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BCC58" w14:textId="6EBEF3D4" w:rsidR="00A10325" w:rsidRPr="00D76916" w:rsidRDefault="00A10325" w:rsidP="00D314DD">
      <w:pPr>
        <w:spacing w:after="200" w:line="259" w:lineRule="auto"/>
        <w:rPr>
          <w:rFonts w:ascii="Calibri" w:eastAsiaTheme="majorEastAsia" w:hAnsi="Calibri" w:cstheme="majorBidi"/>
          <w:b/>
          <w:color w:val="343741"/>
          <w:spacing w:val="-10"/>
          <w:kern w:val="28"/>
          <w:sz w:val="52"/>
          <w:szCs w:val="48"/>
        </w:rPr>
      </w:pPr>
      <w:bookmarkStart w:id="0" w:name="_Hlk118816044"/>
      <w:r w:rsidRPr="00D76916">
        <w:rPr>
          <w:rFonts w:ascii="Calibri" w:eastAsiaTheme="majorEastAsia" w:hAnsi="Calibri" w:cstheme="majorBidi"/>
          <w:b/>
          <w:color w:val="343741"/>
          <w:spacing w:val="-10"/>
          <w:kern w:val="28"/>
          <w:sz w:val="52"/>
          <w:szCs w:val="48"/>
        </w:rPr>
        <w:t>Review of the Australian Research Council</w:t>
      </w:r>
    </w:p>
    <w:p w14:paraId="423B1772" w14:textId="6DE373DE" w:rsidR="00E94C4F" w:rsidRPr="001D43AC" w:rsidRDefault="00A10325" w:rsidP="00D314DD">
      <w:pPr>
        <w:spacing w:after="200" w:line="259" w:lineRule="auto"/>
        <w:rPr>
          <w:rFonts w:cstheme="minorHAnsi"/>
        </w:rPr>
      </w:pPr>
      <w:r w:rsidRPr="005976A3">
        <w:rPr>
          <w:rFonts w:ascii="Calibri" w:eastAsiaTheme="majorEastAsia" w:hAnsi="Calibri" w:cstheme="majorBidi"/>
          <w:bCs/>
          <w:color w:val="343741"/>
          <w:spacing w:val="-10"/>
          <w:kern w:val="28"/>
          <w:sz w:val="40"/>
          <w:szCs w:val="36"/>
        </w:rPr>
        <w:t>Consultation paper</w:t>
      </w:r>
      <w:bookmarkEnd w:id="0"/>
    </w:p>
    <w:p w14:paraId="6FFF4023" w14:textId="4FD813E0" w:rsidR="00E94C4F" w:rsidRPr="001D43AC" w:rsidRDefault="00E94C4F" w:rsidP="00D314DD">
      <w:pPr>
        <w:pStyle w:val="NormalWeb"/>
        <w:spacing w:before="0" w:beforeAutospacing="0" w:after="200" w:afterAutospacing="0" w:line="259" w:lineRule="auto"/>
        <w:rPr>
          <w:rFonts w:asciiTheme="minorHAnsi" w:hAnsiTheme="minorHAnsi" w:cstheme="minorHAnsi"/>
        </w:rPr>
      </w:pPr>
      <w:bookmarkStart w:id="1" w:name="_Hlk118816159"/>
      <w:r w:rsidRPr="001D43AC">
        <w:rPr>
          <w:rFonts w:asciiTheme="minorHAnsi" w:hAnsiTheme="minorHAnsi" w:cstheme="minorHAnsi"/>
        </w:rPr>
        <w:t>The</w:t>
      </w:r>
      <w:r w:rsidR="000C0BA7">
        <w:rPr>
          <w:rFonts w:asciiTheme="minorHAnsi" w:hAnsiTheme="minorHAnsi" w:cstheme="minorHAnsi"/>
        </w:rPr>
        <w:t xml:space="preserve"> </w:t>
      </w:r>
      <w:r w:rsidRPr="001D43AC">
        <w:rPr>
          <w:rFonts w:asciiTheme="minorHAnsi" w:hAnsiTheme="minorHAnsi" w:cstheme="minorHAnsi"/>
        </w:rPr>
        <w:t>Australian</w:t>
      </w:r>
      <w:r w:rsidR="000C0BA7">
        <w:rPr>
          <w:rFonts w:asciiTheme="minorHAnsi" w:hAnsiTheme="minorHAnsi" w:cstheme="minorHAnsi"/>
        </w:rPr>
        <w:t xml:space="preserve"> </w:t>
      </w:r>
      <w:r w:rsidRPr="001D43AC">
        <w:rPr>
          <w:rFonts w:asciiTheme="minorHAnsi" w:hAnsiTheme="minorHAnsi" w:cstheme="minorHAnsi"/>
        </w:rPr>
        <w:t>Research</w:t>
      </w:r>
      <w:r w:rsidR="000C0BA7">
        <w:rPr>
          <w:rFonts w:asciiTheme="minorHAnsi" w:hAnsiTheme="minorHAnsi" w:cstheme="minorHAnsi"/>
        </w:rPr>
        <w:t xml:space="preserve"> </w:t>
      </w:r>
      <w:r w:rsidRPr="001D43AC">
        <w:rPr>
          <w:rFonts w:asciiTheme="minorHAnsi" w:hAnsiTheme="minorHAnsi" w:cstheme="minorHAnsi"/>
        </w:rPr>
        <w:t>Council</w:t>
      </w:r>
      <w:r w:rsidR="000C0BA7">
        <w:rPr>
          <w:rFonts w:asciiTheme="minorHAnsi" w:hAnsiTheme="minorHAnsi" w:cstheme="minorHAnsi"/>
        </w:rPr>
        <w:t xml:space="preserve"> </w:t>
      </w:r>
      <w:r w:rsidRPr="001D43AC">
        <w:rPr>
          <w:rFonts w:asciiTheme="minorHAnsi" w:hAnsiTheme="minorHAnsi" w:cstheme="minorHAnsi"/>
        </w:rPr>
        <w:t>(ARC)</w:t>
      </w:r>
      <w:r w:rsidR="000C0BA7">
        <w:rPr>
          <w:rFonts w:asciiTheme="minorHAnsi" w:hAnsiTheme="minorHAnsi" w:cstheme="minorHAnsi"/>
        </w:rPr>
        <w:t xml:space="preserve"> </w:t>
      </w:r>
      <w:r w:rsidRPr="001D43AC">
        <w:rPr>
          <w:rFonts w:asciiTheme="minorHAnsi" w:hAnsiTheme="minorHAnsi" w:cstheme="minorHAnsi"/>
        </w:rPr>
        <w:t>is</w:t>
      </w:r>
      <w:r w:rsidR="000C0BA7">
        <w:rPr>
          <w:rFonts w:asciiTheme="minorHAnsi" w:hAnsiTheme="minorHAnsi" w:cstheme="minorHAnsi"/>
        </w:rPr>
        <w:t xml:space="preserve"> </w:t>
      </w:r>
      <w:r w:rsidRPr="001D43AC">
        <w:rPr>
          <w:rFonts w:asciiTheme="minorHAnsi" w:hAnsiTheme="minorHAnsi" w:cstheme="minorHAnsi"/>
        </w:rPr>
        <w:t>a</w:t>
      </w:r>
      <w:r w:rsidR="000C0BA7">
        <w:rPr>
          <w:rFonts w:asciiTheme="minorHAnsi" w:hAnsiTheme="minorHAnsi" w:cstheme="minorHAnsi"/>
        </w:rPr>
        <w:t xml:space="preserve"> </w:t>
      </w:r>
      <w:r w:rsidRPr="001D43AC">
        <w:rPr>
          <w:rFonts w:asciiTheme="minorHAnsi" w:hAnsiTheme="minorHAnsi" w:cstheme="minorHAnsi"/>
        </w:rPr>
        <w:t>statutory</w:t>
      </w:r>
      <w:r w:rsidR="000C0BA7">
        <w:rPr>
          <w:rFonts w:asciiTheme="minorHAnsi" w:hAnsiTheme="minorHAnsi" w:cstheme="minorHAnsi"/>
        </w:rPr>
        <w:t xml:space="preserve"> </w:t>
      </w:r>
      <w:r w:rsidRPr="001D43AC">
        <w:rPr>
          <w:rFonts w:asciiTheme="minorHAnsi" w:hAnsiTheme="minorHAnsi" w:cstheme="minorHAnsi"/>
        </w:rPr>
        <w:t>agency</w:t>
      </w:r>
      <w:r w:rsidR="000C0BA7">
        <w:rPr>
          <w:rFonts w:asciiTheme="minorHAnsi" w:hAnsiTheme="minorHAnsi" w:cstheme="minorHAnsi"/>
        </w:rPr>
        <w:t xml:space="preserve"> </w:t>
      </w:r>
      <w:r w:rsidRPr="001D43AC">
        <w:rPr>
          <w:rFonts w:asciiTheme="minorHAnsi" w:hAnsiTheme="minorHAnsi" w:cstheme="minorHAnsi"/>
        </w:rPr>
        <w:t>within</w:t>
      </w:r>
      <w:r w:rsidR="000C0BA7">
        <w:rPr>
          <w:rFonts w:asciiTheme="minorHAnsi" w:hAnsiTheme="minorHAnsi" w:cstheme="minorHAnsi"/>
        </w:rPr>
        <w:t xml:space="preserve"> </w:t>
      </w:r>
      <w:r w:rsidRPr="001D43AC">
        <w:rPr>
          <w:rFonts w:asciiTheme="minorHAnsi" w:hAnsiTheme="minorHAnsi" w:cstheme="minorHAnsi"/>
        </w:rPr>
        <w:t>the</w:t>
      </w:r>
      <w:r w:rsidR="000C0BA7">
        <w:rPr>
          <w:rFonts w:asciiTheme="minorHAnsi" w:hAnsiTheme="minorHAnsi" w:cstheme="minorHAnsi"/>
        </w:rPr>
        <w:t xml:space="preserve"> </w:t>
      </w:r>
      <w:r w:rsidRPr="001D43AC">
        <w:rPr>
          <w:rFonts w:asciiTheme="minorHAnsi" w:hAnsiTheme="minorHAnsi" w:cstheme="minorHAnsi"/>
        </w:rPr>
        <w:t>Australian</w:t>
      </w:r>
      <w:r w:rsidR="000C0BA7">
        <w:rPr>
          <w:rFonts w:asciiTheme="minorHAnsi" w:hAnsiTheme="minorHAnsi" w:cstheme="minorHAnsi"/>
        </w:rPr>
        <w:t xml:space="preserve"> </w:t>
      </w:r>
      <w:r w:rsidRPr="001D43AC">
        <w:rPr>
          <w:rFonts w:asciiTheme="minorHAnsi" w:hAnsiTheme="minorHAnsi" w:cstheme="minorHAnsi"/>
        </w:rPr>
        <w:t>Government.</w:t>
      </w:r>
      <w:r w:rsidR="000C0BA7">
        <w:rPr>
          <w:rFonts w:asciiTheme="minorHAnsi" w:hAnsiTheme="minorHAnsi" w:cstheme="minorHAnsi"/>
        </w:rPr>
        <w:t xml:space="preserve"> </w:t>
      </w:r>
      <w:r w:rsidRPr="001D43AC">
        <w:rPr>
          <w:rFonts w:asciiTheme="minorHAnsi" w:hAnsiTheme="minorHAnsi" w:cstheme="minorHAnsi"/>
        </w:rPr>
        <w:t>It</w:t>
      </w:r>
      <w:r w:rsidR="000C0BA7">
        <w:rPr>
          <w:rFonts w:asciiTheme="minorHAnsi" w:hAnsiTheme="minorHAnsi" w:cstheme="minorHAnsi"/>
        </w:rPr>
        <w:t xml:space="preserve"> </w:t>
      </w:r>
      <w:r w:rsidRPr="001D43AC">
        <w:rPr>
          <w:rFonts w:asciiTheme="minorHAnsi" w:hAnsiTheme="minorHAnsi" w:cstheme="minorHAnsi"/>
        </w:rPr>
        <w:t>was</w:t>
      </w:r>
      <w:r w:rsidR="000C0BA7">
        <w:rPr>
          <w:rFonts w:asciiTheme="minorHAnsi" w:hAnsiTheme="minorHAnsi" w:cstheme="minorHAnsi"/>
        </w:rPr>
        <w:t xml:space="preserve"> </w:t>
      </w:r>
      <w:r w:rsidRPr="001D43AC">
        <w:rPr>
          <w:rFonts w:asciiTheme="minorHAnsi" w:hAnsiTheme="minorHAnsi" w:cstheme="minorHAnsi"/>
        </w:rPr>
        <w:t>established</w:t>
      </w:r>
      <w:r w:rsidR="000C0BA7">
        <w:rPr>
          <w:rFonts w:asciiTheme="minorHAnsi" w:hAnsiTheme="minorHAnsi" w:cstheme="minorHAnsi"/>
        </w:rPr>
        <w:t xml:space="preserve"> </w:t>
      </w:r>
      <w:r w:rsidRPr="001D43AC">
        <w:rPr>
          <w:rFonts w:asciiTheme="minorHAnsi" w:hAnsiTheme="minorHAnsi" w:cstheme="minorHAnsi"/>
        </w:rPr>
        <w:t>as</w:t>
      </w:r>
      <w:r w:rsidR="000C0BA7">
        <w:rPr>
          <w:rFonts w:asciiTheme="minorHAnsi" w:hAnsiTheme="minorHAnsi" w:cstheme="minorHAnsi"/>
        </w:rPr>
        <w:t xml:space="preserve"> </w:t>
      </w:r>
      <w:r w:rsidRPr="001D43AC">
        <w:rPr>
          <w:rFonts w:asciiTheme="minorHAnsi" w:hAnsiTheme="minorHAnsi" w:cstheme="minorHAnsi"/>
        </w:rPr>
        <w:t>an</w:t>
      </w:r>
      <w:r w:rsidR="000C0BA7">
        <w:rPr>
          <w:rFonts w:asciiTheme="minorHAnsi" w:hAnsiTheme="minorHAnsi" w:cstheme="minorHAnsi"/>
        </w:rPr>
        <w:t xml:space="preserve"> </w:t>
      </w:r>
      <w:r w:rsidRPr="001D43AC">
        <w:rPr>
          <w:rFonts w:asciiTheme="minorHAnsi" w:hAnsiTheme="minorHAnsi" w:cstheme="minorHAnsi"/>
        </w:rPr>
        <w:t>independent</w:t>
      </w:r>
      <w:r w:rsidR="000C0BA7">
        <w:rPr>
          <w:rFonts w:asciiTheme="minorHAnsi" w:hAnsiTheme="minorHAnsi" w:cstheme="minorHAnsi"/>
        </w:rPr>
        <w:t xml:space="preserve"> </w:t>
      </w:r>
      <w:r w:rsidRPr="001D43AC">
        <w:rPr>
          <w:rFonts w:asciiTheme="minorHAnsi" w:hAnsiTheme="minorHAnsi" w:cstheme="minorHAnsi"/>
        </w:rPr>
        <w:t>body</w:t>
      </w:r>
      <w:r w:rsidR="000C0BA7">
        <w:rPr>
          <w:rFonts w:asciiTheme="minorHAnsi" w:hAnsiTheme="minorHAnsi" w:cstheme="minorHAnsi"/>
        </w:rPr>
        <w:t xml:space="preserve"> </w:t>
      </w:r>
      <w:r w:rsidRPr="001D43AC">
        <w:rPr>
          <w:rFonts w:asciiTheme="minorHAnsi" w:hAnsiTheme="minorHAnsi" w:cstheme="minorHAnsi"/>
        </w:rPr>
        <w:t>under</w:t>
      </w:r>
      <w:r w:rsidR="000C0BA7">
        <w:rPr>
          <w:rFonts w:asciiTheme="minorHAnsi" w:hAnsiTheme="minorHAnsi" w:cstheme="minorHAnsi"/>
        </w:rPr>
        <w:t xml:space="preserve"> </w:t>
      </w:r>
      <w:r w:rsidRPr="001D43AC">
        <w:rPr>
          <w:rFonts w:asciiTheme="minorHAnsi" w:hAnsiTheme="minorHAnsi" w:cstheme="minorHAnsi"/>
        </w:rPr>
        <w:t>the</w:t>
      </w:r>
      <w:r w:rsidR="000C0BA7">
        <w:rPr>
          <w:rFonts w:asciiTheme="minorHAnsi" w:hAnsiTheme="minorHAnsi" w:cstheme="minorHAnsi"/>
        </w:rPr>
        <w:t xml:space="preserve"> </w:t>
      </w:r>
      <w:r w:rsidRPr="001D43AC">
        <w:rPr>
          <w:rFonts w:asciiTheme="minorHAnsi" w:hAnsiTheme="minorHAnsi" w:cstheme="minorHAnsi"/>
          <w:i/>
          <w:iCs/>
        </w:rPr>
        <w:t>Australian</w:t>
      </w:r>
      <w:r w:rsidR="000C0BA7">
        <w:rPr>
          <w:rFonts w:asciiTheme="minorHAnsi" w:hAnsiTheme="minorHAnsi" w:cstheme="minorHAnsi"/>
          <w:i/>
          <w:iCs/>
        </w:rPr>
        <w:t xml:space="preserve"> </w:t>
      </w:r>
      <w:r w:rsidRPr="001D43AC">
        <w:rPr>
          <w:rFonts w:asciiTheme="minorHAnsi" w:hAnsiTheme="minorHAnsi" w:cstheme="minorHAnsi"/>
          <w:i/>
          <w:iCs/>
        </w:rPr>
        <w:t>Research</w:t>
      </w:r>
      <w:r w:rsidR="000C0BA7">
        <w:rPr>
          <w:rFonts w:asciiTheme="minorHAnsi" w:hAnsiTheme="minorHAnsi" w:cstheme="minorHAnsi"/>
          <w:i/>
          <w:iCs/>
        </w:rPr>
        <w:t xml:space="preserve"> </w:t>
      </w:r>
      <w:r w:rsidRPr="001D43AC">
        <w:rPr>
          <w:rFonts w:asciiTheme="minorHAnsi" w:hAnsiTheme="minorHAnsi" w:cstheme="minorHAnsi"/>
          <w:i/>
          <w:iCs/>
        </w:rPr>
        <w:t>Council</w:t>
      </w:r>
      <w:r w:rsidR="000C0BA7">
        <w:rPr>
          <w:rFonts w:asciiTheme="minorHAnsi" w:hAnsiTheme="minorHAnsi" w:cstheme="minorHAnsi"/>
          <w:i/>
          <w:iCs/>
        </w:rPr>
        <w:t xml:space="preserve"> </w:t>
      </w:r>
      <w:r w:rsidRPr="001D43AC">
        <w:rPr>
          <w:rFonts w:asciiTheme="minorHAnsi" w:hAnsiTheme="minorHAnsi" w:cstheme="minorHAnsi"/>
          <w:i/>
          <w:iCs/>
        </w:rPr>
        <w:t>Act</w:t>
      </w:r>
      <w:r w:rsidR="000C0BA7">
        <w:rPr>
          <w:rFonts w:asciiTheme="minorHAnsi" w:hAnsiTheme="minorHAnsi" w:cstheme="minorHAnsi"/>
          <w:i/>
          <w:iCs/>
        </w:rPr>
        <w:t xml:space="preserve"> </w:t>
      </w:r>
      <w:r w:rsidRPr="001D43AC">
        <w:rPr>
          <w:rFonts w:asciiTheme="minorHAnsi" w:hAnsiTheme="minorHAnsi" w:cstheme="minorHAnsi"/>
          <w:i/>
          <w:iCs/>
        </w:rPr>
        <w:t>2001</w:t>
      </w:r>
      <w:r w:rsidR="000C0BA7">
        <w:rPr>
          <w:rFonts w:asciiTheme="minorHAnsi" w:hAnsiTheme="minorHAnsi" w:cstheme="minorHAnsi"/>
        </w:rPr>
        <w:t xml:space="preserve"> </w:t>
      </w:r>
      <w:r w:rsidRPr="001D43AC">
        <w:rPr>
          <w:rFonts w:asciiTheme="minorHAnsi" w:hAnsiTheme="minorHAnsi" w:cstheme="minorHAnsi"/>
        </w:rPr>
        <w:t>(the</w:t>
      </w:r>
      <w:r w:rsidR="000C0BA7">
        <w:rPr>
          <w:rFonts w:asciiTheme="minorHAnsi" w:hAnsiTheme="minorHAnsi" w:cstheme="minorHAnsi"/>
        </w:rPr>
        <w:t xml:space="preserve"> </w:t>
      </w:r>
      <w:r w:rsidRPr="001D43AC">
        <w:rPr>
          <w:rFonts w:asciiTheme="minorHAnsi" w:hAnsiTheme="minorHAnsi" w:cstheme="minorHAnsi"/>
        </w:rPr>
        <w:t>ARC</w:t>
      </w:r>
      <w:r w:rsidR="000C0BA7">
        <w:rPr>
          <w:rFonts w:asciiTheme="minorHAnsi" w:hAnsiTheme="minorHAnsi" w:cstheme="minorHAnsi"/>
        </w:rPr>
        <w:t xml:space="preserve"> </w:t>
      </w:r>
      <w:r w:rsidRPr="001D43AC">
        <w:rPr>
          <w:rFonts w:asciiTheme="minorHAnsi" w:hAnsiTheme="minorHAnsi" w:cstheme="minorHAnsi"/>
        </w:rPr>
        <w:t>Act).</w:t>
      </w:r>
      <w:r w:rsidR="000C0BA7">
        <w:rPr>
          <w:rFonts w:asciiTheme="minorHAnsi" w:hAnsiTheme="minorHAnsi" w:cstheme="minorHAnsi"/>
        </w:rPr>
        <w:t xml:space="preserve"> </w:t>
      </w:r>
      <w:r w:rsidRPr="001D43AC">
        <w:rPr>
          <w:rFonts w:asciiTheme="minorHAnsi" w:hAnsiTheme="minorHAnsi" w:cstheme="minorHAnsi"/>
        </w:rPr>
        <w:t>It</w:t>
      </w:r>
      <w:r w:rsidR="000C0BA7">
        <w:rPr>
          <w:rFonts w:asciiTheme="minorHAnsi" w:hAnsiTheme="minorHAnsi" w:cstheme="minorHAnsi"/>
        </w:rPr>
        <w:t xml:space="preserve"> </w:t>
      </w:r>
      <w:r w:rsidRPr="001D43AC">
        <w:rPr>
          <w:rFonts w:asciiTheme="minorHAnsi" w:hAnsiTheme="minorHAnsi" w:cstheme="minorHAnsi"/>
        </w:rPr>
        <w:t>reports</w:t>
      </w:r>
      <w:r w:rsidR="000C0BA7">
        <w:rPr>
          <w:rFonts w:asciiTheme="minorHAnsi" w:hAnsiTheme="minorHAnsi" w:cstheme="minorHAnsi"/>
        </w:rPr>
        <w:t xml:space="preserve"> </w:t>
      </w:r>
      <w:r w:rsidRPr="001D43AC">
        <w:rPr>
          <w:rFonts w:asciiTheme="minorHAnsi" w:hAnsiTheme="minorHAnsi" w:cstheme="minorHAnsi"/>
        </w:rPr>
        <w:t>to</w:t>
      </w:r>
      <w:r w:rsidR="000C0BA7">
        <w:rPr>
          <w:rFonts w:asciiTheme="minorHAnsi" w:hAnsiTheme="minorHAnsi" w:cstheme="minorHAnsi"/>
        </w:rPr>
        <w:t xml:space="preserve"> </w:t>
      </w:r>
      <w:r w:rsidRPr="001D43AC">
        <w:rPr>
          <w:rFonts w:asciiTheme="minorHAnsi" w:hAnsiTheme="minorHAnsi" w:cstheme="minorHAnsi"/>
        </w:rPr>
        <w:t>the</w:t>
      </w:r>
      <w:r w:rsidR="000C0BA7">
        <w:rPr>
          <w:rFonts w:asciiTheme="minorHAnsi" w:hAnsiTheme="minorHAnsi" w:cstheme="minorHAnsi"/>
        </w:rPr>
        <w:t xml:space="preserve"> </w:t>
      </w:r>
      <w:r w:rsidRPr="001D43AC">
        <w:rPr>
          <w:rFonts w:asciiTheme="minorHAnsi" w:hAnsiTheme="minorHAnsi" w:cstheme="minorHAnsi"/>
        </w:rPr>
        <w:t>Australian</w:t>
      </w:r>
      <w:r w:rsidR="000C0BA7">
        <w:rPr>
          <w:rFonts w:asciiTheme="minorHAnsi" w:hAnsiTheme="minorHAnsi" w:cstheme="minorHAnsi"/>
        </w:rPr>
        <w:t xml:space="preserve"> </w:t>
      </w:r>
      <w:r w:rsidRPr="001D43AC">
        <w:rPr>
          <w:rFonts w:asciiTheme="minorHAnsi" w:hAnsiTheme="minorHAnsi" w:cstheme="minorHAnsi"/>
        </w:rPr>
        <w:t>Minister</w:t>
      </w:r>
      <w:r w:rsidR="000C0BA7">
        <w:rPr>
          <w:rFonts w:asciiTheme="minorHAnsi" w:hAnsiTheme="minorHAnsi" w:cstheme="minorHAnsi"/>
        </w:rPr>
        <w:t xml:space="preserve"> </w:t>
      </w:r>
      <w:r w:rsidRPr="001D43AC">
        <w:rPr>
          <w:rFonts w:asciiTheme="minorHAnsi" w:hAnsiTheme="minorHAnsi" w:cstheme="minorHAnsi"/>
        </w:rPr>
        <w:t>for</w:t>
      </w:r>
      <w:r w:rsidR="000C0BA7">
        <w:rPr>
          <w:rFonts w:asciiTheme="minorHAnsi" w:hAnsiTheme="minorHAnsi" w:cstheme="minorHAnsi"/>
        </w:rPr>
        <w:t xml:space="preserve"> </w:t>
      </w:r>
      <w:r w:rsidRPr="001D43AC">
        <w:rPr>
          <w:rFonts w:asciiTheme="minorHAnsi" w:hAnsiTheme="minorHAnsi" w:cstheme="minorHAnsi"/>
        </w:rPr>
        <w:t>Education.</w:t>
      </w:r>
      <w:r w:rsidR="000C0BA7">
        <w:rPr>
          <w:rFonts w:asciiTheme="minorHAnsi" w:hAnsiTheme="minorHAnsi" w:cstheme="minorHAnsi"/>
        </w:rPr>
        <w:t xml:space="preserve"> </w:t>
      </w:r>
    </w:p>
    <w:p w14:paraId="2E4C62BF" w14:textId="4F57E1B4" w:rsidR="00E94C4F" w:rsidRPr="001D43AC" w:rsidRDefault="00E94C4F" w:rsidP="00D314DD">
      <w:pPr>
        <w:spacing w:after="200" w:line="259" w:lineRule="auto"/>
        <w:rPr>
          <w:rFonts w:cstheme="minorHAnsi"/>
        </w:rPr>
      </w:pPr>
      <w:r w:rsidRPr="001D43AC">
        <w:rPr>
          <w:rFonts w:cstheme="minorHAnsi"/>
        </w:rPr>
        <w:t>The</w:t>
      </w:r>
      <w:r w:rsidR="000C0BA7">
        <w:rPr>
          <w:rFonts w:cstheme="minorHAnsi"/>
        </w:rPr>
        <w:t xml:space="preserve"> </w:t>
      </w:r>
      <w:r w:rsidRPr="001D43AC">
        <w:rPr>
          <w:rFonts w:cstheme="minorHAnsi"/>
        </w:rPr>
        <w:t>ARC</w:t>
      </w:r>
      <w:r w:rsidR="000C0BA7">
        <w:rPr>
          <w:rFonts w:cstheme="minorHAnsi"/>
        </w:rPr>
        <w:t xml:space="preserve"> </w:t>
      </w:r>
      <w:r w:rsidRPr="001D43AC">
        <w:rPr>
          <w:rFonts w:cstheme="minorHAnsi"/>
        </w:rPr>
        <w:t>administers</w:t>
      </w:r>
      <w:r w:rsidR="000C0BA7">
        <w:rPr>
          <w:rFonts w:cstheme="minorHAnsi"/>
        </w:rPr>
        <w:t xml:space="preserve"> </w:t>
      </w:r>
      <w:r w:rsidRPr="001D43AC">
        <w:rPr>
          <w:rFonts w:cstheme="minorHAnsi"/>
        </w:rPr>
        <w:t>the</w:t>
      </w:r>
      <w:r w:rsidR="000C0BA7">
        <w:rPr>
          <w:rFonts w:cstheme="minorHAnsi"/>
        </w:rPr>
        <w:t xml:space="preserve"> </w:t>
      </w:r>
      <w:r w:rsidRPr="001D43AC">
        <w:rPr>
          <w:rFonts w:cstheme="minorHAnsi"/>
        </w:rPr>
        <w:t>National</w:t>
      </w:r>
      <w:r w:rsidR="000C0BA7">
        <w:rPr>
          <w:rFonts w:cstheme="minorHAnsi"/>
        </w:rPr>
        <w:t xml:space="preserve"> </w:t>
      </w:r>
      <w:r w:rsidRPr="001D43AC">
        <w:rPr>
          <w:rFonts w:cstheme="minorHAnsi"/>
        </w:rPr>
        <w:t>Competitive</w:t>
      </w:r>
      <w:r w:rsidR="000C0BA7">
        <w:rPr>
          <w:rFonts w:cstheme="minorHAnsi"/>
        </w:rPr>
        <w:t xml:space="preserve"> </w:t>
      </w:r>
      <w:r w:rsidRPr="001D43AC">
        <w:rPr>
          <w:rFonts w:cstheme="minorHAnsi"/>
        </w:rPr>
        <w:t>Grants</w:t>
      </w:r>
      <w:r w:rsidR="000C0BA7">
        <w:rPr>
          <w:rFonts w:cstheme="minorHAnsi"/>
        </w:rPr>
        <w:t xml:space="preserve"> </w:t>
      </w:r>
      <w:r w:rsidRPr="001D43AC">
        <w:rPr>
          <w:rFonts w:cstheme="minorHAnsi"/>
        </w:rPr>
        <w:t>Program,</w:t>
      </w:r>
      <w:r w:rsidR="000C0BA7">
        <w:rPr>
          <w:rFonts w:cstheme="minorHAnsi"/>
        </w:rPr>
        <w:t xml:space="preserve"> </w:t>
      </w:r>
      <w:r w:rsidRPr="001D43AC">
        <w:rPr>
          <w:rFonts w:cstheme="minorHAnsi"/>
        </w:rPr>
        <w:t>through</w:t>
      </w:r>
      <w:r w:rsidR="000C0BA7">
        <w:rPr>
          <w:rFonts w:cstheme="minorHAnsi"/>
        </w:rPr>
        <w:t xml:space="preserve"> </w:t>
      </w:r>
      <w:r w:rsidRPr="001D43AC">
        <w:rPr>
          <w:rFonts w:cstheme="minorHAnsi"/>
        </w:rPr>
        <w:t>which</w:t>
      </w:r>
      <w:r w:rsidR="000C0BA7">
        <w:rPr>
          <w:rFonts w:cstheme="minorHAnsi"/>
        </w:rPr>
        <w:t xml:space="preserve"> </w:t>
      </w:r>
      <w:r w:rsidRPr="001D43AC">
        <w:rPr>
          <w:rFonts w:cstheme="minorHAnsi"/>
        </w:rPr>
        <w:t>it</w:t>
      </w:r>
      <w:r w:rsidR="000C0BA7">
        <w:rPr>
          <w:rFonts w:cstheme="minorHAnsi"/>
        </w:rPr>
        <w:t xml:space="preserve"> </w:t>
      </w:r>
      <w:r w:rsidRPr="001D43AC">
        <w:rPr>
          <w:rFonts w:cstheme="minorHAnsi"/>
        </w:rPr>
        <w:t>assesses</w:t>
      </w:r>
      <w:r w:rsidR="000C0BA7">
        <w:rPr>
          <w:rFonts w:cstheme="minorHAnsi"/>
        </w:rPr>
        <w:t xml:space="preserve"> </w:t>
      </w:r>
      <w:r w:rsidRPr="001D43AC">
        <w:rPr>
          <w:rFonts w:cstheme="minorHAnsi"/>
        </w:rPr>
        <w:t>Australian</w:t>
      </w:r>
      <w:r w:rsidR="000C0BA7">
        <w:rPr>
          <w:rFonts w:cstheme="minorHAnsi"/>
        </w:rPr>
        <w:t xml:space="preserve"> </w:t>
      </w:r>
      <w:r w:rsidRPr="001D43AC">
        <w:rPr>
          <w:rFonts w:cstheme="minorHAnsi"/>
        </w:rPr>
        <w:t>university</w:t>
      </w:r>
      <w:r w:rsidR="000C0BA7">
        <w:rPr>
          <w:rFonts w:cstheme="minorHAnsi"/>
        </w:rPr>
        <w:t xml:space="preserve"> </w:t>
      </w:r>
      <w:r w:rsidRPr="001D43AC">
        <w:rPr>
          <w:rFonts w:cstheme="minorHAnsi"/>
        </w:rPr>
        <w:t>research</w:t>
      </w:r>
      <w:r w:rsidR="000C0BA7">
        <w:rPr>
          <w:rFonts w:cstheme="minorHAnsi"/>
        </w:rPr>
        <w:t xml:space="preserve"> </w:t>
      </w:r>
      <w:r w:rsidRPr="001D43AC">
        <w:rPr>
          <w:rFonts w:cstheme="minorHAnsi"/>
        </w:rPr>
        <w:t>and</w:t>
      </w:r>
      <w:r w:rsidR="000C0BA7">
        <w:rPr>
          <w:rFonts w:cstheme="minorHAnsi"/>
        </w:rPr>
        <w:t xml:space="preserve"> </w:t>
      </w:r>
      <w:r w:rsidRPr="001D43AC">
        <w:rPr>
          <w:rFonts w:cstheme="minorHAnsi"/>
        </w:rPr>
        <w:t>provides</w:t>
      </w:r>
      <w:r w:rsidR="000C0BA7">
        <w:rPr>
          <w:rFonts w:cstheme="minorHAnsi"/>
        </w:rPr>
        <w:t xml:space="preserve"> </w:t>
      </w:r>
      <w:r w:rsidRPr="001D43AC">
        <w:rPr>
          <w:rFonts w:cstheme="minorHAnsi"/>
        </w:rPr>
        <w:t>advice</w:t>
      </w:r>
      <w:r w:rsidR="000C0BA7">
        <w:rPr>
          <w:rFonts w:cstheme="minorHAnsi"/>
        </w:rPr>
        <w:t xml:space="preserve"> </w:t>
      </w:r>
      <w:r w:rsidRPr="001D43AC">
        <w:rPr>
          <w:rFonts w:cstheme="minorHAnsi"/>
        </w:rPr>
        <w:t>and</w:t>
      </w:r>
      <w:r w:rsidR="000C0BA7">
        <w:rPr>
          <w:rFonts w:cstheme="minorHAnsi"/>
        </w:rPr>
        <w:t xml:space="preserve"> </w:t>
      </w:r>
      <w:r w:rsidRPr="001D43AC">
        <w:rPr>
          <w:rFonts w:cstheme="minorHAnsi"/>
        </w:rPr>
        <w:t>support</w:t>
      </w:r>
      <w:r w:rsidR="000C0BA7">
        <w:rPr>
          <w:rFonts w:cstheme="minorHAnsi"/>
        </w:rPr>
        <w:t xml:space="preserve"> </w:t>
      </w:r>
      <w:r w:rsidRPr="001D43AC">
        <w:rPr>
          <w:rFonts w:cstheme="minorHAnsi"/>
        </w:rPr>
        <w:t>to</w:t>
      </w:r>
      <w:r w:rsidR="000C0BA7">
        <w:rPr>
          <w:rFonts w:cstheme="minorHAnsi"/>
        </w:rPr>
        <w:t xml:space="preserve"> </w:t>
      </w:r>
      <w:r w:rsidRPr="001D43AC">
        <w:rPr>
          <w:rFonts w:cstheme="minorHAnsi"/>
        </w:rPr>
        <w:t>the</w:t>
      </w:r>
      <w:r w:rsidR="000C0BA7">
        <w:rPr>
          <w:rFonts w:cstheme="minorHAnsi"/>
        </w:rPr>
        <w:t xml:space="preserve"> </w:t>
      </w:r>
      <w:r w:rsidRPr="001D43AC">
        <w:rPr>
          <w:rFonts w:cstheme="minorHAnsi"/>
        </w:rPr>
        <w:t>Minister</w:t>
      </w:r>
      <w:r w:rsidR="000C0BA7">
        <w:rPr>
          <w:rFonts w:cstheme="minorHAnsi"/>
        </w:rPr>
        <w:t xml:space="preserve"> </w:t>
      </w:r>
      <w:r w:rsidRPr="001D43AC">
        <w:rPr>
          <w:rFonts w:cstheme="minorHAnsi"/>
        </w:rPr>
        <w:t>on</w:t>
      </w:r>
      <w:r w:rsidR="000C0BA7">
        <w:rPr>
          <w:rFonts w:cstheme="minorHAnsi"/>
        </w:rPr>
        <w:t xml:space="preserve"> </w:t>
      </w:r>
      <w:r w:rsidRPr="001D43AC">
        <w:rPr>
          <w:rFonts w:cstheme="minorHAnsi"/>
        </w:rPr>
        <w:t>research</w:t>
      </w:r>
      <w:r w:rsidR="000C0BA7">
        <w:rPr>
          <w:rFonts w:cstheme="minorHAnsi"/>
        </w:rPr>
        <w:t xml:space="preserve"> </w:t>
      </w:r>
      <w:r w:rsidRPr="001D43AC">
        <w:rPr>
          <w:rFonts w:cstheme="minorHAnsi"/>
        </w:rPr>
        <w:t>matters,</w:t>
      </w:r>
      <w:r w:rsidR="000C0BA7">
        <w:rPr>
          <w:rFonts w:cstheme="minorHAnsi"/>
        </w:rPr>
        <w:t xml:space="preserve"> </w:t>
      </w:r>
      <w:r w:rsidRPr="001D43AC">
        <w:rPr>
          <w:rFonts w:cstheme="minorHAnsi"/>
        </w:rPr>
        <w:t>including</w:t>
      </w:r>
      <w:r w:rsidR="000C0BA7">
        <w:rPr>
          <w:rFonts w:cstheme="minorHAnsi"/>
        </w:rPr>
        <w:t xml:space="preserve"> </w:t>
      </w:r>
      <w:r w:rsidRPr="001D43AC">
        <w:rPr>
          <w:rFonts w:cstheme="minorHAnsi"/>
        </w:rPr>
        <w:t>the</w:t>
      </w:r>
      <w:r w:rsidR="000C0BA7">
        <w:rPr>
          <w:rFonts w:cstheme="minorHAnsi"/>
        </w:rPr>
        <w:t xml:space="preserve"> </w:t>
      </w:r>
      <w:r w:rsidRPr="001D43AC">
        <w:rPr>
          <w:rFonts w:cstheme="minorHAnsi"/>
        </w:rPr>
        <w:t>funding</w:t>
      </w:r>
      <w:r w:rsidR="000C0BA7">
        <w:rPr>
          <w:rFonts w:cstheme="minorHAnsi"/>
        </w:rPr>
        <w:t xml:space="preserve"> </w:t>
      </w:r>
      <w:r w:rsidRPr="001D43AC">
        <w:rPr>
          <w:rFonts w:cstheme="minorHAnsi"/>
        </w:rPr>
        <w:t>of</w:t>
      </w:r>
      <w:r w:rsidR="000C0BA7">
        <w:rPr>
          <w:rFonts w:cstheme="minorHAnsi"/>
        </w:rPr>
        <w:t xml:space="preserve"> </w:t>
      </w:r>
      <w:r w:rsidRPr="001D43AC">
        <w:rPr>
          <w:rFonts w:cstheme="minorHAnsi"/>
        </w:rPr>
        <w:t>research</w:t>
      </w:r>
      <w:r w:rsidR="000C0BA7">
        <w:rPr>
          <w:rFonts w:cstheme="minorHAnsi"/>
        </w:rPr>
        <w:t xml:space="preserve"> </w:t>
      </w:r>
      <w:r w:rsidRPr="001D43AC">
        <w:rPr>
          <w:rFonts w:cstheme="minorHAnsi"/>
        </w:rPr>
        <w:t>grants.</w:t>
      </w:r>
      <w:r w:rsidR="000C0BA7">
        <w:rPr>
          <w:rFonts w:cstheme="minorHAnsi"/>
        </w:rPr>
        <w:t xml:space="preserve"> </w:t>
      </w:r>
      <w:r w:rsidRPr="001D43AC">
        <w:rPr>
          <w:rFonts w:cstheme="minorHAnsi"/>
        </w:rPr>
        <w:t>The</w:t>
      </w:r>
      <w:r w:rsidR="000C0BA7">
        <w:rPr>
          <w:rFonts w:cstheme="minorHAnsi"/>
        </w:rPr>
        <w:t xml:space="preserve"> </w:t>
      </w:r>
      <w:r w:rsidRPr="001D43AC">
        <w:rPr>
          <w:rFonts w:cstheme="minorHAnsi"/>
        </w:rPr>
        <w:t>ARC</w:t>
      </w:r>
      <w:r w:rsidR="000C0BA7">
        <w:rPr>
          <w:rFonts w:cstheme="minorHAnsi"/>
        </w:rPr>
        <w:t xml:space="preserve"> </w:t>
      </w:r>
      <w:r w:rsidRPr="001D43AC">
        <w:rPr>
          <w:rFonts w:cstheme="minorHAnsi"/>
        </w:rPr>
        <w:t>Act</w:t>
      </w:r>
      <w:r w:rsidR="000C0BA7">
        <w:rPr>
          <w:rFonts w:cstheme="minorHAnsi"/>
        </w:rPr>
        <w:t xml:space="preserve"> </w:t>
      </w:r>
      <w:r w:rsidRPr="001D43AC">
        <w:rPr>
          <w:rFonts w:cstheme="minorHAnsi"/>
        </w:rPr>
        <w:t>has</w:t>
      </w:r>
      <w:r w:rsidR="000C0BA7">
        <w:rPr>
          <w:rFonts w:cstheme="minorHAnsi"/>
        </w:rPr>
        <w:t xml:space="preserve"> </w:t>
      </w:r>
      <w:r w:rsidRPr="001D43AC">
        <w:rPr>
          <w:rFonts w:cstheme="minorHAnsi"/>
        </w:rPr>
        <w:t>not</w:t>
      </w:r>
      <w:r w:rsidR="000C0BA7">
        <w:rPr>
          <w:rFonts w:cstheme="minorHAnsi"/>
        </w:rPr>
        <w:t xml:space="preserve"> </w:t>
      </w:r>
      <w:r w:rsidRPr="001D43AC">
        <w:rPr>
          <w:rFonts w:cstheme="minorHAnsi"/>
        </w:rPr>
        <w:t>been</w:t>
      </w:r>
      <w:r w:rsidR="000C0BA7">
        <w:rPr>
          <w:rFonts w:cstheme="minorHAnsi"/>
        </w:rPr>
        <w:t xml:space="preserve"> </w:t>
      </w:r>
      <w:r w:rsidRPr="001D43AC">
        <w:rPr>
          <w:rFonts w:cstheme="minorHAnsi"/>
        </w:rPr>
        <w:t>reviewed</w:t>
      </w:r>
      <w:r w:rsidR="000C0BA7">
        <w:rPr>
          <w:rFonts w:cstheme="minorHAnsi"/>
        </w:rPr>
        <w:t xml:space="preserve"> </w:t>
      </w:r>
      <w:r w:rsidRPr="001D43AC">
        <w:rPr>
          <w:rFonts w:cstheme="minorHAnsi"/>
        </w:rPr>
        <w:t>since</w:t>
      </w:r>
      <w:r w:rsidR="000C0BA7">
        <w:rPr>
          <w:rFonts w:cstheme="minorHAnsi"/>
        </w:rPr>
        <w:t xml:space="preserve"> </w:t>
      </w:r>
      <w:r w:rsidRPr="001D43AC">
        <w:rPr>
          <w:rFonts w:cstheme="minorHAnsi"/>
        </w:rPr>
        <w:t>it</w:t>
      </w:r>
      <w:r w:rsidR="000C0BA7">
        <w:rPr>
          <w:rFonts w:cstheme="minorHAnsi"/>
        </w:rPr>
        <w:t xml:space="preserve"> </w:t>
      </w:r>
      <w:r w:rsidRPr="001D43AC">
        <w:rPr>
          <w:rFonts w:cstheme="minorHAnsi"/>
        </w:rPr>
        <w:t>was</w:t>
      </w:r>
      <w:r w:rsidR="000C0BA7">
        <w:rPr>
          <w:rFonts w:cstheme="minorHAnsi"/>
        </w:rPr>
        <w:t xml:space="preserve"> </w:t>
      </w:r>
      <w:r w:rsidRPr="001D43AC">
        <w:rPr>
          <w:rFonts w:cstheme="minorHAnsi"/>
        </w:rPr>
        <w:t>established</w:t>
      </w:r>
      <w:r w:rsidR="000C0BA7">
        <w:rPr>
          <w:rFonts w:cstheme="minorHAnsi"/>
        </w:rPr>
        <w:t xml:space="preserve"> </w:t>
      </w:r>
      <w:r w:rsidRPr="001D43AC">
        <w:rPr>
          <w:rFonts w:cstheme="minorHAnsi"/>
        </w:rPr>
        <w:t>in</w:t>
      </w:r>
      <w:r w:rsidR="000C0BA7">
        <w:rPr>
          <w:rFonts w:cstheme="minorHAnsi"/>
        </w:rPr>
        <w:t xml:space="preserve"> </w:t>
      </w:r>
      <w:r w:rsidRPr="001D43AC">
        <w:rPr>
          <w:rFonts w:cstheme="minorHAnsi"/>
        </w:rPr>
        <w:t>2001</w:t>
      </w:r>
      <w:r w:rsidR="000C0BA7">
        <w:rPr>
          <w:rFonts w:cstheme="minorHAnsi"/>
        </w:rPr>
        <w:t xml:space="preserve"> </w:t>
      </w:r>
      <w:r w:rsidRPr="001D43AC">
        <w:rPr>
          <w:rFonts w:cstheme="minorHAnsi"/>
        </w:rPr>
        <w:t>and</w:t>
      </w:r>
      <w:r w:rsidR="000C0BA7">
        <w:rPr>
          <w:rFonts w:cstheme="minorHAnsi"/>
        </w:rPr>
        <w:t xml:space="preserve"> </w:t>
      </w:r>
      <w:r w:rsidRPr="001D43AC">
        <w:rPr>
          <w:rFonts w:cstheme="minorHAnsi"/>
        </w:rPr>
        <w:t>does</w:t>
      </w:r>
      <w:r w:rsidR="000C0BA7">
        <w:rPr>
          <w:rFonts w:cstheme="minorHAnsi"/>
        </w:rPr>
        <w:t xml:space="preserve"> </w:t>
      </w:r>
      <w:r w:rsidRPr="001D43AC">
        <w:rPr>
          <w:rFonts w:cstheme="minorHAnsi"/>
        </w:rPr>
        <w:t>not</w:t>
      </w:r>
      <w:r w:rsidR="000C0BA7">
        <w:rPr>
          <w:rFonts w:cstheme="minorHAnsi"/>
        </w:rPr>
        <w:t xml:space="preserve"> </w:t>
      </w:r>
      <w:r w:rsidRPr="001D43AC">
        <w:rPr>
          <w:rFonts w:cstheme="minorHAnsi"/>
        </w:rPr>
        <w:t>reflect</w:t>
      </w:r>
      <w:r w:rsidR="000C0BA7">
        <w:rPr>
          <w:rFonts w:cstheme="minorHAnsi"/>
        </w:rPr>
        <w:t xml:space="preserve"> </w:t>
      </w:r>
      <w:r w:rsidRPr="001D43AC">
        <w:rPr>
          <w:rFonts w:cstheme="minorHAnsi"/>
        </w:rPr>
        <w:t>the</w:t>
      </w:r>
      <w:r w:rsidR="000C0BA7">
        <w:rPr>
          <w:rFonts w:cstheme="minorHAnsi"/>
        </w:rPr>
        <w:t xml:space="preserve"> </w:t>
      </w:r>
      <w:r w:rsidRPr="001D43AC">
        <w:rPr>
          <w:rFonts w:cstheme="minorHAnsi"/>
        </w:rPr>
        <w:t>range</w:t>
      </w:r>
      <w:r w:rsidR="000C0BA7">
        <w:rPr>
          <w:rFonts w:cstheme="minorHAnsi"/>
        </w:rPr>
        <w:t xml:space="preserve"> </w:t>
      </w:r>
      <w:r w:rsidRPr="001D43AC">
        <w:rPr>
          <w:rFonts w:cstheme="minorHAnsi"/>
        </w:rPr>
        <w:t>of</w:t>
      </w:r>
      <w:r w:rsidR="000C0BA7">
        <w:rPr>
          <w:rFonts w:cstheme="minorHAnsi"/>
        </w:rPr>
        <w:t xml:space="preserve"> </w:t>
      </w:r>
      <w:r w:rsidRPr="001D43AC">
        <w:rPr>
          <w:rFonts w:cstheme="minorHAnsi"/>
        </w:rPr>
        <w:t>activities</w:t>
      </w:r>
      <w:r w:rsidR="000C0BA7">
        <w:rPr>
          <w:rFonts w:cstheme="minorHAnsi"/>
        </w:rPr>
        <w:t xml:space="preserve"> </w:t>
      </w:r>
      <w:r w:rsidRPr="001D43AC">
        <w:rPr>
          <w:rFonts w:cstheme="minorHAnsi"/>
        </w:rPr>
        <w:t>currently</w:t>
      </w:r>
      <w:r w:rsidR="000C0BA7">
        <w:rPr>
          <w:rFonts w:cstheme="minorHAnsi"/>
        </w:rPr>
        <w:t xml:space="preserve"> </w:t>
      </w:r>
      <w:r w:rsidRPr="001D43AC">
        <w:rPr>
          <w:rFonts w:cstheme="minorHAnsi"/>
        </w:rPr>
        <w:t>undertaken</w:t>
      </w:r>
      <w:r w:rsidR="000C0BA7">
        <w:rPr>
          <w:rFonts w:cstheme="minorHAnsi"/>
        </w:rPr>
        <w:t xml:space="preserve"> </w:t>
      </w:r>
      <w:r w:rsidRPr="001D43AC">
        <w:rPr>
          <w:rFonts w:cstheme="minorHAnsi"/>
        </w:rPr>
        <w:t>by</w:t>
      </w:r>
      <w:r w:rsidR="000C0BA7">
        <w:rPr>
          <w:rFonts w:cstheme="minorHAnsi"/>
        </w:rPr>
        <w:t xml:space="preserve"> </w:t>
      </w:r>
      <w:r w:rsidRPr="001D43AC">
        <w:rPr>
          <w:rFonts w:cstheme="minorHAnsi"/>
        </w:rPr>
        <w:t>the</w:t>
      </w:r>
      <w:r w:rsidR="000C0BA7">
        <w:rPr>
          <w:rFonts w:cstheme="minorHAnsi"/>
        </w:rPr>
        <w:t xml:space="preserve"> </w:t>
      </w:r>
      <w:r w:rsidRPr="001D43AC">
        <w:rPr>
          <w:rFonts w:cstheme="minorHAnsi"/>
        </w:rPr>
        <w:t>ARC.</w:t>
      </w:r>
      <w:r w:rsidR="000C0BA7">
        <w:rPr>
          <w:rFonts w:cstheme="minorHAnsi"/>
        </w:rPr>
        <w:t xml:space="preserve"> </w:t>
      </w:r>
    </w:p>
    <w:p w14:paraId="4374FFBF" w14:textId="4C850C2F" w:rsidR="00E94C4F" w:rsidRDefault="00E94C4F" w:rsidP="00D314DD">
      <w:pPr>
        <w:spacing w:after="200" w:line="259" w:lineRule="auto"/>
        <w:rPr>
          <w:rFonts w:cstheme="minorHAnsi"/>
        </w:rPr>
      </w:pPr>
      <w:r w:rsidRPr="001D43AC">
        <w:rPr>
          <w:rFonts w:eastAsia="Calibri" w:cstheme="minorHAnsi"/>
        </w:rPr>
        <w:t>On</w:t>
      </w:r>
      <w:r w:rsidR="000C0BA7">
        <w:rPr>
          <w:rFonts w:eastAsia="Calibri" w:cstheme="minorHAnsi"/>
        </w:rPr>
        <w:t xml:space="preserve"> </w:t>
      </w:r>
      <w:r w:rsidRPr="001D43AC">
        <w:rPr>
          <w:rFonts w:eastAsia="Calibri" w:cstheme="minorHAnsi"/>
        </w:rPr>
        <w:t>30</w:t>
      </w:r>
      <w:r w:rsidR="000C0BA7">
        <w:rPr>
          <w:rFonts w:eastAsia="Calibri" w:cstheme="minorHAnsi"/>
        </w:rPr>
        <w:t xml:space="preserve"> </w:t>
      </w:r>
      <w:r w:rsidRPr="001D43AC">
        <w:rPr>
          <w:rFonts w:eastAsia="Calibri" w:cstheme="minorHAnsi"/>
        </w:rPr>
        <w:t>August</w:t>
      </w:r>
      <w:r w:rsidR="000C0BA7">
        <w:rPr>
          <w:rFonts w:eastAsia="Calibri" w:cstheme="minorHAnsi"/>
        </w:rPr>
        <w:t xml:space="preserve"> </w:t>
      </w:r>
      <w:r w:rsidRPr="001D43AC">
        <w:rPr>
          <w:rFonts w:eastAsia="Calibri" w:cstheme="minorHAnsi"/>
        </w:rPr>
        <w:t>2022,</w:t>
      </w:r>
      <w:r w:rsidR="000C0BA7">
        <w:rPr>
          <w:rFonts w:eastAsia="Calibri" w:cstheme="minorHAnsi"/>
        </w:rPr>
        <w:t xml:space="preserve"> </w:t>
      </w:r>
      <w:r w:rsidRPr="001D43AC">
        <w:rPr>
          <w:rFonts w:eastAsia="Calibri" w:cstheme="minorHAnsi"/>
        </w:rPr>
        <w:t>the</w:t>
      </w:r>
      <w:r w:rsidR="000C0BA7">
        <w:rPr>
          <w:rFonts w:eastAsia="Calibri" w:cstheme="minorHAnsi"/>
        </w:rPr>
        <w:t xml:space="preserve"> </w:t>
      </w:r>
      <w:r w:rsidRPr="001D43AC">
        <w:rPr>
          <w:rFonts w:eastAsia="Calibri" w:cstheme="minorHAnsi"/>
        </w:rPr>
        <w:t>Hon</w:t>
      </w:r>
      <w:r w:rsidR="000C0BA7">
        <w:rPr>
          <w:rFonts w:eastAsia="Calibri" w:cstheme="minorHAnsi"/>
        </w:rPr>
        <w:t xml:space="preserve"> </w:t>
      </w:r>
      <w:r w:rsidRPr="001D43AC">
        <w:rPr>
          <w:rFonts w:eastAsia="Calibri" w:cstheme="minorHAnsi"/>
        </w:rPr>
        <w:t>Jason</w:t>
      </w:r>
      <w:r w:rsidR="000C0BA7">
        <w:rPr>
          <w:rFonts w:eastAsia="Calibri" w:cstheme="minorHAnsi"/>
        </w:rPr>
        <w:t xml:space="preserve"> </w:t>
      </w:r>
      <w:r w:rsidRPr="001D43AC">
        <w:rPr>
          <w:rFonts w:eastAsia="Calibri" w:cstheme="minorHAnsi"/>
        </w:rPr>
        <w:t>Clare</w:t>
      </w:r>
      <w:r w:rsidR="000C0BA7">
        <w:rPr>
          <w:rFonts w:eastAsia="Calibri" w:cstheme="minorHAnsi"/>
        </w:rPr>
        <w:t xml:space="preserve"> </w:t>
      </w:r>
      <w:r w:rsidRPr="001D43AC">
        <w:rPr>
          <w:rFonts w:eastAsia="Calibri" w:cstheme="minorHAnsi"/>
        </w:rPr>
        <w:t>MP,</w:t>
      </w:r>
      <w:r w:rsidR="000C0BA7">
        <w:rPr>
          <w:rFonts w:eastAsia="Calibri" w:cstheme="minorHAnsi"/>
        </w:rPr>
        <w:t xml:space="preserve"> </w:t>
      </w:r>
      <w:r w:rsidRPr="001D43AC">
        <w:rPr>
          <w:rFonts w:eastAsia="Calibri" w:cstheme="minorHAnsi"/>
        </w:rPr>
        <w:t>Minister</w:t>
      </w:r>
      <w:r w:rsidR="000C0BA7">
        <w:rPr>
          <w:rFonts w:eastAsia="Calibri" w:cstheme="minorHAnsi"/>
        </w:rPr>
        <w:t xml:space="preserve"> </w:t>
      </w:r>
      <w:r w:rsidRPr="001D43AC">
        <w:rPr>
          <w:rFonts w:eastAsia="Calibri" w:cstheme="minorHAnsi"/>
        </w:rPr>
        <w:t>for</w:t>
      </w:r>
      <w:r w:rsidR="000C0BA7">
        <w:rPr>
          <w:rFonts w:eastAsia="Calibri" w:cstheme="minorHAnsi"/>
        </w:rPr>
        <w:t xml:space="preserve"> </w:t>
      </w:r>
      <w:r w:rsidRPr="001D43AC">
        <w:rPr>
          <w:rFonts w:eastAsia="Calibri" w:cstheme="minorHAnsi"/>
        </w:rPr>
        <w:t>Education,</w:t>
      </w:r>
      <w:r w:rsidR="000C0BA7">
        <w:rPr>
          <w:rFonts w:eastAsia="Calibri" w:cstheme="minorHAnsi"/>
        </w:rPr>
        <w:t xml:space="preserve"> </w:t>
      </w:r>
      <w:hyperlink r:id="rId8" w:history="1">
        <w:r w:rsidRPr="001D43AC">
          <w:rPr>
            <w:rStyle w:val="Hyperlink"/>
            <w:rFonts w:eastAsia="Calibri" w:cstheme="minorHAnsi"/>
          </w:rPr>
          <w:t>announced</w:t>
        </w:r>
      </w:hyperlink>
      <w:r w:rsidR="000C0BA7">
        <w:rPr>
          <w:rFonts w:eastAsia="Calibri" w:cstheme="minorHAnsi"/>
          <w:color w:val="343741"/>
        </w:rPr>
        <w:t xml:space="preserve"> </w:t>
      </w:r>
      <w:r w:rsidRPr="001D43AC">
        <w:rPr>
          <w:rFonts w:eastAsia="Calibri" w:cstheme="minorHAnsi"/>
        </w:rPr>
        <w:t>an</w:t>
      </w:r>
      <w:r w:rsidR="000C0BA7">
        <w:rPr>
          <w:rFonts w:eastAsia="Calibri" w:cstheme="minorHAnsi"/>
        </w:rPr>
        <w:t xml:space="preserve"> </w:t>
      </w:r>
      <w:hyperlink r:id="rId9" w:history="1">
        <w:r w:rsidRPr="001D43AC">
          <w:rPr>
            <w:rStyle w:val="Hyperlink"/>
            <w:rFonts w:cstheme="minorHAnsi"/>
          </w:rPr>
          <w:t>independent</w:t>
        </w:r>
        <w:r w:rsidR="000C0BA7">
          <w:rPr>
            <w:rStyle w:val="Hyperlink"/>
            <w:rFonts w:cstheme="minorHAnsi"/>
          </w:rPr>
          <w:t xml:space="preserve"> </w:t>
        </w:r>
        <w:r w:rsidRPr="001D43AC">
          <w:rPr>
            <w:rStyle w:val="Hyperlink"/>
            <w:rFonts w:cstheme="minorHAnsi"/>
          </w:rPr>
          <w:t>review</w:t>
        </w:r>
      </w:hyperlink>
      <w:r w:rsidR="000C0BA7">
        <w:rPr>
          <w:rFonts w:cstheme="minorHAnsi"/>
        </w:rPr>
        <w:t xml:space="preserve"> </w:t>
      </w:r>
      <w:r w:rsidRPr="001D43AC">
        <w:rPr>
          <w:rFonts w:cstheme="minorHAnsi"/>
        </w:rPr>
        <w:t>of</w:t>
      </w:r>
      <w:r w:rsidR="000C0BA7">
        <w:rPr>
          <w:rFonts w:cstheme="minorHAnsi"/>
        </w:rPr>
        <w:t xml:space="preserve"> </w:t>
      </w:r>
      <w:r w:rsidRPr="001D43AC">
        <w:rPr>
          <w:rFonts w:cstheme="minorHAnsi"/>
        </w:rPr>
        <w:t>the</w:t>
      </w:r>
      <w:r w:rsidR="000C0BA7">
        <w:rPr>
          <w:rFonts w:cstheme="minorHAnsi"/>
        </w:rPr>
        <w:t xml:space="preserve"> </w:t>
      </w:r>
      <w:r w:rsidRPr="001D43AC">
        <w:rPr>
          <w:rFonts w:cstheme="minorHAnsi"/>
        </w:rPr>
        <w:t>ARC</w:t>
      </w:r>
      <w:r w:rsidR="000C0BA7">
        <w:rPr>
          <w:rFonts w:cstheme="minorHAnsi"/>
        </w:rPr>
        <w:t xml:space="preserve"> </w:t>
      </w:r>
      <w:r w:rsidRPr="001D43AC">
        <w:rPr>
          <w:rFonts w:cstheme="minorHAnsi"/>
        </w:rPr>
        <w:t>Act</w:t>
      </w:r>
      <w:r w:rsidR="000C0BA7">
        <w:rPr>
          <w:rFonts w:cstheme="minorHAnsi"/>
        </w:rPr>
        <w:t xml:space="preserve"> </w:t>
      </w:r>
      <w:r w:rsidRPr="001D43AC">
        <w:rPr>
          <w:rFonts w:cstheme="minorHAnsi"/>
        </w:rPr>
        <w:t>to</w:t>
      </w:r>
      <w:r w:rsidR="000C0BA7">
        <w:rPr>
          <w:rFonts w:cstheme="minorHAnsi"/>
        </w:rPr>
        <w:t xml:space="preserve"> </w:t>
      </w:r>
      <w:r w:rsidRPr="001D43AC">
        <w:rPr>
          <w:rFonts w:cstheme="minorHAnsi"/>
        </w:rPr>
        <w:t>consider</w:t>
      </w:r>
      <w:r w:rsidR="000C0BA7">
        <w:rPr>
          <w:rFonts w:cstheme="minorHAnsi"/>
        </w:rPr>
        <w:t xml:space="preserve"> </w:t>
      </w:r>
      <w:r w:rsidRPr="001D43AC">
        <w:rPr>
          <w:rFonts w:cstheme="minorHAnsi"/>
        </w:rPr>
        <w:t>the</w:t>
      </w:r>
      <w:r w:rsidR="000C0BA7">
        <w:rPr>
          <w:rFonts w:cstheme="minorHAnsi"/>
        </w:rPr>
        <w:t xml:space="preserve"> </w:t>
      </w:r>
      <w:r w:rsidRPr="001D43AC">
        <w:rPr>
          <w:rFonts w:cstheme="minorHAnsi"/>
        </w:rPr>
        <w:t>role</w:t>
      </w:r>
      <w:r w:rsidR="000C0BA7">
        <w:rPr>
          <w:rFonts w:cstheme="minorHAnsi"/>
        </w:rPr>
        <w:t xml:space="preserve"> </w:t>
      </w:r>
      <w:r w:rsidRPr="001D43AC">
        <w:rPr>
          <w:rFonts w:cstheme="minorHAnsi"/>
        </w:rPr>
        <w:t>and</w:t>
      </w:r>
      <w:r w:rsidR="000C0BA7">
        <w:rPr>
          <w:rFonts w:cstheme="minorHAnsi"/>
        </w:rPr>
        <w:t xml:space="preserve"> </w:t>
      </w:r>
      <w:r w:rsidRPr="001D43AC">
        <w:rPr>
          <w:rFonts w:cstheme="minorHAnsi"/>
        </w:rPr>
        <w:t>purpose</w:t>
      </w:r>
      <w:r w:rsidR="000C0BA7">
        <w:rPr>
          <w:rFonts w:cstheme="minorHAnsi"/>
        </w:rPr>
        <w:t xml:space="preserve"> </w:t>
      </w:r>
      <w:r w:rsidRPr="001D43AC">
        <w:rPr>
          <w:rFonts w:cstheme="minorHAnsi"/>
        </w:rPr>
        <w:t>of</w:t>
      </w:r>
      <w:r w:rsidR="000C0BA7">
        <w:rPr>
          <w:rFonts w:cstheme="minorHAnsi"/>
        </w:rPr>
        <w:t xml:space="preserve"> </w:t>
      </w:r>
      <w:r w:rsidRPr="001D43AC">
        <w:rPr>
          <w:rFonts w:cstheme="minorHAnsi"/>
        </w:rPr>
        <w:t>the</w:t>
      </w:r>
      <w:r w:rsidR="000C0BA7">
        <w:rPr>
          <w:rFonts w:cstheme="minorHAnsi"/>
        </w:rPr>
        <w:t xml:space="preserve"> </w:t>
      </w:r>
      <w:r w:rsidRPr="001D43AC">
        <w:rPr>
          <w:rFonts w:cstheme="minorHAnsi"/>
        </w:rPr>
        <w:t>ARC</w:t>
      </w:r>
      <w:r w:rsidR="000C0BA7">
        <w:rPr>
          <w:rFonts w:cstheme="minorHAnsi"/>
        </w:rPr>
        <w:t xml:space="preserve"> </w:t>
      </w:r>
      <w:r w:rsidRPr="001D43AC">
        <w:rPr>
          <w:rFonts w:cstheme="minorHAnsi"/>
        </w:rPr>
        <w:t>within</w:t>
      </w:r>
      <w:r w:rsidR="000C0BA7">
        <w:rPr>
          <w:rFonts w:cstheme="minorHAnsi"/>
        </w:rPr>
        <w:t xml:space="preserve"> </w:t>
      </w:r>
      <w:r w:rsidRPr="001D43AC">
        <w:rPr>
          <w:rFonts w:cstheme="minorHAnsi"/>
        </w:rPr>
        <w:t>the</w:t>
      </w:r>
      <w:r w:rsidR="000C0BA7">
        <w:rPr>
          <w:rFonts w:cstheme="minorHAnsi"/>
        </w:rPr>
        <w:t xml:space="preserve"> </w:t>
      </w:r>
      <w:r w:rsidRPr="001D43AC">
        <w:rPr>
          <w:rFonts w:cstheme="minorHAnsi"/>
        </w:rPr>
        <w:t>Australian</w:t>
      </w:r>
      <w:r w:rsidR="000C0BA7">
        <w:rPr>
          <w:rFonts w:cstheme="minorHAnsi"/>
        </w:rPr>
        <w:t xml:space="preserve"> </w:t>
      </w:r>
      <w:r w:rsidRPr="001D43AC">
        <w:rPr>
          <w:rFonts w:cstheme="minorHAnsi"/>
        </w:rPr>
        <w:t>research</w:t>
      </w:r>
      <w:r w:rsidR="000C0BA7">
        <w:rPr>
          <w:rFonts w:cstheme="minorHAnsi"/>
        </w:rPr>
        <w:t xml:space="preserve"> </w:t>
      </w:r>
      <w:r w:rsidRPr="001D43AC">
        <w:rPr>
          <w:rFonts w:cstheme="minorHAnsi"/>
        </w:rPr>
        <w:t>system</w:t>
      </w:r>
      <w:r w:rsidR="000C0BA7">
        <w:rPr>
          <w:rFonts w:cstheme="minorHAnsi"/>
        </w:rPr>
        <w:t xml:space="preserve"> </w:t>
      </w:r>
      <w:r w:rsidRPr="001D43AC">
        <w:rPr>
          <w:rFonts w:cstheme="minorHAnsi"/>
        </w:rPr>
        <w:t>so</w:t>
      </w:r>
      <w:r w:rsidR="000C0BA7">
        <w:rPr>
          <w:rFonts w:cstheme="minorHAnsi"/>
        </w:rPr>
        <w:t xml:space="preserve"> </w:t>
      </w:r>
      <w:r w:rsidRPr="001D43AC">
        <w:rPr>
          <w:rFonts w:cstheme="minorHAnsi"/>
        </w:rPr>
        <w:t>it</w:t>
      </w:r>
      <w:r w:rsidR="000C0BA7">
        <w:rPr>
          <w:rFonts w:cstheme="minorHAnsi"/>
        </w:rPr>
        <w:t xml:space="preserve"> </w:t>
      </w:r>
      <w:r w:rsidRPr="001D43AC">
        <w:rPr>
          <w:rFonts w:cstheme="minorHAnsi"/>
        </w:rPr>
        <w:t>can</w:t>
      </w:r>
      <w:r w:rsidR="000C0BA7">
        <w:rPr>
          <w:rFonts w:cstheme="minorHAnsi"/>
        </w:rPr>
        <w:t xml:space="preserve"> </w:t>
      </w:r>
      <w:r w:rsidRPr="001D43AC">
        <w:rPr>
          <w:rFonts w:cstheme="minorHAnsi"/>
        </w:rPr>
        <w:t>meet</w:t>
      </w:r>
      <w:r w:rsidR="000C0BA7">
        <w:rPr>
          <w:rFonts w:cstheme="minorHAnsi"/>
        </w:rPr>
        <w:t xml:space="preserve"> </w:t>
      </w:r>
      <w:r w:rsidRPr="001D43AC">
        <w:rPr>
          <w:rFonts w:cstheme="minorHAnsi"/>
        </w:rPr>
        <w:t>current</w:t>
      </w:r>
      <w:r w:rsidR="000C0BA7">
        <w:rPr>
          <w:rFonts w:cstheme="minorHAnsi"/>
        </w:rPr>
        <w:t xml:space="preserve"> </w:t>
      </w:r>
      <w:r w:rsidRPr="001D43AC">
        <w:rPr>
          <w:rFonts w:cstheme="minorHAnsi"/>
        </w:rPr>
        <w:t>and</w:t>
      </w:r>
      <w:r w:rsidR="000C0BA7">
        <w:rPr>
          <w:rFonts w:cstheme="minorHAnsi"/>
        </w:rPr>
        <w:t xml:space="preserve"> </w:t>
      </w:r>
      <w:r w:rsidRPr="001D43AC">
        <w:rPr>
          <w:rFonts w:cstheme="minorHAnsi"/>
        </w:rPr>
        <w:t>future</w:t>
      </w:r>
      <w:r w:rsidR="000C0BA7">
        <w:rPr>
          <w:rFonts w:cstheme="minorHAnsi"/>
        </w:rPr>
        <w:t xml:space="preserve"> </w:t>
      </w:r>
      <w:r w:rsidRPr="001D43AC">
        <w:rPr>
          <w:rFonts w:cstheme="minorHAnsi"/>
        </w:rPr>
        <w:t>needs</w:t>
      </w:r>
      <w:r w:rsidR="000C0BA7">
        <w:rPr>
          <w:rFonts w:cstheme="minorHAnsi"/>
        </w:rPr>
        <w:t xml:space="preserve"> </w:t>
      </w:r>
      <w:r w:rsidRPr="001D43AC">
        <w:rPr>
          <w:rFonts w:cstheme="minorHAnsi"/>
        </w:rPr>
        <w:t>and</w:t>
      </w:r>
      <w:r w:rsidR="000C0BA7">
        <w:rPr>
          <w:rFonts w:cstheme="minorHAnsi"/>
        </w:rPr>
        <w:t xml:space="preserve"> </w:t>
      </w:r>
      <w:r w:rsidRPr="001D43AC">
        <w:rPr>
          <w:rFonts w:cstheme="minorHAnsi"/>
        </w:rPr>
        <w:t>maintain</w:t>
      </w:r>
      <w:r w:rsidR="000C0BA7">
        <w:rPr>
          <w:rFonts w:cstheme="minorHAnsi"/>
        </w:rPr>
        <w:t xml:space="preserve"> </w:t>
      </w:r>
      <w:r w:rsidRPr="001D43AC">
        <w:rPr>
          <w:rFonts w:cstheme="minorHAnsi"/>
        </w:rPr>
        <w:t>the</w:t>
      </w:r>
      <w:r w:rsidR="000C0BA7">
        <w:rPr>
          <w:rFonts w:cstheme="minorHAnsi"/>
        </w:rPr>
        <w:t xml:space="preserve"> </w:t>
      </w:r>
      <w:r w:rsidRPr="001D43AC">
        <w:rPr>
          <w:rFonts w:cstheme="minorHAnsi"/>
        </w:rPr>
        <w:t>trust</w:t>
      </w:r>
      <w:r w:rsidR="000C0BA7">
        <w:rPr>
          <w:rFonts w:cstheme="minorHAnsi"/>
        </w:rPr>
        <w:t xml:space="preserve"> </w:t>
      </w:r>
      <w:r w:rsidRPr="001D43AC">
        <w:rPr>
          <w:rFonts w:cstheme="minorHAnsi"/>
        </w:rPr>
        <w:t>of</w:t>
      </w:r>
      <w:r w:rsidR="000C0BA7">
        <w:rPr>
          <w:rFonts w:cstheme="minorHAnsi"/>
        </w:rPr>
        <w:t xml:space="preserve"> </w:t>
      </w:r>
      <w:r w:rsidRPr="001D43AC">
        <w:rPr>
          <w:rFonts w:cstheme="minorHAnsi"/>
        </w:rPr>
        <w:t>the</w:t>
      </w:r>
      <w:r w:rsidR="000C0BA7">
        <w:rPr>
          <w:rFonts w:cstheme="minorHAnsi"/>
        </w:rPr>
        <w:t xml:space="preserve"> </w:t>
      </w:r>
      <w:r w:rsidRPr="001D43AC">
        <w:rPr>
          <w:rFonts w:cstheme="minorHAnsi"/>
        </w:rPr>
        <w:t>research</w:t>
      </w:r>
      <w:r w:rsidR="000C0BA7">
        <w:rPr>
          <w:rFonts w:cstheme="minorHAnsi"/>
        </w:rPr>
        <w:t xml:space="preserve"> </w:t>
      </w:r>
      <w:r w:rsidRPr="001D43AC">
        <w:rPr>
          <w:rFonts w:cstheme="minorHAnsi"/>
        </w:rPr>
        <w:t>sector.</w:t>
      </w:r>
    </w:p>
    <w:p w14:paraId="36B4EBD7" w14:textId="4B0737D6" w:rsidR="00E94C4F" w:rsidRPr="005976A3" w:rsidRDefault="00E94C4F" w:rsidP="00D314DD">
      <w:pPr>
        <w:spacing w:after="200" w:line="259" w:lineRule="auto"/>
        <w:rPr>
          <w:rFonts w:ascii="Calibri" w:eastAsiaTheme="majorEastAsia" w:hAnsi="Calibri" w:cstheme="majorBidi"/>
          <w:b/>
          <w:color w:val="343741"/>
          <w:spacing w:val="-10"/>
          <w:kern w:val="28"/>
          <w:sz w:val="32"/>
          <w:szCs w:val="28"/>
        </w:rPr>
      </w:pPr>
      <w:r w:rsidRPr="005976A3">
        <w:rPr>
          <w:rFonts w:ascii="Calibri" w:eastAsiaTheme="majorEastAsia" w:hAnsi="Calibri" w:cstheme="majorBidi"/>
          <w:b/>
          <w:color w:val="343741"/>
          <w:spacing w:val="-10"/>
          <w:kern w:val="28"/>
          <w:sz w:val="32"/>
          <w:szCs w:val="28"/>
        </w:rPr>
        <w:t>Review</w:t>
      </w:r>
      <w:r w:rsidR="000C0BA7" w:rsidRPr="005976A3">
        <w:rPr>
          <w:rFonts w:ascii="Calibri" w:eastAsiaTheme="majorEastAsia" w:hAnsi="Calibri" w:cstheme="majorBidi"/>
          <w:b/>
          <w:color w:val="343741"/>
          <w:spacing w:val="-10"/>
          <w:kern w:val="28"/>
          <w:sz w:val="32"/>
          <w:szCs w:val="28"/>
        </w:rPr>
        <w:t xml:space="preserve"> </w:t>
      </w:r>
      <w:r w:rsidRPr="005976A3">
        <w:rPr>
          <w:rFonts w:ascii="Calibri" w:eastAsiaTheme="majorEastAsia" w:hAnsi="Calibri" w:cstheme="majorBidi"/>
          <w:b/>
          <w:color w:val="343741"/>
          <w:spacing w:val="-10"/>
          <w:kern w:val="28"/>
          <w:sz w:val="32"/>
          <w:szCs w:val="28"/>
        </w:rPr>
        <w:t>Panel</w:t>
      </w:r>
      <w:r w:rsidR="000C0BA7" w:rsidRPr="005976A3">
        <w:rPr>
          <w:rFonts w:ascii="Calibri" w:eastAsiaTheme="majorEastAsia" w:hAnsi="Calibri" w:cstheme="majorBidi"/>
          <w:b/>
          <w:color w:val="343741"/>
          <w:spacing w:val="-10"/>
          <w:kern w:val="28"/>
          <w:sz w:val="32"/>
          <w:szCs w:val="28"/>
        </w:rPr>
        <w:t xml:space="preserve"> </w:t>
      </w:r>
      <w:r w:rsidRPr="005976A3">
        <w:rPr>
          <w:rFonts w:ascii="Calibri" w:eastAsiaTheme="majorEastAsia" w:hAnsi="Calibri" w:cstheme="majorBidi"/>
          <w:b/>
          <w:color w:val="343741"/>
          <w:spacing w:val="-10"/>
          <w:kern w:val="28"/>
          <w:sz w:val="32"/>
          <w:szCs w:val="28"/>
        </w:rPr>
        <w:t>members</w:t>
      </w:r>
    </w:p>
    <w:p w14:paraId="55C87716" w14:textId="4903D07C" w:rsidR="00E94C4F" w:rsidRPr="001D43AC" w:rsidRDefault="00E94C4F" w:rsidP="00D314DD">
      <w:pPr>
        <w:pStyle w:val="ListParagraph"/>
        <w:numPr>
          <w:ilvl w:val="0"/>
          <w:numId w:val="50"/>
        </w:numPr>
        <w:spacing w:after="200"/>
        <w:ind w:left="709" w:hanging="425"/>
        <w:contextualSpacing w:val="0"/>
        <w:rPr>
          <w:rFonts w:cstheme="minorHAnsi"/>
          <w:sz w:val="24"/>
          <w:szCs w:val="24"/>
        </w:rPr>
      </w:pPr>
      <w:r w:rsidRPr="001D43AC">
        <w:rPr>
          <w:rFonts w:cstheme="minorHAnsi"/>
          <w:sz w:val="24"/>
          <w:szCs w:val="24"/>
        </w:rPr>
        <w:t>Professor</w:t>
      </w:r>
      <w:r w:rsidR="000C0BA7">
        <w:rPr>
          <w:rFonts w:cstheme="minorHAnsi"/>
          <w:sz w:val="24"/>
          <w:szCs w:val="24"/>
        </w:rPr>
        <w:t xml:space="preserve"> </w:t>
      </w:r>
      <w:r w:rsidRPr="001D43AC">
        <w:rPr>
          <w:rFonts w:cstheme="minorHAnsi"/>
          <w:sz w:val="24"/>
          <w:szCs w:val="24"/>
        </w:rPr>
        <w:t>Margaret</w:t>
      </w:r>
      <w:r w:rsidR="000C0BA7">
        <w:rPr>
          <w:rFonts w:cstheme="minorHAnsi"/>
          <w:sz w:val="24"/>
          <w:szCs w:val="24"/>
        </w:rPr>
        <w:t xml:space="preserve"> </w:t>
      </w:r>
      <w:proofErr w:type="spellStart"/>
      <w:r w:rsidRPr="001D43AC">
        <w:rPr>
          <w:rFonts w:cstheme="minorHAnsi"/>
          <w:sz w:val="24"/>
          <w:szCs w:val="24"/>
        </w:rPr>
        <w:t>Sheil</w:t>
      </w:r>
      <w:proofErr w:type="spellEnd"/>
      <w:r w:rsidR="000C0BA7">
        <w:rPr>
          <w:rFonts w:cstheme="minorHAnsi"/>
          <w:sz w:val="24"/>
          <w:szCs w:val="24"/>
        </w:rPr>
        <w:t xml:space="preserve"> </w:t>
      </w:r>
      <w:r w:rsidRPr="001D43AC">
        <w:rPr>
          <w:rFonts w:cstheme="minorHAnsi"/>
          <w:sz w:val="24"/>
          <w:szCs w:val="24"/>
        </w:rPr>
        <w:t>AO</w:t>
      </w:r>
      <w:r w:rsidR="000C0BA7">
        <w:rPr>
          <w:rFonts w:cstheme="minorHAnsi"/>
          <w:sz w:val="24"/>
          <w:szCs w:val="24"/>
        </w:rPr>
        <w:t xml:space="preserve"> </w:t>
      </w:r>
      <w:r w:rsidRPr="001D43AC">
        <w:rPr>
          <w:rFonts w:cstheme="minorHAnsi"/>
          <w:sz w:val="24"/>
          <w:szCs w:val="24"/>
        </w:rPr>
        <w:t>(Chair),</w:t>
      </w:r>
      <w:r w:rsidR="000C0BA7">
        <w:rPr>
          <w:rFonts w:cstheme="minorHAnsi"/>
          <w:sz w:val="24"/>
          <w:szCs w:val="24"/>
        </w:rPr>
        <w:t xml:space="preserve"> </w:t>
      </w:r>
      <w:r w:rsidRPr="001D43AC">
        <w:rPr>
          <w:rFonts w:cstheme="minorHAnsi"/>
          <w:sz w:val="24"/>
          <w:szCs w:val="24"/>
        </w:rPr>
        <w:t>Vice-Chancellor</w:t>
      </w:r>
      <w:r w:rsidR="000C0BA7">
        <w:rPr>
          <w:rFonts w:cstheme="minorHAnsi"/>
          <w:sz w:val="24"/>
          <w:szCs w:val="24"/>
        </w:rPr>
        <w:t xml:space="preserve"> </w:t>
      </w:r>
      <w:r w:rsidRPr="001D43AC">
        <w:rPr>
          <w:rFonts w:cstheme="minorHAnsi"/>
          <w:sz w:val="24"/>
          <w:szCs w:val="24"/>
        </w:rPr>
        <w:t>and</w:t>
      </w:r>
      <w:r w:rsidR="000C0BA7">
        <w:rPr>
          <w:rFonts w:cstheme="minorHAnsi"/>
          <w:sz w:val="24"/>
          <w:szCs w:val="24"/>
        </w:rPr>
        <w:t xml:space="preserve"> </w:t>
      </w:r>
      <w:r w:rsidRPr="001D43AC">
        <w:rPr>
          <w:rFonts w:cstheme="minorHAnsi"/>
          <w:sz w:val="24"/>
          <w:szCs w:val="24"/>
        </w:rPr>
        <w:t>President,</w:t>
      </w:r>
      <w:r w:rsidR="000C0BA7">
        <w:rPr>
          <w:rFonts w:cstheme="minorHAnsi"/>
          <w:sz w:val="24"/>
          <w:szCs w:val="24"/>
        </w:rPr>
        <w:t xml:space="preserve"> </w:t>
      </w:r>
      <w:r w:rsidRPr="001D43AC">
        <w:rPr>
          <w:rFonts w:cstheme="minorHAnsi"/>
          <w:sz w:val="24"/>
          <w:szCs w:val="24"/>
        </w:rPr>
        <w:t>Queensland</w:t>
      </w:r>
      <w:r w:rsidR="000C0BA7">
        <w:rPr>
          <w:rFonts w:cstheme="minorHAnsi"/>
          <w:sz w:val="24"/>
          <w:szCs w:val="24"/>
        </w:rPr>
        <w:t xml:space="preserve"> </w:t>
      </w:r>
      <w:r w:rsidRPr="001D43AC">
        <w:rPr>
          <w:rFonts w:cstheme="minorHAnsi"/>
          <w:sz w:val="24"/>
          <w:szCs w:val="24"/>
        </w:rPr>
        <w:t>University</w:t>
      </w:r>
      <w:r w:rsidR="000C0BA7">
        <w:rPr>
          <w:rFonts w:cstheme="minorHAnsi"/>
          <w:sz w:val="24"/>
          <w:szCs w:val="24"/>
        </w:rPr>
        <w:t xml:space="preserve"> </w:t>
      </w:r>
      <w:r w:rsidRPr="001D43AC">
        <w:rPr>
          <w:rFonts w:cstheme="minorHAnsi"/>
          <w:sz w:val="24"/>
          <w:szCs w:val="24"/>
        </w:rPr>
        <w:t>of</w:t>
      </w:r>
      <w:r w:rsidR="000C0BA7">
        <w:rPr>
          <w:rFonts w:cstheme="minorHAnsi"/>
          <w:sz w:val="24"/>
          <w:szCs w:val="24"/>
        </w:rPr>
        <w:t xml:space="preserve"> </w:t>
      </w:r>
      <w:r w:rsidRPr="001D43AC">
        <w:rPr>
          <w:rFonts w:cstheme="minorHAnsi"/>
          <w:sz w:val="24"/>
          <w:szCs w:val="24"/>
        </w:rPr>
        <w:t>Technology</w:t>
      </w:r>
    </w:p>
    <w:p w14:paraId="068D7AFC" w14:textId="5AD3A768" w:rsidR="00E94C4F" w:rsidRPr="001D43AC" w:rsidRDefault="00E94C4F" w:rsidP="00D314DD">
      <w:pPr>
        <w:pStyle w:val="ListParagraph"/>
        <w:numPr>
          <w:ilvl w:val="0"/>
          <w:numId w:val="50"/>
        </w:numPr>
        <w:spacing w:after="200"/>
        <w:ind w:left="709" w:hanging="425"/>
        <w:contextualSpacing w:val="0"/>
        <w:rPr>
          <w:rFonts w:cstheme="minorHAnsi"/>
          <w:sz w:val="24"/>
          <w:szCs w:val="24"/>
        </w:rPr>
      </w:pPr>
      <w:r w:rsidRPr="001D43AC">
        <w:rPr>
          <w:rFonts w:cstheme="minorHAnsi"/>
          <w:sz w:val="24"/>
          <w:szCs w:val="24"/>
        </w:rPr>
        <w:t>Professor</w:t>
      </w:r>
      <w:r w:rsidR="000C0BA7">
        <w:rPr>
          <w:rFonts w:cstheme="minorHAnsi"/>
          <w:sz w:val="24"/>
          <w:szCs w:val="24"/>
        </w:rPr>
        <w:t xml:space="preserve"> </w:t>
      </w:r>
      <w:r w:rsidRPr="001D43AC">
        <w:rPr>
          <w:rFonts w:cstheme="minorHAnsi"/>
          <w:sz w:val="24"/>
          <w:szCs w:val="24"/>
        </w:rPr>
        <w:t>Susan</w:t>
      </w:r>
      <w:r w:rsidR="000C0BA7">
        <w:rPr>
          <w:rFonts w:cstheme="minorHAnsi"/>
          <w:sz w:val="24"/>
          <w:szCs w:val="24"/>
        </w:rPr>
        <w:t xml:space="preserve"> </w:t>
      </w:r>
      <w:proofErr w:type="spellStart"/>
      <w:r w:rsidRPr="001D43AC">
        <w:rPr>
          <w:rFonts w:cstheme="minorHAnsi"/>
          <w:sz w:val="24"/>
          <w:szCs w:val="24"/>
        </w:rPr>
        <w:t>Dodds</w:t>
      </w:r>
      <w:proofErr w:type="spellEnd"/>
      <w:r w:rsidRPr="001D43AC">
        <w:rPr>
          <w:rFonts w:cstheme="minorHAnsi"/>
          <w:sz w:val="24"/>
          <w:szCs w:val="24"/>
        </w:rPr>
        <w:t>,</w:t>
      </w:r>
      <w:r w:rsidR="000C0BA7">
        <w:rPr>
          <w:rFonts w:cstheme="minorHAnsi"/>
          <w:sz w:val="24"/>
          <w:szCs w:val="24"/>
        </w:rPr>
        <w:t xml:space="preserve"> </w:t>
      </w:r>
      <w:r w:rsidRPr="001D43AC">
        <w:rPr>
          <w:rFonts w:cstheme="minorHAnsi"/>
          <w:sz w:val="24"/>
          <w:szCs w:val="24"/>
        </w:rPr>
        <w:t>Senior</w:t>
      </w:r>
      <w:r w:rsidR="000C0BA7">
        <w:rPr>
          <w:rFonts w:cstheme="minorHAnsi"/>
          <w:sz w:val="24"/>
          <w:szCs w:val="24"/>
        </w:rPr>
        <w:t xml:space="preserve"> </w:t>
      </w:r>
      <w:r w:rsidRPr="001D43AC">
        <w:rPr>
          <w:rFonts w:cstheme="minorHAnsi"/>
          <w:sz w:val="24"/>
          <w:szCs w:val="24"/>
        </w:rPr>
        <w:t>Deputy</w:t>
      </w:r>
      <w:r w:rsidR="000C0BA7">
        <w:rPr>
          <w:rFonts w:cstheme="minorHAnsi"/>
          <w:sz w:val="24"/>
          <w:szCs w:val="24"/>
        </w:rPr>
        <w:t xml:space="preserve"> </w:t>
      </w:r>
      <w:r w:rsidRPr="001D43AC">
        <w:rPr>
          <w:rFonts w:cstheme="minorHAnsi"/>
          <w:sz w:val="24"/>
          <w:szCs w:val="24"/>
        </w:rPr>
        <w:t>Vice-Chancellor</w:t>
      </w:r>
      <w:r w:rsidR="000C0BA7">
        <w:rPr>
          <w:rFonts w:cstheme="minorHAnsi"/>
          <w:sz w:val="24"/>
          <w:szCs w:val="24"/>
        </w:rPr>
        <w:t xml:space="preserve"> </w:t>
      </w:r>
      <w:r w:rsidRPr="001D43AC">
        <w:rPr>
          <w:rFonts w:cstheme="minorHAnsi"/>
          <w:sz w:val="24"/>
          <w:szCs w:val="24"/>
        </w:rPr>
        <w:t>and</w:t>
      </w:r>
      <w:r w:rsidR="000C0BA7">
        <w:rPr>
          <w:rFonts w:cstheme="minorHAnsi"/>
          <w:sz w:val="24"/>
          <w:szCs w:val="24"/>
        </w:rPr>
        <w:t xml:space="preserve"> </w:t>
      </w:r>
      <w:r w:rsidRPr="001D43AC">
        <w:rPr>
          <w:rFonts w:cstheme="minorHAnsi"/>
          <w:sz w:val="24"/>
          <w:szCs w:val="24"/>
        </w:rPr>
        <w:t>Vice-President</w:t>
      </w:r>
      <w:r w:rsidR="000C0BA7">
        <w:rPr>
          <w:rFonts w:cstheme="minorHAnsi"/>
          <w:sz w:val="24"/>
          <w:szCs w:val="24"/>
        </w:rPr>
        <w:t xml:space="preserve"> </w:t>
      </w:r>
      <w:r w:rsidRPr="001D43AC">
        <w:rPr>
          <w:rFonts w:cstheme="minorHAnsi"/>
          <w:sz w:val="24"/>
          <w:szCs w:val="24"/>
        </w:rPr>
        <w:t>(Research</w:t>
      </w:r>
      <w:r w:rsidR="000C0BA7">
        <w:rPr>
          <w:rFonts w:cstheme="minorHAnsi"/>
          <w:sz w:val="24"/>
          <w:szCs w:val="24"/>
        </w:rPr>
        <w:t xml:space="preserve"> </w:t>
      </w:r>
      <w:r w:rsidRPr="001D43AC">
        <w:rPr>
          <w:rFonts w:cstheme="minorHAnsi"/>
          <w:sz w:val="24"/>
          <w:szCs w:val="24"/>
        </w:rPr>
        <w:t>and</w:t>
      </w:r>
      <w:r w:rsidR="000C0BA7">
        <w:rPr>
          <w:rFonts w:cstheme="minorHAnsi"/>
          <w:sz w:val="24"/>
          <w:szCs w:val="24"/>
        </w:rPr>
        <w:t xml:space="preserve"> </w:t>
      </w:r>
      <w:r w:rsidRPr="001D43AC">
        <w:rPr>
          <w:rFonts w:cstheme="minorHAnsi"/>
          <w:sz w:val="24"/>
          <w:szCs w:val="24"/>
        </w:rPr>
        <w:t>Industry</w:t>
      </w:r>
      <w:r w:rsidR="000C0BA7">
        <w:rPr>
          <w:rFonts w:cstheme="minorHAnsi"/>
          <w:sz w:val="24"/>
          <w:szCs w:val="24"/>
        </w:rPr>
        <w:t xml:space="preserve"> </w:t>
      </w:r>
      <w:r w:rsidRPr="001D43AC">
        <w:rPr>
          <w:rFonts w:cstheme="minorHAnsi"/>
          <w:sz w:val="24"/>
          <w:szCs w:val="24"/>
        </w:rPr>
        <w:t>Engagement),</w:t>
      </w:r>
      <w:r w:rsidR="000C0BA7">
        <w:rPr>
          <w:rFonts w:cstheme="minorHAnsi"/>
          <w:sz w:val="24"/>
          <w:szCs w:val="24"/>
        </w:rPr>
        <w:t xml:space="preserve"> </w:t>
      </w:r>
      <w:r w:rsidRPr="001D43AC">
        <w:rPr>
          <w:rFonts w:cstheme="minorHAnsi"/>
          <w:sz w:val="24"/>
          <w:szCs w:val="24"/>
        </w:rPr>
        <w:t>La</w:t>
      </w:r>
      <w:r w:rsidR="000C0BA7">
        <w:rPr>
          <w:rFonts w:cstheme="minorHAnsi"/>
          <w:sz w:val="24"/>
          <w:szCs w:val="24"/>
        </w:rPr>
        <w:t xml:space="preserve"> </w:t>
      </w:r>
      <w:r w:rsidRPr="001D43AC">
        <w:rPr>
          <w:rFonts w:cstheme="minorHAnsi"/>
          <w:sz w:val="24"/>
          <w:szCs w:val="24"/>
        </w:rPr>
        <w:t>Trobe</w:t>
      </w:r>
      <w:r w:rsidR="000C0BA7">
        <w:rPr>
          <w:rFonts w:cstheme="minorHAnsi"/>
          <w:sz w:val="24"/>
          <w:szCs w:val="24"/>
        </w:rPr>
        <w:t xml:space="preserve"> </w:t>
      </w:r>
      <w:r w:rsidRPr="001D43AC">
        <w:rPr>
          <w:rFonts w:cstheme="minorHAnsi"/>
          <w:sz w:val="24"/>
          <w:szCs w:val="24"/>
        </w:rPr>
        <w:t>University</w:t>
      </w:r>
    </w:p>
    <w:p w14:paraId="7CB3CFEA" w14:textId="28E7536C" w:rsidR="00E94C4F" w:rsidRDefault="00E94C4F" w:rsidP="00D314DD">
      <w:pPr>
        <w:pStyle w:val="ListParagraph"/>
        <w:numPr>
          <w:ilvl w:val="0"/>
          <w:numId w:val="50"/>
        </w:numPr>
        <w:spacing w:after="200"/>
        <w:ind w:left="709" w:hanging="425"/>
        <w:contextualSpacing w:val="0"/>
        <w:rPr>
          <w:rFonts w:cstheme="minorHAnsi"/>
          <w:sz w:val="24"/>
          <w:szCs w:val="24"/>
        </w:rPr>
      </w:pPr>
      <w:r w:rsidRPr="001D43AC">
        <w:rPr>
          <w:rFonts w:cstheme="minorHAnsi"/>
          <w:sz w:val="24"/>
          <w:szCs w:val="24"/>
        </w:rPr>
        <w:t>Professor</w:t>
      </w:r>
      <w:r w:rsidR="000C0BA7">
        <w:rPr>
          <w:rFonts w:cstheme="minorHAnsi"/>
          <w:sz w:val="24"/>
          <w:szCs w:val="24"/>
        </w:rPr>
        <w:t xml:space="preserve"> </w:t>
      </w:r>
      <w:r w:rsidRPr="001D43AC">
        <w:rPr>
          <w:rFonts w:cstheme="minorHAnsi"/>
          <w:sz w:val="24"/>
          <w:szCs w:val="24"/>
        </w:rPr>
        <w:t>Mark</w:t>
      </w:r>
      <w:r w:rsidR="000C0BA7">
        <w:rPr>
          <w:rFonts w:cstheme="minorHAnsi"/>
          <w:sz w:val="24"/>
          <w:szCs w:val="24"/>
        </w:rPr>
        <w:t xml:space="preserve"> </w:t>
      </w:r>
      <w:r w:rsidRPr="001D43AC">
        <w:rPr>
          <w:rFonts w:cstheme="minorHAnsi"/>
          <w:sz w:val="24"/>
          <w:szCs w:val="24"/>
        </w:rPr>
        <w:t>Hutchinson,</w:t>
      </w:r>
      <w:r w:rsidR="000C0BA7">
        <w:rPr>
          <w:rFonts w:cstheme="minorHAnsi"/>
          <w:sz w:val="24"/>
          <w:szCs w:val="24"/>
        </w:rPr>
        <w:t xml:space="preserve"> </w:t>
      </w:r>
      <w:r w:rsidRPr="001D43AC">
        <w:rPr>
          <w:rFonts w:cstheme="minorHAnsi"/>
          <w:sz w:val="24"/>
          <w:szCs w:val="24"/>
        </w:rPr>
        <w:t>Director,</w:t>
      </w:r>
      <w:r w:rsidR="000C0BA7">
        <w:rPr>
          <w:rFonts w:cstheme="minorHAnsi"/>
          <w:sz w:val="24"/>
          <w:szCs w:val="24"/>
        </w:rPr>
        <w:t xml:space="preserve"> </w:t>
      </w:r>
      <w:r w:rsidRPr="001D43AC">
        <w:rPr>
          <w:rFonts w:cstheme="minorHAnsi"/>
          <w:sz w:val="24"/>
          <w:szCs w:val="24"/>
        </w:rPr>
        <w:t>ARC</w:t>
      </w:r>
      <w:r w:rsidR="000C0BA7">
        <w:rPr>
          <w:rFonts w:cstheme="minorHAnsi"/>
          <w:sz w:val="24"/>
          <w:szCs w:val="24"/>
        </w:rPr>
        <w:t xml:space="preserve"> </w:t>
      </w:r>
      <w:r w:rsidRPr="001D43AC">
        <w:rPr>
          <w:rFonts w:cstheme="minorHAnsi"/>
          <w:sz w:val="24"/>
          <w:szCs w:val="24"/>
        </w:rPr>
        <w:t>Centre</w:t>
      </w:r>
      <w:r w:rsidR="000C0BA7">
        <w:rPr>
          <w:rFonts w:cstheme="minorHAnsi"/>
          <w:sz w:val="24"/>
          <w:szCs w:val="24"/>
        </w:rPr>
        <w:t xml:space="preserve"> </w:t>
      </w:r>
      <w:r w:rsidRPr="001D43AC">
        <w:rPr>
          <w:rFonts w:cstheme="minorHAnsi"/>
          <w:sz w:val="24"/>
          <w:szCs w:val="24"/>
        </w:rPr>
        <w:t>of</w:t>
      </w:r>
      <w:r w:rsidR="000C0BA7">
        <w:rPr>
          <w:rFonts w:cstheme="minorHAnsi"/>
          <w:sz w:val="24"/>
          <w:szCs w:val="24"/>
        </w:rPr>
        <w:t xml:space="preserve"> </w:t>
      </w:r>
      <w:r w:rsidRPr="001D43AC">
        <w:rPr>
          <w:rFonts w:cstheme="minorHAnsi"/>
          <w:sz w:val="24"/>
          <w:szCs w:val="24"/>
        </w:rPr>
        <w:t>Excellence</w:t>
      </w:r>
      <w:r w:rsidR="000C0BA7">
        <w:rPr>
          <w:rFonts w:cstheme="minorHAnsi"/>
          <w:sz w:val="24"/>
          <w:szCs w:val="24"/>
        </w:rPr>
        <w:t xml:space="preserve"> </w:t>
      </w:r>
      <w:r w:rsidRPr="001D43AC">
        <w:rPr>
          <w:rFonts w:cstheme="minorHAnsi"/>
          <w:sz w:val="24"/>
          <w:szCs w:val="24"/>
        </w:rPr>
        <w:t>for</w:t>
      </w:r>
      <w:r w:rsidR="000C0BA7">
        <w:rPr>
          <w:rFonts w:cstheme="minorHAnsi"/>
          <w:sz w:val="24"/>
          <w:szCs w:val="24"/>
        </w:rPr>
        <w:t xml:space="preserve"> </w:t>
      </w:r>
      <w:r w:rsidRPr="001D43AC">
        <w:rPr>
          <w:rFonts w:cstheme="minorHAnsi"/>
          <w:sz w:val="24"/>
          <w:szCs w:val="24"/>
        </w:rPr>
        <w:t>Nanoscale</w:t>
      </w:r>
      <w:r w:rsidR="000C0BA7">
        <w:rPr>
          <w:rFonts w:cstheme="minorHAnsi"/>
          <w:sz w:val="24"/>
          <w:szCs w:val="24"/>
        </w:rPr>
        <w:t xml:space="preserve"> </w:t>
      </w:r>
      <w:proofErr w:type="spellStart"/>
      <w:r w:rsidRPr="001D43AC">
        <w:rPr>
          <w:rFonts w:cstheme="minorHAnsi"/>
          <w:sz w:val="24"/>
          <w:szCs w:val="24"/>
        </w:rPr>
        <w:t>BioPhotonics</w:t>
      </w:r>
      <w:proofErr w:type="spellEnd"/>
      <w:r w:rsidRPr="001D43AC">
        <w:rPr>
          <w:rFonts w:cstheme="minorHAnsi"/>
          <w:sz w:val="24"/>
          <w:szCs w:val="24"/>
        </w:rPr>
        <w:t>,</w:t>
      </w:r>
      <w:r w:rsidR="000C0BA7">
        <w:rPr>
          <w:rFonts w:cstheme="minorHAnsi"/>
          <w:sz w:val="24"/>
          <w:szCs w:val="24"/>
        </w:rPr>
        <w:t xml:space="preserve"> </w:t>
      </w:r>
      <w:r w:rsidRPr="001D43AC">
        <w:rPr>
          <w:rFonts w:cstheme="minorHAnsi"/>
          <w:sz w:val="24"/>
          <w:szCs w:val="24"/>
        </w:rPr>
        <w:t>University</w:t>
      </w:r>
      <w:r w:rsidR="000C0BA7">
        <w:rPr>
          <w:rFonts w:cstheme="minorHAnsi"/>
          <w:sz w:val="24"/>
          <w:szCs w:val="24"/>
        </w:rPr>
        <w:t xml:space="preserve"> </w:t>
      </w:r>
      <w:r w:rsidRPr="001D43AC">
        <w:rPr>
          <w:rFonts w:cstheme="minorHAnsi"/>
          <w:sz w:val="24"/>
          <w:szCs w:val="24"/>
        </w:rPr>
        <w:t>of</w:t>
      </w:r>
      <w:r w:rsidR="000C0BA7">
        <w:rPr>
          <w:rFonts w:cstheme="minorHAnsi"/>
          <w:sz w:val="24"/>
          <w:szCs w:val="24"/>
        </w:rPr>
        <w:t xml:space="preserve"> </w:t>
      </w:r>
      <w:r w:rsidRPr="001D43AC">
        <w:rPr>
          <w:rFonts w:cstheme="minorHAnsi"/>
          <w:sz w:val="24"/>
          <w:szCs w:val="24"/>
        </w:rPr>
        <w:t>Adelaide</w:t>
      </w:r>
    </w:p>
    <w:p w14:paraId="352EDEAD" w14:textId="77C180F7" w:rsidR="00E94C4F" w:rsidRPr="005976A3" w:rsidRDefault="00E94C4F" w:rsidP="00D314DD">
      <w:pPr>
        <w:spacing w:after="200" w:line="259" w:lineRule="auto"/>
        <w:rPr>
          <w:rFonts w:ascii="Calibri" w:eastAsiaTheme="majorEastAsia" w:hAnsi="Calibri" w:cstheme="majorBidi"/>
          <w:b/>
          <w:color w:val="343741"/>
          <w:spacing w:val="-10"/>
          <w:kern w:val="28"/>
          <w:sz w:val="32"/>
          <w:szCs w:val="28"/>
        </w:rPr>
      </w:pPr>
      <w:r w:rsidRPr="005976A3">
        <w:rPr>
          <w:rFonts w:ascii="Calibri" w:eastAsiaTheme="majorEastAsia" w:hAnsi="Calibri" w:cstheme="majorBidi"/>
          <w:b/>
          <w:color w:val="343741"/>
          <w:spacing w:val="-10"/>
          <w:kern w:val="28"/>
          <w:sz w:val="32"/>
          <w:szCs w:val="28"/>
        </w:rPr>
        <w:t>Terms</w:t>
      </w:r>
      <w:r w:rsidR="000C0BA7" w:rsidRPr="005976A3">
        <w:rPr>
          <w:rFonts w:ascii="Calibri" w:eastAsiaTheme="majorEastAsia" w:hAnsi="Calibri" w:cstheme="majorBidi"/>
          <w:b/>
          <w:color w:val="343741"/>
          <w:spacing w:val="-10"/>
          <w:kern w:val="28"/>
          <w:sz w:val="32"/>
          <w:szCs w:val="28"/>
        </w:rPr>
        <w:t xml:space="preserve"> </w:t>
      </w:r>
      <w:r w:rsidRPr="005976A3">
        <w:rPr>
          <w:rFonts w:ascii="Calibri" w:eastAsiaTheme="majorEastAsia" w:hAnsi="Calibri" w:cstheme="majorBidi"/>
          <w:b/>
          <w:color w:val="343741"/>
          <w:spacing w:val="-10"/>
          <w:kern w:val="28"/>
          <w:sz w:val="32"/>
          <w:szCs w:val="28"/>
        </w:rPr>
        <w:t>of</w:t>
      </w:r>
      <w:r w:rsidR="000C0BA7" w:rsidRPr="005976A3">
        <w:rPr>
          <w:rFonts w:ascii="Calibri" w:eastAsiaTheme="majorEastAsia" w:hAnsi="Calibri" w:cstheme="majorBidi"/>
          <w:b/>
          <w:color w:val="343741"/>
          <w:spacing w:val="-10"/>
          <w:kern w:val="28"/>
          <w:sz w:val="32"/>
          <w:szCs w:val="28"/>
        </w:rPr>
        <w:t xml:space="preserve"> </w:t>
      </w:r>
      <w:r w:rsidRPr="005976A3">
        <w:rPr>
          <w:rFonts w:ascii="Calibri" w:eastAsiaTheme="majorEastAsia" w:hAnsi="Calibri" w:cstheme="majorBidi"/>
          <w:b/>
          <w:color w:val="343741"/>
          <w:spacing w:val="-10"/>
          <w:kern w:val="28"/>
          <w:sz w:val="32"/>
          <w:szCs w:val="28"/>
        </w:rPr>
        <w:t>Reference</w:t>
      </w:r>
    </w:p>
    <w:p w14:paraId="62216B1D" w14:textId="63CFBC06" w:rsidR="00E94C4F" w:rsidRPr="001D43AC" w:rsidRDefault="00E94C4F" w:rsidP="00D314DD">
      <w:pPr>
        <w:spacing w:after="200" w:line="259" w:lineRule="auto"/>
        <w:rPr>
          <w:rFonts w:cstheme="minorHAnsi"/>
        </w:rPr>
      </w:pPr>
      <w:bookmarkStart w:id="2" w:name="_Hlk111787667"/>
      <w:r w:rsidRPr="001D43AC">
        <w:rPr>
          <w:rFonts w:cstheme="minorHAnsi"/>
        </w:rPr>
        <w:t>In</w:t>
      </w:r>
      <w:r w:rsidR="000C0BA7">
        <w:rPr>
          <w:rFonts w:cstheme="minorHAnsi"/>
        </w:rPr>
        <w:t xml:space="preserve"> </w:t>
      </w:r>
      <w:r w:rsidRPr="001D43AC">
        <w:rPr>
          <w:rFonts w:cstheme="minorHAnsi"/>
        </w:rPr>
        <w:t>a</w:t>
      </w:r>
      <w:r w:rsidR="000C0BA7">
        <w:rPr>
          <w:rFonts w:cstheme="minorHAnsi"/>
        </w:rPr>
        <w:t xml:space="preserve"> </w:t>
      </w:r>
      <w:r w:rsidRPr="001D43AC">
        <w:rPr>
          <w:rFonts w:cstheme="minorHAnsi"/>
        </w:rPr>
        <w:t>review</w:t>
      </w:r>
      <w:r w:rsidR="000C0BA7">
        <w:rPr>
          <w:rFonts w:cstheme="minorHAnsi"/>
        </w:rPr>
        <w:t xml:space="preserve"> </w:t>
      </w:r>
      <w:r w:rsidRPr="001D43AC">
        <w:rPr>
          <w:rFonts w:cstheme="minorHAnsi"/>
        </w:rPr>
        <w:t>of</w:t>
      </w:r>
      <w:r w:rsidR="000C0BA7">
        <w:rPr>
          <w:rFonts w:cstheme="minorHAnsi"/>
        </w:rPr>
        <w:t xml:space="preserve"> </w:t>
      </w:r>
      <w:r w:rsidRPr="001D43AC">
        <w:rPr>
          <w:rFonts w:cstheme="minorHAnsi"/>
        </w:rPr>
        <w:t>the</w:t>
      </w:r>
      <w:r w:rsidR="000C0BA7">
        <w:rPr>
          <w:rFonts w:cstheme="minorHAnsi"/>
        </w:rPr>
        <w:t xml:space="preserve"> </w:t>
      </w:r>
      <w:r w:rsidRPr="001D43AC">
        <w:rPr>
          <w:rFonts w:cstheme="minorHAnsi"/>
        </w:rPr>
        <w:t>ARC</w:t>
      </w:r>
      <w:r w:rsidR="000C0BA7">
        <w:rPr>
          <w:rFonts w:cstheme="minorHAnsi"/>
        </w:rPr>
        <w:t xml:space="preserve"> </w:t>
      </w:r>
      <w:r w:rsidRPr="001D43AC">
        <w:rPr>
          <w:rFonts w:cstheme="minorHAnsi"/>
        </w:rPr>
        <w:t>Act,</w:t>
      </w:r>
      <w:r w:rsidR="000C0BA7">
        <w:rPr>
          <w:rFonts w:cstheme="minorHAnsi"/>
        </w:rPr>
        <w:t xml:space="preserve"> </w:t>
      </w:r>
      <w:r w:rsidRPr="001D43AC">
        <w:rPr>
          <w:rFonts w:cstheme="minorHAnsi"/>
        </w:rPr>
        <w:t>consider:</w:t>
      </w:r>
    </w:p>
    <w:bookmarkEnd w:id="2"/>
    <w:p w14:paraId="37171053" w14:textId="554764D7" w:rsidR="00E94C4F" w:rsidRPr="001D43AC" w:rsidRDefault="00E94C4F" w:rsidP="00D314DD">
      <w:pPr>
        <w:pStyle w:val="ListParagraph"/>
        <w:numPr>
          <w:ilvl w:val="0"/>
          <w:numId w:val="49"/>
        </w:numPr>
        <w:spacing w:after="200"/>
        <w:ind w:left="709" w:hanging="425"/>
        <w:contextualSpacing w:val="0"/>
        <w:rPr>
          <w:rFonts w:cstheme="minorHAnsi"/>
          <w:sz w:val="24"/>
          <w:szCs w:val="24"/>
        </w:rPr>
      </w:pPr>
      <w:r w:rsidRPr="001D43AC">
        <w:rPr>
          <w:rFonts w:cstheme="minorHAnsi"/>
          <w:sz w:val="24"/>
          <w:szCs w:val="24"/>
        </w:rPr>
        <w:t>whether</w:t>
      </w:r>
      <w:r w:rsidR="000C0BA7">
        <w:rPr>
          <w:rFonts w:cstheme="minorHAnsi"/>
          <w:sz w:val="24"/>
          <w:szCs w:val="24"/>
        </w:rPr>
        <w:t xml:space="preserve"> </w:t>
      </w:r>
      <w:r w:rsidRPr="001D43AC">
        <w:rPr>
          <w:rFonts w:cstheme="minorHAnsi"/>
          <w:sz w:val="24"/>
          <w:szCs w:val="24"/>
        </w:rPr>
        <w:t>the</w:t>
      </w:r>
      <w:r w:rsidR="000C0BA7">
        <w:rPr>
          <w:rFonts w:cstheme="minorHAnsi"/>
          <w:sz w:val="24"/>
          <w:szCs w:val="24"/>
        </w:rPr>
        <w:t xml:space="preserve"> </w:t>
      </w:r>
      <w:r w:rsidRPr="001D43AC">
        <w:rPr>
          <w:rFonts w:cstheme="minorHAnsi"/>
          <w:sz w:val="24"/>
          <w:szCs w:val="24"/>
        </w:rPr>
        <w:t>role</w:t>
      </w:r>
      <w:r w:rsidR="000C0BA7">
        <w:rPr>
          <w:rFonts w:cstheme="minorHAnsi"/>
          <w:sz w:val="24"/>
          <w:szCs w:val="24"/>
        </w:rPr>
        <w:t xml:space="preserve"> </w:t>
      </w:r>
      <w:r w:rsidRPr="001D43AC">
        <w:rPr>
          <w:rFonts w:cstheme="minorHAnsi"/>
          <w:sz w:val="24"/>
          <w:szCs w:val="24"/>
        </w:rPr>
        <w:t>and</w:t>
      </w:r>
      <w:r w:rsidR="000C0BA7">
        <w:rPr>
          <w:rFonts w:cstheme="minorHAnsi"/>
          <w:sz w:val="24"/>
          <w:szCs w:val="24"/>
        </w:rPr>
        <w:t xml:space="preserve"> </w:t>
      </w:r>
      <w:r w:rsidRPr="001D43AC">
        <w:rPr>
          <w:rFonts w:cstheme="minorHAnsi"/>
          <w:sz w:val="24"/>
          <w:szCs w:val="24"/>
        </w:rPr>
        <w:t>purpose</w:t>
      </w:r>
      <w:r w:rsidR="000C0BA7">
        <w:rPr>
          <w:rFonts w:cstheme="minorHAnsi"/>
          <w:sz w:val="24"/>
          <w:szCs w:val="24"/>
        </w:rPr>
        <w:t xml:space="preserve"> </w:t>
      </w:r>
      <w:r w:rsidRPr="001D43AC">
        <w:rPr>
          <w:rFonts w:cstheme="minorHAnsi"/>
          <w:sz w:val="24"/>
          <w:szCs w:val="24"/>
        </w:rPr>
        <w:t>of</w:t>
      </w:r>
      <w:r w:rsidR="000C0BA7">
        <w:rPr>
          <w:rFonts w:cstheme="minorHAnsi"/>
          <w:sz w:val="24"/>
          <w:szCs w:val="24"/>
        </w:rPr>
        <w:t xml:space="preserve"> </w:t>
      </w:r>
      <w:r w:rsidRPr="001D43AC">
        <w:rPr>
          <w:rFonts w:cstheme="minorHAnsi"/>
          <w:sz w:val="24"/>
          <w:szCs w:val="24"/>
        </w:rPr>
        <w:t>the</w:t>
      </w:r>
      <w:r w:rsidR="000C0BA7">
        <w:rPr>
          <w:rFonts w:cstheme="minorHAnsi"/>
          <w:sz w:val="24"/>
          <w:szCs w:val="24"/>
        </w:rPr>
        <w:t xml:space="preserve"> </w:t>
      </w:r>
      <w:r w:rsidRPr="001D43AC">
        <w:rPr>
          <w:rFonts w:cstheme="minorHAnsi"/>
          <w:sz w:val="24"/>
          <w:szCs w:val="24"/>
        </w:rPr>
        <w:t>ARC</w:t>
      </w:r>
      <w:r w:rsidR="000C0BA7">
        <w:rPr>
          <w:rFonts w:cstheme="minorHAnsi"/>
          <w:sz w:val="24"/>
          <w:szCs w:val="24"/>
        </w:rPr>
        <w:t xml:space="preserve"> </w:t>
      </w:r>
      <w:r w:rsidRPr="001D43AC">
        <w:rPr>
          <w:rFonts w:cstheme="minorHAnsi"/>
          <w:sz w:val="24"/>
          <w:szCs w:val="24"/>
        </w:rPr>
        <w:t>as</w:t>
      </w:r>
      <w:r w:rsidR="000C0BA7">
        <w:rPr>
          <w:rFonts w:cstheme="minorHAnsi"/>
          <w:sz w:val="24"/>
          <w:szCs w:val="24"/>
        </w:rPr>
        <w:t xml:space="preserve"> </w:t>
      </w:r>
      <w:r w:rsidRPr="001D43AC">
        <w:rPr>
          <w:rFonts w:cstheme="minorHAnsi"/>
          <w:sz w:val="24"/>
          <w:szCs w:val="24"/>
        </w:rPr>
        <w:t>set</w:t>
      </w:r>
      <w:r w:rsidR="000C0BA7">
        <w:rPr>
          <w:rFonts w:cstheme="minorHAnsi"/>
          <w:sz w:val="24"/>
          <w:szCs w:val="24"/>
        </w:rPr>
        <w:t xml:space="preserve"> </w:t>
      </w:r>
      <w:r w:rsidRPr="001D43AC">
        <w:rPr>
          <w:rFonts w:cstheme="minorHAnsi"/>
          <w:sz w:val="24"/>
          <w:szCs w:val="24"/>
        </w:rPr>
        <w:t>out</w:t>
      </w:r>
      <w:r w:rsidR="000C0BA7">
        <w:rPr>
          <w:rFonts w:cstheme="minorHAnsi"/>
          <w:sz w:val="24"/>
          <w:szCs w:val="24"/>
        </w:rPr>
        <w:t xml:space="preserve"> </w:t>
      </w:r>
      <w:r w:rsidRPr="001D43AC">
        <w:rPr>
          <w:rFonts w:cstheme="minorHAnsi"/>
          <w:sz w:val="24"/>
          <w:szCs w:val="24"/>
        </w:rPr>
        <w:t>in</w:t>
      </w:r>
      <w:r w:rsidR="000C0BA7">
        <w:rPr>
          <w:rFonts w:cstheme="minorHAnsi"/>
          <w:sz w:val="24"/>
          <w:szCs w:val="24"/>
        </w:rPr>
        <w:t xml:space="preserve"> </w:t>
      </w:r>
      <w:r w:rsidRPr="001D43AC">
        <w:rPr>
          <w:rFonts w:cstheme="minorHAnsi"/>
          <w:sz w:val="24"/>
          <w:szCs w:val="24"/>
        </w:rPr>
        <w:t>the</w:t>
      </w:r>
      <w:r w:rsidR="000C0BA7">
        <w:rPr>
          <w:rFonts w:cstheme="minorHAnsi"/>
          <w:sz w:val="24"/>
          <w:szCs w:val="24"/>
        </w:rPr>
        <w:t xml:space="preserve"> </w:t>
      </w:r>
      <w:r w:rsidRPr="001D43AC">
        <w:rPr>
          <w:rFonts w:cstheme="minorHAnsi"/>
          <w:sz w:val="24"/>
          <w:szCs w:val="24"/>
        </w:rPr>
        <w:t>legislation</w:t>
      </w:r>
      <w:r w:rsidR="000C0BA7">
        <w:rPr>
          <w:rFonts w:cstheme="minorHAnsi"/>
          <w:sz w:val="24"/>
          <w:szCs w:val="24"/>
        </w:rPr>
        <w:t xml:space="preserve"> </w:t>
      </w:r>
      <w:r w:rsidRPr="001D43AC">
        <w:rPr>
          <w:rFonts w:cstheme="minorHAnsi"/>
          <w:sz w:val="24"/>
          <w:szCs w:val="24"/>
        </w:rPr>
        <w:t>remains</w:t>
      </w:r>
      <w:r w:rsidR="000C0BA7">
        <w:rPr>
          <w:rFonts w:cstheme="minorHAnsi"/>
          <w:sz w:val="24"/>
          <w:szCs w:val="24"/>
        </w:rPr>
        <w:t xml:space="preserve"> </w:t>
      </w:r>
      <w:r w:rsidRPr="001D43AC">
        <w:rPr>
          <w:rFonts w:cstheme="minorHAnsi"/>
          <w:sz w:val="24"/>
          <w:szCs w:val="24"/>
        </w:rPr>
        <w:t>relevant,</w:t>
      </w:r>
      <w:r w:rsidR="000C0BA7">
        <w:rPr>
          <w:rFonts w:cstheme="minorHAnsi"/>
          <w:sz w:val="24"/>
          <w:szCs w:val="24"/>
        </w:rPr>
        <w:t xml:space="preserve"> </w:t>
      </w:r>
      <w:r w:rsidRPr="001D43AC">
        <w:rPr>
          <w:rFonts w:cstheme="minorHAnsi"/>
          <w:sz w:val="24"/>
          <w:szCs w:val="24"/>
        </w:rPr>
        <w:t>including</w:t>
      </w:r>
      <w:r w:rsidR="000C0BA7">
        <w:rPr>
          <w:rFonts w:cstheme="minorHAnsi"/>
          <w:sz w:val="24"/>
          <w:szCs w:val="24"/>
        </w:rPr>
        <w:t xml:space="preserve"> </w:t>
      </w:r>
      <w:r w:rsidRPr="001D43AC">
        <w:rPr>
          <w:rFonts w:cstheme="minorHAnsi"/>
          <w:sz w:val="24"/>
          <w:szCs w:val="24"/>
        </w:rPr>
        <w:t>consideration</w:t>
      </w:r>
      <w:r w:rsidR="000C0BA7">
        <w:rPr>
          <w:rFonts w:cstheme="minorHAnsi"/>
          <w:sz w:val="24"/>
          <w:szCs w:val="24"/>
        </w:rPr>
        <w:t xml:space="preserve"> </w:t>
      </w:r>
      <w:r w:rsidRPr="001D43AC">
        <w:rPr>
          <w:rFonts w:cstheme="minorHAnsi"/>
          <w:sz w:val="24"/>
          <w:szCs w:val="24"/>
        </w:rPr>
        <w:t>of</w:t>
      </w:r>
      <w:r w:rsidR="000C0BA7">
        <w:rPr>
          <w:rFonts w:cstheme="minorHAnsi"/>
          <w:sz w:val="24"/>
          <w:szCs w:val="24"/>
        </w:rPr>
        <w:t xml:space="preserve"> </w:t>
      </w:r>
      <w:r w:rsidRPr="001D43AC">
        <w:rPr>
          <w:rFonts w:cstheme="minorHAnsi"/>
          <w:sz w:val="24"/>
          <w:szCs w:val="24"/>
        </w:rPr>
        <w:t>the</w:t>
      </w:r>
      <w:r w:rsidR="000C0BA7">
        <w:rPr>
          <w:rFonts w:cstheme="minorHAnsi"/>
          <w:sz w:val="24"/>
          <w:szCs w:val="24"/>
        </w:rPr>
        <w:t xml:space="preserve"> </w:t>
      </w:r>
      <w:r w:rsidRPr="001D43AC">
        <w:rPr>
          <w:rFonts w:cstheme="minorHAnsi"/>
          <w:sz w:val="24"/>
          <w:szCs w:val="24"/>
        </w:rPr>
        <w:t>contribution</w:t>
      </w:r>
      <w:r w:rsidR="000C0BA7">
        <w:rPr>
          <w:rFonts w:cstheme="minorHAnsi"/>
          <w:sz w:val="24"/>
          <w:szCs w:val="24"/>
        </w:rPr>
        <w:t xml:space="preserve"> </w:t>
      </w:r>
      <w:r w:rsidRPr="001D43AC">
        <w:rPr>
          <w:rFonts w:cstheme="minorHAnsi"/>
          <w:sz w:val="24"/>
          <w:szCs w:val="24"/>
        </w:rPr>
        <w:t>the</w:t>
      </w:r>
      <w:r w:rsidR="000C0BA7">
        <w:rPr>
          <w:rFonts w:cstheme="minorHAnsi"/>
          <w:sz w:val="24"/>
          <w:szCs w:val="24"/>
        </w:rPr>
        <w:t xml:space="preserve"> </w:t>
      </w:r>
      <w:r w:rsidRPr="001D43AC">
        <w:rPr>
          <w:rFonts w:cstheme="minorHAnsi"/>
          <w:sz w:val="24"/>
          <w:szCs w:val="24"/>
        </w:rPr>
        <w:t>ARC</w:t>
      </w:r>
      <w:r w:rsidR="000C0BA7">
        <w:rPr>
          <w:rFonts w:cstheme="minorHAnsi"/>
          <w:sz w:val="24"/>
          <w:szCs w:val="24"/>
        </w:rPr>
        <w:t xml:space="preserve"> </w:t>
      </w:r>
      <w:r w:rsidRPr="001D43AC">
        <w:rPr>
          <w:rFonts w:cstheme="minorHAnsi"/>
          <w:sz w:val="24"/>
          <w:szCs w:val="24"/>
        </w:rPr>
        <w:t>can</w:t>
      </w:r>
      <w:r w:rsidR="000C0BA7">
        <w:rPr>
          <w:rFonts w:cstheme="minorHAnsi"/>
          <w:sz w:val="24"/>
          <w:szCs w:val="24"/>
        </w:rPr>
        <w:t xml:space="preserve"> </w:t>
      </w:r>
      <w:r w:rsidRPr="001D43AC">
        <w:rPr>
          <w:rFonts w:cstheme="minorHAnsi"/>
          <w:sz w:val="24"/>
          <w:szCs w:val="24"/>
        </w:rPr>
        <w:t>make</w:t>
      </w:r>
      <w:r w:rsidR="000C0BA7">
        <w:rPr>
          <w:rFonts w:cstheme="minorHAnsi"/>
          <w:sz w:val="24"/>
          <w:szCs w:val="24"/>
        </w:rPr>
        <w:t xml:space="preserve"> </w:t>
      </w:r>
      <w:r w:rsidRPr="001D43AC">
        <w:rPr>
          <w:rFonts w:cstheme="minorHAnsi"/>
          <w:sz w:val="24"/>
          <w:szCs w:val="24"/>
        </w:rPr>
        <w:t>to</w:t>
      </w:r>
      <w:r w:rsidR="000C0BA7">
        <w:rPr>
          <w:rFonts w:cstheme="minorHAnsi"/>
          <w:sz w:val="24"/>
          <w:szCs w:val="24"/>
        </w:rPr>
        <w:t xml:space="preserve"> </w:t>
      </w:r>
      <w:r w:rsidRPr="001D43AC">
        <w:rPr>
          <w:rFonts w:cstheme="minorHAnsi"/>
          <w:sz w:val="24"/>
          <w:szCs w:val="24"/>
        </w:rPr>
        <w:t>identifying</w:t>
      </w:r>
      <w:r w:rsidR="000C0BA7">
        <w:rPr>
          <w:rFonts w:cstheme="minorHAnsi"/>
          <w:sz w:val="24"/>
          <w:szCs w:val="24"/>
        </w:rPr>
        <w:t xml:space="preserve"> </w:t>
      </w:r>
      <w:r w:rsidRPr="001D43AC">
        <w:rPr>
          <w:rFonts w:cstheme="minorHAnsi"/>
          <w:sz w:val="24"/>
          <w:szCs w:val="24"/>
        </w:rPr>
        <w:t>reforms</w:t>
      </w:r>
      <w:r w:rsidR="000C0BA7">
        <w:rPr>
          <w:rFonts w:cstheme="minorHAnsi"/>
          <w:sz w:val="24"/>
          <w:szCs w:val="24"/>
        </w:rPr>
        <w:t xml:space="preserve"> </w:t>
      </w:r>
      <w:r w:rsidRPr="001D43AC">
        <w:rPr>
          <w:rFonts w:cstheme="minorHAnsi"/>
          <w:sz w:val="24"/>
          <w:szCs w:val="24"/>
        </w:rPr>
        <w:t>to</w:t>
      </w:r>
      <w:r w:rsidR="000C0BA7">
        <w:rPr>
          <w:rFonts w:cstheme="minorHAnsi"/>
          <w:sz w:val="24"/>
          <w:szCs w:val="24"/>
        </w:rPr>
        <w:t xml:space="preserve"> </w:t>
      </w:r>
      <w:r w:rsidRPr="001D43AC">
        <w:rPr>
          <w:rFonts w:cstheme="minorHAnsi"/>
          <w:sz w:val="24"/>
          <w:szCs w:val="24"/>
        </w:rPr>
        <w:t>its</w:t>
      </w:r>
      <w:r w:rsidR="000C0BA7">
        <w:rPr>
          <w:rFonts w:cstheme="minorHAnsi"/>
          <w:sz w:val="24"/>
          <w:szCs w:val="24"/>
        </w:rPr>
        <w:t xml:space="preserve"> </w:t>
      </w:r>
      <w:r w:rsidRPr="001D43AC">
        <w:rPr>
          <w:rFonts w:cstheme="minorHAnsi"/>
          <w:sz w:val="24"/>
          <w:szCs w:val="24"/>
        </w:rPr>
        <w:t>programs</w:t>
      </w:r>
      <w:r w:rsidR="000C0BA7">
        <w:rPr>
          <w:rFonts w:cstheme="minorHAnsi"/>
          <w:sz w:val="24"/>
          <w:szCs w:val="24"/>
        </w:rPr>
        <w:t xml:space="preserve"> </w:t>
      </w:r>
      <w:r w:rsidRPr="001D43AC">
        <w:rPr>
          <w:rFonts w:cstheme="minorHAnsi"/>
          <w:sz w:val="24"/>
          <w:szCs w:val="24"/>
        </w:rPr>
        <w:t>to</w:t>
      </w:r>
      <w:r w:rsidR="000C0BA7">
        <w:rPr>
          <w:rFonts w:cstheme="minorHAnsi"/>
          <w:sz w:val="24"/>
          <w:szCs w:val="24"/>
        </w:rPr>
        <w:t xml:space="preserve"> </w:t>
      </w:r>
      <w:r w:rsidRPr="001D43AC">
        <w:rPr>
          <w:rFonts w:cstheme="minorHAnsi"/>
          <w:sz w:val="24"/>
          <w:szCs w:val="24"/>
        </w:rPr>
        <w:t>actively</w:t>
      </w:r>
      <w:r w:rsidR="000C0BA7">
        <w:rPr>
          <w:rFonts w:cstheme="minorHAnsi"/>
          <w:sz w:val="24"/>
          <w:szCs w:val="24"/>
        </w:rPr>
        <w:t xml:space="preserve"> </w:t>
      </w:r>
      <w:r w:rsidRPr="001D43AC">
        <w:rPr>
          <w:rFonts w:cstheme="minorHAnsi"/>
          <w:sz w:val="24"/>
          <w:szCs w:val="24"/>
        </w:rPr>
        <w:t>shape</w:t>
      </w:r>
      <w:r w:rsidR="000C0BA7">
        <w:rPr>
          <w:rFonts w:cstheme="minorHAnsi"/>
          <w:sz w:val="24"/>
          <w:szCs w:val="24"/>
        </w:rPr>
        <w:t xml:space="preserve"> </w:t>
      </w:r>
      <w:r w:rsidRPr="001D43AC">
        <w:rPr>
          <w:rFonts w:cstheme="minorHAnsi"/>
          <w:sz w:val="24"/>
          <w:szCs w:val="24"/>
        </w:rPr>
        <w:t>the</w:t>
      </w:r>
      <w:r w:rsidR="000C0BA7">
        <w:rPr>
          <w:rFonts w:cstheme="minorHAnsi"/>
          <w:sz w:val="24"/>
          <w:szCs w:val="24"/>
        </w:rPr>
        <w:t xml:space="preserve"> </w:t>
      </w:r>
      <w:r w:rsidRPr="001D43AC">
        <w:rPr>
          <w:rFonts w:cstheme="minorHAnsi"/>
          <w:sz w:val="24"/>
          <w:szCs w:val="24"/>
        </w:rPr>
        <w:t>research</w:t>
      </w:r>
      <w:r w:rsidR="000C0BA7">
        <w:rPr>
          <w:rFonts w:cstheme="minorHAnsi"/>
          <w:sz w:val="24"/>
          <w:szCs w:val="24"/>
        </w:rPr>
        <w:t xml:space="preserve"> </w:t>
      </w:r>
      <w:r w:rsidRPr="001D43AC">
        <w:rPr>
          <w:rFonts w:cstheme="minorHAnsi"/>
          <w:sz w:val="24"/>
          <w:szCs w:val="24"/>
        </w:rPr>
        <w:t>landscape</w:t>
      </w:r>
      <w:r w:rsidR="000C0BA7">
        <w:rPr>
          <w:rFonts w:cstheme="minorHAnsi"/>
          <w:sz w:val="24"/>
          <w:szCs w:val="24"/>
        </w:rPr>
        <w:t xml:space="preserve"> </w:t>
      </w:r>
      <w:r w:rsidRPr="001D43AC">
        <w:rPr>
          <w:rFonts w:cstheme="minorHAnsi"/>
          <w:sz w:val="24"/>
          <w:szCs w:val="24"/>
        </w:rPr>
        <w:t>in</w:t>
      </w:r>
      <w:r w:rsidR="000C0BA7">
        <w:rPr>
          <w:rFonts w:cstheme="minorHAnsi"/>
          <w:sz w:val="24"/>
          <w:szCs w:val="24"/>
        </w:rPr>
        <w:t xml:space="preserve"> </w:t>
      </w:r>
      <w:r w:rsidRPr="001D43AC">
        <w:rPr>
          <w:rFonts w:cstheme="minorHAnsi"/>
          <w:sz w:val="24"/>
          <w:szCs w:val="24"/>
        </w:rPr>
        <w:t>Australia</w:t>
      </w:r>
      <w:r w:rsidR="000C0BA7">
        <w:rPr>
          <w:rFonts w:cstheme="minorHAnsi"/>
          <w:sz w:val="24"/>
          <w:szCs w:val="24"/>
        </w:rPr>
        <w:t xml:space="preserve"> </w:t>
      </w:r>
      <w:r w:rsidRPr="001D43AC">
        <w:rPr>
          <w:rFonts w:cstheme="minorHAnsi"/>
          <w:sz w:val="24"/>
          <w:szCs w:val="24"/>
        </w:rPr>
        <w:t>and</w:t>
      </w:r>
      <w:r w:rsidR="000C0BA7">
        <w:rPr>
          <w:rFonts w:cstheme="minorHAnsi"/>
          <w:sz w:val="24"/>
          <w:szCs w:val="24"/>
        </w:rPr>
        <w:t xml:space="preserve"> </w:t>
      </w:r>
      <w:r w:rsidRPr="001D43AC">
        <w:rPr>
          <w:rFonts w:cstheme="minorHAnsi"/>
          <w:sz w:val="24"/>
          <w:szCs w:val="24"/>
        </w:rPr>
        <w:t>better</w:t>
      </w:r>
      <w:r w:rsidR="000C0BA7">
        <w:rPr>
          <w:rFonts w:cstheme="minorHAnsi"/>
          <w:sz w:val="24"/>
          <w:szCs w:val="24"/>
        </w:rPr>
        <w:t xml:space="preserve"> </w:t>
      </w:r>
      <w:r w:rsidRPr="001D43AC">
        <w:rPr>
          <w:rFonts w:cstheme="minorHAnsi"/>
          <w:sz w:val="24"/>
          <w:szCs w:val="24"/>
        </w:rPr>
        <w:t>align</w:t>
      </w:r>
      <w:r w:rsidR="000C0BA7">
        <w:rPr>
          <w:rFonts w:cstheme="minorHAnsi"/>
          <w:sz w:val="24"/>
          <w:szCs w:val="24"/>
        </w:rPr>
        <w:t xml:space="preserve"> </w:t>
      </w:r>
      <w:r w:rsidRPr="001D43AC">
        <w:rPr>
          <w:rFonts w:cstheme="minorHAnsi"/>
          <w:sz w:val="24"/>
          <w:szCs w:val="24"/>
        </w:rPr>
        <w:t>with</w:t>
      </w:r>
      <w:r w:rsidR="000C0BA7">
        <w:rPr>
          <w:rFonts w:cstheme="minorHAnsi"/>
          <w:sz w:val="24"/>
          <w:szCs w:val="24"/>
        </w:rPr>
        <w:t xml:space="preserve"> </w:t>
      </w:r>
      <w:r w:rsidRPr="001D43AC">
        <w:rPr>
          <w:rFonts w:cstheme="minorHAnsi"/>
          <w:sz w:val="24"/>
          <w:szCs w:val="24"/>
        </w:rPr>
        <w:t>comparable</w:t>
      </w:r>
      <w:r w:rsidR="000C0BA7">
        <w:rPr>
          <w:rFonts w:cstheme="minorHAnsi"/>
          <w:sz w:val="24"/>
          <w:szCs w:val="24"/>
        </w:rPr>
        <w:t xml:space="preserve"> </w:t>
      </w:r>
      <w:r w:rsidRPr="001D43AC">
        <w:rPr>
          <w:rFonts w:cstheme="minorHAnsi"/>
          <w:sz w:val="24"/>
          <w:szCs w:val="24"/>
        </w:rPr>
        <w:t>research</w:t>
      </w:r>
      <w:r w:rsidR="000C0BA7">
        <w:rPr>
          <w:rFonts w:cstheme="minorHAnsi"/>
          <w:sz w:val="24"/>
          <w:szCs w:val="24"/>
        </w:rPr>
        <w:t xml:space="preserve"> </w:t>
      </w:r>
      <w:proofErr w:type="gramStart"/>
      <w:r w:rsidRPr="001D43AC">
        <w:rPr>
          <w:rFonts w:cstheme="minorHAnsi"/>
          <w:sz w:val="24"/>
          <w:szCs w:val="24"/>
        </w:rPr>
        <w:t>agencies;</w:t>
      </w:r>
      <w:proofErr w:type="gramEnd"/>
      <w:r w:rsidR="000C0BA7">
        <w:rPr>
          <w:rFonts w:cstheme="minorHAnsi"/>
          <w:sz w:val="24"/>
          <w:szCs w:val="24"/>
        </w:rPr>
        <w:t xml:space="preserve"> </w:t>
      </w:r>
    </w:p>
    <w:p w14:paraId="0ADA235C" w14:textId="1197A639" w:rsidR="00E94C4F" w:rsidRPr="001D43AC" w:rsidRDefault="00E94C4F" w:rsidP="00D314DD">
      <w:pPr>
        <w:pStyle w:val="ListParagraph"/>
        <w:numPr>
          <w:ilvl w:val="0"/>
          <w:numId w:val="49"/>
        </w:numPr>
        <w:spacing w:after="200"/>
        <w:ind w:left="709" w:hanging="425"/>
        <w:contextualSpacing w:val="0"/>
        <w:rPr>
          <w:rFonts w:cstheme="minorHAnsi"/>
          <w:sz w:val="24"/>
          <w:szCs w:val="24"/>
        </w:rPr>
      </w:pPr>
      <w:r w:rsidRPr="001D43AC">
        <w:rPr>
          <w:rFonts w:cstheme="minorHAnsi"/>
          <w:sz w:val="24"/>
          <w:szCs w:val="24"/>
        </w:rPr>
        <w:t>the</w:t>
      </w:r>
      <w:r w:rsidR="000C0BA7">
        <w:rPr>
          <w:rFonts w:cstheme="minorHAnsi"/>
          <w:sz w:val="24"/>
          <w:szCs w:val="24"/>
        </w:rPr>
        <w:t xml:space="preserve"> </w:t>
      </w:r>
      <w:r w:rsidRPr="001D43AC">
        <w:rPr>
          <w:rFonts w:cstheme="minorHAnsi"/>
          <w:sz w:val="24"/>
          <w:szCs w:val="24"/>
        </w:rPr>
        <w:t>ARC</w:t>
      </w:r>
      <w:r w:rsidR="000C0BA7">
        <w:rPr>
          <w:rFonts w:cstheme="minorHAnsi"/>
          <w:sz w:val="24"/>
          <w:szCs w:val="24"/>
        </w:rPr>
        <w:t xml:space="preserve"> </w:t>
      </w:r>
      <w:r w:rsidRPr="001D43AC">
        <w:rPr>
          <w:rFonts w:cstheme="minorHAnsi"/>
          <w:sz w:val="24"/>
          <w:szCs w:val="24"/>
        </w:rPr>
        <w:t>governance</w:t>
      </w:r>
      <w:r w:rsidR="000C0BA7">
        <w:rPr>
          <w:rFonts w:cstheme="minorHAnsi"/>
          <w:sz w:val="24"/>
          <w:szCs w:val="24"/>
        </w:rPr>
        <w:t xml:space="preserve"> </w:t>
      </w:r>
      <w:r w:rsidRPr="001D43AC">
        <w:rPr>
          <w:rFonts w:cstheme="minorHAnsi"/>
          <w:sz w:val="24"/>
          <w:szCs w:val="24"/>
        </w:rPr>
        <w:t>model</w:t>
      </w:r>
      <w:r w:rsidR="000C0BA7">
        <w:rPr>
          <w:rFonts w:cstheme="minorHAnsi"/>
          <w:sz w:val="24"/>
          <w:szCs w:val="24"/>
        </w:rPr>
        <w:t xml:space="preserve"> </w:t>
      </w:r>
      <w:r w:rsidRPr="001D43AC">
        <w:rPr>
          <w:rFonts w:cstheme="minorHAnsi"/>
          <w:sz w:val="24"/>
          <w:szCs w:val="24"/>
        </w:rPr>
        <w:t>and</w:t>
      </w:r>
      <w:r w:rsidR="000C0BA7">
        <w:rPr>
          <w:rFonts w:cstheme="minorHAnsi"/>
          <w:sz w:val="24"/>
          <w:szCs w:val="24"/>
        </w:rPr>
        <w:t xml:space="preserve"> </w:t>
      </w:r>
      <w:r w:rsidRPr="001D43AC">
        <w:rPr>
          <w:rFonts w:cstheme="minorHAnsi"/>
          <w:sz w:val="24"/>
          <w:szCs w:val="24"/>
        </w:rPr>
        <w:t>management</w:t>
      </w:r>
      <w:r w:rsidR="000C0BA7">
        <w:rPr>
          <w:rFonts w:cstheme="minorHAnsi"/>
          <w:sz w:val="24"/>
          <w:szCs w:val="24"/>
        </w:rPr>
        <w:t xml:space="preserve"> </w:t>
      </w:r>
      <w:r w:rsidRPr="001D43AC">
        <w:rPr>
          <w:rFonts w:eastAsia="Times New Roman" w:cstheme="minorHAnsi"/>
          <w:color w:val="000000"/>
          <w:sz w:val="24"/>
          <w:szCs w:val="24"/>
        </w:rPr>
        <w:t>functions</w:t>
      </w:r>
      <w:r w:rsidR="000C0BA7">
        <w:rPr>
          <w:rFonts w:eastAsia="Times New Roman" w:cstheme="minorHAnsi"/>
          <w:color w:val="000000"/>
          <w:sz w:val="24"/>
          <w:szCs w:val="24"/>
        </w:rPr>
        <w:t xml:space="preserve"> </w:t>
      </w:r>
      <w:r w:rsidRPr="001D43AC">
        <w:rPr>
          <w:rFonts w:eastAsia="Times New Roman" w:cstheme="minorHAnsi"/>
          <w:color w:val="000000"/>
          <w:sz w:val="24"/>
          <w:szCs w:val="24"/>
        </w:rPr>
        <w:t>and</w:t>
      </w:r>
      <w:r w:rsidR="000C0BA7">
        <w:rPr>
          <w:rFonts w:eastAsia="Times New Roman" w:cstheme="minorHAnsi"/>
          <w:color w:val="000000"/>
          <w:sz w:val="24"/>
          <w:szCs w:val="24"/>
        </w:rPr>
        <w:t xml:space="preserve"> </w:t>
      </w:r>
      <w:r w:rsidRPr="001D43AC">
        <w:rPr>
          <w:rFonts w:eastAsia="Times New Roman" w:cstheme="minorHAnsi"/>
          <w:color w:val="000000"/>
          <w:sz w:val="24"/>
          <w:szCs w:val="24"/>
        </w:rPr>
        <w:t>structures</w:t>
      </w:r>
      <w:r w:rsidR="000C0BA7">
        <w:rPr>
          <w:rFonts w:cstheme="minorHAnsi"/>
          <w:sz w:val="24"/>
          <w:szCs w:val="24"/>
        </w:rPr>
        <w:t xml:space="preserve"> </w:t>
      </w:r>
      <w:r w:rsidRPr="001D43AC">
        <w:rPr>
          <w:rFonts w:cstheme="minorHAnsi"/>
          <w:sz w:val="24"/>
          <w:szCs w:val="24"/>
        </w:rPr>
        <w:t>to</w:t>
      </w:r>
      <w:r w:rsidR="000C0BA7">
        <w:rPr>
          <w:rFonts w:cstheme="minorHAnsi"/>
          <w:sz w:val="24"/>
          <w:szCs w:val="24"/>
        </w:rPr>
        <w:t xml:space="preserve"> </w:t>
      </w:r>
      <w:r w:rsidRPr="001D43AC">
        <w:rPr>
          <w:rFonts w:cstheme="minorHAnsi"/>
          <w:sz w:val="24"/>
          <w:szCs w:val="24"/>
        </w:rPr>
        <w:t>ensure</w:t>
      </w:r>
      <w:r w:rsidR="000C0BA7">
        <w:rPr>
          <w:rFonts w:cstheme="minorHAnsi"/>
          <w:sz w:val="24"/>
          <w:szCs w:val="24"/>
        </w:rPr>
        <w:t xml:space="preserve"> </w:t>
      </w:r>
      <w:r w:rsidRPr="001D43AC">
        <w:rPr>
          <w:rFonts w:cstheme="minorHAnsi"/>
          <w:sz w:val="24"/>
          <w:szCs w:val="24"/>
        </w:rPr>
        <w:t>they</w:t>
      </w:r>
      <w:r w:rsidR="000C0BA7">
        <w:rPr>
          <w:rFonts w:cstheme="minorHAnsi"/>
          <w:sz w:val="24"/>
          <w:szCs w:val="24"/>
        </w:rPr>
        <w:t xml:space="preserve"> </w:t>
      </w:r>
      <w:r w:rsidRPr="001D43AC">
        <w:rPr>
          <w:rFonts w:cstheme="minorHAnsi"/>
          <w:sz w:val="24"/>
          <w:szCs w:val="24"/>
        </w:rPr>
        <w:t>are</w:t>
      </w:r>
      <w:r w:rsidR="000C0BA7">
        <w:rPr>
          <w:rFonts w:cstheme="minorHAnsi"/>
          <w:sz w:val="24"/>
          <w:szCs w:val="24"/>
        </w:rPr>
        <w:t xml:space="preserve"> </w:t>
      </w:r>
      <w:r w:rsidRPr="001D43AC">
        <w:rPr>
          <w:rFonts w:cstheme="minorHAnsi"/>
          <w:sz w:val="24"/>
          <w:szCs w:val="24"/>
        </w:rPr>
        <w:t>contemporary,</w:t>
      </w:r>
      <w:r w:rsidR="000C0BA7">
        <w:rPr>
          <w:rFonts w:cstheme="minorHAnsi"/>
          <w:sz w:val="24"/>
          <w:szCs w:val="24"/>
        </w:rPr>
        <w:t xml:space="preserve"> </w:t>
      </w:r>
      <w:r w:rsidRPr="001D43AC">
        <w:rPr>
          <w:rFonts w:cstheme="minorHAnsi"/>
          <w:sz w:val="24"/>
          <w:szCs w:val="24"/>
        </w:rPr>
        <w:t>fit</w:t>
      </w:r>
      <w:r w:rsidR="000C0BA7">
        <w:rPr>
          <w:rFonts w:cstheme="minorHAnsi"/>
          <w:sz w:val="24"/>
          <w:szCs w:val="24"/>
        </w:rPr>
        <w:t xml:space="preserve"> </w:t>
      </w:r>
      <w:r w:rsidRPr="001D43AC">
        <w:rPr>
          <w:rFonts w:cstheme="minorHAnsi"/>
          <w:sz w:val="24"/>
          <w:szCs w:val="24"/>
        </w:rPr>
        <w:t>for</w:t>
      </w:r>
      <w:r w:rsidR="000C0BA7">
        <w:rPr>
          <w:rFonts w:cstheme="minorHAnsi"/>
          <w:sz w:val="24"/>
          <w:szCs w:val="24"/>
        </w:rPr>
        <w:t xml:space="preserve"> </w:t>
      </w:r>
      <w:r w:rsidRPr="001D43AC">
        <w:rPr>
          <w:rFonts w:cstheme="minorHAnsi"/>
          <w:sz w:val="24"/>
          <w:szCs w:val="24"/>
        </w:rPr>
        <w:t>purpose,</w:t>
      </w:r>
      <w:r w:rsidR="000C0BA7">
        <w:rPr>
          <w:rFonts w:cstheme="minorHAnsi"/>
          <w:sz w:val="24"/>
          <w:szCs w:val="24"/>
        </w:rPr>
        <w:t xml:space="preserve"> </w:t>
      </w:r>
      <w:r w:rsidRPr="001D43AC">
        <w:rPr>
          <w:rFonts w:cstheme="minorHAnsi"/>
          <w:sz w:val="24"/>
          <w:szCs w:val="24"/>
        </w:rPr>
        <w:t>and</w:t>
      </w:r>
      <w:r w:rsidR="000C0BA7">
        <w:rPr>
          <w:rFonts w:cstheme="minorHAnsi"/>
          <w:sz w:val="24"/>
          <w:szCs w:val="24"/>
        </w:rPr>
        <w:t xml:space="preserve"> </w:t>
      </w:r>
      <w:r w:rsidRPr="001D43AC">
        <w:rPr>
          <w:rFonts w:cstheme="minorHAnsi"/>
          <w:sz w:val="24"/>
          <w:szCs w:val="24"/>
        </w:rPr>
        <w:t>meet</w:t>
      </w:r>
      <w:r w:rsidR="000C0BA7">
        <w:rPr>
          <w:rFonts w:cstheme="minorHAnsi"/>
          <w:sz w:val="24"/>
          <w:szCs w:val="24"/>
        </w:rPr>
        <w:t xml:space="preserve"> </w:t>
      </w:r>
      <w:r w:rsidRPr="001D43AC">
        <w:rPr>
          <w:rFonts w:cstheme="minorHAnsi"/>
          <w:sz w:val="24"/>
          <w:szCs w:val="24"/>
        </w:rPr>
        <w:t>the</w:t>
      </w:r>
      <w:r w:rsidR="000C0BA7">
        <w:rPr>
          <w:rFonts w:cstheme="minorHAnsi"/>
          <w:sz w:val="24"/>
          <w:szCs w:val="24"/>
        </w:rPr>
        <w:t xml:space="preserve"> </w:t>
      </w:r>
      <w:r w:rsidRPr="001D43AC">
        <w:rPr>
          <w:rFonts w:cstheme="minorHAnsi"/>
          <w:sz w:val="24"/>
          <w:szCs w:val="24"/>
        </w:rPr>
        <w:t>needs</w:t>
      </w:r>
      <w:r w:rsidR="000C0BA7">
        <w:rPr>
          <w:rFonts w:cstheme="minorHAnsi"/>
          <w:sz w:val="24"/>
          <w:szCs w:val="24"/>
        </w:rPr>
        <w:t xml:space="preserve"> </w:t>
      </w:r>
      <w:r w:rsidRPr="001D43AC">
        <w:rPr>
          <w:rFonts w:cstheme="minorHAnsi"/>
          <w:sz w:val="24"/>
          <w:szCs w:val="24"/>
        </w:rPr>
        <w:t>of</w:t>
      </w:r>
      <w:r w:rsidR="000C0BA7">
        <w:rPr>
          <w:rFonts w:cstheme="minorHAnsi"/>
          <w:sz w:val="24"/>
          <w:szCs w:val="24"/>
        </w:rPr>
        <w:t xml:space="preserve"> </w:t>
      </w:r>
      <w:proofErr w:type="gramStart"/>
      <w:r w:rsidRPr="001D43AC">
        <w:rPr>
          <w:rFonts w:cstheme="minorHAnsi"/>
          <w:sz w:val="24"/>
          <w:szCs w:val="24"/>
        </w:rPr>
        <w:t>stakeholders;</w:t>
      </w:r>
      <w:proofErr w:type="gramEnd"/>
    </w:p>
    <w:p w14:paraId="6D8B46C7" w14:textId="237F1E17" w:rsidR="00E94C4F" w:rsidRPr="001D43AC" w:rsidRDefault="00E94C4F" w:rsidP="00D314DD">
      <w:pPr>
        <w:pStyle w:val="ListParagraph"/>
        <w:numPr>
          <w:ilvl w:val="0"/>
          <w:numId w:val="49"/>
        </w:numPr>
        <w:spacing w:after="200"/>
        <w:ind w:left="709" w:hanging="425"/>
        <w:contextualSpacing w:val="0"/>
        <w:rPr>
          <w:rFonts w:cstheme="minorHAnsi"/>
          <w:sz w:val="24"/>
          <w:szCs w:val="24"/>
        </w:rPr>
      </w:pPr>
      <w:r w:rsidRPr="001D43AC">
        <w:rPr>
          <w:rFonts w:cstheme="minorHAnsi"/>
          <w:sz w:val="24"/>
          <w:szCs w:val="24"/>
        </w:rPr>
        <w:t>opportunities</w:t>
      </w:r>
      <w:r w:rsidR="000C0BA7">
        <w:rPr>
          <w:rFonts w:cstheme="minorHAnsi"/>
          <w:sz w:val="24"/>
          <w:szCs w:val="24"/>
        </w:rPr>
        <w:t xml:space="preserve"> </w:t>
      </w:r>
      <w:r w:rsidRPr="001D43AC">
        <w:rPr>
          <w:rFonts w:cstheme="minorHAnsi"/>
          <w:sz w:val="24"/>
          <w:szCs w:val="24"/>
        </w:rPr>
        <w:t>to</w:t>
      </w:r>
      <w:r w:rsidR="000C0BA7">
        <w:rPr>
          <w:rFonts w:cstheme="minorHAnsi"/>
          <w:sz w:val="24"/>
          <w:szCs w:val="24"/>
        </w:rPr>
        <w:t xml:space="preserve"> </w:t>
      </w:r>
      <w:r w:rsidRPr="001D43AC">
        <w:rPr>
          <w:rFonts w:cstheme="minorHAnsi"/>
          <w:sz w:val="24"/>
          <w:szCs w:val="24"/>
        </w:rPr>
        <w:t>improve</w:t>
      </w:r>
      <w:r w:rsidR="000C0BA7">
        <w:rPr>
          <w:rFonts w:cstheme="minorHAnsi"/>
          <w:sz w:val="24"/>
          <w:szCs w:val="24"/>
        </w:rPr>
        <w:t xml:space="preserve"> </w:t>
      </w:r>
      <w:r w:rsidRPr="001D43AC">
        <w:rPr>
          <w:rFonts w:cstheme="minorHAnsi"/>
          <w:sz w:val="24"/>
          <w:szCs w:val="24"/>
        </w:rPr>
        <w:t>the</w:t>
      </w:r>
      <w:r w:rsidR="000C0BA7">
        <w:rPr>
          <w:rFonts w:cstheme="minorHAnsi"/>
          <w:sz w:val="24"/>
          <w:szCs w:val="24"/>
        </w:rPr>
        <w:t xml:space="preserve"> </w:t>
      </w:r>
      <w:r w:rsidRPr="001D43AC">
        <w:rPr>
          <w:rFonts w:cstheme="minorHAnsi"/>
          <w:sz w:val="24"/>
          <w:szCs w:val="24"/>
        </w:rPr>
        <w:t>legislation</w:t>
      </w:r>
      <w:r w:rsidR="000C0BA7">
        <w:rPr>
          <w:rFonts w:cstheme="minorHAnsi"/>
          <w:sz w:val="24"/>
          <w:szCs w:val="24"/>
        </w:rPr>
        <w:t xml:space="preserve"> </w:t>
      </w:r>
      <w:r w:rsidRPr="001D43AC">
        <w:rPr>
          <w:rFonts w:cstheme="minorHAnsi"/>
          <w:sz w:val="24"/>
          <w:szCs w:val="24"/>
        </w:rPr>
        <w:t>to</w:t>
      </w:r>
      <w:r w:rsidR="000C0BA7">
        <w:rPr>
          <w:rFonts w:cstheme="minorHAnsi"/>
          <w:sz w:val="24"/>
          <w:szCs w:val="24"/>
        </w:rPr>
        <w:t xml:space="preserve"> </w:t>
      </w:r>
      <w:r w:rsidRPr="001D43AC">
        <w:rPr>
          <w:rFonts w:cstheme="minorHAnsi"/>
          <w:sz w:val="24"/>
          <w:szCs w:val="24"/>
        </w:rPr>
        <w:t>better</w:t>
      </w:r>
      <w:r w:rsidR="000C0BA7">
        <w:rPr>
          <w:rFonts w:cstheme="minorHAnsi"/>
          <w:sz w:val="24"/>
          <w:szCs w:val="24"/>
        </w:rPr>
        <w:t xml:space="preserve"> </w:t>
      </w:r>
      <w:r w:rsidRPr="001D43AC">
        <w:rPr>
          <w:rFonts w:cstheme="minorHAnsi"/>
          <w:sz w:val="24"/>
          <w:szCs w:val="24"/>
        </w:rPr>
        <w:t>facilitate</w:t>
      </w:r>
      <w:r w:rsidR="000C0BA7">
        <w:rPr>
          <w:rFonts w:cstheme="minorHAnsi"/>
          <w:sz w:val="24"/>
          <w:szCs w:val="24"/>
        </w:rPr>
        <w:t xml:space="preserve"> </w:t>
      </w:r>
      <w:r w:rsidRPr="001D43AC">
        <w:rPr>
          <w:rFonts w:cstheme="minorHAnsi"/>
          <w:sz w:val="24"/>
          <w:szCs w:val="24"/>
        </w:rPr>
        <w:t>globally</w:t>
      </w:r>
      <w:r w:rsidR="000C0BA7">
        <w:rPr>
          <w:rFonts w:cstheme="minorHAnsi"/>
          <w:sz w:val="24"/>
          <w:szCs w:val="24"/>
        </w:rPr>
        <w:t xml:space="preserve"> </w:t>
      </w:r>
      <w:r w:rsidRPr="001D43AC">
        <w:rPr>
          <w:rFonts w:cstheme="minorHAnsi"/>
          <w:sz w:val="24"/>
          <w:szCs w:val="24"/>
        </w:rPr>
        <w:t>competitive</w:t>
      </w:r>
      <w:r w:rsidR="000C0BA7">
        <w:rPr>
          <w:rFonts w:cstheme="minorHAnsi"/>
          <w:sz w:val="24"/>
          <w:szCs w:val="24"/>
        </w:rPr>
        <w:t xml:space="preserve"> </w:t>
      </w:r>
      <w:r w:rsidRPr="001D43AC">
        <w:rPr>
          <w:rFonts w:cstheme="minorHAnsi"/>
          <w:sz w:val="24"/>
          <w:szCs w:val="24"/>
        </w:rPr>
        <w:t>research</w:t>
      </w:r>
      <w:r w:rsidR="000C0BA7">
        <w:rPr>
          <w:rFonts w:cstheme="minorHAnsi"/>
          <w:sz w:val="24"/>
          <w:szCs w:val="24"/>
        </w:rPr>
        <w:t xml:space="preserve"> </w:t>
      </w:r>
      <w:r w:rsidRPr="001D43AC">
        <w:rPr>
          <w:rFonts w:cstheme="minorHAnsi"/>
          <w:sz w:val="24"/>
          <w:szCs w:val="24"/>
        </w:rPr>
        <w:t>and</w:t>
      </w:r>
      <w:r w:rsidR="000C0BA7">
        <w:rPr>
          <w:rFonts w:cstheme="minorHAnsi"/>
          <w:sz w:val="24"/>
          <w:szCs w:val="24"/>
        </w:rPr>
        <w:t xml:space="preserve"> </w:t>
      </w:r>
      <w:r w:rsidRPr="001D43AC">
        <w:rPr>
          <w:rFonts w:cstheme="minorHAnsi"/>
          <w:sz w:val="24"/>
          <w:szCs w:val="24"/>
        </w:rPr>
        <w:t>partnerships,</w:t>
      </w:r>
      <w:r w:rsidR="000C0BA7">
        <w:rPr>
          <w:rFonts w:cstheme="minorHAnsi"/>
          <w:sz w:val="24"/>
          <w:szCs w:val="24"/>
        </w:rPr>
        <w:t xml:space="preserve"> </w:t>
      </w:r>
      <w:r w:rsidRPr="001D43AC">
        <w:rPr>
          <w:rFonts w:cstheme="minorHAnsi"/>
          <w:sz w:val="24"/>
          <w:szCs w:val="24"/>
        </w:rPr>
        <w:t>reduce</w:t>
      </w:r>
      <w:r w:rsidR="000C0BA7">
        <w:rPr>
          <w:rFonts w:cstheme="minorHAnsi"/>
          <w:sz w:val="24"/>
          <w:szCs w:val="24"/>
        </w:rPr>
        <w:t xml:space="preserve"> </w:t>
      </w:r>
      <w:r w:rsidRPr="001D43AC">
        <w:rPr>
          <w:rFonts w:cstheme="minorHAnsi"/>
          <w:sz w:val="24"/>
          <w:szCs w:val="24"/>
        </w:rPr>
        <w:t>unnecessary</w:t>
      </w:r>
      <w:r w:rsidR="000C0BA7">
        <w:rPr>
          <w:rFonts w:cstheme="minorHAnsi"/>
          <w:sz w:val="24"/>
          <w:szCs w:val="24"/>
        </w:rPr>
        <w:t xml:space="preserve"> </w:t>
      </w:r>
      <w:r w:rsidRPr="001D43AC">
        <w:rPr>
          <w:rFonts w:cstheme="minorHAnsi"/>
          <w:sz w:val="24"/>
          <w:szCs w:val="24"/>
        </w:rPr>
        <w:t>administrative</w:t>
      </w:r>
      <w:r w:rsidR="000C0BA7">
        <w:rPr>
          <w:rFonts w:cstheme="minorHAnsi"/>
          <w:sz w:val="24"/>
          <w:szCs w:val="24"/>
        </w:rPr>
        <w:t xml:space="preserve"> </w:t>
      </w:r>
      <w:r w:rsidRPr="001D43AC">
        <w:rPr>
          <w:rFonts w:cstheme="minorHAnsi"/>
          <w:sz w:val="24"/>
          <w:szCs w:val="24"/>
        </w:rPr>
        <w:t>and</w:t>
      </w:r>
      <w:r w:rsidR="000C0BA7">
        <w:rPr>
          <w:rFonts w:cstheme="minorHAnsi"/>
          <w:sz w:val="24"/>
          <w:szCs w:val="24"/>
        </w:rPr>
        <w:t xml:space="preserve"> </w:t>
      </w:r>
      <w:r w:rsidRPr="001D43AC">
        <w:rPr>
          <w:rFonts w:cstheme="minorHAnsi"/>
          <w:sz w:val="24"/>
          <w:szCs w:val="24"/>
        </w:rPr>
        <w:t>legislative</w:t>
      </w:r>
      <w:r w:rsidR="000C0BA7">
        <w:rPr>
          <w:rFonts w:cstheme="minorHAnsi"/>
          <w:sz w:val="24"/>
          <w:szCs w:val="24"/>
        </w:rPr>
        <w:t xml:space="preserve"> </w:t>
      </w:r>
      <w:r w:rsidRPr="001D43AC">
        <w:rPr>
          <w:rFonts w:cstheme="minorHAnsi"/>
          <w:sz w:val="24"/>
          <w:szCs w:val="24"/>
        </w:rPr>
        <w:t>burden</w:t>
      </w:r>
      <w:r w:rsidR="000C0BA7">
        <w:rPr>
          <w:rFonts w:cstheme="minorHAnsi"/>
          <w:sz w:val="24"/>
          <w:szCs w:val="24"/>
        </w:rPr>
        <w:t xml:space="preserve"> </w:t>
      </w:r>
      <w:r w:rsidRPr="001D43AC">
        <w:rPr>
          <w:rFonts w:cstheme="minorHAnsi"/>
          <w:sz w:val="24"/>
          <w:szCs w:val="24"/>
        </w:rPr>
        <w:t>and</w:t>
      </w:r>
      <w:r w:rsidR="000C0BA7">
        <w:rPr>
          <w:rFonts w:cstheme="minorHAnsi"/>
          <w:sz w:val="24"/>
          <w:szCs w:val="24"/>
        </w:rPr>
        <w:t xml:space="preserve"> </w:t>
      </w:r>
      <w:r w:rsidRPr="001D43AC">
        <w:rPr>
          <w:rFonts w:cstheme="minorHAnsi"/>
          <w:sz w:val="24"/>
          <w:szCs w:val="24"/>
        </w:rPr>
        <w:t>increase</w:t>
      </w:r>
      <w:r w:rsidR="000C0BA7">
        <w:rPr>
          <w:rFonts w:cstheme="minorHAnsi"/>
          <w:sz w:val="24"/>
          <w:szCs w:val="24"/>
        </w:rPr>
        <w:t xml:space="preserve"> </w:t>
      </w:r>
      <w:r w:rsidRPr="001D43AC">
        <w:rPr>
          <w:rFonts w:cstheme="minorHAnsi"/>
          <w:sz w:val="24"/>
          <w:szCs w:val="24"/>
        </w:rPr>
        <w:t>agility;</w:t>
      </w:r>
      <w:r w:rsidR="000C0BA7">
        <w:rPr>
          <w:rFonts w:cstheme="minorHAnsi"/>
          <w:sz w:val="24"/>
          <w:szCs w:val="24"/>
        </w:rPr>
        <w:t xml:space="preserve"> </w:t>
      </w:r>
      <w:r w:rsidRPr="001D43AC">
        <w:rPr>
          <w:rFonts w:cstheme="minorHAnsi"/>
          <w:sz w:val="24"/>
          <w:szCs w:val="24"/>
        </w:rPr>
        <w:t>and</w:t>
      </w:r>
      <w:r w:rsidR="000C0BA7">
        <w:rPr>
          <w:rFonts w:cstheme="minorHAnsi"/>
          <w:sz w:val="24"/>
          <w:szCs w:val="24"/>
        </w:rPr>
        <w:t xml:space="preserve"> </w:t>
      </w:r>
    </w:p>
    <w:p w14:paraId="61F5AE84" w14:textId="77777777" w:rsidR="00DD5BB5" w:rsidRDefault="00DD5BB5">
      <w:pPr>
        <w:rPr>
          <w:rFonts w:cstheme="minorHAnsi"/>
        </w:rPr>
      </w:pPr>
      <w:r>
        <w:rPr>
          <w:rFonts w:cstheme="minorHAnsi"/>
        </w:rPr>
        <w:br w:type="page"/>
      </w:r>
    </w:p>
    <w:p w14:paraId="13272FA4" w14:textId="79C6FD70" w:rsidR="00E94C4F" w:rsidRPr="005976A3" w:rsidRDefault="00E94C4F" w:rsidP="00D314DD">
      <w:pPr>
        <w:pStyle w:val="ListParagraph"/>
        <w:numPr>
          <w:ilvl w:val="0"/>
          <w:numId w:val="49"/>
        </w:numPr>
        <w:spacing w:after="200"/>
        <w:ind w:left="709" w:hanging="425"/>
        <w:contextualSpacing w:val="0"/>
        <w:rPr>
          <w:rFonts w:eastAsia="Times New Roman" w:cstheme="minorHAnsi"/>
          <w:color w:val="212121"/>
          <w:sz w:val="24"/>
          <w:szCs w:val="24"/>
        </w:rPr>
      </w:pPr>
      <w:r w:rsidRPr="005976A3">
        <w:rPr>
          <w:rFonts w:cstheme="minorHAnsi"/>
          <w:sz w:val="24"/>
          <w:szCs w:val="24"/>
        </w:rPr>
        <w:lastRenderedPageBreak/>
        <w:t>how</w:t>
      </w:r>
      <w:r w:rsidR="000C0BA7" w:rsidRPr="005976A3">
        <w:rPr>
          <w:rFonts w:cstheme="minorHAnsi"/>
          <w:sz w:val="24"/>
          <w:szCs w:val="24"/>
        </w:rPr>
        <w:t xml:space="preserve"> </w:t>
      </w:r>
      <w:r w:rsidRPr="005976A3">
        <w:rPr>
          <w:rFonts w:cstheme="minorHAnsi"/>
          <w:sz w:val="24"/>
          <w:szCs w:val="24"/>
        </w:rPr>
        <w:t>the</w:t>
      </w:r>
      <w:r w:rsidR="000C0BA7" w:rsidRPr="005976A3">
        <w:rPr>
          <w:rFonts w:cstheme="minorHAnsi"/>
          <w:sz w:val="24"/>
          <w:szCs w:val="24"/>
        </w:rPr>
        <w:t xml:space="preserve"> </w:t>
      </w:r>
      <w:r w:rsidRPr="005976A3">
        <w:rPr>
          <w:rFonts w:cstheme="minorHAnsi"/>
          <w:sz w:val="24"/>
          <w:szCs w:val="24"/>
        </w:rPr>
        <w:t>legislation</w:t>
      </w:r>
      <w:r w:rsidR="000C0BA7" w:rsidRPr="005976A3">
        <w:rPr>
          <w:rFonts w:cstheme="minorHAnsi"/>
          <w:sz w:val="24"/>
          <w:szCs w:val="24"/>
        </w:rPr>
        <w:t xml:space="preserve"> </w:t>
      </w:r>
      <w:r w:rsidRPr="005976A3">
        <w:rPr>
          <w:rFonts w:cstheme="minorHAnsi"/>
          <w:sz w:val="24"/>
          <w:szCs w:val="24"/>
        </w:rPr>
        <w:t>could</w:t>
      </w:r>
      <w:r w:rsidR="000C0BA7" w:rsidRPr="005976A3">
        <w:rPr>
          <w:rFonts w:cstheme="minorHAnsi"/>
          <w:sz w:val="24"/>
          <w:szCs w:val="24"/>
        </w:rPr>
        <w:t xml:space="preserve"> </w:t>
      </w:r>
      <w:r w:rsidRPr="005976A3">
        <w:rPr>
          <w:rFonts w:cstheme="minorHAnsi"/>
          <w:sz w:val="24"/>
          <w:szCs w:val="24"/>
        </w:rPr>
        <w:t>be</w:t>
      </w:r>
      <w:r w:rsidR="000C0BA7" w:rsidRPr="005976A3">
        <w:rPr>
          <w:rFonts w:cstheme="minorHAnsi"/>
          <w:sz w:val="24"/>
          <w:szCs w:val="24"/>
        </w:rPr>
        <w:t xml:space="preserve"> </w:t>
      </w:r>
      <w:r w:rsidRPr="005976A3">
        <w:rPr>
          <w:rFonts w:cstheme="minorHAnsi"/>
          <w:sz w:val="24"/>
          <w:szCs w:val="24"/>
        </w:rPr>
        <w:t>revised</w:t>
      </w:r>
      <w:r w:rsidR="000C0BA7" w:rsidRPr="005976A3">
        <w:rPr>
          <w:rFonts w:cstheme="minorHAnsi"/>
          <w:sz w:val="24"/>
          <w:szCs w:val="24"/>
        </w:rPr>
        <w:t xml:space="preserve"> </w:t>
      </w:r>
      <w:r w:rsidRPr="005976A3">
        <w:rPr>
          <w:rFonts w:cstheme="minorHAnsi"/>
          <w:sz w:val="24"/>
          <w:szCs w:val="24"/>
        </w:rPr>
        <w:t>to</w:t>
      </w:r>
      <w:r w:rsidR="000C0BA7" w:rsidRPr="005976A3">
        <w:rPr>
          <w:rFonts w:cstheme="minorHAnsi"/>
          <w:sz w:val="24"/>
          <w:szCs w:val="24"/>
        </w:rPr>
        <w:t xml:space="preserve"> </w:t>
      </w:r>
      <w:r w:rsidRPr="005976A3">
        <w:rPr>
          <w:rFonts w:cstheme="minorHAnsi"/>
          <w:sz w:val="24"/>
          <w:szCs w:val="24"/>
        </w:rPr>
        <w:t>reflect</w:t>
      </w:r>
      <w:r w:rsidR="000C0BA7" w:rsidRPr="005976A3">
        <w:rPr>
          <w:rFonts w:cstheme="minorHAnsi"/>
          <w:sz w:val="24"/>
          <w:szCs w:val="24"/>
        </w:rPr>
        <w:t xml:space="preserve"> </w:t>
      </w:r>
      <w:r w:rsidRPr="005976A3">
        <w:rPr>
          <w:rFonts w:cstheme="minorHAnsi"/>
          <w:sz w:val="24"/>
          <w:szCs w:val="24"/>
        </w:rPr>
        <w:t>the</w:t>
      </w:r>
      <w:r w:rsidR="000C0BA7" w:rsidRPr="005976A3">
        <w:rPr>
          <w:rFonts w:cstheme="minorHAnsi"/>
          <w:sz w:val="24"/>
          <w:szCs w:val="24"/>
        </w:rPr>
        <w:t xml:space="preserve"> </w:t>
      </w:r>
      <w:r w:rsidRPr="005976A3">
        <w:rPr>
          <w:rFonts w:cstheme="minorHAnsi"/>
          <w:sz w:val="24"/>
          <w:szCs w:val="24"/>
        </w:rPr>
        <w:t>breadth</w:t>
      </w:r>
      <w:r w:rsidR="000C0BA7" w:rsidRPr="005976A3">
        <w:rPr>
          <w:rFonts w:cstheme="minorHAnsi"/>
          <w:sz w:val="24"/>
          <w:szCs w:val="24"/>
        </w:rPr>
        <w:t xml:space="preserve"> </w:t>
      </w:r>
      <w:r w:rsidRPr="005976A3">
        <w:rPr>
          <w:rFonts w:cstheme="minorHAnsi"/>
          <w:sz w:val="24"/>
          <w:szCs w:val="24"/>
        </w:rPr>
        <w:t>of</w:t>
      </w:r>
      <w:r w:rsidR="000C0BA7" w:rsidRPr="005976A3">
        <w:rPr>
          <w:rFonts w:cstheme="minorHAnsi"/>
          <w:sz w:val="24"/>
          <w:szCs w:val="24"/>
        </w:rPr>
        <w:t xml:space="preserve"> </w:t>
      </w:r>
      <w:r w:rsidRPr="005976A3">
        <w:rPr>
          <w:rFonts w:cstheme="minorHAnsi"/>
          <w:sz w:val="24"/>
          <w:szCs w:val="24"/>
        </w:rPr>
        <w:t>functions</w:t>
      </w:r>
      <w:r w:rsidR="000C0BA7" w:rsidRPr="005976A3">
        <w:rPr>
          <w:rFonts w:cstheme="minorHAnsi"/>
          <w:sz w:val="24"/>
          <w:szCs w:val="24"/>
        </w:rPr>
        <w:t xml:space="preserve"> </w:t>
      </w:r>
      <w:r w:rsidRPr="005976A3">
        <w:rPr>
          <w:rFonts w:cstheme="minorHAnsi"/>
          <w:sz w:val="24"/>
          <w:szCs w:val="24"/>
        </w:rPr>
        <w:t>of</w:t>
      </w:r>
      <w:r w:rsidR="000C0BA7" w:rsidRPr="005976A3">
        <w:rPr>
          <w:rFonts w:cstheme="minorHAnsi"/>
          <w:sz w:val="24"/>
          <w:szCs w:val="24"/>
        </w:rPr>
        <w:t xml:space="preserve"> </w:t>
      </w:r>
      <w:r w:rsidRPr="005976A3">
        <w:rPr>
          <w:rFonts w:cstheme="minorHAnsi"/>
          <w:sz w:val="24"/>
          <w:szCs w:val="24"/>
        </w:rPr>
        <w:t>the</w:t>
      </w:r>
      <w:r w:rsidR="000C0BA7" w:rsidRPr="005976A3">
        <w:rPr>
          <w:rFonts w:cstheme="minorHAnsi"/>
          <w:sz w:val="24"/>
          <w:szCs w:val="24"/>
        </w:rPr>
        <w:t xml:space="preserve"> </w:t>
      </w:r>
      <w:r w:rsidRPr="005976A3">
        <w:rPr>
          <w:rFonts w:cstheme="minorHAnsi"/>
          <w:sz w:val="24"/>
          <w:szCs w:val="24"/>
        </w:rPr>
        <w:t>ARC</w:t>
      </w:r>
      <w:r w:rsidR="000C0BA7" w:rsidRPr="005976A3">
        <w:rPr>
          <w:rFonts w:cstheme="minorHAnsi"/>
          <w:sz w:val="24"/>
          <w:szCs w:val="24"/>
        </w:rPr>
        <w:t xml:space="preserve"> </w:t>
      </w:r>
      <w:r w:rsidRPr="005976A3">
        <w:rPr>
          <w:rFonts w:cstheme="minorHAnsi"/>
          <w:sz w:val="24"/>
          <w:szCs w:val="24"/>
        </w:rPr>
        <w:t>and</w:t>
      </w:r>
      <w:r w:rsidR="000C0BA7" w:rsidRPr="005976A3">
        <w:rPr>
          <w:rFonts w:cstheme="minorHAnsi"/>
          <w:sz w:val="24"/>
          <w:szCs w:val="24"/>
        </w:rPr>
        <w:t xml:space="preserve"> </w:t>
      </w:r>
      <w:r w:rsidRPr="005976A3">
        <w:rPr>
          <w:rFonts w:cstheme="minorHAnsi"/>
          <w:sz w:val="24"/>
          <w:szCs w:val="24"/>
        </w:rPr>
        <w:t>its</w:t>
      </w:r>
      <w:r w:rsidR="000C0BA7" w:rsidRPr="005976A3">
        <w:rPr>
          <w:rFonts w:cstheme="minorHAnsi"/>
          <w:sz w:val="24"/>
          <w:szCs w:val="24"/>
        </w:rPr>
        <w:t xml:space="preserve"> </w:t>
      </w:r>
      <w:r w:rsidRPr="005976A3">
        <w:rPr>
          <w:rFonts w:cstheme="minorHAnsi"/>
          <w:sz w:val="24"/>
          <w:szCs w:val="24"/>
        </w:rPr>
        <w:t>evolution,</w:t>
      </w:r>
      <w:r w:rsidR="000C0BA7" w:rsidRPr="005976A3">
        <w:rPr>
          <w:rFonts w:cstheme="minorHAnsi"/>
          <w:sz w:val="24"/>
          <w:szCs w:val="24"/>
        </w:rPr>
        <w:t xml:space="preserve"> </w:t>
      </w:r>
      <w:r w:rsidRPr="005976A3">
        <w:rPr>
          <w:rFonts w:cstheme="minorHAnsi"/>
          <w:sz w:val="24"/>
          <w:szCs w:val="24"/>
        </w:rPr>
        <w:t>including</w:t>
      </w:r>
      <w:r w:rsidR="000C0BA7" w:rsidRPr="005976A3">
        <w:rPr>
          <w:rFonts w:cstheme="minorHAnsi"/>
          <w:sz w:val="24"/>
          <w:szCs w:val="24"/>
        </w:rPr>
        <w:t xml:space="preserve"> </w:t>
      </w:r>
      <w:bookmarkStart w:id="3" w:name="_Hlk111787580"/>
      <w:r w:rsidRPr="005976A3">
        <w:rPr>
          <w:rFonts w:cstheme="minorHAnsi"/>
          <w:sz w:val="24"/>
          <w:szCs w:val="24"/>
        </w:rPr>
        <w:t>the</w:t>
      </w:r>
      <w:r w:rsidR="000C0BA7" w:rsidRPr="005976A3">
        <w:rPr>
          <w:rFonts w:cstheme="minorHAnsi"/>
          <w:sz w:val="24"/>
          <w:szCs w:val="24"/>
        </w:rPr>
        <w:t xml:space="preserve"> </w:t>
      </w:r>
      <w:r w:rsidRPr="005976A3">
        <w:rPr>
          <w:rFonts w:cstheme="minorHAnsi"/>
          <w:sz w:val="24"/>
          <w:szCs w:val="24"/>
        </w:rPr>
        <w:t>measurement</w:t>
      </w:r>
      <w:r w:rsidR="000C0BA7" w:rsidRPr="005976A3">
        <w:rPr>
          <w:rFonts w:cstheme="minorHAnsi"/>
          <w:sz w:val="24"/>
          <w:szCs w:val="24"/>
        </w:rPr>
        <w:t xml:space="preserve"> </w:t>
      </w:r>
      <w:r w:rsidRPr="005976A3">
        <w:rPr>
          <w:rFonts w:cstheme="minorHAnsi"/>
          <w:sz w:val="24"/>
          <w:szCs w:val="24"/>
        </w:rPr>
        <w:t>of</w:t>
      </w:r>
      <w:r w:rsidR="000C0BA7" w:rsidRPr="005976A3">
        <w:rPr>
          <w:rFonts w:cstheme="minorHAnsi"/>
          <w:sz w:val="24"/>
          <w:szCs w:val="24"/>
        </w:rPr>
        <w:t xml:space="preserve"> </w:t>
      </w:r>
      <w:r w:rsidRPr="005976A3">
        <w:rPr>
          <w:rFonts w:eastAsia="Times New Roman" w:cstheme="minorHAnsi"/>
          <w:color w:val="212121"/>
          <w:sz w:val="24"/>
          <w:szCs w:val="24"/>
        </w:rPr>
        <w:t>the</w:t>
      </w:r>
      <w:r w:rsidR="000C0BA7" w:rsidRPr="005976A3">
        <w:rPr>
          <w:rFonts w:eastAsia="Times New Roman" w:cstheme="minorHAnsi"/>
          <w:color w:val="212121"/>
          <w:sz w:val="24"/>
          <w:szCs w:val="24"/>
        </w:rPr>
        <w:t xml:space="preserve"> </w:t>
      </w:r>
      <w:r w:rsidRPr="005976A3">
        <w:rPr>
          <w:rFonts w:eastAsia="Times New Roman" w:cstheme="minorHAnsi"/>
          <w:color w:val="212121"/>
          <w:sz w:val="24"/>
          <w:szCs w:val="24"/>
        </w:rPr>
        <w:t>impact</w:t>
      </w:r>
      <w:r w:rsidR="000C0BA7" w:rsidRPr="005976A3">
        <w:rPr>
          <w:rFonts w:eastAsia="Times New Roman" w:cstheme="minorHAnsi"/>
          <w:color w:val="212121"/>
          <w:sz w:val="24"/>
          <w:szCs w:val="24"/>
        </w:rPr>
        <w:t xml:space="preserve"> </w:t>
      </w:r>
      <w:r w:rsidRPr="005976A3">
        <w:rPr>
          <w:rFonts w:eastAsia="Times New Roman" w:cstheme="minorHAnsi"/>
          <w:color w:val="212121"/>
          <w:sz w:val="24"/>
          <w:szCs w:val="24"/>
        </w:rPr>
        <w:t>and</w:t>
      </w:r>
      <w:r w:rsidR="000C0BA7" w:rsidRPr="005976A3">
        <w:rPr>
          <w:rFonts w:eastAsia="Times New Roman" w:cstheme="minorHAnsi"/>
          <w:color w:val="212121"/>
          <w:sz w:val="24"/>
          <w:szCs w:val="24"/>
        </w:rPr>
        <w:t xml:space="preserve"> </w:t>
      </w:r>
      <w:r w:rsidRPr="005976A3">
        <w:rPr>
          <w:rFonts w:eastAsia="Times New Roman" w:cstheme="minorHAnsi"/>
          <w:color w:val="212121"/>
          <w:sz w:val="24"/>
          <w:szCs w:val="24"/>
        </w:rPr>
        <w:t>excellence</w:t>
      </w:r>
      <w:r w:rsidR="000C0BA7" w:rsidRPr="005976A3">
        <w:rPr>
          <w:rFonts w:eastAsia="Times New Roman" w:cstheme="minorHAnsi"/>
          <w:color w:val="212121"/>
          <w:sz w:val="24"/>
          <w:szCs w:val="24"/>
        </w:rPr>
        <w:t xml:space="preserve"> </w:t>
      </w:r>
      <w:r w:rsidRPr="005976A3">
        <w:rPr>
          <w:rFonts w:eastAsia="Times New Roman" w:cstheme="minorHAnsi"/>
          <w:color w:val="212121"/>
          <w:sz w:val="24"/>
          <w:szCs w:val="24"/>
        </w:rPr>
        <w:t>of</w:t>
      </w:r>
      <w:r w:rsidR="000C0BA7" w:rsidRPr="005976A3">
        <w:rPr>
          <w:rFonts w:eastAsia="Times New Roman" w:cstheme="minorHAnsi"/>
          <w:color w:val="212121"/>
          <w:sz w:val="24"/>
          <w:szCs w:val="24"/>
        </w:rPr>
        <w:t xml:space="preserve"> </w:t>
      </w:r>
      <w:r w:rsidRPr="005976A3">
        <w:rPr>
          <w:rFonts w:eastAsia="Times New Roman" w:cstheme="minorHAnsi"/>
          <w:color w:val="212121"/>
          <w:sz w:val="24"/>
          <w:szCs w:val="24"/>
        </w:rPr>
        <w:t>Australian</w:t>
      </w:r>
      <w:r w:rsidR="000C0BA7" w:rsidRPr="005976A3">
        <w:rPr>
          <w:rFonts w:eastAsia="Times New Roman" w:cstheme="minorHAnsi"/>
          <w:color w:val="212121"/>
          <w:sz w:val="24"/>
          <w:szCs w:val="24"/>
        </w:rPr>
        <w:t xml:space="preserve"> </w:t>
      </w:r>
      <w:r w:rsidRPr="005976A3">
        <w:rPr>
          <w:rFonts w:eastAsia="Times New Roman" w:cstheme="minorHAnsi"/>
          <w:color w:val="212121"/>
          <w:sz w:val="24"/>
          <w:szCs w:val="24"/>
        </w:rPr>
        <w:t>research</w:t>
      </w:r>
      <w:r w:rsidR="000C0BA7" w:rsidRPr="005976A3">
        <w:rPr>
          <w:rFonts w:eastAsia="Times New Roman" w:cstheme="minorHAnsi"/>
          <w:color w:val="212121"/>
          <w:sz w:val="24"/>
          <w:szCs w:val="24"/>
        </w:rPr>
        <w:t xml:space="preserve"> </w:t>
      </w:r>
      <w:r w:rsidRPr="005976A3">
        <w:rPr>
          <w:rFonts w:eastAsia="Times New Roman" w:cstheme="minorHAnsi"/>
          <w:color w:val="212121"/>
          <w:sz w:val="24"/>
          <w:szCs w:val="24"/>
        </w:rPr>
        <w:t>and</w:t>
      </w:r>
      <w:r w:rsidR="000C0BA7" w:rsidRPr="005976A3">
        <w:rPr>
          <w:rFonts w:eastAsia="Times New Roman" w:cstheme="minorHAnsi"/>
          <w:color w:val="212121"/>
          <w:sz w:val="24"/>
          <w:szCs w:val="24"/>
        </w:rPr>
        <w:t xml:space="preserve"> </w:t>
      </w:r>
      <w:r w:rsidRPr="005976A3">
        <w:rPr>
          <w:rFonts w:eastAsia="Times New Roman" w:cstheme="minorHAnsi"/>
          <w:color w:val="212121"/>
          <w:sz w:val="24"/>
          <w:szCs w:val="24"/>
        </w:rPr>
        <w:t>advise</w:t>
      </w:r>
      <w:r w:rsidR="000C0BA7" w:rsidRPr="005976A3">
        <w:rPr>
          <w:rFonts w:eastAsia="Times New Roman" w:cstheme="minorHAnsi"/>
          <w:color w:val="212121"/>
          <w:sz w:val="24"/>
          <w:szCs w:val="24"/>
        </w:rPr>
        <w:t xml:space="preserve"> </w:t>
      </w:r>
      <w:r w:rsidRPr="005976A3">
        <w:rPr>
          <w:rFonts w:eastAsia="Times New Roman" w:cstheme="minorHAnsi"/>
          <w:color w:val="212121"/>
          <w:sz w:val="24"/>
          <w:szCs w:val="24"/>
        </w:rPr>
        <w:t>on</w:t>
      </w:r>
      <w:r w:rsidR="000C0BA7" w:rsidRPr="005976A3">
        <w:rPr>
          <w:rFonts w:eastAsia="Times New Roman" w:cstheme="minorHAnsi"/>
          <w:color w:val="212121"/>
          <w:sz w:val="24"/>
          <w:szCs w:val="24"/>
        </w:rPr>
        <w:t xml:space="preserve"> </w:t>
      </w:r>
      <w:r w:rsidRPr="005976A3">
        <w:rPr>
          <w:rFonts w:eastAsia="Times New Roman" w:cstheme="minorHAnsi"/>
          <w:color w:val="212121"/>
          <w:sz w:val="24"/>
          <w:szCs w:val="24"/>
        </w:rPr>
        <w:t>contemporary</w:t>
      </w:r>
      <w:r w:rsidR="000C0BA7" w:rsidRPr="005976A3">
        <w:rPr>
          <w:rFonts w:eastAsia="Times New Roman" w:cstheme="minorHAnsi"/>
          <w:color w:val="212121"/>
          <w:sz w:val="24"/>
          <w:szCs w:val="24"/>
        </w:rPr>
        <w:t xml:space="preserve"> </w:t>
      </w:r>
      <w:r w:rsidRPr="005976A3">
        <w:rPr>
          <w:rFonts w:eastAsia="Times New Roman" w:cstheme="minorHAnsi"/>
          <w:color w:val="212121"/>
          <w:sz w:val="24"/>
          <w:szCs w:val="24"/>
        </w:rPr>
        <w:t>best</w:t>
      </w:r>
      <w:r w:rsidR="000C0BA7" w:rsidRPr="005976A3">
        <w:rPr>
          <w:rFonts w:eastAsia="Times New Roman" w:cstheme="minorHAnsi"/>
          <w:color w:val="212121"/>
          <w:sz w:val="24"/>
          <w:szCs w:val="24"/>
        </w:rPr>
        <w:t xml:space="preserve"> </w:t>
      </w:r>
      <w:r w:rsidRPr="005976A3">
        <w:rPr>
          <w:rFonts w:eastAsia="Times New Roman" w:cstheme="minorHAnsi"/>
          <w:color w:val="212121"/>
          <w:sz w:val="24"/>
          <w:szCs w:val="24"/>
        </w:rPr>
        <w:t>practice</w:t>
      </w:r>
      <w:r w:rsidR="000C0BA7" w:rsidRPr="005976A3">
        <w:rPr>
          <w:rFonts w:eastAsia="Times New Roman" w:cstheme="minorHAnsi"/>
          <w:color w:val="212121"/>
          <w:sz w:val="24"/>
          <w:szCs w:val="24"/>
        </w:rPr>
        <w:t xml:space="preserve"> </w:t>
      </w:r>
      <w:r w:rsidRPr="005976A3">
        <w:rPr>
          <w:rFonts w:eastAsia="Times New Roman" w:cstheme="minorHAnsi"/>
          <w:color w:val="212121"/>
          <w:sz w:val="24"/>
          <w:szCs w:val="24"/>
        </w:rPr>
        <w:t>for</w:t>
      </w:r>
      <w:r w:rsidR="000C0BA7" w:rsidRPr="005976A3">
        <w:rPr>
          <w:rFonts w:eastAsia="Times New Roman" w:cstheme="minorHAnsi"/>
          <w:color w:val="212121"/>
          <w:sz w:val="24"/>
          <w:szCs w:val="24"/>
        </w:rPr>
        <w:t xml:space="preserve"> </w:t>
      </w:r>
      <w:r w:rsidRPr="005976A3">
        <w:rPr>
          <w:rFonts w:eastAsia="Times New Roman" w:cstheme="minorHAnsi"/>
          <w:color w:val="212121"/>
          <w:sz w:val="24"/>
          <w:szCs w:val="24"/>
        </w:rPr>
        <w:t>modernising</w:t>
      </w:r>
      <w:r w:rsidR="000C0BA7" w:rsidRPr="005976A3">
        <w:rPr>
          <w:rFonts w:eastAsia="Times New Roman" w:cstheme="minorHAnsi"/>
          <w:color w:val="212121"/>
          <w:sz w:val="24"/>
          <w:szCs w:val="24"/>
        </w:rPr>
        <w:t xml:space="preserve"> </w:t>
      </w:r>
      <w:r w:rsidRPr="005976A3">
        <w:rPr>
          <w:rFonts w:eastAsia="Times New Roman" w:cstheme="minorHAnsi"/>
          <w:color w:val="212121"/>
          <w:sz w:val="24"/>
          <w:szCs w:val="24"/>
        </w:rPr>
        <w:t>and</w:t>
      </w:r>
      <w:r w:rsidR="000C0BA7" w:rsidRPr="005976A3">
        <w:rPr>
          <w:rFonts w:eastAsia="Times New Roman" w:cstheme="minorHAnsi"/>
          <w:color w:val="212121"/>
          <w:sz w:val="24"/>
          <w:szCs w:val="24"/>
        </w:rPr>
        <w:t xml:space="preserve"> </w:t>
      </w:r>
      <w:r w:rsidRPr="005976A3">
        <w:rPr>
          <w:rFonts w:eastAsia="Times New Roman" w:cstheme="minorHAnsi"/>
          <w:color w:val="212121"/>
          <w:sz w:val="24"/>
          <w:szCs w:val="24"/>
        </w:rPr>
        <w:t>leveraging</w:t>
      </w:r>
      <w:r w:rsidR="000C0BA7" w:rsidRPr="005976A3">
        <w:rPr>
          <w:rFonts w:eastAsia="Times New Roman" w:cstheme="minorHAnsi"/>
          <w:color w:val="212121"/>
          <w:sz w:val="24"/>
          <w:szCs w:val="24"/>
        </w:rPr>
        <w:t xml:space="preserve"> </w:t>
      </w:r>
      <w:r w:rsidRPr="005976A3">
        <w:rPr>
          <w:rFonts w:eastAsia="Times New Roman" w:cstheme="minorHAnsi"/>
          <w:color w:val="212121"/>
          <w:sz w:val="24"/>
          <w:szCs w:val="24"/>
        </w:rPr>
        <w:t>these</w:t>
      </w:r>
      <w:r w:rsidR="000C0BA7" w:rsidRPr="005976A3">
        <w:rPr>
          <w:rFonts w:eastAsia="Times New Roman" w:cstheme="minorHAnsi"/>
          <w:color w:val="212121"/>
          <w:sz w:val="24"/>
          <w:szCs w:val="24"/>
        </w:rPr>
        <w:t xml:space="preserve"> </w:t>
      </w:r>
      <w:r w:rsidRPr="005976A3">
        <w:rPr>
          <w:rFonts w:eastAsia="Times New Roman" w:cstheme="minorHAnsi"/>
          <w:color w:val="212121"/>
          <w:sz w:val="24"/>
          <w:szCs w:val="24"/>
        </w:rPr>
        <w:t>measures.</w:t>
      </w:r>
    </w:p>
    <w:bookmarkEnd w:id="3"/>
    <w:p w14:paraId="0827A1EF" w14:textId="77777777" w:rsidR="00E94C4F" w:rsidRPr="005976A3" w:rsidRDefault="00E94C4F" w:rsidP="00D314DD">
      <w:pPr>
        <w:spacing w:after="200" w:line="259" w:lineRule="auto"/>
        <w:rPr>
          <w:rStyle w:val="markedcontent"/>
          <w:rFonts w:cstheme="minorHAnsi"/>
          <w:b/>
          <w:bCs/>
          <w:sz w:val="32"/>
          <w:szCs w:val="32"/>
        </w:rPr>
      </w:pPr>
      <w:r w:rsidRPr="005976A3">
        <w:rPr>
          <w:rStyle w:val="markedcontent"/>
          <w:rFonts w:cstheme="minorHAnsi"/>
          <w:b/>
          <w:bCs/>
          <w:sz w:val="32"/>
          <w:szCs w:val="32"/>
        </w:rPr>
        <w:t>Process</w:t>
      </w:r>
    </w:p>
    <w:p w14:paraId="737C0C3D" w14:textId="0DFA2648" w:rsidR="00E94C4F" w:rsidRPr="001D43AC" w:rsidRDefault="00E94C4F" w:rsidP="00D314DD">
      <w:pPr>
        <w:spacing w:after="200" w:line="259" w:lineRule="auto"/>
        <w:rPr>
          <w:rFonts w:cstheme="minorHAnsi"/>
        </w:rPr>
      </w:pPr>
      <w:r w:rsidRPr="001D43AC">
        <w:rPr>
          <w:rStyle w:val="markedcontent"/>
          <w:rFonts w:cstheme="minorHAnsi"/>
        </w:rPr>
        <w:t>The</w:t>
      </w:r>
      <w:r w:rsidR="000C0BA7">
        <w:rPr>
          <w:rStyle w:val="markedcontent"/>
          <w:rFonts w:cstheme="minorHAnsi"/>
        </w:rPr>
        <w:t xml:space="preserve"> </w:t>
      </w:r>
      <w:r w:rsidRPr="001D43AC">
        <w:rPr>
          <w:rStyle w:val="markedcontent"/>
          <w:rFonts w:cstheme="minorHAnsi"/>
        </w:rPr>
        <w:t>Review</w:t>
      </w:r>
      <w:r w:rsidR="000C0BA7">
        <w:rPr>
          <w:rStyle w:val="markedcontent"/>
          <w:rFonts w:cstheme="minorHAnsi"/>
        </w:rPr>
        <w:t xml:space="preserve"> </w:t>
      </w:r>
      <w:r w:rsidRPr="001D43AC">
        <w:rPr>
          <w:rStyle w:val="markedcontent"/>
          <w:rFonts w:cstheme="minorHAnsi"/>
        </w:rPr>
        <w:t>will</w:t>
      </w:r>
      <w:r w:rsidR="000C0BA7">
        <w:rPr>
          <w:rStyle w:val="markedcontent"/>
          <w:rFonts w:cstheme="minorHAnsi"/>
        </w:rPr>
        <w:t xml:space="preserve"> </w:t>
      </w:r>
      <w:r w:rsidRPr="001D43AC">
        <w:rPr>
          <w:rStyle w:val="markedcontent"/>
          <w:rFonts w:cstheme="minorHAnsi"/>
        </w:rPr>
        <w:t>address</w:t>
      </w:r>
      <w:r w:rsidR="000C0BA7">
        <w:rPr>
          <w:rStyle w:val="markedcontent"/>
          <w:rFonts w:cstheme="minorHAnsi"/>
        </w:rPr>
        <w:t xml:space="preserve"> </w:t>
      </w:r>
      <w:r w:rsidRPr="001D43AC">
        <w:rPr>
          <w:rStyle w:val="markedcontent"/>
          <w:rFonts w:cstheme="minorHAnsi"/>
        </w:rPr>
        <w:t>the</w:t>
      </w:r>
      <w:r w:rsidR="000C0BA7">
        <w:rPr>
          <w:rStyle w:val="markedcontent"/>
          <w:rFonts w:cstheme="minorHAnsi"/>
        </w:rPr>
        <w:t xml:space="preserve"> </w:t>
      </w:r>
      <w:r w:rsidRPr="001D43AC">
        <w:rPr>
          <w:rStyle w:val="markedcontent"/>
          <w:rFonts w:cstheme="minorHAnsi"/>
        </w:rPr>
        <w:t>Terms</w:t>
      </w:r>
      <w:r w:rsidR="000C0BA7">
        <w:rPr>
          <w:rStyle w:val="markedcontent"/>
          <w:rFonts w:cstheme="minorHAnsi"/>
        </w:rPr>
        <w:t xml:space="preserve"> </w:t>
      </w:r>
      <w:r w:rsidRPr="001D43AC">
        <w:rPr>
          <w:rStyle w:val="markedcontent"/>
          <w:rFonts w:cstheme="minorHAnsi"/>
        </w:rPr>
        <w:t>of</w:t>
      </w:r>
      <w:r w:rsidR="000C0BA7">
        <w:rPr>
          <w:rStyle w:val="markedcontent"/>
          <w:rFonts w:cstheme="minorHAnsi"/>
        </w:rPr>
        <w:t xml:space="preserve"> </w:t>
      </w:r>
      <w:r w:rsidRPr="001D43AC">
        <w:rPr>
          <w:rStyle w:val="markedcontent"/>
          <w:rFonts w:cstheme="minorHAnsi"/>
        </w:rPr>
        <w:t>Reference</w:t>
      </w:r>
      <w:r w:rsidR="000C0BA7">
        <w:rPr>
          <w:rStyle w:val="markedcontent"/>
          <w:rFonts w:cstheme="minorHAnsi"/>
        </w:rPr>
        <w:t xml:space="preserve"> </w:t>
      </w:r>
      <w:r w:rsidRPr="001D43AC">
        <w:rPr>
          <w:rStyle w:val="markedcontent"/>
          <w:rFonts w:cstheme="minorHAnsi"/>
        </w:rPr>
        <w:t>through</w:t>
      </w:r>
      <w:r w:rsidR="000C0BA7">
        <w:rPr>
          <w:rStyle w:val="markedcontent"/>
          <w:rFonts w:cstheme="minorHAnsi"/>
        </w:rPr>
        <w:t xml:space="preserve"> </w:t>
      </w:r>
      <w:r w:rsidRPr="001D43AC">
        <w:rPr>
          <w:rStyle w:val="markedcontent"/>
          <w:rFonts w:cstheme="minorHAnsi"/>
        </w:rPr>
        <w:t>an</w:t>
      </w:r>
      <w:r w:rsidR="000C0BA7">
        <w:rPr>
          <w:rStyle w:val="markedcontent"/>
          <w:rFonts w:cstheme="minorHAnsi"/>
        </w:rPr>
        <w:t xml:space="preserve"> </w:t>
      </w:r>
      <w:r w:rsidRPr="001D43AC">
        <w:rPr>
          <w:rStyle w:val="markedcontent"/>
          <w:rFonts w:cstheme="minorHAnsi"/>
        </w:rPr>
        <w:t>analysis</w:t>
      </w:r>
      <w:r w:rsidR="000C0BA7">
        <w:rPr>
          <w:rStyle w:val="markedcontent"/>
          <w:rFonts w:cstheme="minorHAnsi"/>
        </w:rPr>
        <w:t xml:space="preserve"> </w:t>
      </w:r>
      <w:r w:rsidRPr="001D43AC">
        <w:rPr>
          <w:rStyle w:val="markedcontent"/>
          <w:rFonts w:cstheme="minorHAnsi"/>
        </w:rPr>
        <w:t>of</w:t>
      </w:r>
      <w:r w:rsidR="000C0BA7">
        <w:rPr>
          <w:rStyle w:val="markedcontent"/>
          <w:rFonts w:cstheme="minorHAnsi"/>
        </w:rPr>
        <w:t xml:space="preserve"> </w:t>
      </w:r>
      <w:r w:rsidRPr="001D43AC">
        <w:rPr>
          <w:rStyle w:val="markedcontent"/>
          <w:rFonts w:cstheme="minorHAnsi"/>
        </w:rPr>
        <w:t>the</w:t>
      </w:r>
      <w:r w:rsidR="000C0BA7">
        <w:rPr>
          <w:rStyle w:val="markedcontent"/>
          <w:rFonts w:cstheme="minorHAnsi"/>
        </w:rPr>
        <w:t xml:space="preserve"> </w:t>
      </w:r>
      <w:r w:rsidRPr="001D43AC">
        <w:rPr>
          <w:rStyle w:val="markedcontent"/>
          <w:rFonts w:cstheme="minorHAnsi"/>
        </w:rPr>
        <w:t>ARC’s</w:t>
      </w:r>
      <w:r w:rsidR="000C0BA7">
        <w:rPr>
          <w:rStyle w:val="markedcontent"/>
          <w:rFonts w:cstheme="minorHAnsi"/>
        </w:rPr>
        <w:t xml:space="preserve"> </w:t>
      </w:r>
      <w:r w:rsidRPr="001D43AC">
        <w:rPr>
          <w:rStyle w:val="markedcontent"/>
          <w:rFonts w:cstheme="minorHAnsi"/>
        </w:rPr>
        <w:t>current</w:t>
      </w:r>
      <w:r w:rsidR="000C0BA7">
        <w:rPr>
          <w:rStyle w:val="markedcontent"/>
          <w:rFonts w:cstheme="minorHAnsi"/>
        </w:rPr>
        <w:t xml:space="preserve"> </w:t>
      </w:r>
      <w:r w:rsidRPr="001D43AC">
        <w:rPr>
          <w:rStyle w:val="markedcontent"/>
          <w:rFonts w:cstheme="minorHAnsi"/>
        </w:rPr>
        <w:t>functions</w:t>
      </w:r>
      <w:r w:rsidR="000C0BA7">
        <w:rPr>
          <w:rFonts w:cstheme="minorHAnsi"/>
        </w:rPr>
        <w:t xml:space="preserve"> </w:t>
      </w:r>
      <w:r w:rsidRPr="001D43AC">
        <w:rPr>
          <w:rStyle w:val="markedcontent"/>
          <w:rFonts w:cstheme="minorHAnsi"/>
        </w:rPr>
        <w:t>and</w:t>
      </w:r>
      <w:r w:rsidR="000C0BA7">
        <w:rPr>
          <w:rStyle w:val="markedcontent"/>
          <w:rFonts w:cstheme="minorHAnsi"/>
        </w:rPr>
        <w:t xml:space="preserve"> </w:t>
      </w:r>
      <w:r w:rsidRPr="001D43AC">
        <w:rPr>
          <w:rStyle w:val="markedcontent"/>
          <w:rFonts w:cstheme="minorHAnsi"/>
        </w:rPr>
        <w:t>activities,</w:t>
      </w:r>
      <w:r w:rsidR="000C0BA7">
        <w:rPr>
          <w:rStyle w:val="markedcontent"/>
          <w:rFonts w:cstheme="minorHAnsi"/>
        </w:rPr>
        <w:t xml:space="preserve"> </w:t>
      </w:r>
      <w:r w:rsidRPr="001D43AC">
        <w:rPr>
          <w:rStyle w:val="markedcontent"/>
          <w:rFonts w:cstheme="minorHAnsi"/>
        </w:rPr>
        <w:t>the</w:t>
      </w:r>
      <w:r w:rsidR="000C0BA7">
        <w:rPr>
          <w:rStyle w:val="markedcontent"/>
          <w:rFonts w:cstheme="minorHAnsi"/>
        </w:rPr>
        <w:t xml:space="preserve"> </w:t>
      </w:r>
      <w:r w:rsidRPr="001D43AC">
        <w:rPr>
          <w:rStyle w:val="markedcontent"/>
          <w:rFonts w:cstheme="minorHAnsi"/>
        </w:rPr>
        <w:t>administration</w:t>
      </w:r>
      <w:r w:rsidR="000C0BA7">
        <w:rPr>
          <w:rStyle w:val="markedcontent"/>
          <w:rFonts w:cstheme="minorHAnsi"/>
        </w:rPr>
        <w:t xml:space="preserve"> </w:t>
      </w:r>
      <w:r w:rsidRPr="001D43AC">
        <w:rPr>
          <w:rStyle w:val="markedcontent"/>
          <w:rFonts w:cstheme="minorHAnsi"/>
        </w:rPr>
        <w:t>of</w:t>
      </w:r>
      <w:r w:rsidR="000C0BA7">
        <w:rPr>
          <w:rStyle w:val="markedcontent"/>
          <w:rFonts w:cstheme="minorHAnsi"/>
        </w:rPr>
        <w:t xml:space="preserve"> </w:t>
      </w:r>
      <w:r w:rsidRPr="001D43AC">
        <w:rPr>
          <w:rStyle w:val="markedcontent"/>
          <w:rFonts w:cstheme="minorHAnsi"/>
        </w:rPr>
        <w:t>the</w:t>
      </w:r>
      <w:r w:rsidR="000C0BA7">
        <w:rPr>
          <w:rStyle w:val="markedcontent"/>
          <w:rFonts w:cstheme="minorHAnsi"/>
        </w:rPr>
        <w:t xml:space="preserve"> </w:t>
      </w:r>
      <w:r w:rsidRPr="001D43AC">
        <w:rPr>
          <w:rStyle w:val="markedcontent"/>
          <w:rFonts w:cstheme="minorHAnsi"/>
        </w:rPr>
        <w:t>agency</w:t>
      </w:r>
      <w:r w:rsidR="000C0BA7">
        <w:rPr>
          <w:rStyle w:val="markedcontent"/>
          <w:rFonts w:cstheme="minorHAnsi"/>
        </w:rPr>
        <w:t xml:space="preserve"> </w:t>
      </w:r>
      <w:r w:rsidRPr="001D43AC">
        <w:rPr>
          <w:rStyle w:val="markedcontent"/>
          <w:rFonts w:cstheme="minorHAnsi"/>
        </w:rPr>
        <w:t>and</w:t>
      </w:r>
      <w:r w:rsidR="000C0BA7">
        <w:rPr>
          <w:rStyle w:val="markedcontent"/>
          <w:rFonts w:cstheme="minorHAnsi"/>
        </w:rPr>
        <w:t xml:space="preserve"> </w:t>
      </w:r>
      <w:r w:rsidRPr="001D43AC">
        <w:rPr>
          <w:rStyle w:val="markedcontent"/>
          <w:rFonts w:cstheme="minorHAnsi"/>
        </w:rPr>
        <w:t>the</w:t>
      </w:r>
      <w:r w:rsidR="000C0BA7">
        <w:rPr>
          <w:rStyle w:val="markedcontent"/>
          <w:rFonts w:cstheme="minorHAnsi"/>
        </w:rPr>
        <w:t xml:space="preserve"> </w:t>
      </w:r>
      <w:r w:rsidRPr="001D43AC">
        <w:rPr>
          <w:rStyle w:val="markedcontent"/>
          <w:rFonts w:cstheme="minorHAnsi"/>
        </w:rPr>
        <w:t>limitations</w:t>
      </w:r>
      <w:r w:rsidR="000C0BA7">
        <w:rPr>
          <w:rStyle w:val="markedcontent"/>
          <w:rFonts w:cstheme="minorHAnsi"/>
        </w:rPr>
        <w:t xml:space="preserve"> </w:t>
      </w:r>
      <w:r w:rsidRPr="001D43AC">
        <w:rPr>
          <w:rStyle w:val="markedcontent"/>
          <w:rFonts w:cstheme="minorHAnsi"/>
        </w:rPr>
        <w:t>of</w:t>
      </w:r>
      <w:r w:rsidR="000C0BA7">
        <w:rPr>
          <w:rStyle w:val="markedcontent"/>
          <w:rFonts w:cstheme="minorHAnsi"/>
        </w:rPr>
        <w:t xml:space="preserve"> </w:t>
      </w:r>
      <w:r w:rsidRPr="001D43AC">
        <w:rPr>
          <w:rStyle w:val="markedcontent"/>
          <w:rFonts w:cstheme="minorHAnsi"/>
        </w:rPr>
        <w:t>the</w:t>
      </w:r>
      <w:r w:rsidR="000C0BA7">
        <w:rPr>
          <w:rStyle w:val="markedcontent"/>
          <w:rFonts w:cstheme="minorHAnsi"/>
        </w:rPr>
        <w:t xml:space="preserve"> </w:t>
      </w:r>
      <w:r w:rsidRPr="001D43AC">
        <w:rPr>
          <w:rStyle w:val="markedcontent"/>
          <w:rFonts w:cstheme="minorHAnsi"/>
        </w:rPr>
        <w:t>legislation.</w:t>
      </w:r>
      <w:r w:rsidR="000C0BA7">
        <w:rPr>
          <w:rFonts w:cstheme="minorHAnsi"/>
        </w:rPr>
        <w:t xml:space="preserve"> </w:t>
      </w:r>
    </w:p>
    <w:p w14:paraId="78EE65C3" w14:textId="1AEA39E7" w:rsidR="00E94C4F" w:rsidRPr="001D43AC" w:rsidRDefault="00E94C4F" w:rsidP="00D314DD">
      <w:pPr>
        <w:spacing w:after="200" w:line="259" w:lineRule="auto"/>
        <w:rPr>
          <w:rFonts w:cstheme="minorHAnsi"/>
        </w:rPr>
      </w:pPr>
      <w:r w:rsidRPr="001D43AC">
        <w:rPr>
          <w:rStyle w:val="markedcontent"/>
          <w:rFonts w:cstheme="minorHAnsi"/>
        </w:rPr>
        <w:t>The</w:t>
      </w:r>
      <w:r w:rsidR="000C0BA7">
        <w:rPr>
          <w:rStyle w:val="markedcontent"/>
          <w:rFonts w:cstheme="minorHAnsi"/>
        </w:rPr>
        <w:t xml:space="preserve"> </w:t>
      </w:r>
      <w:r w:rsidRPr="001D43AC">
        <w:rPr>
          <w:rStyle w:val="markedcontent"/>
          <w:rFonts w:cstheme="minorHAnsi"/>
        </w:rPr>
        <w:t>Review</w:t>
      </w:r>
      <w:r w:rsidR="000C0BA7">
        <w:rPr>
          <w:rStyle w:val="markedcontent"/>
          <w:rFonts w:cstheme="minorHAnsi"/>
        </w:rPr>
        <w:t xml:space="preserve"> </w:t>
      </w:r>
      <w:r w:rsidRPr="001D43AC">
        <w:rPr>
          <w:rStyle w:val="markedcontent"/>
          <w:rFonts w:cstheme="minorHAnsi"/>
        </w:rPr>
        <w:t>should</w:t>
      </w:r>
      <w:r w:rsidR="000C0BA7">
        <w:rPr>
          <w:rStyle w:val="markedcontent"/>
          <w:rFonts w:cstheme="minorHAnsi"/>
        </w:rPr>
        <w:t xml:space="preserve"> </w:t>
      </w:r>
      <w:r w:rsidRPr="001D43AC">
        <w:rPr>
          <w:rStyle w:val="markedcontent"/>
          <w:rFonts w:cstheme="minorHAnsi"/>
        </w:rPr>
        <w:t>compare</w:t>
      </w:r>
      <w:r w:rsidR="000C0BA7">
        <w:rPr>
          <w:rStyle w:val="markedcontent"/>
          <w:rFonts w:cstheme="minorHAnsi"/>
        </w:rPr>
        <w:t xml:space="preserve"> </w:t>
      </w:r>
      <w:r w:rsidRPr="001D43AC">
        <w:rPr>
          <w:rStyle w:val="markedcontent"/>
          <w:rFonts w:cstheme="minorHAnsi"/>
        </w:rPr>
        <w:t>the</w:t>
      </w:r>
      <w:r w:rsidR="000C0BA7">
        <w:rPr>
          <w:rStyle w:val="markedcontent"/>
          <w:rFonts w:cstheme="minorHAnsi"/>
        </w:rPr>
        <w:t xml:space="preserve"> </w:t>
      </w:r>
      <w:r w:rsidRPr="001D43AC">
        <w:rPr>
          <w:rStyle w:val="markedcontent"/>
          <w:rFonts w:cstheme="minorHAnsi"/>
        </w:rPr>
        <w:t>ARC</w:t>
      </w:r>
      <w:r w:rsidR="000C0BA7">
        <w:rPr>
          <w:rStyle w:val="markedcontent"/>
          <w:rFonts w:cstheme="minorHAnsi"/>
        </w:rPr>
        <w:t xml:space="preserve"> </w:t>
      </w:r>
      <w:r w:rsidRPr="001D43AC">
        <w:rPr>
          <w:rStyle w:val="markedcontent"/>
          <w:rFonts w:cstheme="minorHAnsi"/>
        </w:rPr>
        <w:t>with</w:t>
      </w:r>
      <w:r w:rsidR="000C0BA7">
        <w:rPr>
          <w:rStyle w:val="markedcontent"/>
          <w:rFonts w:cstheme="minorHAnsi"/>
        </w:rPr>
        <w:t xml:space="preserve"> </w:t>
      </w:r>
      <w:r w:rsidRPr="001D43AC">
        <w:rPr>
          <w:rStyle w:val="markedcontent"/>
          <w:rFonts w:cstheme="minorHAnsi"/>
        </w:rPr>
        <w:t>other</w:t>
      </w:r>
      <w:r w:rsidR="000C0BA7">
        <w:rPr>
          <w:rStyle w:val="markedcontent"/>
          <w:rFonts w:cstheme="minorHAnsi"/>
        </w:rPr>
        <w:t xml:space="preserve"> </w:t>
      </w:r>
      <w:r w:rsidRPr="001D43AC">
        <w:rPr>
          <w:rStyle w:val="markedcontent"/>
          <w:rFonts w:cstheme="minorHAnsi"/>
        </w:rPr>
        <w:t>similar</w:t>
      </w:r>
      <w:r w:rsidR="000C0BA7">
        <w:rPr>
          <w:rStyle w:val="markedcontent"/>
          <w:rFonts w:cstheme="minorHAnsi"/>
        </w:rPr>
        <w:t xml:space="preserve"> </w:t>
      </w:r>
      <w:r w:rsidRPr="001D43AC">
        <w:rPr>
          <w:rStyle w:val="markedcontent"/>
          <w:rFonts w:cstheme="minorHAnsi"/>
        </w:rPr>
        <w:t>international</w:t>
      </w:r>
      <w:r w:rsidR="000C0BA7">
        <w:rPr>
          <w:rStyle w:val="markedcontent"/>
          <w:rFonts w:cstheme="minorHAnsi"/>
        </w:rPr>
        <w:t xml:space="preserve"> </w:t>
      </w:r>
      <w:r w:rsidRPr="001D43AC">
        <w:rPr>
          <w:rStyle w:val="markedcontent"/>
          <w:rFonts w:cstheme="minorHAnsi"/>
        </w:rPr>
        <w:t>bodies</w:t>
      </w:r>
      <w:r w:rsidR="000C0BA7">
        <w:rPr>
          <w:rStyle w:val="markedcontent"/>
          <w:rFonts w:cstheme="minorHAnsi"/>
        </w:rPr>
        <w:t xml:space="preserve"> </w:t>
      </w:r>
      <w:r w:rsidRPr="001D43AC">
        <w:rPr>
          <w:rStyle w:val="markedcontent"/>
          <w:rFonts w:cstheme="minorHAnsi"/>
        </w:rPr>
        <w:t>and</w:t>
      </w:r>
      <w:r w:rsidR="000C0BA7">
        <w:rPr>
          <w:rStyle w:val="markedcontent"/>
          <w:rFonts w:cstheme="minorHAnsi"/>
        </w:rPr>
        <w:t xml:space="preserve"> </w:t>
      </w:r>
      <w:r w:rsidRPr="001D43AC">
        <w:rPr>
          <w:rStyle w:val="markedcontent"/>
          <w:rFonts w:cstheme="minorHAnsi"/>
        </w:rPr>
        <w:t>make</w:t>
      </w:r>
      <w:r w:rsidR="000C0BA7">
        <w:rPr>
          <w:rFonts w:cstheme="minorHAnsi"/>
        </w:rPr>
        <w:t xml:space="preserve"> </w:t>
      </w:r>
      <w:r w:rsidRPr="001D43AC">
        <w:rPr>
          <w:rStyle w:val="markedcontent"/>
          <w:rFonts w:cstheme="minorHAnsi"/>
        </w:rPr>
        <w:t>recommendations</w:t>
      </w:r>
      <w:r w:rsidR="000C0BA7">
        <w:rPr>
          <w:rStyle w:val="markedcontent"/>
          <w:rFonts w:cstheme="minorHAnsi"/>
        </w:rPr>
        <w:t xml:space="preserve"> </w:t>
      </w:r>
      <w:r w:rsidRPr="001D43AC">
        <w:rPr>
          <w:rStyle w:val="markedcontent"/>
          <w:rFonts w:cstheme="minorHAnsi"/>
        </w:rPr>
        <w:t>on</w:t>
      </w:r>
      <w:r w:rsidR="000C0BA7">
        <w:rPr>
          <w:rStyle w:val="markedcontent"/>
          <w:rFonts w:cstheme="minorHAnsi"/>
        </w:rPr>
        <w:t xml:space="preserve"> </w:t>
      </w:r>
      <w:r w:rsidRPr="001D43AC">
        <w:rPr>
          <w:rStyle w:val="markedcontent"/>
          <w:rFonts w:cstheme="minorHAnsi"/>
        </w:rPr>
        <w:t>learnings</w:t>
      </w:r>
      <w:r w:rsidR="000C0BA7">
        <w:rPr>
          <w:rStyle w:val="markedcontent"/>
          <w:rFonts w:cstheme="minorHAnsi"/>
        </w:rPr>
        <w:t xml:space="preserve"> </w:t>
      </w:r>
      <w:r w:rsidRPr="001D43AC">
        <w:rPr>
          <w:rStyle w:val="markedcontent"/>
          <w:rFonts w:cstheme="minorHAnsi"/>
        </w:rPr>
        <w:t>that</w:t>
      </w:r>
      <w:r w:rsidR="000C0BA7">
        <w:rPr>
          <w:rStyle w:val="markedcontent"/>
          <w:rFonts w:cstheme="minorHAnsi"/>
        </w:rPr>
        <w:t xml:space="preserve"> </w:t>
      </w:r>
      <w:r w:rsidRPr="001D43AC">
        <w:rPr>
          <w:rStyle w:val="markedcontent"/>
          <w:rFonts w:cstheme="minorHAnsi"/>
        </w:rPr>
        <w:t>could</w:t>
      </w:r>
      <w:r w:rsidR="000C0BA7">
        <w:rPr>
          <w:rStyle w:val="markedcontent"/>
          <w:rFonts w:cstheme="minorHAnsi"/>
        </w:rPr>
        <w:t xml:space="preserve"> </w:t>
      </w:r>
      <w:r w:rsidRPr="001D43AC">
        <w:rPr>
          <w:rStyle w:val="markedcontent"/>
          <w:rFonts w:cstheme="minorHAnsi"/>
        </w:rPr>
        <w:t>be</w:t>
      </w:r>
      <w:r w:rsidR="000C0BA7">
        <w:rPr>
          <w:rStyle w:val="markedcontent"/>
          <w:rFonts w:cstheme="minorHAnsi"/>
        </w:rPr>
        <w:t xml:space="preserve"> </w:t>
      </w:r>
      <w:r w:rsidRPr="001D43AC">
        <w:rPr>
          <w:rStyle w:val="markedcontent"/>
          <w:rFonts w:cstheme="minorHAnsi"/>
        </w:rPr>
        <w:t>adopted.</w:t>
      </w:r>
      <w:r w:rsidR="000C0BA7">
        <w:rPr>
          <w:rFonts w:cstheme="minorHAnsi"/>
        </w:rPr>
        <w:t xml:space="preserve"> </w:t>
      </w:r>
    </w:p>
    <w:p w14:paraId="6CC2CF5E" w14:textId="4DCC7ED6" w:rsidR="00E94C4F" w:rsidRPr="001D43AC" w:rsidRDefault="00E94C4F" w:rsidP="00D314DD">
      <w:pPr>
        <w:spacing w:after="200" w:line="259" w:lineRule="auto"/>
        <w:rPr>
          <w:rFonts w:cstheme="minorHAnsi"/>
        </w:rPr>
      </w:pPr>
      <w:r w:rsidRPr="001D43AC">
        <w:rPr>
          <w:rStyle w:val="markedcontent"/>
          <w:rFonts w:cstheme="minorHAnsi"/>
        </w:rPr>
        <w:t>The</w:t>
      </w:r>
      <w:r w:rsidR="000C0BA7">
        <w:rPr>
          <w:rStyle w:val="markedcontent"/>
          <w:rFonts w:cstheme="minorHAnsi"/>
        </w:rPr>
        <w:t xml:space="preserve"> </w:t>
      </w:r>
      <w:r w:rsidRPr="001D43AC">
        <w:rPr>
          <w:rStyle w:val="markedcontent"/>
          <w:rFonts w:cstheme="minorHAnsi"/>
        </w:rPr>
        <w:t>Review</w:t>
      </w:r>
      <w:r w:rsidR="000C0BA7">
        <w:rPr>
          <w:rStyle w:val="markedcontent"/>
          <w:rFonts w:cstheme="minorHAnsi"/>
        </w:rPr>
        <w:t xml:space="preserve"> </w:t>
      </w:r>
      <w:r w:rsidRPr="001D43AC">
        <w:rPr>
          <w:rStyle w:val="markedcontent"/>
          <w:rFonts w:cstheme="minorHAnsi"/>
        </w:rPr>
        <w:t>will</w:t>
      </w:r>
      <w:r w:rsidR="000C0BA7">
        <w:rPr>
          <w:rStyle w:val="markedcontent"/>
          <w:rFonts w:cstheme="minorHAnsi"/>
        </w:rPr>
        <w:t xml:space="preserve"> </w:t>
      </w:r>
      <w:r w:rsidRPr="001D43AC">
        <w:rPr>
          <w:rStyle w:val="markedcontent"/>
          <w:rFonts w:cstheme="minorHAnsi"/>
        </w:rPr>
        <w:t>undertake</w:t>
      </w:r>
      <w:r w:rsidR="000C0BA7">
        <w:rPr>
          <w:rStyle w:val="markedcontent"/>
          <w:rFonts w:cstheme="minorHAnsi"/>
        </w:rPr>
        <w:t xml:space="preserve"> </w:t>
      </w:r>
      <w:r w:rsidRPr="001D43AC">
        <w:rPr>
          <w:rStyle w:val="markedcontent"/>
          <w:rFonts w:cstheme="minorHAnsi"/>
        </w:rPr>
        <w:t>consultation</w:t>
      </w:r>
      <w:r w:rsidR="000C0BA7">
        <w:rPr>
          <w:rStyle w:val="markedcontent"/>
          <w:rFonts w:cstheme="minorHAnsi"/>
        </w:rPr>
        <w:t xml:space="preserve"> </w:t>
      </w:r>
      <w:r w:rsidRPr="001D43AC">
        <w:rPr>
          <w:rStyle w:val="markedcontent"/>
          <w:rFonts w:cstheme="minorHAnsi"/>
        </w:rPr>
        <w:t>with</w:t>
      </w:r>
      <w:r w:rsidR="000C0BA7">
        <w:rPr>
          <w:rStyle w:val="markedcontent"/>
          <w:rFonts w:cstheme="minorHAnsi"/>
        </w:rPr>
        <w:t xml:space="preserve"> </w:t>
      </w:r>
      <w:r w:rsidRPr="001D43AC">
        <w:rPr>
          <w:rStyle w:val="markedcontent"/>
          <w:rFonts w:cstheme="minorHAnsi"/>
        </w:rPr>
        <w:t>universities,</w:t>
      </w:r>
      <w:r w:rsidR="000C0BA7">
        <w:rPr>
          <w:rStyle w:val="markedcontent"/>
          <w:rFonts w:cstheme="minorHAnsi"/>
        </w:rPr>
        <w:t xml:space="preserve"> </w:t>
      </w:r>
      <w:r w:rsidRPr="001D43AC">
        <w:rPr>
          <w:rStyle w:val="markedcontent"/>
          <w:rFonts w:cstheme="minorHAnsi"/>
        </w:rPr>
        <w:t>publicly</w:t>
      </w:r>
      <w:r w:rsidR="000C0BA7">
        <w:rPr>
          <w:rStyle w:val="markedcontent"/>
          <w:rFonts w:cstheme="minorHAnsi"/>
        </w:rPr>
        <w:t xml:space="preserve"> </w:t>
      </w:r>
      <w:r w:rsidRPr="001D43AC">
        <w:rPr>
          <w:rStyle w:val="markedcontent"/>
          <w:rFonts w:cstheme="minorHAnsi"/>
        </w:rPr>
        <w:t>funded</w:t>
      </w:r>
      <w:r w:rsidR="000C0BA7">
        <w:rPr>
          <w:rStyle w:val="markedcontent"/>
          <w:rFonts w:cstheme="minorHAnsi"/>
        </w:rPr>
        <w:t xml:space="preserve"> </w:t>
      </w:r>
      <w:r w:rsidRPr="001D43AC">
        <w:rPr>
          <w:rStyle w:val="markedcontent"/>
          <w:rFonts w:cstheme="minorHAnsi"/>
        </w:rPr>
        <w:t>research</w:t>
      </w:r>
      <w:r w:rsidR="000C0BA7">
        <w:rPr>
          <w:rStyle w:val="markedcontent"/>
          <w:rFonts w:cstheme="minorHAnsi"/>
        </w:rPr>
        <w:t xml:space="preserve"> </w:t>
      </w:r>
      <w:r w:rsidRPr="001D43AC">
        <w:rPr>
          <w:rStyle w:val="markedcontent"/>
          <w:rFonts w:cstheme="minorHAnsi"/>
        </w:rPr>
        <w:t>organisations,</w:t>
      </w:r>
      <w:r w:rsidR="000C0BA7">
        <w:rPr>
          <w:rFonts w:cstheme="minorHAnsi"/>
        </w:rPr>
        <w:t xml:space="preserve"> </w:t>
      </w:r>
      <w:r w:rsidRPr="001D43AC">
        <w:rPr>
          <w:rStyle w:val="markedcontent"/>
          <w:rFonts w:cstheme="minorHAnsi"/>
        </w:rPr>
        <w:t>peak</w:t>
      </w:r>
      <w:r w:rsidR="000C0BA7">
        <w:rPr>
          <w:rStyle w:val="markedcontent"/>
          <w:rFonts w:cstheme="minorHAnsi"/>
        </w:rPr>
        <w:t xml:space="preserve"> </w:t>
      </w:r>
      <w:r w:rsidRPr="001D43AC">
        <w:rPr>
          <w:rStyle w:val="markedcontent"/>
          <w:rFonts w:cstheme="minorHAnsi"/>
        </w:rPr>
        <w:t>bodies,</w:t>
      </w:r>
      <w:r w:rsidR="000C0BA7">
        <w:rPr>
          <w:rStyle w:val="markedcontent"/>
          <w:rFonts w:cstheme="minorHAnsi"/>
        </w:rPr>
        <w:t xml:space="preserve"> </w:t>
      </w:r>
      <w:r w:rsidRPr="001D43AC">
        <w:rPr>
          <w:rStyle w:val="markedcontent"/>
          <w:rFonts w:cstheme="minorHAnsi"/>
        </w:rPr>
        <w:t>researchers,</w:t>
      </w:r>
      <w:r w:rsidR="000C0BA7">
        <w:rPr>
          <w:rStyle w:val="markedcontent"/>
          <w:rFonts w:cstheme="minorHAnsi"/>
        </w:rPr>
        <w:t xml:space="preserve"> </w:t>
      </w:r>
      <w:r w:rsidRPr="001D43AC">
        <w:rPr>
          <w:rStyle w:val="markedcontent"/>
          <w:rFonts w:cstheme="minorHAnsi"/>
        </w:rPr>
        <w:t>and</w:t>
      </w:r>
      <w:r w:rsidR="000C0BA7">
        <w:rPr>
          <w:rStyle w:val="markedcontent"/>
          <w:rFonts w:cstheme="minorHAnsi"/>
        </w:rPr>
        <w:t xml:space="preserve"> </w:t>
      </w:r>
      <w:r w:rsidRPr="001D43AC">
        <w:rPr>
          <w:rStyle w:val="markedcontent"/>
          <w:rFonts w:cstheme="minorHAnsi"/>
        </w:rPr>
        <w:t>research</w:t>
      </w:r>
      <w:r w:rsidR="000C0BA7">
        <w:rPr>
          <w:rStyle w:val="markedcontent"/>
          <w:rFonts w:cstheme="minorHAnsi"/>
        </w:rPr>
        <w:t xml:space="preserve"> </w:t>
      </w:r>
      <w:r w:rsidRPr="001D43AC">
        <w:rPr>
          <w:rStyle w:val="markedcontent"/>
          <w:rFonts w:cstheme="minorHAnsi"/>
        </w:rPr>
        <w:t>end-users</w:t>
      </w:r>
      <w:r w:rsidR="000C0BA7">
        <w:rPr>
          <w:rStyle w:val="markedcontent"/>
          <w:rFonts w:cstheme="minorHAnsi"/>
        </w:rPr>
        <w:t xml:space="preserve"> </w:t>
      </w:r>
      <w:r w:rsidRPr="001D43AC">
        <w:rPr>
          <w:rStyle w:val="markedcontent"/>
          <w:rFonts w:cstheme="minorHAnsi"/>
        </w:rPr>
        <w:t>and</w:t>
      </w:r>
      <w:r w:rsidR="000C0BA7">
        <w:rPr>
          <w:rStyle w:val="markedcontent"/>
          <w:rFonts w:cstheme="minorHAnsi"/>
        </w:rPr>
        <w:t xml:space="preserve"> </w:t>
      </w:r>
      <w:r w:rsidRPr="001D43AC">
        <w:rPr>
          <w:rStyle w:val="markedcontent"/>
          <w:rFonts w:cstheme="minorHAnsi"/>
        </w:rPr>
        <w:t>collaborators.</w:t>
      </w:r>
      <w:r w:rsidR="000C0BA7">
        <w:rPr>
          <w:rFonts w:cstheme="minorHAnsi"/>
        </w:rPr>
        <w:t xml:space="preserve"> </w:t>
      </w:r>
    </w:p>
    <w:p w14:paraId="089A27C9" w14:textId="2157F296" w:rsidR="00E94C4F" w:rsidRPr="001D43AC" w:rsidRDefault="00E94C4F" w:rsidP="00D314DD">
      <w:pPr>
        <w:spacing w:after="200" w:line="259" w:lineRule="auto"/>
        <w:rPr>
          <w:rFonts w:cstheme="minorHAnsi"/>
        </w:rPr>
      </w:pPr>
      <w:r w:rsidRPr="001D43AC">
        <w:rPr>
          <w:rFonts w:cstheme="minorHAnsi"/>
        </w:rPr>
        <w:t>The</w:t>
      </w:r>
      <w:r w:rsidR="000C0BA7">
        <w:rPr>
          <w:rFonts w:cstheme="minorHAnsi"/>
        </w:rPr>
        <w:t xml:space="preserve"> </w:t>
      </w:r>
      <w:r w:rsidRPr="001D43AC">
        <w:rPr>
          <w:rFonts w:cstheme="minorHAnsi"/>
        </w:rPr>
        <w:t>Panel</w:t>
      </w:r>
      <w:r w:rsidR="000C0BA7">
        <w:rPr>
          <w:rFonts w:cstheme="minorHAnsi"/>
        </w:rPr>
        <w:t xml:space="preserve"> </w:t>
      </w:r>
      <w:r w:rsidRPr="001D43AC">
        <w:rPr>
          <w:rFonts w:cstheme="minorHAnsi"/>
        </w:rPr>
        <w:t>has</w:t>
      </w:r>
      <w:r w:rsidR="000C0BA7">
        <w:rPr>
          <w:rFonts w:cstheme="minorHAnsi"/>
        </w:rPr>
        <w:t xml:space="preserve"> </w:t>
      </w:r>
      <w:r w:rsidRPr="001D43AC">
        <w:rPr>
          <w:rFonts w:cstheme="minorHAnsi"/>
        </w:rPr>
        <w:t>sought</w:t>
      </w:r>
      <w:r w:rsidR="000C0BA7">
        <w:rPr>
          <w:rFonts w:cstheme="minorHAnsi"/>
        </w:rPr>
        <w:t xml:space="preserve"> </w:t>
      </w:r>
      <w:r w:rsidRPr="001D43AC">
        <w:rPr>
          <w:rFonts w:cstheme="minorHAnsi"/>
        </w:rPr>
        <w:t>the</w:t>
      </w:r>
      <w:r w:rsidR="000C0BA7">
        <w:rPr>
          <w:rFonts w:cstheme="minorHAnsi"/>
        </w:rPr>
        <w:t xml:space="preserve"> </w:t>
      </w:r>
      <w:r w:rsidRPr="001D43AC">
        <w:rPr>
          <w:rFonts w:cstheme="minorHAnsi"/>
        </w:rPr>
        <w:t>input</w:t>
      </w:r>
      <w:r w:rsidR="000C0BA7">
        <w:rPr>
          <w:rFonts w:cstheme="minorHAnsi"/>
        </w:rPr>
        <w:t xml:space="preserve"> </w:t>
      </w:r>
      <w:r w:rsidRPr="001D43AC">
        <w:rPr>
          <w:rFonts w:cstheme="minorHAnsi"/>
        </w:rPr>
        <w:t>of</w:t>
      </w:r>
      <w:r w:rsidR="000C0BA7">
        <w:rPr>
          <w:rFonts w:cstheme="minorHAnsi"/>
        </w:rPr>
        <w:t xml:space="preserve"> </w:t>
      </w:r>
      <w:r w:rsidRPr="001D43AC">
        <w:rPr>
          <w:rFonts w:cstheme="minorHAnsi"/>
        </w:rPr>
        <w:t>a</w:t>
      </w:r>
      <w:r w:rsidR="000C0BA7">
        <w:rPr>
          <w:rFonts w:cstheme="minorHAnsi"/>
        </w:rPr>
        <w:t xml:space="preserve"> </w:t>
      </w:r>
      <w:r w:rsidRPr="001D43AC">
        <w:rPr>
          <w:rFonts w:cstheme="minorHAnsi"/>
        </w:rPr>
        <w:t>number</w:t>
      </w:r>
      <w:r w:rsidR="000C0BA7">
        <w:rPr>
          <w:rFonts w:cstheme="minorHAnsi"/>
        </w:rPr>
        <w:t xml:space="preserve"> </w:t>
      </w:r>
      <w:r w:rsidRPr="001D43AC">
        <w:rPr>
          <w:rFonts w:cstheme="minorHAnsi"/>
        </w:rPr>
        <w:t>of</w:t>
      </w:r>
      <w:r w:rsidR="000C0BA7">
        <w:rPr>
          <w:rFonts w:cstheme="minorHAnsi"/>
        </w:rPr>
        <w:t xml:space="preserve"> </w:t>
      </w:r>
      <w:r w:rsidRPr="001D43AC">
        <w:rPr>
          <w:rFonts w:cstheme="minorHAnsi"/>
        </w:rPr>
        <w:t>peak</w:t>
      </w:r>
      <w:r w:rsidR="000C0BA7">
        <w:rPr>
          <w:rFonts w:cstheme="minorHAnsi"/>
        </w:rPr>
        <w:t xml:space="preserve"> </w:t>
      </w:r>
      <w:r w:rsidRPr="001D43AC">
        <w:rPr>
          <w:rFonts w:cstheme="minorHAnsi"/>
        </w:rPr>
        <w:t>bodies,</w:t>
      </w:r>
      <w:r w:rsidR="000C0BA7">
        <w:rPr>
          <w:rFonts w:cstheme="minorHAnsi"/>
        </w:rPr>
        <w:t xml:space="preserve"> </w:t>
      </w:r>
      <w:r w:rsidRPr="001D43AC">
        <w:rPr>
          <w:rFonts w:cstheme="minorHAnsi"/>
        </w:rPr>
        <w:t>university</w:t>
      </w:r>
      <w:r w:rsidR="000C0BA7">
        <w:rPr>
          <w:rFonts w:cstheme="minorHAnsi"/>
        </w:rPr>
        <w:t xml:space="preserve"> </w:t>
      </w:r>
      <w:r w:rsidRPr="001D43AC">
        <w:rPr>
          <w:rFonts w:cstheme="minorHAnsi"/>
        </w:rPr>
        <w:t>groupings,</w:t>
      </w:r>
      <w:r w:rsidR="000C0BA7">
        <w:rPr>
          <w:rFonts w:cstheme="minorHAnsi"/>
        </w:rPr>
        <w:t xml:space="preserve"> </w:t>
      </w:r>
      <w:r w:rsidRPr="001D43AC">
        <w:rPr>
          <w:rFonts w:cstheme="minorHAnsi"/>
        </w:rPr>
        <w:t>learned</w:t>
      </w:r>
      <w:r w:rsidR="000C0BA7">
        <w:rPr>
          <w:rFonts w:cstheme="minorHAnsi"/>
        </w:rPr>
        <w:t xml:space="preserve"> </w:t>
      </w:r>
      <w:r w:rsidRPr="001D43AC">
        <w:rPr>
          <w:rFonts w:cstheme="minorHAnsi"/>
        </w:rPr>
        <w:t>academies,</w:t>
      </w:r>
      <w:r w:rsidR="000C0BA7">
        <w:rPr>
          <w:rFonts w:cstheme="minorHAnsi"/>
        </w:rPr>
        <w:t xml:space="preserve"> </w:t>
      </w:r>
      <w:proofErr w:type="gramStart"/>
      <w:r w:rsidRPr="001D43AC">
        <w:rPr>
          <w:rFonts w:cstheme="minorHAnsi"/>
        </w:rPr>
        <w:t>publicly-funded</w:t>
      </w:r>
      <w:proofErr w:type="gramEnd"/>
      <w:r w:rsidR="000C0BA7">
        <w:rPr>
          <w:rFonts w:cstheme="minorHAnsi"/>
        </w:rPr>
        <w:t xml:space="preserve"> </w:t>
      </w:r>
      <w:r w:rsidRPr="001D43AC">
        <w:rPr>
          <w:rFonts w:cstheme="minorHAnsi"/>
        </w:rPr>
        <w:t>research</w:t>
      </w:r>
      <w:r w:rsidR="000C0BA7">
        <w:rPr>
          <w:rFonts w:cstheme="minorHAnsi"/>
        </w:rPr>
        <w:t xml:space="preserve"> </w:t>
      </w:r>
      <w:r w:rsidRPr="001D43AC">
        <w:rPr>
          <w:rFonts w:cstheme="minorHAnsi"/>
        </w:rPr>
        <w:t>organisations</w:t>
      </w:r>
      <w:r w:rsidR="000C0BA7">
        <w:rPr>
          <w:rFonts w:cstheme="minorHAnsi"/>
        </w:rPr>
        <w:t xml:space="preserve"> </w:t>
      </w:r>
      <w:r w:rsidRPr="001D43AC">
        <w:rPr>
          <w:rFonts w:cstheme="minorHAnsi"/>
        </w:rPr>
        <w:t>and</w:t>
      </w:r>
      <w:r w:rsidR="000C0BA7">
        <w:rPr>
          <w:rFonts w:cstheme="minorHAnsi"/>
        </w:rPr>
        <w:t xml:space="preserve"> </w:t>
      </w:r>
      <w:r w:rsidRPr="001D43AC">
        <w:rPr>
          <w:rFonts w:cstheme="minorHAnsi"/>
        </w:rPr>
        <w:t>focus</w:t>
      </w:r>
      <w:r w:rsidR="000C0BA7">
        <w:rPr>
          <w:rFonts w:cstheme="minorHAnsi"/>
        </w:rPr>
        <w:t xml:space="preserve"> </w:t>
      </w:r>
      <w:r w:rsidRPr="001D43AC">
        <w:rPr>
          <w:rFonts w:cstheme="minorHAnsi"/>
        </w:rPr>
        <w:t>groups</w:t>
      </w:r>
      <w:r w:rsidR="000C0BA7">
        <w:rPr>
          <w:rFonts w:cstheme="minorHAnsi"/>
        </w:rPr>
        <w:t xml:space="preserve"> </w:t>
      </w:r>
      <w:r w:rsidRPr="001D43AC">
        <w:rPr>
          <w:rFonts w:cstheme="minorHAnsi"/>
        </w:rPr>
        <w:t>to</w:t>
      </w:r>
      <w:r w:rsidR="000C0BA7">
        <w:rPr>
          <w:rFonts w:cstheme="minorHAnsi"/>
        </w:rPr>
        <w:t xml:space="preserve"> </w:t>
      </w:r>
      <w:r w:rsidRPr="001D43AC">
        <w:rPr>
          <w:rFonts w:cstheme="minorHAnsi"/>
        </w:rPr>
        <w:t>establish</w:t>
      </w:r>
      <w:r w:rsidR="000C0BA7">
        <w:rPr>
          <w:rFonts w:cstheme="minorHAnsi"/>
        </w:rPr>
        <w:t xml:space="preserve"> </w:t>
      </w:r>
      <w:r w:rsidRPr="001D43AC">
        <w:rPr>
          <w:rFonts w:cstheme="minorHAnsi"/>
        </w:rPr>
        <w:t>key</w:t>
      </w:r>
      <w:r w:rsidR="000C0BA7">
        <w:rPr>
          <w:rFonts w:cstheme="minorHAnsi"/>
        </w:rPr>
        <w:t xml:space="preserve"> </w:t>
      </w:r>
      <w:r w:rsidRPr="001D43AC">
        <w:rPr>
          <w:rFonts w:cstheme="minorHAnsi"/>
        </w:rPr>
        <w:t>themes</w:t>
      </w:r>
      <w:r w:rsidR="000C0BA7">
        <w:rPr>
          <w:rFonts w:cstheme="minorHAnsi"/>
        </w:rPr>
        <w:t xml:space="preserve"> </w:t>
      </w:r>
      <w:r w:rsidRPr="001D43AC">
        <w:rPr>
          <w:rFonts w:cstheme="minorHAnsi"/>
        </w:rPr>
        <w:t>that</w:t>
      </w:r>
      <w:r w:rsidR="000C0BA7">
        <w:rPr>
          <w:rFonts w:cstheme="minorHAnsi"/>
        </w:rPr>
        <w:t xml:space="preserve"> </w:t>
      </w:r>
      <w:r w:rsidRPr="001D43AC">
        <w:rPr>
          <w:rFonts w:cstheme="minorHAnsi"/>
        </w:rPr>
        <w:t>have</w:t>
      </w:r>
      <w:r w:rsidR="000C0BA7">
        <w:rPr>
          <w:rFonts w:cstheme="minorHAnsi"/>
        </w:rPr>
        <w:t xml:space="preserve"> </w:t>
      </w:r>
      <w:r w:rsidRPr="001D43AC">
        <w:rPr>
          <w:rFonts w:cstheme="minorHAnsi"/>
        </w:rPr>
        <w:t>helped</w:t>
      </w:r>
      <w:r w:rsidR="000C0BA7">
        <w:rPr>
          <w:rFonts w:cstheme="minorHAnsi"/>
        </w:rPr>
        <w:t xml:space="preserve"> </w:t>
      </w:r>
      <w:r w:rsidRPr="001D43AC">
        <w:rPr>
          <w:rFonts w:cstheme="minorHAnsi"/>
        </w:rPr>
        <w:t>inform</w:t>
      </w:r>
      <w:r w:rsidR="000C0BA7">
        <w:rPr>
          <w:rFonts w:cstheme="minorHAnsi"/>
        </w:rPr>
        <w:t xml:space="preserve"> </w:t>
      </w:r>
      <w:r w:rsidRPr="001D43AC">
        <w:rPr>
          <w:rFonts w:cstheme="minorHAnsi"/>
        </w:rPr>
        <w:t>this</w:t>
      </w:r>
      <w:r w:rsidR="000C0BA7">
        <w:rPr>
          <w:rFonts w:cstheme="minorHAnsi"/>
        </w:rPr>
        <w:t xml:space="preserve"> </w:t>
      </w:r>
      <w:r w:rsidRPr="001D43AC">
        <w:rPr>
          <w:rFonts w:cstheme="minorHAnsi"/>
        </w:rPr>
        <w:t>formal</w:t>
      </w:r>
      <w:r w:rsidR="000C0BA7">
        <w:rPr>
          <w:rFonts w:cstheme="minorHAnsi"/>
        </w:rPr>
        <w:t xml:space="preserve"> </w:t>
      </w:r>
      <w:r w:rsidRPr="001D43AC">
        <w:rPr>
          <w:rFonts w:cstheme="minorHAnsi"/>
        </w:rPr>
        <w:t>consultation</w:t>
      </w:r>
      <w:r w:rsidR="000C0BA7">
        <w:rPr>
          <w:rFonts w:cstheme="minorHAnsi"/>
        </w:rPr>
        <w:t xml:space="preserve"> </w:t>
      </w:r>
      <w:r w:rsidRPr="001D43AC">
        <w:rPr>
          <w:rFonts w:cstheme="minorHAnsi"/>
        </w:rPr>
        <w:t>paper,</w:t>
      </w:r>
      <w:r w:rsidR="000C0BA7">
        <w:rPr>
          <w:rFonts w:cstheme="minorHAnsi"/>
        </w:rPr>
        <w:t xml:space="preserve"> </w:t>
      </w:r>
      <w:r w:rsidRPr="001D43AC">
        <w:rPr>
          <w:rFonts w:cstheme="minorHAnsi"/>
        </w:rPr>
        <w:t>and</w:t>
      </w:r>
      <w:r w:rsidR="000C0BA7">
        <w:rPr>
          <w:rFonts w:cstheme="minorHAnsi"/>
        </w:rPr>
        <w:t xml:space="preserve"> </w:t>
      </w:r>
      <w:r w:rsidRPr="001D43AC">
        <w:rPr>
          <w:rFonts w:cstheme="minorHAnsi"/>
        </w:rPr>
        <w:t>will</w:t>
      </w:r>
      <w:r w:rsidR="000C0BA7">
        <w:rPr>
          <w:rFonts w:cstheme="minorHAnsi"/>
        </w:rPr>
        <w:t xml:space="preserve"> </w:t>
      </w:r>
      <w:r w:rsidRPr="001D43AC">
        <w:rPr>
          <w:rFonts w:cstheme="minorHAnsi"/>
        </w:rPr>
        <w:t>continue</w:t>
      </w:r>
      <w:r w:rsidR="000C0BA7">
        <w:rPr>
          <w:rFonts w:cstheme="minorHAnsi"/>
        </w:rPr>
        <w:t xml:space="preserve"> </w:t>
      </w:r>
      <w:r w:rsidRPr="001D43AC">
        <w:rPr>
          <w:rFonts w:cstheme="minorHAnsi"/>
        </w:rPr>
        <w:t>to</w:t>
      </w:r>
      <w:r w:rsidR="000C0BA7">
        <w:rPr>
          <w:rFonts w:cstheme="minorHAnsi"/>
        </w:rPr>
        <w:t xml:space="preserve"> </w:t>
      </w:r>
      <w:r w:rsidRPr="001D43AC">
        <w:rPr>
          <w:rFonts w:cstheme="minorHAnsi"/>
        </w:rPr>
        <w:t>engage</w:t>
      </w:r>
      <w:r w:rsidR="000C0BA7">
        <w:rPr>
          <w:rFonts w:cstheme="minorHAnsi"/>
        </w:rPr>
        <w:t xml:space="preserve"> </w:t>
      </w:r>
      <w:r w:rsidRPr="001D43AC">
        <w:rPr>
          <w:rFonts w:cstheme="minorHAnsi"/>
        </w:rPr>
        <w:t>with</w:t>
      </w:r>
      <w:r w:rsidR="000C0BA7">
        <w:rPr>
          <w:rFonts w:cstheme="minorHAnsi"/>
        </w:rPr>
        <w:t xml:space="preserve"> </w:t>
      </w:r>
      <w:r w:rsidRPr="001D43AC">
        <w:rPr>
          <w:rFonts w:cstheme="minorHAnsi"/>
        </w:rPr>
        <w:t>them</w:t>
      </w:r>
      <w:r w:rsidR="000C0BA7">
        <w:rPr>
          <w:rFonts w:cstheme="minorHAnsi"/>
        </w:rPr>
        <w:t xml:space="preserve"> </w:t>
      </w:r>
      <w:r w:rsidRPr="001D43AC">
        <w:rPr>
          <w:rFonts w:cstheme="minorHAnsi"/>
        </w:rPr>
        <w:t>in</w:t>
      </w:r>
      <w:r w:rsidR="000C0BA7">
        <w:rPr>
          <w:rFonts w:cstheme="minorHAnsi"/>
        </w:rPr>
        <w:t xml:space="preserve"> </w:t>
      </w:r>
      <w:r w:rsidRPr="001D43AC">
        <w:rPr>
          <w:rFonts w:cstheme="minorHAnsi"/>
        </w:rPr>
        <w:t>the</w:t>
      </w:r>
      <w:r w:rsidR="000C0BA7">
        <w:rPr>
          <w:rFonts w:cstheme="minorHAnsi"/>
        </w:rPr>
        <w:t xml:space="preserve"> </w:t>
      </w:r>
      <w:r w:rsidRPr="001D43AC">
        <w:rPr>
          <w:rFonts w:cstheme="minorHAnsi"/>
        </w:rPr>
        <w:t>course</w:t>
      </w:r>
      <w:r w:rsidR="000C0BA7">
        <w:rPr>
          <w:rFonts w:cstheme="minorHAnsi"/>
        </w:rPr>
        <w:t xml:space="preserve"> </w:t>
      </w:r>
      <w:r w:rsidRPr="001D43AC">
        <w:rPr>
          <w:rFonts w:cstheme="minorHAnsi"/>
        </w:rPr>
        <w:t>of</w:t>
      </w:r>
      <w:r w:rsidR="000C0BA7">
        <w:rPr>
          <w:rFonts w:cstheme="minorHAnsi"/>
        </w:rPr>
        <w:t xml:space="preserve"> </w:t>
      </w:r>
      <w:r w:rsidRPr="001D43AC">
        <w:rPr>
          <w:rFonts w:cstheme="minorHAnsi"/>
        </w:rPr>
        <w:t>the</w:t>
      </w:r>
      <w:r w:rsidR="000C0BA7">
        <w:rPr>
          <w:rFonts w:cstheme="minorHAnsi"/>
        </w:rPr>
        <w:t xml:space="preserve"> </w:t>
      </w:r>
      <w:r w:rsidRPr="001D43AC">
        <w:rPr>
          <w:rFonts w:cstheme="minorHAnsi"/>
        </w:rPr>
        <w:t>Review</w:t>
      </w:r>
      <w:r w:rsidR="000C0BA7">
        <w:rPr>
          <w:rFonts w:cstheme="minorHAnsi"/>
        </w:rPr>
        <w:t xml:space="preserve"> </w:t>
      </w:r>
      <w:r w:rsidRPr="001D43AC">
        <w:rPr>
          <w:rFonts w:cstheme="minorHAnsi"/>
        </w:rPr>
        <w:t>deliberations.</w:t>
      </w:r>
    </w:p>
    <w:p w14:paraId="1CF50D62" w14:textId="618C3C9D" w:rsidR="00E94C4F" w:rsidRPr="001D43AC" w:rsidRDefault="00E94C4F" w:rsidP="00D314DD">
      <w:pPr>
        <w:spacing w:after="200" w:line="259" w:lineRule="auto"/>
        <w:rPr>
          <w:rFonts w:cstheme="minorHAnsi"/>
        </w:rPr>
      </w:pPr>
      <w:r w:rsidRPr="001D43AC">
        <w:rPr>
          <w:rFonts w:cstheme="minorHAnsi"/>
        </w:rPr>
        <w:t>The</w:t>
      </w:r>
      <w:r w:rsidR="000C0BA7">
        <w:rPr>
          <w:rFonts w:cstheme="minorHAnsi"/>
        </w:rPr>
        <w:t xml:space="preserve"> </w:t>
      </w:r>
      <w:r w:rsidRPr="001D43AC">
        <w:rPr>
          <w:rFonts w:cstheme="minorHAnsi"/>
        </w:rPr>
        <w:t>Panel</w:t>
      </w:r>
      <w:r w:rsidR="000C0BA7">
        <w:rPr>
          <w:rFonts w:cstheme="minorHAnsi"/>
        </w:rPr>
        <w:t xml:space="preserve"> </w:t>
      </w:r>
      <w:r w:rsidRPr="001D43AC">
        <w:rPr>
          <w:rFonts w:cstheme="minorHAnsi"/>
        </w:rPr>
        <w:t>is</w:t>
      </w:r>
      <w:r w:rsidR="000C0BA7">
        <w:rPr>
          <w:rFonts w:cstheme="minorHAnsi"/>
        </w:rPr>
        <w:t xml:space="preserve"> </w:t>
      </w:r>
      <w:r w:rsidRPr="001D43AC">
        <w:rPr>
          <w:rFonts w:cstheme="minorHAnsi"/>
        </w:rPr>
        <w:t>now</w:t>
      </w:r>
      <w:r w:rsidR="000C0BA7">
        <w:rPr>
          <w:rFonts w:cstheme="minorHAnsi"/>
        </w:rPr>
        <w:t xml:space="preserve"> </w:t>
      </w:r>
      <w:r w:rsidRPr="001D43AC">
        <w:rPr>
          <w:rFonts w:cstheme="minorHAnsi"/>
        </w:rPr>
        <w:t>seeking</w:t>
      </w:r>
      <w:r w:rsidR="000C0BA7">
        <w:rPr>
          <w:rFonts w:cstheme="minorHAnsi"/>
        </w:rPr>
        <w:t xml:space="preserve"> </w:t>
      </w:r>
      <w:r w:rsidRPr="001D43AC">
        <w:rPr>
          <w:rFonts w:cstheme="minorHAnsi"/>
        </w:rPr>
        <w:t>the</w:t>
      </w:r>
      <w:r w:rsidR="000C0BA7">
        <w:rPr>
          <w:rFonts w:cstheme="minorHAnsi"/>
        </w:rPr>
        <w:t xml:space="preserve"> </w:t>
      </w:r>
      <w:r w:rsidRPr="001D43AC">
        <w:rPr>
          <w:rFonts w:cstheme="minorHAnsi"/>
        </w:rPr>
        <w:t>advice</w:t>
      </w:r>
      <w:r w:rsidR="000C0BA7">
        <w:rPr>
          <w:rFonts w:cstheme="minorHAnsi"/>
        </w:rPr>
        <w:t xml:space="preserve"> </w:t>
      </w:r>
      <w:r w:rsidRPr="001D43AC">
        <w:rPr>
          <w:rFonts w:cstheme="minorHAnsi"/>
        </w:rPr>
        <w:t>and</w:t>
      </w:r>
      <w:r w:rsidR="000C0BA7">
        <w:rPr>
          <w:rFonts w:cstheme="minorHAnsi"/>
        </w:rPr>
        <w:t xml:space="preserve"> </w:t>
      </w:r>
      <w:r w:rsidRPr="001D43AC">
        <w:rPr>
          <w:rFonts w:cstheme="minorHAnsi"/>
        </w:rPr>
        <w:t>feedback</w:t>
      </w:r>
      <w:r w:rsidR="000C0BA7">
        <w:rPr>
          <w:rFonts w:cstheme="minorHAnsi"/>
        </w:rPr>
        <w:t xml:space="preserve"> </w:t>
      </w:r>
      <w:r w:rsidRPr="001D43AC">
        <w:rPr>
          <w:rFonts w:cstheme="minorHAnsi"/>
        </w:rPr>
        <w:t>of</w:t>
      </w:r>
      <w:r w:rsidR="000C0BA7">
        <w:rPr>
          <w:rFonts w:cstheme="minorHAnsi"/>
        </w:rPr>
        <w:t xml:space="preserve"> </w:t>
      </w:r>
      <w:r w:rsidRPr="001D43AC">
        <w:rPr>
          <w:rFonts w:cstheme="minorHAnsi"/>
        </w:rPr>
        <w:t>researchers,</w:t>
      </w:r>
      <w:r w:rsidR="000C0BA7">
        <w:rPr>
          <w:rFonts w:cstheme="minorHAnsi"/>
        </w:rPr>
        <w:t xml:space="preserve"> </w:t>
      </w:r>
      <w:r w:rsidRPr="001D43AC">
        <w:rPr>
          <w:rFonts w:cstheme="minorHAnsi"/>
        </w:rPr>
        <w:t>scholarly</w:t>
      </w:r>
      <w:r w:rsidR="000C0BA7">
        <w:rPr>
          <w:rFonts w:cstheme="minorHAnsi"/>
        </w:rPr>
        <w:t xml:space="preserve"> </w:t>
      </w:r>
      <w:r w:rsidRPr="001D43AC">
        <w:rPr>
          <w:rFonts w:cstheme="minorHAnsi"/>
        </w:rPr>
        <w:t>societies,</w:t>
      </w:r>
      <w:r w:rsidR="000C0BA7">
        <w:rPr>
          <w:rFonts w:cstheme="minorHAnsi"/>
        </w:rPr>
        <w:t xml:space="preserve"> </w:t>
      </w:r>
      <w:r w:rsidRPr="001D43AC">
        <w:rPr>
          <w:rFonts w:cstheme="minorHAnsi"/>
        </w:rPr>
        <w:t>peak</w:t>
      </w:r>
      <w:r w:rsidR="000C0BA7">
        <w:rPr>
          <w:rFonts w:cstheme="minorHAnsi"/>
        </w:rPr>
        <w:t xml:space="preserve"> </w:t>
      </w:r>
      <w:r w:rsidRPr="001D43AC">
        <w:rPr>
          <w:rFonts w:cstheme="minorHAnsi"/>
        </w:rPr>
        <w:t>bodies,</w:t>
      </w:r>
      <w:r w:rsidR="000C0BA7">
        <w:rPr>
          <w:rFonts w:cstheme="minorHAnsi"/>
        </w:rPr>
        <w:t xml:space="preserve"> </w:t>
      </w:r>
      <w:r w:rsidRPr="001D43AC">
        <w:rPr>
          <w:rFonts w:cstheme="minorHAnsi"/>
        </w:rPr>
        <w:t>industry,</w:t>
      </w:r>
      <w:r w:rsidR="000C0BA7">
        <w:rPr>
          <w:rFonts w:cstheme="minorHAnsi"/>
        </w:rPr>
        <w:t xml:space="preserve"> </w:t>
      </w:r>
      <w:r w:rsidRPr="001D43AC">
        <w:rPr>
          <w:rFonts w:cstheme="minorHAnsi"/>
        </w:rPr>
        <w:t>government</w:t>
      </w:r>
      <w:r w:rsidR="000C0BA7">
        <w:rPr>
          <w:rFonts w:cstheme="minorHAnsi"/>
        </w:rPr>
        <w:t xml:space="preserve"> </w:t>
      </w:r>
      <w:r w:rsidRPr="001D43AC">
        <w:rPr>
          <w:rFonts w:cstheme="minorHAnsi"/>
        </w:rPr>
        <w:t>agencies,</w:t>
      </w:r>
      <w:r w:rsidR="000C0BA7">
        <w:rPr>
          <w:rFonts w:cstheme="minorHAnsi"/>
        </w:rPr>
        <w:t xml:space="preserve"> </w:t>
      </w:r>
      <w:r w:rsidRPr="001D43AC">
        <w:rPr>
          <w:rFonts w:cstheme="minorHAnsi"/>
        </w:rPr>
        <w:t>community</w:t>
      </w:r>
      <w:r w:rsidR="000C0BA7">
        <w:rPr>
          <w:rFonts w:cstheme="minorHAnsi"/>
        </w:rPr>
        <w:t xml:space="preserve"> </w:t>
      </w:r>
      <w:r w:rsidRPr="001D43AC">
        <w:rPr>
          <w:rFonts w:cstheme="minorHAnsi"/>
        </w:rPr>
        <w:t>organisations,</w:t>
      </w:r>
      <w:r w:rsidR="000C0BA7">
        <w:rPr>
          <w:rFonts w:cstheme="minorHAnsi"/>
        </w:rPr>
        <w:t xml:space="preserve"> </w:t>
      </w:r>
      <w:r w:rsidRPr="001D43AC">
        <w:rPr>
          <w:rFonts w:cstheme="minorHAnsi"/>
        </w:rPr>
        <w:t>other</w:t>
      </w:r>
      <w:r w:rsidR="000C0BA7">
        <w:rPr>
          <w:rFonts w:cstheme="minorHAnsi"/>
        </w:rPr>
        <w:t xml:space="preserve"> </w:t>
      </w:r>
      <w:r w:rsidRPr="001D43AC">
        <w:rPr>
          <w:rFonts w:cstheme="minorHAnsi"/>
        </w:rPr>
        <w:t>research</w:t>
      </w:r>
      <w:r w:rsidR="000C0BA7">
        <w:rPr>
          <w:rFonts w:cstheme="minorHAnsi"/>
        </w:rPr>
        <w:t xml:space="preserve"> </w:t>
      </w:r>
      <w:r w:rsidRPr="001D43AC">
        <w:rPr>
          <w:rFonts w:cstheme="minorHAnsi"/>
        </w:rPr>
        <w:t>end-users</w:t>
      </w:r>
      <w:r w:rsidR="000C0BA7">
        <w:rPr>
          <w:rFonts w:cstheme="minorHAnsi"/>
        </w:rPr>
        <w:t xml:space="preserve"> </w:t>
      </w:r>
      <w:r w:rsidRPr="001D43AC">
        <w:rPr>
          <w:rFonts w:cstheme="minorHAnsi"/>
        </w:rPr>
        <w:t>and</w:t>
      </w:r>
      <w:r w:rsidR="000C0BA7">
        <w:rPr>
          <w:rFonts w:cstheme="minorHAnsi"/>
        </w:rPr>
        <w:t xml:space="preserve"> </w:t>
      </w:r>
      <w:r w:rsidRPr="001D43AC">
        <w:rPr>
          <w:rFonts w:cstheme="minorHAnsi"/>
        </w:rPr>
        <w:t>collaborators,</w:t>
      </w:r>
      <w:r w:rsidR="000C0BA7">
        <w:rPr>
          <w:rFonts w:cstheme="minorHAnsi"/>
        </w:rPr>
        <w:t xml:space="preserve"> </w:t>
      </w:r>
      <w:r w:rsidRPr="001D43AC">
        <w:rPr>
          <w:rFonts w:cstheme="minorHAnsi"/>
        </w:rPr>
        <w:t>and</w:t>
      </w:r>
      <w:r w:rsidR="000C0BA7">
        <w:rPr>
          <w:rFonts w:cstheme="minorHAnsi"/>
        </w:rPr>
        <w:t xml:space="preserve"> </w:t>
      </w:r>
      <w:r w:rsidRPr="001D43AC">
        <w:rPr>
          <w:rFonts w:cstheme="minorHAnsi"/>
        </w:rPr>
        <w:t>interested</w:t>
      </w:r>
      <w:r w:rsidR="000C0BA7">
        <w:rPr>
          <w:rFonts w:cstheme="minorHAnsi"/>
        </w:rPr>
        <w:t xml:space="preserve"> </w:t>
      </w:r>
      <w:r w:rsidRPr="001D43AC">
        <w:rPr>
          <w:rFonts w:cstheme="minorHAnsi"/>
        </w:rPr>
        <w:t>members</w:t>
      </w:r>
      <w:r w:rsidR="000C0BA7">
        <w:rPr>
          <w:rFonts w:cstheme="minorHAnsi"/>
        </w:rPr>
        <w:t xml:space="preserve"> </w:t>
      </w:r>
      <w:r w:rsidRPr="001D43AC">
        <w:rPr>
          <w:rFonts w:cstheme="minorHAnsi"/>
        </w:rPr>
        <w:t>of</w:t>
      </w:r>
      <w:r w:rsidR="000C0BA7">
        <w:rPr>
          <w:rFonts w:cstheme="minorHAnsi"/>
        </w:rPr>
        <w:t xml:space="preserve"> </w:t>
      </w:r>
      <w:r w:rsidRPr="001D43AC">
        <w:rPr>
          <w:rFonts w:cstheme="minorHAnsi"/>
        </w:rPr>
        <w:t>the</w:t>
      </w:r>
      <w:r w:rsidR="000C0BA7">
        <w:rPr>
          <w:rFonts w:cstheme="minorHAnsi"/>
        </w:rPr>
        <w:t xml:space="preserve"> </w:t>
      </w:r>
      <w:r w:rsidRPr="001D43AC">
        <w:rPr>
          <w:rFonts w:cstheme="minorHAnsi"/>
        </w:rPr>
        <w:t>Australian</w:t>
      </w:r>
      <w:r w:rsidR="000C0BA7">
        <w:rPr>
          <w:rFonts w:cstheme="minorHAnsi"/>
        </w:rPr>
        <w:t xml:space="preserve"> </w:t>
      </w:r>
      <w:r w:rsidRPr="001D43AC">
        <w:rPr>
          <w:rFonts w:cstheme="minorHAnsi"/>
        </w:rPr>
        <w:t>community.</w:t>
      </w:r>
      <w:r w:rsidR="000C0BA7">
        <w:rPr>
          <w:rFonts w:cstheme="minorHAnsi"/>
        </w:rPr>
        <w:t xml:space="preserve"> </w:t>
      </w:r>
    </w:p>
    <w:p w14:paraId="000F2765" w14:textId="31C70DE0" w:rsidR="00E94C4F" w:rsidRDefault="00E94C4F" w:rsidP="00D314DD">
      <w:pPr>
        <w:spacing w:after="200" w:line="259" w:lineRule="auto"/>
        <w:rPr>
          <w:rFonts w:cstheme="minorHAnsi"/>
        </w:rPr>
      </w:pPr>
      <w:r w:rsidRPr="001D43AC">
        <w:rPr>
          <w:rFonts w:cstheme="minorHAnsi"/>
        </w:rPr>
        <w:t>The</w:t>
      </w:r>
      <w:r w:rsidR="000C0BA7">
        <w:rPr>
          <w:rFonts w:cstheme="minorHAnsi"/>
        </w:rPr>
        <w:t xml:space="preserve"> </w:t>
      </w:r>
      <w:r w:rsidRPr="001D43AC">
        <w:rPr>
          <w:rFonts w:cstheme="minorHAnsi"/>
        </w:rPr>
        <w:t>consultation</w:t>
      </w:r>
      <w:r w:rsidR="000C0BA7">
        <w:rPr>
          <w:rFonts w:cstheme="minorHAnsi"/>
        </w:rPr>
        <w:t xml:space="preserve"> </w:t>
      </w:r>
      <w:r w:rsidRPr="001D43AC">
        <w:rPr>
          <w:rFonts w:cstheme="minorHAnsi"/>
        </w:rPr>
        <w:t>is</w:t>
      </w:r>
      <w:r w:rsidR="000C0BA7">
        <w:rPr>
          <w:rFonts w:cstheme="minorHAnsi"/>
        </w:rPr>
        <w:t xml:space="preserve"> </w:t>
      </w:r>
      <w:r w:rsidRPr="001D43AC">
        <w:rPr>
          <w:rFonts w:cstheme="minorHAnsi"/>
        </w:rPr>
        <w:t>open</w:t>
      </w:r>
      <w:r w:rsidR="000C0BA7">
        <w:rPr>
          <w:rFonts w:cstheme="minorHAnsi"/>
        </w:rPr>
        <w:t xml:space="preserve"> </w:t>
      </w:r>
      <w:r w:rsidRPr="001D43AC">
        <w:rPr>
          <w:rFonts w:cstheme="minorHAnsi"/>
        </w:rPr>
        <w:t>for</w:t>
      </w:r>
      <w:r w:rsidR="000C0BA7">
        <w:rPr>
          <w:rFonts w:cstheme="minorHAnsi"/>
        </w:rPr>
        <w:t xml:space="preserve"> </w:t>
      </w:r>
      <w:r w:rsidRPr="001D43AC">
        <w:rPr>
          <w:rFonts w:cstheme="minorHAnsi"/>
        </w:rPr>
        <w:t>five</w:t>
      </w:r>
      <w:r w:rsidR="000C0BA7">
        <w:rPr>
          <w:rFonts w:cstheme="minorHAnsi"/>
        </w:rPr>
        <w:t xml:space="preserve"> </w:t>
      </w:r>
      <w:r w:rsidRPr="001D43AC">
        <w:rPr>
          <w:rFonts w:cstheme="minorHAnsi"/>
        </w:rPr>
        <w:t>weeks,</w:t>
      </w:r>
      <w:r w:rsidR="000C0BA7">
        <w:rPr>
          <w:rFonts w:cstheme="minorHAnsi"/>
        </w:rPr>
        <w:t xml:space="preserve"> </w:t>
      </w:r>
      <w:r w:rsidRPr="001D43AC">
        <w:rPr>
          <w:rFonts w:cstheme="minorHAnsi"/>
        </w:rPr>
        <w:t>from</w:t>
      </w:r>
      <w:r w:rsidR="000C0BA7">
        <w:rPr>
          <w:rFonts w:cstheme="minorHAnsi"/>
        </w:rPr>
        <w:t xml:space="preserve"> </w:t>
      </w:r>
      <w:r w:rsidR="004A4E40">
        <w:rPr>
          <w:rFonts w:cstheme="minorHAnsi"/>
        </w:rPr>
        <w:t>9</w:t>
      </w:r>
      <w:r w:rsidR="000C0BA7">
        <w:rPr>
          <w:rFonts w:cstheme="minorHAnsi"/>
        </w:rPr>
        <w:t xml:space="preserve"> </w:t>
      </w:r>
      <w:r w:rsidRPr="001D43AC">
        <w:rPr>
          <w:rFonts w:cstheme="minorHAnsi"/>
        </w:rPr>
        <w:t>November</w:t>
      </w:r>
      <w:r w:rsidR="000C0BA7">
        <w:rPr>
          <w:rFonts w:cstheme="minorHAnsi"/>
        </w:rPr>
        <w:t xml:space="preserve"> </w:t>
      </w:r>
      <w:r w:rsidRPr="001D43AC">
        <w:rPr>
          <w:rFonts w:cstheme="minorHAnsi"/>
        </w:rPr>
        <w:t>2022</w:t>
      </w:r>
      <w:r w:rsidR="000C0BA7">
        <w:rPr>
          <w:rFonts w:cstheme="minorHAnsi"/>
        </w:rPr>
        <w:t xml:space="preserve"> </w:t>
      </w:r>
      <w:r w:rsidRPr="001D43AC">
        <w:rPr>
          <w:rFonts w:cstheme="minorHAnsi"/>
        </w:rPr>
        <w:t>until</w:t>
      </w:r>
      <w:r w:rsidR="000C0BA7">
        <w:rPr>
          <w:rFonts w:cstheme="minorHAnsi"/>
        </w:rPr>
        <w:t xml:space="preserve"> </w:t>
      </w:r>
      <w:r w:rsidRPr="001D43AC">
        <w:rPr>
          <w:rFonts w:cstheme="minorHAnsi"/>
        </w:rPr>
        <w:t>1</w:t>
      </w:r>
      <w:r w:rsidR="004A4E40">
        <w:rPr>
          <w:rFonts w:cstheme="minorHAnsi"/>
        </w:rPr>
        <w:t>4</w:t>
      </w:r>
      <w:r w:rsidR="000C0BA7">
        <w:rPr>
          <w:rFonts w:cstheme="minorHAnsi"/>
        </w:rPr>
        <w:t xml:space="preserve"> </w:t>
      </w:r>
      <w:r w:rsidRPr="001D43AC">
        <w:rPr>
          <w:rFonts w:cstheme="minorHAnsi"/>
        </w:rPr>
        <w:t>December</w:t>
      </w:r>
      <w:r w:rsidR="000C0BA7">
        <w:rPr>
          <w:rFonts w:cstheme="minorHAnsi"/>
        </w:rPr>
        <w:t xml:space="preserve"> </w:t>
      </w:r>
      <w:r w:rsidRPr="001D43AC">
        <w:rPr>
          <w:rFonts w:cstheme="minorHAnsi"/>
        </w:rPr>
        <w:t>2022.</w:t>
      </w:r>
    </w:p>
    <w:p w14:paraId="6BE0D211" w14:textId="73488531" w:rsidR="00E94C4F" w:rsidRPr="005976A3" w:rsidRDefault="00E94C4F" w:rsidP="00D314DD">
      <w:pPr>
        <w:spacing w:after="200" w:line="259" w:lineRule="auto"/>
        <w:rPr>
          <w:rFonts w:ascii="Calibri" w:eastAsiaTheme="majorEastAsia" w:hAnsi="Calibri" w:cstheme="majorBidi"/>
          <w:b/>
          <w:bCs/>
          <w:color w:val="343741"/>
          <w:spacing w:val="-10"/>
          <w:kern w:val="28"/>
          <w:sz w:val="32"/>
          <w:szCs w:val="28"/>
        </w:rPr>
      </w:pPr>
      <w:r w:rsidRPr="005976A3">
        <w:rPr>
          <w:rFonts w:ascii="Calibri" w:eastAsiaTheme="majorEastAsia" w:hAnsi="Calibri" w:cstheme="majorBidi"/>
          <w:b/>
          <w:bCs/>
          <w:color w:val="343741"/>
          <w:spacing w:val="-10"/>
          <w:kern w:val="28"/>
          <w:sz w:val="32"/>
          <w:szCs w:val="28"/>
        </w:rPr>
        <w:t>Reporting</w:t>
      </w:r>
      <w:r w:rsidR="000C0BA7" w:rsidRPr="005976A3">
        <w:rPr>
          <w:rFonts w:ascii="Calibri" w:eastAsiaTheme="majorEastAsia" w:hAnsi="Calibri" w:cstheme="majorBidi"/>
          <w:b/>
          <w:bCs/>
          <w:color w:val="343741"/>
          <w:spacing w:val="-10"/>
          <w:kern w:val="28"/>
          <w:sz w:val="32"/>
          <w:szCs w:val="28"/>
        </w:rPr>
        <w:t xml:space="preserve"> </w:t>
      </w:r>
      <w:r w:rsidRPr="005976A3">
        <w:rPr>
          <w:rFonts w:ascii="Calibri" w:eastAsiaTheme="majorEastAsia" w:hAnsi="Calibri" w:cstheme="majorBidi"/>
          <w:b/>
          <w:bCs/>
          <w:color w:val="343741"/>
          <w:spacing w:val="-10"/>
          <w:kern w:val="28"/>
          <w:sz w:val="32"/>
          <w:szCs w:val="28"/>
        </w:rPr>
        <w:t>timeframe</w:t>
      </w:r>
      <w:r w:rsidR="000C0BA7" w:rsidRPr="005976A3">
        <w:rPr>
          <w:rFonts w:ascii="Calibri" w:eastAsiaTheme="majorEastAsia" w:hAnsi="Calibri" w:cstheme="majorBidi"/>
          <w:b/>
          <w:bCs/>
          <w:color w:val="343741"/>
          <w:spacing w:val="-10"/>
          <w:kern w:val="28"/>
          <w:sz w:val="32"/>
          <w:szCs w:val="28"/>
        </w:rPr>
        <w:t xml:space="preserve"> </w:t>
      </w:r>
    </w:p>
    <w:p w14:paraId="2AE7C43F" w14:textId="21C1E879" w:rsidR="00831CA8" w:rsidRDefault="00E94C4F" w:rsidP="00D314DD">
      <w:pPr>
        <w:spacing w:after="200" w:line="259" w:lineRule="auto"/>
        <w:rPr>
          <w:rStyle w:val="markedcontent"/>
          <w:rFonts w:cstheme="minorHAnsi"/>
        </w:rPr>
      </w:pPr>
      <w:r w:rsidRPr="001D43AC">
        <w:rPr>
          <w:rStyle w:val="markedcontent"/>
          <w:rFonts w:cstheme="minorHAnsi"/>
        </w:rPr>
        <w:t>The</w:t>
      </w:r>
      <w:r w:rsidR="000C0BA7">
        <w:rPr>
          <w:rStyle w:val="markedcontent"/>
          <w:rFonts w:cstheme="minorHAnsi"/>
        </w:rPr>
        <w:t xml:space="preserve"> </w:t>
      </w:r>
      <w:r w:rsidRPr="001D43AC">
        <w:rPr>
          <w:rStyle w:val="markedcontent"/>
          <w:rFonts w:cstheme="minorHAnsi"/>
        </w:rPr>
        <w:t>Review</w:t>
      </w:r>
      <w:r w:rsidR="000C0BA7">
        <w:rPr>
          <w:rStyle w:val="markedcontent"/>
          <w:rFonts w:cstheme="minorHAnsi"/>
        </w:rPr>
        <w:t xml:space="preserve"> </w:t>
      </w:r>
      <w:r w:rsidRPr="001D43AC">
        <w:rPr>
          <w:rStyle w:val="markedcontent"/>
          <w:rFonts w:cstheme="minorHAnsi"/>
        </w:rPr>
        <w:t>commenced</w:t>
      </w:r>
      <w:r w:rsidR="000C0BA7">
        <w:rPr>
          <w:rStyle w:val="markedcontent"/>
          <w:rFonts w:cstheme="minorHAnsi"/>
        </w:rPr>
        <w:t xml:space="preserve"> </w:t>
      </w:r>
      <w:r w:rsidRPr="001D43AC">
        <w:rPr>
          <w:rStyle w:val="markedcontent"/>
          <w:rFonts w:cstheme="minorHAnsi"/>
        </w:rPr>
        <w:t>on</w:t>
      </w:r>
      <w:r w:rsidR="000C0BA7">
        <w:rPr>
          <w:rStyle w:val="markedcontent"/>
          <w:rFonts w:cstheme="minorHAnsi"/>
        </w:rPr>
        <w:t xml:space="preserve"> </w:t>
      </w:r>
      <w:r w:rsidRPr="001D43AC">
        <w:rPr>
          <w:rStyle w:val="markedcontent"/>
          <w:rFonts w:cstheme="minorHAnsi"/>
        </w:rPr>
        <w:t>5</w:t>
      </w:r>
      <w:r w:rsidR="000C0BA7">
        <w:rPr>
          <w:rStyle w:val="markedcontent"/>
          <w:rFonts w:cstheme="minorHAnsi"/>
        </w:rPr>
        <w:t xml:space="preserve"> </w:t>
      </w:r>
      <w:r w:rsidRPr="001D43AC">
        <w:rPr>
          <w:rStyle w:val="markedcontent"/>
          <w:rFonts w:cstheme="minorHAnsi"/>
        </w:rPr>
        <w:t>September</w:t>
      </w:r>
      <w:r w:rsidR="000C0BA7">
        <w:rPr>
          <w:rStyle w:val="markedcontent"/>
          <w:rFonts w:cstheme="minorHAnsi"/>
        </w:rPr>
        <w:t xml:space="preserve"> </w:t>
      </w:r>
      <w:r w:rsidRPr="001D43AC">
        <w:rPr>
          <w:rStyle w:val="markedcontent"/>
          <w:rFonts w:cstheme="minorHAnsi"/>
        </w:rPr>
        <w:t>2022.</w:t>
      </w:r>
      <w:r w:rsidR="000C0BA7">
        <w:rPr>
          <w:rStyle w:val="markedcontent"/>
          <w:rFonts w:cstheme="minorHAnsi"/>
        </w:rPr>
        <w:t xml:space="preserve"> </w:t>
      </w:r>
      <w:r w:rsidRPr="001D43AC">
        <w:rPr>
          <w:rStyle w:val="markedcontent"/>
          <w:rFonts w:cstheme="minorHAnsi"/>
        </w:rPr>
        <w:t>An</w:t>
      </w:r>
      <w:r w:rsidR="000C0BA7">
        <w:rPr>
          <w:rStyle w:val="markedcontent"/>
          <w:rFonts w:cstheme="minorHAnsi"/>
        </w:rPr>
        <w:t xml:space="preserve"> </w:t>
      </w:r>
      <w:r w:rsidRPr="001D43AC">
        <w:rPr>
          <w:rStyle w:val="markedcontent"/>
          <w:rFonts w:cstheme="minorHAnsi"/>
        </w:rPr>
        <w:t>interim</w:t>
      </w:r>
      <w:r w:rsidR="000C0BA7">
        <w:rPr>
          <w:rStyle w:val="markedcontent"/>
          <w:rFonts w:cstheme="minorHAnsi"/>
        </w:rPr>
        <w:t xml:space="preserve"> </w:t>
      </w:r>
      <w:r w:rsidRPr="001D43AC">
        <w:rPr>
          <w:rStyle w:val="markedcontent"/>
          <w:rFonts w:cstheme="minorHAnsi"/>
        </w:rPr>
        <w:t>report</w:t>
      </w:r>
      <w:r w:rsidR="000C0BA7">
        <w:rPr>
          <w:rStyle w:val="markedcontent"/>
          <w:rFonts w:cstheme="minorHAnsi"/>
        </w:rPr>
        <w:t xml:space="preserve"> </w:t>
      </w:r>
      <w:r w:rsidRPr="001D43AC">
        <w:rPr>
          <w:rStyle w:val="markedcontent"/>
          <w:rFonts w:cstheme="minorHAnsi"/>
        </w:rPr>
        <w:t>will</w:t>
      </w:r>
      <w:r w:rsidR="000C0BA7">
        <w:rPr>
          <w:rStyle w:val="markedcontent"/>
          <w:rFonts w:cstheme="minorHAnsi"/>
        </w:rPr>
        <w:t xml:space="preserve"> </w:t>
      </w:r>
      <w:r w:rsidRPr="001D43AC">
        <w:rPr>
          <w:rStyle w:val="markedcontent"/>
          <w:rFonts w:cstheme="minorHAnsi"/>
        </w:rPr>
        <w:t>be</w:t>
      </w:r>
      <w:r w:rsidR="000C0BA7">
        <w:rPr>
          <w:rStyle w:val="markedcontent"/>
          <w:rFonts w:cstheme="minorHAnsi"/>
        </w:rPr>
        <w:t xml:space="preserve"> </w:t>
      </w:r>
      <w:r w:rsidRPr="001D43AC">
        <w:rPr>
          <w:rStyle w:val="markedcontent"/>
          <w:rFonts w:cstheme="minorHAnsi"/>
        </w:rPr>
        <w:t>delivered</w:t>
      </w:r>
      <w:r w:rsidR="000C0BA7">
        <w:rPr>
          <w:rStyle w:val="markedcontent"/>
          <w:rFonts w:cstheme="minorHAnsi"/>
        </w:rPr>
        <w:t xml:space="preserve"> </w:t>
      </w:r>
      <w:r w:rsidRPr="001D43AC">
        <w:rPr>
          <w:rStyle w:val="markedcontent"/>
          <w:rFonts w:cstheme="minorHAnsi"/>
        </w:rPr>
        <w:t>to</w:t>
      </w:r>
      <w:r w:rsidR="000C0BA7">
        <w:rPr>
          <w:rStyle w:val="markedcontent"/>
          <w:rFonts w:cstheme="minorHAnsi"/>
        </w:rPr>
        <w:t xml:space="preserve"> </w:t>
      </w:r>
      <w:r w:rsidRPr="001D43AC">
        <w:rPr>
          <w:rStyle w:val="markedcontent"/>
          <w:rFonts w:cstheme="minorHAnsi"/>
        </w:rPr>
        <w:t>the</w:t>
      </w:r>
      <w:r w:rsidR="000C0BA7">
        <w:rPr>
          <w:rStyle w:val="markedcontent"/>
          <w:rFonts w:cstheme="minorHAnsi"/>
        </w:rPr>
        <w:t xml:space="preserve"> </w:t>
      </w:r>
      <w:r w:rsidRPr="001D43AC">
        <w:rPr>
          <w:rStyle w:val="markedcontent"/>
          <w:rFonts w:cstheme="minorHAnsi"/>
        </w:rPr>
        <w:t>Minister</w:t>
      </w:r>
      <w:r w:rsidR="000C0BA7">
        <w:rPr>
          <w:rFonts w:cstheme="minorHAnsi"/>
        </w:rPr>
        <w:t xml:space="preserve"> </w:t>
      </w:r>
      <w:r w:rsidRPr="001D43AC">
        <w:rPr>
          <w:rStyle w:val="markedcontent"/>
          <w:rFonts w:cstheme="minorHAnsi"/>
        </w:rPr>
        <w:t>for</w:t>
      </w:r>
      <w:r w:rsidR="000C0BA7">
        <w:rPr>
          <w:rStyle w:val="markedcontent"/>
          <w:rFonts w:cstheme="minorHAnsi"/>
        </w:rPr>
        <w:t xml:space="preserve"> </w:t>
      </w:r>
      <w:r w:rsidRPr="001D43AC">
        <w:rPr>
          <w:rStyle w:val="markedcontent"/>
          <w:rFonts w:cstheme="minorHAnsi"/>
        </w:rPr>
        <w:t>Education</w:t>
      </w:r>
      <w:r w:rsidR="000C0BA7">
        <w:rPr>
          <w:rStyle w:val="markedcontent"/>
          <w:rFonts w:cstheme="minorHAnsi"/>
        </w:rPr>
        <w:t xml:space="preserve"> </w:t>
      </w:r>
      <w:r w:rsidRPr="001D43AC">
        <w:rPr>
          <w:rStyle w:val="markedcontent"/>
          <w:rFonts w:cstheme="minorHAnsi"/>
        </w:rPr>
        <w:t>by</w:t>
      </w:r>
      <w:r w:rsidR="000C0BA7">
        <w:rPr>
          <w:rStyle w:val="markedcontent"/>
          <w:rFonts w:cstheme="minorHAnsi"/>
        </w:rPr>
        <w:t xml:space="preserve"> </w:t>
      </w:r>
      <w:r w:rsidRPr="001D43AC">
        <w:rPr>
          <w:rStyle w:val="markedcontent"/>
          <w:rFonts w:cstheme="minorHAnsi"/>
        </w:rPr>
        <w:t>31</w:t>
      </w:r>
      <w:r w:rsidR="000C0BA7">
        <w:rPr>
          <w:rStyle w:val="markedcontent"/>
          <w:rFonts w:cstheme="minorHAnsi"/>
        </w:rPr>
        <w:t xml:space="preserve"> </w:t>
      </w:r>
      <w:r w:rsidRPr="001D43AC">
        <w:rPr>
          <w:rStyle w:val="markedcontent"/>
          <w:rFonts w:cstheme="minorHAnsi"/>
        </w:rPr>
        <w:t>December</w:t>
      </w:r>
      <w:r w:rsidR="000C0BA7">
        <w:rPr>
          <w:rStyle w:val="markedcontent"/>
          <w:rFonts w:cstheme="minorHAnsi"/>
        </w:rPr>
        <w:t xml:space="preserve"> </w:t>
      </w:r>
      <w:r w:rsidRPr="001D43AC">
        <w:rPr>
          <w:rStyle w:val="markedcontent"/>
          <w:rFonts w:cstheme="minorHAnsi"/>
        </w:rPr>
        <w:t>2022,</w:t>
      </w:r>
      <w:r w:rsidR="000C0BA7">
        <w:rPr>
          <w:rStyle w:val="markedcontent"/>
          <w:rFonts w:cstheme="minorHAnsi"/>
        </w:rPr>
        <w:t xml:space="preserve"> </w:t>
      </w:r>
      <w:r w:rsidRPr="001D43AC">
        <w:rPr>
          <w:rStyle w:val="markedcontent"/>
          <w:rFonts w:cstheme="minorHAnsi"/>
        </w:rPr>
        <w:t>with</w:t>
      </w:r>
      <w:r w:rsidR="000C0BA7">
        <w:rPr>
          <w:rStyle w:val="markedcontent"/>
          <w:rFonts w:cstheme="minorHAnsi"/>
        </w:rPr>
        <w:t xml:space="preserve"> </w:t>
      </w:r>
      <w:r w:rsidRPr="001D43AC">
        <w:rPr>
          <w:rStyle w:val="markedcontent"/>
          <w:rFonts w:cstheme="minorHAnsi"/>
        </w:rPr>
        <w:t>a</w:t>
      </w:r>
      <w:r w:rsidR="000C0BA7">
        <w:rPr>
          <w:rStyle w:val="markedcontent"/>
          <w:rFonts w:cstheme="minorHAnsi"/>
        </w:rPr>
        <w:t xml:space="preserve"> </w:t>
      </w:r>
      <w:r w:rsidRPr="001D43AC">
        <w:rPr>
          <w:rStyle w:val="markedcontent"/>
          <w:rFonts w:cstheme="minorHAnsi"/>
        </w:rPr>
        <w:t>final</w:t>
      </w:r>
      <w:r w:rsidR="000C0BA7">
        <w:rPr>
          <w:rStyle w:val="markedcontent"/>
          <w:rFonts w:cstheme="minorHAnsi"/>
        </w:rPr>
        <w:t xml:space="preserve"> </w:t>
      </w:r>
      <w:r w:rsidRPr="001D43AC">
        <w:rPr>
          <w:rStyle w:val="markedcontent"/>
          <w:rFonts w:cstheme="minorHAnsi"/>
        </w:rPr>
        <w:t>report</w:t>
      </w:r>
      <w:r w:rsidR="000C0BA7">
        <w:rPr>
          <w:rStyle w:val="markedcontent"/>
          <w:rFonts w:cstheme="minorHAnsi"/>
        </w:rPr>
        <w:t xml:space="preserve"> </w:t>
      </w:r>
      <w:r w:rsidRPr="001D43AC">
        <w:rPr>
          <w:rFonts w:cstheme="minorHAnsi"/>
        </w:rPr>
        <w:t>with</w:t>
      </w:r>
      <w:r w:rsidR="000C0BA7">
        <w:rPr>
          <w:rFonts w:cstheme="minorHAnsi"/>
        </w:rPr>
        <w:t xml:space="preserve"> </w:t>
      </w:r>
      <w:r w:rsidRPr="001D43AC">
        <w:rPr>
          <w:rFonts w:cstheme="minorHAnsi"/>
        </w:rPr>
        <w:t>recommendations</w:t>
      </w:r>
      <w:r w:rsidR="000C0BA7">
        <w:rPr>
          <w:rFonts w:cstheme="minorHAnsi"/>
        </w:rPr>
        <w:t xml:space="preserve"> </w:t>
      </w:r>
      <w:r w:rsidRPr="001D43AC">
        <w:rPr>
          <w:rStyle w:val="markedcontent"/>
          <w:rFonts w:cstheme="minorHAnsi"/>
        </w:rPr>
        <w:t>due</w:t>
      </w:r>
      <w:r w:rsidR="000C0BA7">
        <w:rPr>
          <w:rStyle w:val="markedcontent"/>
          <w:rFonts w:cstheme="minorHAnsi"/>
        </w:rPr>
        <w:t xml:space="preserve"> </w:t>
      </w:r>
      <w:r w:rsidRPr="001D43AC">
        <w:rPr>
          <w:rStyle w:val="markedcontent"/>
          <w:rFonts w:cstheme="minorHAnsi"/>
        </w:rPr>
        <w:t>by</w:t>
      </w:r>
      <w:r w:rsidR="000C0BA7">
        <w:rPr>
          <w:rStyle w:val="markedcontent"/>
          <w:rFonts w:cstheme="minorHAnsi"/>
        </w:rPr>
        <w:t xml:space="preserve"> </w:t>
      </w:r>
      <w:r w:rsidRPr="001D43AC">
        <w:rPr>
          <w:rStyle w:val="markedcontent"/>
          <w:rFonts w:cstheme="minorHAnsi"/>
        </w:rPr>
        <w:t>31</w:t>
      </w:r>
      <w:r w:rsidR="000C0BA7">
        <w:rPr>
          <w:rStyle w:val="markedcontent"/>
          <w:rFonts w:cstheme="minorHAnsi"/>
        </w:rPr>
        <w:t xml:space="preserve"> </w:t>
      </w:r>
      <w:r w:rsidRPr="001D43AC">
        <w:rPr>
          <w:rStyle w:val="markedcontent"/>
          <w:rFonts w:cstheme="minorHAnsi"/>
        </w:rPr>
        <w:t>March</w:t>
      </w:r>
      <w:r w:rsidR="000C0BA7">
        <w:rPr>
          <w:rStyle w:val="markedcontent"/>
          <w:rFonts w:cstheme="minorHAnsi"/>
        </w:rPr>
        <w:t xml:space="preserve"> </w:t>
      </w:r>
      <w:r w:rsidRPr="001D43AC">
        <w:rPr>
          <w:rStyle w:val="markedcontent"/>
          <w:rFonts w:cstheme="minorHAnsi"/>
        </w:rPr>
        <w:t>2023.</w:t>
      </w:r>
    </w:p>
    <w:p w14:paraId="27003869" w14:textId="77777777" w:rsidR="00831CA8" w:rsidRDefault="00831CA8">
      <w:pPr>
        <w:rPr>
          <w:rStyle w:val="markedcontent"/>
          <w:rFonts w:cstheme="minorHAnsi"/>
        </w:rPr>
      </w:pPr>
      <w:r>
        <w:rPr>
          <w:rStyle w:val="markedcontent"/>
          <w:rFonts w:cstheme="minorHAnsi"/>
        </w:rPr>
        <w:br w:type="page"/>
      </w:r>
    </w:p>
    <w:p w14:paraId="47F3425D" w14:textId="7525351A" w:rsidR="00E94C4F" w:rsidRPr="005976A3" w:rsidRDefault="00E94C4F" w:rsidP="00D314DD">
      <w:pPr>
        <w:spacing w:after="200" w:line="259" w:lineRule="auto"/>
        <w:rPr>
          <w:rFonts w:ascii="Calibri" w:eastAsiaTheme="majorEastAsia" w:hAnsi="Calibri" w:cstheme="majorBidi"/>
          <w:b/>
          <w:bCs/>
          <w:color w:val="343741"/>
          <w:spacing w:val="-10"/>
          <w:kern w:val="28"/>
          <w:sz w:val="32"/>
          <w:szCs w:val="28"/>
        </w:rPr>
      </w:pPr>
      <w:r w:rsidRPr="005976A3">
        <w:rPr>
          <w:rFonts w:ascii="Calibri" w:eastAsiaTheme="majorEastAsia" w:hAnsi="Calibri" w:cstheme="majorBidi"/>
          <w:b/>
          <w:bCs/>
          <w:color w:val="343741"/>
          <w:spacing w:val="-10"/>
          <w:kern w:val="28"/>
          <w:sz w:val="32"/>
          <w:szCs w:val="28"/>
        </w:rPr>
        <w:lastRenderedPageBreak/>
        <w:t>Approach</w:t>
      </w:r>
      <w:r w:rsidR="000C0BA7" w:rsidRPr="005976A3">
        <w:rPr>
          <w:rFonts w:ascii="Calibri" w:eastAsiaTheme="majorEastAsia" w:hAnsi="Calibri" w:cstheme="majorBidi"/>
          <w:b/>
          <w:bCs/>
          <w:color w:val="343741"/>
          <w:spacing w:val="-10"/>
          <w:kern w:val="28"/>
          <w:sz w:val="32"/>
          <w:szCs w:val="28"/>
        </w:rPr>
        <w:t xml:space="preserve"> </w:t>
      </w:r>
      <w:r w:rsidRPr="005976A3">
        <w:rPr>
          <w:rFonts w:ascii="Calibri" w:eastAsiaTheme="majorEastAsia" w:hAnsi="Calibri" w:cstheme="majorBidi"/>
          <w:b/>
          <w:bCs/>
          <w:color w:val="343741"/>
          <w:spacing w:val="-10"/>
          <w:kern w:val="28"/>
          <w:sz w:val="32"/>
          <w:szCs w:val="28"/>
        </w:rPr>
        <w:t>to</w:t>
      </w:r>
      <w:r w:rsidR="000C0BA7" w:rsidRPr="005976A3">
        <w:rPr>
          <w:rFonts w:ascii="Calibri" w:eastAsiaTheme="majorEastAsia" w:hAnsi="Calibri" w:cstheme="majorBidi"/>
          <w:b/>
          <w:bCs/>
          <w:color w:val="343741"/>
          <w:spacing w:val="-10"/>
          <w:kern w:val="28"/>
          <w:sz w:val="32"/>
          <w:szCs w:val="28"/>
        </w:rPr>
        <w:t xml:space="preserve"> </w:t>
      </w:r>
      <w:r w:rsidRPr="005976A3">
        <w:rPr>
          <w:rFonts w:ascii="Calibri" w:eastAsiaTheme="majorEastAsia" w:hAnsi="Calibri" w:cstheme="majorBidi"/>
          <w:b/>
          <w:bCs/>
          <w:color w:val="343741"/>
          <w:spacing w:val="-10"/>
          <w:kern w:val="28"/>
          <w:sz w:val="32"/>
          <w:szCs w:val="28"/>
        </w:rPr>
        <w:t>consultation</w:t>
      </w:r>
    </w:p>
    <w:p w14:paraId="5A45CC51" w14:textId="3A7AAAFC" w:rsidR="00E94C4F" w:rsidRPr="001D43AC" w:rsidRDefault="00E94C4F" w:rsidP="00D314DD">
      <w:pPr>
        <w:pStyle w:val="paragraph"/>
        <w:spacing w:before="0" w:beforeAutospacing="0" w:after="200" w:afterAutospacing="0" w:line="259" w:lineRule="auto"/>
        <w:textAlignment w:val="baseline"/>
        <w:rPr>
          <w:rFonts w:asciiTheme="minorHAnsi" w:hAnsiTheme="minorHAnsi" w:cstheme="minorHAnsi"/>
        </w:rPr>
      </w:pPr>
      <w:r w:rsidRPr="001D43AC">
        <w:rPr>
          <w:rStyle w:val="normaltextrun"/>
          <w:rFonts w:asciiTheme="minorHAnsi" w:hAnsiTheme="minorHAnsi" w:cstheme="minorHAnsi"/>
        </w:rPr>
        <w:t>There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range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other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activities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underway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parallel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with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Review</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which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may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impact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undertaken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Australian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universities,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intersecting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parts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Australian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ecosystem.</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These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include:</w:t>
      </w:r>
    </w:p>
    <w:p w14:paraId="7099D6B7" w14:textId="77777777" w:rsidR="00A85C59" w:rsidRPr="00CE0D4A" w:rsidRDefault="00E94C4F" w:rsidP="00D314DD">
      <w:pPr>
        <w:pStyle w:val="ListParagraph"/>
        <w:numPr>
          <w:ilvl w:val="0"/>
          <w:numId w:val="50"/>
        </w:numPr>
        <w:spacing w:after="200"/>
        <w:ind w:left="709" w:hanging="425"/>
        <w:contextualSpacing w:val="0"/>
        <w:rPr>
          <w:rStyle w:val="Hyperlink"/>
          <w:rFonts w:cstheme="minorHAnsi"/>
          <w:color w:val="auto"/>
          <w:sz w:val="24"/>
          <w:szCs w:val="24"/>
          <w:u w:val="none"/>
        </w:rPr>
      </w:pPr>
      <w:r w:rsidRPr="00CE0D4A">
        <w:rPr>
          <w:rStyle w:val="eop"/>
          <w:rFonts w:cstheme="minorHAnsi"/>
          <w:sz w:val="24"/>
          <w:szCs w:val="24"/>
        </w:rPr>
        <w:t>the</w:t>
      </w:r>
      <w:r w:rsidR="000C0BA7" w:rsidRPr="00CE0D4A">
        <w:rPr>
          <w:rStyle w:val="eop"/>
          <w:rFonts w:cstheme="minorHAnsi"/>
          <w:sz w:val="24"/>
          <w:szCs w:val="24"/>
        </w:rPr>
        <w:t xml:space="preserve"> </w:t>
      </w:r>
      <w:hyperlink r:id="rId10" w:history="1">
        <w:r w:rsidRPr="00CE0D4A">
          <w:rPr>
            <w:rStyle w:val="Hyperlink"/>
            <w:rFonts w:cstheme="minorHAnsi"/>
            <w:sz w:val="24"/>
            <w:szCs w:val="24"/>
          </w:rPr>
          <w:t>Review</w:t>
        </w:r>
        <w:r w:rsidR="000C0BA7" w:rsidRPr="00CE0D4A">
          <w:rPr>
            <w:rStyle w:val="Hyperlink"/>
            <w:rFonts w:cstheme="minorHAnsi"/>
            <w:sz w:val="24"/>
            <w:szCs w:val="24"/>
          </w:rPr>
          <w:t xml:space="preserve"> </w:t>
        </w:r>
        <w:r w:rsidRPr="00CE0D4A">
          <w:rPr>
            <w:rStyle w:val="Hyperlink"/>
            <w:rFonts w:cstheme="minorHAnsi"/>
            <w:sz w:val="24"/>
            <w:szCs w:val="24"/>
          </w:rPr>
          <w:t>of</w:t>
        </w:r>
        <w:r w:rsidR="000C0BA7" w:rsidRPr="00CE0D4A">
          <w:rPr>
            <w:rStyle w:val="Hyperlink"/>
            <w:rFonts w:cstheme="minorHAnsi"/>
            <w:sz w:val="24"/>
            <w:szCs w:val="24"/>
          </w:rPr>
          <w:t xml:space="preserve"> </w:t>
        </w:r>
        <w:r w:rsidRPr="00CE0D4A">
          <w:rPr>
            <w:rStyle w:val="Hyperlink"/>
            <w:rFonts w:cstheme="minorHAnsi"/>
            <w:sz w:val="24"/>
            <w:szCs w:val="24"/>
          </w:rPr>
          <w:t>Australia’s</w:t>
        </w:r>
        <w:r w:rsidR="000C0BA7" w:rsidRPr="00CE0D4A">
          <w:rPr>
            <w:rStyle w:val="Hyperlink"/>
            <w:rFonts w:cstheme="minorHAnsi"/>
            <w:sz w:val="24"/>
            <w:szCs w:val="24"/>
          </w:rPr>
          <w:t xml:space="preserve"> </w:t>
        </w:r>
        <w:r w:rsidRPr="00CE0D4A">
          <w:rPr>
            <w:rStyle w:val="Hyperlink"/>
            <w:rFonts w:cstheme="minorHAnsi"/>
            <w:sz w:val="24"/>
            <w:szCs w:val="24"/>
          </w:rPr>
          <w:t>Science</w:t>
        </w:r>
        <w:r w:rsidR="000C0BA7" w:rsidRPr="00CE0D4A">
          <w:rPr>
            <w:rStyle w:val="Hyperlink"/>
            <w:rFonts w:cstheme="minorHAnsi"/>
            <w:sz w:val="24"/>
            <w:szCs w:val="24"/>
          </w:rPr>
          <w:t xml:space="preserve"> </w:t>
        </w:r>
        <w:r w:rsidRPr="00CE0D4A">
          <w:rPr>
            <w:rStyle w:val="Hyperlink"/>
            <w:rFonts w:cstheme="minorHAnsi"/>
            <w:sz w:val="24"/>
            <w:szCs w:val="24"/>
          </w:rPr>
          <w:t>and</w:t>
        </w:r>
        <w:r w:rsidR="000C0BA7" w:rsidRPr="00CE0D4A">
          <w:rPr>
            <w:rStyle w:val="Hyperlink"/>
            <w:rFonts w:cstheme="minorHAnsi"/>
            <w:sz w:val="24"/>
            <w:szCs w:val="24"/>
          </w:rPr>
          <w:t xml:space="preserve"> </w:t>
        </w:r>
        <w:r w:rsidRPr="00CE0D4A">
          <w:rPr>
            <w:rStyle w:val="Hyperlink"/>
            <w:rFonts w:cstheme="minorHAnsi"/>
            <w:sz w:val="24"/>
            <w:szCs w:val="24"/>
          </w:rPr>
          <w:t>Research</w:t>
        </w:r>
        <w:r w:rsidR="000C0BA7" w:rsidRPr="00CE0D4A">
          <w:rPr>
            <w:rStyle w:val="Hyperlink"/>
            <w:rFonts w:cstheme="minorHAnsi"/>
            <w:sz w:val="24"/>
            <w:szCs w:val="24"/>
          </w:rPr>
          <w:t xml:space="preserve"> </w:t>
        </w:r>
        <w:r w:rsidRPr="00CE0D4A">
          <w:rPr>
            <w:rStyle w:val="Hyperlink"/>
            <w:rFonts w:cstheme="minorHAnsi"/>
            <w:sz w:val="24"/>
            <w:szCs w:val="24"/>
          </w:rPr>
          <w:t>Priorities</w:t>
        </w:r>
      </w:hyperlink>
    </w:p>
    <w:p w14:paraId="445040D1" w14:textId="0222155A" w:rsidR="00E94C4F" w:rsidRPr="00CE0D4A" w:rsidRDefault="00E94C4F" w:rsidP="00D314DD">
      <w:pPr>
        <w:pStyle w:val="ListParagraph"/>
        <w:numPr>
          <w:ilvl w:val="0"/>
          <w:numId w:val="50"/>
        </w:numPr>
        <w:spacing w:after="200"/>
        <w:ind w:left="709" w:hanging="425"/>
        <w:contextualSpacing w:val="0"/>
        <w:rPr>
          <w:rFonts w:cstheme="minorHAnsi"/>
          <w:sz w:val="24"/>
          <w:szCs w:val="24"/>
        </w:rPr>
      </w:pPr>
      <w:r w:rsidRPr="00CE0D4A">
        <w:rPr>
          <w:rFonts w:cstheme="minorHAnsi"/>
          <w:sz w:val="24"/>
          <w:szCs w:val="24"/>
        </w:rPr>
        <w:t>the</w:t>
      </w:r>
      <w:r w:rsidR="000C0BA7" w:rsidRPr="00CE0D4A">
        <w:rPr>
          <w:rFonts w:cstheme="minorHAnsi"/>
          <w:sz w:val="24"/>
          <w:szCs w:val="24"/>
        </w:rPr>
        <w:t xml:space="preserve"> </w:t>
      </w:r>
      <w:r w:rsidRPr="00CE0D4A">
        <w:rPr>
          <w:rFonts w:cstheme="minorHAnsi"/>
          <w:sz w:val="24"/>
          <w:szCs w:val="24"/>
        </w:rPr>
        <w:t>review</w:t>
      </w:r>
      <w:r w:rsidR="000C0BA7" w:rsidRPr="00CE0D4A">
        <w:rPr>
          <w:rFonts w:cstheme="minorHAnsi"/>
          <w:sz w:val="24"/>
          <w:szCs w:val="24"/>
        </w:rPr>
        <w:t xml:space="preserve"> </w:t>
      </w:r>
      <w:r w:rsidRPr="00CE0D4A">
        <w:rPr>
          <w:rFonts w:cstheme="minorHAnsi"/>
          <w:sz w:val="24"/>
          <w:szCs w:val="24"/>
        </w:rPr>
        <w:t>of</w:t>
      </w:r>
      <w:r w:rsidR="000C0BA7" w:rsidRPr="00CE0D4A">
        <w:rPr>
          <w:rFonts w:cstheme="minorHAnsi"/>
          <w:sz w:val="24"/>
          <w:szCs w:val="24"/>
        </w:rPr>
        <w:t xml:space="preserve"> </w:t>
      </w:r>
      <w:r w:rsidRPr="00CE0D4A">
        <w:rPr>
          <w:rFonts w:cstheme="minorHAnsi"/>
          <w:sz w:val="24"/>
          <w:szCs w:val="24"/>
        </w:rPr>
        <w:t>the</w:t>
      </w:r>
      <w:r w:rsidR="000C0BA7" w:rsidRPr="00CE0D4A">
        <w:rPr>
          <w:rFonts w:cstheme="minorHAnsi"/>
          <w:sz w:val="24"/>
          <w:szCs w:val="24"/>
        </w:rPr>
        <w:t xml:space="preserve"> </w:t>
      </w:r>
      <w:hyperlink r:id="rId11" w:history="1">
        <w:r w:rsidRPr="00CE0D4A">
          <w:rPr>
            <w:rStyle w:val="Hyperlink"/>
            <w:rFonts w:cstheme="minorHAnsi"/>
            <w:sz w:val="24"/>
            <w:szCs w:val="24"/>
          </w:rPr>
          <w:t>Australian</w:t>
        </w:r>
        <w:r w:rsidR="000C0BA7" w:rsidRPr="00CE0D4A">
          <w:rPr>
            <w:rStyle w:val="Hyperlink"/>
            <w:rFonts w:cstheme="minorHAnsi"/>
            <w:sz w:val="24"/>
            <w:szCs w:val="24"/>
          </w:rPr>
          <w:t xml:space="preserve"> </w:t>
        </w:r>
        <w:r w:rsidRPr="00CE0D4A">
          <w:rPr>
            <w:rStyle w:val="Hyperlink"/>
            <w:rFonts w:cstheme="minorHAnsi"/>
            <w:sz w:val="24"/>
            <w:szCs w:val="24"/>
          </w:rPr>
          <w:t>Research</w:t>
        </w:r>
        <w:r w:rsidR="000C0BA7" w:rsidRPr="00CE0D4A">
          <w:rPr>
            <w:rStyle w:val="Hyperlink"/>
            <w:rFonts w:cstheme="minorHAnsi"/>
            <w:sz w:val="24"/>
            <w:szCs w:val="24"/>
          </w:rPr>
          <w:t xml:space="preserve"> </w:t>
        </w:r>
        <w:r w:rsidRPr="00CE0D4A">
          <w:rPr>
            <w:rStyle w:val="Hyperlink"/>
            <w:rFonts w:cstheme="minorHAnsi"/>
            <w:sz w:val="24"/>
            <w:szCs w:val="24"/>
          </w:rPr>
          <w:t>Integrity</w:t>
        </w:r>
        <w:r w:rsidR="000C0BA7" w:rsidRPr="00CE0D4A">
          <w:rPr>
            <w:rStyle w:val="Hyperlink"/>
            <w:rFonts w:cstheme="minorHAnsi"/>
            <w:sz w:val="24"/>
            <w:szCs w:val="24"/>
          </w:rPr>
          <w:t xml:space="preserve"> </w:t>
        </w:r>
        <w:r w:rsidRPr="00CE0D4A">
          <w:rPr>
            <w:rStyle w:val="Hyperlink"/>
            <w:rFonts w:cstheme="minorHAnsi"/>
            <w:sz w:val="24"/>
            <w:szCs w:val="24"/>
          </w:rPr>
          <w:t>Committee</w:t>
        </w:r>
      </w:hyperlink>
    </w:p>
    <w:p w14:paraId="55D3653F" w14:textId="3E7A70CA" w:rsidR="00E94C4F" w:rsidRPr="001D43AC" w:rsidRDefault="00E94C4F" w:rsidP="00D314DD">
      <w:pPr>
        <w:pStyle w:val="ListParagraph"/>
        <w:numPr>
          <w:ilvl w:val="0"/>
          <w:numId w:val="50"/>
        </w:numPr>
        <w:spacing w:after="200"/>
        <w:ind w:left="709" w:hanging="425"/>
        <w:contextualSpacing w:val="0"/>
        <w:rPr>
          <w:rFonts w:cstheme="minorHAnsi"/>
          <w:sz w:val="24"/>
          <w:szCs w:val="24"/>
        </w:rPr>
      </w:pPr>
      <w:r w:rsidRPr="001D43AC">
        <w:rPr>
          <w:rStyle w:val="normaltextrun"/>
          <w:rFonts w:cstheme="minorHAnsi"/>
          <w:sz w:val="24"/>
          <w:szCs w:val="24"/>
        </w:rPr>
        <w:t>the</w:t>
      </w:r>
      <w:r w:rsidR="000C0BA7">
        <w:rPr>
          <w:rStyle w:val="normaltextrun"/>
          <w:rFonts w:cstheme="minorHAnsi"/>
          <w:sz w:val="24"/>
          <w:szCs w:val="24"/>
        </w:rPr>
        <w:t xml:space="preserve"> </w:t>
      </w:r>
      <w:r w:rsidRPr="001D43AC">
        <w:rPr>
          <w:rStyle w:val="normaltextrun"/>
          <w:rFonts w:cstheme="minorHAnsi"/>
          <w:sz w:val="24"/>
          <w:szCs w:val="24"/>
        </w:rPr>
        <w:t>upcoming</w:t>
      </w:r>
      <w:r w:rsidR="000C0BA7">
        <w:rPr>
          <w:rStyle w:val="normaltextrun"/>
          <w:rFonts w:cstheme="minorHAnsi"/>
          <w:sz w:val="24"/>
          <w:szCs w:val="24"/>
        </w:rPr>
        <w:t xml:space="preserve"> </w:t>
      </w:r>
      <w:hyperlink r:id="rId12" w:history="1">
        <w:r w:rsidRPr="001D43AC">
          <w:rPr>
            <w:rStyle w:val="Hyperlink"/>
            <w:rFonts w:cstheme="minorHAnsi"/>
            <w:sz w:val="24"/>
            <w:szCs w:val="24"/>
          </w:rPr>
          <w:t>Australian</w:t>
        </w:r>
        <w:r w:rsidR="000C0BA7">
          <w:rPr>
            <w:rStyle w:val="Hyperlink"/>
            <w:rFonts w:cstheme="minorHAnsi"/>
            <w:sz w:val="24"/>
            <w:szCs w:val="24"/>
          </w:rPr>
          <w:t xml:space="preserve"> </w:t>
        </w:r>
        <w:r w:rsidRPr="001D43AC">
          <w:rPr>
            <w:rStyle w:val="Hyperlink"/>
            <w:rFonts w:cstheme="minorHAnsi"/>
            <w:sz w:val="24"/>
            <w:szCs w:val="24"/>
          </w:rPr>
          <w:t>Universities</w:t>
        </w:r>
        <w:r w:rsidR="000C0BA7">
          <w:rPr>
            <w:rStyle w:val="Hyperlink"/>
            <w:rFonts w:cstheme="minorHAnsi"/>
            <w:sz w:val="24"/>
            <w:szCs w:val="24"/>
          </w:rPr>
          <w:t xml:space="preserve"> </w:t>
        </w:r>
        <w:r w:rsidRPr="001D43AC">
          <w:rPr>
            <w:rStyle w:val="Hyperlink"/>
            <w:rFonts w:cstheme="minorHAnsi"/>
            <w:sz w:val="24"/>
            <w:szCs w:val="24"/>
          </w:rPr>
          <w:t>Accord</w:t>
        </w:r>
      </w:hyperlink>
      <w:r w:rsidR="00C574C4">
        <w:rPr>
          <w:rStyle w:val="normaltextrun"/>
          <w:rFonts w:cstheme="minorHAnsi"/>
          <w:sz w:val="24"/>
          <w:szCs w:val="24"/>
        </w:rPr>
        <w:t>.</w:t>
      </w:r>
    </w:p>
    <w:p w14:paraId="29DFFB21" w14:textId="1775AE22" w:rsidR="00E94C4F" w:rsidRPr="001D43AC" w:rsidRDefault="00E94C4F" w:rsidP="00D314DD">
      <w:pPr>
        <w:pStyle w:val="paragraph"/>
        <w:spacing w:before="0" w:beforeAutospacing="0" w:after="200" w:afterAutospacing="0" w:line="259" w:lineRule="auto"/>
        <w:textAlignment w:val="baseline"/>
        <w:rPr>
          <w:rFonts w:asciiTheme="minorHAnsi" w:hAnsiTheme="minorHAnsi" w:cstheme="minorHAnsi"/>
        </w:rPr>
      </w:pP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Panel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not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seeking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duplicate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that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work</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but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will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refer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relevant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themes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that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emerge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from</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Review</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consultation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those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processes.</w:t>
      </w:r>
      <w:r w:rsidR="000C0BA7">
        <w:rPr>
          <w:rStyle w:val="normaltextrun"/>
          <w:rFonts w:asciiTheme="minorHAnsi" w:hAnsiTheme="minorHAnsi" w:cstheme="minorHAnsi"/>
        </w:rPr>
        <w:t xml:space="preserve"> </w:t>
      </w:r>
    </w:p>
    <w:p w14:paraId="10B1E148" w14:textId="3F978BF6" w:rsidR="00E94C4F" w:rsidRPr="001D43AC" w:rsidRDefault="00E94C4F" w:rsidP="00D314DD">
      <w:pPr>
        <w:pStyle w:val="paragraph"/>
        <w:spacing w:before="0" w:beforeAutospacing="0" w:after="200" w:afterAutospacing="0" w:line="259" w:lineRule="auto"/>
        <w:textAlignment w:val="baseline"/>
        <w:rPr>
          <w:rFonts w:asciiTheme="minorHAnsi" w:hAnsiTheme="minorHAnsi" w:cstheme="minorHAnsi"/>
        </w:rPr>
      </w:pPr>
      <w:r w:rsidRPr="001D43AC">
        <w:rPr>
          <w:rStyle w:val="normaltextrun"/>
          <w:rFonts w:asciiTheme="minorHAnsi" w:hAnsiTheme="minorHAnsi" w:cstheme="minorHAnsi"/>
        </w:rPr>
        <w:t>Overall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individual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success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rates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funding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levels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will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not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addressed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directly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Review.</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Rather,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Panel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seeking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input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how</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strengthen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within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current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funding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envelope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with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view</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ensuring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vital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role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plays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within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Australian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ecosystem</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recognised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supported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future.</w:t>
      </w:r>
    </w:p>
    <w:p w14:paraId="131C34CA" w14:textId="6C080EA0" w:rsidR="00E94C4F" w:rsidRPr="001D43AC" w:rsidRDefault="00E94C4F" w:rsidP="00D314DD">
      <w:pPr>
        <w:pStyle w:val="paragraph"/>
        <w:spacing w:before="0" w:beforeAutospacing="0" w:after="200" w:afterAutospacing="0" w:line="259" w:lineRule="auto"/>
        <w:textAlignment w:val="baseline"/>
        <w:rPr>
          <w:rFonts w:asciiTheme="minorHAnsi" w:hAnsiTheme="minorHAnsi" w:cstheme="minorHAnsi"/>
        </w:rPr>
      </w:pP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consultation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questions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directed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specific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areas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where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potential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improve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governance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management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within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current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resources.</w:t>
      </w:r>
    </w:p>
    <w:p w14:paraId="3C21F49D" w14:textId="3600CE34" w:rsidR="00E94C4F" w:rsidRPr="001D43AC" w:rsidRDefault="00E94C4F" w:rsidP="00D314DD">
      <w:pPr>
        <w:pStyle w:val="paragraph"/>
        <w:spacing w:before="0" w:beforeAutospacing="0" w:after="200" w:afterAutospacing="0" w:line="259" w:lineRule="auto"/>
        <w:textAlignment w:val="baseline"/>
        <w:rPr>
          <w:rFonts w:asciiTheme="minorHAnsi" w:hAnsiTheme="minorHAnsi" w:cstheme="minorHAnsi"/>
        </w:rPr>
      </w:pPr>
      <w:r w:rsidRPr="001D43AC">
        <w:rPr>
          <w:rStyle w:val="normaltextrun"/>
          <w:rFonts w:asciiTheme="minorHAnsi" w:hAnsiTheme="minorHAnsi" w:cstheme="minorHAnsi"/>
        </w:rPr>
        <w:t>It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recommended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that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you</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read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0098784B">
        <w:rPr>
          <w:rStyle w:val="normaltextrun"/>
          <w:rFonts w:asciiTheme="minorHAnsi" w:hAnsiTheme="minorHAnsi" w:cstheme="minorHAnsi"/>
        </w:rPr>
        <w:t>consultation paper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prepare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your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responses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all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questions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advance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offline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before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entering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them,</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online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survey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cannot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save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your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work</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must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completed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one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sitting.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Please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note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that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technical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limit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responses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each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question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20,000</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characters.</w:t>
      </w:r>
    </w:p>
    <w:p w14:paraId="2DCE80F3" w14:textId="77777777" w:rsidR="00E94C4F" w:rsidRPr="005976A3" w:rsidRDefault="00E94C4F" w:rsidP="00D314DD">
      <w:pPr>
        <w:spacing w:after="200" w:line="259" w:lineRule="auto"/>
        <w:rPr>
          <w:rFonts w:ascii="Calibri" w:eastAsiaTheme="majorEastAsia" w:hAnsi="Calibri" w:cstheme="majorBidi"/>
          <w:b/>
          <w:bCs/>
          <w:color w:val="343741"/>
          <w:spacing w:val="-10"/>
          <w:kern w:val="28"/>
          <w:sz w:val="32"/>
          <w:szCs w:val="28"/>
        </w:rPr>
      </w:pPr>
      <w:r w:rsidRPr="005976A3">
        <w:rPr>
          <w:rFonts w:ascii="Calibri" w:eastAsiaTheme="majorEastAsia" w:hAnsi="Calibri" w:cstheme="majorBidi"/>
          <w:b/>
          <w:bCs/>
          <w:color w:val="343741"/>
          <w:spacing w:val="-10"/>
          <w:kern w:val="28"/>
          <w:sz w:val="32"/>
          <w:szCs w:val="28"/>
        </w:rPr>
        <w:t>Privacy</w:t>
      </w:r>
    </w:p>
    <w:p w14:paraId="2DC9F349" w14:textId="58A5F891" w:rsidR="0079734C" w:rsidRPr="0079734C" w:rsidRDefault="0079734C" w:rsidP="00D314DD">
      <w:pPr>
        <w:spacing w:after="200" w:line="259" w:lineRule="auto"/>
        <w:rPr>
          <w:rFonts w:eastAsia="Calibri" w:cstheme="minorHAnsi"/>
        </w:rPr>
      </w:pPr>
      <w:r w:rsidRPr="0079734C">
        <w:rPr>
          <w:rFonts w:eastAsia="Calibri" w:cstheme="minorHAnsi"/>
        </w:rPr>
        <w:t xml:space="preserve">Any personal information contained in submission is protected by law, including the </w:t>
      </w:r>
      <w:hyperlink r:id="rId13" w:history="1">
        <w:r w:rsidRPr="006E5E0D">
          <w:rPr>
            <w:rStyle w:val="Hyperlink"/>
            <w:rFonts w:eastAsia="Calibri" w:cstheme="minorHAnsi"/>
            <w:i/>
            <w:iCs/>
          </w:rPr>
          <w:t>Privacy Act 1988 (</w:t>
        </w:r>
        <w:proofErr w:type="spellStart"/>
        <w:r w:rsidRPr="006E5E0D">
          <w:rPr>
            <w:rStyle w:val="Hyperlink"/>
            <w:rFonts w:eastAsia="Calibri" w:cstheme="minorHAnsi"/>
            <w:i/>
            <w:iCs/>
          </w:rPr>
          <w:t>Cth</w:t>
        </w:r>
        <w:proofErr w:type="spellEnd"/>
        <w:r w:rsidRPr="006E5E0D">
          <w:rPr>
            <w:rStyle w:val="Hyperlink"/>
            <w:rFonts w:eastAsia="Calibri" w:cstheme="minorHAnsi"/>
            <w:i/>
            <w:iCs/>
          </w:rPr>
          <w:t>)</w:t>
        </w:r>
      </w:hyperlink>
      <w:r w:rsidRPr="0079734C">
        <w:rPr>
          <w:rFonts w:eastAsia="Calibri" w:cstheme="minorHAnsi"/>
        </w:rPr>
        <w:t xml:space="preserve">. Your personal information is collected by the department through Qualtrics, a Contracted Service Provider, as part of a consultations process into the </w:t>
      </w:r>
      <w:r w:rsidRPr="00407F45">
        <w:rPr>
          <w:rFonts w:eastAsia="Calibri" w:cstheme="minorHAnsi"/>
          <w:i/>
          <w:iCs/>
        </w:rPr>
        <w:t>Australian Research Council Act 2001</w:t>
      </w:r>
      <w:r w:rsidRPr="0079734C">
        <w:rPr>
          <w:rFonts w:eastAsia="Calibri" w:cstheme="minorHAnsi"/>
        </w:rPr>
        <w:t xml:space="preserve"> (ARC Review).</w:t>
      </w:r>
    </w:p>
    <w:p w14:paraId="50D7A8F1" w14:textId="295A84BA" w:rsidR="0079734C" w:rsidRPr="0079734C" w:rsidRDefault="0079734C" w:rsidP="00D314DD">
      <w:pPr>
        <w:spacing w:after="200" w:line="259" w:lineRule="auto"/>
        <w:rPr>
          <w:rFonts w:eastAsia="Calibri" w:cstheme="minorHAnsi"/>
        </w:rPr>
      </w:pPr>
      <w:r w:rsidRPr="0079734C">
        <w:rPr>
          <w:rFonts w:eastAsia="Calibri" w:cstheme="minorHAnsi"/>
        </w:rPr>
        <w:t>Your personal information and any information you provide in the submission may be used by or disclosed to the independent panel members and the support team for the purpose of the ARC Review.</w:t>
      </w:r>
    </w:p>
    <w:p w14:paraId="4A7CDEE5" w14:textId="77777777" w:rsidR="0079734C" w:rsidRPr="0079734C" w:rsidRDefault="0079734C" w:rsidP="00D314DD">
      <w:pPr>
        <w:spacing w:after="200" w:line="259" w:lineRule="auto"/>
        <w:rPr>
          <w:rFonts w:eastAsia="Calibri" w:cstheme="minorHAnsi"/>
        </w:rPr>
      </w:pPr>
      <w:r w:rsidRPr="0079734C">
        <w:rPr>
          <w:rFonts w:eastAsia="Calibri" w:cstheme="minorHAnsi"/>
        </w:rPr>
        <w:t>Your name and/or the name of your organisation may be used to attribute your ownership of your submission unless you indicate that you wish to remain anonymous. Your email address may be used to enable the department to contact you regarding your submission if it is incomplete or inaccessible.</w:t>
      </w:r>
    </w:p>
    <w:p w14:paraId="493DF4AF" w14:textId="77777777" w:rsidR="0079734C" w:rsidRPr="0079734C" w:rsidRDefault="0079734C" w:rsidP="00D314DD">
      <w:pPr>
        <w:spacing w:after="200" w:line="259" w:lineRule="auto"/>
        <w:rPr>
          <w:rFonts w:eastAsia="Calibri" w:cstheme="minorHAnsi"/>
        </w:rPr>
      </w:pPr>
      <w:r w:rsidRPr="0079734C">
        <w:rPr>
          <w:rFonts w:eastAsia="Calibri" w:cstheme="minorHAnsi"/>
        </w:rPr>
        <w:t>Your personal information will not be used or disclosed for any other purpose unless authorised or required by law.</w:t>
      </w:r>
    </w:p>
    <w:p w14:paraId="6646E61D" w14:textId="77777777" w:rsidR="005B71C8" w:rsidRPr="001D43AC" w:rsidRDefault="005B71C8" w:rsidP="00D314DD">
      <w:pPr>
        <w:spacing w:after="200" w:line="259" w:lineRule="auto"/>
        <w:rPr>
          <w:rFonts w:eastAsia="Calibri" w:cstheme="minorHAnsi"/>
        </w:rPr>
      </w:pPr>
      <w:r w:rsidRPr="001D43AC">
        <w:rPr>
          <w:rFonts w:eastAsia="Calibri" w:cstheme="minorHAnsi"/>
        </w:rPr>
        <w:t>If</w:t>
      </w:r>
      <w:r>
        <w:rPr>
          <w:rFonts w:eastAsia="Calibri" w:cstheme="minorHAnsi"/>
        </w:rPr>
        <w:t xml:space="preserve"> </w:t>
      </w:r>
      <w:r w:rsidRPr="001D43AC">
        <w:rPr>
          <w:rFonts w:eastAsia="Calibri" w:cstheme="minorHAnsi"/>
        </w:rPr>
        <w:t>you</w:t>
      </w:r>
      <w:r>
        <w:rPr>
          <w:rFonts w:eastAsia="Calibri" w:cstheme="minorHAnsi"/>
        </w:rPr>
        <w:t xml:space="preserve"> </w:t>
      </w:r>
      <w:r w:rsidRPr="001D43AC">
        <w:rPr>
          <w:rFonts w:eastAsia="Calibri" w:cstheme="minorHAnsi"/>
        </w:rPr>
        <w:t>elect</w:t>
      </w:r>
      <w:r>
        <w:rPr>
          <w:rFonts w:eastAsia="Calibri" w:cstheme="minorHAnsi"/>
        </w:rPr>
        <w:t xml:space="preserve"> </w:t>
      </w:r>
      <w:r w:rsidRPr="001D43AC">
        <w:rPr>
          <w:rFonts w:eastAsia="Calibri" w:cstheme="minorHAnsi"/>
        </w:rPr>
        <w:t>for</w:t>
      </w:r>
      <w:r>
        <w:rPr>
          <w:rFonts w:eastAsia="Calibri" w:cstheme="minorHAnsi"/>
        </w:rPr>
        <w:t xml:space="preserve"> </w:t>
      </w:r>
      <w:r w:rsidRPr="001D43AC">
        <w:rPr>
          <w:rFonts w:eastAsia="Calibri" w:cstheme="minorHAnsi"/>
        </w:rPr>
        <w:t>your</w:t>
      </w:r>
      <w:r>
        <w:rPr>
          <w:rFonts w:eastAsia="Calibri" w:cstheme="minorHAnsi"/>
        </w:rPr>
        <w:t xml:space="preserve"> </w:t>
      </w:r>
      <w:r w:rsidRPr="001D43AC">
        <w:rPr>
          <w:rFonts w:eastAsia="Calibri" w:cstheme="minorHAnsi"/>
        </w:rPr>
        <w:t>submission</w:t>
      </w:r>
      <w:r>
        <w:rPr>
          <w:rFonts w:eastAsia="Calibri" w:cstheme="minorHAnsi"/>
        </w:rPr>
        <w:t xml:space="preserve"> </w:t>
      </w:r>
      <w:r w:rsidRPr="001D43AC">
        <w:rPr>
          <w:rFonts w:eastAsia="Calibri" w:cstheme="minorHAnsi"/>
        </w:rPr>
        <w:t>to</w:t>
      </w:r>
      <w:r>
        <w:rPr>
          <w:rFonts w:eastAsia="Calibri" w:cstheme="minorHAnsi"/>
        </w:rPr>
        <w:t xml:space="preserve"> </w:t>
      </w:r>
      <w:r w:rsidRPr="001D43AC">
        <w:rPr>
          <w:rFonts w:eastAsia="Calibri" w:cstheme="minorHAnsi"/>
        </w:rPr>
        <w:t>not</w:t>
      </w:r>
      <w:r>
        <w:rPr>
          <w:rFonts w:eastAsia="Calibri" w:cstheme="minorHAnsi"/>
        </w:rPr>
        <w:t xml:space="preserve"> </w:t>
      </w:r>
      <w:r w:rsidRPr="001D43AC">
        <w:rPr>
          <w:rFonts w:eastAsia="Calibri" w:cstheme="minorHAnsi"/>
        </w:rPr>
        <w:t>be</w:t>
      </w:r>
      <w:r>
        <w:rPr>
          <w:rFonts w:eastAsia="Calibri" w:cstheme="minorHAnsi"/>
        </w:rPr>
        <w:t xml:space="preserve"> </w:t>
      </w:r>
      <w:r w:rsidRPr="001D43AC">
        <w:rPr>
          <w:rFonts w:eastAsia="Calibri" w:cstheme="minorHAnsi"/>
        </w:rPr>
        <w:t>published,</w:t>
      </w:r>
      <w:r>
        <w:rPr>
          <w:rFonts w:eastAsia="Calibri" w:cstheme="minorHAnsi"/>
        </w:rPr>
        <w:t xml:space="preserve"> </w:t>
      </w:r>
      <w:r w:rsidRPr="001D43AC">
        <w:rPr>
          <w:rFonts w:eastAsia="Calibri" w:cstheme="minorHAnsi"/>
        </w:rPr>
        <w:t>or</w:t>
      </w:r>
      <w:r>
        <w:rPr>
          <w:rFonts w:eastAsia="Calibri" w:cstheme="minorHAnsi"/>
        </w:rPr>
        <w:t xml:space="preserve"> </w:t>
      </w:r>
      <w:r w:rsidRPr="001D43AC">
        <w:rPr>
          <w:rFonts w:eastAsia="Calibri" w:cstheme="minorHAnsi"/>
        </w:rPr>
        <w:t>your</w:t>
      </w:r>
      <w:r>
        <w:rPr>
          <w:rFonts w:eastAsia="Calibri" w:cstheme="minorHAnsi"/>
        </w:rPr>
        <w:t xml:space="preserve"> </w:t>
      </w:r>
      <w:r w:rsidRPr="001D43AC">
        <w:rPr>
          <w:rFonts w:eastAsia="Calibri" w:cstheme="minorHAnsi"/>
        </w:rPr>
        <w:t>submission</w:t>
      </w:r>
      <w:r>
        <w:rPr>
          <w:rFonts w:eastAsia="Calibri" w:cstheme="minorHAnsi"/>
        </w:rPr>
        <w:t xml:space="preserve"> </w:t>
      </w:r>
      <w:r w:rsidRPr="001D43AC">
        <w:rPr>
          <w:rFonts w:eastAsia="Calibri" w:cstheme="minorHAnsi"/>
        </w:rPr>
        <w:t>does</w:t>
      </w:r>
      <w:r>
        <w:rPr>
          <w:rFonts w:eastAsia="Calibri" w:cstheme="minorHAnsi"/>
        </w:rPr>
        <w:t xml:space="preserve"> </w:t>
      </w:r>
      <w:r w:rsidRPr="001D43AC">
        <w:rPr>
          <w:rFonts w:eastAsia="Calibri" w:cstheme="minorHAnsi"/>
        </w:rPr>
        <w:t>not</w:t>
      </w:r>
      <w:r>
        <w:rPr>
          <w:rFonts w:eastAsia="Calibri" w:cstheme="minorHAnsi"/>
        </w:rPr>
        <w:t xml:space="preserve"> </w:t>
      </w:r>
      <w:r w:rsidRPr="001D43AC">
        <w:rPr>
          <w:rFonts w:eastAsia="Calibri" w:cstheme="minorHAnsi"/>
        </w:rPr>
        <w:t>meet</w:t>
      </w:r>
      <w:r>
        <w:rPr>
          <w:rFonts w:eastAsia="Calibri" w:cstheme="minorHAnsi"/>
        </w:rPr>
        <w:t xml:space="preserve"> </w:t>
      </w:r>
      <w:r w:rsidRPr="001D43AC">
        <w:rPr>
          <w:rFonts w:eastAsia="Calibri" w:cstheme="minorHAnsi"/>
        </w:rPr>
        <w:t>the</w:t>
      </w:r>
      <w:r>
        <w:rPr>
          <w:rFonts w:eastAsia="Calibri" w:cstheme="minorHAnsi"/>
        </w:rPr>
        <w:t xml:space="preserve"> </w:t>
      </w:r>
      <w:hyperlink r:id="rId14" w:history="1">
        <w:r w:rsidRPr="001D43AC">
          <w:rPr>
            <w:rStyle w:val="Hyperlink"/>
            <w:rFonts w:eastAsia="Calibri" w:cstheme="minorHAnsi"/>
          </w:rPr>
          <w:t>Australian</w:t>
        </w:r>
        <w:r>
          <w:rPr>
            <w:rStyle w:val="Hyperlink"/>
            <w:rFonts w:eastAsia="Calibri" w:cstheme="minorHAnsi"/>
          </w:rPr>
          <w:t xml:space="preserve"> </w:t>
        </w:r>
        <w:r w:rsidRPr="001D43AC">
          <w:rPr>
            <w:rStyle w:val="Hyperlink"/>
            <w:rFonts w:eastAsia="Calibri" w:cstheme="minorHAnsi"/>
          </w:rPr>
          <w:t>Government’s</w:t>
        </w:r>
        <w:r>
          <w:rPr>
            <w:rStyle w:val="Hyperlink"/>
            <w:rFonts w:eastAsia="Calibri" w:cstheme="minorHAnsi"/>
          </w:rPr>
          <w:t xml:space="preserve"> </w:t>
        </w:r>
        <w:r w:rsidRPr="001D43AC">
          <w:rPr>
            <w:rStyle w:val="Hyperlink"/>
            <w:rFonts w:eastAsia="Calibri" w:cstheme="minorHAnsi"/>
          </w:rPr>
          <w:t>accessibility</w:t>
        </w:r>
        <w:r>
          <w:rPr>
            <w:rStyle w:val="Hyperlink"/>
            <w:rFonts w:eastAsia="Calibri" w:cstheme="minorHAnsi"/>
          </w:rPr>
          <w:t xml:space="preserve"> </w:t>
        </w:r>
        <w:r w:rsidRPr="001D43AC">
          <w:rPr>
            <w:rStyle w:val="Hyperlink"/>
            <w:rFonts w:eastAsia="Calibri" w:cstheme="minorHAnsi"/>
          </w:rPr>
          <w:t>requirements</w:t>
        </w:r>
      </w:hyperlink>
      <w:r w:rsidRPr="001D43AC">
        <w:rPr>
          <w:rFonts w:eastAsia="Calibri" w:cstheme="minorHAnsi"/>
          <w:color w:val="343741"/>
        </w:rPr>
        <w:t>,</w:t>
      </w:r>
      <w:r>
        <w:rPr>
          <w:rFonts w:eastAsia="Calibri" w:cstheme="minorHAnsi"/>
          <w:color w:val="343741"/>
        </w:rPr>
        <w:t xml:space="preserve"> </w:t>
      </w:r>
      <w:r w:rsidRPr="001D43AC">
        <w:rPr>
          <w:rFonts w:eastAsia="Calibri" w:cstheme="minorHAnsi"/>
        </w:rPr>
        <w:t>it</w:t>
      </w:r>
      <w:r>
        <w:rPr>
          <w:rFonts w:eastAsia="Calibri" w:cstheme="minorHAnsi"/>
        </w:rPr>
        <w:t xml:space="preserve"> </w:t>
      </w:r>
      <w:r w:rsidRPr="001D43AC">
        <w:rPr>
          <w:rFonts w:eastAsia="Calibri" w:cstheme="minorHAnsi"/>
        </w:rPr>
        <w:t>will</w:t>
      </w:r>
      <w:r>
        <w:rPr>
          <w:rFonts w:eastAsia="Calibri" w:cstheme="minorHAnsi"/>
        </w:rPr>
        <w:t xml:space="preserve"> </w:t>
      </w:r>
      <w:r w:rsidRPr="001D43AC">
        <w:rPr>
          <w:rFonts w:eastAsia="Calibri" w:cstheme="minorHAnsi"/>
        </w:rPr>
        <w:t>not</w:t>
      </w:r>
      <w:r>
        <w:rPr>
          <w:rFonts w:eastAsia="Calibri" w:cstheme="minorHAnsi"/>
        </w:rPr>
        <w:t xml:space="preserve"> </w:t>
      </w:r>
      <w:r w:rsidRPr="001D43AC">
        <w:rPr>
          <w:rFonts w:eastAsia="Calibri" w:cstheme="minorHAnsi"/>
        </w:rPr>
        <w:t>be</w:t>
      </w:r>
      <w:r>
        <w:rPr>
          <w:rFonts w:eastAsia="Calibri" w:cstheme="minorHAnsi"/>
        </w:rPr>
        <w:t xml:space="preserve"> </w:t>
      </w:r>
      <w:r w:rsidRPr="001D43AC">
        <w:rPr>
          <w:rFonts w:eastAsia="Calibri" w:cstheme="minorHAnsi"/>
        </w:rPr>
        <w:t>published.</w:t>
      </w:r>
    </w:p>
    <w:p w14:paraId="234F282F" w14:textId="21CA5C85" w:rsidR="00F22DE0" w:rsidRDefault="00F22DE0" w:rsidP="00D314DD">
      <w:pPr>
        <w:spacing w:after="200" w:line="259" w:lineRule="auto"/>
      </w:pPr>
      <w:r w:rsidRPr="00D9452C">
        <w:lastRenderedPageBreak/>
        <w:t xml:space="preserve">The department’s </w:t>
      </w:r>
      <w:hyperlink r:id="rId15" w:tgtFrame="_blank" w:history="1">
        <w:r w:rsidRPr="00D9452C">
          <w:rPr>
            <w:color w:val="0000FF"/>
            <w:u w:val="single"/>
          </w:rPr>
          <w:t>Privacy Policy</w:t>
        </w:r>
      </w:hyperlink>
      <w:r w:rsidRPr="00D9452C">
        <w:t xml:space="preserve"> contains more information about the way in which we will manage your personal information, including information about how you may access your personal information held by the department and seek correction of such information. The Privacy Policy also contains information on how you can complain about a breach of your privacy and how the department will deal with such a complaint.</w:t>
      </w:r>
    </w:p>
    <w:p w14:paraId="54CF2EE2" w14:textId="24C151A5" w:rsidR="004F045D" w:rsidRPr="00D563C5" w:rsidRDefault="004F045D" w:rsidP="00D314DD">
      <w:pPr>
        <w:spacing w:after="200" w:line="259" w:lineRule="auto"/>
        <w:rPr>
          <w:rFonts w:ascii="Calibri" w:eastAsiaTheme="majorEastAsia" w:hAnsi="Calibri" w:cstheme="majorBidi"/>
          <w:b/>
          <w:bCs/>
          <w:color w:val="343741"/>
          <w:spacing w:val="-10"/>
          <w:kern w:val="28"/>
          <w:sz w:val="32"/>
          <w:szCs w:val="28"/>
        </w:rPr>
      </w:pPr>
      <w:r w:rsidRPr="00D563C5">
        <w:rPr>
          <w:rFonts w:ascii="Calibri" w:eastAsiaTheme="majorEastAsia" w:hAnsi="Calibri" w:cstheme="majorBidi"/>
          <w:b/>
          <w:bCs/>
          <w:color w:val="343741"/>
          <w:spacing w:val="-10"/>
          <w:kern w:val="28"/>
          <w:sz w:val="32"/>
          <w:szCs w:val="28"/>
        </w:rPr>
        <w:t>Copyright</w:t>
      </w:r>
    </w:p>
    <w:p w14:paraId="0A31D721" w14:textId="77777777" w:rsidR="006063C5" w:rsidRPr="00D563C5" w:rsidRDefault="00D9452C" w:rsidP="00D314DD">
      <w:pPr>
        <w:spacing w:after="200" w:line="259" w:lineRule="auto"/>
        <w:rPr>
          <w:rFonts w:eastAsia="Calibri" w:cstheme="minorHAnsi"/>
        </w:rPr>
      </w:pPr>
      <w:r w:rsidRPr="00D563C5">
        <w:rPr>
          <w:rFonts w:eastAsia="Calibri" w:cstheme="minorHAnsi"/>
        </w:rPr>
        <w:t>Copyright Ownership of all submissions received by the department remains vested with the respective author(s) of the submission.</w:t>
      </w:r>
    </w:p>
    <w:p w14:paraId="16E5E756" w14:textId="1B2C8CCC" w:rsidR="00D9452C" w:rsidRPr="00D563C5" w:rsidRDefault="00D9452C" w:rsidP="00D314DD">
      <w:pPr>
        <w:spacing w:after="200" w:line="259" w:lineRule="auto"/>
        <w:rPr>
          <w:rFonts w:eastAsia="Calibri" w:cstheme="minorHAnsi"/>
        </w:rPr>
      </w:pPr>
      <w:r w:rsidRPr="00D563C5">
        <w:rPr>
          <w:rFonts w:eastAsia="Calibri" w:cstheme="minorHAnsi"/>
        </w:rPr>
        <w:t>In making a submission to this website, you grant a royalty-free licence to allow the department to use, reproduce, publish, perform or communicate to the public your submission on the department website, including converting your submission into a different format to that submitted for the purposes of meeting relevant accessibility requirements.</w:t>
      </w:r>
      <w:r w:rsidRPr="00D563C5">
        <w:rPr>
          <w:rFonts w:eastAsia="Calibri" w:cstheme="minorHAnsi"/>
        </w:rPr>
        <w:br/>
      </w:r>
      <w:r w:rsidRPr="00D563C5">
        <w:rPr>
          <w:rFonts w:eastAsia="Calibri" w:cstheme="minorHAnsi"/>
        </w:rPr>
        <w:br/>
        <w:t>To the extent that your submission contains material that is owned by a third party, you warrant that You have obtained all necessary licences and consents required for the use of those materials (including for the department to use, reproduce, publish, perform or communicate to the public), and have made arrangements for the payment of any royalties or other fees payable in respect of the use of such material.</w:t>
      </w:r>
      <w:r w:rsidRPr="00D563C5">
        <w:rPr>
          <w:rFonts w:eastAsia="Calibri" w:cstheme="minorHAnsi"/>
        </w:rPr>
        <w:br/>
      </w:r>
      <w:r w:rsidRPr="00D563C5">
        <w:rPr>
          <w:rFonts w:eastAsia="Calibri" w:cstheme="minorHAnsi"/>
        </w:rPr>
        <w:br/>
        <w:t>For more information, please visit the department's </w:t>
      </w:r>
      <w:hyperlink r:id="rId16" w:history="1">
        <w:r w:rsidRPr="00037C7E">
          <w:rPr>
            <w:rStyle w:val="Hyperlink"/>
          </w:rPr>
          <w:t>Copyright</w:t>
        </w:r>
      </w:hyperlink>
      <w:r w:rsidRPr="00D563C5">
        <w:rPr>
          <w:rFonts w:eastAsia="Calibri" w:cstheme="minorHAnsi"/>
        </w:rPr>
        <w:t> page.</w:t>
      </w:r>
    </w:p>
    <w:p w14:paraId="51128701" w14:textId="0AA73A3F" w:rsidR="004F045D" w:rsidRPr="00D563C5" w:rsidRDefault="004F045D" w:rsidP="00D314DD">
      <w:pPr>
        <w:spacing w:after="200" w:line="259" w:lineRule="auto"/>
        <w:rPr>
          <w:rFonts w:eastAsia="Calibri" w:cstheme="minorHAnsi"/>
        </w:rPr>
      </w:pPr>
      <w:r w:rsidRPr="00D563C5">
        <w:rPr>
          <w:rFonts w:eastAsia="Calibri" w:cstheme="minorHAnsi"/>
        </w:rPr>
        <w:br w:type="page"/>
      </w:r>
    </w:p>
    <w:p w14:paraId="5DE71768" w14:textId="61CF9B0A" w:rsidR="00D824FF" w:rsidRPr="005976A3" w:rsidRDefault="00D824FF" w:rsidP="00D314DD">
      <w:pPr>
        <w:pStyle w:val="Heading2"/>
        <w:numPr>
          <w:ilvl w:val="0"/>
          <w:numId w:val="1"/>
        </w:numPr>
        <w:tabs>
          <w:tab w:val="clear" w:pos="0"/>
        </w:tabs>
        <w:spacing w:before="0" w:after="200" w:line="259" w:lineRule="auto"/>
        <w:ind w:firstLine="0"/>
        <w:rPr>
          <w:rFonts w:eastAsia="Times New Roman" w:cstheme="minorHAnsi"/>
          <w:color w:val="287DB2"/>
          <w:lang w:eastAsia="en-GB"/>
        </w:rPr>
      </w:pPr>
      <w:r w:rsidRPr="005976A3">
        <w:rPr>
          <w:color w:val="287DB2"/>
          <w:lang w:eastAsia="en-AU"/>
        </w:rPr>
        <w:lastRenderedPageBreak/>
        <w:t>Scope</w:t>
      </w:r>
      <w:r w:rsidR="000C0BA7" w:rsidRPr="005976A3">
        <w:rPr>
          <w:color w:val="287DB2"/>
          <w:lang w:eastAsia="en-AU"/>
        </w:rPr>
        <w:t xml:space="preserve"> </w:t>
      </w:r>
      <w:r w:rsidRPr="005976A3">
        <w:rPr>
          <w:color w:val="287DB2"/>
          <w:lang w:eastAsia="en-AU"/>
        </w:rPr>
        <w:t>and</w:t>
      </w:r>
      <w:r w:rsidR="000C0BA7" w:rsidRPr="005976A3">
        <w:rPr>
          <w:color w:val="287DB2"/>
          <w:lang w:eastAsia="en-AU"/>
        </w:rPr>
        <w:t xml:space="preserve"> </w:t>
      </w:r>
      <w:r w:rsidRPr="005976A3">
        <w:rPr>
          <w:color w:val="287DB2"/>
          <w:lang w:eastAsia="en-AU"/>
        </w:rPr>
        <w:t>purpose</w:t>
      </w:r>
      <w:r w:rsidR="000C0BA7" w:rsidRPr="005976A3">
        <w:rPr>
          <w:color w:val="287DB2"/>
          <w:lang w:eastAsia="en-AU"/>
        </w:rPr>
        <w:t xml:space="preserve"> </w:t>
      </w:r>
      <w:r w:rsidRPr="005976A3">
        <w:rPr>
          <w:color w:val="287DB2"/>
          <w:lang w:eastAsia="en-AU"/>
        </w:rPr>
        <w:t>of</w:t>
      </w:r>
      <w:r w:rsidR="000C0BA7" w:rsidRPr="005976A3">
        <w:rPr>
          <w:color w:val="287DB2"/>
          <w:lang w:eastAsia="en-AU"/>
        </w:rPr>
        <w:t xml:space="preserve"> </w:t>
      </w:r>
      <w:r w:rsidRPr="005976A3">
        <w:rPr>
          <w:color w:val="287DB2"/>
          <w:lang w:eastAsia="en-AU"/>
        </w:rPr>
        <w:t>the</w:t>
      </w:r>
      <w:r w:rsidR="000C0BA7" w:rsidRPr="005976A3">
        <w:rPr>
          <w:color w:val="287DB2"/>
          <w:lang w:eastAsia="en-AU"/>
        </w:rPr>
        <w:t xml:space="preserve"> </w:t>
      </w:r>
      <w:r w:rsidRPr="005976A3">
        <w:rPr>
          <w:color w:val="287DB2"/>
          <w:lang w:eastAsia="en-AU"/>
        </w:rPr>
        <w:t>ARC</w:t>
      </w:r>
      <w:r w:rsidR="000C0BA7" w:rsidRPr="005976A3">
        <w:rPr>
          <w:rFonts w:eastAsia="Times New Roman" w:cstheme="minorHAnsi"/>
          <w:color w:val="287DB2"/>
          <w:lang w:eastAsia="en-GB"/>
        </w:rPr>
        <w:t xml:space="preserve"> </w:t>
      </w:r>
    </w:p>
    <w:p w14:paraId="2D8FB9BA" w14:textId="1F397B41" w:rsidR="00D824FF" w:rsidRPr="001D43AC" w:rsidRDefault="000C0BA7" w:rsidP="00D314DD">
      <w:pPr>
        <w:spacing w:after="200" w:line="259" w:lineRule="auto"/>
        <w:textAlignment w:val="baseline"/>
        <w:rPr>
          <w:rFonts w:eastAsia="Times New Roman" w:cstheme="minorHAnsi"/>
          <w:lang w:eastAsia="en-GB"/>
        </w:rPr>
      </w:pPr>
      <w:r>
        <w:rPr>
          <w:rFonts w:eastAsia="Times New Roman" w:cstheme="minorHAnsi"/>
          <w:lang w:eastAsia="en-GB"/>
        </w:rPr>
        <w:t xml:space="preserve"> </w:t>
      </w:r>
      <w:r w:rsidR="000A5F80">
        <w:rPr>
          <w:rFonts w:eastAsia="Times New Roman" w:cstheme="minorHAnsi"/>
          <w:lang w:eastAsia="en-GB"/>
        </w:rPr>
        <w:t>Section 3(a) of t</w:t>
      </w:r>
      <w:r w:rsidR="00D824FF" w:rsidRPr="001D43AC">
        <w:rPr>
          <w:rFonts w:eastAsia="Times New Roman" w:cstheme="minorHAnsi"/>
          <w:lang w:eastAsia="en-GB"/>
        </w:rPr>
        <w:t>he</w:t>
      </w:r>
      <w:r>
        <w:rPr>
          <w:rFonts w:eastAsia="Times New Roman" w:cstheme="minorHAnsi"/>
          <w:lang w:eastAsia="en-GB"/>
        </w:rPr>
        <w:t xml:space="preserve"> </w:t>
      </w:r>
      <w:r w:rsidR="00D824FF" w:rsidRPr="001D43AC">
        <w:rPr>
          <w:rFonts w:eastAsia="Times New Roman" w:cstheme="minorHAnsi"/>
          <w:lang w:eastAsia="en-GB"/>
        </w:rPr>
        <w:t>ARC</w:t>
      </w:r>
      <w:r>
        <w:rPr>
          <w:rFonts w:eastAsia="Times New Roman" w:cstheme="minorHAnsi"/>
          <w:lang w:eastAsia="en-GB"/>
        </w:rPr>
        <w:t xml:space="preserve"> </w:t>
      </w:r>
      <w:r w:rsidR="00D824FF" w:rsidRPr="001D43AC">
        <w:rPr>
          <w:rFonts w:eastAsia="Times New Roman" w:cstheme="minorHAnsi"/>
          <w:lang w:eastAsia="en-GB"/>
        </w:rPr>
        <w:t>Act</w:t>
      </w:r>
      <w:r>
        <w:rPr>
          <w:rFonts w:eastAsia="Times New Roman" w:cstheme="minorHAnsi"/>
          <w:lang w:eastAsia="en-GB"/>
        </w:rPr>
        <w:t xml:space="preserve"> </w:t>
      </w:r>
      <w:r w:rsidR="001D43AC" w:rsidRPr="001D43AC">
        <w:rPr>
          <w:rFonts w:eastAsia="Times New Roman" w:cstheme="minorHAnsi"/>
          <w:lang w:eastAsia="en-GB"/>
        </w:rPr>
        <w:t>stipulates</w:t>
      </w:r>
      <w:r>
        <w:rPr>
          <w:rFonts w:eastAsia="Times New Roman" w:cstheme="minorHAnsi"/>
          <w:lang w:eastAsia="en-GB"/>
        </w:rPr>
        <w:t xml:space="preserve"> </w:t>
      </w:r>
      <w:r w:rsidR="001D43AC">
        <w:rPr>
          <w:rFonts w:eastAsia="Times New Roman" w:cstheme="minorHAnsi"/>
          <w:lang w:eastAsia="en-GB"/>
        </w:rPr>
        <w:t>that</w:t>
      </w:r>
      <w:r>
        <w:rPr>
          <w:rFonts w:eastAsia="Times New Roman" w:cstheme="minorHAnsi"/>
          <w:lang w:eastAsia="en-GB"/>
        </w:rPr>
        <w:t xml:space="preserve"> </w:t>
      </w:r>
      <w:r w:rsidR="00D824FF" w:rsidRPr="001D43AC">
        <w:rPr>
          <w:rFonts w:eastAsia="Times New Roman" w:cstheme="minorHAnsi"/>
          <w:lang w:eastAsia="en-GB"/>
        </w:rPr>
        <w:t>the</w:t>
      </w:r>
      <w:r>
        <w:rPr>
          <w:rFonts w:eastAsia="Times New Roman" w:cstheme="minorHAnsi"/>
          <w:lang w:eastAsia="en-GB"/>
        </w:rPr>
        <w:t xml:space="preserve"> </w:t>
      </w:r>
      <w:r w:rsidR="00D824FF" w:rsidRPr="001D43AC">
        <w:rPr>
          <w:rFonts w:eastAsia="Times New Roman" w:cstheme="minorHAnsi"/>
          <w:lang w:eastAsia="en-GB"/>
        </w:rPr>
        <w:t>purpose</w:t>
      </w:r>
      <w:r>
        <w:rPr>
          <w:rFonts w:eastAsia="Times New Roman" w:cstheme="minorHAnsi"/>
          <w:lang w:eastAsia="en-GB"/>
        </w:rPr>
        <w:t xml:space="preserve"> </w:t>
      </w:r>
      <w:r w:rsidR="00D824FF" w:rsidRPr="001D43AC">
        <w:rPr>
          <w:rFonts w:eastAsia="Times New Roman" w:cstheme="minorHAnsi"/>
          <w:lang w:eastAsia="en-GB"/>
        </w:rPr>
        <w:t>of</w:t>
      </w:r>
      <w:r>
        <w:rPr>
          <w:rFonts w:eastAsia="Times New Roman" w:cstheme="minorHAnsi"/>
          <w:lang w:eastAsia="en-GB"/>
        </w:rPr>
        <w:t xml:space="preserve"> </w:t>
      </w:r>
      <w:r w:rsidR="00D824FF" w:rsidRPr="001D43AC">
        <w:rPr>
          <w:rFonts w:eastAsia="Times New Roman" w:cstheme="minorHAnsi"/>
          <w:lang w:eastAsia="en-GB"/>
        </w:rPr>
        <w:t>the</w:t>
      </w:r>
      <w:r>
        <w:rPr>
          <w:rFonts w:eastAsia="Times New Roman" w:cstheme="minorHAnsi"/>
          <w:lang w:eastAsia="en-GB"/>
        </w:rPr>
        <w:t xml:space="preserve"> </w:t>
      </w:r>
      <w:r w:rsidR="00D824FF" w:rsidRPr="001D43AC">
        <w:rPr>
          <w:rFonts w:eastAsia="Times New Roman" w:cstheme="minorHAnsi"/>
          <w:lang w:eastAsia="en-GB"/>
        </w:rPr>
        <w:t>ARC</w:t>
      </w:r>
      <w:r>
        <w:rPr>
          <w:rFonts w:eastAsia="Times New Roman" w:cstheme="minorHAnsi"/>
          <w:lang w:eastAsia="en-GB"/>
        </w:rPr>
        <w:t xml:space="preserve"> </w:t>
      </w:r>
      <w:r w:rsidR="00D824FF" w:rsidRPr="001D43AC">
        <w:rPr>
          <w:rFonts w:eastAsia="Times New Roman" w:cstheme="minorHAnsi"/>
          <w:lang w:eastAsia="en-GB"/>
        </w:rPr>
        <w:t>is:</w:t>
      </w:r>
      <w:r>
        <w:rPr>
          <w:rFonts w:eastAsia="Times New Roman" w:cstheme="minorHAnsi"/>
          <w:lang w:eastAsia="en-GB"/>
        </w:rPr>
        <w:t xml:space="preserve"> </w:t>
      </w:r>
    </w:p>
    <w:p w14:paraId="7DD4DF1F" w14:textId="2BEC0C04" w:rsidR="00D824FF" w:rsidRPr="0033189B" w:rsidRDefault="00D824FF" w:rsidP="00D314DD">
      <w:pPr>
        <w:pStyle w:val="ListParagraph"/>
        <w:numPr>
          <w:ilvl w:val="0"/>
          <w:numId w:val="50"/>
        </w:numPr>
        <w:spacing w:after="200"/>
        <w:ind w:left="709" w:hanging="425"/>
        <w:contextualSpacing w:val="0"/>
        <w:rPr>
          <w:rFonts w:cstheme="minorHAnsi"/>
          <w:sz w:val="24"/>
          <w:szCs w:val="24"/>
        </w:rPr>
      </w:pPr>
      <w:r w:rsidRPr="0033189B">
        <w:rPr>
          <w:rFonts w:cstheme="minorHAnsi"/>
          <w:sz w:val="24"/>
          <w:szCs w:val="24"/>
        </w:rPr>
        <w:t>the</w:t>
      </w:r>
      <w:r w:rsidR="000C0BA7" w:rsidRPr="0033189B">
        <w:rPr>
          <w:rFonts w:cstheme="minorHAnsi"/>
          <w:sz w:val="24"/>
          <w:szCs w:val="24"/>
        </w:rPr>
        <w:t xml:space="preserve"> </w:t>
      </w:r>
      <w:r w:rsidRPr="0033189B">
        <w:rPr>
          <w:rFonts w:cstheme="minorHAnsi"/>
          <w:sz w:val="24"/>
          <w:szCs w:val="24"/>
        </w:rPr>
        <w:t>making</w:t>
      </w:r>
      <w:r w:rsidR="000C0BA7" w:rsidRPr="0033189B">
        <w:rPr>
          <w:rFonts w:cstheme="minorHAnsi"/>
          <w:sz w:val="24"/>
          <w:szCs w:val="24"/>
        </w:rPr>
        <w:t xml:space="preserve"> </w:t>
      </w:r>
      <w:r w:rsidRPr="0033189B">
        <w:rPr>
          <w:rFonts w:cstheme="minorHAnsi"/>
          <w:sz w:val="24"/>
          <w:szCs w:val="24"/>
        </w:rPr>
        <w:t>of</w:t>
      </w:r>
      <w:r w:rsidR="000C0BA7" w:rsidRPr="0033189B">
        <w:rPr>
          <w:rFonts w:cstheme="minorHAnsi"/>
          <w:sz w:val="24"/>
          <w:szCs w:val="24"/>
        </w:rPr>
        <w:t xml:space="preserve"> </w:t>
      </w:r>
      <w:r w:rsidRPr="0033189B">
        <w:rPr>
          <w:rFonts w:cstheme="minorHAnsi"/>
          <w:sz w:val="24"/>
          <w:szCs w:val="24"/>
        </w:rPr>
        <w:t>high-quality</w:t>
      </w:r>
      <w:r w:rsidR="000C0BA7" w:rsidRPr="0033189B">
        <w:rPr>
          <w:rFonts w:cstheme="minorHAnsi"/>
          <w:sz w:val="24"/>
          <w:szCs w:val="24"/>
        </w:rPr>
        <w:t xml:space="preserve"> </w:t>
      </w:r>
      <w:r w:rsidRPr="0033189B">
        <w:rPr>
          <w:rFonts w:cstheme="minorHAnsi"/>
          <w:sz w:val="24"/>
          <w:szCs w:val="24"/>
        </w:rPr>
        <w:t>recommendations</w:t>
      </w:r>
      <w:r w:rsidR="000C0BA7" w:rsidRPr="0033189B">
        <w:rPr>
          <w:rFonts w:cstheme="minorHAnsi"/>
          <w:sz w:val="24"/>
          <w:szCs w:val="24"/>
        </w:rPr>
        <w:t xml:space="preserve"> </w:t>
      </w:r>
      <w:r w:rsidRPr="0033189B">
        <w:rPr>
          <w:rFonts w:cstheme="minorHAnsi"/>
          <w:sz w:val="24"/>
          <w:szCs w:val="24"/>
        </w:rPr>
        <w:t>to</w:t>
      </w:r>
      <w:r w:rsidR="000C0BA7" w:rsidRPr="0033189B">
        <w:rPr>
          <w:rFonts w:cstheme="minorHAnsi"/>
          <w:sz w:val="24"/>
          <w:szCs w:val="24"/>
        </w:rPr>
        <w:t xml:space="preserve"> </w:t>
      </w:r>
      <w:r w:rsidRPr="0033189B">
        <w:rPr>
          <w:rFonts w:cstheme="minorHAnsi"/>
          <w:sz w:val="24"/>
          <w:szCs w:val="24"/>
        </w:rPr>
        <w:t>the</w:t>
      </w:r>
      <w:r w:rsidR="000C0BA7" w:rsidRPr="0033189B">
        <w:rPr>
          <w:rFonts w:cstheme="minorHAnsi"/>
          <w:sz w:val="24"/>
          <w:szCs w:val="24"/>
        </w:rPr>
        <w:t xml:space="preserve"> </w:t>
      </w:r>
      <w:r w:rsidRPr="0033189B">
        <w:rPr>
          <w:rFonts w:cstheme="minorHAnsi"/>
          <w:sz w:val="24"/>
          <w:szCs w:val="24"/>
        </w:rPr>
        <w:t>Minister</w:t>
      </w:r>
      <w:r w:rsidR="000C0BA7" w:rsidRPr="0033189B">
        <w:rPr>
          <w:rFonts w:cstheme="minorHAnsi"/>
          <w:sz w:val="24"/>
          <w:szCs w:val="24"/>
        </w:rPr>
        <w:t xml:space="preserve"> </w:t>
      </w:r>
      <w:r w:rsidRPr="0033189B">
        <w:rPr>
          <w:rFonts w:cstheme="minorHAnsi"/>
          <w:sz w:val="24"/>
          <w:szCs w:val="24"/>
        </w:rPr>
        <w:t>in</w:t>
      </w:r>
      <w:r w:rsidR="000C0BA7" w:rsidRPr="0033189B">
        <w:rPr>
          <w:rFonts w:cstheme="minorHAnsi"/>
          <w:sz w:val="24"/>
          <w:szCs w:val="24"/>
        </w:rPr>
        <w:t xml:space="preserve"> </w:t>
      </w:r>
      <w:r w:rsidRPr="0033189B">
        <w:rPr>
          <w:rFonts w:cstheme="minorHAnsi"/>
          <w:sz w:val="24"/>
          <w:szCs w:val="24"/>
        </w:rPr>
        <w:t>relation</w:t>
      </w:r>
      <w:r w:rsidR="000C0BA7" w:rsidRPr="0033189B">
        <w:rPr>
          <w:rFonts w:cstheme="minorHAnsi"/>
          <w:sz w:val="24"/>
          <w:szCs w:val="24"/>
        </w:rPr>
        <w:t xml:space="preserve"> </w:t>
      </w:r>
      <w:r w:rsidRPr="0033189B">
        <w:rPr>
          <w:rFonts w:cstheme="minorHAnsi"/>
          <w:sz w:val="24"/>
          <w:szCs w:val="24"/>
        </w:rPr>
        <w:t>to</w:t>
      </w:r>
      <w:r w:rsidR="000C0BA7" w:rsidRPr="0033189B">
        <w:rPr>
          <w:rFonts w:cstheme="minorHAnsi"/>
          <w:sz w:val="24"/>
          <w:szCs w:val="24"/>
        </w:rPr>
        <w:t xml:space="preserve"> </w:t>
      </w:r>
      <w:r w:rsidRPr="0033189B">
        <w:rPr>
          <w:rFonts w:cstheme="minorHAnsi"/>
          <w:sz w:val="24"/>
          <w:szCs w:val="24"/>
        </w:rPr>
        <w:t>which</w:t>
      </w:r>
      <w:r w:rsidR="000C0BA7" w:rsidRPr="0033189B">
        <w:rPr>
          <w:rFonts w:cstheme="minorHAnsi"/>
          <w:sz w:val="24"/>
          <w:szCs w:val="24"/>
        </w:rPr>
        <w:t xml:space="preserve"> </w:t>
      </w:r>
      <w:r w:rsidRPr="0033189B">
        <w:rPr>
          <w:rFonts w:cstheme="minorHAnsi"/>
          <w:sz w:val="24"/>
          <w:szCs w:val="24"/>
        </w:rPr>
        <w:t>research</w:t>
      </w:r>
      <w:r w:rsidR="000C0BA7" w:rsidRPr="0033189B">
        <w:rPr>
          <w:rFonts w:cstheme="minorHAnsi"/>
          <w:sz w:val="24"/>
          <w:szCs w:val="24"/>
        </w:rPr>
        <w:t xml:space="preserve"> </w:t>
      </w:r>
      <w:r w:rsidRPr="0033189B">
        <w:rPr>
          <w:rFonts w:cstheme="minorHAnsi"/>
          <w:sz w:val="24"/>
          <w:szCs w:val="24"/>
        </w:rPr>
        <w:t>programs</w:t>
      </w:r>
      <w:r w:rsidR="000C0BA7" w:rsidRPr="0033189B">
        <w:rPr>
          <w:rFonts w:cstheme="minorHAnsi"/>
          <w:sz w:val="24"/>
          <w:szCs w:val="24"/>
        </w:rPr>
        <w:t xml:space="preserve"> </w:t>
      </w:r>
      <w:r w:rsidRPr="0033189B">
        <w:rPr>
          <w:rFonts w:cstheme="minorHAnsi"/>
          <w:sz w:val="24"/>
          <w:szCs w:val="24"/>
        </w:rPr>
        <w:t>should</w:t>
      </w:r>
      <w:r w:rsidR="000C0BA7" w:rsidRPr="0033189B">
        <w:rPr>
          <w:rFonts w:cstheme="minorHAnsi"/>
          <w:sz w:val="24"/>
          <w:szCs w:val="24"/>
        </w:rPr>
        <w:t xml:space="preserve"> </w:t>
      </w:r>
      <w:r w:rsidRPr="0033189B">
        <w:rPr>
          <w:rFonts w:cstheme="minorHAnsi"/>
          <w:sz w:val="24"/>
          <w:szCs w:val="24"/>
        </w:rPr>
        <w:t>receive</w:t>
      </w:r>
      <w:r w:rsidR="000C0BA7" w:rsidRPr="0033189B">
        <w:rPr>
          <w:rFonts w:cstheme="minorHAnsi"/>
          <w:sz w:val="24"/>
          <w:szCs w:val="24"/>
        </w:rPr>
        <w:t xml:space="preserve"> </w:t>
      </w:r>
      <w:r w:rsidRPr="0033189B">
        <w:rPr>
          <w:rFonts w:cstheme="minorHAnsi"/>
          <w:sz w:val="24"/>
          <w:szCs w:val="24"/>
        </w:rPr>
        <w:t>financial</w:t>
      </w:r>
      <w:r w:rsidR="000C0BA7" w:rsidRPr="0033189B">
        <w:rPr>
          <w:rFonts w:cstheme="minorHAnsi"/>
          <w:sz w:val="24"/>
          <w:szCs w:val="24"/>
        </w:rPr>
        <w:t xml:space="preserve"> </w:t>
      </w:r>
      <w:proofErr w:type="gramStart"/>
      <w:r w:rsidRPr="0033189B">
        <w:rPr>
          <w:rFonts w:cstheme="minorHAnsi"/>
          <w:sz w:val="24"/>
          <w:szCs w:val="24"/>
        </w:rPr>
        <w:t>assistance;</w:t>
      </w:r>
      <w:proofErr w:type="gramEnd"/>
      <w:r w:rsidR="000C0BA7" w:rsidRPr="0033189B">
        <w:rPr>
          <w:rFonts w:cstheme="minorHAnsi"/>
          <w:sz w:val="24"/>
          <w:szCs w:val="24"/>
        </w:rPr>
        <w:t xml:space="preserve"> </w:t>
      </w:r>
    </w:p>
    <w:p w14:paraId="6A809E32" w14:textId="1923CB33" w:rsidR="00D824FF" w:rsidRPr="0033189B" w:rsidRDefault="00D824FF" w:rsidP="00D314DD">
      <w:pPr>
        <w:pStyle w:val="ListParagraph"/>
        <w:numPr>
          <w:ilvl w:val="0"/>
          <w:numId w:val="50"/>
        </w:numPr>
        <w:spacing w:after="200"/>
        <w:ind w:left="709" w:hanging="425"/>
        <w:contextualSpacing w:val="0"/>
        <w:rPr>
          <w:rFonts w:cstheme="minorHAnsi"/>
          <w:sz w:val="24"/>
          <w:szCs w:val="24"/>
        </w:rPr>
      </w:pPr>
      <w:r w:rsidRPr="0033189B">
        <w:rPr>
          <w:rFonts w:cstheme="minorHAnsi"/>
          <w:sz w:val="24"/>
          <w:szCs w:val="24"/>
        </w:rPr>
        <w:t>the</w:t>
      </w:r>
      <w:r w:rsidR="000C0BA7" w:rsidRPr="0033189B">
        <w:rPr>
          <w:rFonts w:cstheme="minorHAnsi"/>
          <w:sz w:val="24"/>
          <w:szCs w:val="24"/>
        </w:rPr>
        <w:t xml:space="preserve"> </w:t>
      </w:r>
      <w:r w:rsidRPr="0033189B">
        <w:rPr>
          <w:rFonts w:cstheme="minorHAnsi"/>
          <w:sz w:val="24"/>
          <w:szCs w:val="24"/>
        </w:rPr>
        <w:t>administration</w:t>
      </w:r>
      <w:r w:rsidR="000C0BA7" w:rsidRPr="0033189B">
        <w:rPr>
          <w:rFonts w:cstheme="minorHAnsi"/>
          <w:sz w:val="24"/>
          <w:szCs w:val="24"/>
        </w:rPr>
        <w:t xml:space="preserve"> </w:t>
      </w:r>
      <w:r w:rsidRPr="0033189B">
        <w:rPr>
          <w:rFonts w:cstheme="minorHAnsi"/>
          <w:sz w:val="24"/>
          <w:szCs w:val="24"/>
        </w:rPr>
        <w:t>of</w:t>
      </w:r>
      <w:r w:rsidR="000C0BA7" w:rsidRPr="0033189B">
        <w:rPr>
          <w:rFonts w:cstheme="minorHAnsi"/>
          <w:sz w:val="24"/>
          <w:szCs w:val="24"/>
        </w:rPr>
        <w:t xml:space="preserve"> </w:t>
      </w:r>
      <w:r w:rsidRPr="0033189B">
        <w:rPr>
          <w:rFonts w:cstheme="minorHAnsi"/>
          <w:sz w:val="24"/>
          <w:szCs w:val="24"/>
        </w:rPr>
        <w:t>the</w:t>
      </w:r>
      <w:r w:rsidR="000C0BA7" w:rsidRPr="0033189B">
        <w:rPr>
          <w:rFonts w:cstheme="minorHAnsi"/>
          <w:sz w:val="24"/>
          <w:szCs w:val="24"/>
        </w:rPr>
        <w:t xml:space="preserve"> </w:t>
      </w:r>
      <w:r w:rsidRPr="0033189B">
        <w:rPr>
          <w:rFonts w:cstheme="minorHAnsi"/>
          <w:sz w:val="24"/>
          <w:szCs w:val="24"/>
        </w:rPr>
        <w:t>regimes</w:t>
      </w:r>
      <w:r w:rsidR="000C0BA7" w:rsidRPr="0033189B">
        <w:rPr>
          <w:rFonts w:cstheme="minorHAnsi"/>
          <w:sz w:val="24"/>
          <w:szCs w:val="24"/>
        </w:rPr>
        <w:t xml:space="preserve"> </w:t>
      </w:r>
      <w:r w:rsidRPr="0033189B">
        <w:rPr>
          <w:rFonts w:cstheme="minorHAnsi"/>
          <w:sz w:val="24"/>
          <w:szCs w:val="24"/>
        </w:rPr>
        <w:t>of</w:t>
      </w:r>
      <w:r w:rsidR="000C0BA7" w:rsidRPr="0033189B">
        <w:rPr>
          <w:rFonts w:cstheme="minorHAnsi"/>
          <w:sz w:val="24"/>
          <w:szCs w:val="24"/>
        </w:rPr>
        <w:t xml:space="preserve"> </w:t>
      </w:r>
      <w:r w:rsidRPr="0033189B">
        <w:rPr>
          <w:rFonts w:cstheme="minorHAnsi"/>
          <w:sz w:val="24"/>
          <w:szCs w:val="24"/>
        </w:rPr>
        <w:t>financial</w:t>
      </w:r>
      <w:r w:rsidR="000C0BA7" w:rsidRPr="0033189B">
        <w:rPr>
          <w:rFonts w:cstheme="minorHAnsi"/>
          <w:sz w:val="24"/>
          <w:szCs w:val="24"/>
        </w:rPr>
        <w:t xml:space="preserve"> </w:t>
      </w:r>
      <w:r w:rsidRPr="0033189B">
        <w:rPr>
          <w:rFonts w:cstheme="minorHAnsi"/>
          <w:sz w:val="24"/>
          <w:szCs w:val="24"/>
        </w:rPr>
        <w:t>assistance;</w:t>
      </w:r>
      <w:r w:rsidR="000C0BA7" w:rsidRPr="0033189B">
        <w:rPr>
          <w:rFonts w:cstheme="minorHAnsi"/>
          <w:sz w:val="24"/>
          <w:szCs w:val="24"/>
        </w:rPr>
        <w:t xml:space="preserve"> </w:t>
      </w:r>
      <w:r w:rsidRPr="0033189B">
        <w:rPr>
          <w:rFonts w:cstheme="minorHAnsi"/>
          <w:sz w:val="24"/>
          <w:szCs w:val="24"/>
        </w:rPr>
        <w:t>and</w:t>
      </w:r>
      <w:r w:rsidR="000C0BA7" w:rsidRPr="0033189B">
        <w:rPr>
          <w:rFonts w:cstheme="minorHAnsi"/>
          <w:sz w:val="24"/>
          <w:szCs w:val="24"/>
        </w:rPr>
        <w:t xml:space="preserve"> </w:t>
      </w:r>
    </w:p>
    <w:p w14:paraId="66289D23" w14:textId="6AAA2DC2" w:rsidR="001E74EC" w:rsidRPr="0033189B" w:rsidRDefault="00D824FF" w:rsidP="00D314DD">
      <w:pPr>
        <w:pStyle w:val="ListParagraph"/>
        <w:numPr>
          <w:ilvl w:val="0"/>
          <w:numId w:val="50"/>
        </w:numPr>
        <w:spacing w:after="200"/>
        <w:ind w:left="709" w:hanging="425"/>
        <w:contextualSpacing w:val="0"/>
        <w:rPr>
          <w:rFonts w:cstheme="minorHAnsi"/>
          <w:sz w:val="24"/>
          <w:szCs w:val="24"/>
        </w:rPr>
      </w:pPr>
      <w:r w:rsidRPr="0033189B">
        <w:rPr>
          <w:rFonts w:cstheme="minorHAnsi"/>
          <w:sz w:val="24"/>
          <w:szCs w:val="24"/>
        </w:rPr>
        <w:t>the</w:t>
      </w:r>
      <w:r w:rsidR="000C0BA7" w:rsidRPr="0033189B">
        <w:rPr>
          <w:rFonts w:cstheme="minorHAnsi"/>
          <w:sz w:val="24"/>
          <w:szCs w:val="24"/>
        </w:rPr>
        <w:t xml:space="preserve"> </w:t>
      </w:r>
      <w:r w:rsidRPr="0033189B">
        <w:rPr>
          <w:rFonts w:cstheme="minorHAnsi"/>
          <w:sz w:val="24"/>
          <w:szCs w:val="24"/>
        </w:rPr>
        <w:t>provision</w:t>
      </w:r>
      <w:r w:rsidR="000C0BA7" w:rsidRPr="0033189B">
        <w:rPr>
          <w:rFonts w:cstheme="minorHAnsi"/>
          <w:sz w:val="24"/>
          <w:szCs w:val="24"/>
        </w:rPr>
        <w:t xml:space="preserve"> </w:t>
      </w:r>
      <w:r w:rsidRPr="0033189B">
        <w:rPr>
          <w:rFonts w:cstheme="minorHAnsi"/>
          <w:sz w:val="24"/>
          <w:szCs w:val="24"/>
        </w:rPr>
        <w:t>of</w:t>
      </w:r>
      <w:r w:rsidR="000C0BA7" w:rsidRPr="0033189B">
        <w:rPr>
          <w:rFonts w:cstheme="minorHAnsi"/>
          <w:sz w:val="24"/>
          <w:szCs w:val="24"/>
        </w:rPr>
        <w:t xml:space="preserve"> </w:t>
      </w:r>
      <w:r w:rsidRPr="0033189B">
        <w:rPr>
          <w:rFonts w:cstheme="minorHAnsi"/>
          <w:sz w:val="24"/>
          <w:szCs w:val="24"/>
        </w:rPr>
        <w:t>high-quality</w:t>
      </w:r>
      <w:r w:rsidR="000C0BA7" w:rsidRPr="0033189B">
        <w:rPr>
          <w:rFonts w:cstheme="minorHAnsi"/>
          <w:sz w:val="24"/>
          <w:szCs w:val="24"/>
        </w:rPr>
        <w:t xml:space="preserve"> </w:t>
      </w:r>
      <w:r w:rsidRPr="0033189B">
        <w:rPr>
          <w:rFonts w:cstheme="minorHAnsi"/>
          <w:sz w:val="24"/>
          <w:szCs w:val="24"/>
        </w:rPr>
        <w:t>advice</w:t>
      </w:r>
      <w:r w:rsidR="000C0BA7" w:rsidRPr="0033189B">
        <w:rPr>
          <w:rFonts w:cstheme="minorHAnsi"/>
          <w:sz w:val="24"/>
          <w:szCs w:val="24"/>
        </w:rPr>
        <w:t xml:space="preserve"> </w:t>
      </w:r>
      <w:r w:rsidRPr="0033189B">
        <w:rPr>
          <w:rFonts w:cstheme="minorHAnsi"/>
          <w:sz w:val="24"/>
          <w:szCs w:val="24"/>
        </w:rPr>
        <w:t>to</w:t>
      </w:r>
      <w:r w:rsidR="000C0BA7" w:rsidRPr="0033189B">
        <w:rPr>
          <w:rFonts w:cstheme="minorHAnsi"/>
          <w:sz w:val="24"/>
          <w:szCs w:val="24"/>
        </w:rPr>
        <w:t xml:space="preserve"> </w:t>
      </w:r>
      <w:r w:rsidRPr="0033189B">
        <w:rPr>
          <w:rFonts w:cstheme="minorHAnsi"/>
          <w:sz w:val="24"/>
          <w:szCs w:val="24"/>
        </w:rPr>
        <w:t>the</w:t>
      </w:r>
      <w:r w:rsidR="000C0BA7" w:rsidRPr="0033189B">
        <w:rPr>
          <w:rFonts w:cstheme="minorHAnsi"/>
          <w:sz w:val="24"/>
          <w:szCs w:val="24"/>
        </w:rPr>
        <w:t xml:space="preserve"> </w:t>
      </w:r>
      <w:r w:rsidRPr="0033189B">
        <w:rPr>
          <w:rFonts w:cstheme="minorHAnsi"/>
          <w:sz w:val="24"/>
          <w:szCs w:val="24"/>
        </w:rPr>
        <w:t>Minister</w:t>
      </w:r>
      <w:r w:rsidR="000C0BA7" w:rsidRPr="0033189B">
        <w:rPr>
          <w:rFonts w:cstheme="minorHAnsi"/>
          <w:sz w:val="24"/>
          <w:szCs w:val="24"/>
        </w:rPr>
        <w:t xml:space="preserve"> </w:t>
      </w:r>
      <w:r w:rsidRPr="0033189B">
        <w:rPr>
          <w:rFonts w:cstheme="minorHAnsi"/>
          <w:sz w:val="24"/>
          <w:szCs w:val="24"/>
        </w:rPr>
        <w:t>about</w:t>
      </w:r>
      <w:r w:rsidR="000C0BA7" w:rsidRPr="0033189B">
        <w:rPr>
          <w:rFonts w:cstheme="minorHAnsi"/>
          <w:sz w:val="24"/>
          <w:szCs w:val="24"/>
        </w:rPr>
        <w:t xml:space="preserve"> </w:t>
      </w:r>
      <w:r w:rsidRPr="0033189B">
        <w:rPr>
          <w:rFonts w:cstheme="minorHAnsi"/>
          <w:sz w:val="24"/>
          <w:szCs w:val="24"/>
        </w:rPr>
        <w:t>matters</w:t>
      </w:r>
      <w:r w:rsidR="000C0BA7" w:rsidRPr="0033189B">
        <w:rPr>
          <w:rFonts w:cstheme="minorHAnsi"/>
          <w:sz w:val="24"/>
          <w:szCs w:val="24"/>
        </w:rPr>
        <w:t xml:space="preserve"> </w:t>
      </w:r>
      <w:r w:rsidRPr="0033189B">
        <w:rPr>
          <w:rFonts w:cstheme="minorHAnsi"/>
          <w:sz w:val="24"/>
          <w:szCs w:val="24"/>
        </w:rPr>
        <w:t>related</w:t>
      </w:r>
      <w:r w:rsidR="000C0BA7" w:rsidRPr="0033189B">
        <w:rPr>
          <w:rFonts w:cstheme="minorHAnsi"/>
          <w:sz w:val="24"/>
          <w:szCs w:val="24"/>
        </w:rPr>
        <w:t xml:space="preserve"> </w:t>
      </w:r>
      <w:r w:rsidRPr="0033189B">
        <w:rPr>
          <w:rFonts w:cstheme="minorHAnsi"/>
          <w:sz w:val="24"/>
          <w:szCs w:val="24"/>
        </w:rPr>
        <w:t>to</w:t>
      </w:r>
      <w:r w:rsidR="000C0BA7" w:rsidRPr="0033189B">
        <w:rPr>
          <w:rFonts w:cstheme="minorHAnsi"/>
          <w:sz w:val="24"/>
          <w:szCs w:val="24"/>
        </w:rPr>
        <w:t xml:space="preserve"> </w:t>
      </w:r>
      <w:r w:rsidRPr="0033189B">
        <w:rPr>
          <w:rFonts w:cstheme="minorHAnsi"/>
          <w:sz w:val="24"/>
          <w:szCs w:val="24"/>
        </w:rPr>
        <w:t>research.</w:t>
      </w:r>
    </w:p>
    <w:p w14:paraId="7158C206" w14:textId="127E2EF1" w:rsidR="00D824FF" w:rsidRPr="001D43AC"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purpose</w:t>
      </w:r>
      <w:r w:rsidR="000C0BA7">
        <w:rPr>
          <w:rFonts w:eastAsia="Times New Roman" w:cstheme="minorHAnsi"/>
          <w:lang w:eastAsia="en-GB"/>
        </w:rPr>
        <w:t xml:space="preserve"> </w:t>
      </w:r>
      <w:r w:rsidR="002B6B53">
        <w:rPr>
          <w:rFonts w:eastAsia="Times New Roman" w:cstheme="minorHAnsi"/>
          <w:lang w:eastAsia="en-GB"/>
        </w:rPr>
        <w:t>defined</w:t>
      </w:r>
      <w:r w:rsidR="000C0BA7">
        <w:rPr>
          <w:rFonts w:eastAsia="Times New Roman" w:cstheme="minorHAnsi"/>
          <w:lang w:eastAsia="en-GB"/>
        </w:rPr>
        <w:t xml:space="preserve"> </w:t>
      </w:r>
      <w:r w:rsidR="002B6B53">
        <w:rPr>
          <w:rFonts w:eastAsia="Times New Roman" w:cstheme="minorHAnsi"/>
          <w:lang w:eastAsia="en-GB"/>
        </w:rPr>
        <w:t>by</w:t>
      </w:r>
      <w:r w:rsidR="000C0BA7">
        <w:rPr>
          <w:rFonts w:eastAsia="Times New Roman" w:cstheme="minorHAnsi"/>
          <w:lang w:eastAsia="en-GB"/>
        </w:rPr>
        <w:t xml:space="preserve"> </w:t>
      </w:r>
      <w:r w:rsidR="002B6B53">
        <w:rPr>
          <w:rFonts w:eastAsia="Times New Roman" w:cstheme="minorHAnsi"/>
          <w:lang w:eastAsia="en-GB"/>
        </w:rPr>
        <w:t>the</w:t>
      </w:r>
      <w:r w:rsidR="000C0BA7">
        <w:rPr>
          <w:rFonts w:eastAsia="Times New Roman" w:cstheme="minorHAnsi"/>
          <w:lang w:eastAsia="en-GB"/>
        </w:rPr>
        <w:t xml:space="preserve"> </w:t>
      </w:r>
      <w:r w:rsidR="002B6B53">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hyperlink r:id="rId17" w:tgtFrame="_blank" w:history="1">
        <w:r w:rsidRPr="005976A3">
          <w:rPr>
            <w:rStyle w:val="Hyperlink"/>
            <w:rFonts w:eastAsia="Calibri"/>
          </w:rPr>
          <w:t>ARC</w:t>
        </w:r>
        <w:r w:rsidR="000C0BA7" w:rsidRPr="005976A3">
          <w:rPr>
            <w:rStyle w:val="Hyperlink"/>
            <w:rFonts w:eastAsia="Calibri"/>
          </w:rPr>
          <w:t xml:space="preserve"> </w:t>
        </w:r>
        <w:r w:rsidRPr="005976A3">
          <w:rPr>
            <w:rStyle w:val="Hyperlink"/>
            <w:rFonts w:eastAsia="Calibri"/>
          </w:rPr>
          <w:t>Strategy</w:t>
        </w:r>
        <w:r w:rsidR="000C0BA7" w:rsidRPr="005976A3">
          <w:rPr>
            <w:rStyle w:val="Hyperlink"/>
            <w:rFonts w:eastAsia="Calibri"/>
          </w:rPr>
          <w:t xml:space="preserve"> </w:t>
        </w:r>
        <w:r w:rsidRPr="005976A3">
          <w:rPr>
            <w:rStyle w:val="Hyperlink"/>
            <w:rFonts w:eastAsia="Calibri"/>
          </w:rPr>
          <w:t>2022-2025</w:t>
        </w:r>
      </w:hyperlink>
      <w:r w:rsidR="000C0BA7">
        <w:rPr>
          <w:rFonts w:eastAsia="Times New Roman" w:cstheme="minorHAnsi"/>
          <w:lang w:eastAsia="en-GB"/>
        </w:rPr>
        <w:t xml:space="preserve"> </w:t>
      </w:r>
      <w:r w:rsidR="00394D85">
        <w:rPr>
          <w:rFonts w:eastAsia="Times New Roman" w:cstheme="minorHAnsi"/>
          <w:lang w:eastAsia="en-GB"/>
        </w:rPr>
        <w:t>is</w:t>
      </w:r>
      <w:r w:rsidR="002B6B53">
        <w:rPr>
          <w:rFonts w:eastAsia="Times New Roman" w:cstheme="minorHAnsi"/>
          <w:lang w:eastAsia="en-GB"/>
        </w:rPr>
        <w:t>,</w:t>
      </w:r>
      <w:r w:rsidR="000C0BA7">
        <w:rPr>
          <w:rFonts w:eastAsia="Times New Roman" w:cstheme="minorHAnsi"/>
          <w:lang w:eastAsia="en-GB"/>
        </w:rPr>
        <w:t xml:space="preserve"> </w:t>
      </w:r>
      <w:r w:rsidRPr="002B6B53">
        <w:rPr>
          <w:rFonts w:eastAsia="Times New Roman" w:cstheme="minorHAnsi"/>
          <w:lang w:eastAsia="en-GB"/>
        </w:rPr>
        <w:t>“to</w:t>
      </w:r>
      <w:r w:rsidR="000C0BA7">
        <w:rPr>
          <w:rFonts w:eastAsia="Times New Roman" w:cstheme="minorHAnsi"/>
          <w:lang w:eastAsia="en-GB"/>
        </w:rPr>
        <w:t xml:space="preserve"> </w:t>
      </w:r>
      <w:r w:rsidRPr="002B6B53">
        <w:rPr>
          <w:rFonts w:eastAsia="Times New Roman" w:cstheme="minorHAnsi"/>
          <w:lang w:eastAsia="en-GB"/>
        </w:rPr>
        <w:t>help</w:t>
      </w:r>
      <w:r w:rsidR="000C0BA7">
        <w:rPr>
          <w:rFonts w:eastAsia="Times New Roman" w:cstheme="minorHAnsi"/>
          <w:lang w:eastAsia="en-GB"/>
        </w:rPr>
        <w:t xml:space="preserve"> </w:t>
      </w:r>
      <w:r w:rsidRPr="002B6B53">
        <w:rPr>
          <w:rFonts w:eastAsia="Times New Roman" w:cstheme="minorHAnsi"/>
          <w:lang w:eastAsia="en-GB"/>
        </w:rPr>
        <w:t>shape</w:t>
      </w:r>
      <w:r w:rsidR="000C0BA7">
        <w:rPr>
          <w:rFonts w:eastAsia="Times New Roman" w:cstheme="minorHAnsi"/>
          <w:lang w:eastAsia="en-GB"/>
        </w:rPr>
        <w:t xml:space="preserve"> </w:t>
      </w:r>
      <w:r w:rsidRPr="002B6B53">
        <w:rPr>
          <w:rFonts w:eastAsia="Times New Roman" w:cstheme="minorHAnsi"/>
          <w:lang w:eastAsia="en-GB"/>
        </w:rPr>
        <w:t>the</w:t>
      </w:r>
      <w:r w:rsidR="000C0BA7">
        <w:rPr>
          <w:rFonts w:eastAsia="Times New Roman" w:cstheme="minorHAnsi"/>
          <w:lang w:eastAsia="en-GB"/>
        </w:rPr>
        <w:t xml:space="preserve"> </w:t>
      </w:r>
      <w:r w:rsidRPr="002B6B53">
        <w:rPr>
          <w:rFonts w:eastAsia="Times New Roman" w:cstheme="minorHAnsi"/>
          <w:lang w:eastAsia="en-GB"/>
        </w:rPr>
        <w:t>Australian</w:t>
      </w:r>
      <w:r w:rsidR="000C0BA7">
        <w:rPr>
          <w:rFonts w:eastAsia="Times New Roman" w:cstheme="minorHAnsi"/>
          <w:lang w:eastAsia="en-GB"/>
        </w:rPr>
        <w:t xml:space="preserve"> </w:t>
      </w:r>
      <w:r w:rsidRPr="002B6B53">
        <w:rPr>
          <w:rFonts w:eastAsia="Times New Roman" w:cstheme="minorHAnsi"/>
          <w:lang w:eastAsia="en-GB"/>
        </w:rPr>
        <w:t>research</w:t>
      </w:r>
      <w:r w:rsidR="000C0BA7">
        <w:rPr>
          <w:rFonts w:eastAsia="Times New Roman" w:cstheme="minorHAnsi"/>
          <w:lang w:eastAsia="en-GB"/>
        </w:rPr>
        <w:t xml:space="preserve"> </w:t>
      </w:r>
      <w:r w:rsidRPr="002B6B53">
        <w:rPr>
          <w:rFonts w:eastAsia="Times New Roman" w:cstheme="minorHAnsi"/>
          <w:lang w:eastAsia="en-GB"/>
        </w:rPr>
        <w:t>system</w:t>
      </w:r>
      <w:r w:rsidR="000C0BA7">
        <w:rPr>
          <w:rFonts w:eastAsia="Times New Roman" w:cstheme="minorHAnsi"/>
          <w:lang w:eastAsia="en-GB"/>
        </w:rPr>
        <w:t xml:space="preserve"> </w:t>
      </w:r>
      <w:r w:rsidRPr="002B6B53">
        <w:rPr>
          <w:rFonts w:eastAsia="Times New Roman" w:cstheme="minorHAnsi"/>
          <w:lang w:eastAsia="en-GB"/>
        </w:rPr>
        <w:t>for</w:t>
      </w:r>
      <w:r w:rsidR="000C0BA7">
        <w:rPr>
          <w:rFonts w:eastAsia="Times New Roman" w:cstheme="minorHAnsi"/>
          <w:lang w:eastAsia="en-GB"/>
        </w:rPr>
        <w:t xml:space="preserve"> </w:t>
      </w:r>
      <w:r w:rsidRPr="002B6B53">
        <w:rPr>
          <w:rFonts w:eastAsia="Times New Roman" w:cstheme="minorHAnsi"/>
          <w:lang w:eastAsia="en-GB"/>
        </w:rPr>
        <w:t>the</w:t>
      </w:r>
      <w:r w:rsidR="000C0BA7">
        <w:rPr>
          <w:rFonts w:eastAsia="Times New Roman" w:cstheme="minorHAnsi"/>
          <w:lang w:eastAsia="en-GB"/>
        </w:rPr>
        <w:t xml:space="preserve"> </w:t>
      </w:r>
      <w:r w:rsidRPr="002B6B53">
        <w:rPr>
          <w:rFonts w:eastAsia="Times New Roman" w:cstheme="minorHAnsi"/>
          <w:lang w:eastAsia="en-GB"/>
        </w:rPr>
        <w:t>benefit</w:t>
      </w:r>
      <w:r w:rsidR="000C0BA7">
        <w:rPr>
          <w:rFonts w:eastAsia="Times New Roman" w:cstheme="minorHAnsi"/>
          <w:lang w:eastAsia="en-GB"/>
        </w:rPr>
        <w:t xml:space="preserve"> </w:t>
      </w:r>
      <w:r w:rsidRPr="002B6B53">
        <w:rPr>
          <w:rFonts w:eastAsia="Times New Roman" w:cstheme="minorHAnsi"/>
          <w:lang w:eastAsia="en-GB"/>
        </w:rPr>
        <w:t>of</w:t>
      </w:r>
      <w:r w:rsidR="000C0BA7">
        <w:rPr>
          <w:rFonts w:eastAsia="Times New Roman" w:cstheme="minorHAnsi"/>
          <w:lang w:eastAsia="en-GB"/>
        </w:rPr>
        <w:t xml:space="preserve"> </w:t>
      </w:r>
      <w:r w:rsidRPr="002B6B53">
        <w:rPr>
          <w:rFonts w:eastAsia="Times New Roman" w:cstheme="minorHAnsi"/>
          <w:lang w:eastAsia="en-GB"/>
        </w:rPr>
        <w:t>the</w:t>
      </w:r>
      <w:r w:rsidR="000C0BA7">
        <w:rPr>
          <w:rFonts w:eastAsia="Times New Roman" w:cstheme="minorHAnsi"/>
          <w:lang w:eastAsia="en-GB"/>
        </w:rPr>
        <w:t xml:space="preserve"> </w:t>
      </w:r>
      <w:r w:rsidRPr="002B6B53">
        <w:rPr>
          <w:rFonts w:eastAsia="Times New Roman" w:cstheme="minorHAnsi"/>
          <w:lang w:eastAsia="en-GB"/>
        </w:rPr>
        <w:t>nation</w:t>
      </w:r>
      <w:r w:rsidR="000C0BA7">
        <w:rPr>
          <w:rFonts w:eastAsia="Times New Roman" w:cstheme="minorHAnsi"/>
          <w:lang w:eastAsia="en-GB"/>
        </w:rPr>
        <w:t xml:space="preserve"> </w:t>
      </w:r>
      <w:r w:rsidRPr="002B6B53">
        <w:rPr>
          <w:rFonts w:eastAsia="Times New Roman" w:cstheme="minorHAnsi"/>
          <w:lang w:eastAsia="en-GB"/>
        </w:rPr>
        <w:t>by</w:t>
      </w:r>
      <w:r w:rsidR="000C0BA7">
        <w:rPr>
          <w:rFonts w:eastAsia="Times New Roman" w:cstheme="minorHAnsi"/>
          <w:lang w:eastAsia="en-GB"/>
        </w:rPr>
        <w:t xml:space="preserve"> </w:t>
      </w:r>
      <w:r w:rsidRPr="002B6B53">
        <w:rPr>
          <w:rFonts w:eastAsia="Times New Roman" w:cstheme="minorHAnsi"/>
          <w:lang w:eastAsia="en-GB"/>
        </w:rPr>
        <w:t>enabling</w:t>
      </w:r>
      <w:r w:rsidR="000C0BA7">
        <w:rPr>
          <w:rFonts w:eastAsia="Times New Roman" w:cstheme="minorHAnsi"/>
          <w:lang w:eastAsia="en-GB"/>
        </w:rPr>
        <w:t xml:space="preserve"> </w:t>
      </w:r>
      <w:r w:rsidRPr="002B6B53">
        <w:rPr>
          <w:rFonts w:eastAsia="Times New Roman" w:cstheme="minorHAnsi"/>
          <w:lang w:eastAsia="en-GB"/>
        </w:rPr>
        <w:t>world-leading</w:t>
      </w:r>
      <w:r w:rsidR="000C0BA7">
        <w:rPr>
          <w:rFonts w:eastAsia="Times New Roman" w:cstheme="minorHAnsi"/>
          <w:lang w:eastAsia="en-GB"/>
        </w:rPr>
        <w:t xml:space="preserve"> </w:t>
      </w:r>
      <w:r w:rsidRPr="002B6B53">
        <w:rPr>
          <w:rFonts w:eastAsia="Times New Roman" w:cstheme="minorHAnsi"/>
          <w:lang w:eastAsia="en-GB"/>
        </w:rPr>
        <w:t>research,</w:t>
      </w:r>
      <w:r w:rsidR="000C0BA7">
        <w:rPr>
          <w:rFonts w:eastAsia="Times New Roman" w:cstheme="minorHAnsi"/>
          <w:lang w:eastAsia="en-GB"/>
        </w:rPr>
        <w:t xml:space="preserve"> </w:t>
      </w:r>
      <w:r w:rsidRPr="002B6B53">
        <w:rPr>
          <w:rFonts w:eastAsia="Times New Roman" w:cstheme="minorHAnsi"/>
          <w:lang w:eastAsia="en-GB"/>
        </w:rPr>
        <w:t>fostering</w:t>
      </w:r>
      <w:r w:rsidR="000C0BA7">
        <w:rPr>
          <w:rFonts w:eastAsia="Times New Roman" w:cstheme="minorHAnsi"/>
          <w:lang w:eastAsia="en-GB"/>
        </w:rPr>
        <w:t xml:space="preserve"> </w:t>
      </w:r>
      <w:r w:rsidRPr="002B6B53">
        <w:rPr>
          <w:rFonts w:eastAsia="Times New Roman" w:cstheme="minorHAnsi"/>
          <w:lang w:eastAsia="en-GB"/>
        </w:rPr>
        <w:t>research</w:t>
      </w:r>
      <w:r w:rsidR="000C0BA7">
        <w:rPr>
          <w:rFonts w:eastAsia="Times New Roman" w:cstheme="minorHAnsi"/>
          <w:lang w:eastAsia="en-GB"/>
        </w:rPr>
        <w:t xml:space="preserve"> </w:t>
      </w:r>
      <w:r w:rsidRPr="002B6B53">
        <w:rPr>
          <w:rFonts w:eastAsia="Times New Roman" w:cstheme="minorHAnsi"/>
          <w:lang w:eastAsia="en-GB"/>
        </w:rPr>
        <w:t>quality,</w:t>
      </w:r>
      <w:r w:rsidR="000C0BA7">
        <w:rPr>
          <w:rFonts w:eastAsia="Times New Roman" w:cstheme="minorHAnsi"/>
          <w:lang w:eastAsia="en-GB"/>
        </w:rPr>
        <w:t xml:space="preserve"> </w:t>
      </w:r>
      <w:r w:rsidRPr="002B6B53">
        <w:rPr>
          <w:rFonts w:eastAsia="Times New Roman" w:cstheme="minorHAnsi"/>
          <w:lang w:eastAsia="en-GB"/>
        </w:rPr>
        <w:t>translation</w:t>
      </w:r>
      <w:r w:rsidR="000C0BA7">
        <w:rPr>
          <w:rFonts w:eastAsia="Times New Roman" w:cstheme="minorHAnsi"/>
          <w:lang w:eastAsia="en-GB"/>
        </w:rPr>
        <w:t xml:space="preserve"> </w:t>
      </w:r>
      <w:r w:rsidRPr="002B6B53">
        <w:rPr>
          <w:rFonts w:eastAsia="Times New Roman" w:cstheme="minorHAnsi"/>
          <w:lang w:eastAsia="en-GB"/>
        </w:rPr>
        <w:t>and</w:t>
      </w:r>
      <w:r w:rsidR="000C0BA7">
        <w:rPr>
          <w:rFonts w:eastAsia="Times New Roman" w:cstheme="minorHAnsi"/>
          <w:lang w:eastAsia="en-GB"/>
        </w:rPr>
        <w:t xml:space="preserve"> </w:t>
      </w:r>
      <w:r w:rsidRPr="002B6B53">
        <w:rPr>
          <w:rFonts w:eastAsia="Times New Roman" w:cstheme="minorHAnsi"/>
          <w:lang w:eastAsia="en-GB"/>
        </w:rPr>
        <w:t>impact,</w:t>
      </w:r>
      <w:r w:rsidR="000C0BA7">
        <w:rPr>
          <w:rFonts w:eastAsia="Times New Roman" w:cstheme="minorHAnsi"/>
          <w:lang w:eastAsia="en-GB"/>
        </w:rPr>
        <w:t xml:space="preserve"> </w:t>
      </w:r>
      <w:r w:rsidRPr="002B6B53">
        <w:rPr>
          <w:rFonts w:eastAsia="Times New Roman" w:cstheme="minorHAnsi"/>
          <w:lang w:eastAsia="en-GB"/>
        </w:rPr>
        <w:t>and</w:t>
      </w:r>
      <w:r w:rsidR="000C0BA7">
        <w:rPr>
          <w:rFonts w:eastAsia="Times New Roman" w:cstheme="minorHAnsi"/>
          <w:lang w:eastAsia="en-GB"/>
        </w:rPr>
        <w:t xml:space="preserve"> </w:t>
      </w:r>
      <w:r w:rsidRPr="002B6B53">
        <w:rPr>
          <w:rFonts w:eastAsia="Times New Roman" w:cstheme="minorHAnsi"/>
          <w:lang w:eastAsia="en-GB"/>
        </w:rPr>
        <w:t>safeguarding</w:t>
      </w:r>
      <w:r w:rsidR="000C0BA7">
        <w:rPr>
          <w:rFonts w:eastAsia="Times New Roman" w:cstheme="minorHAnsi"/>
          <w:lang w:eastAsia="en-GB"/>
        </w:rPr>
        <w:t xml:space="preserve"> </w:t>
      </w:r>
      <w:r w:rsidRPr="002B6B53">
        <w:rPr>
          <w:rFonts w:eastAsia="Times New Roman" w:cstheme="minorHAnsi"/>
          <w:lang w:eastAsia="en-GB"/>
        </w:rPr>
        <w:t>research</w:t>
      </w:r>
      <w:r w:rsidR="000C0BA7">
        <w:rPr>
          <w:rFonts w:eastAsia="Times New Roman" w:cstheme="minorHAnsi"/>
          <w:lang w:eastAsia="en-GB"/>
        </w:rPr>
        <w:t xml:space="preserve"> </w:t>
      </w:r>
      <w:r w:rsidRPr="002B6B53">
        <w:rPr>
          <w:rFonts w:eastAsia="Times New Roman" w:cstheme="minorHAnsi"/>
          <w:lang w:eastAsia="en-GB"/>
        </w:rPr>
        <w:t>integrity</w:t>
      </w:r>
      <w:r w:rsidR="002B6B53">
        <w:rPr>
          <w:rFonts w:eastAsia="Times New Roman" w:cstheme="minorHAnsi"/>
          <w:lang w:eastAsia="en-GB"/>
        </w:rPr>
        <w:t>.</w:t>
      </w:r>
      <w:r w:rsidRPr="002B6B53">
        <w:rPr>
          <w:rFonts w:eastAsia="Times New Roman" w:cstheme="minorHAnsi"/>
          <w:lang w:eastAsia="en-GB"/>
        </w:rPr>
        <w:t>”</w:t>
      </w:r>
    </w:p>
    <w:p w14:paraId="440B17C7" w14:textId="4C08B792" w:rsidR="00D824FF"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Act’s</w:t>
      </w:r>
      <w:r w:rsidR="000C0BA7">
        <w:rPr>
          <w:rFonts w:eastAsia="Times New Roman" w:cstheme="minorHAnsi"/>
          <w:lang w:eastAsia="en-GB"/>
        </w:rPr>
        <w:t xml:space="preserve"> </w:t>
      </w:r>
      <w:r w:rsidRPr="001D43AC">
        <w:rPr>
          <w:rFonts w:eastAsia="Times New Roman" w:cstheme="minorHAnsi"/>
          <w:lang w:eastAsia="en-GB"/>
        </w:rPr>
        <w:t>defined</w:t>
      </w:r>
      <w:r w:rsidR="000C0BA7">
        <w:rPr>
          <w:rFonts w:eastAsia="Times New Roman" w:cstheme="minorHAnsi"/>
          <w:lang w:eastAsia="en-GB"/>
        </w:rPr>
        <w:t xml:space="preserve"> </w:t>
      </w:r>
      <w:r w:rsidRPr="001D43AC">
        <w:rPr>
          <w:rFonts w:eastAsia="Times New Roman" w:cstheme="minorHAnsi"/>
          <w:lang w:eastAsia="en-GB"/>
        </w:rPr>
        <w:t>purpose</w:t>
      </w:r>
      <w:r w:rsidR="000C0BA7">
        <w:rPr>
          <w:rFonts w:eastAsia="Times New Roman" w:cstheme="minorHAnsi"/>
          <w:lang w:eastAsia="en-GB"/>
        </w:rPr>
        <w:t xml:space="preserve"> </w:t>
      </w:r>
      <w:r w:rsidRPr="001D43AC">
        <w:rPr>
          <w:rFonts w:eastAsia="Times New Roman" w:cstheme="minorHAnsi"/>
          <w:lang w:eastAsia="en-GB"/>
        </w:rPr>
        <w:t>is</w:t>
      </w:r>
      <w:r w:rsidR="000C0BA7">
        <w:rPr>
          <w:rFonts w:eastAsia="Times New Roman" w:cstheme="minorHAnsi"/>
          <w:lang w:eastAsia="en-GB"/>
        </w:rPr>
        <w:t xml:space="preserve"> </w:t>
      </w:r>
      <w:r w:rsidRPr="001D43AC">
        <w:rPr>
          <w:rFonts w:eastAsia="Times New Roman" w:cstheme="minorHAnsi"/>
          <w:lang w:eastAsia="en-GB"/>
        </w:rPr>
        <w:t>general</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does</w:t>
      </w:r>
      <w:r w:rsidR="000C0BA7">
        <w:rPr>
          <w:rFonts w:eastAsia="Times New Roman" w:cstheme="minorHAnsi"/>
          <w:lang w:eastAsia="en-GB"/>
        </w:rPr>
        <w:t xml:space="preserve"> </w:t>
      </w:r>
      <w:r w:rsidRPr="001D43AC">
        <w:rPr>
          <w:rFonts w:eastAsia="Times New Roman" w:cstheme="minorHAnsi"/>
          <w:lang w:eastAsia="en-GB"/>
        </w:rPr>
        <w:t>not</w:t>
      </w:r>
      <w:r w:rsidR="000C0BA7">
        <w:rPr>
          <w:rFonts w:eastAsia="Times New Roman" w:cstheme="minorHAnsi"/>
          <w:lang w:eastAsia="en-GB"/>
        </w:rPr>
        <w:t xml:space="preserve"> </w:t>
      </w:r>
      <w:r w:rsidRPr="001D43AC">
        <w:rPr>
          <w:rFonts w:eastAsia="Times New Roman" w:cstheme="minorHAnsi"/>
          <w:lang w:eastAsia="en-GB"/>
        </w:rPr>
        <w:t>reflect</w:t>
      </w:r>
      <w:r w:rsidR="000C0BA7">
        <w:rPr>
          <w:rFonts w:eastAsia="Times New Roman" w:cstheme="minorHAnsi"/>
          <w:lang w:eastAsia="en-GB"/>
        </w:rPr>
        <w:t xml:space="preserve"> </w:t>
      </w:r>
      <w:r w:rsidRPr="001D43AC">
        <w:rPr>
          <w:rFonts w:eastAsia="Times New Roman" w:cstheme="minorHAnsi"/>
          <w:lang w:eastAsia="en-GB"/>
        </w:rPr>
        <w:t>historical</w:t>
      </w:r>
      <w:r w:rsidR="000C0BA7">
        <w:rPr>
          <w:rFonts w:eastAsia="Times New Roman" w:cstheme="minorHAnsi"/>
          <w:lang w:eastAsia="en-GB"/>
        </w:rPr>
        <w:t xml:space="preserve"> </w:t>
      </w:r>
      <w:r w:rsidRPr="001D43AC">
        <w:rPr>
          <w:rFonts w:eastAsia="Times New Roman" w:cstheme="minorHAnsi"/>
          <w:lang w:eastAsia="en-GB"/>
        </w:rPr>
        <w:t>or</w:t>
      </w:r>
      <w:r w:rsidR="000C0BA7">
        <w:rPr>
          <w:rFonts w:eastAsia="Times New Roman" w:cstheme="minorHAnsi"/>
          <w:lang w:eastAsia="en-GB"/>
        </w:rPr>
        <w:t xml:space="preserve"> </w:t>
      </w:r>
      <w:r w:rsidRPr="001D43AC">
        <w:rPr>
          <w:rFonts w:eastAsia="Times New Roman" w:cstheme="minorHAnsi"/>
          <w:lang w:eastAsia="en-GB"/>
        </w:rPr>
        <w:t>settled</w:t>
      </w:r>
      <w:r w:rsidR="000C0BA7">
        <w:rPr>
          <w:rFonts w:eastAsia="Times New Roman" w:cstheme="minorHAnsi"/>
          <w:lang w:eastAsia="en-GB"/>
        </w:rPr>
        <w:t xml:space="preserve"> </w:t>
      </w:r>
      <w:r w:rsidRPr="001D43AC">
        <w:rPr>
          <w:rFonts w:eastAsia="Times New Roman" w:cstheme="minorHAnsi"/>
          <w:lang w:eastAsia="en-GB"/>
        </w:rPr>
        <w:t>contemporary</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funding</w:t>
      </w:r>
      <w:r w:rsidR="000C0BA7">
        <w:rPr>
          <w:rFonts w:eastAsia="Times New Roman" w:cstheme="minorHAnsi"/>
          <w:lang w:eastAsia="en-GB"/>
        </w:rPr>
        <w:t xml:space="preserve"> </w:t>
      </w:r>
      <w:r w:rsidRPr="001D43AC">
        <w:rPr>
          <w:rFonts w:eastAsia="Times New Roman" w:cstheme="minorHAnsi"/>
          <w:lang w:eastAsia="en-GB"/>
        </w:rPr>
        <w:t>practice,</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example:</w:t>
      </w:r>
    </w:p>
    <w:p w14:paraId="789C0FAC" w14:textId="6AA1E54A" w:rsidR="00D824FF" w:rsidRPr="001D43AC" w:rsidRDefault="00D824FF" w:rsidP="00D314DD">
      <w:pPr>
        <w:numPr>
          <w:ilvl w:val="0"/>
          <w:numId w:val="3"/>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provides</w:t>
      </w:r>
      <w:r w:rsidR="000C0BA7">
        <w:rPr>
          <w:rFonts w:eastAsia="Times New Roman" w:cstheme="minorHAnsi"/>
          <w:lang w:eastAsia="en-GB"/>
        </w:rPr>
        <w:t xml:space="preserve"> </w:t>
      </w:r>
      <w:r w:rsidRPr="001D43AC">
        <w:rPr>
          <w:rFonts w:eastAsia="Times New Roman" w:cstheme="minorHAnsi"/>
          <w:lang w:eastAsia="en-GB"/>
        </w:rPr>
        <w:t>funding</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Australian</w:t>
      </w:r>
      <w:r w:rsidR="000C0BA7">
        <w:rPr>
          <w:rFonts w:eastAsia="Times New Roman" w:cstheme="minorHAnsi"/>
          <w:lang w:eastAsia="en-GB"/>
        </w:rPr>
        <w:t xml:space="preserve"> </w:t>
      </w:r>
      <w:r w:rsidRPr="001D43AC">
        <w:rPr>
          <w:rFonts w:eastAsia="Times New Roman" w:cstheme="minorHAnsi"/>
          <w:lang w:eastAsia="en-GB"/>
        </w:rPr>
        <w:t>universities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their</w:t>
      </w:r>
      <w:r w:rsidR="000C0BA7">
        <w:rPr>
          <w:rFonts w:eastAsia="Times New Roman" w:cstheme="minorHAnsi"/>
          <w:lang w:eastAsia="en-GB"/>
        </w:rPr>
        <w:t xml:space="preserve"> </w:t>
      </w:r>
      <w:proofErr w:type="gramStart"/>
      <w:r w:rsidRPr="001D43AC">
        <w:rPr>
          <w:rFonts w:eastAsia="Times New Roman" w:cstheme="minorHAnsi"/>
          <w:lang w:eastAsia="en-GB"/>
        </w:rPr>
        <w:t>partners;</w:t>
      </w:r>
      <w:proofErr w:type="gramEnd"/>
    </w:p>
    <w:p w14:paraId="16122648" w14:textId="1FACA813" w:rsidR="00D824FF" w:rsidRPr="001D43AC" w:rsidRDefault="00D824FF" w:rsidP="00D314DD">
      <w:pPr>
        <w:numPr>
          <w:ilvl w:val="0"/>
          <w:numId w:val="3"/>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scope</w:t>
      </w:r>
      <w:r w:rsidR="000C0BA7">
        <w:rPr>
          <w:rFonts w:eastAsia="Times New Roman" w:cstheme="minorHAnsi"/>
          <w:lang w:eastAsia="en-GB"/>
        </w:rPr>
        <w:t xml:space="preserve"> </w:t>
      </w:r>
      <w:hyperlink r:id="rId18" w:history="1">
        <w:r w:rsidRPr="003D7252">
          <w:rPr>
            <w:rStyle w:val="Hyperlink"/>
            <w:rFonts w:eastAsia="Times New Roman" w:cstheme="minorHAnsi"/>
            <w:lang w:eastAsia="en-GB"/>
          </w:rPr>
          <w:t>excludes</w:t>
        </w:r>
      </w:hyperlink>
      <w:r w:rsidR="000C0BA7">
        <w:rPr>
          <w:rFonts w:eastAsia="Times New Roman" w:cstheme="minorHAnsi"/>
          <w:lang w:eastAsia="en-GB"/>
        </w:rPr>
        <w:t xml:space="preserve"> </w:t>
      </w:r>
      <w:r w:rsidRPr="001D43AC">
        <w:rPr>
          <w:rFonts w:eastAsia="Times New Roman" w:cstheme="minorHAnsi"/>
          <w:lang w:eastAsia="en-GB"/>
        </w:rPr>
        <w:t>health</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medical</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(funded</w:t>
      </w:r>
      <w:r w:rsidR="000C0BA7">
        <w:rPr>
          <w:rFonts w:eastAsia="Times New Roman" w:cstheme="minorHAnsi"/>
          <w:lang w:eastAsia="en-GB"/>
        </w:rPr>
        <w:t xml:space="preserve"> </w:t>
      </w:r>
      <w:r w:rsidRPr="001D43AC">
        <w:rPr>
          <w:rFonts w:eastAsia="Times New Roman" w:cstheme="minorHAnsi"/>
          <w:lang w:eastAsia="en-GB"/>
        </w:rPr>
        <w:t>by</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National</w:t>
      </w:r>
      <w:r w:rsidR="000C0BA7">
        <w:rPr>
          <w:rFonts w:eastAsia="Times New Roman" w:cstheme="minorHAnsi"/>
          <w:lang w:eastAsia="en-GB"/>
        </w:rPr>
        <w:t xml:space="preserve"> </w:t>
      </w:r>
      <w:r w:rsidRPr="001D43AC">
        <w:rPr>
          <w:rFonts w:eastAsia="Times New Roman" w:cstheme="minorHAnsi"/>
          <w:lang w:eastAsia="en-GB"/>
        </w:rPr>
        <w:t>Health</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Medical</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Council</w:t>
      </w:r>
      <w:r w:rsidR="000C0BA7">
        <w:rPr>
          <w:rFonts w:eastAsia="Times New Roman" w:cstheme="minorHAnsi"/>
          <w:lang w:eastAsia="en-GB"/>
        </w:rPr>
        <w:t xml:space="preserve"> </w:t>
      </w:r>
      <w:r w:rsidR="007F018D">
        <w:rPr>
          <w:rFonts w:eastAsia="Times New Roman" w:cstheme="minorHAnsi"/>
          <w:lang w:eastAsia="en-GB"/>
        </w:rPr>
        <w:t xml:space="preserve">(NHMRC)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Medical</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Future</w:t>
      </w:r>
      <w:r w:rsidR="000C0BA7">
        <w:rPr>
          <w:rFonts w:eastAsia="Times New Roman" w:cstheme="minorHAnsi"/>
          <w:lang w:eastAsia="en-GB"/>
        </w:rPr>
        <w:t xml:space="preserve"> </w:t>
      </w:r>
      <w:r w:rsidRPr="001D43AC">
        <w:rPr>
          <w:rFonts w:eastAsia="Times New Roman" w:cstheme="minorHAnsi"/>
          <w:lang w:eastAsia="en-GB"/>
        </w:rPr>
        <w:t>Fund</w:t>
      </w:r>
      <w:proofErr w:type="gramStart"/>
      <w:r w:rsidRPr="001D43AC">
        <w:rPr>
          <w:rFonts w:eastAsia="Times New Roman" w:cstheme="minorHAnsi"/>
          <w:lang w:eastAsia="en-GB"/>
        </w:rPr>
        <w:t>);</w:t>
      </w:r>
      <w:proofErr w:type="gramEnd"/>
    </w:p>
    <w:p w14:paraId="5153681B" w14:textId="36C69681" w:rsidR="00D824FF" w:rsidRPr="001D43AC" w:rsidRDefault="00D824FF" w:rsidP="00D314DD">
      <w:pPr>
        <w:numPr>
          <w:ilvl w:val="0"/>
          <w:numId w:val="3"/>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ARC’s</w:t>
      </w:r>
      <w:r w:rsidR="000C0BA7">
        <w:rPr>
          <w:rFonts w:eastAsia="Times New Roman" w:cstheme="minorHAnsi"/>
          <w:lang w:eastAsia="en-GB"/>
        </w:rPr>
        <w:t xml:space="preserve"> </w:t>
      </w:r>
      <w:r w:rsidRPr="001D43AC">
        <w:rPr>
          <w:rFonts w:eastAsia="Times New Roman" w:cstheme="minorHAnsi"/>
          <w:lang w:eastAsia="en-GB"/>
        </w:rPr>
        <w:t>funding</w:t>
      </w:r>
      <w:r w:rsidR="000C0BA7">
        <w:rPr>
          <w:rFonts w:eastAsia="Times New Roman" w:cstheme="minorHAnsi"/>
          <w:lang w:eastAsia="en-GB"/>
        </w:rPr>
        <w:t xml:space="preserve"> </w:t>
      </w:r>
      <w:r w:rsidRPr="001D43AC">
        <w:rPr>
          <w:rFonts w:eastAsia="Times New Roman" w:cstheme="minorHAnsi"/>
          <w:lang w:eastAsia="en-GB"/>
        </w:rPr>
        <w:t>scope</w:t>
      </w:r>
      <w:r w:rsidR="000C0BA7">
        <w:rPr>
          <w:rFonts w:eastAsia="Times New Roman" w:cstheme="minorHAnsi"/>
          <w:lang w:eastAsia="en-GB"/>
        </w:rPr>
        <w:t xml:space="preserve"> </w:t>
      </w:r>
      <w:r w:rsidRPr="001D43AC">
        <w:rPr>
          <w:rFonts w:eastAsia="Times New Roman" w:cstheme="minorHAnsi"/>
          <w:lang w:eastAsia="en-GB"/>
        </w:rPr>
        <w:t>extends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all</w:t>
      </w:r>
      <w:r w:rsidR="000C0BA7">
        <w:rPr>
          <w:rFonts w:eastAsia="Times New Roman" w:cstheme="minorHAnsi"/>
          <w:lang w:eastAsia="en-GB"/>
        </w:rPr>
        <w:t xml:space="preserve"> </w:t>
      </w:r>
      <w:r w:rsidRPr="001D43AC">
        <w:rPr>
          <w:rFonts w:eastAsia="Times New Roman" w:cstheme="minorHAnsi"/>
          <w:lang w:eastAsia="en-GB"/>
        </w:rPr>
        <w:t>other</w:t>
      </w:r>
      <w:r w:rsidR="000C0BA7">
        <w:rPr>
          <w:rFonts w:eastAsia="Times New Roman" w:cstheme="minorHAnsi"/>
          <w:lang w:eastAsia="en-GB"/>
        </w:rPr>
        <w:t xml:space="preserve"> </w:t>
      </w:r>
      <w:r w:rsidRPr="001D43AC">
        <w:rPr>
          <w:rFonts w:eastAsia="Times New Roman" w:cstheme="minorHAnsi"/>
          <w:lang w:eastAsia="en-GB"/>
        </w:rPr>
        <w:t>recognised</w:t>
      </w:r>
      <w:r w:rsidR="000C0BA7">
        <w:rPr>
          <w:rFonts w:eastAsia="Times New Roman" w:cstheme="minorHAnsi"/>
          <w:lang w:eastAsia="en-GB"/>
        </w:rPr>
        <w:t xml:space="preserve"> </w:t>
      </w:r>
      <w:r w:rsidRPr="001D43AC">
        <w:rPr>
          <w:rFonts w:eastAsia="Times New Roman" w:cstheme="minorHAnsi"/>
          <w:lang w:eastAsia="en-GB"/>
        </w:rPr>
        <w:t>academic</w:t>
      </w:r>
      <w:r w:rsidR="000C0BA7">
        <w:rPr>
          <w:rFonts w:eastAsia="Times New Roman" w:cstheme="minorHAnsi"/>
          <w:lang w:eastAsia="en-GB"/>
        </w:rPr>
        <w:t xml:space="preserve"> </w:t>
      </w:r>
      <w:r w:rsidRPr="001D43AC">
        <w:rPr>
          <w:rFonts w:eastAsia="Times New Roman" w:cstheme="minorHAnsi"/>
          <w:lang w:eastAsia="en-GB"/>
        </w:rPr>
        <w:t>disciplines;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p>
    <w:p w14:paraId="07CDA662" w14:textId="70AB2CC7" w:rsidR="00D824FF" w:rsidRPr="001D43AC" w:rsidRDefault="00D824FF" w:rsidP="00D314DD">
      <w:pPr>
        <w:numPr>
          <w:ilvl w:val="0"/>
          <w:numId w:val="4"/>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supports</w:t>
      </w:r>
      <w:r w:rsidR="000C0BA7">
        <w:rPr>
          <w:rFonts w:eastAsia="Times New Roman" w:cstheme="minorHAnsi"/>
          <w:lang w:eastAsia="en-GB"/>
        </w:rPr>
        <w:t xml:space="preserve"> </w:t>
      </w:r>
      <w:r w:rsidRPr="001D43AC">
        <w:rPr>
          <w:rFonts w:eastAsia="Times New Roman" w:cstheme="minorHAnsi"/>
          <w:lang w:eastAsia="en-GB"/>
        </w:rPr>
        <w:t>pure</w:t>
      </w:r>
      <w:r w:rsidR="000C0BA7">
        <w:rPr>
          <w:rFonts w:eastAsia="Times New Roman" w:cstheme="minorHAnsi"/>
          <w:lang w:eastAsia="en-GB"/>
        </w:rPr>
        <w:t xml:space="preserve"> </w:t>
      </w:r>
      <w:r w:rsidRPr="001D43AC">
        <w:rPr>
          <w:rFonts w:eastAsia="Times New Roman" w:cstheme="minorHAnsi"/>
          <w:lang w:eastAsia="en-GB"/>
        </w:rPr>
        <w:t>basic,</w:t>
      </w:r>
      <w:r w:rsidR="000C0BA7">
        <w:rPr>
          <w:rFonts w:eastAsia="Times New Roman" w:cstheme="minorHAnsi"/>
          <w:lang w:eastAsia="en-GB"/>
        </w:rPr>
        <w:t xml:space="preserve"> </w:t>
      </w:r>
      <w:r w:rsidRPr="001D43AC">
        <w:rPr>
          <w:rFonts w:eastAsia="Times New Roman" w:cstheme="minorHAnsi"/>
          <w:lang w:eastAsia="en-GB"/>
        </w:rPr>
        <w:t>strategic</w:t>
      </w:r>
      <w:r w:rsidR="000C0BA7">
        <w:rPr>
          <w:rFonts w:eastAsia="Times New Roman" w:cstheme="minorHAnsi"/>
          <w:lang w:eastAsia="en-GB"/>
        </w:rPr>
        <w:t xml:space="preserve"> </w:t>
      </w:r>
      <w:r w:rsidRPr="001D43AC">
        <w:rPr>
          <w:rFonts w:eastAsia="Times New Roman" w:cstheme="minorHAnsi"/>
          <w:lang w:eastAsia="en-GB"/>
        </w:rPr>
        <w:t>basic</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applied</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but</w:t>
      </w:r>
      <w:r w:rsidR="000C0BA7">
        <w:rPr>
          <w:rFonts w:eastAsia="Times New Roman" w:cstheme="minorHAnsi"/>
          <w:lang w:eastAsia="en-GB"/>
        </w:rPr>
        <w:t xml:space="preserve"> </w:t>
      </w:r>
      <w:r w:rsidRPr="001D43AC">
        <w:rPr>
          <w:rFonts w:eastAsia="Times New Roman" w:cstheme="minorHAnsi"/>
          <w:lang w:eastAsia="en-GB"/>
        </w:rPr>
        <w:t>not</w:t>
      </w:r>
      <w:r w:rsidR="000C0BA7">
        <w:rPr>
          <w:rFonts w:eastAsia="Times New Roman" w:cstheme="minorHAnsi"/>
          <w:lang w:eastAsia="en-GB"/>
        </w:rPr>
        <w:t xml:space="preserve"> </w:t>
      </w:r>
      <w:r w:rsidRPr="001D43AC">
        <w:rPr>
          <w:rFonts w:eastAsia="Times New Roman" w:cstheme="minorHAnsi"/>
          <w:lang w:eastAsia="en-GB"/>
        </w:rPr>
        <w:t>experimental</w:t>
      </w:r>
      <w:r w:rsidR="000C0BA7">
        <w:rPr>
          <w:rFonts w:eastAsia="Times New Roman" w:cstheme="minorHAnsi"/>
          <w:lang w:eastAsia="en-GB"/>
        </w:rPr>
        <w:t xml:space="preserve"> </w:t>
      </w:r>
      <w:r w:rsidRPr="001D43AC">
        <w:rPr>
          <w:rFonts w:eastAsia="Times New Roman" w:cstheme="minorHAnsi"/>
          <w:lang w:eastAsia="en-GB"/>
        </w:rPr>
        <w:t>development,</w:t>
      </w:r>
      <w:r w:rsidR="000C0BA7">
        <w:rPr>
          <w:rFonts w:eastAsia="Times New Roman" w:cstheme="minorHAnsi"/>
          <w:lang w:eastAsia="en-GB"/>
        </w:rPr>
        <w:t xml:space="preserve"> </w:t>
      </w:r>
      <w:r w:rsidRPr="001D43AC">
        <w:rPr>
          <w:rFonts w:eastAsia="Times New Roman" w:cstheme="minorHAnsi"/>
          <w:lang w:eastAsia="en-GB"/>
        </w:rPr>
        <w:t>as</w:t>
      </w:r>
      <w:r w:rsidR="000C0BA7">
        <w:rPr>
          <w:rFonts w:eastAsia="Times New Roman" w:cstheme="minorHAnsi"/>
          <w:lang w:eastAsia="en-GB"/>
        </w:rPr>
        <w:t xml:space="preserve"> </w:t>
      </w:r>
      <w:r w:rsidRPr="001D43AC">
        <w:rPr>
          <w:rFonts w:eastAsia="Times New Roman" w:cstheme="minorHAnsi"/>
          <w:lang w:eastAsia="en-GB"/>
        </w:rPr>
        <w:t>defined</w:t>
      </w:r>
      <w:r w:rsidR="000C0BA7">
        <w:rPr>
          <w:rFonts w:eastAsia="Times New Roman" w:cstheme="minorHAnsi"/>
          <w:lang w:eastAsia="en-GB"/>
        </w:rPr>
        <w:t xml:space="preserve"> </w:t>
      </w:r>
      <w:r w:rsidRPr="001D43AC">
        <w:rPr>
          <w:rFonts w:eastAsia="Times New Roman" w:cstheme="minorHAnsi"/>
          <w:lang w:eastAsia="en-GB"/>
        </w:rPr>
        <w:t>by</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hyperlink r:id="rId19" w:tgtFrame="_blank" w:history="1">
        <w:r w:rsidRPr="005976A3">
          <w:rPr>
            <w:rStyle w:val="Hyperlink"/>
          </w:rPr>
          <w:t>A</w:t>
        </w:r>
        <w:r w:rsidR="00F81275" w:rsidRPr="005976A3">
          <w:rPr>
            <w:rStyle w:val="Hyperlink"/>
          </w:rPr>
          <w:t xml:space="preserve">ustralian </w:t>
        </w:r>
        <w:r w:rsidRPr="005976A3">
          <w:rPr>
            <w:rStyle w:val="Hyperlink"/>
          </w:rPr>
          <w:t>B</w:t>
        </w:r>
        <w:r w:rsidR="00F81275" w:rsidRPr="005976A3">
          <w:rPr>
            <w:rStyle w:val="Hyperlink"/>
          </w:rPr>
          <w:t xml:space="preserve">ureau of </w:t>
        </w:r>
        <w:r w:rsidRPr="005976A3">
          <w:rPr>
            <w:rStyle w:val="Hyperlink"/>
          </w:rPr>
          <w:t>S</w:t>
        </w:r>
      </w:hyperlink>
      <w:r w:rsidR="00F81275" w:rsidRPr="005976A3">
        <w:rPr>
          <w:rStyle w:val="Hyperlink"/>
        </w:rPr>
        <w:t>tatistics</w:t>
      </w:r>
      <w:r w:rsidRPr="001D43AC">
        <w:rPr>
          <w:rFonts w:eastAsia="Times New Roman" w:cstheme="minorHAnsi"/>
          <w:lang w:eastAsia="en-GB"/>
        </w:rPr>
        <w:t>.</w:t>
      </w:r>
      <w:r w:rsidR="000C0BA7">
        <w:rPr>
          <w:rFonts w:eastAsia="Times New Roman" w:cstheme="minorHAnsi"/>
          <w:lang w:eastAsia="en-GB"/>
        </w:rPr>
        <w:t xml:space="preserve"> </w:t>
      </w:r>
    </w:p>
    <w:p w14:paraId="54C2EC2C" w14:textId="25D30C66" w:rsidR="00D824FF" w:rsidRPr="001D43AC"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Without</w:t>
      </w:r>
      <w:r w:rsidR="000C0BA7">
        <w:rPr>
          <w:rFonts w:eastAsia="Times New Roman" w:cstheme="minorHAnsi"/>
          <w:lang w:eastAsia="en-GB"/>
        </w:rPr>
        <w:t xml:space="preserve"> </w:t>
      </w:r>
      <w:r w:rsidRPr="001D43AC">
        <w:rPr>
          <w:rFonts w:eastAsia="Times New Roman" w:cstheme="minorHAnsi"/>
          <w:lang w:eastAsia="en-GB"/>
        </w:rPr>
        <w:t>statutory</w:t>
      </w:r>
      <w:r w:rsidR="000C0BA7">
        <w:rPr>
          <w:rFonts w:eastAsia="Times New Roman" w:cstheme="minorHAnsi"/>
          <w:lang w:eastAsia="en-GB"/>
        </w:rPr>
        <w:t xml:space="preserve"> </w:t>
      </w:r>
      <w:r w:rsidRPr="001D43AC">
        <w:rPr>
          <w:rFonts w:eastAsia="Times New Roman" w:cstheme="minorHAnsi"/>
          <w:lang w:eastAsia="en-GB"/>
        </w:rPr>
        <w:t>definition,</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legal</w:t>
      </w:r>
      <w:r w:rsidR="000C0BA7">
        <w:rPr>
          <w:rFonts w:eastAsia="Times New Roman" w:cstheme="minorHAnsi"/>
          <w:lang w:eastAsia="en-GB"/>
        </w:rPr>
        <w:t xml:space="preserve"> </w:t>
      </w:r>
      <w:r w:rsidRPr="001D43AC">
        <w:rPr>
          <w:rFonts w:eastAsia="Times New Roman" w:cstheme="minorHAnsi"/>
          <w:lang w:eastAsia="en-GB"/>
        </w:rPr>
        <w:t>authority</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scope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funding</w:t>
      </w:r>
      <w:r w:rsidR="000C0BA7">
        <w:rPr>
          <w:rFonts w:eastAsia="Times New Roman" w:cstheme="minorHAnsi"/>
          <w:lang w:eastAsia="en-GB"/>
        </w:rPr>
        <w:t xml:space="preserve"> </w:t>
      </w:r>
      <w:r w:rsidRPr="001D43AC">
        <w:rPr>
          <w:rFonts w:eastAsia="Times New Roman" w:cstheme="minorHAnsi"/>
          <w:lang w:eastAsia="en-GB"/>
        </w:rPr>
        <w:t>derives</w:t>
      </w:r>
      <w:r w:rsidR="000C0BA7">
        <w:rPr>
          <w:rFonts w:eastAsia="Times New Roman" w:cstheme="minorHAnsi"/>
          <w:lang w:eastAsia="en-GB"/>
        </w:rPr>
        <w:t xml:space="preserve"> </w:t>
      </w:r>
      <w:r w:rsidRPr="001D43AC">
        <w:rPr>
          <w:rFonts w:eastAsia="Times New Roman" w:cstheme="minorHAnsi"/>
          <w:lang w:eastAsia="en-GB"/>
        </w:rPr>
        <w:t>from</w:t>
      </w:r>
      <w:r w:rsidR="000C0BA7">
        <w:rPr>
          <w:rFonts w:eastAsia="Times New Roman" w:cstheme="minorHAnsi"/>
          <w:lang w:eastAsia="en-GB"/>
        </w:rPr>
        <w:t xml:space="preserve"> </w:t>
      </w:r>
      <w:r w:rsidRPr="001D43AC">
        <w:rPr>
          <w:rFonts w:eastAsia="Times New Roman" w:cstheme="minorHAnsi"/>
          <w:lang w:eastAsia="en-GB"/>
        </w:rPr>
        <w:t>funding</w:t>
      </w:r>
      <w:r w:rsidR="000C0BA7">
        <w:rPr>
          <w:rFonts w:eastAsia="Times New Roman" w:cstheme="minorHAnsi"/>
          <w:lang w:eastAsia="en-GB"/>
        </w:rPr>
        <w:t xml:space="preserve"> </w:t>
      </w:r>
      <w:r w:rsidRPr="001D43AC">
        <w:rPr>
          <w:rFonts w:eastAsia="Times New Roman" w:cstheme="minorHAnsi"/>
          <w:lang w:eastAsia="en-GB"/>
        </w:rPr>
        <w:t>rules</w:t>
      </w:r>
      <w:r w:rsidR="000C0BA7">
        <w:rPr>
          <w:rFonts w:eastAsia="Times New Roman" w:cstheme="minorHAnsi"/>
          <w:lang w:eastAsia="en-GB"/>
        </w:rPr>
        <w:t xml:space="preserve"> </w:t>
      </w:r>
      <w:r w:rsidRPr="001D43AC">
        <w:rPr>
          <w:rFonts w:eastAsia="Times New Roman" w:cstheme="minorHAnsi"/>
          <w:lang w:eastAsia="en-GB"/>
        </w:rPr>
        <w:t>recommended</w:t>
      </w:r>
      <w:r w:rsidR="000C0BA7">
        <w:rPr>
          <w:rFonts w:eastAsia="Times New Roman" w:cstheme="minorHAnsi"/>
          <w:lang w:eastAsia="en-GB"/>
        </w:rPr>
        <w:t xml:space="preserve"> </w:t>
      </w:r>
      <w:r w:rsidRPr="001D43AC">
        <w:rPr>
          <w:rFonts w:eastAsia="Times New Roman" w:cstheme="minorHAnsi"/>
          <w:lang w:eastAsia="en-GB"/>
        </w:rPr>
        <w:t>by</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CEO</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approved</w:t>
      </w:r>
      <w:r w:rsidR="000C0BA7">
        <w:rPr>
          <w:rFonts w:eastAsia="Times New Roman" w:cstheme="minorHAnsi"/>
          <w:lang w:eastAsia="en-GB"/>
        </w:rPr>
        <w:t xml:space="preserve"> </w:t>
      </w:r>
      <w:r w:rsidRPr="001D43AC">
        <w:rPr>
          <w:rFonts w:eastAsia="Times New Roman" w:cstheme="minorHAnsi"/>
          <w:lang w:eastAsia="en-GB"/>
        </w:rPr>
        <w:t>by</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Minister.</w:t>
      </w:r>
      <w:r w:rsidR="000C0BA7">
        <w:rPr>
          <w:rFonts w:eastAsia="Times New Roman" w:cstheme="minorHAnsi"/>
          <w:lang w:eastAsia="en-GB"/>
        </w:rPr>
        <w:t xml:space="preserve">  </w:t>
      </w:r>
    </w:p>
    <w:p w14:paraId="54EB426D" w14:textId="1471E13D" w:rsidR="00D824FF"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defined</w:t>
      </w:r>
      <w:r w:rsidR="000C0BA7">
        <w:rPr>
          <w:rFonts w:eastAsia="Times New Roman" w:cstheme="minorHAnsi"/>
          <w:lang w:eastAsia="en-GB"/>
        </w:rPr>
        <w:t xml:space="preserve"> </w:t>
      </w:r>
      <w:r w:rsidRPr="001D43AC">
        <w:rPr>
          <w:rFonts w:eastAsia="Times New Roman" w:cstheme="minorHAnsi"/>
          <w:lang w:eastAsia="en-GB"/>
        </w:rPr>
        <w:t>purpose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Act</w:t>
      </w:r>
      <w:r w:rsidR="000C0BA7">
        <w:rPr>
          <w:rFonts w:eastAsia="Times New Roman" w:cstheme="minorHAnsi"/>
          <w:lang w:eastAsia="en-GB"/>
        </w:rPr>
        <w:t xml:space="preserve"> </w:t>
      </w:r>
      <w:r w:rsidRPr="001D43AC">
        <w:rPr>
          <w:rFonts w:eastAsia="Times New Roman" w:cstheme="minorHAnsi"/>
          <w:lang w:eastAsia="en-GB"/>
        </w:rPr>
        <w:t>does</w:t>
      </w:r>
      <w:r w:rsidR="000C0BA7">
        <w:rPr>
          <w:rFonts w:eastAsia="Times New Roman" w:cstheme="minorHAnsi"/>
          <w:lang w:eastAsia="en-GB"/>
        </w:rPr>
        <w:t xml:space="preserve"> </w:t>
      </w:r>
      <w:r w:rsidRPr="001D43AC">
        <w:rPr>
          <w:rFonts w:eastAsia="Times New Roman" w:cstheme="minorHAnsi"/>
          <w:lang w:eastAsia="en-GB"/>
        </w:rPr>
        <w:t>not</w:t>
      </w:r>
      <w:r w:rsidR="000C0BA7">
        <w:rPr>
          <w:rFonts w:eastAsia="Times New Roman" w:cstheme="minorHAnsi"/>
          <w:lang w:eastAsia="en-GB"/>
        </w:rPr>
        <w:t xml:space="preserve"> </w:t>
      </w:r>
      <w:r w:rsidRPr="001D43AC">
        <w:rPr>
          <w:rFonts w:eastAsia="Times New Roman" w:cstheme="minorHAnsi"/>
          <w:lang w:eastAsia="en-GB"/>
        </w:rPr>
        <w:t>capture</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extent</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role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actively</w:t>
      </w:r>
      <w:r w:rsidR="000C0BA7">
        <w:rPr>
          <w:rFonts w:eastAsia="Times New Roman" w:cstheme="minorHAnsi"/>
          <w:lang w:eastAsia="en-GB"/>
        </w:rPr>
        <w:t xml:space="preserve"> </w:t>
      </w:r>
      <w:r w:rsidRPr="001D43AC">
        <w:rPr>
          <w:rFonts w:eastAsia="Times New Roman" w:cstheme="minorHAnsi"/>
          <w:lang w:eastAsia="en-GB"/>
        </w:rPr>
        <w:t>shaping</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landscape</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Australia,</w:t>
      </w:r>
      <w:r w:rsidR="000C0BA7">
        <w:rPr>
          <w:rFonts w:eastAsia="Times New Roman" w:cstheme="minorHAnsi"/>
          <w:lang w:eastAsia="en-GB"/>
        </w:rPr>
        <w:t xml:space="preserve"> </w:t>
      </w:r>
      <w:r w:rsidRPr="001D43AC">
        <w:rPr>
          <w:rFonts w:eastAsia="Times New Roman" w:cstheme="minorHAnsi"/>
          <w:lang w:eastAsia="en-GB"/>
        </w:rPr>
        <w:t>such</w:t>
      </w:r>
      <w:r w:rsidR="000C0BA7">
        <w:rPr>
          <w:rFonts w:eastAsia="Times New Roman" w:cstheme="minorHAnsi"/>
          <w:lang w:eastAsia="en-GB"/>
        </w:rPr>
        <w:t xml:space="preserve"> </w:t>
      </w:r>
      <w:r w:rsidRPr="001D43AC">
        <w:rPr>
          <w:rFonts w:eastAsia="Times New Roman" w:cstheme="minorHAnsi"/>
          <w:lang w:eastAsia="en-GB"/>
        </w:rPr>
        <w:t>as</w:t>
      </w:r>
      <w:r w:rsidR="000C0BA7">
        <w:rPr>
          <w:rFonts w:eastAsia="Times New Roman" w:cstheme="minorHAnsi"/>
          <w:lang w:eastAsia="en-GB"/>
        </w:rPr>
        <w:t xml:space="preserve"> </w:t>
      </w:r>
      <w:r w:rsidRPr="001D43AC">
        <w:rPr>
          <w:rFonts w:eastAsia="Times New Roman" w:cstheme="minorHAnsi"/>
          <w:lang w:eastAsia="en-GB"/>
        </w:rPr>
        <w:t>by:</w:t>
      </w:r>
      <w:r w:rsidR="000C0BA7">
        <w:rPr>
          <w:rFonts w:eastAsia="Times New Roman" w:cstheme="minorHAnsi"/>
          <w:lang w:eastAsia="en-GB"/>
        </w:rPr>
        <w:t xml:space="preserve"> </w:t>
      </w:r>
    </w:p>
    <w:p w14:paraId="606045C2" w14:textId="00997A11" w:rsidR="00D824FF" w:rsidRPr="001D43AC" w:rsidRDefault="00D824FF" w:rsidP="00D314DD">
      <w:pPr>
        <w:numPr>
          <w:ilvl w:val="0"/>
          <w:numId w:val="5"/>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demonstrating</w:t>
      </w:r>
      <w:r w:rsidR="000C0BA7">
        <w:rPr>
          <w:rFonts w:eastAsia="Times New Roman" w:cstheme="minorHAnsi"/>
          <w:lang w:eastAsia="en-GB"/>
        </w:rPr>
        <w:t xml:space="preserve"> </w:t>
      </w:r>
      <w:r w:rsidRPr="001D43AC">
        <w:rPr>
          <w:rFonts w:eastAsia="Times New Roman" w:cstheme="minorHAnsi"/>
          <w:lang w:eastAsia="en-GB"/>
        </w:rPr>
        <w:t>academic</w:t>
      </w:r>
      <w:r w:rsidR="000C0BA7">
        <w:rPr>
          <w:rFonts w:eastAsia="Times New Roman" w:cstheme="minorHAnsi"/>
          <w:lang w:eastAsia="en-GB"/>
        </w:rPr>
        <w:t xml:space="preserve"> </w:t>
      </w:r>
      <w:r w:rsidRPr="001D43AC">
        <w:rPr>
          <w:rFonts w:eastAsia="Times New Roman" w:cstheme="minorHAnsi"/>
          <w:lang w:eastAsia="en-GB"/>
        </w:rPr>
        <w:t>excellence</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proofErr w:type="gramStart"/>
      <w:r w:rsidRPr="001D43AC">
        <w:rPr>
          <w:rFonts w:eastAsia="Times New Roman" w:cstheme="minorHAnsi"/>
          <w:lang w:eastAsia="en-GB"/>
        </w:rPr>
        <w:t>leadership;</w:t>
      </w:r>
      <w:proofErr w:type="gramEnd"/>
      <w:r w:rsidR="000C0BA7">
        <w:rPr>
          <w:rFonts w:eastAsia="Times New Roman" w:cstheme="minorHAnsi"/>
          <w:lang w:eastAsia="en-GB"/>
        </w:rPr>
        <w:t xml:space="preserve"> </w:t>
      </w:r>
    </w:p>
    <w:p w14:paraId="68610E79" w14:textId="64E1BC43" w:rsidR="00D824FF" w:rsidRPr="001D43AC" w:rsidRDefault="00D824FF" w:rsidP="00D314DD">
      <w:pPr>
        <w:numPr>
          <w:ilvl w:val="0"/>
          <w:numId w:val="5"/>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supporting</w:t>
      </w:r>
      <w:r w:rsidR="000C0BA7">
        <w:rPr>
          <w:rFonts w:eastAsia="Times New Roman" w:cstheme="minorHAnsi"/>
          <w:lang w:eastAsia="en-GB"/>
        </w:rPr>
        <w:t xml:space="preserve"> </w:t>
      </w:r>
      <w:r w:rsidRPr="001D43AC">
        <w:rPr>
          <w:rFonts w:eastAsia="Times New Roman" w:cstheme="minorHAnsi"/>
          <w:lang w:eastAsia="en-GB"/>
        </w:rPr>
        <w:t>Australian</w:t>
      </w:r>
      <w:r w:rsidR="000C0BA7">
        <w:rPr>
          <w:rFonts w:eastAsia="Times New Roman" w:cstheme="minorHAnsi"/>
          <w:lang w:eastAsia="en-GB"/>
        </w:rPr>
        <w:t xml:space="preserve"> </w:t>
      </w:r>
      <w:r w:rsidRPr="001D43AC">
        <w:rPr>
          <w:rFonts w:eastAsia="Times New Roman" w:cstheme="minorHAnsi"/>
          <w:lang w:eastAsia="en-GB"/>
        </w:rPr>
        <w:t>universities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attract</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retain</w:t>
      </w:r>
      <w:r w:rsidR="000C0BA7">
        <w:rPr>
          <w:rFonts w:eastAsia="Times New Roman" w:cstheme="minorHAnsi"/>
          <w:lang w:eastAsia="en-GB"/>
        </w:rPr>
        <w:t xml:space="preserve"> </w:t>
      </w:r>
      <w:r w:rsidRPr="001D43AC">
        <w:rPr>
          <w:rFonts w:eastAsia="Times New Roman" w:cstheme="minorHAnsi"/>
          <w:lang w:eastAsia="en-GB"/>
        </w:rPr>
        <w:t>excellent</w:t>
      </w:r>
      <w:r w:rsidR="000C0BA7">
        <w:rPr>
          <w:rFonts w:eastAsia="Times New Roman" w:cstheme="minorHAnsi"/>
          <w:lang w:eastAsia="en-GB"/>
        </w:rPr>
        <w:t xml:space="preserve"> </w:t>
      </w:r>
      <w:r w:rsidRPr="001D43AC">
        <w:rPr>
          <w:rFonts w:eastAsia="Times New Roman" w:cstheme="minorHAnsi"/>
          <w:lang w:eastAsia="en-GB"/>
        </w:rPr>
        <w:t>researchers,</w:t>
      </w:r>
      <w:r w:rsidR="000C0BA7">
        <w:rPr>
          <w:rFonts w:eastAsia="Times New Roman" w:cstheme="minorHAnsi"/>
          <w:lang w:eastAsia="en-GB"/>
        </w:rPr>
        <w:t xml:space="preserve"> </w:t>
      </w:r>
      <w:r w:rsidRPr="001D43AC">
        <w:rPr>
          <w:rFonts w:eastAsia="Times New Roman" w:cstheme="minorHAnsi"/>
          <w:lang w:eastAsia="en-GB"/>
        </w:rPr>
        <w:t>while</w:t>
      </w:r>
      <w:r w:rsidR="000C0BA7">
        <w:rPr>
          <w:rFonts w:eastAsia="Times New Roman" w:cstheme="minorHAnsi"/>
          <w:lang w:eastAsia="en-GB"/>
        </w:rPr>
        <w:t xml:space="preserve"> </w:t>
      </w:r>
      <w:r w:rsidRPr="001D43AC">
        <w:rPr>
          <w:rFonts w:eastAsia="Times New Roman" w:cstheme="minorHAnsi"/>
          <w:lang w:eastAsia="en-GB"/>
        </w:rPr>
        <w:t>not</w:t>
      </w:r>
      <w:r w:rsidR="000C0BA7">
        <w:rPr>
          <w:rFonts w:eastAsia="Times New Roman" w:cstheme="minorHAnsi"/>
          <w:lang w:eastAsia="en-GB"/>
        </w:rPr>
        <w:t xml:space="preserve"> </w:t>
      </w:r>
      <w:r w:rsidRPr="001D43AC">
        <w:rPr>
          <w:rFonts w:eastAsia="Times New Roman" w:cstheme="minorHAnsi"/>
          <w:lang w:eastAsia="en-GB"/>
        </w:rPr>
        <w:t>providing</w:t>
      </w:r>
      <w:r w:rsidR="000C0BA7">
        <w:rPr>
          <w:rFonts w:eastAsia="Times New Roman" w:cstheme="minorHAnsi"/>
          <w:lang w:eastAsia="en-GB"/>
        </w:rPr>
        <w:t xml:space="preserve"> </w:t>
      </w:r>
      <w:r w:rsidRPr="001D43AC">
        <w:rPr>
          <w:rFonts w:eastAsia="Times New Roman" w:cstheme="minorHAnsi"/>
          <w:lang w:eastAsia="en-GB"/>
        </w:rPr>
        <w:t>support</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entire</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proofErr w:type="gramStart"/>
      <w:r w:rsidRPr="001D43AC">
        <w:rPr>
          <w:rFonts w:eastAsia="Times New Roman" w:cstheme="minorHAnsi"/>
          <w:lang w:eastAsia="en-GB"/>
        </w:rPr>
        <w:t>careers;</w:t>
      </w:r>
      <w:proofErr w:type="gramEnd"/>
      <w:r w:rsidR="000C0BA7">
        <w:rPr>
          <w:rFonts w:eastAsia="Times New Roman" w:cstheme="minorHAnsi"/>
          <w:lang w:eastAsia="en-GB"/>
        </w:rPr>
        <w:t xml:space="preserve"> </w:t>
      </w:r>
    </w:p>
    <w:p w14:paraId="6E75207B" w14:textId="41C2DC6A" w:rsidR="00D824FF" w:rsidRPr="001D43AC" w:rsidRDefault="00D824FF" w:rsidP="00D314DD">
      <w:pPr>
        <w:numPr>
          <w:ilvl w:val="0"/>
          <w:numId w:val="5"/>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providing</w:t>
      </w:r>
      <w:r w:rsidR="000C0BA7">
        <w:rPr>
          <w:rFonts w:eastAsia="Times New Roman" w:cstheme="minorHAnsi"/>
          <w:lang w:eastAsia="en-GB"/>
        </w:rPr>
        <w:t xml:space="preserve"> </w:t>
      </w:r>
      <w:r w:rsidRPr="001D43AC">
        <w:rPr>
          <w:rFonts w:eastAsia="Times New Roman" w:cstheme="minorHAnsi"/>
          <w:lang w:eastAsia="en-GB"/>
        </w:rPr>
        <w:t>funding</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support</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Aboriginal</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Torres</w:t>
      </w:r>
      <w:r w:rsidR="000C0BA7">
        <w:rPr>
          <w:rFonts w:eastAsia="Times New Roman" w:cstheme="minorHAnsi"/>
          <w:lang w:eastAsia="en-GB"/>
        </w:rPr>
        <w:t xml:space="preserve"> </w:t>
      </w:r>
      <w:r w:rsidRPr="001D43AC">
        <w:rPr>
          <w:rFonts w:eastAsia="Times New Roman" w:cstheme="minorHAnsi"/>
          <w:lang w:eastAsia="en-GB"/>
        </w:rPr>
        <w:t>Strait</w:t>
      </w:r>
      <w:r w:rsidR="000C0BA7">
        <w:rPr>
          <w:rFonts w:eastAsia="Times New Roman" w:cstheme="minorHAnsi"/>
          <w:lang w:eastAsia="en-GB"/>
        </w:rPr>
        <w:t xml:space="preserve"> </w:t>
      </w:r>
      <w:r w:rsidRPr="001D43AC">
        <w:rPr>
          <w:rFonts w:eastAsia="Times New Roman" w:cstheme="minorHAnsi"/>
          <w:lang w:eastAsia="en-GB"/>
        </w:rPr>
        <w:t>Islander</w:t>
      </w:r>
      <w:r w:rsidR="000C0BA7">
        <w:rPr>
          <w:rFonts w:eastAsia="Times New Roman" w:cstheme="minorHAnsi"/>
          <w:lang w:eastAsia="en-GB"/>
        </w:rPr>
        <w:t xml:space="preserve"> </w:t>
      </w:r>
      <w:r w:rsidRPr="001D43AC">
        <w:rPr>
          <w:rFonts w:eastAsia="Times New Roman" w:cstheme="minorHAnsi"/>
          <w:lang w:eastAsia="en-GB"/>
        </w:rPr>
        <w:t>peoples</w:t>
      </w:r>
      <w:r w:rsidR="000C0BA7">
        <w:rPr>
          <w:rFonts w:eastAsia="Times New Roman" w:cstheme="minorHAnsi"/>
          <w:lang w:eastAsia="en-GB"/>
        </w:rPr>
        <w:t xml:space="preserve"> </w:t>
      </w:r>
      <w:r w:rsidRPr="001D43AC">
        <w:rPr>
          <w:rFonts w:eastAsia="Times New Roman" w:cstheme="minorHAnsi"/>
          <w:lang w:eastAsia="en-GB"/>
        </w:rPr>
        <w:t>as</w:t>
      </w:r>
      <w:r w:rsidR="000C0BA7">
        <w:rPr>
          <w:rFonts w:eastAsia="Times New Roman" w:cstheme="minorHAnsi"/>
          <w:lang w:eastAsia="en-GB"/>
        </w:rPr>
        <w:t xml:space="preserve"> </w:t>
      </w:r>
      <w:r w:rsidRPr="001D43AC">
        <w:rPr>
          <w:rFonts w:eastAsia="Times New Roman" w:cstheme="minorHAnsi"/>
          <w:lang w:eastAsia="en-GB"/>
        </w:rPr>
        <w:t>individuals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teams</w:t>
      </w:r>
      <w:r w:rsidR="000C0BA7">
        <w:rPr>
          <w:rFonts w:eastAsia="Times New Roman" w:cstheme="minorHAnsi"/>
          <w:lang w:eastAsia="en-GB"/>
        </w:rPr>
        <w:t xml:space="preserve"> </w:t>
      </w:r>
      <w:r w:rsidRPr="001D43AC">
        <w:rPr>
          <w:rFonts w:eastAsia="Times New Roman" w:cstheme="minorHAnsi"/>
          <w:lang w:eastAsia="en-GB"/>
        </w:rPr>
        <w:t>through</w:t>
      </w:r>
      <w:r w:rsidR="000C0BA7">
        <w:rPr>
          <w:rFonts w:eastAsia="Times New Roman" w:cstheme="minorHAnsi"/>
          <w:lang w:eastAsia="en-GB"/>
        </w:rPr>
        <w:t xml:space="preserve"> </w:t>
      </w:r>
      <w:r w:rsidRPr="001D43AC">
        <w:rPr>
          <w:rFonts w:eastAsia="Times New Roman" w:cstheme="minorHAnsi"/>
          <w:lang w:eastAsia="en-GB"/>
        </w:rPr>
        <w:t>providing</w:t>
      </w:r>
      <w:r w:rsidR="000C0BA7">
        <w:rPr>
          <w:rFonts w:eastAsia="Times New Roman" w:cstheme="minorHAnsi"/>
          <w:lang w:eastAsia="en-GB"/>
        </w:rPr>
        <w:t xml:space="preserve"> </w:t>
      </w:r>
      <w:r w:rsidRPr="001D43AC">
        <w:rPr>
          <w:rFonts w:eastAsia="Times New Roman" w:cstheme="minorHAnsi"/>
          <w:lang w:eastAsia="en-GB"/>
        </w:rPr>
        <w:t>funding</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projects</w:t>
      </w:r>
      <w:r w:rsidR="000C0BA7">
        <w:rPr>
          <w:rFonts w:eastAsia="Times New Roman" w:cstheme="minorHAnsi"/>
          <w:lang w:eastAsia="en-GB"/>
        </w:rPr>
        <w:t xml:space="preserve"> </w:t>
      </w:r>
      <w:r w:rsidRPr="001D43AC">
        <w:rPr>
          <w:rFonts w:eastAsia="Times New Roman" w:cstheme="minorHAnsi"/>
          <w:lang w:eastAsia="en-GB"/>
        </w:rPr>
        <w:t>that</w:t>
      </w:r>
      <w:r w:rsidR="000C0BA7">
        <w:rPr>
          <w:rFonts w:eastAsia="Times New Roman" w:cstheme="minorHAnsi"/>
          <w:lang w:eastAsia="en-GB"/>
        </w:rPr>
        <w:t xml:space="preserve"> </w:t>
      </w:r>
      <w:r w:rsidRPr="001D43AC">
        <w:rPr>
          <w:rFonts w:eastAsia="Times New Roman" w:cstheme="minorHAnsi"/>
          <w:lang w:eastAsia="en-GB"/>
        </w:rPr>
        <w:t>aim</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expand</w:t>
      </w:r>
      <w:r w:rsidR="000C0BA7">
        <w:rPr>
          <w:rFonts w:eastAsia="Times New Roman" w:cstheme="minorHAnsi"/>
          <w:lang w:eastAsia="en-GB"/>
        </w:rPr>
        <w:t xml:space="preserve"> </w:t>
      </w:r>
      <w:r w:rsidRPr="001D43AC">
        <w:rPr>
          <w:rFonts w:eastAsia="Times New Roman" w:cstheme="minorHAnsi"/>
          <w:lang w:eastAsia="en-GB"/>
        </w:rPr>
        <w:t>Indigenous</w:t>
      </w:r>
      <w:r w:rsidR="000C0BA7">
        <w:rPr>
          <w:rFonts w:eastAsia="Times New Roman" w:cstheme="minorHAnsi"/>
          <w:lang w:eastAsia="en-GB"/>
        </w:rPr>
        <w:t xml:space="preserve"> </w:t>
      </w:r>
      <w:r w:rsidRPr="001D43AC">
        <w:rPr>
          <w:rFonts w:eastAsia="Times New Roman" w:cstheme="minorHAnsi"/>
          <w:lang w:eastAsia="en-GB"/>
        </w:rPr>
        <w:t>knowledge</w:t>
      </w:r>
      <w:r w:rsidR="000C0BA7">
        <w:rPr>
          <w:rFonts w:eastAsia="Times New Roman" w:cstheme="minorHAnsi"/>
          <w:lang w:eastAsia="en-GB"/>
        </w:rPr>
        <w:t xml:space="preserve"> </w:t>
      </w:r>
      <w:r w:rsidRPr="001D43AC">
        <w:rPr>
          <w:rFonts w:eastAsia="Times New Roman" w:cstheme="minorHAnsi"/>
          <w:lang w:eastAsia="en-GB"/>
        </w:rPr>
        <w:t>systems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provide</w:t>
      </w:r>
      <w:r w:rsidR="000C0BA7">
        <w:rPr>
          <w:rFonts w:eastAsia="Times New Roman" w:cstheme="minorHAnsi"/>
          <w:lang w:eastAsia="en-GB"/>
        </w:rPr>
        <w:t xml:space="preserve"> </w:t>
      </w:r>
      <w:r w:rsidRPr="001D43AC">
        <w:rPr>
          <w:rFonts w:eastAsia="Times New Roman" w:cstheme="minorHAnsi"/>
          <w:lang w:eastAsia="en-GB"/>
        </w:rPr>
        <w:t>economic,</w:t>
      </w:r>
      <w:r w:rsidR="000C0BA7">
        <w:rPr>
          <w:rFonts w:eastAsia="Times New Roman" w:cstheme="minorHAnsi"/>
          <w:lang w:eastAsia="en-GB"/>
        </w:rPr>
        <w:t xml:space="preserve"> </w:t>
      </w:r>
      <w:r w:rsidRPr="001D43AC">
        <w:rPr>
          <w:rFonts w:eastAsia="Times New Roman" w:cstheme="minorHAnsi"/>
          <w:lang w:eastAsia="en-GB"/>
        </w:rPr>
        <w:t>commercial,</w:t>
      </w:r>
      <w:r w:rsidR="000C0BA7">
        <w:rPr>
          <w:rFonts w:eastAsia="Times New Roman" w:cstheme="minorHAnsi"/>
          <w:lang w:eastAsia="en-GB"/>
        </w:rPr>
        <w:t xml:space="preserve"> </w:t>
      </w:r>
      <w:r w:rsidRPr="001D43AC">
        <w:rPr>
          <w:rFonts w:eastAsia="Times New Roman" w:cstheme="minorHAnsi"/>
          <w:lang w:eastAsia="en-GB"/>
        </w:rPr>
        <w:t>environmental,</w:t>
      </w:r>
      <w:r w:rsidR="000C0BA7">
        <w:rPr>
          <w:rFonts w:eastAsia="Times New Roman" w:cstheme="minorHAnsi"/>
          <w:lang w:eastAsia="en-GB"/>
        </w:rPr>
        <w:t xml:space="preserve"> </w:t>
      </w:r>
      <w:r w:rsidRPr="001D43AC">
        <w:rPr>
          <w:rFonts w:eastAsia="Times New Roman" w:cstheme="minorHAnsi"/>
          <w:lang w:eastAsia="en-GB"/>
        </w:rPr>
        <w:t>social</w:t>
      </w:r>
      <w:r w:rsidR="000C0BA7">
        <w:rPr>
          <w:rFonts w:eastAsia="Times New Roman" w:cstheme="minorHAnsi"/>
          <w:lang w:eastAsia="en-GB"/>
        </w:rPr>
        <w:t xml:space="preserve"> </w:t>
      </w:r>
      <w:r w:rsidRPr="001D43AC">
        <w:rPr>
          <w:rFonts w:eastAsia="Times New Roman" w:cstheme="minorHAnsi"/>
          <w:lang w:eastAsia="en-GB"/>
        </w:rPr>
        <w:t>and/or</w:t>
      </w:r>
      <w:r w:rsidR="000C0BA7">
        <w:rPr>
          <w:rFonts w:eastAsia="Times New Roman" w:cstheme="minorHAnsi"/>
          <w:lang w:eastAsia="en-GB"/>
        </w:rPr>
        <w:t xml:space="preserve"> </w:t>
      </w:r>
      <w:r w:rsidRPr="001D43AC">
        <w:rPr>
          <w:rFonts w:eastAsia="Times New Roman" w:cstheme="minorHAnsi"/>
          <w:lang w:eastAsia="en-GB"/>
        </w:rPr>
        <w:t>cultural</w:t>
      </w:r>
      <w:r w:rsidR="000C0BA7">
        <w:rPr>
          <w:rFonts w:eastAsia="Times New Roman" w:cstheme="minorHAnsi"/>
          <w:lang w:eastAsia="en-GB"/>
        </w:rPr>
        <w:t xml:space="preserve"> </w:t>
      </w:r>
      <w:r w:rsidRPr="001D43AC">
        <w:rPr>
          <w:rFonts w:eastAsia="Times New Roman" w:cstheme="minorHAnsi"/>
          <w:lang w:eastAsia="en-GB"/>
        </w:rPr>
        <w:t>benefits</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proofErr w:type="gramStart"/>
      <w:r w:rsidRPr="001D43AC">
        <w:rPr>
          <w:rFonts w:eastAsia="Times New Roman" w:cstheme="minorHAnsi"/>
          <w:lang w:eastAsia="en-GB"/>
        </w:rPr>
        <w:t>Australia;</w:t>
      </w:r>
      <w:proofErr w:type="gramEnd"/>
      <w:r w:rsidR="000C0BA7">
        <w:rPr>
          <w:rFonts w:eastAsia="Times New Roman" w:cstheme="minorHAnsi"/>
          <w:lang w:eastAsia="en-GB"/>
        </w:rPr>
        <w:t xml:space="preserve"> </w:t>
      </w:r>
    </w:p>
    <w:p w14:paraId="1E6BF770" w14:textId="47008FEC" w:rsidR="00D824FF" w:rsidRPr="001D43AC" w:rsidRDefault="00D824FF" w:rsidP="00D314DD">
      <w:pPr>
        <w:numPr>
          <w:ilvl w:val="0"/>
          <w:numId w:val="5"/>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refining</w:t>
      </w:r>
      <w:r w:rsidR="000C0BA7">
        <w:rPr>
          <w:rFonts w:eastAsia="Times New Roman" w:cstheme="minorHAnsi"/>
          <w:lang w:eastAsia="en-GB"/>
        </w:rPr>
        <w:t xml:space="preserve"> </w:t>
      </w:r>
      <w:r w:rsidRPr="001D43AC">
        <w:rPr>
          <w:rFonts w:eastAsia="Times New Roman" w:cstheme="minorHAnsi"/>
          <w:lang w:eastAsia="en-GB"/>
        </w:rPr>
        <w:t>its</w:t>
      </w:r>
      <w:r w:rsidR="000C0BA7">
        <w:rPr>
          <w:rFonts w:eastAsia="Times New Roman" w:cstheme="minorHAnsi"/>
          <w:lang w:eastAsia="en-GB"/>
        </w:rPr>
        <w:t xml:space="preserve"> </w:t>
      </w:r>
      <w:r w:rsidRPr="001D43AC">
        <w:rPr>
          <w:rFonts w:eastAsia="Times New Roman" w:cstheme="minorHAnsi"/>
          <w:lang w:eastAsia="en-GB"/>
        </w:rPr>
        <w:t>programs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practices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recognise</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effect</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disruption</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careers,</w:t>
      </w:r>
      <w:r w:rsidR="000C0BA7">
        <w:rPr>
          <w:rFonts w:eastAsia="Times New Roman" w:cstheme="minorHAnsi"/>
          <w:lang w:eastAsia="en-GB"/>
        </w:rPr>
        <w:t xml:space="preserve"> </w:t>
      </w:r>
      <w:r w:rsidRPr="001D43AC">
        <w:rPr>
          <w:rFonts w:eastAsia="Times New Roman" w:cstheme="minorHAnsi"/>
          <w:lang w:eastAsia="en-GB"/>
        </w:rPr>
        <w:t>particularly</w:t>
      </w:r>
      <w:r w:rsidR="000C0BA7">
        <w:rPr>
          <w:rFonts w:eastAsia="Times New Roman" w:cstheme="minorHAnsi"/>
          <w:lang w:eastAsia="en-GB"/>
        </w:rPr>
        <w:t xml:space="preserve"> </w:t>
      </w:r>
      <w:r w:rsidRPr="001D43AC">
        <w:rPr>
          <w:rFonts w:eastAsia="Times New Roman" w:cstheme="minorHAnsi"/>
          <w:lang w:eastAsia="en-GB"/>
        </w:rPr>
        <w:t>where</w:t>
      </w:r>
      <w:r w:rsidR="000C0BA7">
        <w:rPr>
          <w:rFonts w:eastAsia="Times New Roman" w:cstheme="minorHAnsi"/>
          <w:lang w:eastAsia="en-GB"/>
        </w:rPr>
        <w:t xml:space="preserve"> </w:t>
      </w:r>
      <w:r w:rsidRPr="001D43AC">
        <w:rPr>
          <w:rFonts w:eastAsia="Times New Roman" w:cstheme="minorHAnsi"/>
          <w:lang w:eastAsia="en-GB"/>
        </w:rPr>
        <w:t>these</w:t>
      </w:r>
      <w:r w:rsidR="000C0BA7">
        <w:rPr>
          <w:rFonts w:eastAsia="Times New Roman" w:cstheme="minorHAnsi"/>
          <w:lang w:eastAsia="en-GB"/>
        </w:rPr>
        <w:t xml:space="preserve"> </w:t>
      </w:r>
      <w:r w:rsidRPr="001D43AC">
        <w:rPr>
          <w:rFonts w:eastAsia="Times New Roman" w:cstheme="minorHAnsi"/>
          <w:lang w:eastAsia="en-GB"/>
        </w:rPr>
        <w:t>can</w:t>
      </w:r>
      <w:r w:rsidR="000C0BA7">
        <w:rPr>
          <w:rFonts w:eastAsia="Times New Roman" w:cstheme="minorHAnsi"/>
          <w:lang w:eastAsia="en-GB"/>
        </w:rPr>
        <w:t xml:space="preserve"> </w:t>
      </w:r>
      <w:r w:rsidRPr="001D43AC">
        <w:rPr>
          <w:rFonts w:eastAsia="Times New Roman" w:cstheme="minorHAnsi"/>
          <w:lang w:eastAsia="en-GB"/>
        </w:rPr>
        <w:t>result</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gender</w:t>
      </w:r>
      <w:r w:rsidR="000C0BA7">
        <w:rPr>
          <w:rFonts w:eastAsia="Times New Roman" w:cstheme="minorHAnsi"/>
          <w:lang w:eastAsia="en-GB"/>
        </w:rPr>
        <w:t xml:space="preserve"> </w:t>
      </w:r>
      <w:r w:rsidRPr="001D43AC">
        <w:rPr>
          <w:rFonts w:eastAsia="Times New Roman" w:cstheme="minorHAnsi"/>
          <w:lang w:eastAsia="en-GB"/>
        </w:rPr>
        <w:t>or</w:t>
      </w:r>
      <w:r w:rsidR="000C0BA7">
        <w:rPr>
          <w:rFonts w:eastAsia="Times New Roman" w:cstheme="minorHAnsi"/>
          <w:lang w:eastAsia="en-GB"/>
        </w:rPr>
        <w:t xml:space="preserve"> </w:t>
      </w:r>
      <w:r w:rsidRPr="001D43AC">
        <w:rPr>
          <w:rFonts w:eastAsia="Times New Roman" w:cstheme="minorHAnsi"/>
          <w:lang w:eastAsia="en-GB"/>
        </w:rPr>
        <w:t>other</w:t>
      </w:r>
      <w:r w:rsidR="000C0BA7">
        <w:rPr>
          <w:rFonts w:eastAsia="Times New Roman" w:cstheme="minorHAnsi"/>
          <w:lang w:eastAsia="en-GB"/>
        </w:rPr>
        <w:t xml:space="preserve"> </w:t>
      </w:r>
      <w:r w:rsidRPr="001D43AC">
        <w:rPr>
          <w:rFonts w:eastAsia="Times New Roman" w:cstheme="minorHAnsi"/>
          <w:lang w:eastAsia="en-GB"/>
        </w:rPr>
        <w:t>biases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proofErr w:type="gramStart"/>
      <w:r w:rsidRPr="001D43AC">
        <w:rPr>
          <w:rFonts w:eastAsia="Times New Roman" w:cstheme="minorHAnsi"/>
          <w:lang w:eastAsia="en-GB"/>
        </w:rPr>
        <w:t>inequities;</w:t>
      </w:r>
      <w:proofErr w:type="gramEnd"/>
      <w:r w:rsidR="000C0BA7">
        <w:rPr>
          <w:rFonts w:eastAsia="Times New Roman" w:cstheme="minorHAnsi"/>
          <w:lang w:eastAsia="en-GB"/>
        </w:rPr>
        <w:t xml:space="preserve"> </w:t>
      </w:r>
    </w:p>
    <w:p w14:paraId="2F0034C4" w14:textId="584ED59B" w:rsidR="00D824FF" w:rsidRPr="001D43AC" w:rsidRDefault="00D824FF" w:rsidP="00D314DD">
      <w:pPr>
        <w:numPr>
          <w:ilvl w:val="0"/>
          <w:numId w:val="6"/>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providing</w:t>
      </w:r>
      <w:r w:rsidR="000C0BA7">
        <w:rPr>
          <w:rFonts w:eastAsia="Times New Roman" w:cstheme="minorHAnsi"/>
          <w:lang w:eastAsia="en-GB"/>
        </w:rPr>
        <w:t xml:space="preserve"> </w:t>
      </w:r>
      <w:r w:rsidRPr="001D43AC">
        <w:rPr>
          <w:rFonts w:eastAsia="Times New Roman" w:cstheme="minorHAnsi"/>
          <w:lang w:eastAsia="en-GB"/>
        </w:rPr>
        <w:t>national</w:t>
      </w:r>
      <w:r w:rsidR="000C0BA7">
        <w:rPr>
          <w:rFonts w:eastAsia="Times New Roman" w:cstheme="minorHAnsi"/>
          <w:lang w:eastAsia="en-GB"/>
        </w:rPr>
        <w:t xml:space="preserve"> </w:t>
      </w:r>
      <w:r w:rsidRPr="001D43AC">
        <w:rPr>
          <w:rFonts w:eastAsia="Times New Roman" w:cstheme="minorHAnsi"/>
          <w:lang w:eastAsia="en-GB"/>
        </w:rPr>
        <w:t>leadership</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evaluation</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areas</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policy</w:t>
      </w:r>
      <w:r w:rsidR="000C0BA7">
        <w:rPr>
          <w:rFonts w:eastAsia="Times New Roman" w:cstheme="minorHAnsi"/>
          <w:lang w:eastAsia="en-GB"/>
        </w:rPr>
        <w:t xml:space="preserve"> </w:t>
      </w:r>
      <w:r w:rsidRPr="001D43AC">
        <w:rPr>
          <w:rFonts w:eastAsia="Times New Roman" w:cstheme="minorHAnsi"/>
          <w:lang w:eastAsia="en-GB"/>
        </w:rPr>
        <w:t>that</w:t>
      </w:r>
      <w:r w:rsidR="000C0BA7">
        <w:rPr>
          <w:rFonts w:eastAsia="Times New Roman" w:cstheme="minorHAnsi"/>
          <w:lang w:eastAsia="en-GB"/>
        </w:rPr>
        <w:t xml:space="preserve"> </w:t>
      </w:r>
      <w:r w:rsidRPr="001D43AC">
        <w:rPr>
          <w:rFonts w:eastAsia="Times New Roman" w:cstheme="minorHAnsi"/>
          <w:lang w:eastAsia="en-GB"/>
        </w:rPr>
        <w:t>impact</w:t>
      </w:r>
      <w:r w:rsidR="000C0BA7">
        <w:rPr>
          <w:rFonts w:eastAsia="Times New Roman" w:cstheme="minorHAnsi"/>
          <w:lang w:eastAsia="en-GB"/>
        </w:rPr>
        <w:t xml:space="preserve"> </w:t>
      </w:r>
      <w:r w:rsidRPr="001D43AC">
        <w:rPr>
          <w:rFonts w:eastAsia="Times New Roman" w:cstheme="minorHAnsi"/>
          <w:lang w:eastAsia="en-GB"/>
        </w:rPr>
        <w:t>on</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quality</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integrity</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Australian</w:t>
      </w:r>
      <w:r w:rsidR="000C0BA7">
        <w:rPr>
          <w:rFonts w:eastAsia="Times New Roman" w:cstheme="minorHAnsi"/>
          <w:lang w:eastAsia="en-GB"/>
        </w:rPr>
        <w:t xml:space="preserve"> </w:t>
      </w:r>
      <w:proofErr w:type="gramStart"/>
      <w:r w:rsidRPr="001D43AC">
        <w:rPr>
          <w:rFonts w:eastAsia="Times New Roman" w:cstheme="minorHAnsi"/>
          <w:lang w:eastAsia="en-GB"/>
        </w:rPr>
        <w:t>universities;</w:t>
      </w:r>
      <w:proofErr w:type="gramEnd"/>
      <w:r w:rsidR="000C0BA7">
        <w:rPr>
          <w:rFonts w:eastAsia="Times New Roman" w:cstheme="minorHAnsi"/>
          <w:lang w:eastAsia="en-GB"/>
        </w:rPr>
        <w:t xml:space="preserve"> </w:t>
      </w:r>
    </w:p>
    <w:p w14:paraId="35F51C12" w14:textId="6DEF35E1" w:rsidR="00D824FF" w:rsidRPr="001D43AC" w:rsidRDefault="00D824FF" w:rsidP="00D314DD">
      <w:pPr>
        <w:numPr>
          <w:ilvl w:val="0"/>
          <w:numId w:val="6"/>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lastRenderedPageBreak/>
        <w:t>identifying</w:t>
      </w:r>
      <w:r w:rsidR="000C0BA7">
        <w:rPr>
          <w:rFonts w:eastAsia="Times New Roman" w:cstheme="minorHAnsi"/>
          <w:lang w:eastAsia="en-GB"/>
        </w:rPr>
        <w:t xml:space="preserve"> </w:t>
      </w:r>
      <w:r w:rsidRPr="001D43AC">
        <w:rPr>
          <w:rFonts w:eastAsia="Times New Roman" w:cstheme="minorHAnsi"/>
          <w:lang w:eastAsia="en-GB"/>
        </w:rPr>
        <w:t>gaps</w:t>
      </w:r>
      <w:r w:rsidR="000C0BA7">
        <w:rPr>
          <w:rFonts w:eastAsia="Times New Roman" w:cstheme="minorHAnsi"/>
          <w:lang w:eastAsia="en-GB"/>
        </w:rPr>
        <w:t xml:space="preserve"> </w:t>
      </w:r>
      <w:r w:rsidRPr="001D43AC">
        <w:rPr>
          <w:rFonts w:eastAsia="Times New Roman" w:cstheme="minorHAnsi"/>
          <w:lang w:eastAsia="en-GB"/>
        </w:rPr>
        <w:t>or</w:t>
      </w:r>
      <w:r w:rsidR="000C0BA7">
        <w:rPr>
          <w:rFonts w:eastAsia="Times New Roman" w:cstheme="minorHAnsi"/>
          <w:lang w:eastAsia="en-GB"/>
        </w:rPr>
        <w:t xml:space="preserve"> </w:t>
      </w:r>
      <w:r w:rsidRPr="001D43AC">
        <w:rPr>
          <w:rFonts w:eastAsia="Times New Roman" w:cstheme="minorHAnsi"/>
          <w:lang w:eastAsia="en-GB"/>
        </w:rPr>
        <w:t>weaknesses</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Australia’s</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capability</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responding</w:t>
      </w:r>
      <w:r w:rsidR="000C0BA7">
        <w:rPr>
          <w:rFonts w:eastAsia="Times New Roman" w:cstheme="minorHAnsi"/>
          <w:lang w:eastAsia="en-GB"/>
        </w:rPr>
        <w:t xml:space="preserve"> </w:t>
      </w:r>
      <w:r w:rsidRPr="001D43AC">
        <w:rPr>
          <w:rFonts w:eastAsia="Times New Roman" w:cstheme="minorHAnsi"/>
          <w:lang w:eastAsia="en-GB"/>
        </w:rPr>
        <w:t>with</w:t>
      </w:r>
      <w:r w:rsidR="000C0BA7">
        <w:rPr>
          <w:rFonts w:eastAsia="Times New Roman" w:cstheme="minorHAnsi"/>
          <w:lang w:eastAsia="en-GB"/>
        </w:rPr>
        <w:t xml:space="preserve"> </w:t>
      </w:r>
      <w:r w:rsidRPr="001D43AC">
        <w:rPr>
          <w:rFonts w:eastAsia="Times New Roman" w:cstheme="minorHAnsi"/>
          <w:lang w:eastAsia="en-GB"/>
        </w:rPr>
        <w:t>dedicated</w:t>
      </w:r>
      <w:r w:rsidR="000C0BA7">
        <w:rPr>
          <w:rFonts w:eastAsia="Times New Roman" w:cstheme="minorHAnsi"/>
          <w:lang w:eastAsia="en-GB"/>
        </w:rPr>
        <w:t xml:space="preserve"> </w:t>
      </w:r>
      <w:r w:rsidRPr="001D43AC">
        <w:rPr>
          <w:rFonts w:eastAsia="Times New Roman" w:cstheme="minorHAnsi"/>
          <w:lang w:eastAsia="en-GB"/>
        </w:rPr>
        <w:t>programs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priorities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address</w:t>
      </w:r>
      <w:r w:rsidR="000C0BA7">
        <w:rPr>
          <w:rFonts w:eastAsia="Times New Roman" w:cstheme="minorHAnsi"/>
          <w:lang w:eastAsia="en-GB"/>
        </w:rPr>
        <w:t xml:space="preserve"> </w:t>
      </w:r>
      <w:r w:rsidRPr="001D43AC">
        <w:rPr>
          <w:rFonts w:eastAsia="Times New Roman" w:cstheme="minorHAnsi"/>
          <w:lang w:eastAsia="en-GB"/>
        </w:rPr>
        <w:t>these</w:t>
      </w:r>
      <w:r w:rsidR="000C0BA7">
        <w:rPr>
          <w:rFonts w:eastAsia="Times New Roman" w:cstheme="minorHAnsi"/>
          <w:lang w:eastAsia="en-GB"/>
        </w:rPr>
        <w:t xml:space="preserve"> </w:t>
      </w:r>
      <w:r w:rsidRPr="001D43AC">
        <w:rPr>
          <w:rFonts w:eastAsia="Times New Roman" w:cstheme="minorHAnsi"/>
          <w:lang w:eastAsia="en-GB"/>
        </w:rPr>
        <w:t>(especially</w:t>
      </w:r>
      <w:r w:rsidR="000C0BA7">
        <w:rPr>
          <w:rFonts w:eastAsia="Times New Roman" w:cstheme="minorHAnsi"/>
          <w:lang w:eastAsia="en-GB"/>
        </w:rPr>
        <w:t xml:space="preserve"> </w:t>
      </w:r>
      <w:r w:rsidRPr="001D43AC">
        <w:rPr>
          <w:rFonts w:eastAsia="Times New Roman" w:cstheme="minorHAnsi"/>
          <w:lang w:eastAsia="en-GB"/>
        </w:rPr>
        <w:t>but</w:t>
      </w:r>
      <w:r w:rsidR="000C0BA7">
        <w:rPr>
          <w:rFonts w:eastAsia="Times New Roman" w:cstheme="minorHAnsi"/>
          <w:lang w:eastAsia="en-GB"/>
        </w:rPr>
        <w:t xml:space="preserve"> </w:t>
      </w:r>
      <w:r w:rsidRPr="001D43AC">
        <w:rPr>
          <w:rFonts w:eastAsia="Times New Roman" w:cstheme="minorHAnsi"/>
          <w:lang w:eastAsia="en-GB"/>
        </w:rPr>
        <w:t>not</w:t>
      </w:r>
      <w:r w:rsidR="000C0BA7">
        <w:rPr>
          <w:rFonts w:eastAsia="Times New Roman" w:cstheme="minorHAnsi"/>
          <w:lang w:eastAsia="en-GB"/>
        </w:rPr>
        <w:t xml:space="preserve"> </w:t>
      </w:r>
      <w:r w:rsidRPr="001D43AC">
        <w:rPr>
          <w:rFonts w:eastAsia="Times New Roman" w:cstheme="minorHAnsi"/>
          <w:lang w:eastAsia="en-GB"/>
        </w:rPr>
        <w:t>exclusively</w:t>
      </w:r>
      <w:r w:rsidR="000C0BA7">
        <w:rPr>
          <w:rFonts w:eastAsia="Times New Roman" w:cstheme="minorHAnsi"/>
          <w:lang w:eastAsia="en-GB"/>
        </w:rPr>
        <w:t xml:space="preserve"> </w:t>
      </w:r>
      <w:r w:rsidRPr="001D43AC">
        <w:rPr>
          <w:rFonts w:eastAsia="Times New Roman" w:cstheme="minorHAnsi"/>
          <w:lang w:eastAsia="en-GB"/>
        </w:rPr>
        <w:t>historically</w:t>
      </w:r>
      <w:r w:rsidR="000C0BA7">
        <w:rPr>
          <w:rFonts w:eastAsia="Times New Roman" w:cstheme="minorHAnsi"/>
          <w:lang w:eastAsia="en-GB"/>
        </w:rPr>
        <w:t xml:space="preserve"> </w:t>
      </w:r>
      <w:r w:rsidRPr="001D43AC">
        <w:rPr>
          <w:rFonts w:eastAsia="Times New Roman" w:cstheme="minorHAnsi"/>
          <w:lang w:eastAsia="en-GB"/>
        </w:rPr>
        <w:t>through</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Centres</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Excellence</w:t>
      </w:r>
      <w:r w:rsidR="000C0BA7">
        <w:rPr>
          <w:rFonts w:eastAsia="Times New Roman" w:cstheme="minorHAnsi"/>
          <w:lang w:eastAsia="en-GB"/>
        </w:rPr>
        <w:t xml:space="preserve"> </w:t>
      </w:r>
      <w:r w:rsidRPr="001D43AC">
        <w:rPr>
          <w:rFonts w:eastAsia="Times New Roman" w:cstheme="minorHAnsi"/>
          <w:lang w:eastAsia="en-GB"/>
        </w:rPr>
        <w:t>Schemes</w:t>
      </w:r>
      <w:proofErr w:type="gramStart"/>
      <w:r w:rsidRPr="001D43AC">
        <w:rPr>
          <w:rFonts w:eastAsia="Times New Roman" w:cstheme="minorHAnsi"/>
          <w:lang w:eastAsia="en-GB"/>
        </w:rPr>
        <w:t>);</w:t>
      </w:r>
      <w:proofErr w:type="gramEnd"/>
      <w:r w:rsidR="000C0BA7">
        <w:rPr>
          <w:rFonts w:eastAsia="Times New Roman" w:cstheme="minorHAnsi"/>
          <w:lang w:eastAsia="en-GB"/>
        </w:rPr>
        <w:t xml:space="preserve"> </w:t>
      </w:r>
    </w:p>
    <w:p w14:paraId="7F68281F" w14:textId="6EBE948B" w:rsidR="00F81275" w:rsidRDefault="00D824FF" w:rsidP="00D314DD">
      <w:pPr>
        <w:numPr>
          <w:ilvl w:val="0"/>
          <w:numId w:val="6"/>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participating</w:t>
      </w:r>
      <w:r w:rsidR="000C0BA7">
        <w:rPr>
          <w:rFonts w:eastAsia="Times New Roman" w:cstheme="minorHAnsi"/>
          <w:lang w:eastAsia="en-GB"/>
        </w:rPr>
        <w:t xml:space="preserve"> </w:t>
      </w:r>
      <w:r w:rsidRPr="001D43AC">
        <w:rPr>
          <w:rFonts w:eastAsia="Times New Roman" w:cstheme="minorHAnsi"/>
          <w:lang w:eastAsia="en-GB"/>
        </w:rPr>
        <w:t>with</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NHMRC</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Australian</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Integrity</w:t>
      </w:r>
      <w:r w:rsidR="000C0BA7">
        <w:rPr>
          <w:rFonts w:eastAsia="Times New Roman" w:cstheme="minorHAnsi"/>
          <w:lang w:eastAsia="en-GB"/>
        </w:rPr>
        <w:t xml:space="preserve"> </w:t>
      </w:r>
      <w:r w:rsidRPr="001D43AC">
        <w:rPr>
          <w:rFonts w:eastAsia="Times New Roman" w:cstheme="minorHAnsi"/>
          <w:lang w:eastAsia="en-GB"/>
        </w:rPr>
        <w:t>Committee</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with</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NHMRC</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Universities</w:t>
      </w:r>
      <w:r w:rsidR="000C0BA7">
        <w:rPr>
          <w:rFonts w:eastAsia="Times New Roman" w:cstheme="minorHAnsi"/>
          <w:lang w:eastAsia="en-GB"/>
        </w:rPr>
        <w:t xml:space="preserve"> </w:t>
      </w:r>
      <w:r w:rsidRPr="001D43AC">
        <w:rPr>
          <w:rFonts w:eastAsia="Times New Roman" w:cstheme="minorHAnsi"/>
          <w:lang w:eastAsia="en-GB"/>
        </w:rPr>
        <w:t>Australia</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Australian</w:t>
      </w:r>
      <w:r w:rsidR="000C0BA7">
        <w:rPr>
          <w:rFonts w:eastAsia="Times New Roman" w:cstheme="minorHAnsi"/>
          <w:lang w:eastAsia="en-GB"/>
        </w:rPr>
        <w:t xml:space="preserve"> </w:t>
      </w:r>
      <w:r w:rsidRPr="001D43AC">
        <w:rPr>
          <w:rFonts w:eastAsia="Times New Roman" w:cstheme="minorHAnsi"/>
          <w:lang w:eastAsia="en-GB"/>
        </w:rPr>
        <w:t>Code</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Responsible</w:t>
      </w:r>
      <w:r w:rsidR="000C0BA7">
        <w:rPr>
          <w:rFonts w:eastAsia="Times New Roman" w:cstheme="minorHAnsi"/>
          <w:lang w:eastAsia="en-GB"/>
        </w:rPr>
        <w:t xml:space="preserve"> </w:t>
      </w:r>
      <w:r w:rsidRPr="001D43AC">
        <w:rPr>
          <w:rFonts w:eastAsia="Times New Roman" w:cstheme="minorHAnsi"/>
          <w:lang w:eastAsia="en-GB"/>
        </w:rPr>
        <w:t>Conduct</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proofErr w:type="gramStart"/>
      <w:r w:rsidRPr="001D43AC">
        <w:rPr>
          <w:rFonts w:eastAsia="Times New Roman" w:cstheme="minorHAnsi"/>
          <w:lang w:eastAsia="en-GB"/>
        </w:rPr>
        <w:t>Research;</w:t>
      </w:r>
      <w:proofErr w:type="gramEnd"/>
      <w:r w:rsidR="000C0BA7">
        <w:rPr>
          <w:rFonts w:eastAsia="Times New Roman" w:cstheme="minorHAnsi"/>
          <w:lang w:eastAsia="en-GB"/>
        </w:rPr>
        <w:t xml:space="preserve"> </w:t>
      </w:r>
    </w:p>
    <w:p w14:paraId="766FB75A" w14:textId="37C18691" w:rsidR="00BB2B63" w:rsidRDefault="00D824FF" w:rsidP="00D314DD">
      <w:pPr>
        <w:numPr>
          <w:ilvl w:val="0"/>
          <w:numId w:val="6"/>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supporting</w:t>
      </w:r>
      <w:r w:rsidR="000C0BA7">
        <w:rPr>
          <w:rFonts w:eastAsia="Times New Roman" w:cstheme="minorHAnsi"/>
          <w:lang w:eastAsia="en-GB"/>
        </w:rPr>
        <w:t xml:space="preserve"> </w:t>
      </w:r>
      <w:r w:rsidRPr="001D43AC">
        <w:rPr>
          <w:rFonts w:eastAsia="Times New Roman" w:cstheme="minorHAnsi"/>
          <w:lang w:eastAsia="en-GB"/>
        </w:rPr>
        <w:t>significant</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collaborations</w:t>
      </w:r>
      <w:r w:rsidR="00BB2B63">
        <w:rPr>
          <w:rFonts w:eastAsia="Times New Roman" w:cstheme="minorHAnsi"/>
          <w:lang w:eastAsia="en-GB"/>
        </w:rPr>
        <w:t xml:space="preserve">; </w:t>
      </w:r>
      <w:r w:rsidR="00306576">
        <w:rPr>
          <w:rFonts w:eastAsia="Times New Roman" w:cstheme="minorHAnsi"/>
          <w:lang w:eastAsia="en-GB"/>
        </w:rPr>
        <w:t>and</w:t>
      </w:r>
    </w:p>
    <w:p w14:paraId="725B18EE" w14:textId="41A7F566" w:rsidR="00D824FF" w:rsidRPr="001D43AC" w:rsidRDefault="00306576" w:rsidP="00D314DD">
      <w:pPr>
        <w:numPr>
          <w:ilvl w:val="0"/>
          <w:numId w:val="6"/>
        </w:numPr>
        <w:spacing w:after="200" w:line="259" w:lineRule="auto"/>
        <w:ind w:left="709" w:hanging="425"/>
        <w:textAlignment w:val="baseline"/>
        <w:rPr>
          <w:rFonts w:eastAsia="Times New Roman" w:cstheme="minorHAnsi"/>
          <w:lang w:eastAsia="en-GB"/>
        </w:rPr>
      </w:pPr>
      <w:r>
        <w:rPr>
          <w:rFonts w:eastAsia="Times New Roman" w:cstheme="minorHAnsi"/>
          <w:lang w:eastAsia="en-GB"/>
        </w:rPr>
        <w:t>performing the role of</w:t>
      </w:r>
      <w:r w:rsidR="00BB2B63">
        <w:rPr>
          <w:rFonts w:eastAsia="Times New Roman" w:cstheme="minorHAnsi"/>
          <w:lang w:eastAsia="en-GB"/>
        </w:rPr>
        <w:t xml:space="preserve"> a </w:t>
      </w:r>
      <w:r w:rsidR="00D824FF" w:rsidRPr="001D43AC">
        <w:rPr>
          <w:rFonts w:eastAsia="Times New Roman" w:cstheme="minorHAnsi"/>
          <w:lang w:eastAsia="en-GB"/>
        </w:rPr>
        <w:t>delivery</w:t>
      </w:r>
      <w:r w:rsidR="000C0BA7">
        <w:rPr>
          <w:rFonts w:eastAsia="Times New Roman" w:cstheme="minorHAnsi"/>
          <w:lang w:eastAsia="en-GB"/>
        </w:rPr>
        <w:t xml:space="preserve"> </w:t>
      </w:r>
      <w:r w:rsidR="00D824FF" w:rsidRPr="001D43AC">
        <w:rPr>
          <w:rFonts w:eastAsia="Times New Roman" w:cstheme="minorHAnsi"/>
          <w:lang w:eastAsia="en-GB"/>
        </w:rPr>
        <w:t>partner</w:t>
      </w:r>
      <w:r w:rsidR="000C0BA7">
        <w:rPr>
          <w:rFonts w:eastAsia="Times New Roman" w:cstheme="minorHAnsi"/>
          <w:lang w:eastAsia="en-GB"/>
        </w:rPr>
        <w:t xml:space="preserve"> </w:t>
      </w:r>
      <w:r w:rsidR="00D824FF" w:rsidRPr="001D43AC">
        <w:rPr>
          <w:rFonts w:eastAsia="Times New Roman" w:cstheme="minorHAnsi"/>
          <w:lang w:eastAsia="en-GB"/>
        </w:rPr>
        <w:t>for</w:t>
      </w:r>
      <w:r w:rsidR="000C0BA7">
        <w:rPr>
          <w:rFonts w:eastAsia="Times New Roman" w:cstheme="minorHAnsi"/>
          <w:lang w:eastAsia="en-GB"/>
        </w:rPr>
        <w:t xml:space="preserve"> </w:t>
      </w:r>
      <w:r w:rsidR="00D824FF" w:rsidRPr="001D43AC">
        <w:rPr>
          <w:rFonts w:eastAsia="Times New Roman" w:cstheme="minorHAnsi"/>
          <w:lang w:eastAsia="en-GB"/>
        </w:rPr>
        <w:t>other</w:t>
      </w:r>
      <w:r w:rsidR="000C0BA7">
        <w:rPr>
          <w:rFonts w:eastAsia="Times New Roman" w:cstheme="minorHAnsi"/>
          <w:lang w:eastAsia="en-GB"/>
        </w:rPr>
        <w:t xml:space="preserve"> </w:t>
      </w:r>
      <w:r w:rsidR="00D824FF" w:rsidRPr="001D43AC">
        <w:rPr>
          <w:rFonts w:eastAsia="Times New Roman" w:cstheme="minorHAnsi"/>
          <w:lang w:eastAsia="en-GB"/>
        </w:rPr>
        <w:t>Government</w:t>
      </w:r>
      <w:r w:rsidR="000C0BA7">
        <w:rPr>
          <w:rFonts w:eastAsia="Times New Roman" w:cstheme="minorHAnsi"/>
          <w:lang w:eastAsia="en-GB"/>
        </w:rPr>
        <w:t xml:space="preserve"> </w:t>
      </w:r>
      <w:r w:rsidR="00D824FF" w:rsidRPr="001D43AC">
        <w:rPr>
          <w:rFonts w:eastAsia="Times New Roman" w:cstheme="minorHAnsi"/>
          <w:lang w:eastAsia="en-GB"/>
        </w:rPr>
        <w:t>agencies</w:t>
      </w:r>
      <w:r w:rsidR="000C0BA7">
        <w:rPr>
          <w:rFonts w:eastAsia="Times New Roman" w:cstheme="minorHAnsi"/>
          <w:lang w:eastAsia="en-GB"/>
        </w:rPr>
        <w:t xml:space="preserve"> </w:t>
      </w:r>
      <w:r w:rsidR="00D824FF" w:rsidRPr="001D43AC">
        <w:rPr>
          <w:rFonts w:eastAsia="Times New Roman" w:cstheme="minorHAnsi"/>
          <w:lang w:eastAsia="en-GB"/>
        </w:rPr>
        <w:t>that</w:t>
      </w:r>
      <w:r w:rsidR="000C0BA7">
        <w:rPr>
          <w:rFonts w:eastAsia="Times New Roman" w:cstheme="minorHAnsi"/>
          <w:lang w:eastAsia="en-GB"/>
        </w:rPr>
        <w:t xml:space="preserve"> </w:t>
      </w:r>
      <w:r w:rsidR="00D824FF" w:rsidRPr="001D43AC">
        <w:rPr>
          <w:rFonts w:eastAsia="Times New Roman" w:cstheme="minorHAnsi"/>
          <w:lang w:eastAsia="en-GB"/>
        </w:rPr>
        <w:t>use</w:t>
      </w:r>
      <w:r w:rsidR="000C0BA7">
        <w:rPr>
          <w:rFonts w:eastAsia="Times New Roman" w:cstheme="minorHAnsi"/>
          <w:lang w:eastAsia="en-GB"/>
        </w:rPr>
        <w:t xml:space="preserve"> </w:t>
      </w:r>
      <w:r w:rsidR="00D824FF" w:rsidRPr="001D43AC">
        <w:rPr>
          <w:rFonts w:eastAsia="Times New Roman" w:cstheme="minorHAnsi"/>
          <w:lang w:eastAsia="en-GB"/>
        </w:rPr>
        <w:t>its</w:t>
      </w:r>
      <w:r w:rsidR="000C0BA7">
        <w:rPr>
          <w:rFonts w:eastAsia="Times New Roman" w:cstheme="minorHAnsi"/>
          <w:lang w:eastAsia="en-GB"/>
        </w:rPr>
        <w:t xml:space="preserve"> </w:t>
      </w:r>
      <w:r w:rsidR="00D824FF" w:rsidRPr="001D43AC">
        <w:rPr>
          <w:rFonts w:eastAsia="Times New Roman" w:cstheme="minorHAnsi"/>
          <w:lang w:eastAsia="en-GB"/>
        </w:rPr>
        <w:t>systems</w:t>
      </w:r>
      <w:r w:rsidR="000C0BA7">
        <w:rPr>
          <w:rFonts w:eastAsia="Times New Roman" w:cstheme="minorHAnsi"/>
          <w:lang w:eastAsia="en-GB"/>
        </w:rPr>
        <w:t xml:space="preserve"> </w:t>
      </w:r>
      <w:r w:rsidR="00D824FF" w:rsidRPr="001D43AC">
        <w:rPr>
          <w:rFonts w:eastAsia="Times New Roman" w:cstheme="minorHAnsi"/>
          <w:lang w:eastAsia="en-GB"/>
        </w:rPr>
        <w:t>and</w:t>
      </w:r>
      <w:r w:rsidR="000C0BA7">
        <w:rPr>
          <w:rFonts w:eastAsia="Times New Roman" w:cstheme="minorHAnsi"/>
          <w:lang w:eastAsia="en-GB"/>
        </w:rPr>
        <w:t xml:space="preserve"> </w:t>
      </w:r>
      <w:r w:rsidR="00D824FF" w:rsidRPr="001D43AC">
        <w:rPr>
          <w:rFonts w:eastAsia="Times New Roman" w:cstheme="minorHAnsi"/>
          <w:lang w:eastAsia="en-GB"/>
        </w:rPr>
        <w:t>processes</w:t>
      </w:r>
      <w:r w:rsidR="000C0BA7">
        <w:rPr>
          <w:rFonts w:eastAsia="Times New Roman" w:cstheme="minorHAnsi"/>
          <w:lang w:eastAsia="en-GB"/>
        </w:rPr>
        <w:t xml:space="preserve"> </w:t>
      </w:r>
      <w:r w:rsidR="00D824FF" w:rsidRPr="001D43AC">
        <w:rPr>
          <w:rFonts w:eastAsia="Times New Roman" w:cstheme="minorHAnsi"/>
          <w:lang w:eastAsia="en-GB"/>
        </w:rPr>
        <w:t>to</w:t>
      </w:r>
      <w:r w:rsidR="000C0BA7">
        <w:rPr>
          <w:rFonts w:eastAsia="Times New Roman" w:cstheme="minorHAnsi"/>
          <w:lang w:eastAsia="en-GB"/>
        </w:rPr>
        <w:t xml:space="preserve"> </w:t>
      </w:r>
      <w:r w:rsidR="00D824FF" w:rsidRPr="001D43AC">
        <w:rPr>
          <w:rFonts w:eastAsia="Times New Roman" w:cstheme="minorHAnsi"/>
          <w:lang w:eastAsia="en-GB"/>
        </w:rPr>
        <w:t>deliver</w:t>
      </w:r>
      <w:r w:rsidR="000C0BA7">
        <w:rPr>
          <w:rFonts w:eastAsia="Times New Roman" w:cstheme="minorHAnsi"/>
          <w:lang w:eastAsia="en-GB"/>
        </w:rPr>
        <w:t xml:space="preserve"> </w:t>
      </w:r>
      <w:r w:rsidR="00D824FF" w:rsidRPr="001D43AC">
        <w:rPr>
          <w:rFonts w:eastAsia="Times New Roman" w:cstheme="minorHAnsi"/>
          <w:lang w:eastAsia="en-GB"/>
        </w:rPr>
        <w:t>peer</w:t>
      </w:r>
      <w:r w:rsidR="00F81275">
        <w:rPr>
          <w:rFonts w:eastAsia="Times New Roman" w:cstheme="minorHAnsi"/>
          <w:lang w:eastAsia="en-GB"/>
        </w:rPr>
        <w:t>-</w:t>
      </w:r>
      <w:r w:rsidR="00D824FF" w:rsidRPr="001D43AC">
        <w:rPr>
          <w:rFonts w:eastAsia="Times New Roman" w:cstheme="minorHAnsi"/>
          <w:lang w:eastAsia="en-GB"/>
        </w:rPr>
        <w:t>reviewed</w:t>
      </w:r>
      <w:r w:rsidR="000C0BA7">
        <w:rPr>
          <w:rFonts w:eastAsia="Times New Roman" w:cstheme="minorHAnsi"/>
          <w:lang w:eastAsia="en-GB"/>
        </w:rPr>
        <w:t xml:space="preserve"> </w:t>
      </w:r>
      <w:r w:rsidR="00D824FF" w:rsidRPr="001D43AC">
        <w:rPr>
          <w:rFonts w:eastAsia="Times New Roman" w:cstheme="minorHAnsi"/>
          <w:lang w:eastAsia="en-GB"/>
        </w:rPr>
        <w:t>and</w:t>
      </w:r>
      <w:r w:rsidR="000C0BA7">
        <w:rPr>
          <w:rFonts w:eastAsia="Times New Roman" w:cstheme="minorHAnsi"/>
          <w:lang w:eastAsia="en-GB"/>
        </w:rPr>
        <w:t xml:space="preserve"> </w:t>
      </w:r>
      <w:r w:rsidR="00D824FF" w:rsidRPr="001D43AC">
        <w:rPr>
          <w:rFonts w:eastAsia="Times New Roman" w:cstheme="minorHAnsi"/>
          <w:lang w:eastAsia="en-GB"/>
        </w:rPr>
        <w:t>other</w:t>
      </w:r>
      <w:r w:rsidR="000C0BA7">
        <w:rPr>
          <w:rFonts w:eastAsia="Times New Roman" w:cstheme="minorHAnsi"/>
          <w:lang w:eastAsia="en-GB"/>
        </w:rPr>
        <w:t xml:space="preserve"> </w:t>
      </w:r>
      <w:r w:rsidR="00D824FF" w:rsidRPr="001D43AC">
        <w:rPr>
          <w:rFonts w:eastAsia="Times New Roman" w:cstheme="minorHAnsi"/>
          <w:lang w:eastAsia="en-GB"/>
        </w:rPr>
        <w:t>research</w:t>
      </w:r>
      <w:r w:rsidR="000C0BA7">
        <w:rPr>
          <w:rFonts w:eastAsia="Times New Roman" w:cstheme="minorHAnsi"/>
          <w:lang w:eastAsia="en-GB"/>
        </w:rPr>
        <w:t xml:space="preserve"> </w:t>
      </w:r>
      <w:r w:rsidR="00D824FF" w:rsidRPr="001D43AC">
        <w:rPr>
          <w:rFonts w:eastAsia="Times New Roman" w:cstheme="minorHAnsi"/>
          <w:lang w:eastAsia="en-GB"/>
        </w:rPr>
        <w:t>grant</w:t>
      </w:r>
      <w:r w:rsidR="000C0BA7">
        <w:rPr>
          <w:rFonts w:eastAsia="Times New Roman" w:cstheme="minorHAnsi"/>
          <w:lang w:eastAsia="en-GB"/>
        </w:rPr>
        <w:t xml:space="preserve"> </w:t>
      </w:r>
      <w:r w:rsidR="00D824FF" w:rsidRPr="001D43AC">
        <w:rPr>
          <w:rFonts w:eastAsia="Times New Roman" w:cstheme="minorHAnsi"/>
          <w:lang w:eastAsia="en-GB"/>
        </w:rPr>
        <w:t>programs</w:t>
      </w:r>
      <w:r w:rsidR="00BB3A8C" w:rsidRPr="001D43AC">
        <w:rPr>
          <w:rFonts w:eastAsia="Times New Roman" w:cstheme="minorHAnsi"/>
          <w:lang w:eastAsia="en-GB"/>
        </w:rPr>
        <w:t>.</w:t>
      </w:r>
      <w:r w:rsidR="000C0BA7">
        <w:rPr>
          <w:rFonts w:eastAsia="Times New Roman" w:cstheme="minorHAnsi"/>
          <w:lang w:eastAsia="en-GB"/>
        </w:rPr>
        <w:t xml:space="preserve"> </w:t>
      </w:r>
    </w:p>
    <w:p w14:paraId="2DE76647" w14:textId="0F9F2519" w:rsidR="00D824FF"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also</w:t>
      </w:r>
      <w:r w:rsidR="000C0BA7">
        <w:rPr>
          <w:rFonts w:eastAsia="Times New Roman" w:cstheme="minorHAnsi"/>
          <w:lang w:eastAsia="en-GB"/>
        </w:rPr>
        <w:t xml:space="preserve"> </w:t>
      </w:r>
      <w:r w:rsidRPr="001D43AC">
        <w:rPr>
          <w:rFonts w:eastAsia="Times New Roman" w:cstheme="minorHAnsi"/>
          <w:lang w:eastAsia="en-GB"/>
        </w:rPr>
        <w:t>plays</w:t>
      </w:r>
      <w:r w:rsidR="000C0BA7">
        <w:rPr>
          <w:rFonts w:eastAsia="Times New Roman" w:cstheme="minorHAnsi"/>
          <w:lang w:eastAsia="en-GB"/>
        </w:rPr>
        <w:t xml:space="preserve"> </w:t>
      </w:r>
      <w:r w:rsidRPr="001D43AC">
        <w:rPr>
          <w:rFonts w:eastAsia="Times New Roman" w:cstheme="minorHAnsi"/>
          <w:lang w:eastAsia="en-GB"/>
        </w:rPr>
        <w:t>a</w:t>
      </w:r>
      <w:r w:rsidR="000C0BA7">
        <w:rPr>
          <w:rFonts w:eastAsia="Times New Roman" w:cstheme="minorHAnsi"/>
          <w:lang w:eastAsia="en-GB"/>
        </w:rPr>
        <w:t xml:space="preserve"> </w:t>
      </w:r>
      <w:r w:rsidRPr="001D43AC">
        <w:rPr>
          <w:rFonts w:eastAsia="Times New Roman" w:cstheme="minorHAnsi"/>
          <w:lang w:eastAsia="en-GB"/>
        </w:rPr>
        <w:t>critical</w:t>
      </w:r>
      <w:r w:rsidR="000C0BA7">
        <w:rPr>
          <w:rFonts w:eastAsia="Times New Roman" w:cstheme="minorHAnsi"/>
          <w:lang w:eastAsia="en-GB"/>
        </w:rPr>
        <w:t xml:space="preserve"> </w:t>
      </w:r>
      <w:r w:rsidRPr="001D43AC">
        <w:rPr>
          <w:rFonts w:eastAsia="Times New Roman" w:cstheme="minorHAnsi"/>
          <w:lang w:eastAsia="en-GB"/>
        </w:rPr>
        <w:t>role</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having</w:t>
      </w:r>
      <w:r w:rsidR="000C0BA7">
        <w:rPr>
          <w:rFonts w:eastAsia="Times New Roman" w:cstheme="minorHAnsi"/>
          <w:lang w:eastAsia="en-GB"/>
        </w:rPr>
        <w:t xml:space="preserve"> </w:t>
      </w:r>
      <w:r w:rsidRPr="001D43AC">
        <w:rPr>
          <w:rFonts w:eastAsia="Times New Roman" w:cstheme="minorHAnsi"/>
          <w:lang w:eastAsia="en-GB"/>
        </w:rPr>
        <w:t>a</w:t>
      </w:r>
      <w:r w:rsidR="000C0BA7">
        <w:rPr>
          <w:rFonts w:eastAsia="Times New Roman" w:cstheme="minorHAnsi"/>
          <w:lang w:eastAsia="en-GB"/>
        </w:rPr>
        <w:t xml:space="preserve"> </w:t>
      </w:r>
      <w:r w:rsidRPr="001D43AC">
        <w:rPr>
          <w:rFonts w:eastAsia="Times New Roman" w:cstheme="minorHAnsi"/>
          <w:lang w:eastAsia="en-GB"/>
        </w:rPr>
        <w:t>component</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its</w:t>
      </w:r>
      <w:r w:rsidR="000C0BA7">
        <w:rPr>
          <w:rFonts w:eastAsia="Times New Roman" w:cstheme="minorHAnsi"/>
          <w:lang w:eastAsia="en-GB"/>
        </w:rPr>
        <w:t xml:space="preserve"> </w:t>
      </w:r>
      <w:r w:rsidRPr="001D43AC">
        <w:rPr>
          <w:rFonts w:eastAsia="Times New Roman" w:cstheme="minorHAnsi"/>
          <w:lang w:eastAsia="en-GB"/>
        </w:rPr>
        <w:t>funding</w:t>
      </w:r>
      <w:r w:rsidR="000C0BA7">
        <w:rPr>
          <w:rFonts w:eastAsia="Times New Roman" w:cstheme="minorHAnsi"/>
          <w:lang w:eastAsia="en-GB"/>
        </w:rPr>
        <w:t xml:space="preserve"> </w:t>
      </w:r>
      <w:r w:rsidRPr="001D43AC">
        <w:rPr>
          <w:rFonts w:eastAsia="Times New Roman" w:cstheme="minorHAnsi"/>
          <w:lang w:eastAsia="en-GB"/>
        </w:rPr>
        <w:t>dedicated</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Discovery</w:t>
      </w:r>
      <w:r w:rsidR="000C0BA7">
        <w:rPr>
          <w:rFonts w:eastAsia="Times New Roman" w:cstheme="minorHAnsi"/>
          <w:lang w:eastAsia="en-GB"/>
        </w:rPr>
        <w:t xml:space="preserve"> </w:t>
      </w:r>
      <w:r w:rsidRPr="001D43AC">
        <w:rPr>
          <w:rFonts w:eastAsia="Times New Roman" w:cstheme="minorHAnsi"/>
          <w:lang w:eastAsia="en-GB"/>
        </w:rPr>
        <w:t>or</w:t>
      </w:r>
      <w:r w:rsidR="000C0BA7">
        <w:rPr>
          <w:rFonts w:eastAsia="Times New Roman" w:cstheme="minorHAnsi"/>
          <w:lang w:eastAsia="en-GB"/>
        </w:rPr>
        <w:t xml:space="preserve"> </w:t>
      </w:r>
      <w:r w:rsidRPr="001D43AC">
        <w:rPr>
          <w:rFonts w:eastAsia="Times New Roman" w:cstheme="minorHAnsi"/>
          <w:lang w:eastAsia="en-GB"/>
        </w:rPr>
        <w:t>fundamental</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20</w:t>
      </w:r>
      <w:r w:rsidR="00194833">
        <w:rPr>
          <w:rFonts w:eastAsia="Times New Roman" w:cstheme="minorHAnsi"/>
          <w:lang w:eastAsia="en-GB"/>
        </w:rPr>
        <w:t>2</w:t>
      </w:r>
      <w:r w:rsidRPr="001D43AC">
        <w:rPr>
          <w:rFonts w:eastAsia="Times New Roman" w:cstheme="minorHAnsi"/>
          <w:lang w:eastAsia="en-GB"/>
        </w:rPr>
        <w:t>1</w:t>
      </w:r>
      <w:r w:rsidR="00B74548">
        <w:rPr>
          <w:rFonts w:eastAsia="Times New Roman" w:cstheme="minorHAnsi"/>
          <w:lang w:eastAsia="en-GB"/>
        </w:rPr>
        <w:t>-</w:t>
      </w:r>
      <w:r w:rsidR="00B74548" w:rsidRPr="00BF2F57">
        <w:rPr>
          <w:rFonts w:eastAsia="Times New Roman" w:cstheme="minorHAnsi"/>
          <w:lang w:eastAsia="en-GB"/>
        </w:rPr>
        <w:t>22</w:t>
      </w:r>
      <w:r w:rsidR="004B242C">
        <w:rPr>
          <w:rFonts w:eastAsia="Times New Roman" w:cstheme="minorHAnsi"/>
          <w:lang w:eastAsia="en-GB"/>
        </w:rPr>
        <w:t>,</w:t>
      </w:r>
      <w:r w:rsidR="000C0BA7" w:rsidRPr="00BF2F57">
        <w:rPr>
          <w:rFonts w:eastAsia="Times New Roman" w:cstheme="minorHAnsi"/>
          <w:lang w:eastAsia="en-GB"/>
        </w:rPr>
        <w:t xml:space="preserve"> </w:t>
      </w:r>
      <w:r w:rsidRPr="00BF2F57">
        <w:rPr>
          <w:rFonts w:eastAsia="Times New Roman" w:cstheme="minorHAnsi"/>
          <w:lang w:eastAsia="en-GB"/>
        </w:rPr>
        <w:t>for</w:t>
      </w:r>
      <w:r w:rsidR="000C0BA7" w:rsidRPr="00BF2F57">
        <w:rPr>
          <w:rFonts w:eastAsia="Times New Roman" w:cstheme="minorHAnsi"/>
          <w:lang w:eastAsia="en-GB"/>
        </w:rPr>
        <w:t xml:space="preserve"> </w:t>
      </w:r>
      <w:r w:rsidRPr="00BF2F57">
        <w:rPr>
          <w:rFonts w:eastAsia="Times New Roman" w:cstheme="minorHAnsi"/>
          <w:lang w:eastAsia="en-GB"/>
        </w:rPr>
        <w:t>example</w:t>
      </w:r>
      <w:r w:rsidR="004B242C">
        <w:rPr>
          <w:rFonts w:eastAsia="Times New Roman" w:cstheme="minorHAnsi"/>
          <w:lang w:eastAsia="en-GB"/>
        </w:rPr>
        <w:t>,</w:t>
      </w:r>
      <w:r w:rsidR="000C0BA7" w:rsidRPr="00BF2F57">
        <w:rPr>
          <w:rFonts w:eastAsia="Times New Roman" w:cstheme="minorHAnsi"/>
          <w:lang w:eastAsia="en-GB"/>
        </w:rPr>
        <w:t xml:space="preserve"> </w:t>
      </w:r>
      <w:r w:rsidRPr="00BF2F57">
        <w:rPr>
          <w:rFonts w:eastAsia="Times New Roman" w:cstheme="minorHAnsi"/>
          <w:lang w:eastAsia="en-GB"/>
        </w:rPr>
        <w:t>the</w:t>
      </w:r>
      <w:r w:rsidR="000C0BA7" w:rsidRPr="00BF2F57">
        <w:rPr>
          <w:rFonts w:eastAsia="Times New Roman" w:cstheme="minorHAnsi"/>
          <w:lang w:eastAsia="en-GB"/>
        </w:rPr>
        <w:t xml:space="preserve"> </w:t>
      </w:r>
      <w:r w:rsidRPr="00BF2F57">
        <w:rPr>
          <w:rFonts w:eastAsia="Times New Roman" w:cstheme="minorHAnsi"/>
          <w:lang w:eastAsia="en-GB"/>
        </w:rPr>
        <w:t>funding</w:t>
      </w:r>
      <w:r w:rsidR="000C0BA7" w:rsidRPr="00BF2F57">
        <w:rPr>
          <w:rFonts w:eastAsia="Times New Roman" w:cstheme="minorHAnsi"/>
          <w:lang w:eastAsia="en-GB"/>
        </w:rPr>
        <w:t xml:space="preserve"> </w:t>
      </w:r>
      <w:r w:rsidRPr="00BF2F57">
        <w:rPr>
          <w:rFonts w:eastAsia="Times New Roman" w:cstheme="minorHAnsi"/>
          <w:lang w:eastAsia="en-GB"/>
        </w:rPr>
        <w:t>in</w:t>
      </w:r>
      <w:r w:rsidR="000C0BA7" w:rsidRPr="00BF2F57">
        <w:rPr>
          <w:rFonts w:eastAsia="Times New Roman" w:cstheme="minorHAnsi"/>
          <w:lang w:eastAsia="en-GB"/>
        </w:rPr>
        <w:t xml:space="preserve"> </w:t>
      </w:r>
      <w:r w:rsidRPr="00BF2F57">
        <w:rPr>
          <w:rFonts w:eastAsia="Times New Roman" w:cstheme="minorHAnsi"/>
          <w:lang w:eastAsia="en-GB"/>
        </w:rPr>
        <w:t>the</w:t>
      </w:r>
      <w:r w:rsidR="000C0BA7" w:rsidRPr="00BF2F57">
        <w:rPr>
          <w:rFonts w:eastAsia="Times New Roman" w:cstheme="minorHAnsi"/>
          <w:lang w:eastAsia="en-GB"/>
        </w:rPr>
        <w:t xml:space="preserve"> </w:t>
      </w:r>
      <w:r w:rsidRPr="00BF2F57">
        <w:rPr>
          <w:rFonts w:eastAsia="Times New Roman" w:cstheme="minorHAnsi"/>
          <w:lang w:eastAsia="en-GB"/>
        </w:rPr>
        <w:t>ARC</w:t>
      </w:r>
      <w:r w:rsidR="000C0BA7" w:rsidRPr="00BF2F57">
        <w:rPr>
          <w:rFonts w:eastAsia="Times New Roman" w:cstheme="minorHAnsi"/>
          <w:lang w:eastAsia="en-GB"/>
        </w:rPr>
        <w:t xml:space="preserve"> </w:t>
      </w:r>
      <w:r w:rsidRPr="00BF2F57">
        <w:rPr>
          <w:rFonts w:eastAsia="Times New Roman" w:cstheme="minorHAnsi"/>
          <w:lang w:eastAsia="en-GB"/>
        </w:rPr>
        <w:t>Discovery</w:t>
      </w:r>
      <w:r w:rsidR="000C0BA7" w:rsidRPr="00BF2F57">
        <w:rPr>
          <w:rFonts w:eastAsia="Times New Roman" w:cstheme="minorHAnsi"/>
          <w:lang w:eastAsia="en-GB"/>
        </w:rPr>
        <w:t xml:space="preserve"> </w:t>
      </w:r>
      <w:r w:rsidRPr="00BF2F57">
        <w:rPr>
          <w:rFonts w:eastAsia="Times New Roman" w:cstheme="minorHAnsi"/>
          <w:lang w:eastAsia="en-GB"/>
        </w:rPr>
        <w:t>Program</w:t>
      </w:r>
      <w:r w:rsidR="000C0BA7" w:rsidRPr="00BF2F57">
        <w:rPr>
          <w:rFonts w:eastAsia="Times New Roman" w:cstheme="minorHAnsi"/>
          <w:lang w:eastAsia="en-GB"/>
        </w:rPr>
        <w:t xml:space="preserve"> </w:t>
      </w:r>
      <w:r w:rsidRPr="00BF2F57">
        <w:rPr>
          <w:rFonts w:eastAsia="Times New Roman" w:cstheme="minorHAnsi"/>
          <w:lang w:eastAsia="en-GB"/>
        </w:rPr>
        <w:t>was</w:t>
      </w:r>
      <w:r w:rsidR="004B242C">
        <w:rPr>
          <w:rFonts w:eastAsia="Times New Roman" w:cstheme="minorHAnsi"/>
          <w:lang w:eastAsia="en-GB"/>
        </w:rPr>
        <w:t xml:space="preserve"> </w:t>
      </w:r>
      <w:hyperlink r:id="rId20" w:history="1">
        <w:r w:rsidR="004B242C" w:rsidRPr="004B242C">
          <w:rPr>
            <w:rStyle w:val="Hyperlink"/>
            <w:rFonts w:eastAsia="Times New Roman" w:cstheme="minorHAnsi"/>
            <w:lang w:eastAsia="en-GB"/>
          </w:rPr>
          <w:t>$490 million</w:t>
        </w:r>
      </w:hyperlink>
      <w:r w:rsidR="00BF2F57">
        <w:rPr>
          <w:rFonts w:eastAsia="Times New Roman" w:cstheme="minorHAnsi"/>
          <w:lang w:eastAsia="en-GB"/>
        </w:rPr>
        <w:t xml:space="preserve"> </w:t>
      </w:r>
      <w:r w:rsidR="002A6081">
        <w:rPr>
          <w:rFonts w:eastAsia="Times New Roman" w:cstheme="minorHAnsi"/>
          <w:lang w:eastAsia="en-GB"/>
        </w:rPr>
        <w:t xml:space="preserve">out of the total Australian Government investment in research and development of </w:t>
      </w:r>
      <w:hyperlink r:id="rId21" w:history="1">
        <w:r w:rsidR="002A6081" w:rsidRPr="004B242C">
          <w:rPr>
            <w:rStyle w:val="Hyperlink"/>
            <w:rFonts w:eastAsia="Times New Roman" w:cstheme="minorHAnsi"/>
            <w:lang w:eastAsia="en-GB"/>
          </w:rPr>
          <w:t>$11.83 billion</w:t>
        </w:r>
      </w:hyperlink>
      <w:r w:rsidR="004B242C">
        <w:rPr>
          <w:rFonts w:eastAsia="Times New Roman" w:cstheme="minorHAnsi"/>
          <w:lang w:eastAsia="en-GB"/>
        </w:rPr>
        <w:t>.</w:t>
      </w:r>
      <w:r w:rsidR="000C0BA7">
        <w:rPr>
          <w:rFonts w:eastAsia="Times New Roman" w:cstheme="minorHAnsi"/>
          <w:lang w:eastAsia="en-GB"/>
        </w:rPr>
        <w:t xml:space="preserve"> </w:t>
      </w:r>
    </w:p>
    <w:p w14:paraId="214B7634" w14:textId="3106E18A" w:rsidR="00D824FF" w:rsidRPr="001D43AC"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Act</w:t>
      </w:r>
      <w:r w:rsidR="000C0BA7">
        <w:rPr>
          <w:rFonts w:eastAsia="Times New Roman" w:cstheme="minorHAnsi"/>
          <w:lang w:eastAsia="en-GB"/>
        </w:rPr>
        <w:t xml:space="preserve"> </w:t>
      </w:r>
      <w:r w:rsidRPr="001D43AC">
        <w:rPr>
          <w:rFonts w:eastAsia="Times New Roman" w:cstheme="minorHAnsi"/>
          <w:lang w:eastAsia="en-GB"/>
        </w:rPr>
        <w:t>has</w:t>
      </w:r>
      <w:r w:rsidR="000C0BA7">
        <w:rPr>
          <w:rFonts w:eastAsia="Times New Roman" w:cstheme="minorHAnsi"/>
          <w:lang w:eastAsia="en-GB"/>
        </w:rPr>
        <w:t xml:space="preserve"> </w:t>
      </w:r>
      <w:r w:rsidRPr="001D43AC">
        <w:rPr>
          <w:rFonts w:eastAsia="Times New Roman" w:cstheme="minorHAnsi"/>
          <w:lang w:eastAsia="en-GB"/>
        </w:rPr>
        <w:t>a</w:t>
      </w:r>
      <w:r w:rsidR="000C0BA7">
        <w:rPr>
          <w:rFonts w:eastAsia="Times New Roman" w:cstheme="minorHAnsi"/>
          <w:lang w:eastAsia="en-GB"/>
        </w:rPr>
        <w:t xml:space="preserve"> </w:t>
      </w:r>
      <w:r w:rsidRPr="001D43AC">
        <w:rPr>
          <w:rFonts w:eastAsia="Times New Roman" w:cstheme="minorHAnsi"/>
          <w:lang w:eastAsia="en-GB"/>
        </w:rPr>
        <w:t>series</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complex</w:t>
      </w:r>
      <w:r w:rsidR="000C0BA7">
        <w:rPr>
          <w:rFonts w:eastAsia="Times New Roman" w:cstheme="minorHAnsi"/>
          <w:lang w:eastAsia="en-GB"/>
        </w:rPr>
        <w:t xml:space="preserve"> </w:t>
      </w:r>
      <w:r w:rsidRPr="001D43AC">
        <w:rPr>
          <w:rFonts w:eastAsia="Times New Roman" w:cstheme="minorHAnsi"/>
          <w:lang w:eastAsia="en-GB"/>
        </w:rPr>
        <w:t>provisions</w:t>
      </w:r>
      <w:r w:rsidR="000C0BA7">
        <w:rPr>
          <w:rFonts w:eastAsia="Times New Roman" w:cstheme="minorHAnsi"/>
          <w:lang w:eastAsia="en-GB"/>
        </w:rPr>
        <w:t xml:space="preserve"> </w:t>
      </w:r>
      <w:r w:rsidRPr="001D43AC">
        <w:rPr>
          <w:rFonts w:eastAsia="Times New Roman" w:cstheme="minorHAnsi"/>
          <w:lang w:eastAsia="en-GB"/>
        </w:rPr>
        <w:t>(Part</w:t>
      </w:r>
      <w:r w:rsidR="000C0BA7">
        <w:rPr>
          <w:rFonts w:eastAsia="Times New Roman" w:cstheme="minorHAnsi"/>
          <w:lang w:eastAsia="en-GB"/>
        </w:rPr>
        <w:t xml:space="preserve"> </w:t>
      </w:r>
      <w:r w:rsidRPr="001D43AC">
        <w:rPr>
          <w:rFonts w:eastAsia="Times New Roman" w:cstheme="minorHAnsi"/>
          <w:lang w:eastAsia="en-GB"/>
        </w:rPr>
        <w:t>7</w:t>
      </w:r>
      <w:r w:rsidR="000C0BA7">
        <w:rPr>
          <w:rFonts w:eastAsia="Times New Roman" w:cstheme="minorHAnsi"/>
          <w:lang w:eastAsia="en-GB"/>
        </w:rPr>
        <w:t xml:space="preserve"> </w:t>
      </w:r>
      <w:r w:rsidRPr="001D43AC">
        <w:rPr>
          <w:rFonts w:eastAsia="Times New Roman" w:cstheme="minorHAnsi"/>
          <w:lang w:eastAsia="en-GB"/>
        </w:rPr>
        <w:t>Division</w:t>
      </w:r>
      <w:r w:rsidR="000C0BA7">
        <w:rPr>
          <w:rFonts w:eastAsia="Times New Roman" w:cstheme="minorHAnsi"/>
          <w:lang w:eastAsia="en-GB"/>
        </w:rPr>
        <w:t xml:space="preserve"> </w:t>
      </w:r>
      <w:r w:rsidRPr="001D43AC">
        <w:rPr>
          <w:rFonts w:eastAsia="Times New Roman" w:cstheme="minorHAnsi"/>
          <w:lang w:eastAsia="en-GB"/>
        </w:rPr>
        <w:t>1,</w:t>
      </w:r>
      <w:r w:rsidR="000C0BA7">
        <w:rPr>
          <w:rFonts w:eastAsia="Times New Roman" w:cstheme="minorHAnsi"/>
          <w:lang w:eastAsia="en-GB"/>
        </w:rPr>
        <w:t xml:space="preserve"> </w:t>
      </w:r>
      <w:r w:rsidRPr="001D43AC">
        <w:rPr>
          <w:rFonts w:eastAsia="Times New Roman" w:cstheme="minorHAnsi"/>
          <w:lang w:eastAsia="en-GB"/>
        </w:rPr>
        <w:t>especially</w:t>
      </w:r>
      <w:r w:rsidR="000C0BA7">
        <w:rPr>
          <w:rFonts w:eastAsia="Times New Roman" w:cstheme="minorHAnsi"/>
          <w:lang w:eastAsia="en-GB"/>
        </w:rPr>
        <w:t xml:space="preserve"> </w:t>
      </w:r>
      <w:r w:rsidRPr="001D43AC">
        <w:rPr>
          <w:rFonts w:eastAsia="Times New Roman" w:cstheme="minorHAnsi"/>
          <w:lang w:eastAsia="en-GB"/>
        </w:rPr>
        <w:t>section</w:t>
      </w:r>
      <w:r w:rsidR="000C0BA7">
        <w:rPr>
          <w:rFonts w:eastAsia="Times New Roman" w:cstheme="minorHAnsi"/>
          <w:lang w:eastAsia="en-GB"/>
        </w:rPr>
        <w:t xml:space="preserve"> </w:t>
      </w:r>
      <w:r w:rsidRPr="001D43AC">
        <w:rPr>
          <w:rFonts w:eastAsia="Times New Roman" w:cstheme="minorHAnsi"/>
          <w:lang w:eastAsia="en-GB"/>
        </w:rPr>
        <w:t>50)</w:t>
      </w:r>
      <w:r w:rsidR="000C0BA7">
        <w:rPr>
          <w:rFonts w:eastAsia="Times New Roman" w:cstheme="minorHAnsi"/>
          <w:lang w:eastAsia="en-GB"/>
        </w:rPr>
        <w:t xml:space="preserve"> </w:t>
      </w:r>
      <w:r w:rsidRPr="001D43AC">
        <w:rPr>
          <w:rFonts w:eastAsia="Times New Roman" w:cstheme="minorHAnsi"/>
          <w:lang w:eastAsia="en-GB"/>
        </w:rPr>
        <w:t>designed</w:t>
      </w:r>
      <w:r w:rsidR="000C0BA7">
        <w:rPr>
          <w:rFonts w:eastAsia="Times New Roman" w:cstheme="minorHAnsi"/>
          <w:lang w:eastAsia="en-GB"/>
        </w:rPr>
        <w:t xml:space="preserve"> </w:t>
      </w:r>
      <w:r w:rsidRPr="001D43AC">
        <w:rPr>
          <w:rFonts w:eastAsia="Times New Roman" w:cstheme="minorHAnsi"/>
          <w:lang w:eastAsia="en-GB"/>
        </w:rPr>
        <w:t>initially</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ensure</w:t>
      </w:r>
      <w:r w:rsidR="000C0BA7">
        <w:rPr>
          <w:rFonts w:eastAsia="Times New Roman" w:cstheme="minorHAnsi"/>
          <w:lang w:eastAsia="en-GB"/>
        </w:rPr>
        <w:t xml:space="preserve"> </w:t>
      </w:r>
      <w:r w:rsidRPr="001D43AC">
        <w:rPr>
          <w:rFonts w:eastAsia="Times New Roman" w:cstheme="minorHAnsi"/>
          <w:lang w:eastAsia="en-GB"/>
        </w:rPr>
        <w:t>a</w:t>
      </w:r>
      <w:r w:rsidR="000C0BA7">
        <w:rPr>
          <w:rFonts w:eastAsia="Times New Roman" w:cstheme="minorHAnsi"/>
          <w:lang w:eastAsia="en-GB"/>
        </w:rPr>
        <w:t xml:space="preserve"> </w:t>
      </w:r>
      <w:r w:rsidRPr="001D43AC">
        <w:rPr>
          <w:rFonts w:eastAsia="Times New Roman" w:cstheme="minorHAnsi"/>
          <w:lang w:eastAsia="en-GB"/>
        </w:rPr>
        <w:t>balance</w:t>
      </w:r>
      <w:r w:rsidR="000C0BA7">
        <w:rPr>
          <w:rFonts w:eastAsia="Times New Roman" w:cstheme="minorHAnsi"/>
          <w:lang w:eastAsia="en-GB"/>
        </w:rPr>
        <w:t xml:space="preserve"> </w:t>
      </w:r>
      <w:r w:rsidRPr="001D43AC">
        <w:rPr>
          <w:rFonts w:eastAsia="Times New Roman" w:cstheme="minorHAnsi"/>
          <w:lang w:eastAsia="en-GB"/>
        </w:rPr>
        <w:t>between</w:t>
      </w:r>
      <w:r w:rsidR="000C0BA7">
        <w:rPr>
          <w:rFonts w:eastAsia="Times New Roman" w:cstheme="minorHAnsi"/>
          <w:lang w:eastAsia="en-GB"/>
        </w:rPr>
        <w:t xml:space="preserve"> </w:t>
      </w:r>
      <w:r w:rsidRPr="001D43AC">
        <w:rPr>
          <w:rFonts w:eastAsia="Times New Roman" w:cstheme="minorHAnsi"/>
          <w:lang w:eastAsia="en-GB"/>
        </w:rPr>
        <w:t>Discovery</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Linkage</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There</w:t>
      </w:r>
      <w:r w:rsidR="000C0BA7">
        <w:rPr>
          <w:rFonts w:eastAsia="Times New Roman" w:cstheme="minorHAnsi"/>
          <w:lang w:eastAsia="en-GB"/>
        </w:rPr>
        <w:t xml:space="preserve"> </w:t>
      </w:r>
      <w:r w:rsidRPr="001D43AC">
        <w:rPr>
          <w:rFonts w:eastAsia="Times New Roman" w:cstheme="minorHAnsi"/>
          <w:lang w:eastAsia="en-GB"/>
        </w:rPr>
        <w:t>should</w:t>
      </w:r>
      <w:r w:rsidR="000C0BA7">
        <w:rPr>
          <w:rFonts w:eastAsia="Times New Roman" w:cstheme="minorHAnsi"/>
          <w:lang w:eastAsia="en-GB"/>
        </w:rPr>
        <w:t xml:space="preserve"> </w:t>
      </w:r>
      <w:r w:rsidRPr="001D43AC">
        <w:rPr>
          <w:rFonts w:eastAsia="Times New Roman" w:cstheme="minorHAnsi"/>
          <w:lang w:eastAsia="en-GB"/>
        </w:rPr>
        <w:t>be</w:t>
      </w:r>
      <w:r w:rsidR="000C0BA7">
        <w:rPr>
          <w:rFonts w:eastAsia="Times New Roman" w:cstheme="minorHAnsi"/>
          <w:lang w:eastAsia="en-GB"/>
        </w:rPr>
        <w:t xml:space="preserve"> </w:t>
      </w:r>
      <w:r w:rsidRPr="001D43AC">
        <w:rPr>
          <w:rFonts w:eastAsia="Times New Roman" w:cstheme="minorHAnsi"/>
          <w:lang w:eastAsia="en-GB"/>
        </w:rPr>
        <w:t>opportunities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simpl</w:t>
      </w:r>
      <w:r w:rsidR="00A00BBC" w:rsidRPr="001D43AC">
        <w:rPr>
          <w:rFonts w:eastAsia="Times New Roman" w:cstheme="minorHAnsi"/>
          <w:lang w:eastAsia="en-GB"/>
        </w:rPr>
        <w:t>if</w:t>
      </w:r>
      <w:r w:rsidRPr="001D43AC">
        <w:rPr>
          <w:rFonts w:eastAsia="Times New Roman" w:cstheme="minorHAnsi"/>
          <w:lang w:eastAsia="en-GB"/>
        </w:rPr>
        <w:t>y</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Act</w:t>
      </w:r>
      <w:r w:rsidR="000C0BA7">
        <w:rPr>
          <w:rFonts w:eastAsia="Times New Roman" w:cstheme="minorHAnsi"/>
          <w:lang w:eastAsia="en-GB"/>
        </w:rPr>
        <w:t xml:space="preserve"> </w:t>
      </w:r>
      <w:r w:rsidRPr="001D43AC">
        <w:rPr>
          <w:rFonts w:eastAsia="Times New Roman" w:cstheme="minorHAnsi"/>
          <w:lang w:eastAsia="en-GB"/>
        </w:rPr>
        <w:t>yet</w:t>
      </w:r>
      <w:r w:rsidR="000C0BA7">
        <w:rPr>
          <w:rFonts w:eastAsia="Times New Roman" w:cstheme="minorHAnsi"/>
          <w:lang w:eastAsia="en-GB"/>
        </w:rPr>
        <w:t xml:space="preserve"> </w:t>
      </w:r>
      <w:r w:rsidRPr="001D43AC">
        <w:rPr>
          <w:rFonts w:eastAsia="Times New Roman" w:cstheme="minorHAnsi"/>
          <w:lang w:eastAsia="en-GB"/>
        </w:rPr>
        <w:t>retain</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commitment</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this</w:t>
      </w:r>
      <w:r w:rsidR="000C0BA7">
        <w:rPr>
          <w:rFonts w:eastAsia="Times New Roman" w:cstheme="minorHAnsi"/>
          <w:lang w:eastAsia="en-GB"/>
        </w:rPr>
        <w:t xml:space="preserve"> </w:t>
      </w:r>
      <w:r w:rsidRPr="001D43AC">
        <w:rPr>
          <w:rFonts w:eastAsia="Times New Roman" w:cstheme="minorHAnsi"/>
          <w:lang w:eastAsia="en-GB"/>
        </w:rPr>
        <w:t>important</w:t>
      </w:r>
      <w:r w:rsidR="000C0BA7">
        <w:rPr>
          <w:rFonts w:eastAsia="Times New Roman" w:cstheme="minorHAnsi"/>
          <w:lang w:eastAsia="en-GB"/>
        </w:rPr>
        <w:t xml:space="preserve"> </w:t>
      </w:r>
      <w:r w:rsidRPr="001D43AC">
        <w:rPr>
          <w:rFonts w:eastAsia="Times New Roman" w:cstheme="minorHAnsi"/>
          <w:lang w:eastAsia="en-GB"/>
        </w:rPr>
        <w:t>balance</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ensure</w:t>
      </w:r>
      <w:r w:rsidR="000C0BA7">
        <w:rPr>
          <w:rFonts w:eastAsia="Times New Roman" w:cstheme="minorHAnsi"/>
          <w:lang w:eastAsia="en-GB"/>
        </w:rPr>
        <w:t xml:space="preserve"> </w:t>
      </w:r>
      <w:r w:rsidRPr="001D43AC">
        <w:rPr>
          <w:rFonts w:eastAsia="Times New Roman" w:cstheme="minorHAnsi"/>
          <w:lang w:eastAsia="en-GB"/>
        </w:rPr>
        <w:t>Australia</w:t>
      </w:r>
      <w:r w:rsidR="000C0BA7">
        <w:rPr>
          <w:rFonts w:eastAsia="Times New Roman" w:cstheme="minorHAnsi"/>
          <w:lang w:eastAsia="en-GB"/>
        </w:rPr>
        <w:t xml:space="preserve"> </w:t>
      </w:r>
      <w:r w:rsidRPr="001D43AC">
        <w:rPr>
          <w:rFonts w:eastAsia="Times New Roman" w:cstheme="minorHAnsi"/>
          <w:lang w:eastAsia="en-GB"/>
        </w:rPr>
        <w:t>continues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invest</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Discovery</w:t>
      </w:r>
      <w:r w:rsidR="000C0BA7">
        <w:rPr>
          <w:rFonts w:eastAsia="Times New Roman" w:cstheme="minorHAnsi"/>
          <w:lang w:eastAsia="en-GB"/>
        </w:rPr>
        <w:t xml:space="preserve"> </w:t>
      </w:r>
      <w:r w:rsidRPr="001D43AC">
        <w:rPr>
          <w:rFonts w:eastAsia="Times New Roman" w:cstheme="minorHAnsi"/>
          <w:lang w:eastAsia="en-GB"/>
        </w:rPr>
        <w:t>or</w:t>
      </w:r>
      <w:r w:rsidR="000C0BA7">
        <w:rPr>
          <w:rFonts w:eastAsia="Times New Roman" w:cstheme="minorHAnsi"/>
          <w:lang w:eastAsia="en-GB"/>
        </w:rPr>
        <w:t xml:space="preserve"> </w:t>
      </w:r>
      <w:r w:rsidRPr="001D43AC">
        <w:rPr>
          <w:rFonts w:eastAsia="Times New Roman" w:cstheme="minorHAnsi"/>
          <w:lang w:eastAsia="en-GB"/>
        </w:rPr>
        <w:t>fundamental</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underpin</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remainder</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ecosystem.</w:t>
      </w:r>
    </w:p>
    <w:p w14:paraId="656F7C56" w14:textId="46BA050B" w:rsidR="00D824FF" w:rsidRPr="001D43AC"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Panel</w:t>
      </w:r>
      <w:r w:rsidR="000C0BA7">
        <w:rPr>
          <w:rFonts w:eastAsia="Times New Roman" w:cstheme="minorHAnsi"/>
          <w:lang w:eastAsia="en-GB"/>
        </w:rPr>
        <w:t xml:space="preserve"> </w:t>
      </w:r>
      <w:r w:rsidRPr="001D43AC">
        <w:rPr>
          <w:rFonts w:eastAsia="Times New Roman" w:cstheme="minorHAnsi"/>
          <w:lang w:eastAsia="en-GB"/>
        </w:rPr>
        <w:t>seeks</w:t>
      </w:r>
      <w:r w:rsidR="000C0BA7">
        <w:rPr>
          <w:rFonts w:eastAsia="Times New Roman" w:cstheme="minorHAnsi"/>
          <w:lang w:eastAsia="en-GB"/>
        </w:rPr>
        <w:t xml:space="preserve"> </w:t>
      </w:r>
      <w:r w:rsidRPr="001D43AC">
        <w:rPr>
          <w:rFonts w:eastAsia="Times New Roman" w:cstheme="minorHAnsi"/>
          <w:lang w:eastAsia="en-GB"/>
        </w:rPr>
        <w:t>feedback</w:t>
      </w:r>
      <w:r w:rsidR="000C0BA7">
        <w:rPr>
          <w:rFonts w:eastAsia="Times New Roman" w:cstheme="minorHAnsi"/>
          <w:lang w:eastAsia="en-GB"/>
        </w:rPr>
        <w:t xml:space="preserve"> </w:t>
      </w:r>
      <w:r w:rsidRPr="001D43AC">
        <w:rPr>
          <w:rFonts w:eastAsia="Times New Roman" w:cstheme="minorHAnsi"/>
          <w:lang w:eastAsia="en-GB"/>
        </w:rPr>
        <w:t>on</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core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functions</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Act</w:t>
      </w:r>
      <w:r w:rsidR="000C0BA7">
        <w:rPr>
          <w:rFonts w:eastAsia="Times New Roman" w:cstheme="minorHAnsi"/>
          <w:lang w:eastAsia="en-GB"/>
        </w:rPr>
        <w:t xml:space="preserve"> </w:t>
      </w:r>
      <w:r w:rsidRPr="001D43AC">
        <w:rPr>
          <w:rFonts w:eastAsia="Times New Roman" w:cstheme="minorHAnsi"/>
          <w:lang w:eastAsia="en-GB"/>
        </w:rPr>
        <w:t>should</w:t>
      </w:r>
      <w:r w:rsidR="000C0BA7">
        <w:rPr>
          <w:rFonts w:eastAsia="Times New Roman" w:cstheme="minorHAnsi"/>
          <w:lang w:eastAsia="en-GB"/>
        </w:rPr>
        <w:t xml:space="preserve"> </w:t>
      </w:r>
      <w:r w:rsidRPr="001D43AC">
        <w:rPr>
          <w:rFonts w:eastAsia="Times New Roman" w:cstheme="minorHAnsi"/>
          <w:lang w:eastAsia="en-GB"/>
        </w:rPr>
        <w:t>include.</w:t>
      </w:r>
      <w:r w:rsidR="000C0BA7">
        <w:rPr>
          <w:rFonts w:eastAsia="Times New Roman" w:cstheme="minorHAnsi"/>
          <w:lang w:eastAsia="en-GB"/>
        </w:rPr>
        <w:t xml:space="preserve"> </w:t>
      </w:r>
    </w:p>
    <w:p w14:paraId="0101EBC7" w14:textId="31953952" w:rsidR="00D824FF" w:rsidRPr="001D43AC" w:rsidRDefault="000C0BA7" w:rsidP="00D314DD">
      <w:pPr>
        <w:spacing w:after="200" w:line="259" w:lineRule="auto"/>
        <w:textAlignment w:val="baseline"/>
        <w:rPr>
          <w:rFonts w:eastAsia="Times New Roman" w:cstheme="minorHAnsi"/>
          <w:lang w:eastAsia="en-GB"/>
        </w:rPr>
      </w:pPr>
      <w:r>
        <w:rPr>
          <w:rFonts w:eastAsia="Times New Roman" w:cstheme="minorHAnsi"/>
          <w:lang w:eastAsia="en-GB"/>
        </w:rPr>
        <w:t xml:space="preserve"> </w:t>
      </w:r>
    </w:p>
    <w:p w14:paraId="41BEE06C" w14:textId="1C14E9AD" w:rsidR="00D824FF" w:rsidRDefault="00D824FF" w:rsidP="00D314DD">
      <w:pPr>
        <w:spacing w:after="200" w:line="259" w:lineRule="auto"/>
        <w:ind w:left="709" w:hanging="709"/>
        <w:textAlignment w:val="baseline"/>
        <w:rPr>
          <w:rFonts w:eastAsia="Times New Roman" w:cstheme="minorHAnsi"/>
          <w:lang w:eastAsia="en-GB"/>
        </w:rPr>
      </w:pPr>
      <w:r w:rsidRPr="001D43AC">
        <w:rPr>
          <w:rFonts w:eastAsia="Times New Roman" w:cstheme="minorHAnsi"/>
          <w:b/>
          <w:bCs/>
          <w:lang w:eastAsia="en-GB"/>
        </w:rPr>
        <w:t>Q1.</w:t>
      </w:r>
      <w:r w:rsidRPr="001D43AC">
        <w:rPr>
          <w:rFonts w:eastAsia="Times New Roman" w:cstheme="minorHAnsi"/>
          <w:lang w:eastAsia="en-GB"/>
        </w:rPr>
        <w:tab/>
      </w:r>
      <w:r w:rsidRPr="001D43AC">
        <w:rPr>
          <w:rFonts w:eastAsia="Times New Roman" w:cstheme="minorHAnsi"/>
          <w:b/>
          <w:bCs/>
          <w:lang w:eastAsia="en-GB"/>
        </w:rPr>
        <w:t>How</w:t>
      </w:r>
      <w:r w:rsidR="000C0BA7">
        <w:rPr>
          <w:rFonts w:eastAsia="Times New Roman" w:cstheme="minorHAnsi"/>
          <w:b/>
          <w:bCs/>
          <w:lang w:eastAsia="en-GB"/>
        </w:rPr>
        <w:t xml:space="preserve"> </w:t>
      </w:r>
      <w:r w:rsidRPr="001D43AC">
        <w:rPr>
          <w:rFonts w:eastAsia="Times New Roman" w:cstheme="minorHAnsi"/>
          <w:b/>
          <w:bCs/>
          <w:lang w:eastAsia="en-GB"/>
        </w:rPr>
        <w:t>could</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purpose</w:t>
      </w:r>
      <w:r w:rsidR="000C0BA7">
        <w:rPr>
          <w:rFonts w:eastAsia="Times New Roman" w:cstheme="minorHAnsi"/>
          <w:b/>
          <w:bCs/>
          <w:lang w:eastAsia="en-GB"/>
        </w:rPr>
        <w:t xml:space="preserve"> </w:t>
      </w:r>
      <w:r w:rsidRPr="001D43AC">
        <w:rPr>
          <w:rFonts w:eastAsia="Times New Roman" w:cstheme="minorHAnsi"/>
          <w:b/>
          <w:bCs/>
          <w:lang w:eastAsia="en-GB"/>
        </w:rPr>
        <w:t>in</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ARC</w:t>
      </w:r>
      <w:r w:rsidR="000C0BA7">
        <w:rPr>
          <w:rFonts w:eastAsia="Times New Roman" w:cstheme="minorHAnsi"/>
          <w:b/>
          <w:bCs/>
          <w:lang w:eastAsia="en-GB"/>
        </w:rPr>
        <w:t xml:space="preserve"> </w:t>
      </w:r>
      <w:r w:rsidRPr="001D43AC">
        <w:rPr>
          <w:rFonts w:eastAsia="Times New Roman" w:cstheme="minorHAnsi"/>
          <w:b/>
          <w:bCs/>
          <w:lang w:eastAsia="en-GB"/>
        </w:rPr>
        <w:t>Act</w:t>
      </w:r>
      <w:r w:rsidR="000C0BA7">
        <w:rPr>
          <w:rFonts w:eastAsia="Times New Roman" w:cstheme="minorHAnsi"/>
          <w:b/>
          <w:bCs/>
          <w:lang w:eastAsia="en-GB"/>
        </w:rPr>
        <w:t xml:space="preserve"> </w:t>
      </w:r>
      <w:r w:rsidRPr="001D43AC">
        <w:rPr>
          <w:rFonts w:eastAsia="Times New Roman" w:cstheme="minorHAnsi"/>
          <w:b/>
          <w:bCs/>
          <w:lang w:eastAsia="en-GB"/>
        </w:rPr>
        <w:t>be</w:t>
      </w:r>
      <w:r w:rsidR="000C0BA7">
        <w:rPr>
          <w:rFonts w:eastAsia="Times New Roman" w:cstheme="minorHAnsi"/>
          <w:b/>
          <w:bCs/>
          <w:lang w:eastAsia="en-GB"/>
        </w:rPr>
        <w:t xml:space="preserve"> </w:t>
      </w:r>
      <w:r w:rsidRPr="001D43AC">
        <w:rPr>
          <w:rFonts w:eastAsia="Times New Roman" w:cstheme="minorHAnsi"/>
          <w:b/>
          <w:bCs/>
          <w:lang w:eastAsia="en-GB"/>
        </w:rPr>
        <w:t>revised</w:t>
      </w:r>
      <w:r w:rsidR="000C0BA7">
        <w:rPr>
          <w:rFonts w:eastAsia="Times New Roman" w:cstheme="minorHAnsi"/>
          <w:b/>
          <w:bCs/>
          <w:lang w:eastAsia="en-GB"/>
        </w:rPr>
        <w:t xml:space="preserve"> </w:t>
      </w:r>
      <w:r w:rsidRPr="001D43AC">
        <w:rPr>
          <w:rFonts w:eastAsia="Times New Roman" w:cstheme="minorHAnsi"/>
          <w:b/>
          <w:bCs/>
          <w:lang w:eastAsia="en-GB"/>
        </w:rPr>
        <w:t>to</w:t>
      </w:r>
      <w:r w:rsidR="000C0BA7">
        <w:rPr>
          <w:rFonts w:eastAsia="Times New Roman" w:cstheme="minorHAnsi"/>
          <w:b/>
          <w:bCs/>
          <w:lang w:eastAsia="en-GB"/>
        </w:rPr>
        <w:t xml:space="preserve"> </w:t>
      </w:r>
      <w:r w:rsidRPr="001D43AC">
        <w:rPr>
          <w:rFonts w:eastAsia="Times New Roman" w:cstheme="minorHAnsi"/>
          <w:b/>
          <w:bCs/>
          <w:lang w:eastAsia="en-GB"/>
        </w:rPr>
        <w:t>reflect</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current</w:t>
      </w:r>
      <w:r w:rsidR="000C0BA7">
        <w:rPr>
          <w:rFonts w:eastAsia="Times New Roman" w:cstheme="minorHAnsi"/>
          <w:b/>
          <w:bCs/>
          <w:lang w:eastAsia="en-GB"/>
        </w:rPr>
        <w:t xml:space="preserve"> </w:t>
      </w:r>
      <w:r w:rsidRPr="001D43AC">
        <w:rPr>
          <w:rFonts w:eastAsia="Times New Roman" w:cstheme="minorHAnsi"/>
          <w:b/>
          <w:bCs/>
          <w:lang w:eastAsia="en-GB"/>
        </w:rPr>
        <w:t>and</w:t>
      </w:r>
      <w:r w:rsidR="000C0BA7">
        <w:rPr>
          <w:rFonts w:eastAsia="Times New Roman" w:cstheme="minorHAnsi"/>
          <w:b/>
          <w:bCs/>
          <w:lang w:eastAsia="en-GB"/>
        </w:rPr>
        <w:t xml:space="preserve"> </w:t>
      </w:r>
      <w:r w:rsidRPr="001D43AC">
        <w:rPr>
          <w:rFonts w:eastAsia="Times New Roman" w:cstheme="minorHAnsi"/>
          <w:b/>
          <w:bCs/>
          <w:lang w:eastAsia="en-GB"/>
        </w:rPr>
        <w:t>future</w:t>
      </w:r>
      <w:r w:rsidR="000C0BA7">
        <w:rPr>
          <w:rFonts w:eastAsia="Times New Roman" w:cstheme="minorHAnsi"/>
          <w:b/>
          <w:bCs/>
          <w:lang w:eastAsia="en-GB"/>
        </w:rPr>
        <w:t xml:space="preserve"> </w:t>
      </w:r>
      <w:r w:rsidRPr="001D43AC">
        <w:rPr>
          <w:rFonts w:eastAsia="Times New Roman" w:cstheme="minorHAnsi"/>
          <w:b/>
          <w:bCs/>
          <w:lang w:eastAsia="en-GB"/>
        </w:rPr>
        <w:t>role</w:t>
      </w:r>
      <w:r w:rsidR="000C0BA7">
        <w:rPr>
          <w:rFonts w:eastAsia="Times New Roman" w:cstheme="minorHAnsi"/>
          <w:b/>
          <w:bCs/>
          <w:lang w:eastAsia="en-GB"/>
        </w:rPr>
        <w:t xml:space="preserve"> </w:t>
      </w:r>
      <w:r w:rsidRPr="001D43AC">
        <w:rPr>
          <w:rFonts w:eastAsia="Times New Roman" w:cstheme="minorHAnsi"/>
          <w:b/>
          <w:bCs/>
          <w:lang w:eastAsia="en-GB"/>
        </w:rPr>
        <w:t>of</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ARC?</w:t>
      </w:r>
      <w:r w:rsidR="000C0BA7">
        <w:rPr>
          <w:rFonts w:eastAsia="Times New Roman" w:cstheme="minorHAnsi"/>
          <w:b/>
          <w:bCs/>
          <w:lang w:eastAsia="en-GB"/>
        </w:rPr>
        <w:t xml:space="preserve"> </w:t>
      </w:r>
      <w:r w:rsidR="000C0BA7">
        <w:rPr>
          <w:rFonts w:eastAsia="Times New Roman" w:cstheme="minorHAnsi"/>
          <w:lang w:eastAsia="en-GB"/>
        </w:rPr>
        <w:t xml:space="preserve"> </w:t>
      </w:r>
    </w:p>
    <w:p w14:paraId="6FA2AA5A" w14:textId="3D0DB4A1" w:rsidR="00D824FF" w:rsidRDefault="00D824FF" w:rsidP="00D314DD">
      <w:pPr>
        <w:spacing w:after="200" w:line="259" w:lineRule="auto"/>
        <w:ind w:firstLine="709"/>
        <w:textAlignment w:val="baseline"/>
        <w:rPr>
          <w:rFonts w:eastAsia="Times New Roman" w:cstheme="minorHAnsi"/>
          <w:lang w:eastAsia="en-GB"/>
        </w:rPr>
      </w:pPr>
      <w:r w:rsidRPr="001D43AC">
        <w:rPr>
          <w:rFonts w:eastAsia="Times New Roman" w:cstheme="minorHAnsi"/>
          <w:b/>
          <w:bCs/>
          <w:lang w:eastAsia="en-GB"/>
        </w:rPr>
        <w:t>For</w:t>
      </w:r>
      <w:r w:rsidR="000C0BA7">
        <w:rPr>
          <w:rFonts w:eastAsia="Times New Roman" w:cstheme="minorHAnsi"/>
          <w:b/>
          <w:bCs/>
          <w:lang w:eastAsia="en-GB"/>
        </w:rPr>
        <w:t xml:space="preserve"> </w:t>
      </w:r>
      <w:r w:rsidRPr="001D43AC">
        <w:rPr>
          <w:rFonts w:eastAsia="Times New Roman" w:cstheme="minorHAnsi"/>
          <w:b/>
          <w:bCs/>
          <w:lang w:eastAsia="en-GB"/>
        </w:rPr>
        <w:t>example,</w:t>
      </w:r>
      <w:r w:rsidR="000C0BA7">
        <w:rPr>
          <w:rFonts w:eastAsia="Times New Roman" w:cstheme="minorHAnsi"/>
          <w:b/>
          <w:bCs/>
          <w:lang w:eastAsia="en-GB"/>
        </w:rPr>
        <w:t xml:space="preserve"> </w:t>
      </w:r>
      <w:r w:rsidRPr="001D43AC">
        <w:rPr>
          <w:rFonts w:eastAsia="Times New Roman" w:cstheme="minorHAnsi"/>
          <w:b/>
          <w:bCs/>
          <w:lang w:eastAsia="en-GB"/>
        </w:rPr>
        <w:t>should</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ARC</w:t>
      </w:r>
      <w:r w:rsidR="000C0BA7">
        <w:rPr>
          <w:rFonts w:eastAsia="Times New Roman" w:cstheme="minorHAnsi"/>
          <w:b/>
          <w:bCs/>
          <w:lang w:eastAsia="en-GB"/>
        </w:rPr>
        <w:t xml:space="preserve"> </w:t>
      </w:r>
      <w:r w:rsidRPr="001D43AC">
        <w:rPr>
          <w:rFonts w:eastAsia="Times New Roman" w:cstheme="minorHAnsi"/>
          <w:b/>
          <w:bCs/>
          <w:lang w:eastAsia="en-GB"/>
        </w:rPr>
        <w:t>Act</w:t>
      </w:r>
      <w:r w:rsidR="000C0BA7">
        <w:rPr>
          <w:rFonts w:eastAsia="Times New Roman" w:cstheme="minorHAnsi"/>
          <w:b/>
          <w:bCs/>
          <w:lang w:eastAsia="en-GB"/>
        </w:rPr>
        <w:t xml:space="preserve"> </w:t>
      </w:r>
      <w:r w:rsidRPr="001D43AC">
        <w:rPr>
          <w:rFonts w:eastAsia="Times New Roman" w:cstheme="minorHAnsi"/>
          <w:b/>
          <w:bCs/>
          <w:lang w:eastAsia="en-GB"/>
        </w:rPr>
        <w:t>be</w:t>
      </w:r>
      <w:r w:rsidR="000C0BA7">
        <w:rPr>
          <w:rFonts w:eastAsia="Times New Roman" w:cstheme="minorHAnsi"/>
          <w:b/>
          <w:bCs/>
          <w:lang w:eastAsia="en-GB"/>
        </w:rPr>
        <w:t xml:space="preserve"> </w:t>
      </w:r>
      <w:r w:rsidRPr="001D43AC">
        <w:rPr>
          <w:rFonts w:eastAsia="Times New Roman" w:cstheme="minorHAnsi"/>
          <w:b/>
          <w:bCs/>
          <w:lang w:eastAsia="en-GB"/>
        </w:rPr>
        <w:t>amended</w:t>
      </w:r>
      <w:r w:rsidR="000C0BA7">
        <w:rPr>
          <w:rFonts w:eastAsia="Times New Roman" w:cstheme="minorHAnsi"/>
          <w:b/>
          <w:bCs/>
          <w:lang w:eastAsia="en-GB"/>
        </w:rPr>
        <w:t xml:space="preserve"> </w:t>
      </w:r>
      <w:r w:rsidRPr="001D43AC">
        <w:rPr>
          <w:rFonts w:eastAsia="Times New Roman" w:cstheme="minorHAnsi"/>
          <w:b/>
          <w:bCs/>
          <w:lang w:eastAsia="en-GB"/>
        </w:rPr>
        <w:t>to</w:t>
      </w:r>
      <w:r w:rsidR="000C0BA7">
        <w:rPr>
          <w:rFonts w:eastAsia="Times New Roman" w:cstheme="minorHAnsi"/>
          <w:b/>
          <w:bCs/>
          <w:lang w:eastAsia="en-GB"/>
        </w:rPr>
        <w:t xml:space="preserve"> </w:t>
      </w:r>
      <w:r w:rsidRPr="001D43AC">
        <w:rPr>
          <w:rFonts w:eastAsia="Times New Roman" w:cstheme="minorHAnsi"/>
          <w:b/>
          <w:bCs/>
          <w:lang w:eastAsia="en-GB"/>
        </w:rPr>
        <w:t>specify</w:t>
      </w:r>
      <w:r w:rsidR="000C0BA7">
        <w:rPr>
          <w:rFonts w:eastAsia="Times New Roman" w:cstheme="minorHAnsi"/>
          <w:b/>
          <w:bCs/>
          <w:lang w:eastAsia="en-GB"/>
        </w:rPr>
        <w:t xml:space="preserve"> </w:t>
      </w:r>
      <w:r w:rsidRPr="001D43AC">
        <w:rPr>
          <w:rFonts w:eastAsia="Times New Roman" w:cstheme="minorHAnsi"/>
          <w:b/>
          <w:bCs/>
          <w:lang w:eastAsia="en-GB"/>
        </w:rPr>
        <w:t>in</w:t>
      </w:r>
      <w:r w:rsidR="000C0BA7">
        <w:rPr>
          <w:rFonts w:eastAsia="Times New Roman" w:cstheme="minorHAnsi"/>
          <w:b/>
          <w:bCs/>
          <w:lang w:eastAsia="en-GB"/>
        </w:rPr>
        <w:t xml:space="preserve"> </w:t>
      </w:r>
      <w:r w:rsidRPr="001D43AC">
        <w:rPr>
          <w:rFonts w:eastAsia="Times New Roman" w:cstheme="minorHAnsi"/>
          <w:b/>
          <w:bCs/>
          <w:lang w:eastAsia="en-GB"/>
        </w:rPr>
        <w:t>legislation:</w:t>
      </w:r>
      <w:r w:rsidR="000C0BA7">
        <w:rPr>
          <w:rFonts w:eastAsia="Times New Roman" w:cstheme="minorHAnsi"/>
          <w:b/>
          <w:bCs/>
          <w:lang w:eastAsia="en-GB"/>
        </w:rPr>
        <w:t xml:space="preserve"> </w:t>
      </w:r>
    </w:p>
    <w:p w14:paraId="4E6E3BE6" w14:textId="4BBB2BAC" w:rsidR="00D824FF" w:rsidRPr="000C0BA7" w:rsidRDefault="00D824FF" w:rsidP="00D314DD">
      <w:pPr>
        <w:numPr>
          <w:ilvl w:val="0"/>
          <w:numId w:val="7"/>
        </w:numPr>
        <w:spacing w:after="200" w:line="259" w:lineRule="auto"/>
        <w:ind w:left="1276" w:hanging="567"/>
        <w:textAlignment w:val="baseline"/>
        <w:rPr>
          <w:rFonts w:eastAsia="Times New Roman" w:cstheme="minorHAnsi"/>
          <w:b/>
          <w:bCs/>
          <w:lang w:eastAsia="en-GB"/>
        </w:rPr>
      </w:pP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scope</w:t>
      </w:r>
      <w:r w:rsidR="000C0BA7">
        <w:rPr>
          <w:rFonts w:eastAsia="Times New Roman" w:cstheme="minorHAnsi"/>
          <w:b/>
          <w:bCs/>
          <w:lang w:eastAsia="en-GB"/>
        </w:rPr>
        <w:t xml:space="preserve"> </w:t>
      </w:r>
      <w:r w:rsidRPr="001D43AC">
        <w:rPr>
          <w:rFonts w:eastAsia="Times New Roman" w:cstheme="minorHAnsi"/>
          <w:b/>
          <w:bCs/>
          <w:lang w:eastAsia="en-GB"/>
        </w:rPr>
        <w:t>of</w:t>
      </w:r>
      <w:r w:rsidR="000C0BA7">
        <w:rPr>
          <w:rFonts w:eastAsia="Times New Roman" w:cstheme="minorHAnsi"/>
          <w:b/>
          <w:bCs/>
          <w:lang w:eastAsia="en-GB"/>
        </w:rPr>
        <w:t xml:space="preserve"> </w:t>
      </w:r>
      <w:r w:rsidRPr="001D43AC">
        <w:rPr>
          <w:rFonts w:eastAsia="Times New Roman" w:cstheme="minorHAnsi"/>
          <w:b/>
          <w:bCs/>
          <w:lang w:eastAsia="en-GB"/>
        </w:rPr>
        <w:t>research</w:t>
      </w:r>
      <w:r w:rsidR="000C0BA7">
        <w:rPr>
          <w:rFonts w:eastAsia="Times New Roman" w:cstheme="minorHAnsi"/>
          <w:b/>
          <w:bCs/>
          <w:lang w:eastAsia="en-GB"/>
        </w:rPr>
        <w:t xml:space="preserve"> </w:t>
      </w:r>
      <w:r w:rsidRPr="001D43AC">
        <w:rPr>
          <w:rFonts w:eastAsia="Times New Roman" w:cstheme="minorHAnsi"/>
          <w:b/>
          <w:bCs/>
          <w:lang w:eastAsia="en-GB"/>
        </w:rPr>
        <w:t>funding</w:t>
      </w:r>
      <w:r w:rsidR="000C0BA7">
        <w:rPr>
          <w:rFonts w:eastAsia="Times New Roman" w:cstheme="minorHAnsi"/>
          <w:b/>
          <w:bCs/>
          <w:lang w:eastAsia="en-GB"/>
        </w:rPr>
        <w:t xml:space="preserve"> </w:t>
      </w:r>
      <w:r w:rsidRPr="001D43AC">
        <w:rPr>
          <w:rFonts w:eastAsia="Times New Roman" w:cstheme="minorHAnsi"/>
          <w:b/>
          <w:bCs/>
          <w:lang w:eastAsia="en-GB"/>
        </w:rPr>
        <w:t>supported</w:t>
      </w:r>
      <w:r w:rsidR="000C0BA7">
        <w:rPr>
          <w:rFonts w:eastAsia="Times New Roman" w:cstheme="minorHAnsi"/>
          <w:b/>
          <w:bCs/>
          <w:lang w:eastAsia="en-GB"/>
        </w:rPr>
        <w:t xml:space="preserve"> </w:t>
      </w:r>
      <w:r w:rsidRPr="001D43AC">
        <w:rPr>
          <w:rFonts w:eastAsia="Times New Roman" w:cstheme="minorHAnsi"/>
          <w:b/>
          <w:bCs/>
          <w:lang w:eastAsia="en-GB"/>
        </w:rPr>
        <w:t>by</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proofErr w:type="gramStart"/>
      <w:r w:rsidRPr="001D43AC">
        <w:rPr>
          <w:rFonts w:eastAsia="Times New Roman" w:cstheme="minorHAnsi"/>
          <w:b/>
          <w:bCs/>
          <w:lang w:eastAsia="en-GB"/>
        </w:rPr>
        <w:t>ARC;</w:t>
      </w:r>
      <w:proofErr w:type="gramEnd"/>
      <w:r w:rsidR="000C0BA7">
        <w:rPr>
          <w:rFonts w:eastAsia="Times New Roman" w:cstheme="minorHAnsi"/>
          <w:b/>
          <w:bCs/>
          <w:lang w:eastAsia="en-GB"/>
        </w:rPr>
        <w:t xml:space="preserve"> </w:t>
      </w:r>
      <w:r w:rsidR="000C0BA7">
        <w:rPr>
          <w:rFonts w:eastAsia="Times New Roman" w:cstheme="minorHAnsi"/>
          <w:lang w:eastAsia="en-GB"/>
        </w:rPr>
        <w:t xml:space="preserve"> </w:t>
      </w:r>
    </w:p>
    <w:p w14:paraId="75FCD479" w14:textId="70584502" w:rsidR="00D824FF" w:rsidRDefault="00D824FF" w:rsidP="00D314DD">
      <w:pPr>
        <w:numPr>
          <w:ilvl w:val="0"/>
          <w:numId w:val="8"/>
        </w:numPr>
        <w:spacing w:after="200" w:line="259" w:lineRule="auto"/>
        <w:ind w:left="1276" w:hanging="567"/>
        <w:textAlignment w:val="baseline"/>
        <w:rPr>
          <w:rFonts w:eastAsia="Times New Roman" w:cstheme="minorHAnsi"/>
          <w:b/>
          <w:bCs/>
          <w:lang w:eastAsia="en-GB"/>
        </w:rPr>
      </w:pP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balance</w:t>
      </w:r>
      <w:r w:rsidR="000C0BA7">
        <w:rPr>
          <w:rFonts w:eastAsia="Times New Roman" w:cstheme="minorHAnsi"/>
          <w:b/>
          <w:bCs/>
          <w:lang w:eastAsia="en-GB"/>
        </w:rPr>
        <w:t xml:space="preserve"> </w:t>
      </w:r>
      <w:r w:rsidRPr="001D43AC">
        <w:rPr>
          <w:rFonts w:eastAsia="Times New Roman" w:cstheme="minorHAnsi"/>
          <w:b/>
          <w:bCs/>
          <w:lang w:eastAsia="en-GB"/>
        </w:rPr>
        <w:t>of</w:t>
      </w:r>
      <w:r w:rsidR="000C0BA7">
        <w:rPr>
          <w:rFonts w:eastAsia="Times New Roman" w:cstheme="minorHAnsi"/>
          <w:b/>
          <w:bCs/>
          <w:lang w:eastAsia="en-GB"/>
        </w:rPr>
        <w:t xml:space="preserve"> </w:t>
      </w:r>
      <w:r w:rsidRPr="001D43AC">
        <w:rPr>
          <w:rFonts w:eastAsia="Times New Roman" w:cstheme="minorHAnsi"/>
          <w:b/>
          <w:bCs/>
          <w:lang w:eastAsia="en-GB"/>
        </w:rPr>
        <w:t>Discovery</w:t>
      </w:r>
      <w:r w:rsidR="000C0BA7">
        <w:rPr>
          <w:rFonts w:eastAsia="Times New Roman" w:cstheme="minorHAnsi"/>
          <w:b/>
          <w:bCs/>
          <w:lang w:eastAsia="en-GB"/>
        </w:rPr>
        <w:t xml:space="preserve"> </w:t>
      </w:r>
      <w:r w:rsidRPr="001D43AC">
        <w:rPr>
          <w:rFonts w:eastAsia="Times New Roman" w:cstheme="minorHAnsi"/>
          <w:b/>
          <w:bCs/>
          <w:lang w:eastAsia="en-GB"/>
        </w:rPr>
        <w:t>and</w:t>
      </w:r>
      <w:r w:rsidR="000C0BA7">
        <w:rPr>
          <w:rFonts w:eastAsia="Times New Roman" w:cstheme="minorHAnsi"/>
          <w:b/>
          <w:bCs/>
          <w:lang w:eastAsia="en-GB"/>
        </w:rPr>
        <w:t xml:space="preserve"> </w:t>
      </w:r>
      <w:r w:rsidRPr="001D43AC">
        <w:rPr>
          <w:rFonts w:eastAsia="Times New Roman" w:cstheme="minorHAnsi"/>
          <w:b/>
          <w:bCs/>
          <w:lang w:eastAsia="en-GB"/>
        </w:rPr>
        <w:t>Linkage</w:t>
      </w:r>
      <w:r w:rsidR="000C0BA7">
        <w:rPr>
          <w:rFonts w:eastAsia="Times New Roman" w:cstheme="minorHAnsi"/>
          <w:b/>
          <w:bCs/>
          <w:lang w:eastAsia="en-GB"/>
        </w:rPr>
        <w:t xml:space="preserve"> </w:t>
      </w:r>
      <w:r w:rsidRPr="001D43AC">
        <w:rPr>
          <w:rFonts w:eastAsia="Times New Roman" w:cstheme="minorHAnsi"/>
          <w:b/>
          <w:bCs/>
          <w:lang w:eastAsia="en-GB"/>
        </w:rPr>
        <w:t>research</w:t>
      </w:r>
      <w:r w:rsidR="000C0BA7">
        <w:rPr>
          <w:rFonts w:eastAsia="Times New Roman" w:cstheme="minorHAnsi"/>
          <w:b/>
          <w:bCs/>
          <w:lang w:eastAsia="en-GB"/>
        </w:rPr>
        <w:t xml:space="preserve"> </w:t>
      </w:r>
      <w:proofErr w:type="gramStart"/>
      <w:r w:rsidRPr="001D43AC">
        <w:rPr>
          <w:rFonts w:eastAsia="Times New Roman" w:cstheme="minorHAnsi"/>
          <w:b/>
          <w:bCs/>
          <w:lang w:eastAsia="en-GB"/>
        </w:rPr>
        <w:t>programs;</w:t>
      </w:r>
      <w:proofErr w:type="gramEnd"/>
      <w:r w:rsidR="000C0BA7">
        <w:rPr>
          <w:rFonts w:eastAsia="Times New Roman" w:cstheme="minorHAnsi"/>
          <w:b/>
          <w:bCs/>
          <w:lang w:eastAsia="en-GB"/>
        </w:rPr>
        <w:t xml:space="preserve"> </w:t>
      </w:r>
    </w:p>
    <w:p w14:paraId="7F7011B3" w14:textId="4108622D" w:rsidR="00D824FF" w:rsidRDefault="00D824FF" w:rsidP="00D314DD">
      <w:pPr>
        <w:numPr>
          <w:ilvl w:val="0"/>
          <w:numId w:val="9"/>
        </w:numPr>
        <w:spacing w:after="200" w:line="259" w:lineRule="auto"/>
        <w:ind w:left="1276" w:hanging="567"/>
        <w:textAlignment w:val="baseline"/>
        <w:rPr>
          <w:rFonts w:eastAsia="Times New Roman" w:cstheme="minorHAnsi"/>
          <w:b/>
          <w:bCs/>
          <w:lang w:eastAsia="en-GB"/>
        </w:rPr>
      </w:pP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role</w:t>
      </w:r>
      <w:r w:rsidR="000C0BA7">
        <w:rPr>
          <w:rFonts w:eastAsia="Times New Roman" w:cstheme="minorHAnsi"/>
          <w:b/>
          <w:bCs/>
          <w:lang w:eastAsia="en-GB"/>
        </w:rPr>
        <w:t xml:space="preserve"> </w:t>
      </w:r>
      <w:r w:rsidRPr="001D43AC">
        <w:rPr>
          <w:rFonts w:eastAsia="Times New Roman" w:cstheme="minorHAnsi"/>
          <w:b/>
          <w:bCs/>
          <w:lang w:eastAsia="en-GB"/>
        </w:rPr>
        <w:t>of</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ARC</w:t>
      </w:r>
      <w:r w:rsidR="000C0BA7">
        <w:rPr>
          <w:rFonts w:eastAsia="Times New Roman" w:cstheme="minorHAnsi"/>
          <w:b/>
          <w:bCs/>
          <w:lang w:eastAsia="en-GB"/>
        </w:rPr>
        <w:t xml:space="preserve"> </w:t>
      </w:r>
      <w:r w:rsidRPr="001D43AC">
        <w:rPr>
          <w:rFonts w:eastAsia="Times New Roman" w:cstheme="minorHAnsi"/>
          <w:b/>
          <w:bCs/>
          <w:lang w:eastAsia="en-GB"/>
        </w:rPr>
        <w:t>in</w:t>
      </w:r>
      <w:r w:rsidR="000C0BA7">
        <w:rPr>
          <w:rFonts w:eastAsia="Times New Roman" w:cstheme="minorHAnsi"/>
          <w:b/>
          <w:bCs/>
          <w:lang w:eastAsia="en-GB"/>
        </w:rPr>
        <w:t xml:space="preserve"> </w:t>
      </w:r>
      <w:r w:rsidRPr="001D43AC">
        <w:rPr>
          <w:rFonts w:eastAsia="Times New Roman" w:cstheme="minorHAnsi"/>
          <w:b/>
          <w:bCs/>
          <w:lang w:eastAsia="en-GB"/>
        </w:rPr>
        <w:t>actively</w:t>
      </w:r>
      <w:r w:rsidR="000C0BA7">
        <w:rPr>
          <w:rFonts w:eastAsia="Times New Roman" w:cstheme="minorHAnsi"/>
          <w:b/>
          <w:bCs/>
          <w:lang w:eastAsia="en-GB"/>
        </w:rPr>
        <w:t xml:space="preserve"> </w:t>
      </w:r>
      <w:r w:rsidRPr="001D43AC">
        <w:rPr>
          <w:rFonts w:eastAsia="Times New Roman" w:cstheme="minorHAnsi"/>
          <w:b/>
          <w:bCs/>
          <w:lang w:eastAsia="en-GB"/>
        </w:rPr>
        <w:t>shaping</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research</w:t>
      </w:r>
      <w:r w:rsidR="000C0BA7">
        <w:rPr>
          <w:rFonts w:eastAsia="Times New Roman" w:cstheme="minorHAnsi"/>
          <w:b/>
          <w:bCs/>
          <w:lang w:eastAsia="en-GB"/>
        </w:rPr>
        <w:t xml:space="preserve"> </w:t>
      </w:r>
      <w:r w:rsidRPr="001D43AC">
        <w:rPr>
          <w:rFonts w:eastAsia="Times New Roman" w:cstheme="minorHAnsi"/>
          <w:b/>
          <w:bCs/>
          <w:lang w:eastAsia="en-GB"/>
        </w:rPr>
        <w:t>landscape</w:t>
      </w:r>
      <w:r w:rsidR="000C0BA7">
        <w:rPr>
          <w:rFonts w:eastAsia="Times New Roman" w:cstheme="minorHAnsi"/>
          <w:b/>
          <w:bCs/>
          <w:lang w:eastAsia="en-GB"/>
        </w:rPr>
        <w:t xml:space="preserve"> </w:t>
      </w:r>
      <w:r w:rsidRPr="001D43AC">
        <w:rPr>
          <w:rFonts w:eastAsia="Times New Roman" w:cstheme="minorHAnsi"/>
          <w:b/>
          <w:bCs/>
          <w:lang w:eastAsia="en-GB"/>
        </w:rPr>
        <w:t>in</w:t>
      </w:r>
      <w:r w:rsidR="000C0BA7">
        <w:rPr>
          <w:rFonts w:eastAsia="Times New Roman" w:cstheme="minorHAnsi"/>
          <w:b/>
          <w:bCs/>
          <w:lang w:eastAsia="en-GB"/>
        </w:rPr>
        <w:t xml:space="preserve"> </w:t>
      </w:r>
      <w:r w:rsidRPr="001D43AC">
        <w:rPr>
          <w:rFonts w:eastAsia="Times New Roman" w:cstheme="minorHAnsi"/>
          <w:b/>
          <w:bCs/>
          <w:lang w:eastAsia="en-GB"/>
        </w:rPr>
        <w:t>Australia;</w:t>
      </w:r>
      <w:r w:rsidR="000C0BA7">
        <w:rPr>
          <w:rFonts w:eastAsia="Times New Roman" w:cstheme="minorHAnsi"/>
          <w:b/>
          <w:bCs/>
          <w:lang w:eastAsia="en-GB"/>
        </w:rPr>
        <w:t xml:space="preserve"> </w:t>
      </w:r>
      <w:r w:rsidRPr="001D43AC">
        <w:rPr>
          <w:rFonts w:eastAsia="Times New Roman" w:cstheme="minorHAnsi"/>
          <w:b/>
          <w:bCs/>
          <w:lang w:eastAsia="en-GB"/>
        </w:rPr>
        <w:t>and/or</w:t>
      </w:r>
      <w:r w:rsidR="000C0BA7">
        <w:rPr>
          <w:rFonts w:eastAsia="Times New Roman" w:cstheme="minorHAnsi"/>
          <w:b/>
          <w:bCs/>
          <w:lang w:eastAsia="en-GB"/>
        </w:rPr>
        <w:t xml:space="preserve">  </w:t>
      </w:r>
    </w:p>
    <w:p w14:paraId="09640807" w14:textId="09BE36E5" w:rsidR="00D824FF" w:rsidRDefault="00D824FF" w:rsidP="00D314DD">
      <w:pPr>
        <w:numPr>
          <w:ilvl w:val="0"/>
          <w:numId w:val="10"/>
        </w:numPr>
        <w:spacing w:after="200" w:line="259" w:lineRule="auto"/>
        <w:ind w:left="1276" w:hanging="567"/>
        <w:textAlignment w:val="baseline"/>
        <w:rPr>
          <w:rFonts w:eastAsia="Times New Roman" w:cstheme="minorHAnsi"/>
          <w:b/>
          <w:bCs/>
          <w:lang w:eastAsia="en-GB"/>
        </w:rPr>
      </w:pPr>
      <w:r w:rsidRPr="001D43AC">
        <w:rPr>
          <w:rFonts w:eastAsia="Times New Roman" w:cstheme="minorHAnsi"/>
          <w:b/>
          <w:bCs/>
          <w:lang w:eastAsia="en-GB"/>
        </w:rPr>
        <w:t>any</w:t>
      </w:r>
      <w:r w:rsidR="000C0BA7">
        <w:rPr>
          <w:rFonts w:eastAsia="Times New Roman" w:cstheme="minorHAnsi"/>
          <w:b/>
          <w:bCs/>
          <w:lang w:eastAsia="en-GB"/>
        </w:rPr>
        <w:t xml:space="preserve"> </w:t>
      </w:r>
      <w:r w:rsidRPr="001D43AC">
        <w:rPr>
          <w:rFonts w:eastAsia="Times New Roman" w:cstheme="minorHAnsi"/>
          <w:b/>
          <w:bCs/>
          <w:lang w:eastAsia="en-GB"/>
        </w:rPr>
        <w:t>other</w:t>
      </w:r>
      <w:r w:rsidR="000C0BA7">
        <w:rPr>
          <w:rFonts w:eastAsia="Times New Roman" w:cstheme="minorHAnsi"/>
          <w:b/>
          <w:bCs/>
          <w:lang w:eastAsia="en-GB"/>
        </w:rPr>
        <w:t xml:space="preserve"> </w:t>
      </w:r>
      <w:r w:rsidRPr="001D43AC">
        <w:rPr>
          <w:rFonts w:eastAsia="Times New Roman" w:cstheme="minorHAnsi"/>
          <w:b/>
          <w:bCs/>
          <w:lang w:eastAsia="en-GB"/>
        </w:rPr>
        <w:t>functions?</w:t>
      </w:r>
      <w:r w:rsidR="000C0BA7">
        <w:rPr>
          <w:rFonts w:eastAsia="Times New Roman" w:cstheme="minorHAnsi"/>
          <w:b/>
          <w:bCs/>
          <w:lang w:eastAsia="en-GB"/>
        </w:rPr>
        <w:t xml:space="preserve">  </w:t>
      </w:r>
    </w:p>
    <w:p w14:paraId="0BF4CB92" w14:textId="48AA8BC8" w:rsidR="006750FE" w:rsidRPr="000821B8" w:rsidRDefault="00D824FF" w:rsidP="00D314DD">
      <w:pPr>
        <w:spacing w:after="200" w:line="259" w:lineRule="auto"/>
        <w:ind w:left="720"/>
        <w:textAlignment w:val="baseline"/>
        <w:rPr>
          <w:rFonts w:eastAsia="Times New Roman" w:cstheme="minorHAnsi"/>
          <w:lang w:eastAsia="en-GB"/>
        </w:rPr>
      </w:pPr>
      <w:r w:rsidRPr="001D43AC">
        <w:rPr>
          <w:rFonts w:eastAsia="Times New Roman" w:cstheme="minorHAnsi"/>
          <w:b/>
          <w:bCs/>
          <w:lang w:eastAsia="en-GB"/>
        </w:rPr>
        <w:t>If</w:t>
      </w:r>
      <w:r w:rsidR="000C0BA7">
        <w:rPr>
          <w:rFonts w:eastAsia="Times New Roman" w:cstheme="minorHAnsi"/>
          <w:b/>
          <w:bCs/>
          <w:lang w:eastAsia="en-GB"/>
        </w:rPr>
        <w:t xml:space="preserve"> </w:t>
      </w:r>
      <w:r w:rsidRPr="001D43AC">
        <w:rPr>
          <w:rFonts w:eastAsia="Times New Roman" w:cstheme="minorHAnsi"/>
          <w:b/>
          <w:bCs/>
          <w:lang w:eastAsia="en-GB"/>
        </w:rPr>
        <w:t>so,</w:t>
      </w:r>
      <w:r w:rsidR="000C0BA7">
        <w:rPr>
          <w:rFonts w:eastAsia="Times New Roman" w:cstheme="minorHAnsi"/>
          <w:b/>
          <w:bCs/>
          <w:lang w:eastAsia="en-GB"/>
        </w:rPr>
        <w:t xml:space="preserve"> </w:t>
      </w:r>
      <w:r w:rsidRPr="001D43AC">
        <w:rPr>
          <w:rFonts w:eastAsia="Times New Roman" w:cstheme="minorHAnsi"/>
          <w:b/>
          <w:bCs/>
          <w:lang w:eastAsia="en-GB"/>
        </w:rPr>
        <w:t>what</w:t>
      </w:r>
      <w:r w:rsidR="000C0BA7">
        <w:rPr>
          <w:rFonts w:eastAsia="Times New Roman" w:cstheme="minorHAnsi"/>
          <w:b/>
          <w:bCs/>
          <w:lang w:eastAsia="en-GB"/>
        </w:rPr>
        <w:t xml:space="preserve"> </w:t>
      </w:r>
      <w:r w:rsidRPr="001D43AC">
        <w:rPr>
          <w:rFonts w:eastAsia="Times New Roman" w:cstheme="minorHAnsi"/>
          <w:b/>
          <w:bCs/>
          <w:lang w:eastAsia="en-GB"/>
        </w:rPr>
        <w:t>scope,</w:t>
      </w:r>
      <w:r w:rsidR="000C0BA7">
        <w:rPr>
          <w:rFonts w:eastAsia="Times New Roman" w:cstheme="minorHAnsi"/>
          <w:b/>
          <w:bCs/>
          <w:lang w:eastAsia="en-GB"/>
        </w:rPr>
        <w:t xml:space="preserve"> </w:t>
      </w:r>
      <w:r w:rsidRPr="001D43AC">
        <w:rPr>
          <w:rFonts w:eastAsia="Times New Roman" w:cstheme="minorHAnsi"/>
          <w:b/>
          <w:bCs/>
          <w:lang w:eastAsia="en-GB"/>
        </w:rPr>
        <w:t>functions</w:t>
      </w:r>
      <w:r w:rsidR="000C0BA7">
        <w:rPr>
          <w:rFonts w:eastAsia="Times New Roman" w:cstheme="minorHAnsi"/>
          <w:b/>
          <w:bCs/>
          <w:lang w:eastAsia="en-GB"/>
        </w:rPr>
        <w:t xml:space="preserve"> </w:t>
      </w:r>
      <w:r w:rsidRPr="001D43AC">
        <w:rPr>
          <w:rFonts w:eastAsia="Times New Roman" w:cstheme="minorHAnsi"/>
          <w:b/>
          <w:bCs/>
          <w:lang w:eastAsia="en-GB"/>
        </w:rPr>
        <w:t>and</w:t>
      </w:r>
      <w:r w:rsidR="000C0BA7">
        <w:rPr>
          <w:rFonts w:eastAsia="Times New Roman" w:cstheme="minorHAnsi"/>
          <w:b/>
          <w:bCs/>
          <w:lang w:eastAsia="en-GB"/>
        </w:rPr>
        <w:t xml:space="preserve"> </w:t>
      </w:r>
      <w:r w:rsidRPr="001D43AC">
        <w:rPr>
          <w:rFonts w:eastAsia="Times New Roman" w:cstheme="minorHAnsi"/>
          <w:b/>
          <w:bCs/>
          <w:lang w:eastAsia="en-GB"/>
        </w:rPr>
        <w:t>role?</w:t>
      </w:r>
      <w:r w:rsidR="000C0BA7">
        <w:rPr>
          <w:rFonts w:eastAsia="Times New Roman" w:cstheme="minorHAnsi"/>
          <w:b/>
          <w:bCs/>
          <w:lang w:eastAsia="en-GB"/>
        </w:rPr>
        <w:t xml:space="preserve"> </w:t>
      </w:r>
      <w:r w:rsidR="000C0BA7">
        <w:rPr>
          <w:rFonts w:eastAsia="Times New Roman" w:cstheme="minorHAnsi"/>
          <w:lang w:eastAsia="en-GB"/>
        </w:rPr>
        <w:t xml:space="preserve"> </w:t>
      </w:r>
    </w:p>
    <w:p w14:paraId="68940A71" w14:textId="1F6EFF4C" w:rsidR="00D824FF" w:rsidRPr="001D43AC" w:rsidRDefault="00D824FF" w:rsidP="00D314DD">
      <w:pPr>
        <w:spacing w:after="200" w:line="259" w:lineRule="auto"/>
        <w:ind w:left="720"/>
        <w:textAlignment w:val="baseline"/>
        <w:rPr>
          <w:rFonts w:eastAsia="Times New Roman" w:cstheme="minorHAnsi"/>
          <w:lang w:eastAsia="en-GB"/>
        </w:rPr>
      </w:pPr>
      <w:r w:rsidRPr="001D43AC">
        <w:rPr>
          <w:rFonts w:eastAsia="Times New Roman" w:cstheme="minorHAnsi"/>
          <w:b/>
          <w:bCs/>
          <w:lang w:eastAsia="en-GB"/>
        </w:rPr>
        <w:t>If</w:t>
      </w:r>
      <w:r w:rsidR="000C0BA7">
        <w:rPr>
          <w:rFonts w:eastAsia="Times New Roman" w:cstheme="minorHAnsi"/>
          <w:b/>
          <w:bCs/>
          <w:lang w:eastAsia="en-GB"/>
        </w:rPr>
        <w:t xml:space="preserve"> </w:t>
      </w:r>
      <w:r w:rsidRPr="001D43AC">
        <w:rPr>
          <w:rFonts w:eastAsia="Times New Roman" w:cstheme="minorHAnsi"/>
          <w:b/>
          <w:bCs/>
          <w:lang w:eastAsia="en-GB"/>
        </w:rPr>
        <w:t>not,</w:t>
      </w:r>
      <w:r w:rsidR="000C0BA7">
        <w:rPr>
          <w:rFonts w:eastAsia="Times New Roman" w:cstheme="minorHAnsi"/>
          <w:b/>
          <w:bCs/>
          <w:lang w:eastAsia="en-GB"/>
        </w:rPr>
        <w:t xml:space="preserve"> </w:t>
      </w:r>
      <w:r w:rsidRPr="001D43AC">
        <w:rPr>
          <w:rFonts w:eastAsia="Times New Roman" w:cstheme="minorHAnsi"/>
          <w:b/>
          <w:bCs/>
          <w:lang w:eastAsia="en-GB"/>
        </w:rPr>
        <w:t>please</w:t>
      </w:r>
      <w:r w:rsidR="000C0BA7">
        <w:rPr>
          <w:rFonts w:eastAsia="Times New Roman" w:cstheme="minorHAnsi"/>
          <w:b/>
          <w:bCs/>
          <w:lang w:eastAsia="en-GB"/>
        </w:rPr>
        <w:t xml:space="preserve"> </w:t>
      </w:r>
      <w:r w:rsidRPr="001D43AC">
        <w:rPr>
          <w:rFonts w:eastAsia="Times New Roman" w:cstheme="minorHAnsi"/>
          <w:b/>
          <w:bCs/>
          <w:lang w:eastAsia="en-GB"/>
        </w:rPr>
        <w:t>suggest</w:t>
      </w:r>
      <w:r w:rsidR="000C0BA7">
        <w:rPr>
          <w:rFonts w:eastAsia="Times New Roman" w:cstheme="minorHAnsi"/>
          <w:b/>
          <w:bCs/>
          <w:lang w:eastAsia="en-GB"/>
        </w:rPr>
        <w:t xml:space="preserve"> </w:t>
      </w:r>
      <w:r w:rsidRPr="001D43AC">
        <w:rPr>
          <w:rFonts w:eastAsia="Times New Roman" w:cstheme="minorHAnsi"/>
          <w:b/>
          <w:bCs/>
          <w:lang w:eastAsia="en-GB"/>
        </w:rPr>
        <w:t>alternative</w:t>
      </w:r>
      <w:r w:rsidR="000C0BA7">
        <w:rPr>
          <w:rFonts w:eastAsia="Times New Roman" w:cstheme="minorHAnsi"/>
          <w:b/>
          <w:bCs/>
          <w:lang w:eastAsia="en-GB"/>
        </w:rPr>
        <w:t xml:space="preserve"> </w:t>
      </w:r>
      <w:r w:rsidRPr="001D43AC">
        <w:rPr>
          <w:rFonts w:eastAsia="Times New Roman" w:cstheme="minorHAnsi"/>
          <w:b/>
          <w:bCs/>
          <w:lang w:eastAsia="en-GB"/>
        </w:rPr>
        <w:t>ways</w:t>
      </w:r>
      <w:r w:rsidR="000C0BA7">
        <w:rPr>
          <w:rFonts w:eastAsia="Times New Roman" w:cstheme="minorHAnsi"/>
          <w:b/>
          <w:bCs/>
          <w:lang w:eastAsia="en-GB"/>
        </w:rPr>
        <w:t xml:space="preserve"> </w:t>
      </w:r>
      <w:r w:rsidRPr="001D43AC">
        <w:rPr>
          <w:rFonts w:eastAsia="Times New Roman" w:cstheme="minorHAnsi"/>
          <w:b/>
          <w:bCs/>
          <w:lang w:eastAsia="en-GB"/>
        </w:rPr>
        <w:t>to</w:t>
      </w:r>
      <w:r w:rsidR="000C0BA7">
        <w:rPr>
          <w:rFonts w:eastAsia="Times New Roman" w:cstheme="minorHAnsi"/>
          <w:b/>
          <w:bCs/>
          <w:lang w:eastAsia="en-GB"/>
        </w:rPr>
        <w:t xml:space="preserve"> </w:t>
      </w:r>
      <w:r w:rsidRPr="001D43AC">
        <w:rPr>
          <w:rFonts w:eastAsia="Times New Roman" w:cstheme="minorHAnsi"/>
          <w:b/>
          <w:bCs/>
          <w:lang w:eastAsia="en-GB"/>
        </w:rPr>
        <w:t>clarify</w:t>
      </w:r>
      <w:r w:rsidR="000C0BA7">
        <w:rPr>
          <w:rFonts w:eastAsia="Times New Roman" w:cstheme="minorHAnsi"/>
          <w:b/>
          <w:bCs/>
          <w:lang w:eastAsia="en-GB"/>
        </w:rPr>
        <w:t xml:space="preserve"> </w:t>
      </w:r>
      <w:r w:rsidRPr="001D43AC">
        <w:rPr>
          <w:rFonts w:eastAsia="Times New Roman" w:cstheme="minorHAnsi"/>
          <w:b/>
          <w:bCs/>
          <w:lang w:eastAsia="en-GB"/>
        </w:rPr>
        <w:t>and</w:t>
      </w:r>
      <w:r w:rsidR="000C0BA7">
        <w:rPr>
          <w:rFonts w:eastAsia="Times New Roman" w:cstheme="minorHAnsi"/>
          <w:b/>
          <w:bCs/>
          <w:lang w:eastAsia="en-GB"/>
        </w:rPr>
        <w:t xml:space="preserve"> </w:t>
      </w:r>
      <w:r w:rsidRPr="001D43AC">
        <w:rPr>
          <w:rFonts w:eastAsia="Times New Roman" w:cstheme="minorHAnsi"/>
          <w:b/>
          <w:bCs/>
          <w:lang w:eastAsia="en-GB"/>
        </w:rPr>
        <w:t>define</w:t>
      </w:r>
      <w:r w:rsidR="000C0BA7">
        <w:rPr>
          <w:rFonts w:eastAsia="Times New Roman" w:cstheme="minorHAnsi"/>
          <w:b/>
          <w:bCs/>
          <w:lang w:eastAsia="en-GB"/>
        </w:rPr>
        <w:t xml:space="preserve"> </w:t>
      </w:r>
      <w:r w:rsidRPr="001D43AC">
        <w:rPr>
          <w:rFonts w:eastAsia="Times New Roman" w:cstheme="minorHAnsi"/>
          <w:b/>
          <w:bCs/>
          <w:lang w:eastAsia="en-GB"/>
        </w:rPr>
        <w:t>these</w:t>
      </w:r>
      <w:r w:rsidR="000C0BA7">
        <w:rPr>
          <w:rFonts w:eastAsia="Times New Roman" w:cstheme="minorHAnsi"/>
          <w:b/>
          <w:bCs/>
          <w:lang w:eastAsia="en-GB"/>
        </w:rPr>
        <w:t xml:space="preserve"> </w:t>
      </w:r>
      <w:r w:rsidRPr="001D43AC">
        <w:rPr>
          <w:rFonts w:eastAsia="Times New Roman" w:cstheme="minorHAnsi"/>
          <w:b/>
          <w:bCs/>
          <w:lang w:eastAsia="en-GB"/>
        </w:rPr>
        <w:t>functions.</w:t>
      </w:r>
      <w:r w:rsidR="000C0BA7">
        <w:rPr>
          <w:rFonts w:eastAsia="Times New Roman" w:cstheme="minorHAnsi"/>
          <w:lang w:eastAsia="en-GB"/>
        </w:rPr>
        <w:t xml:space="preserve">  </w:t>
      </w:r>
    </w:p>
    <w:p w14:paraId="097E3017" w14:textId="77777777" w:rsidR="00002B61" w:rsidRDefault="00002B61" w:rsidP="00D314DD">
      <w:pPr>
        <w:spacing w:after="200" w:line="259" w:lineRule="auto"/>
        <w:rPr>
          <w:rFonts w:ascii="Calibri" w:eastAsiaTheme="majorEastAsia" w:hAnsi="Calibri" w:cstheme="majorBidi"/>
          <w:b/>
          <w:color w:val="287DB2"/>
          <w:sz w:val="30"/>
          <w:szCs w:val="26"/>
          <w:lang w:eastAsia="en-AU"/>
        </w:rPr>
      </w:pPr>
      <w:r>
        <w:rPr>
          <w:color w:val="287DB2"/>
          <w:lang w:eastAsia="en-AU"/>
        </w:rPr>
        <w:br w:type="page"/>
      </w:r>
    </w:p>
    <w:p w14:paraId="12618545" w14:textId="175DEDF3" w:rsidR="00D824FF" w:rsidRPr="00153AA8" w:rsidRDefault="00D824FF" w:rsidP="00D314DD">
      <w:pPr>
        <w:pStyle w:val="Heading2"/>
        <w:numPr>
          <w:ilvl w:val="0"/>
          <w:numId w:val="1"/>
        </w:numPr>
        <w:tabs>
          <w:tab w:val="clear" w:pos="0"/>
        </w:tabs>
        <w:spacing w:before="0" w:after="200" w:line="259" w:lineRule="auto"/>
        <w:ind w:firstLine="0"/>
        <w:rPr>
          <w:color w:val="287DB2"/>
          <w:lang w:eastAsia="en-AU"/>
        </w:rPr>
      </w:pPr>
      <w:r w:rsidRPr="00153AA8">
        <w:rPr>
          <w:color w:val="287DB2"/>
          <w:lang w:eastAsia="en-AU"/>
        </w:rPr>
        <w:lastRenderedPageBreak/>
        <w:t>Governance</w:t>
      </w:r>
      <w:r w:rsidR="000C0BA7" w:rsidRPr="00153AA8">
        <w:rPr>
          <w:color w:val="287DB2"/>
          <w:lang w:eastAsia="en-AU"/>
        </w:rPr>
        <w:t xml:space="preserve"> </w:t>
      </w:r>
      <w:r w:rsidRPr="00153AA8">
        <w:rPr>
          <w:color w:val="287DB2"/>
          <w:lang w:eastAsia="en-AU"/>
        </w:rPr>
        <w:t>and</w:t>
      </w:r>
      <w:r w:rsidR="000C0BA7" w:rsidRPr="00153AA8">
        <w:rPr>
          <w:color w:val="287DB2"/>
          <w:lang w:eastAsia="en-AU"/>
        </w:rPr>
        <w:t xml:space="preserve"> </w:t>
      </w:r>
      <w:r w:rsidRPr="00153AA8">
        <w:rPr>
          <w:color w:val="287DB2"/>
          <w:lang w:eastAsia="en-AU"/>
        </w:rPr>
        <w:t>management</w:t>
      </w:r>
      <w:r w:rsidR="000C0BA7" w:rsidRPr="00153AA8">
        <w:rPr>
          <w:color w:val="287DB2"/>
          <w:lang w:eastAsia="en-AU"/>
        </w:rPr>
        <w:t xml:space="preserve"> </w:t>
      </w:r>
    </w:p>
    <w:p w14:paraId="2070B96E" w14:textId="00785C75" w:rsidR="00D824FF" w:rsidRPr="001D43AC" w:rsidRDefault="00863B5A" w:rsidP="00D314DD">
      <w:pPr>
        <w:spacing w:after="200" w:line="259" w:lineRule="auto"/>
        <w:textAlignment w:val="baseline"/>
        <w:rPr>
          <w:rFonts w:eastAsia="Times New Roman" w:cstheme="minorHAnsi"/>
          <w:lang w:eastAsia="en-GB"/>
        </w:rPr>
      </w:pPr>
      <w:r>
        <w:rPr>
          <w:rFonts w:eastAsia="Times New Roman" w:cstheme="minorHAnsi"/>
          <w:lang w:eastAsia="en-GB"/>
        </w:rPr>
        <w:t>T</w:t>
      </w:r>
      <w:r w:rsidR="00D824FF" w:rsidRPr="001D43AC">
        <w:rPr>
          <w:rFonts w:eastAsia="Times New Roman" w:cstheme="minorHAnsi"/>
          <w:lang w:eastAsia="en-GB"/>
        </w:rPr>
        <w:t>he</w:t>
      </w:r>
      <w:r w:rsidR="000C0BA7">
        <w:rPr>
          <w:rFonts w:eastAsia="Times New Roman" w:cstheme="minorHAnsi"/>
          <w:lang w:eastAsia="en-GB"/>
        </w:rPr>
        <w:t xml:space="preserve"> </w:t>
      </w:r>
      <w:hyperlink r:id="rId22" w:tgtFrame="_blank" w:history="1">
        <w:r w:rsidR="00D824FF" w:rsidRPr="00827020">
          <w:rPr>
            <w:rStyle w:val="Hyperlink"/>
          </w:rPr>
          <w:t>ARC</w:t>
        </w:r>
        <w:r w:rsidR="000C0BA7" w:rsidRPr="00827020">
          <w:rPr>
            <w:rStyle w:val="Hyperlink"/>
          </w:rPr>
          <w:t xml:space="preserve"> </w:t>
        </w:r>
        <w:r w:rsidR="00D824FF" w:rsidRPr="00827020">
          <w:rPr>
            <w:rStyle w:val="Hyperlink"/>
          </w:rPr>
          <w:t>Advisory</w:t>
        </w:r>
        <w:r w:rsidR="000C0BA7" w:rsidRPr="00827020">
          <w:rPr>
            <w:rStyle w:val="Hyperlink"/>
          </w:rPr>
          <w:t xml:space="preserve"> </w:t>
        </w:r>
        <w:r w:rsidR="00D824FF" w:rsidRPr="00827020">
          <w:rPr>
            <w:rStyle w:val="Hyperlink"/>
          </w:rPr>
          <w:t>Committee</w:t>
        </w:r>
      </w:hyperlink>
      <w:r>
        <w:rPr>
          <w:rFonts w:eastAsia="Times New Roman" w:cstheme="minorHAnsi"/>
          <w:lang w:eastAsia="en-GB"/>
        </w:rPr>
        <w:t xml:space="preserve"> was established </w:t>
      </w:r>
      <w:r w:rsidR="00A11BDF">
        <w:rPr>
          <w:rFonts w:eastAsia="Times New Roman" w:cstheme="minorHAnsi"/>
          <w:lang w:eastAsia="en-GB"/>
        </w:rPr>
        <w:t xml:space="preserve">in 2022 </w:t>
      </w:r>
      <w:r>
        <w:rPr>
          <w:rFonts w:eastAsia="Times New Roman" w:cstheme="minorHAnsi"/>
          <w:lang w:eastAsia="en-GB"/>
        </w:rPr>
        <w:t>as a Designated Committee</w:t>
      </w:r>
      <w:r w:rsidR="000C0BA7">
        <w:rPr>
          <w:rFonts w:eastAsia="Times New Roman" w:cstheme="minorHAnsi"/>
          <w:lang w:eastAsia="en-GB"/>
        </w:rPr>
        <w:t xml:space="preserve"> </w:t>
      </w:r>
      <w:r>
        <w:rPr>
          <w:rFonts w:eastAsia="Times New Roman" w:cstheme="minorHAnsi"/>
          <w:lang w:eastAsia="en-GB"/>
        </w:rPr>
        <w:t>(</w:t>
      </w:r>
      <w:r w:rsidR="0012339E">
        <w:rPr>
          <w:rFonts w:eastAsia="Times New Roman" w:cstheme="minorHAnsi"/>
          <w:lang w:eastAsia="en-GB"/>
        </w:rPr>
        <w:t xml:space="preserve">under </w:t>
      </w:r>
      <w:r>
        <w:rPr>
          <w:rFonts w:eastAsia="Times New Roman" w:cstheme="minorHAnsi"/>
          <w:lang w:eastAsia="en-GB"/>
        </w:rPr>
        <w:t xml:space="preserve">Part 4 of the ARC Act) </w:t>
      </w:r>
      <w:r w:rsidR="00D824FF" w:rsidRPr="001D43AC">
        <w:rPr>
          <w:rFonts w:eastAsia="Times New Roman" w:cstheme="minorHAnsi"/>
          <w:lang w:eastAsia="en-GB"/>
        </w:rPr>
        <w:t>to</w:t>
      </w:r>
      <w:r w:rsidR="000C0BA7">
        <w:rPr>
          <w:rFonts w:eastAsia="Times New Roman" w:cstheme="minorHAnsi"/>
          <w:lang w:eastAsia="en-GB"/>
        </w:rPr>
        <w:t xml:space="preserve"> </w:t>
      </w:r>
      <w:r w:rsidR="00D824FF" w:rsidRPr="001D43AC">
        <w:rPr>
          <w:rFonts w:eastAsia="Times New Roman" w:cstheme="minorHAnsi"/>
          <w:lang w:eastAsia="en-GB"/>
        </w:rPr>
        <w:t>replace</w:t>
      </w:r>
      <w:r w:rsidR="000C0BA7">
        <w:rPr>
          <w:rFonts w:eastAsia="Times New Roman" w:cstheme="minorHAnsi"/>
          <w:lang w:eastAsia="en-GB"/>
        </w:rPr>
        <w:t xml:space="preserve"> </w:t>
      </w:r>
      <w:r w:rsidR="00D824FF" w:rsidRPr="001D43AC">
        <w:rPr>
          <w:rFonts w:eastAsia="Times New Roman" w:cstheme="minorHAnsi"/>
          <w:lang w:eastAsia="en-GB"/>
        </w:rPr>
        <w:t>the</w:t>
      </w:r>
      <w:r w:rsidR="000C0BA7">
        <w:rPr>
          <w:rFonts w:eastAsia="Times New Roman" w:cstheme="minorHAnsi"/>
          <w:lang w:eastAsia="en-GB"/>
        </w:rPr>
        <w:t xml:space="preserve"> </w:t>
      </w:r>
      <w:r w:rsidR="00D824FF" w:rsidRPr="001D43AC">
        <w:rPr>
          <w:rFonts w:eastAsia="Times New Roman" w:cstheme="minorHAnsi"/>
          <w:lang w:eastAsia="en-GB"/>
        </w:rPr>
        <w:t>Advisory</w:t>
      </w:r>
      <w:r w:rsidR="000C0BA7">
        <w:rPr>
          <w:rFonts w:eastAsia="Times New Roman" w:cstheme="minorHAnsi"/>
          <w:lang w:eastAsia="en-GB"/>
        </w:rPr>
        <w:t xml:space="preserve"> </w:t>
      </w:r>
      <w:r w:rsidR="00D824FF" w:rsidRPr="001D43AC">
        <w:rPr>
          <w:rFonts w:eastAsia="Times New Roman" w:cstheme="minorHAnsi"/>
          <w:lang w:eastAsia="en-GB"/>
        </w:rPr>
        <w:t>Council</w:t>
      </w:r>
      <w:r w:rsidR="000C0BA7">
        <w:rPr>
          <w:rFonts w:eastAsia="Times New Roman" w:cstheme="minorHAnsi"/>
          <w:lang w:eastAsia="en-GB"/>
        </w:rPr>
        <w:t xml:space="preserve"> </w:t>
      </w:r>
      <w:r w:rsidR="00D824FF" w:rsidRPr="001D43AC">
        <w:rPr>
          <w:rFonts w:eastAsia="Times New Roman" w:cstheme="minorHAnsi"/>
          <w:lang w:eastAsia="en-GB"/>
        </w:rPr>
        <w:t>which</w:t>
      </w:r>
      <w:r w:rsidR="000C0BA7">
        <w:rPr>
          <w:rFonts w:eastAsia="Times New Roman" w:cstheme="minorHAnsi"/>
          <w:lang w:eastAsia="en-GB"/>
        </w:rPr>
        <w:t xml:space="preserve"> </w:t>
      </w:r>
      <w:r w:rsidR="0012339E">
        <w:rPr>
          <w:rFonts w:eastAsia="Times New Roman" w:cstheme="minorHAnsi"/>
          <w:lang w:eastAsia="en-GB"/>
        </w:rPr>
        <w:t>had been in place since</w:t>
      </w:r>
      <w:r w:rsidR="000C0BA7">
        <w:rPr>
          <w:rFonts w:eastAsia="Times New Roman" w:cstheme="minorHAnsi"/>
          <w:lang w:eastAsia="en-GB"/>
        </w:rPr>
        <w:t xml:space="preserve"> </w:t>
      </w:r>
      <w:r w:rsidR="00D824FF" w:rsidRPr="001D43AC">
        <w:rPr>
          <w:rFonts w:eastAsia="Times New Roman" w:cstheme="minorHAnsi"/>
          <w:lang w:eastAsia="en-GB"/>
        </w:rPr>
        <w:t>2008.</w:t>
      </w:r>
      <w:r w:rsidR="000C0BA7">
        <w:rPr>
          <w:rFonts w:eastAsia="Times New Roman" w:cstheme="minorHAnsi"/>
          <w:lang w:eastAsia="en-GB"/>
        </w:rPr>
        <w:t xml:space="preserve"> </w:t>
      </w:r>
      <w:r w:rsidR="00D824FF" w:rsidRPr="001D43AC">
        <w:rPr>
          <w:rFonts w:eastAsia="Times New Roman" w:cstheme="minorHAnsi"/>
          <w:lang w:eastAsia="en-GB"/>
        </w:rPr>
        <w:t>The</w:t>
      </w:r>
      <w:r w:rsidR="000C0BA7">
        <w:rPr>
          <w:rFonts w:eastAsia="Times New Roman" w:cstheme="minorHAnsi"/>
          <w:lang w:eastAsia="en-GB"/>
        </w:rPr>
        <w:t xml:space="preserve"> </w:t>
      </w:r>
      <w:r w:rsidR="00D824FF" w:rsidRPr="001D43AC">
        <w:rPr>
          <w:rFonts w:eastAsia="Times New Roman" w:cstheme="minorHAnsi"/>
          <w:lang w:eastAsia="en-GB"/>
        </w:rPr>
        <w:t>original</w:t>
      </w:r>
      <w:r w:rsidR="000C0BA7">
        <w:rPr>
          <w:rFonts w:eastAsia="Times New Roman" w:cstheme="minorHAnsi"/>
          <w:lang w:eastAsia="en-GB"/>
        </w:rPr>
        <w:t xml:space="preserve"> </w:t>
      </w:r>
      <w:r w:rsidR="00D824FF" w:rsidRPr="001D43AC">
        <w:rPr>
          <w:rFonts w:eastAsia="Times New Roman" w:cstheme="minorHAnsi"/>
          <w:lang w:eastAsia="en-GB"/>
        </w:rPr>
        <w:t>ARC</w:t>
      </w:r>
      <w:r w:rsidR="000C0BA7">
        <w:rPr>
          <w:rFonts w:eastAsia="Times New Roman" w:cstheme="minorHAnsi"/>
          <w:lang w:eastAsia="en-GB"/>
        </w:rPr>
        <w:t xml:space="preserve"> </w:t>
      </w:r>
      <w:r w:rsidR="00D824FF" w:rsidRPr="001D43AC">
        <w:rPr>
          <w:rFonts w:eastAsia="Times New Roman" w:cstheme="minorHAnsi"/>
          <w:lang w:eastAsia="en-GB"/>
        </w:rPr>
        <w:t>Act</w:t>
      </w:r>
      <w:r w:rsidR="000C0BA7">
        <w:rPr>
          <w:rFonts w:eastAsia="Times New Roman" w:cstheme="minorHAnsi"/>
          <w:lang w:eastAsia="en-GB"/>
        </w:rPr>
        <w:t xml:space="preserve"> </w:t>
      </w:r>
      <w:r w:rsidR="00D824FF" w:rsidRPr="001D43AC">
        <w:rPr>
          <w:rFonts w:eastAsia="Times New Roman" w:cstheme="minorHAnsi"/>
          <w:lang w:eastAsia="en-GB"/>
        </w:rPr>
        <w:t>in</w:t>
      </w:r>
      <w:r w:rsidR="000C0BA7">
        <w:rPr>
          <w:rFonts w:eastAsia="Times New Roman" w:cstheme="minorHAnsi"/>
          <w:lang w:eastAsia="en-GB"/>
        </w:rPr>
        <w:t xml:space="preserve"> </w:t>
      </w:r>
      <w:r w:rsidR="00D824FF" w:rsidRPr="001D43AC">
        <w:rPr>
          <w:rFonts w:eastAsia="Times New Roman" w:cstheme="minorHAnsi"/>
          <w:lang w:eastAsia="en-GB"/>
        </w:rPr>
        <w:t>2001</w:t>
      </w:r>
      <w:r w:rsidR="000C0BA7">
        <w:rPr>
          <w:rFonts w:eastAsia="Times New Roman" w:cstheme="minorHAnsi"/>
          <w:lang w:eastAsia="en-GB"/>
        </w:rPr>
        <w:t xml:space="preserve"> </w:t>
      </w:r>
      <w:r w:rsidR="00D824FF" w:rsidRPr="001D43AC">
        <w:rPr>
          <w:rFonts w:eastAsia="Times New Roman" w:cstheme="minorHAnsi"/>
          <w:lang w:eastAsia="en-GB"/>
        </w:rPr>
        <w:t>established</w:t>
      </w:r>
      <w:r w:rsidR="000C0BA7">
        <w:rPr>
          <w:rFonts w:eastAsia="Times New Roman" w:cstheme="minorHAnsi"/>
          <w:lang w:eastAsia="en-GB"/>
        </w:rPr>
        <w:t xml:space="preserve"> </w:t>
      </w:r>
      <w:r w:rsidR="00D824FF" w:rsidRPr="001D43AC">
        <w:rPr>
          <w:rFonts w:eastAsia="Times New Roman" w:cstheme="minorHAnsi"/>
          <w:lang w:eastAsia="en-GB"/>
        </w:rPr>
        <w:t>a</w:t>
      </w:r>
      <w:r w:rsidR="000C0BA7">
        <w:rPr>
          <w:rFonts w:eastAsia="Times New Roman" w:cstheme="minorHAnsi"/>
          <w:lang w:eastAsia="en-GB"/>
        </w:rPr>
        <w:t xml:space="preserve"> </w:t>
      </w:r>
      <w:r w:rsidR="00D824FF" w:rsidRPr="001D43AC">
        <w:rPr>
          <w:rFonts w:eastAsia="Times New Roman" w:cstheme="minorHAnsi"/>
          <w:lang w:eastAsia="en-GB"/>
        </w:rPr>
        <w:t>Board</w:t>
      </w:r>
      <w:r w:rsidR="000C0BA7">
        <w:rPr>
          <w:rFonts w:eastAsia="Times New Roman" w:cstheme="minorHAnsi"/>
          <w:lang w:eastAsia="en-GB"/>
        </w:rPr>
        <w:t xml:space="preserve"> </w:t>
      </w:r>
      <w:r w:rsidR="00D824FF" w:rsidRPr="001D43AC">
        <w:rPr>
          <w:rFonts w:eastAsia="Times New Roman" w:cstheme="minorHAnsi"/>
          <w:lang w:eastAsia="en-GB"/>
        </w:rPr>
        <w:t>that</w:t>
      </w:r>
      <w:r w:rsidR="000C0BA7">
        <w:rPr>
          <w:rFonts w:eastAsia="Times New Roman" w:cstheme="minorHAnsi"/>
          <w:lang w:eastAsia="en-GB"/>
        </w:rPr>
        <w:t xml:space="preserve"> </w:t>
      </w:r>
      <w:r w:rsidR="00D824FF" w:rsidRPr="001D43AC">
        <w:rPr>
          <w:rFonts w:eastAsia="Times New Roman" w:cstheme="minorHAnsi"/>
          <w:lang w:eastAsia="en-GB"/>
        </w:rPr>
        <w:t>oversaw</w:t>
      </w:r>
      <w:r w:rsidR="000C0BA7">
        <w:rPr>
          <w:rFonts w:eastAsia="Times New Roman" w:cstheme="minorHAnsi"/>
          <w:lang w:eastAsia="en-GB"/>
        </w:rPr>
        <w:t xml:space="preserve"> </w:t>
      </w:r>
      <w:r w:rsidR="00D824FF" w:rsidRPr="001D43AC">
        <w:rPr>
          <w:rFonts w:eastAsia="Times New Roman" w:cstheme="minorHAnsi"/>
          <w:lang w:eastAsia="en-GB"/>
        </w:rPr>
        <w:t>the</w:t>
      </w:r>
      <w:r w:rsidR="000C0BA7">
        <w:rPr>
          <w:rFonts w:eastAsia="Times New Roman" w:cstheme="minorHAnsi"/>
          <w:lang w:eastAsia="en-GB"/>
        </w:rPr>
        <w:t xml:space="preserve"> </w:t>
      </w:r>
      <w:r w:rsidR="00D824FF" w:rsidRPr="001D43AC">
        <w:rPr>
          <w:rFonts w:eastAsia="Times New Roman" w:cstheme="minorHAnsi"/>
          <w:lang w:eastAsia="en-GB"/>
        </w:rPr>
        <w:t>ARC</w:t>
      </w:r>
      <w:r w:rsidR="000C0BA7">
        <w:rPr>
          <w:rFonts w:eastAsia="Times New Roman" w:cstheme="minorHAnsi"/>
          <w:lang w:eastAsia="en-GB"/>
        </w:rPr>
        <w:t xml:space="preserve"> </w:t>
      </w:r>
      <w:r w:rsidR="00D824FF" w:rsidRPr="001D43AC">
        <w:rPr>
          <w:rFonts w:eastAsia="Times New Roman" w:cstheme="minorHAnsi"/>
          <w:lang w:eastAsia="en-GB"/>
        </w:rPr>
        <w:t>and</w:t>
      </w:r>
      <w:r w:rsidR="000C0BA7">
        <w:rPr>
          <w:rFonts w:eastAsia="Times New Roman" w:cstheme="minorHAnsi"/>
          <w:lang w:eastAsia="en-GB"/>
        </w:rPr>
        <w:t xml:space="preserve"> </w:t>
      </w:r>
      <w:r w:rsidR="00D824FF" w:rsidRPr="001D43AC">
        <w:rPr>
          <w:rFonts w:eastAsia="Times New Roman" w:cstheme="minorHAnsi"/>
          <w:lang w:eastAsia="en-GB"/>
        </w:rPr>
        <w:t>reported</w:t>
      </w:r>
      <w:r w:rsidR="000C0BA7">
        <w:rPr>
          <w:rFonts w:eastAsia="Times New Roman" w:cstheme="minorHAnsi"/>
          <w:lang w:eastAsia="en-GB"/>
        </w:rPr>
        <w:t xml:space="preserve"> </w:t>
      </w:r>
      <w:r w:rsidR="00D824FF" w:rsidRPr="001D43AC">
        <w:rPr>
          <w:rFonts w:eastAsia="Times New Roman" w:cstheme="minorHAnsi"/>
          <w:lang w:eastAsia="en-GB"/>
        </w:rPr>
        <w:t>to</w:t>
      </w:r>
      <w:r w:rsidR="000C0BA7">
        <w:rPr>
          <w:rFonts w:eastAsia="Times New Roman" w:cstheme="minorHAnsi"/>
          <w:lang w:eastAsia="en-GB"/>
        </w:rPr>
        <w:t xml:space="preserve"> </w:t>
      </w:r>
      <w:r w:rsidR="00D824FF" w:rsidRPr="001D43AC">
        <w:rPr>
          <w:rFonts w:eastAsia="Times New Roman" w:cstheme="minorHAnsi"/>
          <w:lang w:eastAsia="en-GB"/>
        </w:rPr>
        <w:t>the</w:t>
      </w:r>
      <w:r w:rsidR="000C0BA7">
        <w:rPr>
          <w:rFonts w:eastAsia="Times New Roman" w:cstheme="minorHAnsi"/>
          <w:lang w:eastAsia="en-GB"/>
        </w:rPr>
        <w:t xml:space="preserve"> </w:t>
      </w:r>
      <w:r w:rsidR="00D824FF" w:rsidRPr="001D43AC">
        <w:rPr>
          <w:rFonts w:eastAsia="Times New Roman" w:cstheme="minorHAnsi"/>
          <w:lang w:eastAsia="en-GB"/>
        </w:rPr>
        <w:t>Minister.</w:t>
      </w:r>
      <w:r w:rsidR="000C0BA7">
        <w:rPr>
          <w:rFonts w:eastAsia="Times New Roman" w:cstheme="minorHAnsi"/>
          <w:lang w:eastAsia="en-GB"/>
        </w:rPr>
        <w:t xml:space="preserve"> </w:t>
      </w:r>
      <w:r w:rsidR="00D824FF" w:rsidRPr="001D43AC">
        <w:rPr>
          <w:rFonts w:eastAsia="Times New Roman" w:cstheme="minorHAnsi"/>
          <w:lang w:eastAsia="en-GB"/>
        </w:rPr>
        <w:t>The</w:t>
      </w:r>
      <w:r w:rsidR="000C0BA7">
        <w:rPr>
          <w:rFonts w:eastAsia="Times New Roman" w:cstheme="minorHAnsi"/>
          <w:lang w:eastAsia="en-GB"/>
        </w:rPr>
        <w:t xml:space="preserve"> </w:t>
      </w:r>
      <w:r w:rsidR="00D824FF" w:rsidRPr="001D43AC">
        <w:rPr>
          <w:rFonts w:eastAsia="Times New Roman" w:cstheme="minorHAnsi"/>
          <w:lang w:eastAsia="en-GB"/>
        </w:rPr>
        <w:t>Board</w:t>
      </w:r>
      <w:r w:rsidR="000C0BA7">
        <w:rPr>
          <w:rFonts w:eastAsia="Times New Roman" w:cstheme="minorHAnsi"/>
          <w:lang w:eastAsia="en-GB"/>
        </w:rPr>
        <w:t xml:space="preserve"> </w:t>
      </w:r>
      <w:r w:rsidR="00D824FF" w:rsidRPr="001D43AC">
        <w:rPr>
          <w:rFonts w:eastAsia="Times New Roman" w:cstheme="minorHAnsi"/>
          <w:lang w:eastAsia="en-GB"/>
        </w:rPr>
        <w:t>was</w:t>
      </w:r>
      <w:r w:rsidR="000C0BA7">
        <w:rPr>
          <w:rFonts w:eastAsia="Times New Roman" w:cstheme="minorHAnsi"/>
          <w:lang w:eastAsia="en-GB"/>
        </w:rPr>
        <w:t xml:space="preserve"> </w:t>
      </w:r>
      <w:r w:rsidR="00D824FF" w:rsidRPr="001D43AC">
        <w:rPr>
          <w:rFonts w:eastAsia="Times New Roman" w:cstheme="minorHAnsi"/>
          <w:lang w:eastAsia="en-GB"/>
        </w:rPr>
        <w:t>abolished</w:t>
      </w:r>
      <w:r w:rsidR="000C0BA7">
        <w:rPr>
          <w:rFonts w:eastAsia="Times New Roman" w:cstheme="minorHAnsi"/>
          <w:lang w:eastAsia="en-GB"/>
        </w:rPr>
        <w:t xml:space="preserve"> </w:t>
      </w:r>
      <w:r w:rsidR="00D824FF" w:rsidRPr="001D43AC">
        <w:rPr>
          <w:rFonts w:eastAsia="Times New Roman" w:cstheme="minorHAnsi"/>
          <w:lang w:eastAsia="en-GB"/>
        </w:rPr>
        <w:t>in</w:t>
      </w:r>
      <w:r w:rsidR="000C0BA7">
        <w:rPr>
          <w:rFonts w:eastAsia="Times New Roman" w:cstheme="minorHAnsi"/>
          <w:lang w:eastAsia="en-GB"/>
        </w:rPr>
        <w:t xml:space="preserve"> </w:t>
      </w:r>
      <w:r w:rsidR="00D824FF" w:rsidRPr="001D43AC">
        <w:rPr>
          <w:rFonts w:eastAsia="Times New Roman" w:cstheme="minorHAnsi"/>
          <w:lang w:eastAsia="en-GB"/>
        </w:rPr>
        <w:t>2006</w:t>
      </w:r>
      <w:r w:rsidR="000C0BA7">
        <w:rPr>
          <w:rFonts w:eastAsia="Times New Roman" w:cstheme="minorHAnsi"/>
          <w:lang w:eastAsia="en-GB"/>
        </w:rPr>
        <w:t xml:space="preserve"> </w:t>
      </w:r>
      <w:r w:rsidR="00D824FF" w:rsidRPr="001D43AC">
        <w:rPr>
          <w:rFonts w:eastAsia="Times New Roman" w:cstheme="minorHAnsi"/>
          <w:lang w:eastAsia="en-GB"/>
        </w:rPr>
        <w:t>and</w:t>
      </w:r>
      <w:r w:rsidR="000C0BA7">
        <w:rPr>
          <w:rFonts w:eastAsia="Times New Roman" w:cstheme="minorHAnsi"/>
          <w:lang w:eastAsia="en-GB"/>
        </w:rPr>
        <w:t xml:space="preserve"> </w:t>
      </w:r>
      <w:r w:rsidR="00D824FF" w:rsidRPr="001D43AC">
        <w:rPr>
          <w:rFonts w:eastAsia="Times New Roman" w:cstheme="minorHAnsi"/>
          <w:lang w:eastAsia="en-GB"/>
        </w:rPr>
        <w:t>thereafter</w:t>
      </w:r>
      <w:r w:rsidR="000C0BA7">
        <w:rPr>
          <w:rFonts w:eastAsia="Times New Roman" w:cstheme="minorHAnsi"/>
          <w:lang w:eastAsia="en-GB"/>
        </w:rPr>
        <w:t xml:space="preserve"> </w:t>
      </w:r>
      <w:r w:rsidR="00D824FF" w:rsidRPr="001D43AC">
        <w:rPr>
          <w:rFonts w:eastAsia="Times New Roman" w:cstheme="minorHAnsi"/>
          <w:lang w:eastAsia="en-GB"/>
        </w:rPr>
        <w:t>the</w:t>
      </w:r>
      <w:r w:rsidR="000C0BA7">
        <w:rPr>
          <w:rFonts w:eastAsia="Times New Roman" w:cstheme="minorHAnsi"/>
          <w:lang w:eastAsia="en-GB"/>
        </w:rPr>
        <w:t xml:space="preserve"> </w:t>
      </w:r>
      <w:r w:rsidR="00D824FF" w:rsidRPr="001D43AC">
        <w:rPr>
          <w:rFonts w:eastAsia="Times New Roman" w:cstheme="minorHAnsi"/>
          <w:lang w:eastAsia="en-GB"/>
        </w:rPr>
        <w:t>CEO</w:t>
      </w:r>
      <w:r w:rsidR="000C0BA7">
        <w:rPr>
          <w:rFonts w:eastAsia="Times New Roman" w:cstheme="minorHAnsi"/>
          <w:lang w:eastAsia="en-GB"/>
        </w:rPr>
        <w:t xml:space="preserve"> </w:t>
      </w:r>
      <w:r w:rsidR="00D824FF" w:rsidRPr="001D43AC">
        <w:rPr>
          <w:rFonts w:eastAsia="Times New Roman" w:cstheme="minorHAnsi"/>
          <w:lang w:eastAsia="en-GB"/>
        </w:rPr>
        <w:t>was</w:t>
      </w:r>
      <w:r w:rsidR="000C0BA7">
        <w:rPr>
          <w:rFonts w:eastAsia="Times New Roman" w:cstheme="minorHAnsi"/>
          <w:lang w:eastAsia="en-GB"/>
        </w:rPr>
        <w:t xml:space="preserve"> </w:t>
      </w:r>
      <w:r w:rsidR="00D824FF" w:rsidRPr="001D43AC">
        <w:rPr>
          <w:rFonts w:eastAsia="Times New Roman" w:cstheme="minorHAnsi"/>
          <w:lang w:eastAsia="en-GB"/>
        </w:rPr>
        <w:t>appointed</w:t>
      </w:r>
      <w:r w:rsidR="000C0BA7">
        <w:rPr>
          <w:rFonts w:eastAsia="Times New Roman" w:cstheme="minorHAnsi"/>
          <w:lang w:eastAsia="en-GB"/>
        </w:rPr>
        <w:t xml:space="preserve"> </w:t>
      </w:r>
      <w:r w:rsidR="00D824FF" w:rsidRPr="001D43AC">
        <w:rPr>
          <w:rFonts w:eastAsia="Times New Roman" w:cstheme="minorHAnsi"/>
          <w:lang w:eastAsia="en-GB"/>
        </w:rPr>
        <w:t>by</w:t>
      </w:r>
      <w:r w:rsidR="000C0BA7">
        <w:rPr>
          <w:rFonts w:eastAsia="Times New Roman" w:cstheme="minorHAnsi"/>
          <w:lang w:eastAsia="en-GB"/>
        </w:rPr>
        <w:t xml:space="preserve"> </w:t>
      </w:r>
      <w:r w:rsidR="00D824FF" w:rsidRPr="001D43AC">
        <w:rPr>
          <w:rFonts w:eastAsia="Times New Roman" w:cstheme="minorHAnsi"/>
          <w:lang w:eastAsia="en-GB"/>
        </w:rPr>
        <w:t>and</w:t>
      </w:r>
      <w:r w:rsidR="000C0BA7">
        <w:rPr>
          <w:rFonts w:eastAsia="Times New Roman" w:cstheme="minorHAnsi"/>
          <w:lang w:eastAsia="en-GB"/>
        </w:rPr>
        <w:t xml:space="preserve"> </w:t>
      </w:r>
      <w:r w:rsidR="00D824FF" w:rsidRPr="001D43AC">
        <w:rPr>
          <w:rFonts w:eastAsia="Times New Roman" w:cstheme="minorHAnsi"/>
          <w:lang w:eastAsia="en-GB"/>
        </w:rPr>
        <w:t>reported</w:t>
      </w:r>
      <w:r w:rsidR="000C0BA7">
        <w:rPr>
          <w:rFonts w:eastAsia="Times New Roman" w:cstheme="minorHAnsi"/>
          <w:lang w:eastAsia="en-GB"/>
        </w:rPr>
        <w:t xml:space="preserve"> </w:t>
      </w:r>
      <w:r w:rsidR="00D824FF" w:rsidRPr="001D43AC">
        <w:rPr>
          <w:rFonts w:eastAsia="Times New Roman" w:cstheme="minorHAnsi"/>
          <w:lang w:eastAsia="en-GB"/>
        </w:rPr>
        <w:t>directly</w:t>
      </w:r>
      <w:r w:rsidR="000C0BA7">
        <w:rPr>
          <w:rFonts w:eastAsia="Times New Roman" w:cstheme="minorHAnsi"/>
          <w:lang w:eastAsia="en-GB"/>
        </w:rPr>
        <w:t xml:space="preserve"> </w:t>
      </w:r>
      <w:r w:rsidR="00D824FF" w:rsidRPr="001D43AC">
        <w:rPr>
          <w:rFonts w:eastAsia="Times New Roman" w:cstheme="minorHAnsi"/>
          <w:lang w:eastAsia="en-GB"/>
        </w:rPr>
        <w:t>to</w:t>
      </w:r>
      <w:r w:rsidR="000C0BA7">
        <w:rPr>
          <w:rFonts w:eastAsia="Times New Roman" w:cstheme="minorHAnsi"/>
          <w:lang w:eastAsia="en-GB"/>
        </w:rPr>
        <w:t xml:space="preserve"> </w:t>
      </w:r>
      <w:r w:rsidR="00D824FF" w:rsidRPr="001D43AC">
        <w:rPr>
          <w:rFonts w:eastAsia="Times New Roman" w:cstheme="minorHAnsi"/>
          <w:lang w:eastAsia="en-GB"/>
        </w:rPr>
        <w:t>the</w:t>
      </w:r>
      <w:r w:rsidR="000C0BA7">
        <w:rPr>
          <w:rFonts w:eastAsia="Times New Roman" w:cstheme="minorHAnsi"/>
          <w:lang w:eastAsia="en-GB"/>
        </w:rPr>
        <w:t xml:space="preserve"> </w:t>
      </w:r>
      <w:r w:rsidR="00D824FF" w:rsidRPr="001D43AC">
        <w:rPr>
          <w:rFonts w:eastAsia="Times New Roman" w:cstheme="minorHAnsi"/>
          <w:lang w:eastAsia="en-GB"/>
        </w:rPr>
        <w:t>Minister.</w:t>
      </w:r>
      <w:r w:rsidR="000C0BA7">
        <w:rPr>
          <w:rFonts w:eastAsia="Times New Roman" w:cstheme="minorHAnsi"/>
          <w:lang w:eastAsia="en-GB"/>
        </w:rPr>
        <w:t xml:space="preserve"> </w:t>
      </w:r>
    </w:p>
    <w:p w14:paraId="1F8670BA" w14:textId="6ABA8AD4" w:rsidR="00D824FF" w:rsidRPr="001D43AC"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Panel</w:t>
      </w:r>
      <w:r w:rsidR="000C0BA7">
        <w:rPr>
          <w:rFonts w:eastAsia="Times New Roman" w:cstheme="minorHAnsi"/>
          <w:lang w:eastAsia="en-GB"/>
        </w:rPr>
        <w:t xml:space="preserve"> </w:t>
      </w:r>
      <w:r w:rsidRPr="001D43AC">
        <w:rPr>
          <w:rFonts w:eastAsia="Times New Roman" w:cstheme="minorHAnsi"/>
          <w:lang w:eastAsia="en-GB"/>
        </w:rPr>
        <w:t>seeks</w:t>
      </w:r>
      <w:r w:rsidR="000C0BA7">
        <w:rPr>
          <w:rFonts w:eastAsia="Times New Roman" w:cstheme="minorHAnsi"/>
          <w:lang w:eastAsia="en-GB"/>
        </w:rPr>
        <w:t xml:space="preserve"> </w:t>
      </w:r>
      <w:r w:rsidRPr="001D43AC">
        <w:rPr>
          <w:rFonts w:eastAsia="Times New Roman" w:cstheme="minorHAnsi"/>
          <w:lang w:eastAsia="en-GB"/>
        </w:rPr>
        <w:t>feedback</w:t>
      </w:r>
      <w:r w:rsidR="000C0BA7">
        <w:rPr>
          <w:rFonts w:eastAsia="Times New Roman" w:cstheme="minorHAnsi"/>
          <w:lang w:eastAsia="en-GB"/>
        </w:rPr>
        <w:t xml:space="preserve"> </w:t>
      </w:r>
      <w:r w:rsidRPr="001D43AC">
        <w:rPr>
          <w:rFonts w:eastAsia="Times New Roman" w:cstheme="minorHAnsi"/>
          <w:lang w:eastAsia="en-GB"/>
        </w:rPr>
        <w:t>on</w:t>
      </w:r>
      <w:r w:rsidR="000C0BA7">
        <w:rPr>
          <w:rFonts w:eastAsia="Times New Roman" w:cstheme="minorHAnsi"/>
          <w:lang w:eastAsia="en-GB"/>
        </w:rPr>
        <w:t xml:space="preserve"> </w:t>
      </w:r>
      <w:r w:rsidRPr="001D43AC">
        <w:rPr>
          <w:rFonts w:eastAsia="Times New Roman" w:cstheme="minorHAnsi"/>
          <w:lang w:eastAsia="en-GB"/>
        </w:rPr>
        <w:t>how</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Act</w:t>
      </w:r>
      <w:r w:rsidR="000C0BA7">
        <w:rPr>
          <w:rFonts w:eastAsia="Times New Roman" w:cstheme="minorHAnsi"/>
          <w:lang w:eastAsia="en-GB"/>
        </w:rPr>
        <w:t xml:space="preserve"> </w:t>
      </w:r>
      <w:r w:rsidRPr="001D43AC">
        <w:rPr>
          <w:rFonts w:eastAsia="Times New Roman" w:cstheme="minorHAnsi"/>
          <w:lang w:eastAsia="en-GB"/>
        </w:rPr>
        <w:t>could</w:t>
      </w:r>
      <w:r w:rsidR="000C0BA7">
        <w:rPr>
          <w:rFonts w:eastAsia="Times New Roman" w:cstheme="minorHAnsi"/>
          <w:lang w:eastAsia="en-GB"/>
        </w:rPr>
        <w:t xml:space="preserve"> </w:t>
      </w:r>
      <w:r w:rsidRPr="001D43AC">
        <w:rPr>
          <w:rFonts w:eastAsia="Times New Roman" w:cstheme="minorHAnsi"/>
          <w:lang w:eastAsia="en-GB"/>
        </w:rPr>
        <w:t>be</w:t>
      </w:r>
      <w:r w:rsidR="000C0BA7">
        <w:rPr>
          <w:rFonts w:eastAsia="Times New Roman" w:cstheme="minorHAnsi"/>
          <w:lang w:eastAsia="en-GB"/>
        </w:rPr>
        <w:t xml:space="preserve"> </w:t>
      </w:r>
      <w:r w:rsidRPr="001D43AC">
        <w:rPr>
          <w:rFonts w:eastAsia="Times New Roman" w:cstheme="minorHAnsi"/>
          <w:lang w:eastAsia="en-GB"/>
        </w:rPr>
        <w:t>amended</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strengthen</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governance</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effective</w:t>
      </w:r>
      <w:r w:rsidR="000C0BA7">
        <w:rPr>
          <w:rFonts w:eastAsia="Times New Roman" w:cstheme="minorHAnsi"/>
          <w:lang w:eastAsia="en-GB"/>
        </w:rPr>
        <w:t xml:space="preserve"> </w:t>
      </w:r>
      <w:r w:rsidRPr="001D43AC">
        <w:rPr>
          <w:rFonts w:eastAsia="Times New Roman" w:cstheme="minorHAnsi"/>
          <w:lang w:eastAsia="en-GB"/>
        </w:rPr>
        <w:t>functioning</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example,</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governance</w:t>
      </w:r>
      <w:r w:rsidR="000C0BA7">
        <w:rPr>
          <w:rFonts w:eastAsia="Times New Roman" w:cstheme="minorHAnsi"/>
          <w:lang w:eastAsia="en-GB"/>
        </w:rPr>
        <w:t xml:space="preserve"> </w:t>
      </w:r>
      <w:r w:rsidRPr="001D43AC">
        <w:rPr>
          <w:rFonts w:eastAsia="Times New Roman" w:cstheme="minorHAnsi"/>
          <w:lang w:eastAsia="en-GB"/>
        </w:rPr>
        <w:t>could</w:t>
      </w:r>
      <w:r w:rsidR="000C0BA7">
        <w:rPr>
          <w:rFonts w:eastAsia="Times New Roman" w:cstheme="minorHAnsi"/>
          <w:lang w:eastAsia="en-GB"/>
        </w:rPr>
        <w:t xml:space="preserve"> </w:t>
      </w:r>
      <w:r w:rsidRPr="001D43AC">
        <w:rPr>
          <w:rFonts w:eastAsia="Times New Roman" w:cstheme="minorHAnsi"/>
          <w:lang w:eastAsia="en-GB"/>
        </w:rPr>
        <w:t>include</w:t>
      </w:r>
      <w:r w:rsidR="000C0BA7">
        <w:rPr>
          <w:rFonts w:eastAsia="Times New Roman" w:cstheme="minorHAnsi"/>
          <w:lang w:eastAsia="en-GB"/>
        </w:rPr>
        <w:t xml:space="preserve"> </w:t>
      </w:r>
      <w:r w:rsidRPr="001D43AC">
        <w:rPr>
          <w:rFonts w:eastAsia="Times New Roman" w:cstheme="minorHAnsi"/>
          <w:lang w:eastAsia="en-GB"/>
        </w:rPr>
        <w:t>re-establishing</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Board</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with</w:t>
      </w:r>
      <w:r w:rsidR="000C0BA7">
        <w:rPr>
          <w:rFonts w:eastAsia="Times New Roman" w:cstheme="minorHAnsi"/>
          <w:lang w:eastAsia="en-GB"/>
        </w:rPr>
        <w:t xml:space="preserve"> </w:t>
      </w:r>
      <w:r w:rsidRPr="001D43AC">
        <w:rPr>
          <w:rFonts w:eastAsia="Times New Roman" w:cstheme="minorHAnsi"/>
          <w:lang w:eastAsia="en-GB"/>
        </w:rPr>
        <w:t>some</w:t>
      </w:r>
      <w:r w:rsidR="000C0BA7">
        <w:rPr>
          <w:rFonts w:eastAsia="Times New Roman" w:cstheme="minorHAnsi"/>
          <w:lang w:eastAsia="en-GB"/>
        </w:rPr>
        <w:t xml:space="preserve"> </w:t>
      </w:r>
      <w:r w:rsidRPr="001D43AC">
        <w:rPr>
          <w:rFonts w:eastAsia="Times New Roman" w:cstheme="minorHAnsi"/>
          <w:lang w:eastAsia="en-GB"/>
        </w:rPr>
        <w:t>co</w:t>
      </w:r>
      <w:r w:rsidR="00265AA5" w:rsidRPr="001D43AC">
        <w:rPr>
          <w:rFonts w:eastAsia="Times New Roman" w:cstheme="minorHAnsi"/>
          <w:lang w:eastAsia="en-GB"/>
        </w:rPr>
        <w:t>n</w:t>
      </w:r>
      <w:r w:rsidRPr="001D43AC">
        <w:rPr>
          <w:rFonts w:eastAsia="Times New Roman" w:cstheme="minorHAnsi"/>
          <w:lang w:eastAsia="en-GB"/>
        </w:rPr>
        <w:t>temporary</w:t>
      </w:r>
      <w:r w:rsidR="000C0BA7">
        <w:rPr>
          <w:rFonts w:eastAsia="Times New Roman" w:cstheme="minorHAnsi"/>
          <w:lang w:eastAsia="en-GB"/>
        </w:rPr>
        <w:t xml:space="preserve"> </w:t>
      </w:r>
      <w:r w:rsidRPr="001D43AC">
        <w:rPr>
          <w:rFonts w:eastAsia="Times New Roman" w:cstheme="minorHAnsi"/>
          <w:lang w:eastAsia="en-GB"/>
        </w:rPr>
        <w:t>modifications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2001</w:t>
      </w:r>
      <w:r w:rsidR="000C0BA7">
        <w:rPr>
          <w:rFonts w:eastAsia="Times New Roman" w:cstheme="minorHAnsi"/>
          <w:lang w:eastAsia="en-GB"/>
        </w:rPr>
        <w:t xml:space="preserve"> </w:t>
      </w:r>
      <w:r w:rsidRPr="001D43AC">
        <w:rPr>
          <w:rFonts w:eastAsia="Times New Roman" w:cstheme="minorHAnsi"/>
          <w:lang w:eastAsia="en-GB"/>
        </w:rPr>
        <w:t>design.</w:t>
      </w:r>
      <w:r w:rsidR="000C0BA7">
        <w:rPr>
          <w:rFonts w:eastAsia="Times New Roman" w:cstheme="minorHAnsi"/>
          <w:lang w:eastAsia="en-GB"/>
        </w:rPr>
        <w:t xml:space="preserve">  </w:t>
      </w:r>
    </w:p>
    <w:p w14:paraId="132BEEE2" w14:textId="7A5A068F" w:rsidR="00D824FF" w:rsidRPr="001D43AC"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An</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Board</w:t>
      </w:r>
      <w:r w:rsidR="000C0BA7">
        <w:rPr>
          <w:rFonts w:eastAsia="Times New Roman" w:cstheme="minorHAnsi"/>
          <w:lang w:eastAsia="en-GB"/>
        </w:rPr>
        <w:t xml:space="preserve"> </w:t>
      </w:r>
      <w:r w:rsidRPr="001D43AC">
        <w:rPr>
          <w:rFonts w:eastAsia="Times New Roman" w:cstheme="minorHAnsi"/>
          <w:lang w:eastAsia="en-GB"/>
        </w:rPr>
        <w:t>appointed</w:t>
      </w:r>
      <w:r w:rsidR="000C0BA7">
        <w:rPr>
          <w:rFonts w:eastAsia="Times New Roman" w:cstheme="minorHAnsi"/>
          <w:lang w:eastAsia="en-GB"/>
        </w:rPr>
        <w:t xml:space="preserve"> </w:t>
      </w:r>
      <w:r w:rsidRPr="001D43AC">
        <w:rPr>
          <w:rFonts w:eastAsia="Times New Roman" w:cstheme="minorHAnsi"/>
          <w:lang w:eastAsia="en-GB"/>
        </w:rPr>
        <w:t>by</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Minister,</w:t>
      </w:r>
      <w:r w:rsidR="000C0BA7">
        <w:rPr>
          <w:rFonts w:eastAsia="Times New Roman" w:cstheme="minorHAnsi"/>
          <w:lang w:eastAsia="en-GB"/>
        </w:rPr>
        <w:t xml:space="preserve"> </w:t>
      </w:r>
      <w:r w:rsidRPr="001D43AC">
        <w:rPr>
          <w:rFonts w:eastAsia="Times New Roman" w:cstheme="minorHAnsi"/>
          <w:lang w:eastAsia="en-GB"/>
        </w:rPr>
        <w:t>might</w:t>
      </w:r>
      <w:r w:rsidR="000C0BA7">
        <w:rPr>
          <w:rFonts w:eastAsia="Times New Roman" w:cstheme="minorHAnsi"/>
          <w:lang w:eastAsia="en-GB"/>
        </w:rPr>
        <w:t xml:space="preserve"> </w:t>
      </w:r>
      <w:r w:rsidRPr="001D43AC">
        <w:rPr>
          <w:rFonts w:eastAsia="Times New Roman" w:cstheme="minorHAnsi"/>
          <w:lang w:eastAsia="en-GB"/>
        </w:rPr>
        <w:t>comprise:</w:t>
      </w:r>
      <w:r w:rsidR="000C0BA7">
        <w:rPr>
          <w:rFonts w:eastAsia="Times New Roman" w:cstheme="minorHAnsi"/>
          <w:lang w:eastAsia="en-GB"/>
        </w:rPr>
        <w:t xml:space="preserve">  </w:t>
      </w:r>
    </w:p>
    <w:p w14:paraId="1778130B" w14:textId="22DFD238" w:rsidR="00D824FF" w:rsidRPr="001D43AC" w:rsidRDefault="00D824FF" w:rsidP="00D314DD">
      <w:pPr>
        <w:numPr>
          <w:ilvl w:val="0"/>
          <w:numId w:val="12"/>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a</w:t>
      </w:r>
      <w:r w:rsidR="000C0BA7">
        <w:rPr>
          <w:rFonts w:eastAsia="Times New Roman" w:cstheme="minorHAnsi"/>
          <w:lang w:eastAsia="en-GB"/>
        </w:rPr>
        <w:t xml:space="preserve"> </w:t>
      </w:r>
      <w:r w:rsidRPr="001D43AC">
        <w:rPr>
          <w:rFonts w:eastAsia="Times New Roman" w:cstheme="minorHAnsi"/>
          <w:lang w:eastAsia="en-GB"/>
        </w:rPr>
        <w:t>chair</w:t>
      </w:r>
      <w:r w:rsidR="000C0BA7">
        <w:rPr>
          <w:rFonts w:eastAsia="Times New Roman" w:cstheme="minorHAnsi"/>
          <w:lang w:eastAsia="en-GB"/>
        </w:rPr>
        <w:t xml:space="preserve"> </w:t>
      </w:r>
      <w:r w:rsidRPr="001D43AC">
        <w:rPr>
          <w:rFonts w:eastAsia="Times New Roman" w:cstheme="minorHAnsi"/>
          <w:lang w:eastAsia="en-GB"/>
        </w:rPr>
        <w:t>who</w:t>
      </w:r>
      <w:r w:rsidR="000C0BA7">
        <w:rPr>
          <w:rFonts w:eastAsia="Times New Roman" w:cstheme="minorHAnsi"/>
          <w:lang w:eastAsia="en-GB"/>
        </w:rPr>
        <w:t xml:space="preserve"> </w:t>
      </w:r>
      <w:r w:rsidRPr="001D43AC">
        <w:rPr>
          <w:rFonts w:eastAsia="Times New Roman" w:cstheme="minorHAnsi"/>
          <w:lang w:eastAsia="en-GB"/>
        </w:rPr>
        <w:t>is</w:t>
      </w:r>
      <w:r w:rsidR="000C0BA7">
        <w:rPr>
          <w:rFonts w:eastAsia="Times New Roman" w:cstheme="minorHAnsi"/>
          <w:lang w:eastAsia="en-GB"/>
        </w:rPr>
        <w:t xml:space="preserve"> </w:t>
      </w:r>
      <w:r w:rsidRPr="001D43AC">
        <w:rPr>
          <w:rFonts w:eastAsia="Times New Roman" w:cstheme="minorHAnsi"/>
          <w:lang w:eastAsia="en-GB"/>
        </w:rPr>
        <w:t>a</w:t>
      </w:r>
      <w:r w:rsidR="000C0BA7">
        <w:rPr>
          <w:rFonts w:eastAsia="Times New Roman" w:cstheme="minorHAnsi"/>
          <w:lang w:eastAsia="en-GB"/>
        </w:rPr>
        <w:t xml:space="preserve"> </w:t>
      </w:r>
      <w:r w:rsidRPr="001D43AC">
        <w:rPr>
          <w:rFonts w:eastAsia="Times New Roman" w:cstheme="minorHAnsi"/>
          <w:lang w:eastAsia="en-GB"/>
        </w:rPr>
        <w:t>prominent</w:t>
      </w:r>
      <w:r w:rsidR="000C0BA7">
        <w:rPr>
          <w:rFonts w:eastAsia="Times New Roman" w:cstheme="minorHAnsi"/>
          <w:lang w:eastAsia="en-GB"/>
        </w:rPr>
        <w:t xml:space="preserve"> </w:t>
      </w:r>
      <w:r w:rsidRPr="001D43AC">
        <w:rPr>
          <w:rFonts w:eastAsia="Times New Roman" w:cstheme="minorHAnsi"/>
          <w:lang w:eastAsia="en-GB"/>
        </w:rPr>
        <w:t>member</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Australian</w:t>
      </w:r>
      <w:r w:rsidR="000C0BA7">
        <w:rPr>
          <w:rFonts w:eastAsia="Times New Roman" w:cstheme="minorHAnsi"/>
          <w:lang w:eastAsia="en-GB"/>
        </w:rPr>
        <w:t xml:space="preserve"> </w:t>
      </w:r>
      <w:r w:rsidRPr="001D43AC">
        <w:rPr>
          <w:rFonts w:eastAsia="Times New Roman" w:cstheme="minorHAnsi"/>
          <w:lang w:eastAsia="en-GB"/>
        </w:rPr>
        <w:t>community</w:t>
      </w:r>
      <w:r w:rsidR="000C0BA7">
        <w:rPr>
          <w:rFonts w:eastAsia="Times New Roman" w:cstheme="minorHAnsi"/>
          <w:lang w:eastAsia="en-GB"/>
        </w:rPr>
        <w:t xml:space="preserve"> </w:t>
      </w:r>
      <w:r w:rsidRPr="001D43AC">
        <w:rPr>
          <w:rFonts w:eastAsia="Times New Roman" w:cstheme="minorHAnsi"/>
          <w:lang w:eastAsia="en-GB"/>
        </w:rPr>
        <w:t>held</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high</w:t>
      </w:r>
      <w:r w:rsidR="000C0BA7">
        <w:rPr>
          <w:rFonts w:eastAsia="Times New Roman" w:cstheme="minorHAnsi"/>
          <w:lang w:eastAsia="en-GB"/>
        </w:rPr>
        <w:t xml:space="preserve"> </w:t>
      </w:r>
      <w:r w:rsidRPr="001D43AC">
        <w:rPr>
          <w:rFonts w:eastAsia="Times New Roman" w:cstheme="minorHAnsi"/>
          <w:lang w:eastAsia="en-GB"/>
        </w:rPr>
        <w:t>regard</w:t>
      </w:r>
      <w:r w:rsidR="000C0BA7">
        <w:rPr>
          <w:rFonts w:eastAsia="Times New Roman" w:cstheme="minorHAnsi"/>
          <w:lang w:eastAsia="en-GB"/>
        </w:rPr>
        <w:t xml:space="preserve"> </w:t>
      </w:r>
      <w:r w:rsidRPr="001D43AC">
        <w:rPr>
          <w:rFonts w:eastAsia="Times New Roman" w:cstheme="minorHAnsi"/>
          <w:lang w:eastAsia="en-GB"/>
        </w:rPr>
        <w:t>by</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community;</w:t>
      </w:r>
      <w:r w:rsidR="000C0BA7">
        <w:rPr>
          <w:rFonts w:eastAsia="Times New Roman" w:cstheme="minorHAnsi"/>
          <w:lang w:eastAsia="en-GB"/>
        </w:rPr>
        <w:t xml:space="preserve"> </w:t>
      </w:r>
      <w:r w:rsidRPr="001D43AC">
        <w:rPr>
          <w:rFonts w:eastAsia="Times New Roman" w:cstheme="minorHAnsi"/>
          <w:lang w:eastAsia="en-GB"/>
        </w:rPr>
        <w:t>*</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p>
    <w:p w14:paraId="747F56A6" w14:textId="7D4A5E57" w:rsidR="00D824FF" w:rsidRPr="001D43AC" w:rsidRDefault="00D824FF" w:rsidP="00D314DD">
      <w:pPr>
        <w:numPr>
          <w:ilvl w:val="0"/>
          <w:numId w:val="12"/>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four</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six</w:t>
      </w:r>
      <w:r w:rsidR="000C0BA7">
        <w:rPr>
          <w:rFonts w:eastAsia="Times New Roman" w:cstheme="minorHAnsi"/>
          <w:lang w:eastAsia="en-GB"/>
        </w:rPr>
        <w:t xml:space="preserve"> </w:t>
      </w:r>
      <w:r w:rsidRPr="001D43AC">
        <w:rPr>
          <w:rFonts w:eastAsia="Times New Roman" w:cstheme="minorHAnsi"/>
          <w:lang w:eastAsia="en-GB"/>
        </w:rPr>
        <w:t>other</w:t>
      </w:r>
      <w:r w:rsidR="000C0BA7">
        <w:rPr>
          <w:rFonts w:eastAsia="Times New Roman" w:cstheme="minorHAnsi"/>
          <w:lang w:eastAsia="en-GB"/>
        </w:rPr>
        <w:t xml:space="preserve"> </w:t>
      </w:r>
      <w:r w:rsidRPr="001D43AC">
        <w:rPr>
          <w:rFonts w:eastAsia="Times New Roman" w:cstheme="minorHAnsi"/>
          <w:lang w:eastAsia="en-GB"/>
        </w:rPr>
        <w:t>members</w:t>
      </w:r>
      <w:r w:rsidR="000C0BA7">
        <w:rPr>
          <w:rFonts w:eastAsia="Times New Roman" w:cstheme="minorHAnsi"/>
          <w:lang w:eastAsia="en-GB"/>
        </w:rPr>
        <w:t xml:space="preserve"> </w:t>
      </w:r>
      <w:r w:rsidRPr="001D43AC">
        <w:rPr>
          <w:rFonts w:eastAsia="Times New Roman" w:cstheme="minorHAnsi"/>
          <w:lang w:eastAsia="en-GB"/>
        </w:rPr>
        <w:t>with</w:t>
      </w:r>
      <w:r w:rsidR="000C0BA7">
        <w:rPr>
          <w:rFonts w:eastAsia="Times New Roman" w:cstheme="minorHAnsi"/>
          <w:lang w:eastAsia="en-GB"/>
        </w:rPr>
        <w:t xml:space="preserve"> </w:t>
      </w:r>
      <w:r w:rsidRPr="001D43AC">
        <w:rPr>
          <w:rFonts w:eastAsia="Times New Roman" w:cstheme="minorHAnsi"/>
          <w:lang w:eastAsia="en-GB"/>
        </w:rPr>
        <w:t>a</w:t>
      </w:r>
      <w:r w:rsidR="000C0BA7">
        <w:rPr>
          <w:rFonts w:eastAsia="Times New Roman" w:cstheme="minorHAnsi"/>
          <w:lang w:eastAsia="en-GB"/>
        </w:rPr>
        <w:t xml:space="preserve"> </w:t>
      </w:r>
      <w:r w:rsidRPr="001D43AC">
        <w:rPr>
          <w:rFonts w:eastAsia="Times New Roman" w:cstheme="minorHAnsi"/>
          <w:lang w:eastAsia="en-GB"/>
        </w:rPr>
        <w:t>combination</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skills,</w:t>
      </w:r>
      <w:r w:rsidR="000C0BA7">
        <w:rPr>
          <w:rFonts w:eastAsia="Times New Roman" w:cstheme="minorHAnsi"/>
          <w:lang w:eastAsia="en-GB"/>
        </w:rPr>
        <w:t xml:space="preserve"> </w:t>
      </w:r>
      <w:r w:rsidRPr="001D43AC">
        <w:rPr>
          <w:rFonts w:eastAsia="Times New Roman" w:cstheme="minorHAnsi"/>
          <w:lang w:eastAsia="en-GB"/>
        </w:rPr>
        <w:t>experience</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perspectives</w:t>
      </w:r>
      <w:r w:rsidR="000C0BA7">
        <w:rPr>
          <w:rFonts w:eastAsia="Times New Roman" w:cstheme="minorHAnsi"/>
          <w:lang w:eastAsia="en-GB"/>
        </w:rPr>
        <w:t xml:space="preserve"> </w:t>
      </w:r>
      <w:r w:rsidRPr="001D43AC">
        <w:rPr>
          <w:rFonts w:eastAsia="Times New Roman" w:cstheme="minorHAnsi"/>
          <w:lang w:eastAsia="en-GB"/>
        </w:rPr>
        <w:t>relevant</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functions</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w:t>
      </w:r>
      <w:proofErr w:type="gramStart"/>
      <w:r w:rsidRPr="001D43AC">
        <w:rPr>
          <w:rFonts w:eastAsia="Times New Roman" w:cstheme="minorHAnsi"/>
          <w:lang w:eastAsia="en-GB"/>
        </w:rPr>
        <w:t>e.g.</w:t>
      </w:r>
      <w:proofErr w:type="gramEnd"/>
      <w:r w:rsidR="000C0BA7">
        <w:rPr>
          <w:rFonts w:eastAsia="Times New Roman" w:cstheme="minorHAnsi"/>
          <w:lang w:eastAsia="en-GB"/>
        </w:rPr>
        <w:t xml:space="preserve"> </w:t>
      </w:r>
      <w:r w:rsidRPr="001D43AC">
        <w:rPr>
          <w:rFonts w:eastAsia="Times New Roman" w:cstheme="minorHAnsi"/>
          <w:lang w:eastAsia="en-GB"/>
        </w:rPr>
        <w:t>spectrum</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disciplines,</w:t>
      </w:r>
      <w:r w:rsidR="000C0BA7">
        <w:rPr>
          <w:rFonts w:eastAsia="Times New Roman" w:cstheme="minorHAnsi"/>
          <w:lang w:eastAsia="en-GB"/>
        </w:rPr>
        <w:t xml:space="preserve"> </w:t>
      </w:r>
      <w:r w:rsidRPr="001D43AC">
        <w:rPr>
          <w:rFonts w:eastAsia="Times New Roman" w:cstheme="minorHAnsi"/>
          <w:lang w:eastAsia="en-GB"/>
        </w:rPr>
        <w:t>Indigenous</w:t>
      </w:r>
      <w:r w:rsidR="000C0BA7">
        <w:rPr>
          <w:rFonts w:eastAsia="Times New Roman" w:cstheme="minorHAnsi"/>
          <w:lang w:eastAsia="en-GB"/>
        </w:rPr>
        <w:t xml:space="preserve"> </w:t>
      </w:r>
      <w:r w:rsidR="002034DF">
        <w:rPr>
          <w:rFonts w:eastAsia="Times New Roman" w:cstheme="minorHAnsi"/>
          <w:lang w:eastAsia="en-GB"/>
        </w:rPr>
        <w:t xml:space="preserve">Australian </w:t>
      </w:r>
      <w:r w:rsidRPr="001D43AC">
        <w:rPr>
          <w:rFonts w:eastAsia="Times New Roman" w:cstheme="minorHAnsi"/>
          <w:lang w:eastAsia="en-GB"/>
        </w:rPr>
        <w:t>leadership,</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administration</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leadership,</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evaluation,</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industry</w:t>
      </w:r>
      <w:r w:rsidR="000C0BA7">
        <w:rPr>
          <w:rFonts w:eastAsia="Times New Roman" w:cstheme="minorHAnsi"/>
          <w:lang w:eastAsia="en-GB"/>
        </w:rPr>
        <w:t xml:space="preserve"> </w:t>
      </w:r>
      <w:r w:rsidRPr="001D43AC">
        <w:rPr>
          <w:rFonts w:eastAsia="Times New Roman" w:cstheme="minorHAnsi"/>
          <w:lang w:eastAsia="en-GB"/>
        </w:rPr>
        <w:t>members</w:t>
      </w:r>
      <w:r w:rsidR="000C0BA7">
        <w:rPr>
          <w:rFonts w:eastAsia="Times New Roman" w:cstheme="minorHAnsi"/>
          <w:lang w:eastAsia="en-GB"/>
        </w:rPr>
        <w:t xml:space="preserve"> </w:t>
      </w:r>
      <w:r w:rsidRPr="001D43AC">
        <w:rPr>
          <w:rFonts w:eastAsia="Times New Roman" w:cstheme="minorHAnsi"/>
          <w:lang w:eastAsia="en-GB"/>
        </w:rPr>
        <w:t>with</w:t>
      </w:r>
      <w:r w:rsidR="000C0BA7">
        <w:rPr>
          <w:rFonts w:eastAsia="Times New Roman" w:cstheme="minorHAnsi"/>
          <w:lang w:eastAsia="en-GB"/>
        </w:rPr>
        <w:t xml:space="preserve"> </w:t>
      </w:r>
      <w:r w:rsidRPr="001D43AC">
        <w:rPr>
          <w:rFonts w:eastAsia="Times New Roman" w:cstheme="minorHAnsi"/>
          <w:lang w:eastAsia="en-GB"/>
        </w:rPr>
        <w:t>experience</w:t>
      </w:r>
      <w:r w:rsidR="000C0BA7">
        <w:rPr>
          <w:rFonts w:eastAsia="Times New Roman" w:cstheme="minorHAnsi"/>
          <w:lang w:eastAsia="en-GB"/>
        </w:rPr>
        <w:t xml:space="preserve"> </w:t>
      </w:r>
      <w:r w:rsidRPr="001D43AC">
        <w:rPr>
          <w:rFonts w:eastAsia="Times New Roman" w:cstheme="minorHAnsi"/>
          <w:lang w:eastAsia="en-GB"/>
        </w:rPr>
        <w:t>collaborating</w:t>
      </w:r>
      <w:r w:rsidR="000C0BA7">
        <w:rPr>
          <w:rFonts w:eastAsia="Times New Roman" w:cstheme="minorHAnsi"/>
          <w:lang w:eastAsia="en-GB"/>
        </w:rPr>
        <w:t xml:space="preserve"> </w:t>
      </w:r>
      <w:r w:rsidRPr="001D43AC">
        <w:rPr>
          <w:rFonts w:eastAsia="Times New Roman" w:cstheme="minorHAnsi"/>
          <w:lang w:eastAsia="en-GB"/>
        </w:rPr>
        <w:t>with</w:t>
      </w:r>
      <w:r w:rsidR="000C0BA7">
        <w:rPr>
          <w:rFonts w:eastAsia="Times New Roman" w:cstheme="minorHAnsi"/>
          <w:lang w:eastAsia="en-GB"/>
        </w:rPr>
        <w:t xml:space="preserve"> </w:t>
      </w:r>
      <w:r w:rsidR="00807237">
        <w:rPr>
          <w:rFonts w:eastAsia="Times New Roman" w:cstheme="minorHAnsi"/>
          <w:lang w:eastAsia="en-GB"/>
        </w:rPr>
        <w:t>u</w:t>
      </w:r>
      <w:r w:rsidRPr="001D43AC">
        <w:rPr>
          <w:rFonts w:eastAsia="Times New Roman" w:cstheme="minorHAnsi"/>
          <w:lang w:eastAsia="en-GB"/>
        </w:rPr>
        <w:t>niversities)</w:t>
      </w:r>
      <w:r w:rsidR="00F92360" w:rsidRPr="001D43AC">
        <w:rPr>
          <w:rFonts w:eastAsia="Times New Roman" w:cstheme="minorHAnsi"/>
          <w:lang w:eastAsia="en-GB"/>
        </w:rPr>
        <w:t>;</w:t>
      </w:r>
      <w:r w:rsidR="000C0BA7">
        <w:rPr>
          <w:rFonts w:eastAsia="Times New Roman" w:cstheme="minorHAnsi"/>
          <w:lang w:eastAsia="en-GB"/>
        </w:rPr>
        <w:t xml:space="preserve"> </w:t>
      </w:r>
      <w:r w:rsidR="00F92360" w:rsidRPr="001D43AC">
        <w:rPr>
          <w:rFonts w:eastAsia="Times New Roman" w:cstheme="minorHAnsi"/>
          <w:lang w:eastAsia="en-GB"/>
        </w:rPr>
        <w:t>and</w:t>
      </w:r>
      <w:r w:rsidR="000C0BA7">
        <w:rPr>
          <w:rFonts w:eastAsia="Times New Roman" w:cstheme="minorHAnsi"/>
          <w:lang w:eastAsia="en-GB"/>
        </w:rPr>
        <w:t xml:space="preserve"> </w:t>
      </w:r>
    </w:p>
    <w:p w14:paraId="3908F0AA" w14:textId="4C110598" w:rsidR="00D824FF" w:rsidRPr="00827020" w:rsidRDefault="00BB3A8C" w:rsidP="00D314DD">
      <w:pPr>
        <w:numPr>
          <w:ilvl w:val="0"/>
          <w:numId w:val="13"/>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t</w:t>
      </w:r>
      <w:r w:rsidR="00D824FF" w:rsidRPr="001D43AC">
        <w:rPr>
          <w:rFonts w:eastAsia="Times New Roman" w:cstheme="minorHAnsi"/>
          <w:lang w:eastAsia="en-GB"/>
        </w:rPr>
        <w:t>he</w:t>
      </w:r>
      <w:r w:rsidR="000C0BA7">
        <w:rPr>
          <w:rFonts w:eastAsia="Times New Roman" w:cstheme="minorHAnsi"/>
          <w:lang w:eastAsia="en-GB"/>
        </w:rPr>
        <w:t xml:space="preserve"> </w:t>
      </w:r>
      <w:r w:rsidR="00D824FF" w:rsidRPr="001D43AC">
        <w:rPr>
          <w:rFonts w:eastAsia="Times New Roman" w:cstheme="minorHAnsi"/>
          <w:lang w:eastAsia="en-GB"/>
        </w:rPr>
        <w:t>ARC</w:t>
      </w:r>
      <w:r w:rsidR="000C0BA7">
        <w:rPr>
          <w:rFonts w:eastAsia="Times New Roman" w:cstheme="minorHAnsi"/>
          <w:lang w:eastAsia="en-GB"/>
        </w:rPr>
        <w:t xml:space="preserve"> </w:t>
      </w:r>
      <w:r w:rsidR="00D824FF" w:rsidRPr="001D43AC">
        <w:rPr>
          <w:rFonts w:eastAsia="Times New Roman" w:cstheme="minorHAnsi"/>
          <w:lang w:eastAsia="en-GB"/>
        </w:rPr>
        <w:t>CEO</w:t>
      </w:r>
      <w:r w:rsidR="000C0BA7">
        <w:rPr>
          <w:rFonts w:eastAsia="Times New Roman" w:cstheme="minorHAnsi"/>
          <w:lang w:eastAsia="en-GB"/>
        </w:rPr>
        <w:t xml:space="preserve"> </w:t>
      </w:r>
      <w:r w:rsidR="00D824FF" w:rsidRPr="001D43AC">
        <w:rPr>
          <w:rFonts w:eastAsia="Times New Roman" w:cstheme="minorHAnsi"/>
          <w:lang w:eastAsia="en-GB"/>
        </w:rPr>
        <w:t>and</w:t>
      </w:r>
      <w:r w:rsidR="000C0BA7">
        <w:rPr>
          <w:rFonts w:eastAsia="Times New Roman" w:cstheme="minorHAnsi"/>
          <w:lang w:eastAsia="en-GB"/>
        </w:rPr>
        <w:t xml:space="preserve"> </w:t>
      </w:r>
      <w:r w:rsidR="00D824FF" w:rsidRPr="001D43AC">
        <w:rPr>
          <w:rFonts w:eastAsia="Times New Roman" w:cstheme="minorHAnsi"/>
          <w:lang w:eastAsia="en-GB"/>
        </w:rPr>
        <w:t>Secretary</w:t>
      </w:r>
      <w:r w:rsidR="000C0BA7">
        <w:rPr>
          <w:rFonts w:eastAsia="Times New Roman" w:cstheme="minorHAnsi"/>
          <w:lang w:eastAsia="en-GB"/>
        </w:rPr>
        <w:t xml:space="preserve"> </w:t>
      </w:r>
      <w:r w:rsidR="00D824FF" w:rsidRPr="001D43AC">
        <w:rPr>
          <w:rFonts w:eastAsia="Times New Roman" w:cstheme="minorHAnsi"/>
          <w:lang w:eastAsia="en-GB"/>
        </w:rPr>
        <w:t>of</w:t>
      </w:r>
      <w:r w:rsidR="000C0BA7">
        <w:rPr>
          <w:rFonts w:eastAsia="Times New Roman" w:cstheme="minorHAnsi"/>
          <w:lang w:eastAsia="en-GB"/>
        </w:rPr>
        <w:t xml:space="preserve"> </w:t>
      </w:r>
      <w:r w:rsidR="00D824FF" w:rsidRPr="001D43AC">
        <w:rPr>
          <w:rFonts w:eastAsia="Times New Roman" w:cstheme="minorHAnsi"/>
          <w:lang w:eastAsia="en-GB"/>
        </w:rPr>
        <w:t>the</w:t>
      </w:r>
      <w:r w:rsidR="000C0BA7">
        <w:rPr>
          <w:rFonts w:eastAsia="Times New Roman" w:cstheme="minorHAnsi"/>
          <w:lang w:eastAsia="en-GB"/>
        </w:rPr>
        <w:t xml:space="preserve"> </w:t>
      </w:r>
      <w:r w:rsidR="00D824FF" w:rsidRPr="001D43AC">
        <w:rPr>
          <w:rFonts w:eastAsia="Times New Roman" w:cstheme="minorHAnsi"/>
          <w:lang w:eastAsia="en-GB"/>
        </w:rPr>
        <w:t>Department</w:t>
      </w:r>
      <w:r w:rsidR="000C0BA7">
        <w:rPr>
          <w:rFonts w:eastAsia="Times New Roman" w:cstheme="minorHAnsi"/>
          <w:lang w:eastAsia="en-GB"/>
        </w:rPr>
        <w:t xml:space="preserve"> </w:t>
      </w:r>
      <w:r w:rsidR="00D824FF" w:rsidRPr="001D43AC">
        <w:rPr>
          <w:rFonts w:eastAsia="Times New Roman" w:cstheme="minorHAnsi"/>
          <w:lang w:eastAsia="en-GB"/>
        </w:rPr>
        <w:t>or</w:t>
      </w:r>
      <w:r w:rsidR="000C0BA7">
        <w:rPr>
          <w:rFonts w:eastAsia="Times New Roman" w:cstheme="minorHAnsi"/>
          <w:lang w:eastAsia="en-GB"/>
        </w:rPr>
        <w:t xml:space="preserve"> </w:t>
      </w:r>
      <w:r w:rsidR="00D824FF" w:rsidRPr="001D43AC">
        <w:rPr>
          <w:rFonts w:eastAsia="Times New Roman" w:cstheme="minorHAnsi"/>
          <w:lang w:eastAsia="en-GB"/>
        </w:rPr>
        <w:t>their</w:t>
      </w:r>
      <w:r w:rsidR="000C0BA7">
        <w:rPr>
          <w:rFonts w:eastAsia="Times New Roman" w:cstheme="minorHAnsi"/>
          <w:lang w:eastAsia="en-GB"/>
        </w:rPr>
        <w:t xml:space="preserve"> </w:t>
      </w:r>
      <w:r w:rsidR="00D824FF" w:rsidRPr="001D43AC">
        <w:rPr>
          <w:rFonts w:eastAsia="Times New Roman" w:cstheme="minorHAnsi"/>
          <w:lang w:eastAsia="en-GB"/>
        </w:rPr>
        <w:t>delegates</w:t>
      </w:r>
      <w:r w:rsidR="000C0BA7">
        <w:rPr>
          <w:rFonts w:eastAsia="Times New Roman" w:cstheme="minorHAnsi"/>
          <w:lang w:eastAsia="en-GB"/>
        </w:rPr>
        <w:t xml:space="preserve"> </w:t>
      </w:r>
      <w:r w:rsidR="00D824FF" w:rsidRPr="001D43AC">
        <w:rPr>
          <w:rFonts w:eastAsia="Times New Roman" w:cstheme="minorHAnsi"/>
          <w:lang w:eastAsia="en-GB"/>
        </w:rPr>
        <w:t>in</w:t>
      </w:r>
      <w:r w:rsidR="000C0BA7">
        <w:rPr>
          <w:rFonts w:eastAsia="Times New Roman" w:cstheme="minorHAnsi"/>
          <w:lang w:eastAsia="en-GB"/>
        </w:rPr>
        <w:t xml:space="preserve"> </w:t>
      </w:r>
      <w:r w:rsidR="00D824FF" w:rsidRPr="001D43AC">
        <w:rPr>
          <w:rFonts w:eastAsia="Times New Roman" w:cstheme="minorHAnsi"/>
          <w:lang w:eastAsia="en-GB"/>
        </w:rPr>
        <w:t>attendance.</w:t>
      </w:r>
      <w:r w:rsidR="000C0BA7">
        <w:rPr>
          <w:rFonts w:eastAsia="Times New Roman" w:cstheme="minorHAnsi"/>
          <w:lang w:eastAsia="en-GB"/>
        </w:rPr>
        <w:t xml:space="preserve"> </w:t>
      </w:r>
    </w:p>
    <w:p w14:paraId="270581BA" w14:textId="31093C04" w:rsidR="00D824FF" w:rsidRPr="001D43AC"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functions</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Board</w:t>
      </w:r>
      <w:r w:rsidR="000C0BA7">
        <w:rPr>
          <w:rFonts w:eastAsia="Times New Roman" w:cstheme="minorHAnsi"/>
          <w:lang w:eastAsia="en-GB"/>
        </w:rPr>
        <w:t xml:space="preserve"> </w:t>
      </w:r>
      <w:r w:rsidRPr="001D43AC">
        <w:rPr>
          <w:rFonts w:eastAsia="Times New Roman" w:cstheme="minorHAnsi"/>
          <w:lang w:eastAsia="en-GB"/>
        </w:rPr>
        <w:t>might</w:t>
      </w:r>
      <w:r w:rsidR="000C0BA7">
        <w:rPr>
          <w:rFonts w:eastAsia="Times New Roman" w:cstheme="minorHAnsi"/>
          <w:lang w:eastAsia="en-GB"/>
        </w:rPr>
        <w:t xml:space="preserve"> </w:t>
      </w:r>
      <w:r w:rsidRPr="001D43AC">
        <w:rPr>
          <w:rFonts w:eastAsia="Times New Roman" w:cstheme="minorHAnsi"/>
          <w:lang w:eastAsia="en-GB"/>
        </w:rPr>
        <w:t>include:</w:t>
      </w:r>
      <w:r w:rsidR="000C0BA7">
        <w:rPr>
          <w:rFonts w:eastAsia="Times New Roman" w:cstheme="minorHAnsi"/>
          <w:lang w:eastAsia="en-GB"/>
        </w:rPr>
        <w:t xml:space="preserve"> </w:t>
      </w:r>
    </w:p>
    <w:p w14:paraId="194E797D" w14:textId="3B0CF51A" w:rsidR="00D824FF" w:rsidRPr="001D43AC" w:rsidRDefault="00D824FF" w:rsidP="00D314DD">
      <w:pPr>
        <w:numPr>
          <w:ilvl w:val="0"/>
          <w:numId w:val="14"/>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make</w:t>
      </w:r>
      <w:r w:rsidR="000C0BA7">
        <w:rPr>
          <w:rFonts w:eastAsia="Times New Roman" w:cstheme="minorHAnsi"/>
          <w:lang w:eastAsia="en-GB"/>
        </w:rPr>
        <w:t xml:space="preserve"> </w:t>
      </w:r>
      <w:r w:rsidRPr="001D43AC">
        <w:rPr>
          <w:rFonts w:eastAsia="Times New Roman" w:cstheme="minorHAnsi"/>
          <w:lang w:eastAsia="en-GB"/>
        </w:rPr>
        <w:t>recommendations</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appointment</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a</w:t>
      </w:r>
      <w:r w:rsidR="000C0BA7">
        <w:rPr>
          <w:rFonts w:eastAsia="Times New Roman" w:cstheme="minorHAnsi"/>
          <w:lang w:eastAsia="en-GB"/>
        </w:rPr>
        <w:t xml:space="preserve"> </w:t>
      </w:r>
      <w:r w:rsidRPr="001D43AC">
        <w:rPr>
          <w:rFonts w:eastAsia="Times New Roman" w:cstheme="minorHAnsi"/>
          <w:lang w:eastAsia="en-GB"/>
        </w:rPr>
        <w:t>CEO*</w:t>
      </w:r>
      <w:r w:rsidR="000C0BA7">
        <w:rPr>
          <w:rFonts w:eastAsia="Times New Roman" w:cstheme="minorHAnsi"/>
          <w:lang w:eastAsia="en-GB"/>
        </w:rPr>
        <w:t xml:space="preserve"> </w:t>
      </w:r>
      <w:r w:rsidRPr="001D43AC">
        <w:rPr>
          <w:rFonts w:eastAsia="Times New Roman" w:cstheme="minorHAnsi"/>
          <w:lang w:eastAsia="en-GB"/>
        </w:rPr>
        <w:t>who</w:t>
      </w:r>
      <w:r w:rsidR="000C0BA7">
        <w:rPr>
          <w:rFonts w:eastAsia="Times New Roman" w:cstheme="minorHAnsi"/>
          <w:lang w:eastAsia="en-GB"/>
        </w:rPr>
        <w:t xml:space="preserve"> </w:t>
      </w:r>
      <w:r w:rsidRPr="001D43AC">
        <w:rPr>
          <w:rFonts w:eastAsia="Times New Roman" w:cstheme="minorHAnsi"/>
          <w:lang w:eastAsia="en-GB"/>
        </w:rPr>
        <w:t>is,</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opinion</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Board,</w:t>
      </w:r>
      <w:r w:rsidR="000C0BA7">
        <w:rPr>
          <w:rFonts w:eastAsia="Times New Roman" w:cstheme="minorHAnsi"/>
          <w:lang w:eastAsia="en-GB"/>
        </w:rPr>
        <w:t xml:space="preserve"> </w:t>
      </w:r>
      <w:r w:rsidRPr="001D43AC">
        <w:rPr>
          <w:rFonts w:eastAsia="Times New Roman" w:cstheme="minorHAnsi"/>
          <w:lang w:eastAsia="en-GB"/>
        </w:rPr>
        <w:t>experienced</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held</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high</w:t>
      </w:r>
      <w:r w:rsidR="000C0BA7">
        <w:rPr>
          <w:rFonts w:eastAsia="Times New Roman" w:cstheme="minorHAnsi"/>
          <w:lang w:eastAsia="en-GB"/>
        </w:rPr>
        <w:t xml:space="preserve"> </w:t>
      </w:r>
      <w:r w:rsidRPr="001D43AC">
        <w:rPr>
          <w:rFonts w:eastAsia="Times New Roman" w:cstheme="minorHAnsi"/>
          <w:lang w:eastAsia="en-GB"/>
        </w:rPr>
        <w:t>regard</w:t>
      </w:r>
      <w:r w:rsidR="000C0BA7">
        <w:rPr>
          <w:rFonts w:eastAsia="Times New Roman" w:cstheme="minorHAnsi"/>
          <w:lang w:eastAsia="en-GB"/>
        </w:rPr>
        <w:t xml:space="preserve"> </w:t>
      </w:r>
      <w:r w:rsidRPr="001D43AC">
        <w:rPr>
          <w:rFonts w:eastAsia="Times New Roman" w:cstheme="minorHAnsi"/>
          <w:lang w:eastAsia="en-GB"/>
        </w:rPr>
        <w:t>by</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academic</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proofErr w:type="gramStart"/>
      <w:r w:rsidRPr="001D43AC">
        <w:rPr>
          <w:rFonts w:eastAsia="Times New Roman" w:cstheme="minorHAnsi"/>
          <w:lang w:eastAsia="en-GB"/>
        </w:rPr>
        <w:t>community;</w:t>
      </w:r>
      <w:proofErr w:type="gramEnd"/>
      <w:r w:rsidR="000C0BA7">
        <w:rPr>
          <w:rFonts w:eastAsia="Times New Roman" w:cstheme="minorHAnsi"/>
          <w:lang w:eastAsia="en-GB"/>
        </w:rPr>
        <w:t xml:space="preserve"> </w:t>
      </w:r>
    </w:p>
    <w:p w14:paraId="72977DBC" w14:textId="4F568080" w:rsidR="00D824FF" w:rsidRPr="001D43AC" w:rsidRDefault="00D824FF" w:rsidP="00D314DD">
      <w:pPr>
        <w:numPr>
          <w:ilvl w:val="0"/>
          <w:numId w:val="14"/>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development</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convergence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ARC’s</w:t>
      </w:r>
      <w:r w:rsidR="000C0BA7">
        <w:rPr>
          <w:rFonts w:eastAsia="Times New Roman" w:cstheme="minorHAnsi"/>
          <w:lang w:eastAsia="en-GB"/>
        </w:rPr>
        <w:t xml:space="preserve"> </w:t>
      </w:r>
      <w:r w:rsidRPr="001D43AC">
        <w:rPr>
          <w:rFonts w:eastAsia="Times New Roman" w:cstheme="minorHAnsi"/>
          <w:lang w:eastAsia="en-GB"/>
        </w:rPr>
        <w:t>goals,</w:t>
      </w:r>
      <w:r w:rsidR="000C0BA7">
        <w:rPr>
          <w:rFonts w:eastAsia="Times New Roman" w:cstheme="minorHAnsi"/>
          <w:lang w:eastAsia="en-GB"/>
        </w:rPr>
        <w:t xml:space="preserve"> </w:t>
      </w:r>
      <w:r w:rsidRPr="001D43AC">
        <w:rPr>
          <w:rFonts w:eastAsia="Times New Roman" w:cstheme="minorHAnsi"/>
          <w:lang w:eastAsia="en-GB"/>
        </w:rPr>
        <w:t>priorities,</w:t>
      </w:r>
      <w:r w:rsidR="000C0BA7">
        <w:rPr>
          <w:rFonts w:eastAsia="Times New Roman" w:cstheme="minorHAnsi"/>
          <w:lang w:eastAsia="en-GB"/>
        </w:rPr>
        <w:t xml:space="preserve"> </w:t>
      </w:r>
      <w:r w:rsidRPr="001D43AC">
        <w:rPr>
          <w:rFonts w:eastAsia="Times New Roman" w:cstheme="minorHAnsi"/>
          <w:lang w:eastAsia="en-GB"/>
        </w:rPr>
        <w:t>policies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proofErr w:type="gramStart"/>
      <w:r w:rsidRPr="001D43AC">
        <w:rPr>
          <w:rFonts w:eastAsia="Times New Roman" w:cstheme="minorHAnsi"/>
          <w:lang w:eastAsia="en-GB"/>
        </w:rPr>
        <w:t>strategies;</w:t>
      </w:r>
      <w:proofErr w:type="gramEnd"/>
      <w:r w:rsidR="000C0BA7">
        <w:rPr>
          <w:rFonts w:eastAsia="Times New Roman" w:cstheme="minorHAnsi"/>
          <w:lang w:eastAsia="en-GB"/>
        </w:rPr>
        <w:t xml:space="preserve">  </w:t>
      </w:r>
    </w:p>
    <w:p w14:paraId="38BF8085" w14:textId="593AE6F8" w:rsidR="00D824FF" w:rsidRPr="001D43AC" w:rsidRDefault="00D824FF" w:rsidP="00D314DD">
      <w:pPr>
        <w:numPr>
          <w:ilvl w:val="0"/>
          <w:numId w:val="14"/>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ensure</w:t>
      </w:r>
      <w:r w:rsidR="000C0BA7">
        <w:rPr>
          <w:rFonts w:eastAsia="Times New Roman" w:cstheme="minorHAnsi"/>
          <w:lang w:eastAsia="en-GB"/>
        </w:rPr>
        <w:t xml:space="preserve"> </w:t>
      </w:r>
      <w:r w:rsidRPr="001D43AC">
        <w:rPr>
          <w:rFonts w:eastAsia="Times New Roman" w:cstheme="minorHAnsi"/>
          <w:lang w:eastAsia="en-GB"/>
        </w:rPr>
        <w:t>that</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ARC’s</w:t>
      </w:r>
      <w:r w:rsidR="000C0BA7">
        <w:rPr>
          <w:rFonts w:eastAsia="Times New Roman" w:cstheme="minorHAnsi"/>
          <w:lang w:eastAsia="en-GB"/>
        </w:rPr>
        <w:t xml:space="preserve"> </w:t>
      </w:r>
      <w:r w:rsidRPr="001D43AC">
        <w:rPr>
          <w:rFonts w:eastAsia="Times New Roman" w:cstheme="minorHAnsi"/>
          <w:lang w:eastAsia="en-GB"/>
        </w:rPr>
        <w:t>functions</w:t>
      </w:r>
      <w:r w:rsidR="000C0BA7">
        <w:rPr>
          <w:rFonts w:eastAsia="Times New Roman" w:cstheme="minorHAnsi"/>
          <w:lang w:eastAsia="en-GB"/>
        </w:rPr>
        <w:t xml:space="preserve"> </w:t>
      </w:r>
      <w:r w:rsidRPr="001D43AC">
        <w:rPr>
          <w:rFonts w:eastAsia="Times New Roman" w:cstheme="minorHAnsi"/>
          <w:lang w:eastAsia="en-GB"/>
        </w:rPr>
        <w:t>are</w:t>
      </w:r>
      <w:r w:rsidR="000C0BA7">
        <w:rPr>
          <w:rFonts w:eastAsia="Times New Roman" w:cstheme="minorHAnsi"/>
          <w:lang w:eastAsia="en-GB"/>
        </w:rPr>
        <w:t xml:space="preserve"> </w:t>
      </w:r>
      <w:r w:rsidRPr="001D43AC">
        <w:rPr>
          <w:rFonts w:eastAsia="Times New Roman" w:cstheme="minorHAnsi"/>
          <w:lang w:eastAsia="en-GB"/>
        </w:rPr>
        <w:t>performed</w:t>
      </w:r>
      <w:r w:rsidR="000C0BA7">
        <w:rPr>
          <w:rFonts w:eastAsia="Times New Roman" w:cstheme="minorHAnsi"/>
          <w:lang w:eastAsia="en-GB"/>
        </w:rPr>
        <w:t xml:space="preserve"> </w:t>
      </w:r>
      <w:r w:rsidRPr="001D43AC">
        <w:rPr>
          <w:rFonts w:eastAsia="Times New Roman" w:cstheme="minorHAnsi"/>
          <w:lang w:eastAsia="en-GB"/>
        </w:rPr>
        <w:t>properly,</w:t>
      </w:r>
      <w:r w:rsidR="000C0BA7">
        <w:rPr>
          <w:rFonts w:eastAsia="Times New Roman" w:cstheme="minorHAnsi"/>
          <w:lang w:eastAsia="en-GB"/>
        </w:rPr>
        <w:t xml:space="preserve"> </w:t>
      </w:r>
      <w:r w:rsidRPr="001D43AC">
        <w:rPr>
          <w:rFonts w:eastAsia="Times New Roman" w:cstheme="minorHAnsi"/>
          <w:lang w:eastAsia="en-GB"/>
        </w:rPr>
        <w:t>efficiently</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effectively;</w:t>
      </w:r>
      <w:r w:rsidR="000C0BA7">
        <w:rPr>
          <w:rFonts w:eastAsia="Times New Roman" w:cstheme="minorHAnsi"/>
          <w:lang w:eastAsia="en-GB"/>
        </w:rPr>
        <w:t xml:space="preserve"> </w:t>
      </w:r>
      <w:r w:rsidRPr="001D43AC">
        <w:rPr>
          <w:rFonts w:eastAsia="Times New Roman" w:cstheme="minorHAnsi"/>
          <w:lang w:eastAsia="en-GB"/>
        </w:rPr>
        <w:t>*</w:t>
      </w:r>
      <w:r w:rsidR="000C0BA7">
        <w:rPr>
          <w:rFonts w:eastAsia="Times New Roman" w:cstheme="minorHAnsi"/>
          <w:lang w:eastAsia="en-GB"/>
        </w:rPr>
        <w:t xml:space="preserve"> </w:t>
      </w:r>
    </w:p>
    <w:p w14:paraId="25B24576" w14:textId="22319B5B" w:rsidR="00D824FF" w:rsidRPr="001D43AC" w:rsidRDefault="00D824FF" w:rsidP="00D314DD">
      <w:pPr>
        <w:numPr>
          <w:ilvl w:val="0"/>
          <w:numId w:val="15"/>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appoint</w:t>
      </w:r>
      <w:r w:rsidR="000C0BA7">
        <w:rPr>
          <w:rFonts w:eastAsia="Times New Roman" w:cstheme="minorHAnsi"/>
          <w:lang w:eastAsia="en-GB"/>
        </w:rPr>
        <w:t xml:space="preserve"> </w:t>
      </w:r>
      <w:r w:rsidRPr="001D43AC">
        <w:rPr>
          <w:rFonts w:eastAsia="Times New Roman" w:cstheme="minorHAnsi"/>
          <w:lang w:eastAsia="en-GB"/>
        </w:rPr>
        <w:t>suitably</w:t>
      </w:r>
      <w:r w:rsidR="000C0BA7">
        <w:rPr>
          <w:rFonts w:eastAsia="Times New Roman" w:cstheme="minorHAnsi"/>
          <w:lang w:eastAsia="en-GB"/>
        </w:rPr>
        <w:t xml:space="preserve"> </w:t>
      </w:r>
      <w:r w:rsidRPr="001D43AC">
        <w:rPr>
          <w:rFonts w:eastAsia="Times New Roman" w:cstheme="minorHAnsi"/>
          <w:lang w:eastAsia="en-GB"/>
        </w:rPr>
        <w:t>qualified</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experienced</w:t>
      </w:r>
      <w:r w:rsidR="000C0BA7">
        <w:rPr>
          <w:rFonts w:eastAsia="Times New Roman" w:cstheme="minorHAnsi"/>
          <w:lang w:eastAsia="en-GB"/>
        </w:rPr>
        <w:t xml:space="preserve"> </w:t>
      </w:r>
      <w:r w:rsidRPr="001D43AC">
        <w:rPr>
          <w:rFonts w:eastAsia="Times New Roman" w:cstheme="minorHAnsi"/>
          <w:lang w:eastAsia="en-GB"/>
        </w:rPr>
        <w:t>researchers</w:t>
      </w:r>
      <w:r w:rsidR="000C0BA7">
        <w:rPr>
          <w:rFonts w:eastAsia="Times New Roman" w:cstheme="minorHAnsi"/>
          <w:lang w:eastAsia="en-GB"/>
        </w:rPr>
        <w:t xml:space="preserve"> </w:t>
      </w:r>
      <w:r w:rsidRPr="001D43AC">
        <w:rPr>
          <w:rFonts w:eastAsia="Times New Roman" w:cstheme="minorHAnsi"/>
          <w:lang w:eastAsia="en-GB"/>
        </w:rPr>
        <w:t>across</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disciplines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College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Experts;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p>
    <w:p w14:paraId="431F7CDC" w14:textId="275C65A8" w:rsidR="00D824FF" w:rsidRPr="001D43AC" w:rsidRDefault="00BB3A8C" w:rsidP="00D314DD">
      <w:pPr>
        <w:numPr>
          <w:ilvl w:val="0"/>
          <w:numId w:val="15"/>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e</w:t>
      </w:r>
      <w:r w:rsidR="00D824FF" w:rsidRPr="001D43AC">
        <w:rPr>
          <w:rFonts w:eastAsia="Times New Roman" w:cstheme="minorHAnsi"/>
          <w:lang w:eastAsia="en-GB"/>
        </w:rPr>
        <w:t>stablish,</w:t>
      </w:r>
      <w:r w:rsidR="000C0BA7">
        <w:rPr>
          <w:rFonts w:eastAsia="Times New Roman" w:cstheme="minorHAnsi"/>
          <w:lang w:eastAsia="en-GB"/>
        </w:rPr>
        <w:t xml:space="preserve"> </w:t>
      </w:r>
      <w:r w:rsidR="00D824FF" w:rsidRPr="001D43AC">
        <w:rPr>
          <w:rFonts w:eastAsia="Times New Roman" w:cstheme="minorHAnsi"/>
          <w:lang w:eastAsia="en-GB"/>
        </w:rPr>
        <w:t>and</w:t>
      </w:r>
      <w:r w:rsidR="000C0BA7">
        <w:rPr>
          <w:rFonts w:eastAsia="Times New Roman" w:cstheme="minorHAnsi"/>
          <w:lang w:eastAsia="en-GB"/>
        </w:rPr>
        <w:t xml:space="preserve"> </w:t>
      </w:r>
      <w:r w:rsidR="00D824FF" w:rsidRPr="001D43AC">
        <w:rPr>
          <w:rFonts w:eastAsia="Times New Roman" w:cstheme="minorHAnsi"/>
          <w:lang w:eastAsia="en-GB"/>
        </w:rPr>
        <w:t>appoint</w:t>
      </w:r>
      <w:r w:rsidR="000C0BA7">
        <w:rPr>
          <w:rFonts w:eastAsia="Times New Roman" w:cstheme="minorHAnsi"/>
          <w:lang w:eastAsia="en-GB"/>
        </w:rPr>
        <w:t xml:space="preserve"> </w:t>
      </w:r>
      <w:r w:rsidR="00D824FF" w:rsidRPr="001D43AC">
        <w:rPr>
          <w:rFonts w:eastAsia="Times New Roman" w:cstheme="minorHAnsi"/>
          <w:lang w:eastAsia="en-GB"/>
        </w:rPr>
        <w:t>members</w:t>
      </w:r>
      <w:r w:rsidR="000C0BA7">
        <w:rPr>
          <w:rFonts w:eastAsia="Times New Roman" w:cstheme="minorHAnsi"/>
          <w:lang w:eastAsia="en-GB"/>
        </w:rPr>
        <w:t xml:space="preserve"> </w:t>
      </w:r>
      <w:r w:rsidR="00D824FF" w:rsidRPr="001D43AC">
        <w:rPr>
          <w:rFonts w:eastAsia="Times New Roman" w:cstheme="minorHAnsi"/>
          <w:lang w:eastAsia="en-GB"/>
        </w:rPr>
        <w:t>to</w:t>
      </w:r>
      <w:r w:rsidR="000C0BA7">
        <w:rPr>
          <w:rFonts w:eastAsia="Times New Roman" w:cstheme="minorHAnsi"/>
          <w:lang w:eastAsia="en-GB"/>
        </w:rPr>
        <w:t xml:space="preserve"> </w:t>
      </w:r>
      <w:r w:rsidR="00D824FF" w:rsidRPr="001D43AC">
        <w:rPr>
          <w:rFonts w:eastAsia="Times New Roman" w:cstheme="minorHAnsi"/>
          <w:lang w:eastAsia="en-GB"/>
        </w:rPr>
        <w:t>other</w:t>
      </w:r>
      <w:r w:rsidR="000C0BA7">
        <w:rPr>
          <w:rFonts w:eastAsia="Times New Roman" w:cstheme="minorHAnsi"/>
          <w:lang w:eastAsia="en-GB"/>
        </w:rPr>
        <w:t xml:space="preserve"> </w:t>
      </w:r>
      <w:r w:rsidR="00D824FF" w:rsidRPr="001D43AC">
        <w:rPr>
          <w:rFonts w:eastAsia="Times New Roman" w:cstheme="minorHAnsi"/>
          <w:lang w:eastAsia="en-GB"/>
        </w:rPr>
        <w:t>such</w:t>
      </w:r>
      <w:r w:rsidR="000C0BA7">
        <w:rPr>
          <w:rFonts w:eastAsia="Times New Roman" w:cstheme="minorHAnsi"/>
          <w:lang w:eastAsia="en-GB"/>
        </w:rPr>
        <w:t xml:space="preserve"> </w:t>
      </w:r>
      <w:r w:rsidR="00D824FF" w:rsidRPr="001D43AC">
        <w:rPr>
          <w:rFonts w:eastAsia="Times New Roman" w:cstheme="minorHAnsi"/>
          <w:lang w:eastAsia="en-GB"/>
        </w:rPr>
        <w:t>committees</w:t>
      </w:r>
      <w:r w:rsidR="000C0BA7">
        <w:rPr>
          <w:rFonts w:eastAsia="Times New Roman" w:cstheme="minorHAnsi"/>
          <w:lang w:eastAsia="en-GB"/>
        </w:rPr>
        <w:t xml:space="preserve"> </w:t>
      </w:r>
      <w:r w:rsidR="00D824FF" w:rsidRPr="001D43AC">
        <w:rPr>
          <w:rFonts w:eastAsia="Times New Roman" w:cstheme="minorHAnsi"/>
          <w:lang w:eastAsia="en-GB"/>
        </w:rPr>
        <w:t>as</w:t>
      </w:r>
      <w:r w:rsidR="000C0BA7">
        <w:rPr>
          <w:rFonts w:eastAsia="Times New Roman" w:cstheme="minorHAnsi"/>
          <w:lang w:eastAsia="en-GB"/>
        </w:rPr>
        <w:t xml:space="preserve"> </w:t>
      </w:r>
      <w:r w:rsidR="00D824FF" w:rsidRPr="001D43AC">
        <w:rPr>
          <w:rFonts w:eastAsia="Times New Roman" w:cstheme="minorHAnsi"/>
          <w:lang w:eastAsia="en-GB"/>
        </w:rPr>
        <w:t>it</w:t>
      </w:r>
      <w:r w:rsidR="000C0BA7">
        <w:rPr>
          <w:rFonts w:eastAsia="Times New Roman" w:cstheme="minorHAnsi"/>
          <w:lang w:eastAsia="en-GB"/>
        </w:rPr>
        <w:t xml:space="preserve"> </w:t>
      </w:r>
      <w:r w:rsidR="00D824FF" w:rsidRPr="001D43AC">
        <w:rPr>
          <w:rFonts w:eastAsia="Times New Roman" w:cstheme="minorHAnsi"/>
          <w:lang w:eastAsia="en-GB"/>
        </w:rPr>
        <w:t>deems</w:t>
      </w:r>
      <w:r w:rsidR="000C0BA7">
        <w:rPr>
          <w:rFonts w:eastAsia="Times New Roman" w:cstheme="minorHAnsi"/>
          <w:lang w:eastAsia="en-GB"/>
        </w:rPr>
        <w:t xml:space="preserve"> </w:t>
      </w:r>
      <w:r w:rsidR="00D824FF" w:rsidRPr="001D43AC">
        <w:rPr>
          <w:rFonts w:eastAsia="Times New Roman" w:cstheme="minorHAnsi"/>
          <w:lang w:eastAsia="en-GB"/>
        </w:rPr>
        <w:t>beneficial</w:t>
      </w:r>
      <w:r w:rsidR="000C0BA7">
        <w:rPr>
          <w:rFonts w:eastAsia="Times New Roman" w:cstheme="minorHAnsi"/>
          <w:lang w:eastAsia="en-GB"/>
        </w:rPr>
        <w:t xml:space="preserve"> </w:t>
      </w:r>
      <w:r w:rsidR="00D824FF" w:rsidRPr="001D43AC">
        <w:rPr>
          <w:rFonts w:eastAsia="Times New Roman" w:cstheme="minorHAnsi"/>
          <w:lang w:eastAsia="en-GB"/>
        </w:rPr>
        <w:t>for</w:t>
      </w:r>
      <w:r w:rsidR="000C0BA7">
        <w:rPr>
          <w:rFonts w:eastAsia="Times New Roman" w:cstheme="minorHAnsi"/>
          <w:lang w:eastAsia="en-GB"/>
        </w:rPr>
        <w:t xml:space="preserve"> </w:t>
      </w:r>
      <w:r w:rsidR="00D824FF" w:rsidRPr="001D43AC">
        <w:rPr>
          <w:rFonts w:eastAsia="Times New Roman" w:cstheme="minorHAnsi"/>
          <w:lang w:eastAsia="en-GB"/>
        </w:rPr>
        <w:t>the</w:t>
      </w:r>
      <w:r w:rsidR="000C0BA7">
        <w:rPr>
          <w:rFonts w:eastAsia="Times New Roman" w:cstheme="minorHAnsi"/>
          <w:lang w:eastAsia="en-GB"/>
        </w:rPr>
        <w:t xml:space="preserve"> </w:t>
      </w:r>
      <w:r w:rsidR="00D824FF" w:rsidRPr="001D43AC">
        <w:rPr>
          <w:rFonts w:eastAsia="Times New Roman" w:cstheme="minorHAnsi"/>
          <w:lang w:eastAsia="en-GB"/>
        </w:rPr>
        <w:t>effective</w:t>
      </w:r>
      <w:r w:rsidR="000C0BA7">
        <w:rPr>
          <w:rFonts w:eastAsia="Times New Roman" w:cstheme="minorHAnsi"/>
          <w:lang w:eastAsia="en-GB"/>
        </w:rPr>
        <w:t xml:space="preserve"> </w:t>
      </w:r>
      <w:r w:rsidR="00D824FF" w:rsidRPr="001D43AC">
        <w:rPr>
          <w:rFonts w:eastAsia="Times New Roman" w:cstheme="minorHAnsi"/>
          <w:lang w:eastAsia="en-GB"/>
        </w:rPr>
        <w:t>functioning</w:t>
      </w:r>
      <w:r w:rsidR="000C0BA7">
        <w:rPr>
          <w:rFonts w:eastAsia="Times New Roman" w:cstheme="minorHAnsi"/>
          <w:lang w:eastAsia="en-GB"/>
        </w:rPr>
        <w:t xml:space="preserve"> </w:t>
      </w:r>
      <w:r w:rsidR="00D824FF" w:rsidRPr="001D43AC">
        <w:rPr>
          <w:rFonts w:eastAsia="Times New Roman" w:cstheme="minorHAnsi"/>
          <w:lang w:eastAsia="en-GB"/>
        </w:rPr>
        <w:t>of</w:t>
      </w:r>
      <w:r w:rsidR="000C0BA7">
        <w:rPr>
          <w:rFonts w:eastAsia="Times New Roman" w:cstheme="minorHAnsi"/>
          <w:lang w:eastAsia="en-GB"/>
        </w:rPr>
        <w:t xml:space="preserve"> </w:t>
      </w:r>
      <w:r w:rsidR="00D824FF" w:rsidRPr="001D43AC">
        <w:rPr>
          <w:rFonts w:eastAsia="Times New Roman" w:cstheme="minorHAnsi"/>
          <w:lang w:eastAsia="en-GB"/>
        </w:rPr>
        <w:t>the</w:t>
      </w:r>
      <w:r w:rsidR="000C0BA7">
        <w:rPr>
          <w:rFonts w:eastAsia="Times New Roman" w:cstheme="minorHAnsi"/>
          <w:lang w:eastAsia="en-GB"/>
        </w:rPr>
        <w:t xml:space="preserve"> </w:t>
      </w:r>
      <w:r w:rsidR="00D824FF" w:rsidRPr="001D43AC">
        <w:rPr>
          <w:rFonts w:eastAsia="Times New Roman" w:cstheme="minorHAnsi"/>
          <w:lang w:eastAsia="en-GB"/>
        </w:rPr>
        <w:t>ARC.</w:t>
      </w:r>
      <w:r w:rsidR="000C0BA7">
        <w:rPr>
          <w:rFonts w:eastAsia="Times New Roman" w:cstheme="minorHAnsi"/>
          <w:lang w:eastAsia="en-GB"/>
        </w:rPr>
        <w:t xml:space="preserve"> </w:t>
      </w:r>
    </w:p>
    <w:p w14:paraId="2A05D838" w14:textId="14E5045C" w:rsidR="00D824FF" w:rsidRPr="001D43AC" w:rsidRDefault="000C0BA7" w:rsidP="00D314DD">
      <w:pPr>
        <w:spacing w:after="200" w:line="259" w:lineRule="auto"/>
        <w:jc w:val="right"/>
        <w:textAlignment w:val="baseline"/>
        <w:rPr>
          <w:rFonts w:eastAsia="Times New Roman" w:cstheme="minorHAnsi"/>
          <w:lang w:eastAsia="en-GB"/>
        </w:rPr>
      </w:pPr>
      <w:r>
        <w:rPr>
          <w:rFonts w:eastAsia="Times New Roman" w:cstheme="minorHAnsi"/>
          <w:lang w:eastAsia="en-GB"/>
        </w:rPr>
        <w:t xml:space="preserve"> </w:t>
      </w:r>
    </w:p>
    <w:p w14:paraId="3D449D15" w14:textId="2B64822F" w:rsidR="00D824FF" w:rsidRPr="001D43AC" w:rsidRDefault="00D824FF" w:rsidP="00D314DD">
      <w:pPr>
        <w:spacing w:after="200" w:line="259" w:lineRule="auto"/>
        <w:jc w:val="right"/>
        <w:textAlignment w:val="baseline"/>
        <w:rPr>
          <w:rFonts w:eastAsia="Times New Roman" w:cstheme="minorHAnsi"/>
          <w:lang w:eastAsia="en-GB"/>
        </w:rPr>
      </w:pPr>
      <w:r w:rsidRPr="001D43AC">
        <w:rPr>
          <w:rFonts w:eastAsia="Times New Roman" w:cstheme="minorHAnsi"/>
          <w:lang w:eastAsia="en-GB"/>
        </w:rPr>
        <w:t>*</w:t>
      </w:r>
      <w:r w:rsidR="000C0BA7">
        <w:rPr>
          <w:rFonts w:eastAsia="Times New Roman" w:cstheme="minorHAnsi"/>
          <w:lang w:eastAsia="en-GB"/>
        </w:rPr>
        <w:t xml:space="preserve"> </w:t>
      </w:r>
      <w:r w:rsidRPr="001D43AC">
        <w:rPr>
          <w:rFonts w:eastAsia="Times New Roman" w:cstheme="minorHAnsi"/>
          <w:lang w:eastAsia="en-GB"/>
        </w:rPr>
        <w:t>Updated</w:t>
      </w:r>
      <w:r w:rsidR="000C0BA7">
        <w:rPr>
          <w:rFonts w:eastAsia="Times New Roman" w:cstheme="minorHAnsi"/>
          <w:lang w:eastAsia="en-GB"/>
        </w:rPr>
        <w:t xml:space="preserve"> </w:t>
      </w:r>
      <w:r w:rsidRPr="001D43AC">
        <w:rPr>
          <w:rFonts w:eastAsia="Times New Roman" w:cstheme="minorHAnsi"/>
          <w:lang w:eastAsia="en-GB"/>
        </w:rPr>
        <w:t>provisions</w:t>
      </w:r>
      <w:r w:rsidR="000C0BA7">
        <w:rPr>
          <w:rFonts w:eastAsia="Times New Roman" w:cstheme="minorHAnsi"/>
          <w:lang w:eastAsia="en-GB"/>
        </w:rPr>
        <w:t xml:space="preserve"> </w:t>
      </w:r>
      <w:r w:rsidRPr="001D43AC">
        <w:rPr>
          <w:rFonts w:eastAsia="Times New Roman" w:cstheme="minorHAnsi"/>
          <w:lang w:eastAsia="en-GB"/>
        </w:rPr>
        <w:t>from</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hyperlink r:id="rId23" w:tgtFrame="_blank" w:history="1">
        <w:r w:rsidRPr="00827020">
          <w:rPr>
            <w:rStyle w:val="Hyperlink"/>
          </w:rPr>
          <w:t>original</w:t>
        </w:r>
        <w:r w:rsidR="000C0BA7" w:rsidRPr="00827020">
          <w:rPr>
            <w:rStyle w:val="Hyperlink"/>
          </w:rPr>
          <w:t xml:space="preserve"> </w:t>
        </w:r>
        <w:r w:rsidRPr="00827020">
          <w:rPr>
            <w:rStyle w:val="Hyperlink"/>
          </w:rPr>
          <w:t>ARC</w:t>
        </w:r>
        <w:r w:rsidR="000C0BA7" w:rsidRPr="00827020">
          <w:rPr>
            <w:rStyle w:val="Hyperlink"/>
          </w:rPr>
          <w:t xml:space="preserve"> </w:t>
        </w:r>
        <w:r w:rsidRPr="00827020">
          <w:rPr>
            <w:rStyle w:val="Hyperlink"/>
          </w:rPr>
          <w:t>Act</w:t>
        </w:r>
      </w:hyperlink>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2001</w:t>
      </w:r>
      <w:r w:rsidR="000C0BA7">
        <w:rPr>
          <w:rFonts w:eastAsia="Times New Roman" w:cstheme="minorHAnsi"/>
          <w:lang w:eastAsia="en-GB"/>
        </w:rPr>
        <w:t xml:space="preserve"> </w:t>
      </w:r>
    </w:p>
    <w:p w14:paraId="0C4B0613" w14:textId="47E884A8" w:rsidR="004F1CF4" w:rsidRDefault="000C0BA7" w:rsidP="00D314DD">
      <w:pPr>
        <w:spacing w:after="200" w:line="259" w:lineRule="auto"/>
        <w:textAlignment w:val="baseline"/>
        <w:rPr>
          <w:rFonts w:eastAsia="Times New Roman" w:cstheme="minorHAnsi"/>
          <w:lang w:eastAsia="en-GB"/>
        </w:rPr>
      </w:pPr>
      <w:r>
        <w:rPr>
          <w:rFonts w:eastAsia="Times New Roman" w:cstheme="minorHAnsi"/>
          <w:lang w:eastAsia="en-GB"/>
        </w:rPr>
        <w:t xml:space="preserve"> </w:t>
      </w:r>
    </w:p>
    <w:p w14:paraId="3E360390" w14:textId="77777777" w:rsidR="004F1CF4" w:rsidRDefault="004F1CF4">
      <w:pPr>
        <w:rPr>
          <w:rFonts w:eastAsia="Times New Roman" w:cstheme="minorHAnsi"/>
          <w:lang w:eastAsia="en-GB"/>
        </w:rPr>
      </w:pPr>
      <w:r>
        <w:rPr>
          <w:rFonts w:eastAsia="Times New Roman" w:cstheme="minorHAnsi"/>
          <w:lang w:eastAsia="en-GB"/>
        </w:rPr>
        <w:br w:type="page"/>
      </w:r>
    </w:p>
    <w:p w14:paraId="3FA6A813" w14:textId="735954C8" w:rsidR="006750FE" w:rsidRPr="001D43AC" w:rsidRDefault="00D824FF" w:rsidP="00D314DD">
      <w:pPr>
        <w:spacing w:after="200" w:line="259" w:lineRule="auto"/>
        <w:ind w:left="709" w:hanging="709"/>
        <w:textAlignment w:val="baseline"/>
        <w:rPr>
          <w:rFonts w:eastAsia="Times New Roman" w:cstheme="minorHAnsi"/>
          <w:b/>
          <w:bCs/>
          <w:lang w:eastAsia="en-GB"/>
        </w:rPr>
      </w:pPr>
      <w:r w:rsidRPr="001D43AC">
        <w:rPr>
          <w:rFonts w:eastAsia="Times New Roman" w:cstheme="minorHAnsi"/>
          <w:b/>
          <w:bCs/>
          <w:lang w:eastAsia="en-GB"/>
        </w:rPr>
        <w:lastRenderedPageBreak/>
        <w:t>Q2.</w:t>
      </w:r>
      <w:r w:rsidR="000C0BA7">
        <w:rPr>
          <w:rFonts w:eastAsia="Times New Roman" w:cstheme="minorHAnsi"/>
          <w:b/>
          <w:bCs/>
          <w:lang w:eastAsia="en-GB"/>
        </w:rPr>
        <w:t xml:space="preserve">  </w:t>
      </w:r>
      <w:r w:rsidRPr="001D43AC">
        <w:rPr>
          <w:rFonts w:eastAsia="Times New Roman" w:cstheme="minorHAnsi"/>
          <w:b/>
          <w:bCs/>
          <w:lang w:eastAsia="en-GB"/>
        </w:rPr>
        <w:tab/>
        <w:t>Do</w:t>
      </w:r>
      <w:r w:rsidR="000C0BA7">
        <w:rPr>
          <w:rFonts w:eastAsia="Times New Roman" w:cstheme="minorHAnsi"/>
          <w:b/>
          <w:bCs/>
          <w:lang w:eastAsia="en-GB"/>
        </w:rPr>
        <w:t xml:space="preserve"> </w:t>
      </w:r>
      <w:r w:rsidRPr="001D43AC">
        <w:rPr>
          <w:rFonts w:eastAsia="Times New Roman" w:cstheme="minorHAnsi"/>
          <w:b/>
          <w:bCs/>
          <w:lang w:eastAsia="en-GB"/>
        </w:rPr>
        <w:t>you</w:t>
      </w:r>
      <w:r w:rsidR="000C0BA7">
        <w:rPr>
          <w:rFonts w:eastAsia="Times New Roman" w:cstheme="minorHAnsi"/>
          <w:b/>
          <w:bCs/>
          <w:lang w:eastAsia="en-GB"/>
        </w:rPr>
        <w:t xml:space="preserve"> </w:t>
      </w:r>
      <w:r w:rsidRPr="001D43AC">
        <w:rPr>
          <w:rFonts w:eastAsia="Times New Roman" w:cstheme="minorHAnsi"/>
          <w:b/>
          <w:bCs/>
          <w:lang w:eastAsia="en-GB"/>
        </w:rPr>
        <w:t>consider</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current</w:t>
      </w:r>
      <w:r w:rsidR="000C0BA7">
        <w:rPr>
          <w:rFonts w:eastAsia="Times New Roman" w:cstheme="minorHAnsi"/>
          <w:b/>
          <w:bCs/>
          <w:lang w:eastAsia="en-GB"/>
        </w:rPr>
        <w:t xml:space="preserve"> </w:t>
      </w:r>
      <w:r w:rsidRPr="001D43AC">
        <w:rPr>
          <w:rFonts w:eastAsia="Times New Roman" w:cstheme="minorHAnsi"/>
          <w:b/>
          <w:bCs/>
          <w:lang w:eastAsia="en-GB"/>
        </w:rPr>
        <w:t>ARC</w:t>
      </w:r>
      <w:r w:rsidR="000C0BA7">
        <w:rPr>
          <w:rFonts w:eastAsia="Times New Roman" w:cstheme="minorHAnsi"/>
          <w:b/>
          <w:bCs/>
          <w:lang w:eastAsia="en-GB"/>
        </w:rPr>
        <w:t xml:space="preserve"> </w:t>
      </w:r>
      <w:r w:rsidRPr="001D43AC">
        <w:rPr>
          <w:rFonts w:eastAsia="Times New Roman" w:cstheme="minorHAnsi"/>
          <w:b/>
          <w:bCs/>
          <w:lang w:eastAsia="en-GB"/>
        </w:rPr>
        <w:t>governance</w:t>
      </w:r>
      <w:r w:rsidR="000C0BA7">
        <w:rPr>
          <w:rFonts w:eastAsia="Times New Roman" w:cstheme="minorHAnsi"/>
          <w:b/>
          <w:bCs/>
          <w:lang w:eastAsia="en-GB"/>
        </w:rPr>
        <w:t xml:space="preserve"> </w:t>
      </w:r>
      <w:r w:rsidRPr="001D43AC">
        <w:rPr>
          <w:rFonts w:eastAsia="Times New Roman" w:cstheme="minorHAnsi"/>
          <w:b/>
          <w:bCs/>
          <w:lang w:eastAsia="en-GB"/>
        </w:rPr>
        <w:t>model</w:t>
      </w:r>
      <w:r w:rsidR="000C0BA7">
        <w:rPr>
          <w:rFonts w:eastAsia="Times New Roman" w:cstheme="minorHAnsi"/>
          <w:b/>
          <w:bCs/>
          <w:lang w:eastAsia="en-GB"/>
        </w:rPr>
        <w:t xml:space="preserve"> </w:t>
      </w:r>
      <w:r w:rsidRPr="001D43AC">
        <w:rPr>
          <w:rFonts w:eastAsia="Times New Roman" w:cstheme="minorHAnsi"/>
          <w:b/>
          <w:bCs/>
          <w:lang w:eastAsia="en-GB"/>
        </w:rPr>
        <w:t>is</w:t>
      </w:r>
      <w:r w:rsidR="000C0BA7">
        <w:rPr>
          <w:rFonts w:eastAsia="Times New Roman" w:cstheme="minorHAnsi"/>
          <w:b/>
          <w:bCs/>
          <w:lang w:eastAsia="en-GB"/>
        </w:rPr>
        <w:t xml:space="preserve"> </w:t>
      </w:r>
      <w:r w:rsidRPr="001D43AC">
        <w:rPr>
          <w:rFonts w:eastAsia="Times New Roman" w:cstheme="minorHAnsi"/>
          <w:b/>
          <w:bCs/>
          <w:lang w:eastAsia="en-GB"/>
        </w:rPr>
        <w:t>adequate</w:t>
      </w:r>
      <w:r w:rsidR="000C0BA7">
        <w:rPr>
          <w:rFonts w:eastAsia="Times New Roman" w:cstheme="minorHAnsi"/>
          <w:b/>
          <w:bCs/>
          <w:lang w:eastAsia="en-GB"/>
        </w:rPr>
        <w:t xml:space="preserve"> </w:t>
      </w:r>
      <w:r w:rsidRPr="001D43AC">
        <w:rPr>
          <w:rFonts w:eastAsia="Times New Roman" w:cstheme="minorHAnsi"/>
          <w:b/>
          <w:bCs/>
          <w:lang w:eastAsia="en-GB"/>
        </w:rPr>
        <w:t>for</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ARC</w:t>
      </w:r>
      <w:r w:rsidR="000C0BA7">
        <w:rPr>
          <w:rFonts w:eastAsia="Times New Roman" w:cstheme="minorHAnsi"/>
          <w:b/>
          <w:bCs/>
          <w:lang w:eastAsia="en-GB"/>
        </w:rPr>
        <w:t xml:space="preserve"> </w:t>
      </w:r>
      <w:r w:rsidRPr="001D43AC">
        <w:rPr>
          <w:rFonts w:eastAsia="Times New Roman" w:cstheme="minorHAnsi"/>
          <w:b/>
          <w:bCs/>
          <w:lang w:eastAsia="en-GB"/>
        </w:rPr>
        <w:t>to</w:t>
      </w:r>
      <w:r w:rsidR="000C0BA7">
        <w:rPr>
          <w:rFonts w:eastAsia="Times New Roman" w:cstheme="minorHAnsi"/>
          <w:b/>
          <w:bCs/>
          <w:lang w:eastAsia="en-GB"/>
        </w:rPr>
        <w:t xml:space="preserve"> </w:t>
      </w:r>
      <w:r w:rsidRPr="001D43AC">
        <w:rPr>
          <w:rFonts w:eastAsia="Times New Roman" w:cstheme="minorHAnsi"/>
          <w:b/>
          <w:bCs/>
          <w:lang w:eastAsia="en-GB"/>
        </w:rPr>
        <w:t>perform</w:t>
      </w:r>
      <w:r w:rsidR="000C0BA7">
        <w:rPr>
          <w:rFonts w:eastAsia="Times New Roman" w:cstheme="minorHAnsi"/>
          <w:b/>
          <w:bCs/>
          <w:lang w:eastAsia="en-GB"/>
        </w:rPr>
        <w:t xml:space="preserve"> </w:t>
      </w:r>
      <w:r w:rsidRPr="001D43AC">
        <w:rPr>
          <w:rFonts w:eastAsia="Times New Roman" w:cstheme="minorHAnsi"/>
          <w:b/>
          <w:bCs/>
          <w:lang w:eastAsia="en-GB"/>
        </w:rPr>
        <w:t>its</w:t>
      </w:r>
      <w:r w:rsidR="000C0BA7">
        <w:rPr>
          <w:rFonts w:eastAsia="Times New Roman" w:cstheme="minorHAnsi"/>
          <w:b/>
          <w:bCs/>
          <w:lang w:eastAsia="en-GB"/>
        </w:rPr>
        <w:t xml:space="preserve"> </w:t>
      </w:r>
      <w:r w:rsidRPr="001D43AC">
        <w:rPr>
          <w:rFonts w:eastAsia="Times New Roman" w:cstheme="minorHAnsi"/>
          <w:b/>
          <w:bCs/>
          <w:lang w:eastAsia="en-GB"/>
        </w:rPr>
        <w:t>functions?</w:t>
      </w:r>
      <w:r w:rsidR="000C0BA7">
        <w:rPr>
          <w:rFonts w:eastAsia="Times New Roman" w:cstheme="minorHAnsi"/>
          <w:b/>
          <w:bCs/>
          <w:lang w:eastAsia="en-GB"/>
        </w:rPr>
        <w:t xml:space="preserve"> </w:t>
      </w:r>
    </w:p>
    <w:p w14:paraId="3534B968" w14:textId="5F7ED164" w:rsidR="00D824FF" w:rsidRPr="001D43AC" w:rsidRDefault="00D824FF" w:rsidP="00D314DD">
      <w:pPr>
        <w:spacing w:after="200" w:line="259" w:lineRule="auto"/>
        <w:ind w:left="709"/>
        <w:textAlignment w:val="baseline"/>
        <w:rPr>
          <w:rFonts w:eastAsia="Times New Roman" w:cstheme="minorHAnsi"/>
          <w:lang w:eastAsia="en-GB"/>
        </w:rPr>
      </w:pPr>
      <w:r w:rsidRPr="001D43AC">
        <w:rPr>
          <w:rFonts w:eastAsia="Times New Roman" w:cstheme="minorHAnsi"/>
          <w:b/>
          <w:bCs/>
          <w:lang w:eastAsia="en-GB"/>
        </w:rPr>
        <w:t>If</w:t>
      </w:r>
      <w:r w:rsidR="000C0BA7">
        <w:rPr>
          <w:rFonts w:eastAsia="Times New Roman" w:cstheme="minorHAnsi"/>
          <w:b/>
          <w:bCs/>
          <w:lang w:eastAsia="en-GB"/>
        </w:rPr>
        <w:t xml:space="preserve"> </w:t>
      </w:r>
      <w:r w:rsidRPr="001D43AC">
        <w:rPr>
          <w:rFonts w:eastAsia="Times New Roman" w:cstheme="minorHAnsi"/>
          <w:b/>
          <w:bCs/>
          <w:lang w:eastAsia="en-GB"/>
        </w:rPr>
        <w:t>not,</w:t>
      </w:r>
      <w:r w:rsidR="000C0BA7">
        <w:rPr>
          <w:rFonts w:eastAsia="Times New Roman" w:cstheme="minorHAnsi"/>
          <w:b/>
          <w:bCs/>
          <w:lang w:eastAsia="en-GB"/>
        </w:rPr>
        <w:t xml:space="preserve"> </w:t>
      </w:r>
      <w:r w:rsidRPr="001D43AC">
        <w:rPr>
          <w:rFonts w:eastAsia="Times New Roman" w:cstheme="minorHAnsi"/>
          <w:b/>
          <w:bCs/>
          <w:lang w:eastAsia="en-GB"/>
        </w:rPr>
        <w:t>how</w:t>
      </w:r>
      <w:r w:rsidR="000C0BA7">
        <w:rPr>
          <w:rFonts w:eastAsia="Times New Roman" w:cstheme="minorHAnsi"/>
          <w:b/>
          <w:bCs/>
          <w:lang w:eastAsia="en-GB"/>
        </w:rPr>
        <w:t xml:space="preserve"> </w:t>
      </w:r>
      <w:r w:rsidRPr="001D43AC">
        <w:rPr>
          <w:rFonts w:eastAsia="Times New Roman" w:cstheme="minorHAnsi"/>
          <w:b/>
          <w:bCs/>
          <w:lang w:eastAsia="en-GB"/>
        </w:rPr>
        <w:t>could</w:t>
      </w:r>
      <w:r w:rsidR="000C0BA7">
        <w:rPr>
          <w:rFonts w:eastAsia="Times New Roman" w:cstheme="minorHAnsi"/>
          <w:b/>
          <w:bCs/>
          <w:lang w:eastAsia="en-GB"/>
        </w:rPr>
        <w:t xml:space="preserve"> </w:t>
      </w:r>
      <w:r w:rsidRPr="001D43AC">
        <w:rPr>
          <w:rFonts w:eastAsia="Times New Roman" w:cstheme="minorHAnsi"/>
          <w:b/>
          <w:bCs/>
          <w:lang w:eastAsia="en-GB"/>
        </w:rPr>
        <w:t>governance</w:t>
      </w:r>
      <w:r w:rsidR="000C0BA7">
        <w:rPr>
          <w:rFonts w:eastAsia="Times New Roman" w:cstheme="minorHAnsi"/>
          <w:b/>
          <w:bCs/>
          <w:lang w:eastAsia="en-GB"/>
        </w:rPr>
        <w:t xml:space="preserve"> </w:t>
      </w:r>
      <w:r w:rsidRPr="001D43AC">
        <w:rPr>
          <w:rFonts w:eastAsia="Times New Roman" w:cstheme="minorHAnsi"/>
          <w:b/>
          <w:bCs/>
          <w:lang w:eastAsia="en-GB"/>
        </w:rPr>
        <w:t>of</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ARC</w:t>
      </w:r>
      <w:r w:rsidR="000C0BA7">
        <w:rPr>
          <w:rFonts w:eastAsia="Times New Roman" w:cstheme="minorHAnsi"/>
          <w:b/>
          <w:bCs/>
          <w:lang w:eastAsia="en-GB"/>
        </w:rPr>
        <w:t xml:space="preserve"> </w:t>
      </w:r>
      <w:r w:rsidRPr="001D43AC">
        <w:rPr>
          <w:rFonts w:eastAsia="Times New Roman" w:cstheme="minorHAnsi"/>
          <w:b/>
          <w:bCs/>
          <w:lang w:eastAsia="en-GB"/>
        </w:rPr>
        <w:t>be</w:t>
      </w:r>
      <w:r w:rsidR="000C0BA7">
        <w:rPr>
          <w:rFonts w:eastAsia="Times New Roman" w:cstheme="minorHAnsi"/>
          <w:b/>
          <w:bCs/>
          <w:lang w:eastAsia="en-GB"/>
        </w:rPr>
        <w:t xml:space="preserve"> </w:t>
      </w:r>
      <w:r w:rsidRPr="001D43AC">
        <w:rPr>
          <w:rFonts w:eastAsia="Times New Roman" w:cstheme="minorHAnsi"/>
          <w:b/>
          <w:bCs/>
          <w:lang w:eastAsia="en-GB"/>
        </w:rPr>
        <w:t>improved?</w:t>
      </w:r>
      <w:r w:rsidR="000C0BA7">
        <w:rPr>
          <w:rFonts w:eastAsia="Times New Roman" w:cstheme="minorHAnsi"/>
          <w:b/>
          <w:bCs/>
          <w:lang w:eastAsia="en-GB"/>
        </w:rPr>
        <w:t xml:space="preserve">  </w:t>
      </w:r>
      <w:r w:rsidRPr="001D43AC">
        <w:rPr>
          <w:rFonts w:eastAsia="Times New Roman" w:cstheme="minorHAnsi"/>
          <w:b/>
          <w:bCs/>
          <w:lang w:eastAsia="en-GB"/>
        </w:rPr>
        <w:t>For</w:t>
      </w:r>
      <w:r w:rsidR="000C0BA7">
        <w:rPr>
          <w:rFonts w:eastAsia="Times New Roman" w:cstheme="minorHAnsi"/>
          <w:b/>
          <w:bCs/>
          <w:lang w:eastAsia="en-GB"/>
        </w:rPr>
        <w:t xml:space="preserve"> </w:t>
      </w:r>
      <w:r w:rsidRPr="001D43AC">
        <w:rPr>
          <w:rFonts w:eastAsia="Times New Roman" w:cstheme="minorHAnsi"/>
          <w:b/>
          <w:bCs/>
          <w:lang w:eastAsia="en-GB"/>
        </w:rPr>
        <w:t>example,</w:t>
      </w:r>
      <w:r w:rsidR="000C0BA7">
        <w:rPr>
          <w:rFonts w:eastAsia="Times New Roman" w:cstheme="minorHAnsi"/>
          <w:b/>
          <w:bCs/>
          <w:lang w:eastAsia="en-GB"/>
        </w:rPr>
        <w:t xml:space="preserve"> </w:t>
      </w:r>
      <w:r w:rsidRPr="001D43AC">
        <w:rPr>
          <w:rFonts w:eastAsia="Times New Roman" w:cstheme="minorHAnsi"/>
          <w:b/>
          <w:bCs/>
          <w:lang w:eastAsia="en-GB"/>
        </w:rPr>
        <w:t>should</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ARC</w:t>
      </w:r>
      <w:r w:rsidR="000C0BA7">
        <w:rPr>
          <w:rFonts w:eastAsia="Times New Roman" w:cstheme="minorHAnsi"/>
          <w:b/>
          <w:bCs/>
          <w:lang w:eastAsia="en-GB"/>
        </w:rPr>
        <w:t xml:space="preserve"> </w:t>
      </w:r>
      <w:r w:rsidRPr="001D43AC">
        <w:rPr>
          <w:rFonts w:eastAsia="Times New Roman" w:cstheme="minorHAnsi"/>
          <w:b/>
          <w:bCs/>
          <w:lang w:eastAsia="en-GB"/>
        </w:rPr>
        <w:t>Act</w:t>
      </w:r>
      <w:r w:rsidR="000C0BA7">
        <w:rPr>
          <w:rFonts w:eastAsia="Times New Roman" w:cstheme="minorHAnsi"/>
          <w:b/>
          <w:bCs/>
          <w:lang w:eastAsia="en-GB"/>
        </w:rPr>
        <w:t xml:space="preserve"> </w:t>
      </w:r>
      <w:r w:rsidRPr="001D43AC">
        <w:rPr>
          <w:rFonts w:eastAsia="Times New Roman" w:cstheme="minorHAnsi"/>
          <w:b/>
          <w:bCs/>
          <w:lang w:eastAsia="en-GB"/>
        </w:rPr>
        <w:t>be</w:t>
      </w:r>
      <w:r w:rsidR="000C0BA7">
        <w:rPr>
          <w:rFonts w:eastAsia="Times New Roman" w:cstheme="minorHAnsi"/>
          <w:b/>
          <w:bCs/>
          <w:lang w:eastAsia="en-GB"/>
        </w:rPr>
        <w:t xml:space="preserve"> </w:t>
      </w:r>
      <w:r w:rsidRPr="001D43AC">
        <w:rPr>
          <w:rFonts w:eastAsia="Times New Roman" w:cstheme="minorHAnsi"/>
          <w:b/>
          <w:bCs/>
          <w:lang w:eastAsia="en-GB"/>
        </w:rPr>
        <w:t>amended</w:t>
      </w:r>
      <w:r w:rsidR="000C0BA7">
        <w:rPr>
          <w:rFonts w:eastAsia="Times New Roman" w:cstheme="minorHAnsi"/>
          <w:b/>
          <w:bCs/>
          <w:lang w:eastAsia="en-GB"/>
        </w:rPr>
        <w:t xml:space="preserve"> </w:t>
      </w:r>
      <w:r w:rsidRPr="001D43AC">
        <w:rPr>
          <w:rFonts w:eastAsia="Times New Roman" w:cstheme="minorHAnsi"/>
          <w:b/>
          <w:bCs/>
          <w:lang w:eastAsia="en-GB"/>
        </w:rPr>
        <w:t>to</w:t>
      </w:r>
      <w:r w:rsidR="000C0BA7">
        <w:rPr>
          <w:rFonts w:eastAsia="Times New Roman" w:cstheme="minorHAnsi"/>
          <w:b/>
          <w:bCs/>
          <w:lang w:eastAsia="en-GB"/>
        </w:rPr>
        <w:t xml:space="preserve"> </w:t>
      </w:r>
      <w:r w:rsidRPr="001D43AC">
        <w:rPr>
          <w:rFonts w:eastAsia="Times New Roman" w:cstheme="minorHAnsi"/>
          <w:b/>
          <w:bCs/>
          <w:lang w:eastAsia="en-GB"/>
        </w:rPr>
        <w:t>incorporate</w:t>
      </w:r>
      <w:r w:rsidR="000C0BA7">
        <w:rPr>
          <w:rFonts w:eastAsia="Times New Roman" w:cstheme="minorHAnsi"/>
          <w:b/>
          <w:bCs/>
          <w:lang w:eastAsia="en-GB"/>
        </w:rPr>
        <w:t xml:space="preserve"> </w:t>
      </w:r>
      <w:r w:rsidRPr="001D43AC">
        <w:rPr>
          <w:rFonts w:eastAsia="Times New Roman" w:cstheme="minorHAnsi"/>
          <w:b/>
          <w:bCs/>
          <w:lang w:eastAsia="en-GB"/>
        </w:rPr>
        <w:t>a</w:t>
      </w:r>
      <w:r w:rsidR="000C0BA7">
        <w:rPr>
          <w:rFonts w:eastAsia="Times New Roman" w:cstheme="minorHAnsi"/>
          <w:b/>
          <w:bCs/>
          <w:lang w:eastAsia="en-GB"/>
        </w:rPr>
        <w:t xml:space="preserve"> </w:t>
      </w:r>
      <w:r w:rsidRPr="001D43AC">
        <w:rPr>
          <w:rFonts w:eastAsia="Times New Roman" w:cstheme="minorHAnsi"/>
          <w:b/>
          <w:bCs/>
          <w:lang w:eastAsia="en-GB"/>
        </w:rPr>
        <w:t>new</w:t>
      </w:r>
      <w:r w:rsidR="000C0BA7">
        <w:rPr>
          <w:rFonts w:eastAsia="Times New Roman" w:cstheme="minorHAnsi"/>
          <w:b/>
          <w:bCs/>
          <w:lang w:eastAsia="en-GB"/>
        </w:rPr>
        <w:t xml:space="preserve"> </w:t>
      </w:r>
      <w:r w:rsidRPr="001D43AC">
        <w:rPr>
          <w:rFonts w:eastAsia="Times New Roman" w:cstheme="minorHAnsi"/>
          <w:b/>
          <w:bCs/>
          <w:lang w:eastAsia="en-GB"/>
        </w:rPr>
        <w:t>governance</w:t>
      </w:r>
      <w:r w:rsidR="000C0BA7">
        <w:rPr>
          <w:rFonts w:eastAsia="Times New Roman" w:cstheme="minorHAnsi"/>
          <w:b/>
          <w:bCs/>
          <w:lang w:eastAsia="en-GB"/>
        </w:rPr>
        <w:t xml:space="preserve"> </w:t>
      </w:r>
      <w:r w:rsidRPr="001D43AC">
        <w:rPr>
          <w:rFonts w:eastAsia="Times New Roman" w:cstheme="minorHAnsi"/>
          <w:b/>
          <w:bCs/>
          <w:lang w:eastAsia="en-GB"/>
        </w:rPr>
        <w:t>model</w:t>
      </w:r>
      <w:r w:rsidR="000C0BA7">
        <w:rPr>
          <w:rFonts w:eastAsia="Times New Roman" w:cstheme="minorHAnsi"/>
          <w:b/>
          <w:bCs/>
          <w:lang w:eastAsia="en-GB"/>
        </w:rPr>
        <w:t xml:space="preserve"> </w:t>
      </w:r>
      <w:r w:rsidRPr="001D43AC">
        <w:rPr>
          <w:rFonts w:eastAsia="Times New Roman" w:cstheme="minorHAnsi"/>
          <w:b/>
          <w:bCs/>
          <w:lang w:eastAsia="en-GB"/>
        </w:rPr>
        <w:t>that</w:t>
      </w:r>
      <w:r w:rsidR="000C0BA7">
        <w:rPr>
          <w:rFonts w:eastAsia="Times New Roman" w:cstheme="minorHAnsi"/>
          <w:b/>
          <w:bCs/>
          <w:lang w:eastAsia="en-GB"/>
        </w:rPr>
        <w:t xml:space="preserve"> </w:t>
      </w:r>
      <w:r w:rsidRPr="001D43AC">
        <w:rPr>
          <w:rFonts w:eastAsia="Times New Roman" w:cstheme="minorHAnsi"/>
          <w:b/>
          <w:bCs/>
          <w:lang w:eastAsia="en-GB"/>
        </w:rPr>
        <w:t>establishes</w:t>
      </w:r>
      <w:r w:rsidR="000C0BA7">
        <w:rPr>
          <w:rFonts w:eastAsia="Times New Roman" w:cstheme="minorHAnsi"/>
          <w:b/>
          <w:bCs/>
          <w:lang w:eastAsia="en-GB"/>
        </w:rPr>
        <w:t xml:space="preserve"> </w:t>
      </w:r>
      <w:r w:rsidRPr="001D43AC">
        <w:rPr>
          <w:rFonts w:eastAsia="Times New Roman" w:cstheme="minorHAnsi"/>
          <w:b/>
          <w:bCs/>
          <w:lang w:eastAsia="en-GB"/>
        </w:rPr>
        <w:t>a</w:t>
      </w:r>
      <w:r w:rsidR="000C0BA7">
        <w:rPr>
          <w:rFonts w:eastAsia="Times New Roman" w:cstheme="minorHAnsi"/>
          <w:b/>
          <w:bCs/>
          <w:lang w:eastAsia="en-GB"/>
        </w:rPr>
        <w:t xml:space="preserve"> </w:t>
      </w:r>
      <w:r w:rsidRPr="001D43AC">
        <w:rPr>
          <w:rFonts w:eastAsia="Times New Roman" w:cstheme="minorHAnsi"/>
          <w:b/>
          <w:bCs/>
          <w:lang w:eastAsia="en-GB"/>
        </w:rPr>
        <w:t>Board</w:t>
      </w:r>
      <w:r w:rsidR="000C0BA7">
        <w:rPr>
          <w:rFonts w:eastAsia="Times New Roman" w:cstheme="minorHAnsi"/>
          <w:b/>
          <w:bCs/>
          <w:lang w:eastAsia="en-GB"/>
        </w:rPr>
        <w:t xml:space="preserve"> </w:t>
      </w:r>
      <w:r w:rsidRPr="001D43AC">
        <w:rPr>
          <w:rFonts w:eastAsia="Times New Roman" w:cstheme="minorHAnsi"/>
          <w:b/>
          <w:bCs/>
          <w:lang w:eastAsia="en-GB"/>
        </w:rPr>
        <w:t>on</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model</w:t>
      </w:r>
      <w:r w:rsidR="000C0BA7">
        <w:rPr>
          <w:rFonts w:eastAsia="Times New Roman" w:cstheme="minorHAnsi"/>
          <w:b/>
          <w:bCs/>
          <w:lang w:eastAsia="en-GB"/>
        </w:rPr>
        <w:t xml:space="preserve"> </w:t>
      </w:r>
      <w:r w:rsidRPr="001D43AC">
        <w:rPr>
          <w:rFonts w:eastAsia="Times New Roman" w:cstheme="minorHAnsi"/>
          <w:b/>
          <w:bCs/>
          <w:lang w:eastAsia="en-GB"/>
        </w:rPr>
        <w:t>outlined</w:t>
      </w:r>
      <w:r w:rsidR="000C0BA7">
        <w:rPr>
          <w:rFonts w:eastAsia="Times New Roman" w:cstheme="minorHAnsi"/>
          <w:b/>
          <w:bCs/>
          <w:lang w:eastAsia="en-GB"/>
        </w:rPr>
        <w:t xml:space="preserve"> </w:t>
      </w:r>
      <w:r w:rsidR="00111AF2">
        <w:rPr>
          <w:rFonts w:eastAsia="Times New Roman" w:cstheme="minorHAnsi"/>
          <w:b/>
          <w:bCs/>
          <w:lang w:eastAsia="en-GB"/>
        </w:rPr>
        <w:t>in the consultation paper</w:t>
      </w:r>
      <w:r w:rsidRPr="001D43AC">
        <w:rPr>
          <w:rFonts w:eastAsia="Times New Roman" w:cstheme="minorHAnsi"/>
          <w:b/>
          <w:bCs/>
          <w:lang w:eastAsia="en-GB"/>
        </w:rPr>
        <w:t>,</w:t>
      </w:r>
      <w:r w:rsidR="000C0BA7">
        <w:rPr>
          <w:rFonts w:eastAsia="Times New Roman" w:cstheme="minorHAnsi"/>
          <w:b/>
          <w:bCs/>
          <w:lang w:eastAsia="en-GB"/>
        </w:rPr>
        <w:t xml:space="preserve"> </w:t>
      </w:r>
      <w:r w:rsidRPr="001D43AC">
        <w:rPr>
          <w:rFonts w:eastAsia="Times New Roman" w:cstheme="minorHAnsi"/>
          <w:b/>
          <w:bCs/>
          <w:lang w:eastAsia="en-GB"/>
        </w:rPr>
        <w:t>or</w:t>
      </w:r>
      <w:r w:rsidR="000C0BA7">
        <w:rPr>
          <w:rFonts w:eastAsia="Times New Roman" w:cstheme="minorHAnsi"/>
          <w:b/>
          <w:bCs/>
          <w:lang w:eastAsia="en-GB"/>
        </w:rPr>
        <w:t xml:space="preserve"> </w:t>
      </w:r>
      <w:r w:rsidRPr="001D43AC">
        <w:rPr>
          <w:rFonts w:eastAsia="Times New Roman" w:cstheme="minorHAnsi"/>
          <w:b/>
          <w:bCs/>
          <w:lang w:eastAsia="en-GB"/>
        </w:rPr>
        <w:t>another</w:t>
      </w:r>
      <w:r w:rsidR="000C0BA7">
        <w:rPr>
          <w:rFonts w:eastAsia="Times New Roman" w:cstheme="minorHAnsi"/>
          <w:b/>
          <w:bCs/>
          <w:lang w:eastAsia="en-GB"/>
        </w:rPr>
        <w:t xml:space="preserve"> </w:t>
      </w:r>
      <w:proofErr w:type="gramStart"/>
      <w:r w:rsidRPr="001D43AC">
        <w:rPr>
          <w:rFonts w:eastAsia="Times New Roman" w:cstheme="minorHAnsi"/>
          <w:b/>
          <w:bCs/>
          <w:lang w:eastAsia="en-GB"/>
        </w:rPr>
        <w:t>model;</w:t>
      </w:r>
      <w:proofErr w:type="gramEnd"/>
      <w:r w:rsidR="000C0BA7">
        <w:rPr>
          <w:rFonts w:eastAsia="Times New Roman" w:cstheme="minorHAnsi"/>
          <w:b/>
          <w:bCs/>
          <w:lang w:eastAsia="en-GB"/>
        </w:rPr>
        <w:t xml:space="preserve"> </w:t>
      </w:r>
      <w:r w:rsidR="000C0BA7">
        <w:rPr>
          <w:rFonts w:eastAsia="Times New Roman" w:cstheme="minorHAnsi"/>
          <w:lang w:eastAsia="en-GB"/>
        </w:rPr>
        <w:t xml:space="preserve"> </w:t>
      </w:r>
    </w:p>
    <w:p w14:paraId="42B98E97" w14:textId="17EA3F6E" w:rsidR="00D824FF" w:rsidRPr="001D43AC" w:rsidRDefault="00D824FF" w:rsidP="00D314DD">
      <w:pPr>
        <w:spacing w:after="200" w:line="259" w:lineRule="auto"/>
        <w:ind w:left="709"/>
        <w:textAlignment w:val="baseline"/>
        <w:rPr>
          <w:rFonts w:eastAsia="Times New Roman" w:cstheme="minorHAnsi"/>
          <w:lang w:eastAsia="en-GB"/>
        </w:rPr>
      </w:pPr>
      <w:r w:rsidRPr="001D43AC">
        <w:rPr>
          <w:rFonts w:eastAsia="Times New Roman" w:cstheme="minorHAnsi"/>
          <w:b/>
          <w:bCs/>
          <w:lang w:eastAsia="en-GB"/>
        </w:rPr>
        <w:t>Please</w:t>
      </w:r>
      <w:r w:rsidR="000C0BA7">
        <w:rPr>
          <w:rFonts w:eastAsia="Times New Roman" w:cstheme="minorHAnsi"/>
          <w:b/>
          <w:bCs/>
          <w:lang w:eastAsia="en-GB"/>
        </w:rPr>
        <w:t xml:space="preserve"> </w:t>
      </w:r>
      <w:r w:rsidRPr="001D43AC">
        <w:rPr>
          <w:rFonts w:eastAsia="Times New Roman" w:cstheme="minorHAnsi"/>
          <w:b/>
          <w:bCs/>
          <w:lang w:eastAsia="en-GB"/>
        </w:rPr>
        <w:t>expand</w:t>
      </w:r>
      <w:r w:rsidR="000C0BA7">
        <w:rPr>
          <w:rFonts w:eastAsia="Times New Roman" w:cstheme="minorHAnsi"/>
          <w:b/>
          <w:bCs/>
          <w:lang w:eastAsia="en-GB"/>
        </w:rPr>
        <w:t xml:space="preserve"> </w:t>
      </w:r>
      <w:r w:rsidRPr="001D43AC">
        <w:rPr>
          <w:rFonts w:eastAsia="Times New Roman" w:cstheme="minorHAnsi"/>
          <w:b/>
          <w:bCs/>
          <w:lang w:eastAsia="en-GB"/>
        </w:rPr>
        <w:t>on</w:t>
      </w:r>
      <w:r w:rsidR="000C0BA7">
        <w:rPr>
          <w:rFonts w:eastAsia="Times New Roman" w:cstheme="minorHAnsi"/>
          <w:b/>
          <w:bCs/>
          <w:lang w:eastAsia="en-GB"/>
        </w:rPr>
        <w:t xml:space="preserve"> </w:t>
      </w:r>
      <w:r w:rsidRPr="001D43AC">
        <w:rPr>
          <w:rFonts w:eastAsia="Times New Roman" w:cstheme="minorHAnsi"/>
          <w:b/>
          <w:bCs/>
          <w:lang w:eastAsia="en-GB"/>
        </w:rPr>
        <w:t>your</w:t>
      </w:r>
      <w:r w:rsidR="000C0BA7">
        <w:rPr>
          <w:rFonts w:eastAsia="Times New Roman" w:cstheme="minorHAnsi"/>
          <w:b/>
          <w:bCs/>
          <w:lang w:eastAsia="en-GB"/>
        </w:rPr>
        <w:t xml:space="preserve"> </w:t>
      </w:r>
      <w:r w:rsidRPr="001D43AC">
        <w:rPr>
          <w:rFonts w:eastAsia="Times New Roman" w:cstheme="minorHAnsi"/>
          <w:b/>
          <w:bCs/>
          <w:lang w:eastAsia="en-GB"/>
        </w:rPr>
        <w:t>reasoning</w:t>
      </w:r>
      <w:r w:rsidR="000C0BA7">
        <w:rPr>
          <w:rFonts w:eastAsia="Times New Roman" w:cstheme="minorHAnsi"/>
          <w:b/>
          <w:bCs/>
          <w:lang w:eastAsia="en-GB"/>
        </w:rPr>
        <w:t xml:space="preserve"> </w:t>
      </w:r>
      <w:r w:rsidRPr="001D43AC">
        <w:rPr>
          <w:rFonts w:eastAsia="Times New Roman" w:cstheme="minorHAnsi"/>
          <w:b/>
          <w:bCs/>
          <w:lang w:eastAsia="en-GB"/>
        </w:rPr>
        <w:t>and/or</w:t>
      </w:r>
      <w:r w:rsidR="000C0BA7">
        <w:rPr>
          <w:rFonts w:eastAsia="Times New Roman" w:cstheme="minorHAnsi"/>
          <w:b/>
          <w:bCs/>
          <w:lang w:eastAsia="en-GB"/>
        </w:rPr>
        <w:t xml:space="preserve"> </w:t>
      </w:r>
      <w:r w:rsidRPr="001D43AC">
        <w:rPr>
          <w:rFonts w:eastAsia="Times New Roman" w:cstheme="minorHAnsi"/>
          <w:b/>
          <w:bCs/>
          <w:lang w:eastAsia="en-GB"/>
        </w:rPr>
        <w:t>provide</w:t>
      </w:r>
      <w:r w:rsidR="000C0BA7">
        <w:rPr>
          <w:rFonts w:eastAsia="Times New Roman" w:cstheme="minorHAnsi"/>
          <w:b/>
          <w:bCs/>
          <w:lang w:eastAsia="en-GB"/>
        </w:rPr>
        <w:t xml:space="preserve"> </w:t>
      </w:r>
      <w:r w:rsidRPr="001D43AC">
        <w:rPr>
          <w:rFonts w:eastAsia="Times New Roman" w:cstheme="minorHAnsi"/>
          <w:b/>
          <w:bCs/>
          <w:lang w:eastAsia="en-GB"/>
        </w:rPr>
        <w:t>alternative</w:t>
      </w:r>
      <w:r w:rsidR="000C0BA7">
        <w:rPr>
          <w:rFonts w:eastAsia="Times New Roman" w:cstheme="minorHAnsi"/>
          <w:b/>
          <w:bCs/>
          <w:lang w:eastAsia="en-GB"/>
        </w:rPr>
        <w:t xml:space="preserve"> </w:t>
      </w:r>
      <w:r w:rsidRPr="001D43AC">
        <w:rPr>
          <w:rFonts w:eastAsia="Times New Roman" w:cstheme="minorHAnsi"/>
          <w:b/>
          <w:bCs/>
          <w:lang w:eastAsia="en-GB"/>
        </w:rPr>
        <w:t>suggestions</w:t>
      </w:r>
      <w:r w:rsidR="000C0BA7">
        <w:rPr>
          <w:rFonts w:eastAsia="Times New Roman" w:cstheme="minorHAnsi"/>
          <w:b/>
          <w:bCs/>
          <w:lang w:eastAsia="en-GB"/>
        </w:rPr>
        <w:t xml:space="preserve"> </w:t>
      </w:r>
      <w:r w:rsidRPr="001D43AC">
        <w:rPr>
          <w:rFonts w:eastAsia="Times New Roman" w:cstheme="minorHAnsi"/>
          <w:b/>
          <w:bCs/>
          <w:lang w:eastAsia="en-GB"/>
        </w:rPr>
        <w:t>to</w:t>
      </w:r>
      <w:r w:rsidR="000C0BA7">
        <w:rPr>
          <w:rFonts w:eastAsia="Times New Roman" w:cstheme="minorHAnsi"/>
          <w:b/>
          <w:bCs/>
          <w:lang w:eastAsia="en-GB"/>
        </w:rPr>
        <w:t xml:space="preserve"> </w:t>
      </w:r>
      <w:r w:rsidRPr="001D43AC">
        <w:rPr>
          <w:rFonts w:eastAsia="Times New Roman" w:cstheme="minorHAnsi"/>
          <w:b/>
          <w:bCs/>
          <w:lang w:eastAsia="en-GB"/>
        </w:rPr>
        <w:t>enhance</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governance,</w:t>
      </w:r>
      <w:r w:rsidR="000C0BA7">
        <w:rPr>
          <w:rFonts w:eastAsia="Times New Roman" w:cstheme="minorHAnsi"/>
          <w:b/>
          <w:bCs/>
          <w:lang w:eastAsia="en-GB"/>
        </w:rPr>
        <w:t xml:space="preserve"> </w:t>
      </w:r>
      <w:r w:rsidRPr="001D43AC">
        <w:rPr>
          <w:rFonts w:eastAsia="Times New Roman" w:cstheme="minorHAnsi"/>
          <w:b/>
          <w:bCs/>
          <w:lang w:eastAsia="en-GB"/>
        </w:rPr>
        <w:t>if</w:t>
      </w:r>
      <w:r w:rsidR="000C0BA7">
        <w:rPr>
          <w:rFonts w:eastAsia="Times New Roman" w:cstheme="minorHAnsi"/>
          <w:b/>
          <w:bCs/>
          <w:lang w:eastAsia="en-GB"/>
        </w:rPr>
        <w:t xml:space="preserve"> </w:t>
      </w:r>
      <w:r w:rsidRPr="001D43AC">
        <w:rPr>
          <w:rFonts w:eastAsia="Times New Roman" w:cstheme="minorHAnsi"/>
          <w:b/>
          <w:bCs/>
          <w:lang w:eastAsia="en-GB"/>
        </w:rPr>
        <w:t>you</w:t>
      </w:r>
      <w:r w:rsidR="000C0BA7">
        <w:rPr>
          <w:rFonts w:eastAsia="Times New Roman" w:cstheme="minorHAnsi"/>
          <w:b/>
          <w:bCs/>
          <w:lang w:eastAsia="en-GB"/>
        </w:rPr>
        <w:t xml:space="preserve"> </w:t>
      </w:r>
      <w:r w:rsidRPr="001D43AC">
        <w:rPr>
          <w:rFonts w:eastAsia="Times New Roman" w:cstheme="minorHAnsi"/>
          <w:b/>
          <w:bCs/>
          <w:lang w:eastAsia="en-GB"/>
        </w:rPr>
        <w:t>consider</w:t>
      </w:r>
      <w:r w:rsidR="000C0BA7">
        <w:rPr>
          <w:rFonts w:eastAsia="Times New Roman" w:cstheme="minorHAnsi"/>
          <w:b/>
          <w:bCs/>
          <w:lang w:eastAsia="en-GB"/>
        </w:rPr>
        <w:t xml:space="preserve"> </w:t>
      </w:r>
      <w:r w:rsidRPr="001D43AC">
        <w:rPr>
          <w:rFonts w:eastAsia="Times New Roman" w:cstheme="minorHAnsi"/>
          <w:b/>
          <w:bCs/>
          <w:lang w:eastAsia="en-GB"/>
        </w:rPr>
        <w:t>this</w:t>
      </w:r>
      <w:r w:rsidR="000C0BA7">
        <w:rPr>
          <w:rFonts w:eastAsia="Times New Roman" w:cstheme="minorHAnsi"/>
          <w:b/>
          <w:bCs/>
          <w:lang w:eastAsia="en-GB"/>
        </w:rPr>
        <w:t xml:space="preserve"> </w:t>
      </w:r>
      <w:r w:rsidRPr="001D43AC">
        <w:rPr>
          <w:rFonts w:eastAsia="Times New Roman" w:cstheme="minorHAnsi"/>
          <w:b/>
          <w:bCs/>
          <w:lang w:eastAsia="en-GB"/>
        </w:rPr>
        <w:t>to</w:t>
      </w:r>
      <w:r w:rsidR="000C0BA7">
        <w:rPr>
          <w:rFonts w:eastAsia="Times New Roman" w:cstheme="minorHAnsi"/>
          <w:b/>
          <w:bCs/>
          <w:lang w:eastAsia="en-GB"/>
        </w:rPr>
        <w:t xml:space="preserve"> </w:t>
      </w:r>
      <w:r w:rsidRPr="001D43AC">
        <w:rPr>
          <w:rFonts w:eastAsia="Times New Roman" w:cstheme="minorHAnsi"/>
          <w:b/>
          <w:bCs/>
          <w:lang w:eastAsia="en-GB"/>
        </w:rPr>
        <w:t>be</w:t>
      </w:r>
      <w:r w:rsidR="000C0BA7">
        <w:rPr>
          <w:rFonts w:eastAsia="Times New Roman" w:cstheme="minorHAnsi"/>
          <w:b/>
          <w:bCs/>
          <w:lang w:eastAsia="en-GB"/>
        </w:rPr>
        <w:t xml:space="preserve"> </w:t>
      </w:r>
      <w:r w:rsidRPr="001D43AC">
        <w:rPr>
          <w:rFonts w:eastAsia="Times New Roman" w:cstheme="minorHAnsi"/>
          <w:b/>
          <w:bCs/>
          <w:lang w:eastAsia="en-GB"/>
        </w:rPr>
        <w:t>important.</w:t>
      </w:r>
      <w:r w:rsidR="000C0BA7">
        <w:rPr>
          <w:rFonts w:eastAsia="Times New Roman" w:cstheme="minorHAnsi"/>
          <w:b/>
          <w:bCs/>
          <w:lang w:eastAsia="en-GB"/>
        </w:rPr>
        <w:t xml:space="preserve"> </w:t>
      </w:r>
      <w:r w:rsidR="000C0BA7">
        <w:rPr>
          <w:rFonts w:eastAsia="Times New Roman" w:cstheme="minorHAnsi"/>
          <w:lang w:eastAsia="en-GB"/>
        </w:rPr>
        <w:t xml:space="preserve"> </w:t>
      </w:r>
    </w:p>
    <w:p w14:paraId="10E394DD" w14:textId="64DD816D" w:rsidR="00D824FF" w:rsidRPr="001D43AC" w:rsidRDefault="000C0BA7" w:rsidP="00D314DD">
      <w:pPr>
        <w:spacing w:after="200" w:line="259" w:lineRule="auto"/>
        <w:textAlignment w:val="baseline"/>
        <w:rPr>
          <w:rFonts w:eastAsia="Times New Roman" w:cstheme="minorHAnsi"/>
          <w:lang w:eastAsia="en-GB"/>
        </w:rPr>
      </w:pPr>
      <w:r>
        <w:rPr>
          <w:rFonts w:eastAsia="Times New Roman" w:cstheme="minorHAnsi"/>
          <w:lang w:val="en-US" w:eastAsia="en-GB"/>
        </w:rPr>
        <w:t xml:space="preserve"> </w:t>
      </w:r>
    </w:p>
    <w:p w14:paraId="05D28F19" w14:textId="0E4AD9E5" w:rsidR="00D824FF" w:rsidRPr="00827020" w:rsidRDefault="00D824FF" w:rsidP="00D314DD">
      <w:pPr>
        <w:pStyle w:val="Heading2"/>
        <w:numPr>
          <w:ilvl w:val="0"/>
          <w:numId w:val="1"/>
        </w:numPr>
        <w:tabs>
          <w:tab w:val="clear" w:pos="0"/>
        </w:tabs>
        <w:spacing w:before="0" w:after="200" w:line="259" w:lineRule="auto"/>
        <w:ind w:firstLine="0"/>
        <w:rPr>
          <w:color w:val="287DB2"/>
          <w:lang w:eastAsia="en-AU"/>
        </w:rPr>
      </w:pPr>
      <w:r w:rsidRPr="00827020">
        <w:rPr>
          <w:color w:val="287DB2"/>
          <w:lang w:eastAsia="en-AU"/>
        </w:rPr>
        <w:t>Academic</w:t>
      </w:r>
      <w:r w:rsidR="000C0BA7" w:rsidRPr="00827020">
        <w:rPr>
          <w:color w:val="287DB2"/>
          <w:lang w:eastAsia="en-AU"/>
        </w:rPr>
        <w:t xml:space="preserve"> </w:t>
      </w:r>
      <w:r w:rsidRPr="00827020">
        <w:rPr>
          <w:color w:val="287DB2"/>
          <w:lang w:eastAsia="en-AU"/>
        </w:rPr>
        <w:t>expertise</w:t>
      </w:r>
      <w:r w:rsidR="000C0BA7" w:rsidRPr="00827020">
        <w:rPr>
          <w:color w:val="287DB2"/>
          <w:lang w:eastAsia="en-AU"/>
        </w:rPr>
        <w:t xml:space="preserve"> </w:t>
      </w:r>
      <w:r w:rsidRPr="00827020">
        <w:rPr>
          <w:color w:val="287DB2"/>
          <w:lang w:eastAsia="en-AU"/>
        </w:rPr>
        <w:t>and</w:t>
      </w:r>
      <w:r w:rsidR="000C0BA7" w:rsidRPr="00827020">
        <w:rPr>
          <w:color w:val="287DB2"/>
          <w:lang w:eastAsia="en-AU"/>
        </w:rPr>
        <w:t xml:space="preserve"> </w:t>
      </w:r>
      <w:r w:rsidRPr="00827020">
        <w:rPr>
          <w:color w:val="287DB2"/>
          <w:lang w:eastAsia="en-AU"/>
        </w:rPr>
        <w:t>peer</w:t>
      </w:r>
      <w:r w:rsidR="000C0BA7" w:rsidRPr="00827020">
        <w:rPr>
          <w:color w:val="287DB2"/>
          <w:lang w:eastAsia="en-AU"/>
        </w:rPr>
        <w:t xml:space="preserve"> </w:t>
      </w:r>
      <w:r w:rsidRPr="00827020">
        <w:rPr>
          <w:color w:val="287DB2"/>
          <w:lang w:eastAsia="en-AU"/>
        </w:rPr>
        <w:t>review</w:t>
      </w:r>
      <w:r w:rsidR="000C0BA7" w:rsidRPr="00827020">
        <w:rPr>
          <w:color w:val="287DB2"/>
          <w:lang w:eastAsia="en-AU"/>
        </w:rPr>
        <w:t xml:space="preserve"> </w:t>
      </w:r>
    </w:p>
    <w:p w14:paraId="667B9E5C" w14:textId="09C7F317" w:rsidR="00D824FF" w:rsidRPr="001D43AC"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purpose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Act</w:t>
      </w:r>
      <w:r w:rsidR="00990F5C">
        <w:rPr>
          <w:rFonts w:eastAsia="Times New Roman" w:cstheme="minorHAnsi"/>
          <w:lang w:eastAsia="en-GB"/>
        </w:rPr>
        <w:t xml:space="preserve"> </w:t>
      </w:r>
      <w:r w:rsidR="000A5F80">
        <w:rPr>
          <w:rFonts w:eastAsia="Times New Roman" w:cstheme="minorHAnsi"/>
          <w:lang w:eastAsia="en-GB"/>
        </w:rPr>
        <w:t xml:space="preserve">in </w:t>
      </w:r>
      <w:r w:rsidR="00990F5C">
        <w:rPr>
          <w:rFonts w:eastAsia="Times New Roman" w:cstheme="minorHAnsi"/>
          <w:lang w:eastAsia="en-GB"/>
        </w:rPr>
        <w:t xml:space="preserve">section 3(a) </w:t>
      </w:r>
      <w:r w:rsidRPr="001D43AC">
        <w:rPr>
          <w:rFonts w:eastAsia="Times New Roman" w:cstheme="minorHAnsi"/>
          <w:lang w:eastAsia="en-GB"/>
        </w:rPr>
        <w:t>specifies</w:t>
      </w:r>
      <w:r w:rsidR="000C0BA7">
        <w:rPr>
          <w:rFonts w:eastAsia="Times New Roman" w:cstheme="minorHAnsi"/>
          <w:lang w:eastAsia="en-GB"/>
        </w:rPr>
        <w:t xml:space="preserve"> </w:t>
      </w:r>
      <w:r w:rsidRPr="001D43AC">
        <w:rPr>
          <w:rFonts w:eastAsia="Times New Roman" w:cstheme="minorHAnsi"/>
          <w:lang w:eastAsia="en-GB"/>
        </w:rPr>
        <w:t>that</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advice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Minister</w:t>
      </w:r>
      <w:r w:rsidR="000C0BA7">
        <w:rPr>
          <w:rFonts w:eastAsia="Times New Roman" w:cstheme="minorHAnsi"/>
          <w:lang w:eastAsia="en-GB"/>
        </w:rPr>
        <w:t xml:space="preserve"> </w:t>
      </w:r>
      <w:r w:rsidRPr="001D43AC">
        <w:rPr>
          <w:rFonts w:eastAsia="Times New Roman" w:cstheme="minorHAnsi"/>
          <w:lang w:eastAsia="en-GB"/>
        </w:rPr>
        <w:t>is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be</w:t>
      </w:r>
      <w:r w:rsidR="000C0BA7">
        <w:rPr>
          <w:rFonts w:eastAsia="Times New Roman" w:cstheme="minorHAnsi"/>
          <w:lang w:eastAsia="en-GB"/>
        </w:rPr>
        <w:t xml:space="preserve"> </w:t>
      </w:r>
      <w:r w:rsidRPr="001D43AC">
        <w:rPr>
          <w:rFonts w:eastAsia="Times New Roman" w:cstheme="minorHAnsi"/>
          <w:lang w:eastAsia="en-GB"/>
        </w:rPr>
        <w:t>high</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quality.</w:t>
      </w:r>
      <w:r w:rsidR="000C0BA7">
        <w:rPr>
          <w:rFonts w:eastAsia="Times New Roman" w:cstheme="minorHAnsi"/>
          <w:lang w:eastAsia="en-GB"/>
        </w:rPr>
        <w:t xml:space="preserve"> </w:t>
      </w:r>
      <w:r w:rsidRPr="001D43AC">
        <w:rPr>
          <w:rFonts w:eastAsia="Times New Roman" w:cstheme="minorHAnsi"/>
          <w:lang w:eastAsia="en-GB"/>
        </w:rPr>
        <w:t>While</w:t>
      </w:r>
      <w:r w:rsidR="000C0BA7">
        <w:rPr>
          <w:rFonts w:eastAsia="Times New Roman" w:cstheme="minorHAnsi"/>
          <w:lang w:eastAsia="en-GB"/>
        </w:rPr>
        <w:t xml:space="preserve"> </w:t>
      </w:r>
      <w:r w:rsidRPr="00661ED0">
        <w:rPr>
          <w:rFonts w:eastAsia="Times New Roman" w:cstheme="minorHAnsi"/>
          <w:i/>
          <w:iCs/>
          <w:lang w:eastAsia="en-GB"/>
        </w:rPr>
        <w:t>high</w:t>
      </w:r>
      <w:r w:rsidR="000C0BA7" w:rsidRPr="00661ED0">
        <w:rPr>
          <w:rFonts w:eastAsia="Times New Roman" w:cstheme="minorHAnsi"/>
          <w:i/>
          <w:iCs/>
          <w:lang w:eastAsia="en-GB"/>
        </w:rPr>
        <w:t xml:space="preserve"> </w:t>
      </w:r>
      <w:r w:rsidRPr="00661ED0">
        <w:rPr>
          <w:rFonts w:eastAsia="Times New Roman" w:cstheme="minorHAnsi"/>
          <w:i/>
          <w:iCs/>
          <w:lang w:eastAsia="en-GB"/>
        </w:rPr>
        <w:t>quality</w:t>
      </w:r>
      <w:r w:rsidR="000C0BA7">
        <w:rPr>
          <w:rFonts w:eastAsia="Times New Roman" w:cstheme="minorHAnsi"/>
          <w:lang w:eastAsia="en-GB"/>
        </w:rPr>
        <w:t xml:space="preserve"> </w:t>
      </w:r>
      <w:r w:rsidRPr="001D43AC">
        <w:rPr>
          <w:rFonts w:eastAsia="Times New Roman" w:cstheme="minorHAnsi"/>
          <w:lang w:eastAsia="en-GB"/>
        </w:rPr>
        <w:t>is</w:t>
      </w:r>
      <w:r w:rsidR="000C0BA7">
        <w:rPr>
          <w:rFonts w:eastAsia="Times New Roman" w:cstheme="minorHAnsi"/>
          <w:lang w:eastAsia="en-GB"/>
        </w:rPr>
        <w:t xml:space="preserve"> </w:t>
      </w:r>
      <w:r w:rsidRPr="001D43AC">
        <w:rPr>
          <w:rFonts w:eastAsia="Times New Roman" w:cstheme="minorHAnsi"/>
          <w:lang w:eastAsia="en-GB"/>
        </w:rPr>
        <w:t>not</w:t>
      </w:r>
      <w:r w:rsidR="000C0BA7">
        <w:rPr>
          <w:rFonts w:eastAsia="Times New Roman" w:cstheme="minorHAnsi"/>
          <w:lang w:eastAsia="en-GB"/>
        </w:rPr>
        <w:t xml:space="preserve"> </w:t>
      </w:r>
      <w:r w:rsidRPr="001D43AC">
        <w:rPr>
          <w:rFonts w:eastAsia="Times New Roman" w:cstheme="minorHAnsi"/>
          <w:lang w:eastAsia="en-GB"/>
        </w:rPr>
        <w:t>defined</w:t>
      </w:r>
      <w:r w:rsidR="000C0BA7">
        <w:rPr>
          <w:rFonts w:eastAsia="Times New Roman" w:cstheme="minorHAnsi"/>
          <w:lang w:eastAsia="en-GB"/>
        </w:rPr>
        <w:t xml:space="preserve"> </w:t>
      </w:r>
      <w:r w:rsidR="00FF4529">
        <w:rPr>
          <w:rFonts w:eastAsia="Times New Roman" w:cstheme="minorHAnsi"/>
          <w:lang w:eastAsia="en-GB"/>
        </w:rPr>
        <w:t xml:space="preserve">in the Act </w:t>
      </w:r>
      <w:r w:rsidRPr="001D43AC">
        <w:rPr>
          <w:rFonts w:eastAsia="Times New Roman" w:cstheme="minorHAnsi"/>
          <w:lang w:eastAsia="en-GB"/>
        </w:rPr>
        <w:t>it</w:t>
      </w:r>
      <w:r w:rsidR="000C0BA7">
        <w:rPr>
          <w:rFonts w:eastAsia="Times New Roman" w:cstheme="minorHAnsi"/>
          <w:lang w:eastAsia="en-GB"/>
        </w:rPr>
        <w:t xml:space="preserve"> </w:t>
      </w:r>
      <w:r w:rsidRPr="001D43AC">
        <w:rPr>
          <w:rFonts w:eastAsia="Times New Roman" w:cstheme="minorHAnsi"/>
          <w:lang w:eastAsia="en-GB"/>
        </w:rPr>
        <w:t>is</w:t>
      </w:r>
      <w:r w:rsidR="000C0BA7">
        <w:rPr>
          <w:rFonts w:eastAsia="Times New Roman" w:cstheme="minorHAnsi"/>
          <w:lang w:eastAsia="en-GB"/>
        </w:rPr>
        <w:t xml:space="preserve"> </w:t>
      </w:r>
      <w:r w:rsidRPr="001D43AC">
        <w:rPr>
          <w:rFonts w:eastAsia="Times New Roman" w:cstheme="minorHAnsi"/>
          <w:lang w:eastAsia="en-GB"/>
        </w:rPr>
        <w:t>implicit</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established</w:t>
      </w:r>
      <w:r w:rsidR="000C0BA7">
        <w:rPr>
          <w:rFonts w:eastAsia="Times New Roman" w:cstheme="minorHAnsi"/>
          <w:lang w:eastAsia="en-GB"/>
        </w:rPr>
        <w:t xml:space="preserve"> </w:t>
      </w:r>
      <w:r w:rsidRPr="001D43AC">
        <w:rPr>
          <w:rFonts w:eastAsia="Times New Roman" w:cstheme="minorHAnsi"/>
          <w:lang w:eastAsia="en-GB"/>
        </w:rPr>
        <w:t>by</w:t>
      </w:r>
      <w:r w:rsidR="000C0BA7">
        <w:rPr>
          <w:rFonts w:eastAsia="Times New Roman" w:cstheme="minorHAnsi"/>
          <w:lang w:eastAsia="en-GB"/>
        </w:rPr>
        <w:t xml:space="preserve"> </w:t>
      </w:r>
      <w:r w:rsidRPr="001D43AC">
        <w:rPr>
          <w:rFonts w:eastAsia="Times New Roman" w:cstheme="minorHAnsi"/>
          <w:lang w:eastAsia="en-GB"/>
        </w:rPr>
        <w:t>practice</w:t>
      </w:r>
      <w:r w:rsidR="000C0BA7">
        <w:rPr>
          <w:rFonts w:eastAsia="Times New Roman" w:cstheme="minorHAnsi"/>
          <w:lang w:eastAsia="en-GB"/>
        </w:rPr>
        <w:t xml:space="preserve"> </w:t>
      </w:r>
      <w:r w:rsidRPr="001D43AC">
        <w:rPr>
          <w:rFonts w:eastAsia="Times New Roman" w:cstheme="minorHAnsi"/>
          <w:lang w:eastAsia="en-GB"/>
        </w:rPr>
        <w:t>that</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advice</w:t>
      </w:r>
      <w:r w:rsidR="000C0BA7">
        <w:rPr>
          <w:rFonts w:eastAsia="Times New Roman" w:cstheme="minorHAnsi"/>
          <w:lang w:eastAsia="en-GB"/>
        </w:rPr>
        <w:t xml:space="preserve"> </w:t>
      </w:r>
      <w:r w:rsidRPr="001D43AC">
        <w:rPr>
          <w:rFonts w:eastAsia="Times New Roman" w:cstheme="minorHAnsi"/>
          <w:lang w:eastAsia="en-GB"/>
        </w:rPr>
        <w:t>is</w:t>
      </w:r>
      <w:r w:rsidR="000C0BA7">
        <w:rPr>
          <w:rFonts w:eastAsia="Times New Roman" w:cstheme="minorHAnsi"/>
          <w:lang w:eastAsia="en-GB"/>
        </w:rPr>
        <w:t xml:space="preserve"> </w:t>
      </w:r>
      <w:r w:rsidRPr="001D43AC">
        <w:rPr>
          <w:rFonts w:eastAsia="Times New Roman" w:cstheme="minorHAnsi"/>
          <w:lang w:eastAsia="en-GB"/>
        </w:rPr>
        <w:t>over</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above</w:t>
      </w:r>
      <w:r w:rsidR="000C0BA7">
        <w:rPr>
          <w:rFonts w:eastAsia="Times New Roman" w:cstheme="minorHAnsi"/>
          <w:lang w:eastAsia="en-GB"/>
        </w:rPr>
        <w:t xml:space="preserve"> </w:t>
      </w:r>
      <w:r w:rsidRPr="001D43AC">
        <w:rPr>
          <w:rFonts w:eastAsia="Times New Roman" w:cstheme="minorHAnsi"/>
          <w:lang w:eastAsia="en-GB"/>
        </w:rPr>
        <w:t>that</w:t>
      </w:r>
      <w:r w:rsidR="000C0BA7">
        <w:rPr>
          <w:rFonts w:eastAsia="Times New Roman" w:cstheme="minorHAnsi"/>
          <w:lang w:eastAsia="en-GB"/>
        </w:rPr>
        <w:t xml:space="preserve"> </w:t>
      </w:r>
      <w:r w:rsidRPr="001D43AC">
        <w:rPr>
          <w:rFonts w:eastAsia="Times New Roman" w:cstheme="minorHAnsi"/>
          <w:lang w:eastAsia="en-GB"/>
        </w:rPr>
        <w:t>which</w:t>
      </w:r>
      <w:r w:rsidR="000C0BA7">
        <w:rPr>
          <w:rFonts w:eastAsia="Times New Roman" w:cstheme="minorHAnsi"/>
          <w:lang w:eastAsia="en-GB"/>
        </w:rPr>
        <w:t xml:space="preserve"> </w:t>
      </w:r>
      <w:r w:rsidRPr="001D43AC">
        <w:rPr>
          <w:rFonts w:eastAsia="Times New Roman" w:cstheme="minorHAnsi"/>
          <w:lang w:eastAsia="en-GB"/>
        </w:rPr>
        <w:t>can</w:t>
      </w:r>
      <w:r w:rsidR="000C0BA7">
        <w:rPr>
          <w:rFonts w:eastAsia="Times New Roman" w:cstheme="minorHAnsi"/>
          <w:lang w:eastAsia="en-GB"/>
        </w:rPr>
        <w:t xml:space="preserve"> </w:t>
      </w:r>
      <w:r w:rsidRPr="001D43AC">
        <w:rPr>
          <w:rFonts w:eastAsia="Times New Roman" w:cstheme="minorHAnsi"/>
          <w:lang w:eastAsia="en-GB"/>
        </w:rPr>
        <w:t>be</w:t>
      </w:r>
      <w:r w:rsidR="000C0BA7">
        <w:rPr>
          <w:rFonts w:eastAsia="Times New Roman" w:cstheme="minorHAnsi"/>
          <w:lang w:eastAsia="en-GB"/>
        </w:rPr>
        <w:t xml:space="preserve"> </w:t>
      </w:r>
      <w:r w:rsidRPr="001D43AC">
        <w:rPr>
          <w:rFonts w:eastAsia="Times New Roman" w:cstheme="minorHAnsi"/>
          <w:lang w:eastAsia="en-GB"/>
        </w:rPr>
        <w:t>sourced</w:t>
      </w:r>
      <w:r w:rsidR="000C0BA7">
        <w:rPr>
          <w:rFonts w:eastAsia="Times New Roman" w:cstheme="minorHAnsi"/>
          <w:lang w:eastAsia="en-GB"/>
        </w:rPr>
        <w:t xml:space="preserve"> </w:t>
      </w:r>
      <w:r w:rsidRPr="001D43AC">
        <w:rPr>
          <w:rFonts w:eastAsia="Times New Roman" w:cstheme="minorHAnsi"/>
          <w:lang w:eastAsia="en-GB"/>
        </w:rPr>
        <w:t>from</w:t>
      </w:r>
      <w:r w:rsidR="000C0BA7">
        <w:rPr>
          <w:rFonts w:eastAsia="Times New Roman" w:cstheme="minorHAnsi"/>
          <w:lang w:eastAsia="en-GB"/>
        </w:rPr>
        <w:t xml:space="preserve"> </w:t>
      </w:r>
      <w:r w:rsidRPr="001D43AC">
        <w:rPr>
          <w:rFonts w:eastAsia="Times New Roman" w:cstheme="minorHAnsi"/>
          <w:lang w:eastAsia="en-GB"/>
        </w:rPr>
        <w:t>within</w:t>
      </w:r>
      <w:r w:rsidR="000C0BA7">
        <w:rPr>
          <w:rFonts w:eastAsia="Times New Roman" w:cstheme="minorHAnsi"/>
          <w:lang w:eastAsia="en-GB"/>
        </w:rPr>
        <w:t xml:space="preserve"> </w:t>
      </w:r>
      <w:r w:rsidRPr="001D43AC">
        <w:rPr>
          <w:rFonts w:eastAsia="Times New Roman" w:cstheme="minorHAnsi"/>
          <w:lang w:eastAsia="en-GB"/>
        </w:rPr>
        <w:t>other</w:t>
      </w:r>
      <w:r w:rsidR="000C0BA7">
        <w:rPr>
          <w:rFonts w:eastAsia="Times New Roman" w:cstheme="minorHAnsi"/>
          <w:lang w:eastAsia="en-GB"/>
        </w:rPr>
        <w:t xml:space="preserve"> </w:t>
      </w:r>
      <w:r w:rsidRPr="001D43AC">
        <w:rPr>
          <w:rFonts w:eastAsia="Times New Roman" w:cstheme="minorHAnsi"/>
          <w:lang w:eastAsia="en-GB"/>
        </w:rPr>
        <w:t>parts</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Minister’s</w:t>
      </w:r>
      <w:r w:rsidR="000C0BA7">
        <w:rPr>
          <w:rFonts w:eastAsia="Times New Roman" w:cstheme="minorHAnsi"/>
          <w:lang w:eastAsia="en-GB"/>
        </w:rPr>
        <w:t xml:space="preserve"> </w:t>
      </w:r>
      <w:r w:rsidRPr="001D43AC">
        <w:rPr>
          <w:rFonts w:eastAsia="Times New Roman" w:cstheme="minorHAnsi"/>
          <w:lang w:eastAsia="en-GB"/>
        </w:rPr>
        <w:t>portfolio.</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Act</w:t>
      </w:r>
      <w:r w:rsidR="000C0BA7">
        <w:rPr>
          <w:rFonts w:eastAsia="Times New Roman" w:cstheme="minorHAnsi"/>
          <w:lang w:eastAsia="en-GB"/>
        </w:rPr>
        <w:t xml:space="preserve"> </w:t>
      </w:r>
      <w:r w:rsidRPr="001D43AC">
        <w:rPr>
          <w:rFonts w:eastAsia="Times New Roman" w:cstheme="minorHAnsi"/>
          <w:lang w:eastAsia="en-GB"/>
        </w:rPr>
        <w:t>is</w:t>
      </w:r>
      <w:r w:rsidR="000C0BA7">
        <w:rPr>
          <w:rFonts w:eastAsia="Times New Roman" w:cstheme="minorHAnsi"/>
          <w:lang w:eastAsia="en-GB"/>
        </w:rPr>
        <w:t xml:space="preserve"> </w:t>
      </w:r>
      <w:r w:rsidRPr="001D43AC">
        <w:rPr>
          <w:rFonts w:eastAsia="Times New Roman" w:cstheme="minorHAnsi"/>
          <w:lang w:eastAsia="en-GB"/>
        </w:rPr>
        <w:t>silent</w:t>
      </w:r>
      <w:r w:rsidR="000C0BA7">
        <w:rPr>
          <w:rFonts w:eastAsia="Times New Roman" w:cstheme="minorHAnsi"/>
          <w:lang w:eastAsia="en-GB"/>
        </w:rPr>
        <w:t xml:space="preserve"> </w:t>
      </w:r>
      <w:r w:rsidRPr="001D43AC">
        <w:rPr>
          <w:rFonts w:eastAsia="Times New Roman" w:cstheme="minorHAnsi"/>
          <w:lang w:eastAsia="en-GB"/>
        </w:rPr>
        <w:t>on</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question</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how</w:t>
      </w:r>
      <w:r w:rsidR="000C0BA7">
        <w:rPr>
          <w:rFonts w:eastAsia="Times New Roman" w:cstheme="minorHAnsi"/>
          <w:lang w:eastAsia="en-GB"/>
        </w:rPr>
        <w:t xml:space="preserve"> </w:t>
      </w:r>
      <w:r w:rsidRPr="001D43AC">
        <w:rPr>
          <w:rFonts w:eastAsia="Times New Roman" w:cstheme="minorHAnsi"/>
          <w:lang w:eastAsia="en-GB"/>
        </w:rPr>
        <w:t>that</w:t>
      </w:r>
      <w:r w:rsidR="000C0BA7">
        <w:rPr>
          <w:rFonts w:eastAsia="Times New Roman" w:cstheme="minorHAnsi"/>
          <w:lang w:eastAsia="en-GB"/>
        </w:rPr>
        <w:t xml:space="preserve"> </w:t>
      </w:r>
      <w:r w:rsidRPr="001D43AC">
        <w:rPr>
          <w:rFonts w:eastAsia="Times New Roman" w:cstheme="minorHAnsi"/>
          <w:lang w:eastAsia="en-GB"/>
        </w:rPr>
        <w:t>expertise</w:t>
      </w:r>
      <w:r w:rsidR="000C0BA7">
        <w:rPr>
          <w:rFonts w:eastAsia="Times New Roman" w:cstheme="minorHAnsi"/>
          <w:lang w:eastAsia="en-GB"/>
        </w:rPr>
        <w:t xml:space="preserve"> </w:t>
      </w:r>
      <w:r w:rsidRPr="001D43AC">
        <w:rPr>
          <w:rFonts w:eastAsia="Times New Roman" w:cstheme="minorHAnsi"/>
          <w:lang w:eastAsia="en-GB"/>
        </w:rPr>
        <w:t>is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be</w:t>
      </w:r>
      <w:r w:rsidR="000C0BA7">
        <w:rPr>
          <w:rFonts w:eastAsia="Times New Roman" w:cstheme="minorHAnsi"/>
          <w:lang w:eastAsia="en-GB"/>
        </w:rPr>
        <w:t xml:space="preserve"> </w:t>
      </w:r>
      <w:r w:rsidRPr="001D43AC">
        <w:rPr>
          <w:rFonts w:eastAsia="Times New Roman" w:cstheme="minorHAnsi"/>
          <w:lang w:eastAsia="en-GB"/>
        </w:rPr>
        <w:t>secured,</w:t>
      </w:r>
      <w:r w:rsidR="000C0BA7">
        <w:rPr>
          <w:rFonts w:eastAsia="Times New Roman" w:cstheme="minorHAnsi"/>
          <w:lang w:eastAsia="en-GB"/>
        </w:rPr>
        <w:t xml:space="preserve"> </w:t>
      </w:r>
      <w:r w:rsidRPr="001D43AC">
        <w:rPr>
          <w:rFonts w:eastAsia="Times New Roman" w:cstheme="minorHAnsi"/>
          <w:lang w:eastAsia="en-GB"/>
        </w:rPr>
        <w:t>except</w:t>
      </w:r>
      <w:r w:rsidR="000C0BA7">
        <w:rPr>
          <w:rFonts w:eastAsia="Times New Roman" w:cstheme="minorHAnsi"/>
          <w:lang w:eastAsia="en-GB"/>
        </w:rPr>
        <w:t xml:space="preserve"> </w:t>
      </w:r>
      <w:r w:rsidR="000A5F80">
        <w:rPr>
          <w:rFonts w:eastAsia="Times New Roman" w:cstheme="minorHAnsi"/>
          <w:lang w:eastAsia="en-GB"/>
        </w:rPr>
        <w:t>where</w:t>
      </w:r>
      <w:r w:rsidR="000C0BA7">
        <w:rPr>
          <w:rFonts w:eastAsia="Times New Roman" w:cstheme="minorHAnsi"/>
          <w:lang w:eastAsia="en-GB"/>
        </w:rPr>
        <w:t xml:space="preserve"> </w:t>
      </w:r>
      <w:r w:rsidR="000A5F80">
        <w:rPr>
          <w:rFonts w:eastAsia="Times New Roman" w:cstheme="minorHAnsi"/>
          <w:lang w:eastAsia="en-GB"/>
        </w:rPr>
        <w:t>section 34 (2)</w:t>
      </w:r>
      <w:r w:rsidR="000A5F80" w:rsidRPr="001D43AC">
        <w:rPr>
          <w:rFonts w:eastAsia="Times New Roman" w:cstheme="minorHAnsi"/>
          <w:lang w:eastAsia="en-GB"/>
        </w:rPr>
        <w:t xml:space="preserve"> </w:t>
      </w:r>
      <w:r w:rsidR="000A5F80">
        <w:rPr>
          <w:rFonts w:eastAsia="Times New Roman" w:cstheme="minorHAnsi"/>
          <w:lang w:eastAsia="en-GB"/>
        </w:rPr>
        <w:t xml:space="preserve">states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Minister</w:t>
      </w:r>
      <w:r w:rsidR="000C0BA7">
        <w:rPr>
          <w:rFonts w:eastAsia="Times New Roman" w:cstheme="minorHAnsi"/>
          <w:lang w:eastAsia="en-GB"/>
        </w:rPr>
        <w:t xml:space="preserve"> </w:t>
      </w:r>
      <w:r w:rsidRPr="001D43AC">
        <w:rPr>
          <w:rFonts w:eastAsia="Times New Roman" w:cstheme="minorHAnsi"/>
          <w:lang w:eastAsia="en-GB"/>
        </w:rPr>
        <w:t>must</w:t>
      </w:r>
      <w:r w:rsidR="000C0BA7">
        <w:rPr>
          <w:rFonts w:eastAsia="Times New Roman" w:cstheme="minorHAnsi"/>
          <w:lang w:eastAsia="en-GB"/>
        </w:rPr>
        <w:t xml:space="preserve"> </w:t>
      </w:r>
      <w:r w:rsidRPr="001D43AC">
        <w:rPr>
          <w:rFonts w:eastAsia="Times New Roman" w:cstheme="minorHAnsi"/>
          <w:lang w:eastAsia="en-GB"/>
        </w:rPr>
        <w:t>not</w:t>
      </w:r>
      <w:r w:rsidR="000C0BA7">
        <w:rPr>
          <w:rFonts w:eastAsia="Times New Roman" w:cstheme="minorHAnsi"/>
          <w:lang w:eastAsia="en-GB"/>
        </w:rPr>
        <w:t xml:space="preserve"> </w:t>
      </w:r>
      <w:r w:rsidRPr="001D43AC">
        <w:rPr>
          <w:rFonts w:eastAsia="Times New Roman" w:cstheme="minorHAnsi"/>
          <w:lang w:eastAsia="en-GB"/>
        </w:rPr>
        <w:t>appoint</w:t>
      </w:r>
      <w:r w:rsidR="000C0BA7">
        <w:rPr>
          <w:rFonts w:eastAsia="Times New Roman" w:cstheme="minorHAnsi"/>
          <w:lang w:eastAsia="en-GB"/>
        </w:rPr>
        <w:t xml:space="preserve"> </w:t>
      </w:r>
      <w:r w:rsidRPr="001D43AC">
        <w:rPr>
          <w:rFonts w:eastAsia="Times New Roman" w:cstheme="minorHAnsi"/>
          <w:lang w:eastAsia="en-GB"/>
        </w:rPr>
        <w:t>a</w:t>
      </w:r>
      <w:r w:rsidR="000C0BA7">
        <w:rPr>
          <w:rFonts w:eastAsia="Times New Roman" w:cstheme="minorHAnsi"/>
          <w:lang w:eastAsia="en-GB"/>
        </w:rPr>
        <w:t xml:space="preserve"> </w:t>
      </w:r>
      <w:r w:rsidRPr="001D43AC">
        <w:rPr>
          <w:rFonts w:eastAsia="Times New Roman" w:cstheme="minorHAnsi"/>
          <w:lang w:eastAsia="en-GB"/>
        </w:rPr>
        <w:t>person</w:t>
      </w:r>
      <w:r w:rsidR="000C0BA7">
        <w:rPr>
          <w:rFonts w:eastAsia="Times New Roman" w:cstheme="minorHAnsi"/>
          <w:lang w:eastAsia="en-GB"/>
        </w:rPr>
        <w:t xml:space="preserve"> </w:t>
      </w:r>
      <w:r w:rsidRPr="001D43AC">
        <w:rPr>
          <w:rFonts w:eastAsia="Times New Roman" w:cstheme="minorHAnsi"/>
          <w:lang w:eastAsia="en-GB"/>
        </w:rPr>
        <w:t>as</w:t>
      </w:r>
      <w:r w:rsidR="000C0BA7">
        <w:rPr>
          <w:rFonts w:eastAsia="Times New Roman" w:cstheme="minorHAnsi"/>
          <w:lang w:eastAsia="en-GB"/>
        </w:rPr>
        <w:t xml:space="preserve"> </w:t>
      </w:r>
      <w:r w:rsidRPr="001D43AC">
        <w:rPr>
          <w:rFonts w:eastAsia="Times New Roman" w:cstheme="minorHAnsi"/>
          <w:lang w:eastAsia="en-GB"/>
        </w:rPr>
        <w:t>CEO</w:t>
      </w:r>
      <w:r w:rsidR="000C0BA7">
        <w:rPr>
          <w:rFonts w:eastAsia="Times New Roman" w:cstheme="minorHAnsi"/>
          <w:lang w:eastAsia="en-GB"/>
        </w:rPr>
        <w:t xml:space="preserve"> </w:t>
      </w:r>
      <w:r w:rsidRPr="001D43AC">
        <w:rPr>
          <w:rFonts w:eastAsia="Times New Roman" w:cstheme="minorHAnsi"/>
          <w:lang w:eastAsia="en-GB"/>
        </w:rPr>
        <w:t>unless</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Minister</w:t>
      </w:r>
      <w:r w:rsidR="000C0BA7">
        <w:rPr>
          <w:rFonts w:eastAsia="Times New Roman" w:cstheme="minorHAnsi"/>
          <w:lang w:eastAsia="en-GB"/>
        </w:rPr>
        <w:t xml:space="preserve"> </w:t>
      </w:r>
      <w:r w:rsidRPr="001D43AC">
        <w:rPr>
          <w:rFonts w:eastAsia="Times New Roman" w:cstheme="minorHAnsi"/>
          <w:lang w:eastAsia="en-GB"/>
        </w:rPr>
        <w:t>has</w:t>
      </w:r>
      <w:r w:rsidR="000C0BA7">
        <w:rPr>
          <w:rFonts w:eastAsia="Times New Roman" w:cstheme="minorHAnsi"/>
          <w:lang w:eastAsia="en-GB"/>
        </w:rPr>
        <w:t xml:space="preserve"> </w:t>
      </w:r>
      <w:r w:rsidRPr="001D43AC">
        <w:rPr>
          <w:rFonts w:eastAsia="Times New Roman" w:cstheme="minorHAnsi"/>
          <w:lang w:eastAsia="en-GB"/>
        </w:rPr>
        <w:t>considered</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person’s</w:t>
      </w:r>
      <w:r w:rsidR="000C0BA7">
        <w:rPr>
          <w:rFonts w:eastAsia="Times New Roman" w:cstheme="minorHAnsi"/>
          <w:lang w:eastAsia="en-GB"/>
        </w:rPr>
        <w:t xml:space="preserve"> </w:t>
      </w:r>
      <w:r w:rsidRPr="001D43AC">
        <w:rPr>
          <w:rFonts w:eastAsia="Times New Roman" w:cstheme="minorHAnsi"/>
          <w:lang w:eastAsia="en-GB"/>
        </w:rPr>
        <w:t>record</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management</w:t>
      </w:r>
      <w:r w:rsidR="000A5F80">
        <w:rPr>
          <w:rFonts w:eastAsia="Times New Roman" w:cstheme="minorHAnsi"/>
          <w:lang w:eastAsia="en-GB"/>
        </w:rPr>
        <w:t>.</w:t>
      </w:r>
      <w:r w:rsidRPr="001D43AC">
        <w:rPr>
          <w:rFonts w:eastAsia="Times New Roman" w:cstheme="minorHAnsi"/>
          <w:lang w:eastAsia="en-GB"/>
        </w:rPr>
        <w:t>”</w:t>
      </w:r>
      <w:r w:rsidR="000C0BA7">
        <w:rPr>
          <w:rFonts w:eastAsia="Times New Roman" w:cstheme="minorHAnsi"/>
          <w:lang w:eastAsia="en-GB"/>
        </w:rPr>
        <w:t xml:space="preserve"> </w:t>
      </w:r>
    </w:p>
    <w:p w14:paraId="2F77280F" w14:textId="1DD5B4CF" w:rsidR="00D824FF" w:rsidRPr="001D43AC"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appoints</w:t>
      </w:r>
      <w:r w:rsidR="000C0BA7">
        <w:rPr>
          <w:rFonts w:eastAsia="Times New Roman" w:cstheme="minorHAnsi"/>
          <w:lang w:eastAsia="en-GB"/>
        </w:rPr>
        <w:t xml:space="preserve"> </w:t>
      </w:r>
      <w:r w:rsidRPr="001D43AC">
        <w:rPr>
          <w:rFonts w:eastAsia="Times New Roman" w:cstheme="minorHAnsi"/>
          <w:lang w:eastAsia="en-GB"/>
        </w:rPr>
        <w:t>Executive</w:t>
      </w:r>
      <w:r w:rsidR="000C0BA7">
        <w:rPr>
          <w:rFonts w:eastAsia="Times New Roman" w:cstheme="minorHAnsi"/>
          <w:lang w:eastAsia="en-GB"/>
        </w:rPr>
        <w:t xml:space="preserve"> </w:t>
      </w:r>
      <w:r w:rsidRPr="001D43AC">
        <w:rPr>
          <w:rFonts w:eastAsia="Times New Roman" w:cstheme="minorHAnsi"/>
          <w:lang w:eastAsia="en-GB"/>
        </w:rPr>
        <w:t>Directors</w:t>
      </w:r>
      <w:r w:rsidR="000C0BA7">
        <w:rPr>
          <w:rFonts w:eastAsia="Times New Roman" w:cstheme="minorHAnsi"/>
          <w:lang w:eastAsia="en-GB"/>
        </w:rPr>
        <w:t xml:space="preserve"> </w:t>
      </w:r>
      <w:r w:rsidRPr="001D43AC">
        <w:rPr>
          <w:rFonts w:eastAsia="Times New Roman" w:cstheme="minorHAnsi"/>
          <w:lang w:eastAsia="en-GB"/>
        </w:rPr>
        <w:t>who</w:t>
      </w:r>
      <w:r w:rsidR="000C0BA7">
        <w:rPr>
          <w:rFonts w:eastAsia="Times New Roman" w:cstheme="minorHAnsi"/>
          <w:lang w:eastAsia="en-GB"/>
        </w:rPr>
        <w:t xml:space="preserve"> </w:t>
      </w:r>
      <w:r w:rsidRPr="001D43AC">
        <w:rPr>
          <w:rFonts w:eastAsia="Times New Roman" w:cstheme="minorHAnsi"/>
          <w:lang w:eastAsia="en-GB"/>
        </w:rPr>
        <w:t>are</w:t>
      </w:r>
      <w:r w:rsidR="000C0BA7">
        <w:rPr>
          <w:rFonts w:eastAsia="Times New Roman" w:cstheme="minorHAnsi"/>
          <w:lang w:eastAsia="en-GB"/>
        </w:rPr>
        <w:t xml:space="preserve"> </w:t>
      </w:r>
      <w:r w:rsidRPr="001D43AC">
        <w:rPr>
          <w:rFonts w:eastAsia="Times New Roman" w:cstheme="minorHAnsi"/>
          <w:lang w:eastAsia="en-GB"/>
        </w:rPr>
        <w:t>academic</w:t>
      </w:r>
      <w:r w:rsidR="000C0BA7">
        <w:rPr>
          <w:rFonts w:eastAsia="Times New Roman" w:cstheme="minorHAnsi"/>
          <w:lang w:eastAsia="en-GB"/>
        </w:rPr>
        <w:t xml:space="preserve"> </w:t>
      </w:r>
      <w:r w:rsidRPr="001D43AC">
        <w:rPr>
          <w:rFonts w:eastAsia="Times New Roman" w:cstheme="minorHAnsi"/>
          <w:lang w:eastAsia="en-GB"/>
        </w:rPr>
        <w:t>discipline</w:t>
      </w:r>
      <w:r w:rsidR="000C0BA7">
        <w:rPr>
          <w:rFonts w:eastAsia="Times New Roman" w:cstheme="minorHAnsi"/>
          <w:lang w:eastAsia="en-GB"/>
        </w:rPr>
        <w:t xml:space="preserve"> </w:t>
      </w:r>
      <w:r w:rsidRPr="001D43AC">
        <w:rPr>
          <w:rFonts w:eastAsia="Times New Roman" w:cstheme="minorHAnsi"/>
          <w:lang w:eastAsia="en-GB"/>
        </w:rPr>
        <w:t>leaders</w:t>
      </w:r>
      <w:r w:rsidR="000C0BA7">
        <w:rPr>
          <w:rFonts w:eastAsia="Times New Roman" w:cstheme="minorHAnsi"/>
          <w:lang w:eastAsia="en-GB"/>
        </w:rPr>
        <w:t xml:space="preserve"> </w:t>
      </w:r>
      <w:r w:rsidRPr="001D43AC">
        <w:rPr>
          <w:rFonts w:eastAsia="Times New Roman" w:cstheme="minorHAnsi"/>
          <w:lang w:eastAsia="en-GB"/>
        </w:rPr>
        <w:t>with</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experience,</w:t>
      </w:r>
      <w:r w:rsidR="000C0BA7">
        <w:rPr>
          <w:rFonts w:eastAsia="Times New Roman" w:cstheme="minorHAnsi"/>
          <w:lang w:eastAsia="en-GB"/>
        </w:rPr>
        <w:t xml:space="preserve"> </w:t>
      </w:r>
      <w:r w:rsidRPr="001D43AC">
        <w:rPr>
          <w:rFonts w:eastAsia="Times New Roman" w:cstheme="minorHAnsi"/>
          <w:lang w:eastAsia="en-GB"/>
        </w:rPr>
        <w:t>hold</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high</w:t>
      </w:r>
      <w:r w:rsidR="000C0BA7">
        <w:rPr>
          <w:rFonts w:eastAsia="Times New Roman" w:cstheme="minorHAnsi"/>
          <w:lang w:eastAsia="en-GB"/>
        </w:rPr>
        <w:t xml:space="preserve"> </w:t>
      </w:r>
      <w:r w:rsidRPr="001D43AC">
        <w:rPr>
          <w:rFonts w:eastAsia="Times New Roman" w:cstheme="minorHAnsi"/>
          <w:lang w:eastAsia="en-GB"/>
        </w:rPr>
        <w:t>regard</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their</w:t>
      </w:r>
      <w:r w:rsidR="000C0BA7">
        <w:rPr>
          <w:rFonts w:eastAsia="Times New Roman" w:cstheme="minorHAnsi"/>
          <w:lang w:eastAsia="en-GB"/>
        </w:rPr>
        <w:t xml:space="preserve"> </w:t>
      </w:r>
      <w:r w:rsidRPr="001D43AC">
        <w:rPr>
          <w:rFonts w:eastAsia="Times New Roman" w:cstheme="minorHAnsi"/>
          <w:lang w:eastAsia="en-GB"/>
        </w:rPr>
        <w:t>respective</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communities,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have</w:t>
      </w:r>
      <w:r w:rsidR="000C0BA7">
        <w:rPr>
          <w:rFonts w:eastAsia="Times New Roman" w:cstheme="minorHAnsi"/>
          <w:lang w:eastAsia="en-GB"/>
        </w:rPr>
        <w:t xml:space="preserve"> </w:t>
      </w:r>
      <w:r w:rsidRPr="001D43AC">
        <w:rPr>
          <w:rFonts w:eastAsia="Times New Roman" w:cstheme="minorHAnsi"/>
          <w:lang w:eastAsia="en-GB"/>
        </w:rPr>
        <w:t>credibility</w:t>
      </w:r>
      <w:r w:rsidR="000C0BA7">
        <w:rPr>
          <w:rFonts w:eastAsia="Times New Roman" w:cstheme="minorHAnsi"/>
          <w:lang w:eastAsia="en-GB"/>
        </w:rPr>
        <w:t xml:space="preserve"> </w:t>
      </w:r>
      <w:r w:rsidRPr="001D43AC">
        <w:rPr>
          <w:rFonts w:eastAsia="Times New Roman" w:cstheme="minorHAnsi"/>
          <w:lang w:eastAsia="en-GB"/>
        </w:rPr>
        <w:t>with</w:t>
      </w:r>
      <w:r w:rsidR="000C0BA7">
        <w:rPr>
          <w:rFonts w:eastAsia="Times New Roman" w:cstheme="minorHAnsi"/>
          <w:lang w:eastAsia="en-GB"/>
        </w:rPr>
        <w:t xml:space="preserve"> </w:t>
      </w:r>
      <w:r w:rsidRPr="001D43AC">
        <w:rPr>
          <w:rFonts w:eastAsia="Times New Roman" w:cstheme="minorHAnsi"/>
          <w:lang w:eastAsia="en-GB"/>
        </w:rPr>
        <w:t>relevant</w:t>
      </w:r>
      <w:r w:rsidR="000C0BA7">
        <w:rPr>
          <w:rFonts w:eastAsia="Times New Roman" w:cstheme="minorHAnsi"/>
          <w:lang w:eastAsia="en-GB"/>
        </w:rPr>
        <w:t xml:space="preserve"> </w:t>
      </w:r>
      <w:r w:rsidRPr="001D43AC">
        <w:rPr>
          <w:rFonts w:eastAsia="Times New Roman" w:cstheme="minorHAnsi"/>
          <w:lang w:eastAsia="en-GB"/>
        </w:rPr>
        <w:t>stakeholder</w:t>
      </w:r>
      <w:r w:rsidR="000C0BA7">
        <w:rPr>
          <w:rFonts w:eastAsia="Times New Roman" w:cstheme="minorHAnsi"/>
          <w:lang w:eastAsia="en-GB"/>
        </w:rPr>
        <w:t xml:space="preserve"> </w:t>
      </w:r>
      <w:r w:rsidRPr="001D43AC">
        <w:rPr>
          <w:rFonts w:eastAsia="Times New Roman" w:cstheme="minorHAnsi"/>
          <w:lang w:eastAsia="en-GB"/>
        </w:rPr>
        <w:t>communities.</w:t>
      </w:r>
      <w:r w:rsidR="000C0BA7">
        <w:rPr>
          <w:rFonts w:eastAsia="Times New Roman" w:cstheme="minorHAnsi"/>
          <w:lang w:eastAsia="en-GB"/>
        </w:rPr>
        <w:t xml:space="preserve"> </w:t>
      </w:r>
      <w:r w:rsidRPr="001D43AC">
        <w:rPr>
          <w:rFonts w:eastAsia="Times New Roman" w:cstheme="minorHAnsi"/>
          <w:lang w:eastAsia="en-GB"/>
        </w:rPr>
        <w:t>This</w:t>
      </w:r>
      <w:r w:rsidR="000C0BA7">
        <w:rPr>
          <w:rFonts w:eastAsia="Times New Roman" w:cstheme="minorHAnsi"/>
          <w:lang w:eastAsia="en-GB"/>
        </w:rPr>
        <w:t xml:space="preserve"> </w:t>
      </w:r>
      <w:r w:rsidRPr="001D43AC">
        <w:rPr>
          <w:rFonts w:eastAsia="Times New Roman" w:cstheme="minorHAnsi"/>
          <w:lang w:eastAsia="en-GB"/>
        </w:rPr>
        <w:t>has</w:t>
      </w:r>
      <w:r w:rsidR="000C0BA7">
        <w:rPr>
          <w:rFonts w:eastAsia="Times New Roman" w:cstheme="minorHAnsi"/>
          <w:lang w:eastAsia="en-GB"/>
        </w:rPr>
        <w:t xml:space="preserve"> </w:t>
      </w:r>
      <w:r w:rsidRPr="001D43AC">
        <w:rPr>
          <w:rFonts w:eastAsia="Times New Roman" w:cstheme="minorHAnsi"/>
          <w:lang w:eastAsia="en-GB"/>
        </w:rPr>
        <w:t>allowed</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remain</w:t>
      </w:r>
      <w:r w:rsidR="000C0BA7">
        <w:rPr>
          <w:rFonts w:eastAsia="Times New Roman" w:cstheme="minorHAnsi"/>
          <w:lang w:eastAsia="en-GB"/>
        </w:rPr>
        <w:t xml:space="preserve"> </w:t>
      </w:r>
      <w:r w:rsidRPr="001D43AC">
        <w:rPr>
          <w:rFonts w:eastAsia="Times New Roman" w:cstheme="minorHAnsi"/>
          <w:lang w:eastAsia="en-GB"/>
        </w:rPr>
        <w:t>curren</w:t>
      </w:r>
      <w:r w:rsidR="00251395" w:rsidRPr="001D43AC">
        <w:rPr>
          <w:rFonts w:eastAsia="Times New Roman" w:cstheme="minorHAnsi"/>
          <w:lang w:eastAsia="en-GB"/>
        </w:rPr>
        <w:t>t</w:t>
      </w:r>
      <w:r w:rsidR="000C0BA7">
        <w:rPr>
          <w:rFonts w:eastAsia="Times New Roman" w:cstheme="minorHAnsi"/>
          <w:lang w:eastAsia="en-GB"/>
        </w:rPr>
        <w:t xml:space="preserve"> </w:t>
      </w:r>
      <w:r w:rsidRPr="001D43AC">
        <w:rPr>
          <w:rFonts w:eastAsia="Times New Roman" w:cstheme="minorHAnsi"/>
          <w:lang w:eastAsia="en-GB"/>
        </w:rPr>
        <w:t>on</w:t>
      </w:r>
      <w:r w:rsidR="000C0BA7">
        <w:rPr>
          <w:rFonts w:eastAsia="Times New Roman" w:cstheme="minorHAnsi"/>
          <w:lang w:eastAsia="en-GB"/>
        </w:rPr>
        <w:t xml:space="preserve"> </w:t>
      </w:r>
      <w:r w:rsidRPr="001D43AC">
        <w:rPr>
          <w:rFonts w:eastAsia="Times New Roman" w:cstheme="minorHAnsi"/>
          <w:lang w:eastAsia="en-GB"/>
        </w:rPr>
        <w:t>issues</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disciplinary</w:t>
      </w:r>
      <w:r w:rsidR="000C0BA7">
        <w:rPr>
          <w:rFonts w:eastAsia="Times New Roman" w:cstheme="minorHAnsi"/>
          <w:lang w:eastAsia="en-GB"/>
        </w:rPr>
        <w:t xml:space="preserve"> </w:t>
      </w:r>
      <w:r w:rsidRPr="001D43AC">
        <w:rPr>
          <w:rFonts w:eastAsia="Times New Roman" w:cstheme="minorHAnsi"/>
          <w:lang w:eastAsia="en-GB"/>
        </w:rPr>
        <w:t>practice</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industry</w:t>
      </w:r>
      <w:r w:rsidR="000C0BA7">
        <w:rPr>
          <w:rFonts w:eastAsia="Times New Roman" w:cstheme="minorHAnsi"/>
          <w:lang w:eastAsia="en-GB"/>
        </w:rPr>
        <w:t xml:space="preserve"> </w:t>
      </w:r>
      <w:r w:rsidRPr="001D43AC">
        <w:rPr>
          <w:rFonts w:eastAsia="Times New Roman" w:cstheme="minorHAnsi"/>
          <w:lang w:eastAsia="en-GB"/>
        </w:rPr>
        <w:t>needs</w:t>
      </w:r>
      <w:r w:rsidR="000C0BA7">
        <w:rPr>
          <w:rFonts w:eastAsia="Times New Roman" w:cstheme="minorHAnsi"/>
          <w:lang w:eastAsia="en-GB"/>
        </w:rPr>
        <w:t xml:space="preserve"> </w:t>
      </w:r>
      <w:r w:rsidRPr="001D43AC">
        <w:rPr>
          <w:rFonts w:eastAsia="Times New Roman" w:cstheme="minorHAnsi"/>
          <w:lang w:eastAsia="en-GB"/>
        </w:rPr>
        <w:t>pertinent</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funding,</w:t>
      </w:r>
      <w:r w:rsidR="000C0BA7">
        <w:rPr>
          <w:rFonts w:eastAsia="Times New Roman" w:cstheme="minorHAnsi"/>
          <w:lang w:eastAsia="en-GB"/>
        </w:rPr>
        <w:t xml:space="preserve"> </w:t>
      </w:r>
      <w:r w:rsidRPr="001D43AC">
        <w:rPr>
          <w:rFonts w:eastAsia="Times New Roman" w:cstheme="minorHAnsi"/>
          <w:lang w:eastAsia="en-GB"/>
        </w:rPr>
        <w:t>conduct</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evaluation,</w:t>
      </w:r>
      <w:r w:rsidR="000C0BA7">
        <w:rPr>
          <w:rFonts w:eastAsia="Times New Roman" w:cstheme="minorHAnsi"/>
          <w:lang w:eastAsia="en-GB"/>
        </w:rPr>
        <w:t xml:space="preserve"> </w:t>
      </w:r>
      <w:r w:rsidRPr="001D43AC">
        <w:rPr>
          <w:rFonts w:eastAsia="Times New Roman" w:cstheme="minorHAnsi"/>
          <w:lang w:eastAsia="en-GB"/>
        </w:rPr>
        <w:t>across</w:t>
      </w:r>
      <w:r w:rsidR="000C0BA7">
        <w:rPr>
          <w:rFonts w:eastAsia="Times New Roman" w:cstheme="minorHAnsi"/>
          <w:lang w:eastAsia="en-GB"/>
        </w:rPr>
        <w:t xml:space="preserve"> </w:t>
      </w:r>
      <w:r w:rsidRPr="001D43AC">
        <w:rPr>
          <w:rFonts w:eastAsia="Times New Roman" w:cstheme="minorHAnsi"/>
          <w:lang w:eastAsia="en-GB"/>
        </w:rPr>
        <w:t>its</w:t>
      </w:r>
      <w:r w:rsidR="000C0BA7">
        <w:rPr>
          <w:rFonts w:eastAsia="Times New Roman" w:cstheme="minorHAnsi"/>
          <w:lang w:eastAsia="en-GB"/>
        </w:rPr>
        <w:t xml:space="preserve"> </w:t>
      </w:r>
      <w:r w:rsidRPr="001D43AC">
        <w:rPr>
          <w:rFonts w:eastAsia="Times New Roman" w:cstheme="minorHAnsi"/>
          <w:lang w:eastAsia="en-GB"/>
        </w:rPr>
        <w:t>fields</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p>
    <w:p w14:paraId="3F2A4A8B" w14:textId="28225744" w:rsidR="00D824FF" w:rsidRPr="001D43AC"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also</w:t>
      </w:r>
      <w:r w:rsidR="000C0BA7">
        <w:rPr>
          <w:rFonts w:eastAsia="Times New Roman" w:cstheme="minorHAnsi"/>
          <w:lang w:eastAsia="en-GB"/>
        </w:rPr>
        <w:t xml:space="preserve"> </w:t>
      </w:r>
      <w:r w:rsidRPr="001D43AC">
        <w:rPr>
          <w:rFonts w:eastAsia="Times New Roman" w:cstheme="minorHAnsi"/>
          <w:lang w:eastAsia="en-GB"/>
        </w:rPr>
        <w:t>uses</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profound</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extensive</w:t>
      </w:r>
      <w:r w:rsidR="000C0BA7">
        <w:rPr>
          <w:rFonts w:eastAsia="Times New Roman" w:cstheme="minorHAnsi"/>
          <w:lang w:eastAsia="en-GB"/>
        </w:rPr>
        <w:t xml:space="preserve"> </w:t>
      </w:r>
      <w:r w:rsidRPr="001D43AC">
        <w:rPr>
          <w:rFonts w:eastAsia="Times New Roman" w:cstheme="minorHAnsi"/>
          <w:lang w:eastAsia="en-GB"/>
        </w:rPr>
        <w:t>expertise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its</w:t>
      </w:r>
      <w:r w:rsidR="000C0BA7">
        <w:rPr>
          <w:rFonts w:eastAsia="Times New Roman" w:cstheme="minorHAnsi"/>
          <w:lang w:eastAsia="en-GB"/>
        </w:rPr>
        <w:t xml:space="preserve"> </w:t>
      </w:r>
      <w:r w:rsidRPr="001D43AC">
        <w:rPr>
          <w:rFonts w:eastAsia="Times New Roman" w:cstheme="minorHAnsi"/>
          <w:lang w:eastAsia="en-GB"/>
        </w:rPr>
        <w:t>College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Experts,</w:t>
      </w:r>
      <w:r w:rsidR="000C0BA7">
        <w:rPr>
          <w:rFonts w:eastAsia="Times New Roman" w:cstheme="minorHAnsi"/>
          <w:lang w:eastAsia="en-GB"/>
        </w:rPr>
        <w:t xml:space="preserve"> </w:t>
      </w:r>
      <w:r w:rsidRPr="001D43AC">
        <w:rPr>
          <w:rFonts w:eastAsia="Times New Roman" w:cstheme="minorHAnsi"/>
          <w:lang w:eastAsia="en-GB"/>
        </w:rPr>
        <w:t>from</w:t>
      </w:r>
      <w:r w:rsidR="000C0BA7">
        <w:rPr>
          <w:rFonts w:eastAsia="Times New Roman" w:cstheme="minorHAnsi"/>
          <w:lang w:eastAsia="en-GB"/>
        </w:rPr>
        <w:t xml:space="preserve"> </w:t>
      </w:r>
      <w:r w:rsidRPr="001D43AC">
        <w:rPr>
          <w:rFonts w:eastAsia="Times New Roman" w:cstheme="minorHAnsi"/>
          <w:lang w:eastAsia="en-GB"/>
        </w:rPr>
        <w:t>which</w:t>
      </w:r>
      <w:r w:rsidR="000C0BA7">
        <w:rPr>
          <w:rFonts w:eastAsia="Times New Roman" w:cstheme="minorHAnsi"/>
          <w:lang w:eastAsia="en-GB"/>
        </w:rPr>
        <w:t xml:space="preserve"> </w:t>
      </w:r>
      <w:r w:rsidRPr="001D43AC">
        <w:rPr>
          <w:rFonts w:eastAsia="Times New Roman" w:cstheme="minorHAnsi"/>
          <w:lang w:eastAsia="en-GB"/>
        </w:rPr>
        <w:t>are</w:t>
      </w:r>
      <w:r w:rsidR="000C0BA7">
        <w:rPr>
          <w:rFonts w:eastAsia="Times New Roman" w:cstheme="minorHAnsi"/>
          <w:lang w:eastAsia="en-GB"/>
        </w:rPr>
        <w:t xml:space="preserve"> </w:t>
      </w:r>
      <w:r w:rsidRPr="001D43AC">
        <w:rPr>
          <w:rFonts w:eastAsia="Times New Roman" w:cstheme="minorHAnsi"/>
          <w:lang w:eastAsia="en-GB"/>
        </w:rPr>
        <w:t>drawn</w:t>
      </w:r>
      <w:r w:rsidR="000C0BA7">
        <w:rPr>
          <w:rFonts w:eastAsia="Times New Roman" w:cstheme="minorHAnsi"/>
          <w:lang w:eastAsia="en-GB"/>
        </w:rPr>
        <w:t xml:space="preserve"> </w:t>
      </w:r>
      <w:r w:rsidRPr="001D43AC">
        <w:rPr>
          <w:rFonts w:eastAsia="Times New Roman" w:cstheme="minorHAnsi"/>
          <w:lang w:eastAsia="en-GB"/>
        </w:rPr>
        <w:t>Selection</w:t>
      </w:r>
      <w:r w:rsidR="000C0BA7">
        <w:rPr>
          <w:rFonts w:eastAsia="Times New Roman" w:cstheme="minorHAnsi"/>
          <w:lang w:eastAsia="en-GB"/>
        </w:rPr>
        <w:t xml:space="preserve"> </w:t>
      </w:r>
      <w:r w:rsidRPr="001D43AC">
        <w:rPr>
          <w:rFonts w:eastAsia="Times New Roman" w:cstheme="minorHAnsi"/>
          <w:lang w:eastAsia="en-GB"/>
        </w:rPr>
        <w:t>Advisory</w:t>
      </w:r>
      <w:r w:rsidR="000C0BA7">
        <w:rPr>
          <w:rFonts w:eastAsia="Times New Roman" w:cstheme="minorHAnsi"/>
          <w:lang w:eastAsia="en-GB"/>
        </w:rPr>
        <w:t xml:space="preserve"> </w:t>
      </w:r>
      <w:r w:rsidRPr="001D43AC">
        <w:rPr>
          <w:rFonts w:eastAsia="Times New Roman" w:cstheme="minorHAnsi"/>
          <w:lang w:eastAsia="en-GB"/>
        </w:rPr>
        <w:t>Committee</w:t>
      </w:r>
      <w:r w:rsidR="000C0BA7">
        <w:rPr>
          <w:rFonts w:eastAsia="Times New Roman" w:cstheme="minorHAnsi"/>
          <w:lang w:eastAsia="en-GB"/>
        </w:rPr>
        <w:t xml:space="preserve"> </w:t>
      </w:r>
      <w:r w:rsidRPr="001D43AC">
        <w:rPr>
          <w:rFonts w:eastAsia="Times New Roman" w:cstheme="minorHAnsi"/>
          <w:lang w:eastAsia="en-GB"/>
        </w:rPr>
        <w:t>members</w:t>
      </w:r>
      <w:r w:rsidR="000C0BA7">
        <w:rPr>
          <w:rFonts w:eastAsia="Times New Roman" w:cstheme="minorHAnsi"/>
          <w:lang w:eastAsia="en-GB"/>
        </w:rPr>
        <w:t xml:space="preserve"> </w:t>
      </w:r>
      <w:r w:rsidRPr="001D43AC">
        <w:rPr>
          <w:rFonts w:eastAsia="Times New Roman" w:cstheme="minorHAnsi"/>
          <w:lang w:eastAsia="en-GB"/>
        </w:rPr>
        <w:t>who</w:t>
      </w:r>
      <w:r w:rsidR="000C0BA7">
        <w:rPr>
          <w:rFonts w:eastAsia="Times New Roman" w:cstheme="minorHAnsi"/>
          <w:lang w:eastAsia="en-GB"/>
        </w:rPr>
        <w:t xml:space="preserve"> </w:t>
      </w:r>
      <w:r w:rsidRPr="001D43AC">
        <w:rPr>
          <w:rFonts w:eastAsia="Times New Roman" w:cstheme="minorHAnsi"/>
          <w:lang w:eastAsia="en-GB"/>
        </w:rPr>
        <w:t>assure</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quality</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recommendations</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funding.</w:t>
      </w:r>
      <w:r w:rsidR="000C0BA7">
        <w:rPr>
          <w:rFonts w:eastAsia="Times New Roman" w:cstheme="minorHAnsi"/>
          <w:lang w:eastAsia="en-GB"/>
        </w:rPr>
        <w:t xml:space="preserve"> </w:t>
      </w:r>
      <w:r w:rsidRPr="001D43AC">
        <w:rPr>
          <w:rFonts w:eastAsia="Times New Roman" w:cstheme="minorHAnsi"/>
          <w:lang w:eastAsia="en-GB"/>
        </w:rPr>
        <w:t>Appointment</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College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Experts</w:t>
      </w:r>
      <w:r w:rsidR="000C0BA7">
        <w:rPr>
          <w:rFonts w:eastAsia="Times New Roman" w:cstheme="minorHAnsi"/>
          <w:lang w:eastAsia="en-GB"/>
        </w:rPr>
        <w:t xml:space="preserve"> </w:t>
      </w:r>
      <w:r w:rsidRPr="001D43AC">
        <w:rPr>
          <w:rFonts w:eastAsia="Times New Roman" w:cstheme="minorHAnsi"/>
          <w:lang w:eastAsia="en-GB"/>
        </w:rPr>
        <w:t>is</w:t>
      </w:r>
      <w:r w:rsidR="000C0BA7">
        <w:rPr>
          <w:rFonts w:eastAsia="Times New Roman" w:cstheme="minorHAnsi"/>
          <w:lang w:eastAsia="en-GB"/>
        </w:rPr>
        <w:t xml:space="preserve"> </w:t>
      </w:r>
      <w:r w:rsidRPr="001D43AC">
        <w:rPr>
          <w:rFonts w:eastAsia="Times New Roman" w:cstheme="minorHAnsi"/>
          <w:lang w:eastAsia="en-GB"/>
        </w:rPr>
        <w:t>a</w:t>
      </w:r>
      <w:r w:rsidR="000C0BA7">
        <w:rPr>
          <w:rFonts w:eastAsia="Times New Roman" w:cstheme="minorHAnsi"/>
          <w:lang w:eastAsia="en-GB"/>
        </w:rPr>
        <w:t xml:space="preserve"> </w:t>
      </w:r>
      <w:r w:rsidRPr="001D43AC">
        <w:rPr>
          <w:rFonts w:eastAsia="Times New Roman" w:cstheme="minorHAnsi"/>
          <w:lang w:eastAsia="en-GB"/>
        </w:rPr>
        <w:t>prestigious</w:t>
      </w:r>
      <w:r w:rsidR="000C0BA7">
        <w:rPr>
          <w:rFonts w:eastAsia="Times New Roman" w:cstheme="minorHAnsi"/>
          <w:lang w:eastAsia="en-GB"/>
        </w:rPr>
        <w:t xml:space="preserve"> </w:t>
      </w:r>
      <w:r w:rsidRPr="001D43AC">
        <w:rPr>
          <w:rFonts w:eastAsia="Times New Roman" w:cstheme="minorHAnsi"/>
          <w:lang w:eastAsia="en-GB"/>
        </w:rPr>
        <w:t>recognition</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researchers</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their</w:t>
      </w:r>
      <w:r w:rsidR="000C0BA7">
        <w:rPr>
          <w:rFonts w:eastAsia="Times New Roman" w:cstheme="minorHAnsi"/>
          <w:lang w:eastAsia="en-GB"/>
        </w:rPr>
        <w:t xml:space="preserve"> </w:t>
      </w:r>
      <w:r w:rsidRPr="001D43AC">
        <w:rPr>
          <w:rFonts w:eastAsia="Times New Roman" w:cstheme="minorHAnsi"/>
          <w:lang w:eastAsia="en-GB"/>
        </w:rPr>
        <w:t>experience,</w:t>
      </w:r>
      <w:r w:rsidR="000C0BA7">
        <w:rPr>
          <w:rFonts w:eastAsia="Times New Roman" w:cstheme="minorHAnsi"/>
          <w:lang w:eastAsia="en-GB"/>
        </w:rPr>
        <w:t xml:space="preserve"> </w:t>
      </w:r>
      <w:r w:rsidRPr="001D43AC">
        <w:rPr>
          <w:rFonts w:eastAsia="Times New Roman" w:cstheme="minorHAnsi"/>
          <w:lang w:eastAsia="en-GB"/>
        </w:rPr>
        <w:t>acumen</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standing.</w:t>
      </w:r>
      <w:r w:rsidR="000C0BA7">
        <w:rPr>
          <w:rFonts w:eastAsia="Times New Roman" w:cstheme="minorHAnsi"/>
          <w:lang w:eastAsia="en-GB"/>
        </w:rPr>
        <w:t xml:space="preserve"> </w:t>
      </w:r>
    </w:p>
    <w:p w14:paraId="1CD0ED57" w14:textId="69605328" w:rsidR="00FA6F23"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00A232F1" w:rsidRPr="001D43AC">
        <w:rPr>
          <w:rFonts w:eastAsia="Times New Roman" w:cstheme="minorHAnsi"/>
          <w:lang w:eastAsia="en-GB"/>
        </w:rPr>
        <w:t>P</w:t>
      </w:r>
      <w:r w:rsidRPr="001D43AC">
        <w:rPr>
          <w:rFonts w:eastAsia="Times New Roman" w:cstheme="minorHAnsi"/>
          <w:lang w:eastAsia="en-GB"/>
        </w:rPr>
        <w:t>anel</w:t>
      </w:r>
      <w:r w:rsidR="000C0BA7">
        <w:rPr>
          <w:rFonts w:eastAsia="Times New Roman" w:cstheme="minorHAnsi"/>
          <w:lang w:eastAsia="en-GB"/>
        </w:rPr>
        <w:t xml:space="preserve"> </w:t>
      </w:r>
      <w:r w:rsidRPr="001D43AC">
        <w:rPr>
          <w:rFonts w:eastAsia="Times New Roman" w:cstheme="minorHAnsi"/>
          <w:lang w:eastAsia="en-GB"/>
        </w:rPr>
        <w:t>seeks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assess</w:t>
      </w:r>
      <w:r w:rsidR="000C0BA7">
        <w:rPr>
          <w:rFonts w:eastAsia="Times New Roman" w:cstheme="minorHAnsi"/>
          <w:lang w:eastAsia="en-GB"/>
        </w:rPr>
        <w:t xml:space="preserve"> </w:t>
      </w:r>
      <w:r w:rsidRPr="001D43AC">
        <w:rPr>
          <w:rFonts w:eastAsia="Times New Roman" w:cstheme="minorHAnsi"/>
          <w:lang w:eastAsia="en-GB"/>
        </w:rPr>
        <w:t>whether</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Act</w:t>
      </w:r>
      <w:r w:rsidR="000C0BA7">
        <w:rPr>
          <w:rFonts w:eastAsia="Times New Roman" w:cstheme="minorHAnsi"/>
          <w:lang w:eastAsia="en-GB"/>
        </w:rPr>
        <w:t xml:space="preserve"> </w:t>
      </w:r>
      <w:r w:rsidRPr="001D43AC">
        <w:rPr>
          <w:rFonts w:eastAsia="Times New Roman" w:cstheme="minorHAnsi"/>
          <w:lang w:eastAsia="en-GB"/>
        </w:rPr>
        <w:t>ensures</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appropriate</w:t>
      </w:r>
      <w:r w:rsidR="000C0BA7">
        <w:rPr>
          <w:rFonts w:eastAsia="Times New Roman" w:cstheme="minorHAnsi"/>
          <w:lang w:eastAsia="en-GB"/>
        </w:rPr>
        <w:t xml:space="preserve"> </w:t>
      </w:r>
      <w:r w:rsidRPr="001D43AC">
        <w:rPr>
          <w:rFonts w:eastAsia="Times New Roman" w:cstheme="minorHAnsi"/>
          <w:lang w:eastAsia="en-GB"/>
        </w:rPr>
        <w:t>expertise</w:t>
      </w:r>
      <w:r w:rsidR="000C0BA7">
        <w:rPr>
          <w:rFonts w:eastAsia="Times New Roman" w:cstheme="minorHAnsi"/>
          <w:lang w:eastAsia="en-GB"/>
        </w:rPr>
        <w:t xml:space="preserve"> </w:t>
      </w:r>
      <w:r w:rsidRPr="001D43AC">
        <w:rPr>
          <w:rFonts w:eastAsia="Times New Roman" w:cstheme="minorHAnsi"/>
          <w:lang w:eastAsia="en-GB"/>
        </w:rPr>
        <w:t>is</w:t>
      </w:r>
      <w:r w:rsidR="000C0BA7">
        <w:rPr>
          <w:rFonts w:eastAsia="Times New Roman" w:cstheme="minorHAnsi"/>
          <w:lang w:eastAsia="en-GB"/>
        </w:rPr>
        <w:t xml:space="preserve"> </w:t>
      </w:r>
      <w:r w:rsidRPr="001D43AC">
        <w:rPr>
          <w:rFonts w:eastAsia="Times New Roman" w:cstheme="minorHAnsi"/>
          <w:lang w:eastAsia="en-GB"/>
        </w:rPr>
        <w:t>available</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enable</w:t>
      </w:r>
      <w:r w:rsidR="000C0BA7">
        <w:rPr>
          <w:rFonts w:eastAsia="Times New Roman" w:cstheme="minorHAnsi"/>
          <w:lang w:eastAsia="en-GB"/>
        </w:rPr>
        <w:t xml:space="preserve"> </w:t>
      </w:r>
      <w:r w:rsidRPr="001D43AC">
        <w:rPr>
          <w:rFonts w:eastAsia="Times New Roman" w:cstheme="minorHAnsi"/>
          <w:lang w:eastAsia="en-GB"/>
        </w:rPr>
        <w:t>it</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conduct</w:t>
      </w:r>
      <w:r w:rsidR="000C0BA7">
        <w:rPr>
          <w:rFonts w:eastAsia="Times New Roman" w:cstheme="minorHAnsi"/>
          <w:lang w:eastAsia="en-GB"/>
        </w:rPr>
        <w:t xml:space="preserve"> </w:t>
      </w:r>
      <w:r w:rsidRPr="001D43AC">
        <w:rPr>
          <w:rFonts w:eastAsia="Times New Roman" w:cstheme="minorHAnsi"/>
          <w:lang w:eastAsia="en-GB"/>
        </w:rPr>
        <w:t>all</w:t>
      </w:r>
      <w:r w:rsidR="000C0BA7">
        <w:rPr>
          <w:rFonts w:eastAsia="Times New Roman" w:cstheme="minorHAnsi"/>
          <w:lang w:eastAsia="en-GB"/>
        </w:rPr>
        <w:t xml:space="preserve"> </w:t>
      </w:r>
      <w:r w:rsidRPr="001D43AC">
        <w:rPr>
          <w:rFonts w:eastAsia="Times New Roman" w:cstheme="minorHAnsi"/>
          <w:lang w:eastAsia="en-GB"/>
        </w:rPr>
        <w:t>its</w:t>
      </w:r>
      <w:r w:rsidR="000C0BA7">
        <w:rPr>
          <w:rFonts w:eastAsia="Times New Roman" w:cstheme="minorHAnsi"/>
          <w:lang w:eastAsia="en-GB"/>
        </w:rPr>
        <w:t xml:space="preserve"> </w:t>
      </w:r>
      <w:r w:rsidRPr="001D43AC">
        <w:rPr>
          <w:rFonts w:eastAsia="Times New Roman" w:cstheme="minorHAnsi"/>
          <w:lang w:eastAsia="en-GB"/>
        </w:rPr>
        <w:t>activities.</w:t>
      </w:r>
      <w:r w:rsidR="000C0BA7">
        <w:rPr>
          <w:rFonts w:eastAsia="Times New Roman" w:cstheme="minorHAnsi"/>
          <w:lang w:eastAsia="en-GB"/>
        </w:rPr>
        <w:t xml:space="preserve"> </w:t>
      </w:r>
      <w:r w:rsidR="009D62CF" w:rsidRPr="001D43AC">
        <w:rPr>
          <w:rFonts w:cstheme="minorHAnsi"/>
          <w:color w:val="000000"/>
          <w:lang w:val="en-GB"/>
        </w:rPr>
        <w:t>To</w:t>
      </w:r>
      <w:r w:rsidR="000C0BA7">
        <w:rPr>
          <w:rFonts w:cstheme="minorHAnsi"/>
          <w:color w:val="000000"/>
          <w:lang w:val="en-GB"/>
        </w:rPr>
        <w:t xml:space="preserve"> </w:t>
      </w:r>
      <w:r w:rsidR="009D62CF" w:rsidRPr="001D43AC">
        <w:rPr>
          <w:rFonts w:cstheme="minorHAnsi"/>
          <w:color w:val="000000"/>
          <w:lang w:val="en-GB"/>
        </w:rPr>
        <w:t>inform</w:t>
      </w:r>
      <w:r w:rsidR="000C0BA7">
        <w:rPr>
          <w:rFonts w:cstheme="minorHAnsi"/>
          <w:color w:val="000000"/>
          <w:lang w:val="en-GB"/>
        </w:rPr>
        <w:t xml:space="preserve"> </w:t>
      </w:r>
      <w:r w:rsidR="009D62CF" w:rsidRPr="001D43AC">
        <w:rPr>
          <w:rFonts w:cstheme="minorHAnsi"/>
          <w:color w:val="000000"/>
          <w:lang w:val="en-GB"/>
        </w:rPr>
        <w:t>this</w:t>
      </w:r>
      <w:r w:rsidR="000C0BA7">
        <w:rPr>
          <w:rFonts w:cstheme="minorHAnsi"/>
          <w:color w:val="000000"/>
          <w:lang w:val="en-GB"/>
        </w:rPr>
        <w:t xml:space="preserve"> </w:t>
      </w:r>
      <w:r w:rsidR="009D62CF" w:rsidRPr="001D43AC">
        <w:rPr>
          <w:rFonts w:cstheme="minorHAnsi"/>
          <w:color w:val="000000"/>
          <w:lang w:val="en-GB"/>
        </w:rPr>
        <w:t>capability,</w:t>
      </w:r>
      <w:r w:rsidR="000C0BA7">
        <w:rPr>
          <w:rFonts w:cstheme="minorHAnsi"/>
          <w:color w:val="000000"/>
          <w:lang w:val="en-GB"/>
        </w:rPr>
        <w:t xml:space="preserve"> </w:t>
      </w:r>
      <w:r w:rsidR="009D62CF" w:rsidRPr="001D43AC">
        <w:rPr>
          <w:rFonts w:cstheme="minorHAnsi"/>
          <w:color w:val="000000"/>
          <w:lang w:val="en-GB"/>
        </w:rPr>
        <w:t>the</w:t>
      </w:r>
      <w:r w:rsidR="000C0BA7">
        <w:rPr>
          <w:rFonts w:cstheme="minorHAnsi"/>
          <w:color w:val="000000"/>
          <w:lang w:val="en-GB"/>
        </w:rPr>
        <w:t xml:space="preserve"> </w:t>
      </w:r>
      <w:r w:rsidR="009D62CF" w:rsidRPr="001D43AC">
        <w:rPr>
          <w:rFonts w:cstheme="minorHAnsi"/>
          <w:color w:val="000000"/>
          <w:lang w:val="en-GB"/>
        </w:rPr>
        <w:t>Act</w:t>
      </w:r>
      <w:r w:rsidR="000C0BA7">
        <w:rPr>
          <w:rFonts w:cstheme="minorHAnsi"/>
          <w:color w:val="000000"/>
          <w:lang w:val="en-GB"/>
        </w:rPr>
        <w:t xml:space="preserve"> </w:t>
      </w:r>
      <w:r w:rsidR="009D62CF" w:rsidRPr="001D43AC">
        <w:rPr>
          <w:rFonts w:cstheme="minorHAnsi"/>
          <w:color w:val="000000"/>
          <w:lang w:val="en-GB"/>
        </w:rPr>
        <w:t>might</w:t>
      </w:r>
      <w:r w:rsidR="000C0BA7">
        <w:rPr>
          <w:rFonts w:eastAsia="Times New Roman" w:cstheme="minorHAnsi"/>
          <w:lang w:eastAsia="en-GB"/>
        </w:rPr>
        <w:t xml:space="preserve"> </w:t>
      </w:r>
      <w:r w:rsidRPr="001D43AC">
        <w:rPr>
          <w:rFonts w:eastAsia="Times New Roman" w:cstheme="minorHAnsi"/>
          <w:lang w:eastAsia="en-GB"/>
        </w:rPr>
        <w:t>include</w:t>
      </w:r>
      <w:r w:rsidR="000C0BA7">
        <w:rPr>
          <w:rFonts w:eastAsia="Times New Roman" w:cstheme="minorHAnsi"/>
          <w:lang w:eastAsia="en-GB"/>
        </w:rPr>
        <w:t xml:space="preserve"> </w:t>
      </w:r>
      <w:r w:rsidRPr="001D43AC">
        <w:rPr>
          <w:rFonts w:eastAsia="Times New Roman" w:cstheme="minorHAnsi"/>
          <w:lang w:eastAsia="en-GB"/>
        </w:rPr>
        <w:t>reference</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expertise</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pre-eminence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academic</w:t>
      </w:r>
      <w:r w:rsidR="000C0BA7">
        <w:rPr>
          <w:rFonts w:eastAsia="Times New Roman" w:cstheme="minorHAnsi"/>
          <w:lang w:eastAsia="en-GB"/>
        </w:rPr>
        <w:t xml:space="preserve"> </w:t>
      </w:r>
      <w:r w:rsidRPr="001D43AC">
        <w:rPr>
          <w:rFonts w:eastAsia="Times New Roman" w:cstheme="minorHAnsi"/>
          <w:lang w:eastAsia="en-GB"/>
        </w:rPr>
        <w:t>excellence</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peer</w:t>
      </w:r>
      <w:r w:rsidR="000C0BA7">
        <w:rPr>
          <w:rFonts w:eastAsia="Times New Roman" w:cstheme="minorHAnsi"/>
          <w:lang w:eastAsia="en-GB"/>
        </w:rPr>
        <w:t xml:space="preserve"> </w:t>
      </w:r>
      <w:r w:rsidRPr="001D43AC">
        <w:rPr>
          <w:rFonts w:eastAsia="Times New Roman" w:cstheme="minorHAnsi"/>
          <w:lang w:eastAsia="en-GB"/>
        </w:rPr>
        <w:t>review,</w:t>
      </w:r>
      <w:r w:rsidR="000C0BA7">
        <w:rPr>
          <w:rFonts w:eastAsia="Times New Roman" w:cstheme="minorHAnsi"/>
          <w:lang w:eastAsia="en-GB"/>
        </w:rPr>
        <w:t xml:space="preserve"> </w:t>
      </w:r>
      <w:r w:rsidRPr="001D43AC">
        <w:rPr>
          <w:rFonts w:eastAsia="Times New Roman" w:cstheme="minorHAnsi"/>
          <w:lang w:eastAsia="en-GB"/>
        </w:rPr>
        <w:t>through</w:t>
      </w:r>
      <w:r w:rsidR="000C0BA7">
        <w:rPr>
          <w:rFonts w:eastAsia="Times New Roman" w:cstheme="minorHAnsi"/>
          <w:lang w:eastAsia="en-GB"/>
        </w:rPr>
        <w:t xml:space="preserve"> </w:t>
      </w:r>
      <w:r w:rsidRPr="001D43AC">
        <w:rPr>
          <w:rFonts w:eastAsia="Times New Roman" w:cstheme="minorHAnsi"/>
          <w:lang w:eastAsia="en-GB"/>
        </w:rPr>
        <w:t>better</w:t>
      </w:r>
      <w:r w:rsidR="000C0BA7">
        <w:rPr>
          <w:rFonts w:eastAsia="Times New Roman" w:cstheme="minorHAnsi"/>
          <w:lang w:eastAsia="en-GB"/>
        </w:rPr>
        <w:t xml:space="preserve"> </w:t>
      </w:r>
      <w:r w:rsidRPr="001D43AC">
        <w:rPr>
          <w:rFonts w:eastAsia="Times New Roman" w:cstheme="minorHAnsi"/>
          <w:lang w:eastAsia="en-GB"/>
        </w:rPr>
        <w:t>definition</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role,</w:t>
      </w:r>
      <w:r w:rsidR="000C0BA7">
        <w:rPr>
          <w:rFonts w:eastAsia="Times New Roman" w:cstheme="minorHAnsi"/>
          <w:lang w:eastAsia="en-GB"/>
        </w:rPr>
        <w:t xml:space="preserve"> </w:t>
      </w:r>
      <w:r w:rsidRPr="001D43AC">
        <w:rPr>
          <w:rFonts w:eastAsia="Times New Roman" w:cstheme="minorHAnsi"/>
          <w:lang w:eastAsia="en-GB"/>
        </w:rPr>
        <w:t>coverage</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characteristics</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Executive</w:t>
      </w:r>
      <w:r w:rsidR="000C0BA7">
        <w:rPr>
          <w:rFonts w:eastAsia="Times New Roman" w:cstheme="minorHAnsi"/>
          <w:lang w:eastAsia="en-GB"/>
        </w:rPr>
        <w:t xml:space="preserve"> </w:t>
      </w:r>
      <w:r w:rsidRPr="001D43AC">
        <w:rPr>
          <w:rFonts w:eastAsia="Times New Roman" w:cstheme="minorHAnsi"/>
          <w:lang w:eastAsia="en-GB"/>
        </w:rPr>
        <w:t>Directors,</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College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Experts</w:t>
      </w:r>
      <w:r w:rsidR="000C0BA7">
        <w:rPr>
          <w:rFonts w:eastAsia="Times New Roman" w:cstheme="minorHAnsi"/>
          <w:lang w:eastAsia="en-GB"/>
        </w:rPr>
        <w:t xml:space="preserve"> </w:t>
      </w:r>
      <w:r w:rsidRPr="001D43AC">
        <w:rPr>
          <w:rFonts w:eastAsia="Times New Roman" w:cstheme="minorHAnsi"/>
          <w:lang w:eastAsia="en-GB"/>
        </w:rPr>
        <w:t>or</w:t>
      </w:r>
      <w:r w:rsidR="000C0BA7">
        <w:rPr>
          <w:rFonts w:eastAsia="Times New Roman" w:cstheme="minorHAnsi"/>
          <w:lang w:eastAsia="en-GB"/>
        </w:rPr>
        <w:t xml:space="preserve"> </w:t>
      </w:r>
      <w:r w:rsidRPr="001D43AC">
        <w:rPr>
          <w:rFonts w:eastAsia="Times New Roman" w:cstheme="minorHAnsi"/>
          <w:lang w:eastAsia="en-GB"/>
        </w:rPr>
        <w:t>by</w:t>
      </w:r>
      <w:r w:rsidR="000C0BA7">
        <w:rPr>
          <w:rFonts w:eastAsia="Times New Roman" w:cstheme="minorHAnsi"/>
          <w:lang w:eastAsia="en-GB"/>
        </w:rPr>
        <w:t xml:space="preserve"> </w:t>
      </w:r>
      <w:r w:rsidRPr="001D43AC">
        <w:rPr>
          <w:rFonts w:eastAsia="Times New Roman" w:cstheme="minorHAnsi"/>
          <w:lang w:eastAsia="en-GB"/>
        </w:rPr>
        <w:t>other</w:t>
      </w:r>
      <w:r w:rsidR="000C0BA7">
        <w:rPr>
          <w:rFonts w:eastAsia="Times New Roman" w:cstheme="minorHAnsi"/>
          <w:lang w:eastAsia="en-GB"/>
        </w:rPr>
        <w:t xml:space="preserve"> </w:t>
      </w:r>
      <w:r w:rsidRPr="001D43AC">
        <w:rPr>
          <w:rFonts w:eastAsia="Times New Roman" w:cstheme="minorHAnsi"/>
          <w:lang w:eastAsia="en-GB"/>
        </w:rPr>
        <w:t>means.</w:t>
      </w:r>
      <w:r w:rsidR="000C0BA7">
        <w:rPr>
          <w:rFonts w:eastAsia="Times New Roman" w:cstheme="minorHAnsi"/>
          <w:lang w:eastAsia="en-GB"/>
        </w:rPr>
        <w:t xml:space="preserve"> </w:t>
      </w:r>
    </w:p>
    <w:p w14:paraId="2F630F68" w14:textId="77777777" w:rsidR="00FA6F23" w:rsidRDefault="00FA6F23" w:rsidP="00D314DD">
      <w:pPr>
        <w:spacing w:after="200" w:line="259" w:lineRule="auto"/>
        <w:textAlignment w:val="baseline"/>
        <w:rPr>
          <w:rFonts w:eastAsia="Times New Roman" w:cstheme="minorHAnsi"/>
          <w:lang w:eastAsia="en-GB"/>
        </w:rPr>
      </w:pPr>
    </w:p>
    <w:p w14:paraId="20A5062E" w14:textId="08033BBF" w:rsidR="006750FE" w:rsidRPr="001D43AC" w:rsidRDefault="00D824FF" w:rsidP="00D314DD">
      <w:pPr>
        <w:spacing w:after="200" w:line="259" w:lineRule="auto"/>
        <w:ind w:left="709" w:hanging="709"/>
        <w:textAlignment w:val="baseline"/>
        <w:rPr>
          <w:rFonts w:eastAsia="Times New Roman" w:cstheme="minorHAnsi"/>
          <w:b/>
          <w:bCs/>
          <w:lang w:eastAsia="en-GB"/>
        </w:rPr>
      </w:pPr>
      <w:r w:rsidRPr="001D43AC">
        <w:rPr>
          <w:rFonts w:eastAsia="Times New Roman" w:cstheme="minorHAnsi"/>
          <w:b/>
          <w:bCs/>
          <w:lang w:eastAsia="en-GB"/>
        </w:rPr>
        <w:t>Q3.</w:t>
      </w:r>
      <w:r w:rsidR="000C0BA7">
        <w:rPr>
          <w:rFonts w:eastAsia="Times New Roman" w:cstheme="minorHAnsi"/>
          <w:b/>
          <w:bCs/>
          <w:lang w:eastAsia="en-GB"/>
        </w:rPr>
        <w:t xml:space="preserve"> </w:t>
      </w:r>
      <w:r w:rsidRPr="001D43AC">
        <w:rPr>
          <w:rFonts w:eastAsia="Times New Roman" w:cstheme="minorHAnsi"/>
          <w:b/>
          <w:bCs/>
          <w:lang w:eastAsia="en-GB"/>
        </w:rPr>
        <w:tab/>
        <w:t>How</w:t>
      </w:r>
      <w:r w:rsidR="000C0BA7">
        <w:rPr>
          <w:rFonts w:eastAsia="Times New Roman" w:cstheme="minorHAnsi"/>
          <w:b/>
          <w:bCs/>
          <w:lang w:eastAsia="en-GB"/>
        </w:rPr>
        <w:t xml:space="preserve"> </w:t>
      </w:r>
      <w:r w:rsidRPr="001D43AC">
        <w:rPr>
          <w:rFonts w:eastAsia="Times New Roman" w:cstheme="minorHAnsi"/>
          <w:b/>
          <w:bCs/>
          <w:lang w:eastAsia="en-GB"/>
        </w:rPr>
        <w:t>could</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Act</w:t>
      </w:r>
      <w:r w:rsidR="000C0BA7">
        <w:rPr>
          <w:rFonts w:eastAsia="Times New Roman" w:cstheme="minorHAnsi"/>
          <w:b/>
          <w:bCs/>
          <w:lang w:eastAsia="en-GB"/>
        </w:rPr>
        <w:t xml:space="preserve"> </w:t>
      </w:r>
      <w:r w:rsidRPr="001D43AC">
        <w:rPr>
          <w:rFonts w:eastAsia="Times New Roman" w:cstheme="minorHAnsi"/>
          <w:b/>
          <w:bCs/>
          <w:lang w:eastAsia="en-GB"/>
        </w:rPr>
        <w:t>be</w:t>
      </w:r>
      <w:r w:rsidR="000C0BA7">
        <w:rPr>
          <w:rFonts w:eastAsia="Times New Roman" w:cstheme="minorHAnsi"/>
          <w:b/>
          <w:bCs/>
          <w:lang w:eastAsia="en-GB"/>
        </w:rPr>
        <w:t xml:space="preserve"> </w:t>
      </w:r>
      <w:r w:rsidRPr="001D43AC">
        <w:rPr>
          <w:rFonts w:eastAsia="Times New Roman" w:cstheme="minorHAnsi"/>
          <w:b/>
          <w:bCs/>
          <w:lang w:eastAsia="en-GB"/>
        </w:rPr>
        <w:t>improved</w:t>
      </w:r>
      <w:r w:rsidR="000C0BA7">
        <w:rPr>
          <w:rFonts w:eastAsia="Times New Roman" w:cstheme="minorHAnsi"/>
          <w:b/>
          <w:bCs/>
          <w:lang w:eastAsia="en-GB"/>
        </w:rPr>
        <w:t xml:space="preserve"> </w:t>
      </w:r>
      <w:r w:rsidRPr="001D43AC">
        <w:rPr>
          <w:rFonts w:eastAsia="Times New Roman" w:cstheme="minorHAnsi"/>
          <w:b/>
          <w:bCs/>
          <w:lang w:eastAsia="en-GB"/>
        </w:rPr>
        <w:t>to</w:t>
      </w:r>
      <w:r w:rsidR="000C0BA7">
        <w:rPr>
          <w:rFonts w:eastAsia="Times New Roman" w:cstheme="minorHAnsi"/>
          <w:b/>
          <w:bCs/>
          <w:lang w:eastAsia="en-GB"/>
        </w:rPr>
        <w:t xml:space="preserve"> </w:t>
      </w:r>
      <w:r w:rsidRPr="001D43AC">
        <w:rPr>
          <w:rFonts w:eastAsia="Times New Roman" w:cstheme="minorHAnsi"/>
          <w:b/>
          <w:bCs/>
          <w:lang w:eastAsia="en-GB"/>
        </w:rPr>
        <w:t>ensure</w:t>
      </w:r>
      <w:r w:rsidR="000C0BA7">
        <w:rPr>
          <w:rFonts w:eastAsia="Times New Roman" w:cstheme="minorHAnsi"/>
          <w:b/>
          <w:bCs/>
          <w:lang w:eastAsia="en-GB"/>
        </w:rPr>
        <w:t xml:space="preserve"> </w:t>
      </w:r>
      <w:r w:rsidRPr="001D43AC">
        <w:rPr>
          <w:rFonts w:eastAsia="Times New Roman" w:cstheme="minorHAnsi"/>
          <w:b/>
          <w:bCs/>
          <w:lang w:eastAsia="en-GB"/>
        </w:rPr>
        <w:t>academic</w:t>
      </w:r>
      <w:r w:rsidR="000C0BA7">
        <w:rPr>
          <w:rFonts w:eastAsia="Times New Roman" w:cstheme="minorHAnsi"/>
          <w:b/>
          <w:bCs/>
          <w:lang w:eastAsia="en-GB"/>
        </w:rPr>
        <w:t xml:space="preserve"> </w:t>
      </w:r>
      <w:r w:rsidRPr="001D43AC">
        <w:rPr>
          <w:rFonts w:eastAsia="Times New Roman" w:cstheme="minorHAnsi"/>
          <w:b/>
          <w:bCs/>
          <w:lang w:eastAsia="en-GB"/>
        </w:rPr>
        <w:t>and</w:t>
      </w:r>
      <w:r w:rsidR="000C0BA7">
        <w:rPr>
          <w:rFonts w:eastAsia="Times New Roman" w:cstheme="minorHAnsi"/>
          <w:b/>
          <w:bCs/>
          <w:lang w:eastAsia="en-GB"/>
        </w:rPr>
        <w:t xml:space="preserve"> </w:t>
      </w:r>
      <w:r w:rsidRPr="001D43AC">
        <w:rPr>
          <w:rFonts w:eastAsia="Times New Roman" w:cstheme="minorHAnsi"/>
          <w:b/>
          <w:bCs/>
          <w:lang w:eastAsia="en-GB"/>
        </w:rPr>
        <w:t>research</w:t>
      </w:r>
      <w:r w:rsidR="000C0BA7">
        <w:rPr>
          <w:rFonts w:eastAsia="Times New Roman" w:cstheme="minorHAnsi"/>
          <w:b/>
          <w:bCs/>
          <w:lang w:eastAsia="en-GB"/>
        </w:rPr>
        <w:t xml:space="preserve"> </w:t>
      </w:r>
      <w:r w:rsidRPr="001D43AC">
        <w:rPr>
          <w:rFonts w:eastAsia="Times New Roman" w:cstheme="minorHAnsi"/>
          <w:b/>
          <w:bCs/>
          <w:lang w:eastAsia="en-GB"/>
        </w:rPr>
        <w:t>expertise</w:t>
      </w:r>
      <w:r w:rsidR="000C0BA7">
        <w:rPr>
          <w:rFonts w:eastAsia="Times New Roman" w:cstheme="minorHAnsi"/>
          <w:b/>
          <w:bCs/>
          <w:lang w:eastAsia="en-GB"/>
        </w:rPr>
        <w:t xml:space="preserve"> </w:t>
      </w:r>
      <w:r w:rsidRPr="001D43AC">
        <w:rPr>
          <w:rFonts w:eastAsia="Times New Roman" w:cstheme="minorHAnsi"/>
          <w:b/>
          <w:bCs/>
          <w:lang w:eastAsia="en-GB"/>
        </w:rPr>
        <w:t>is</w:t>
      </w:r>
      <w:r w:rsidR="000C0BA7">
        <w:rPr>
          <w:rFonts w:eastAsia="Times New Roman" w:cstheme="minorHAnsi"/>
          <w:b/>
          <w:bCs/>
          <w:lang w:eastAsia="en-GB"/>
        </w:rPr>
        <w:t xml:space="preserve"> </w:t>
      </w:r>
      <w:r w:rsidRPr="001D43AC">
        <w:rPr>
          <w:rFonts w:eastAsia="Times New Roman" w:cstheme="minorHAnsi"/>
          <w:b/>
          <w:bCs/>
          <w:lang w:eastAsia="en-GB"/>
        </w:rPr>
        <w:t>obtained</w:t>
      </w:r>
      <w:r w:rsidR="000C0BA7">
        <w:rPr>
          <w:rFonts w:eastAsia="Times New Roman" w:cstheme="minorHAnsi"/>
          <w:b/>
          <w:bCs/>
          <w:lang w:eastAsia="en-GB"/>
        </w:rPr>
        <w:t xml:space="preserve"> </w:t>
      </w:r>
      <w:r w:rsidRPr="001D43AC">
        <w:rPr>
          <w:rFonts w:eastAsia="Times New Roman" w:cstheme="minorHAnsi"/>
          <w:b/>
          <w:bCs/>
          <w:lang w:eastAsia="en-GB"/>
        </w:rPr>
        <w:t>and</w:t>
      </w:r>
      <w:r w:rsidR="000C0BA7">
        <w:rPr>
          <w:rFonts w:eastAsia="Times New Roman" w:cstheme="minorHAnsi"/>
          <w:b/>
          <w:bCs/>
          <w:lang w:eastAsia="en-GB"/>
        </w:rPr>
        <w:t xml:space="preserve"> </w:t>
      </w:r>
      <w:r w:rsidRPr="001D43AC">
        <w:rPr>
          <w:rFonts w:eastAsia="Times New Roman" w:cstheme="minorHAnsi"/>
          <w:b/>
          <w:bCs/>
          <w:lang w:eastAsia="en-GB"/>
        </w:rPr>
        <w:t>maintained</w:t>
      </w:r>
      <w:r w:rsidR="000C0BA7">
        <w:rPr>
          <w:rFonts w:eastAsia="Times New Roman" w:cstheme="minorHAnsi"/>
          <w:b/>
          <w:bCs/>
          <w:lang w:eastAsia="en-GB"/>
        </w:rPr>
        <w:t xml:space="preserve"> </w:t>
      </w:r>
      <w:r w:rsidRPr="001D43AC">
        <w:rPr>
          <w:rFonts w:eastAsia="Times New Roman" w:cstheme="minorHAnsi"/>
          <w:b/>
          <w:bCs/>
          <w:lang w:eastAsia="en-GB"/>
        </w:rPr>
        <w:t>to</w:t>
      </w:r>
      <w:r w:rsidR="000C0BA7">
        <w:rPr>
          <w:rFonts w:eastAsia="Times New Roman" w:cstheme="minorHAnsi"/>
          <w:b/>
          <w:bCs/>
          <w:lang w:eastAsia="en-GB"/>
        </w:rPr>
        <w:t xml:space="preserve"> </w:t>
      </w:r>
      <w:r w:rsidRPr="001D43AC">
        <w:rPr>
          <w:rFonts w:eastAsia="Times New Roman" w:cstheme="minorHAnsi"/>
          <w:b/>
          <w:bCs/>
          <w:lang w:eastAsia="en-GB"/>
        </w:rPr>
        <w:t>support</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ARC?</w:t>
      </w:r>
      <w:r w:rsidR="000C0BA7">
        <w:rPr>
          <w:rFonts w:eastAsia="Times New Roman" w:cstheme="minorHAnsi"/>
          <w:b/>
          <w:bCs/>
          <w:lang w:eastAsia="en-GB"/>
        </w:rPr>
        <w:t xml:space="preserve"> </w:t>
      </w:r>
    </w:p>
    <w:p w14:paraId="186E785D" w14:textId="0652D583" w:rsidR="00D824FF" w:rsidRDefault="00D824FF" w:rsidP="00D314DD">
      <w:pPr>
        <w:spacing w:after="200" w:line="259" w:lineRule="auto"/>
        <w:ind w:left="709"/>
        <w:textAlignment w:val="baseline"/>
        <w:rPr>
          <w:rFonts w:eastAsia="Times New Roman" w:cstheme="minorHAnsi"/>
          <w:lang w:eastAsia="en-GB"/>
        </w:rPr>
      </w:pPr>
      <w:r w:rsidRPr="001D43AC">
        <w:rPr>
          <w:rFonts w:eastAsia="Times New Roman" w:cstheme="minorHAnsi"/>
          <w:b/>
          <w:bCs/>
          <w:lang w:eastAsia="en-GB"/>
        </w:rPr>
        <w:t>How</w:t>
      </w:r>
      <w:r w:rsidR="000C0BA7">
        <w:rPr>
          <w:rFonts w:eastAsia="Times New Roman" w:cstheme="minorHAnsi"/>
          <w:b/>
          <w:bCs/>
          <w:lang w:eastAsia="en-GB"/>
        </w:rPr>
        <w:t xml:space="preserve"> </w:t>
      </w:r>
      <w:r w:rsidRPr="001D43AC">
        <w:rPr>
          <w:rFonts w:eastAsia="Times New Roman" w:cstheme="minorHAnsi"/>
          <w:b/>
          <w:bCs/>
          <w:lang w:eastAsia="en-GB"/>
        </w:rPr>
        <w:t>could</w:t>
      </w:r>
      <w:r w:rsidR="000C0BA7">
        <w:rPr>
          <w:rFonts w:eastAsia="Times New Roman" w:cstheme="minorHAnsi"/>
          <w:b/>
          <w:bCs/>
          <w:lang w:eastAsia="en-GB"/>
        </w:rPr>
        <w:t xml:space="preserve"> </w:t>
      </w:r>
      <w:r w:rsidRPr="001D43AC">
        <w:rPr>
          <w:rFonts w:eastAsia="Times New Roman" w:cstheme="minorHAnsi"/>
          <w:b/>
          <w:bCs/>
          <w:lang w:eastAsia="en-GB"/>
        </w:rPr>
        <w:t>this</w:t>
      </w:r>
      <w:r w:rsidR="000C0BA7">
        <w:rPr>
          <w:rFonts w:eastAsia="Times New Roman" w:cstheme="minorHAnsi"/>
          <w:b/>
          <w:bCs/>
          <w:lang w:eastAsia="en-GB"/>
        </w:rPr>
        <w:t xml:space="preserve"> </w:t>
      </w:r>
      <w:r w:rsidRPr="001D43AC">
        <w:rPr>
          <w:rFonts w:eastAsia="Times New Roman" w:cstheme="minorHAnsi"/>
          <w:b/>
          <w:bCs/>
          <w:lang w:eastAsia="en-GB"/>
        </w:rPr>
        <w:t>be</w:t>
      </w:r>
      <w:r w:rsidR="000C0BA7">
        <w:rPr>
          <w:rFonts w:eastAsia="Times New Roman" w:cstheme="minorHAnsi"/>
          <w:b/>
          <w:bCs/>
          <w:lang w:eastAsia="en-GB"/>
        </w:rPr>
        <w:t xml:space="preserve"> </w:t>
      </w:r>
      <w:r w:rsidRPr="001D43AC">
        <w:rPr>
          <w:rFonts w:eastAsia="Times New Roman" w:cstheme="minorHAnsi"/>
          <w:b/>
          <w:bCs/>
          <w:lang w:eastAsia="en-GB"/>
        </w:rPr>
        <w:t>done</w:t>
      </w:r>
      <w:r w:rsidR="000C0BA7">
        <w:rPr>
          <w:rFonts w:eastAsia="Times New Roman" w:cstheme="minorHAnsi"/>
          <w:b/>
          <w:bCs/>
          <w:lang w:eastAsia="en-GB"/>
        </w:rPr>
        <w:t xml:space="preserve"> </w:t>
      </w:r>
      <w:r w:rsidRPr="001D43AC">
        <w:rPr>
          <w:rFonts w:eastAsia="Times New Roman" w:cstheme="minorHAnsi"/>
          <w:b/>
          <w:bCs/>
          <w:lang w:eastAsia="en-GB"/>
        </w:rPr>
        <w:t>without</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Act</w:t>
      </w:r>
      <w:r w:rsidR="000C0BA7">
        <w:rPr>
          <w:rFonts w:eastAsia="Times New Roman" w:cstheme="minorHAnsi"/>
          <w:b/>
          <w:bCs/>
          <w:lang w:eastAsia="en-GB"/>
        </w:rPr>
        <w:t xml:space="preserve"> </w:t>
      </w:r>
      <w:r w:rsidRPr="001D43AC">
        <w:rPr>
          <w:rFonts w:eastAsia="Times New Roman" w:cstheme="minorHAnsi"/>
          <w:b/>
          <w:bCs/>
          <w:lang w:eastAsia="en-GB"/>
        </w:rPr>
        <w:t>becom</w:t>
      </w:r>
      <w:r w:rsidR="00A00BBC" w:rsidRPr="001D43AC">
        <w:rPr>
          <w:rFonts w:eastAsia="Times New Roman" w:cstheme="minorHAnsi"/>
          <w:b/>
          <w:bCs/>
          <w:lang w:eastAsia="en-GB"/>
        </w:rPr>
        <w:t>ing</w:t>
      </w:r>
      <w:r w:rsidR="000C0BA7">
        <w:rPr>
          <w:rFonts w:eastAsia="Times New Roman" w:cstheme="minorHAnsi"/>
          <w:b/>
          <w:bCs/>
          <w:lang w:eastAsia="en-GB"/>
        </w:rPr>
        <w:t xml:space="preserve"> </w:t>
      </w:r>
      <w:r w:rsidRPr="001D43AC">
        <w:rPr>
          <w:rFonts w:eastAsia="Times New Roman" w:cstheme="minorHAnsi"/>
          <w:b/>
          <w:bCs/>
          <w:lang w:eastAsia="en-GB"/>
        </w:rPr>
        <w:t>overly</w:t>
      </w:r>
      <w:r w:rsidR="000C0BA7">
        <w:rPr>
          <w:rFonts w:eastAsia="Times New Roman" w:cstheme="minorHAnsi"/>
          <w:b/>
          <w:bCs/>
          <w:lang w:eastAsia="en-GB"/>
        </w:rPr>
        <w:t xml:space="preserve"> </w:t>
      </w:r>
      <w:r w:rsidRPr="001D43AC">
        <w:rPr>
          <w:rFonts w:eastAsia="Times New Roman" w:cstheme="minorHAnsi"/>
          <w:b/>
          <w:bCs/>
          <w:lang w:eastAsia="en-GB"/>
        </w:rPr>
        <w:t>prescriptive?</w:t>
      </w:r>
      <w:r w:rsidR="000C0BA7">
        <w:rPr>
          <w:rFonts w:eastAsia="Times New Roman" w:cstheme="minorHAnsi"/>
          <w:lang w:eastAsia="en-GB"/>
        </w:rPr>
        <w:t xml:space="preserve"> </w:t>
      </w:r>
      <w:r w:rsidR="000C0BA7">
        <w:rPr>
          <w:rFonts w:eastAsia="Times New Roman" w:cstheme="minorHAnsi"/>
          <w:lang w:val="en-US" w:eastAsia="en-GB"/>
        </w:rPr>
        <w:t xml:space="preserve"> </w:t>
      </w:r>
      <w:r w:rsidR="000C0BA7">
        <w:rPr>
          <w:rFonts w:eastAsia="Times New Roman" w:cstheme="minorHAnsi"/>
          <w:lang w:eastAsia="en-GB"/>
        </w:rPr>
        <w:t xml:space="preserve"> </w:t>
      </w:r>
    </w:p>
    <w:p w14:paraId="32D5B611" w14:textId="77777777" w:rsidR="00FA6F23" w:rsidRPr="001D43AC" w:rsidRDefault="00FA6F23" w:rsidP="00D314DD">
      <w:pPr>
        <w:spacing w:after="200" w:line="259" w:lineRule="auto"/>
        <w:ind w:left="709"/>
        <w:textAlignment w:val="baseline"/>
        <w:rPr>
          <w:rFonts w:eastAsia="Times New Roman" w:cstheme="minorHAnsi"/>
          <w:lang w:eastAsia="en-GB"/>
        </w:rPr>
      </w:pPr>
    </w:p>
    <w:p w14:paraId="610C39FC" w14:textId="6E3844A4" w:rsidR="00D824FF" w:rsidRPr="00827020" w:rsidRDefault="00D824FF" w:rsidP="00D314DD">
      <w:pPr>
        <w:pStyle w:val="Heading2"/>
        <w:numPr>
          <w:ilvl w:val="0"/>
          <w:numId w:val="1"/>
        </w:numPr>
        <w:tabs>
          <w:tab w:val="clear" w:pos="0"/>
        </w:tabs>
        <w:spacing w:before="0" w:after="200" w:line="259" w:lineRule="auto"/>
        <w:ind w:firstLine="0"/>
        <w:rPr>
          <w:color w:val="287DB2"/>
          <w:lang w:eastAsia="en-AU"/>
        </w:rPr>
      </w:pPr>
      <w:r w:rsidRPr="00827020">
        <w:rPr>
          <w:color w:val="287DB2"/>
          <w:lang w:eastAsia="en-AU"/>
        </w:rPr>
        <w:lastRenderedPageBreak/>
        <w:t>Grant</w:t>
      </w:r>
      <w:r w:rsidR="000C0BA7" w:rsidRPr="00827020">
        <w:rPr>
          <w:color w:val="287DB2"/>
          <w:lang w:eastAsia="en-AU"/>
        </w:rPr>
        <w:t xml:space="preserve"> </w:t>
      </w:r>
      <w:r w:rsidRPr="00827020">
        <w:rPr>
          <w:color w:val="287DB2"/>
          <w:lang w:eastAsia="en-AU"/>
        </w:rPr>
        <w:t>approval</w:t>
      </w:r>
      <w:r w:rsidR="000C0BA7" w:rsidRPr="00827020">
        <w:rPr>
          <w:color w:val="287DB2"/>
          <w:lang w:eastAsia="en-AU"/>
        </w:rPr>
        <w:t xml:space="preserve"> </w:t>
      </w:r>
    </w:p>
    <w:p w14:paraId="437F8357" w14:textId="291229E4" w:rsidR="00D824FF" w:rsidRPr="001D43AC"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When</w:t>
      </w:r>
      <w:r w:rsidR="000C0BA7">
        <w:rPr>
          <w:rFonts w:eastAsia="Times New Roman" w:cstheme="minorHAnsi"/>
          <w:lang w:eastAsia="en-GB"/>
        </w:rPr>
        <w:t xml:space="preserve"> </w:t>
      </w:r>
      <w:r w:rsidRPr="001D43AC">
        <w:rPr>
          <w:rFonts w:eastAsia="Times New Roman" w:cstheme="minorHAnsi"/>
          <w:lang w:eastAsia="en-GB"/>
        </w:rPr>
        <w:t>announcing</w:t>
      </w:r>
      <w:r w:rsidR="000C0BA7">
        <w:rPr>
          <w:rFonts w:eastAsia="Times New Roman" w:cstheme="minorHAnsi"/>
          <w:lang w:eastAsia="en-GB"/>
        </w:rPr>
        <w:t xml:space="preserve"> </w:t>
      </w:r>
      <w:r w:rsidRPr="001D43AC">
        <w:rPr>
          <w:rFonts w:eastAsia="Times New Roman" w:cstheme="minorHAnsi"/>
          <w:lang w:eastAsia="en-GB"/>
        </w:rPr>
        <w:t>his</w:t>
      </w:r>
      <w:r w:rsidR="000C0BA7">
        <w:rPr>
          <w:rFonts w:eastAsia="Times New Roman" w:cstheme="minorHAnsi"/>
          <w:lang w:eastAsia="en-GB"/>
        </w:rPr>
        <w:t xml:space="preserve"> </w:t>
      </w:r>
      <w:r w:rsidRPr="001D43AC">
        <w:rPr>
          <w:rFonts w:eastAsia="Times New Roman" w:cstheme="minorHAnsi"/>
          <w:lang w:eastAsia="en-GB"/>
        </w:rPr>
        <w:t>intention</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initiate</w:t>
      </w:r>
      <w:r w:rsidR="000C0BA7">
        <w:rPr>
          <w:rFonts w:eastAsia="Times New Roman" w:cstheme="minorHAnsi"/>
          <w:lang w:eastAsia="en-GB"/>
        </w:rPr>
        <w:t xml:space="preserve"> </w:t>
      </w:r>
      <w:r w:rsidRPr="001D43AC">
        <w:rPr>
          <w:rFonts w:eastAsia="Times New Roman" w:cstheme="minorHAnsi"/>
          <w:lang w:eastAsia="en-GB"/>
        </w:rPr>
        <w:t>this</w:t>
      </w:r>
      <w:r w:rsidR="000C0BA7">
        <w:rPr>
          <w:rFonts w:eastAsia="Times New Roman" w:cstheme="minorHAnsi"/>
          <w:lang w:eastAsia="en-GB"/>
        </w:rPr>
        <w:t xml:space="preserve"> </w:t>
      </w:r>
      <w:r w:rsidRPr="001D43AC">
        <w:rPr>
          <w:rFonts w:eastAsia="Times New Roman" w:cstheme="minorHAnsi"/>
          <w:lang w:eastAsia="en-GB"/>
        </w:rPr>
        <w:t>Review</w:t>
      </w:r>
      <w:r w:rsidR="000C0BA7">
        <w:rPr>
          <w:rFonts w:eastAsia="Times New Roman" w:cstheme="minorHAnsi"/>
          <w:lang w:eastAsia="en-GB"/>
        </w:rPr>
        <w:t xml:space="preserve"> </w:t>
      </w:r>
      <w:r w:rsidRPr="001D43AC">
        <w:rPr>
          <w:rFonts w:eastAsia="Times New Roman" w:cstheme="minorHAnsi"/>
          <w:lang w:eastAsia="en-GB"/>
        </w:rPr>
        <w:t>on</w:t>
      </w:r>
      <w:r w:rsidR="000C0BA7">
        <w:rPr>
          <w:rFonts w:eastAsia="Times New Roman" w:cstheme="minorHAnsi"/>
          <w:lang w:eastAsia="en-GB"/>
        </w:rPr>
        <w:t xml:space="preserve"> </w:t>
      </w:r>
      <w:hyperlink r:id="rId24" w:tgtFrame="_blank" w:history="1">
        <w:r w:rsidRPr="00827020">
          <w:rPr>
            <w:rStyle w:val="Hyperlink"/>
          </w:rPr>
          <w:t>6</w:t>
        </w:r>
        <w:r w:rsidR="000C0BA7" w:rsidRPr="00827020">
          <w:rPr>
            <w:rStyle w:val="Hyperlink"/>
          </w:rPr>
          <w:t xml:space="preserve"> </w:t>
        </w:r>
        <w:r w:rsidRPr="00827020">
          <w:rPr>
            <w:rStyle w:val="Hyperlink"/>
          </w:rPr>
          <w:t>July</w:t>
        </w:r>
        <w:r w:rsidR="000C0BA7" w:rsidRPr="00827020">
          <w:rPr>
            <w:rStyle w:val="Hyperlink"/>
          </w:rPr>
          <w:t xml:space="preserve"> </w:t>
        </w:r>
        <w:r w:rsidRPr="00827020">
          <w:rPr>
            <w:rStyle w:val="Hyperlink"/>
          </w:rPr>
          <w:t>2022</w:t>
        </w:r>
      </w:hyperlink>
      <w:r w:rsidRPr="001D43AC">
        <w:rPr>
          <w:rFonts w:eastAsia="Times New Roman" w:cstheme="minorHAnsi"/>
          <w:lang w:eastAsia="en-GB"/>
        </w:rPr>
        <w:t>,</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Minister</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Education,</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Hon</w:t>
      </w:r>
      <w:r w:rsidR="000C0BA7">
        <w:rPr>
          <w:rFonts w:eastAsia="Times New Roman" w:cstheme="minorHAnsi"/>
          <w:lang w:eastAsia="en-GB"/>
        </w:rPr>
        <w:t xml:space="preserve"> </w:t>
      </w:r>
      <w:r w:rsidRPr="001D43AC">
        <w:rPr>
          <w:rFonts w:eastAsia="Times New Roman" w:cstheme="minorHAnsi"/>
          <w:lang w:eastAsia="en-GB"/>
        </w:rPr>
        <w:t>Jason</w:t>
      </w:r>
      <w:r w:rsidR="000C0BA7">
        <w:rPr>
          <w:rFonts w:eastAsia="Times New Roman" w:cstheme="minorHAnsi"/>
          <w:lang w:eastAsia="en-GB"/>
        </w:rPr>
        <w:t xml:space="preserve"> </w:t>
      </w:r>
      <w:r w:rsidRPr="001D43AC">
        <w:rPr>
          <w:rFonts w:eastAsia="Times New Roman" w:cstheme="minorHAnsi"/>
          <w:lang w:eastAsia="en-GB"/>
        </w:rPr>
        <w:t>Clare</w:t>
      </w:r>
      <w:r w:rsidR="000C0BA7">
        <w:rPr>
          <w:rFonts w:eastAsia="Times New Roman" w:cstheme="minorHAnsi"/>
          <w:lang w:eastAsia="en-GB"/>
        </w:rPr>
        <w:t xml:space="preserve"> </w:t>
      </w:r>
      <w:r w:rsidRPr="001D43AC">
        <w:rPr>
          <w:rFonts w:eastAsia="Times New Roman" w:cstheme="minorHAnsi"/>
          <w:lang w:eastAsia="en-GB"/>
        </w:rPr>
        <w:t>MP,</w:t>
      </w:r>
      <w:r w:rsidR="000C0BA7">
        <w:rPr>
          <w:rFonts w:eastAsia="Times New Roman" w:cstheme="minorHAnsi"/>
          <w:lang w:eastAsia="en-GB"/>
        </w:rPr>
        <w:t xml:space="preserve"> </w:t>
      </w:r>
      <w:r w:rsidRPr="001D43AC">
        <w:rPr>
          <w:rFonts w:eastAsia="Times New Roman" w:cstheme="minorHAnsi"/>
          <w:lang w:eastAsia="en-GB"/>
        </w:rPr>
        <w:t>cited</w:t>
      </w:r>
      <w:r w:rsidR="000C0BA7">
        <w:rPr>
          <w:rFonts w:eastAsia="Times New Roman" w:cstheme="minorHAnsi"/>
          <w:lang w:eastAsia="en-GB"/>
        </w:rPr>
        <w:t xml:space="preserve"> </w:t>
      </w:r>
      <w:r w:rsidRPr="001D43AC">
        <w:rPr>
          <w:rFonts w:eastAsia="Times New Roman" w:cstheme="minorHAnsi"/>
          <w:lang w:eastAsia="en-GB"/>
        </w:rPr>
        <w:t>a</w:t>
      </w:r>
      <w:r w:rsidR="000C0BA7">
        <w:rPr>
          <w:rFonts w:eastAsia="Times New Roman" w:cstheme="minorHAnsi"/>
          <w:lang w:eastAsia="en-GB"/>
        </w:rPr>
        <w:t xml:space="preserve"> </w:t>
      </w:r>
      <w:r w:rsidRPr="001D43AC">
        <w:rPr>
          <w:rFonts w:eastAsia="Times New Roman" w:cstheme="minorHAnsi"/>
          <w:lang w:eastAsia="en-GB"/>
        </w:rPr>
        <w:t>recommendation</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Senate</w:t>
      </w:r>
      <w:r w:rsidR="000C0BA7">
        <w:rPr>
          <w:rFonts w:eastAsia="Times New Roman" w:cstheme="minorHAnsi"/>
          <w:lang w:eastAsia="en-GB"/>
        </w:rPr>
        <w:t xml:space="preserve"> </w:t>
      </w:r>
      <w:r w:rsidRPr="001D43AC">
        <w:rPr>
          <w:rFonts w:eastAsia="Times New Roman" w:cstheme="minorHAnsi"/>
          <w:lang w:eastAsia="en-GB"/>
        </w:rPr>
        <w:t>Education</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Employment</w:t>
      </w:r>
      <w:r w:rsidR="000C0BA7">
        <w:rPr>
          <w:rFonts w:eastAsia="Times New Roman" w:cstheme="minorHAnsi"/>
          <w:lang w:eastAsia="en-GB"/>
        </w:rPr>
        <w:t xml:space="preserve"> </w:t>
      </w:r>
      <w:r w:rsidRPr="001D43AC">
        <w:rPr>
          <w:rFonts w:eastAsia="Times New Roman" w:cstheme="minorHAnsi"/>
          <w:lang w:eastAsia="en-GB"/>
        </w:rPr>
        <w:t>Legislation</w:t>
      </w:r>
      <w:r w:rsidR="000C0BA7">
        <w:rPr>
          <w:rFonts w:eastAsia="Times New Roman" w:cstheme="minorHAnsi"/>
          <w:lang w:eastAsia="en-GB"/>
        </w:rPr>
        <w:t xml:space="preserve"> </w:t>
      </w:r>
      <w:r w:rsidRPr="001D43AC">
        <w:rPr>
          <w:rFonts w:eastAsia="Times New Roman" w:cstheme="minorHAnsi"/>
          <w:lang w:eastAsia="en-GB"/>
        </w:rPr>
        <w:t>Committee</w:t>
      </w:r>
      <w:r w:rsidR="003139FB">
        <w:rPr>
          <w:rFonts w:eastAsia="Times New Roman" w:cstheme="minorHAnsi"/>
          <w:lang w:eastAsia="en-GB"/>
        </w:rPr>
        <w:t xml:space="preserve">, made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its</w:t>
      </w:r>
      <w:r w:rsidR="000C0BA7">
        <w:rPr>
          <w:rFonts w:eastAsia="Times New Roman" w:cstheme="minorHAnsi"/>
          <w:lang w:eastAsia="en-GB"/>
        </w:rPr>
        <w:t xml:space="preserve"> </w:t>
      </w:r>
      <w:r w:rsidRPr="001D43AC">
        <w:rPr>
          <w:rFonts w:eastAsia="Times New Roman" w:cstheme="minorHAnsi"/>
          <w:lang w:eastAsia="en-GB"/>
        </w:rPr>
        <w:t>March</w:t>
      </w:r>
      <w:r w:rsidR="000C0BA7">
        <w:rPr>
          <w:rFonts w:eastAsia="Times New Roman" w:cstheme="minorHAnsi"/>
          <w:lang w:eastAsia="en-GB"/>
        </w:rPr>
        <w:t xml:space="preserve"> </w:t>
      </w:r>
      <w:r w:rsidRPr="001D43AC">
        <w:rPr>
          <w:rFonts w:eastAsia="Times New Roman" w:cstheme="minorHAnsi"/>
          <w:lang w:eastAsia="en-GB"/>
        </w:rPr>
        <w:t>2022</w:t>
      </w:r>
      <w:r w:rsidR="000C0BA7">
        <w:rPr>
          <w:rFonts w:eastAsia="Times New Roman" w:cstheme="minorHAnsi"/>
          <w:lang w:eastAsia="en-GB"/>
        </w:rPr>
        <w:t xml:space="preserve"> </w:t>
      </w:r>
      <w:hyperlink r:id="rId25" w:history="1">
        <w:r w:rsidRPr="00304C11">
          <w:rPr>
            <w:rStyle w:val="Hyperlink"/>
            <w:rFonts w:eastAsia="Times New Roman" w:cstheme="minorHAnsi"/>
            <w:lang w:eastAsia="en-GB"/>
          </w:rPr>
          <w:t>report</w:t>
        </w:r>
      </w:hyperlink>
      <w:r w:rsidR="000C0BA7">
        <w:rPr>
          <w:rFonts w:eastAsia="Times New Roman" w:cstheme="minorHAnsi"/>
          <w:lang w:eastAsia="en-GB"/>
        </w:rPr>
        <w:t xml:space="preserve"> </w:t>
      </w:r>
      <w:r w:rsidRPr="001D43AC">
        <w:rPr>
          <w:rFonts w:eastAsia="Times New Roman" w:cstheme="minorHAnsi"/>
          <w:lang w:eastAsia="en-GB"/>
        </w:rPr>
        <w:t>on</w:t>
      </w:r>
      <w:r w:rsidR="000C0BA7">
        <w:rPr>
          <w:rFonts w:eastAsia="Times New Roman" w:cstheme="minorHAnsi"/>
          <w:lang w:eastAsia="en-GB"/>
        </w:rPr>
        <w:t xml:space="preserve"> </w:t>
      </w:r>
      <w:r w:rsidRPr="001D43AC">
        <w:rPr>
          <w:rFonts w:eastAsia="Times New Roman" w:cstheme="minorHAnsi"/>
          <w:lang w:eastAsia="en-GB"/>
        </w:rPr>
        <w:t>its</w:t>
      </w:r>
      <w:r w:rsidR="000C0BA7">
        <w:rPr>
          <w:rFonts w:eastAsia="Times New Roman" w:cstheme="minorHAnsi"/>
          <w:lang w:eastAsia="en-GB"/>
        </w:rPr>
        <w:t xml:space="preserve"> </w:t>
      </w:r>
      <w:r w:rsidRPr="001D43AC">
        <w:rPr>
          <w:rFonts w:eastAsia="Times New Roman" w:cstheme="minorHAnsi"/>
          <w:lang w:eastAsia="en-GB"/>
        </w:rPr>
        <w:t>inquiry</w:t>
      </w:r>
      <w:r w:rsidR="000C0BA7">
        <w:rPr>
          <w:rFonts w:eastAsia="Times New Roman" w:cstheme="minorHAnsi"/>
          <w:lang w:eastAsia="en-GB"/>
        </w:rPr>
        <w:t xml:space="preserve"> </w:t>
      </w:r>
      <w:r w:rsidRPr="001D43AC">
        <w:rPr>
          <w:rFonts w:eastAsia="Times New Roman" w:cstheme="minorHAnsi"/>
          <w:lang w:eastAsia="en-GB"/>
        </w:rPr>
        <w:t>into</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i/>
          <w:iCs/>
          <w:lang w:eastAsia="en-GB"/>
        </w:rPr>
        <w:t>Australian</w:t>
      </w:r>
      <w:r w:rsidR="000C0BA7">
        <w:rPr>
          <w:rFonts w:eastAsia="Times New Roman" w:cstheme="minorHAnsi"/>
          <w:i/>
          <w:iCs/>
          <w:lang w:eastAsia="en-GB"/>
        </w:rPr>
        <w:t xml:space="preserve"> </w:t>
      </w:r>
      <w:r w:rsidRPr="001D43AC">
        <w:rPr>
          <w:rFonts w:eastAsia="Times New Roman" w:cstheme="minorHAnsi"/>
          <w:i/>
          <w:iCs/>
          <w:lang w:eastAsia="en-GB"/>
        </w:rPr>
        <w:t>Research</w:t>
      </w:r>
      <w:r w:rsidR="000C0BA7">
        <w:rPr>
          <w:rFonts w:eastAsia="Times New Roman" w:cstheme="minorHAnsi"/>
          <w:i/>
          <w:iCs/>
          <w:lang w:eastAsia="en-GB"/>
        </w:rPr>
        <w:t xml:space="preserve"> </w:t>
      </w:r>
      <w:r w:rsidRPr="001D43AC">
        <w:rPr>
          <w:rFonts w:eastAsia="Times New Roman" w:cstheme="minorHAnsi"/>
          <w:i/>
          <w:iCs/>
          <w:lang w:eastAsia="en-GB"/>
        </w:rPr>
        <w:t>Council</w:t>
      </w:r>
      <w:r w:rsidR="000C0BA7">
        <w:rPr>
          <w:rFonts w:eastAsia="Times New Roman" w:cstheme="minorHAnsi"/>
          <w:i/>
          <w:iCs/>
          <w:lang w:eastAsia="en-GB"/>
        </w:rPr>
        <w:t xml:space="preserve"> </w:t>
      </w:r>
      <w:r w:rsidRPr="001D43AC">
        <w:rPr>
          <w:rFonts w:eastAsia="Times New Roman" w:cstheme="minorHAnsi"/>
          <w:i/>
          <w:iCs/>
          <w:lang w:eastAsia="en-GB"/>
        </w:rPr>
        <w:t>Amendment</w:t>
      </w:r>
      <w:r w:rsidR="000C0BA7">
        <w:rPr>
          <w:rFonts w:eastAsia="Times New Roman" w:cstheme="minorHAnsi"/>
          <w:i/>
          <w:iCs/>
          <w:lang w:eastAsia="en-GB"/>
        </w:rPr>
        <w:t xml:space="preserve"> </w:t>
      </w:r>
      <w:r w:rsidRPr="001D43AC">
        <w:rPr>
          <w:rFonts w:eastAsia="Times New Roman" w:cstheme="minorHAnsi"/>
          <w:i/>
          <w:iCs/>
          <w:lang w:eastAsia="en-GB"/>
        </w:rPr>
        <w:t>(Ensuring</w:t>
      </w:r>
      <w:r w:rsidR="000C0BA7">
        <w:rPr>
          <w:rFonts w:eastAsia="Times New Roman" w:cstheme="minorHAnsi"/>
          <w:i/>
          <w:iCs/>
          <w:lang w:eastAsia="en-GB"/>
        </w:rPr>
        <w:t xml:space="preserve"> </w:t>
      </w:r>
      <w:r w:rsidRPr="001D43AC">
        <w:rPr>
          <w:rFonts w:eastAsia="Times New Roman" w:cstheme="minorHAnsi"/>
          <w:i/>
          <w:iCs/>
          <w:lang w:eastAsia="en-GB"/>
        </w:rPr>
        <w:t>Research</w:t>
      </w:r>
      <w:r w:rsidR="000C0BA7">
        <w:rPr>
          <w:rFonts w:eastAsia="Times New Roman" w:cstheme="minorHAnsi"/>
          <w:i/>
          <w:iCs/>
          <w:lang w:eastAsia="en-GB"/>
        </w:rPr>
        <w:t xml:space="preserve"> </w:t>
      </w:r>
      <w:r w:rsidRPr="001D43AC">
        <w:rPr>
          <w:rFonts w:eastAsia="Times New Roman" w:cstheme="minorHAnsi"/>
          <w:i/>
          <w:iCs/>
          <w:lang w:eastAsia="en-GB"/>
        </w:rPr>
        <w:t>Independence)</w:t>
      </w:r>
      <w:r w:rsidR="000C0BA7">
        <w:rPr>
          <w:rFonts w:eastAsia="Times New Roman" w:cstheme="minorHAnsi"/>
          <w:i/>
          <w:iCs/>
          <w:lang w:eastAsia="en-GB"/>
        </w:rPr>
        <w:t xml:space="preserve"> </w:t>
      </w:r>
      <w:r w:rsidRPr="001D43AC">
        <w:rPr>
          <w:rFonts w:eastAsia="Times New Roman" w:cstheme="minorHAnsi"/>
          <w:i/>
          <w:iCs/>
          <w:lang w:eastAsia="en-GB"/>
        </w:rPr>
        <w:t>Bill</w:t>
      </w:r>
      <w:r w:rsidR="000C0BA7">
        <w:rPr>
          <w:rFonts w:eastAsia="Times New Roman" w:cstheme="minorHAnsi"/>
          <w:i/>
          <w:iCs/>
          <w:lang w:eastAsia="en-GB"/>
        </w:rPr>
        <w:t xml:space="preserve"> </w:t>
      </w:r>
      <w:r w:rsidRPr="001D43AC">
        <w:rPr>
          <w:rFonts w:eastAsia="Times New Roman" w:cstheme="minorHAnsi"/>
          <w:i/>
          <w:iCs/>
          <w:lang w:eastAsia="en-GB"/>
        </w:rPr>
        <w:t>2018</w:t>
      </w:r>
      <w:r w:rsidRPr="001D43AC">
        <w:rPr>
          <w:rFonts w:eastAsia="Times New Roman" w:cstheme="minorHAnsi"/>
          <w:lang w:eastAsia="en-GB"/>
        </w:rPr>
        <w:t>.</w:t>
      </w:r>
      <w:r w:rsidR="000C0BA7">
        <w:rPr>
          <w:rFonts w:eastAsia="Times New Roman" w:cstheme="minorHAnsi"/>
          <w:lang w:eastAsia="en-GB"/>
        </w:rPr>
        <w:t xml:space="preserve"> </w:t>
      </w:r>
      <w:r w:rsidRPr="001D43AC">
        <w:rPr>
          <w:rFonts w:eastAsia="Times New Roman" w:cstheme="minorHAnsi"/>
          <w:lang w:eastAsia="en-GB"/>
        </w:rPr>
        <w:t>That</w:t>
      </w:r>
      <w:r w:rsidR="000C0BA7">
        <w:rPr>
          <w:rFonts w:eastAsia="Times New Roman" w:cstheme="minorHAnsi"/>
          <w:lang w:eastAsia="en-GB"/>
        </w:rPr>
        <w:t xml:space="preserve"> </w:t>
      </w:r>
      <w:r w:rsidRPr="001D43AC">
        <w:rPr>
          <w:rFonts w:eastAsia="Times New Roman" w:cstheme="minorHAnsi"/>
          <w:lang w:eastAsia="en-GB"/>
        </w:rPr>
        <w:t>private</w:t>
      </w:r>
      <w:r w:rsidR="000C0BA7">
        <w:rPr>
          <w:rFonts w:eastAsia="Times New Roman" w:cstheme="minorHAnsi"/>
          <w:lang w:eastAsia="en-GB"/>
        </w:rPr>
        <w:t xml:space="preserve"> </w:t>
      </w:r>
      <w:r w:rsidRPr="001D43AC">
        <w:rPr>
          <w:rFonts w:eastAsia="Times New Roman" w:cstheme="minorHAnsi"/>
          <w:lang w:eastAsia="en-GB"/>
        </w:rPr>
        <w:t>members</w:t>
      </w:r>
      <w:r w:rsidR="000C0BA7">
        <w:rPr>
          <w:rFonts w:eastAsia="Times New Roman" w:cstheme="minorHAnsi"/>
          <w:lang w:eastAsia="en-GB"/>
        </w:rPr>
        <w:t xml:space="preserve"> </w:t>
      </w:r>
      <w:r w:rsidRPr="001D43AC">
        <w:rPr>
          <w:rFonts w:eastAsia="Times New Roman" w:cstheme="minorHAnsi"/>
          <w:lang w:eastAsia="en-GB"/>
        </w:rPr>
        <w:t>bill</w:t>
      </w:r>
      <w:r w:rsidR="000C0BA7">
        <w:rPr>
          <w:rFonts w:eastAsia="Times New Roman" w:cstheme="minorHAnsi"/>
          <w:lang w:eastAsia="en-GB"/>
        </w:rPr>
        <w:t xml:space="preserve"> </w:t>
      </w:r>
      <w:hyperlink r:id="rId26" w:tgtFrame="_blank" w:history="1">
        <w:r w:rsidRPr="00827020">
          <w:rPr>
            <w:rStyle w:val="Hyperlink"/>
          </w:rPr>
          <w:t>aimed</w:t>
        </w:r>
      </w:hyperlink>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remove</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Minister’s</w:t>
      </w:r>
      <w:r w:rsidR="000C0BA7">
        <w:rPr>
          <w:rFonts w:eastAsia="Times New Roman" w:cstheme="minorHAnsi"/>
          <w:lang w:eastAsia="en-GB"/>
        </w:rPr>
        <w:t xml:space="preserve"> </w:t>
      </w:r>
      <w:r w:rsidRPr="001D43AC">
        <w:rPr>
          <w:rFonts w:eastAsia="Times New Roman" w:cstheme="minorHAnsi"/>
          <w:lang w:eastAsia="en-GB"/>
        </w:rPr>
        <w:t>discretion</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approve</w:t>
      </w:r>
      <w:r w:rsidR="000C0BA7">
        <w:rPr>
          <w:rFonts w:eastAsia="Times New Roman" w:cstheme="minorHAnsi"/>
          <w:lang w:eastAsia="en-GB"/>
        </w:rPr>
        <w:t xml:space="preserve"> </w:t>
      </w:r>
      <w:r w:rsidRPr="001D43AC">
        <w:rPr>
          <w:rFonts w:eastAsia="Times New Roman" w:cstheme="minorHAnsi"/>
          <w:lang w:eastAsia="en-GB"/>
        </w:rPr>
        <w:t>a</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proposal</w:t>
      </w:r>
      <w:r w:rsidR="000C0BA7">
        <w:rPr>
          <w:rFonts w:eastAsia="Times New Roman" w:cstheme="minorHAnsi"/>
          <w:lang w:eastAsia="en-GB"/>
        </w:rPr>
        <w:t xml:space="preserve"> </w:t>
      </w:r>
      <w:r w:rsidRPr="001D43AC">
        <w:rPr>
          <w:rFonts w:eastAsia="Times New Roman" w:cstheme="minorHAnsi"/>
          <w:lang w:eastAsia="en-GB"/>
        </w:rPr>
        <w:t>recommended</w:t>
      </w:r>
      <w:r w:rsidR="000C0BA7">
        <w:rPr>
          <w:rFonts w:eastAsia="Times New Roman" w:cstheme="minorHAnsi"/>
          <w:lang w:eastAsia="en-GB"/>
        </w:rPr>
        <w:t xml:space="preserve"> </w:t>
      </w:r>
      <w:r w:rsidRPr="001D43AC">
        <w:rPr>
          <w:rFonts w:eastAsia="Times New Roman" w:cstheme="minorHAnsi"/>
          <w:lang w:eastAsia="en-GB"/>
        </w:rPr>
        <w:t>by</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by</w:t>
      </w:r>
      <w:r w:rsidR="000C0BA7">
        <w:rPr>
          <w:rFonts w:eastAsia="Times New Roman" w:cstheme="minorHAnsi"/>
          <w:lang w:eastAsia="en-GB"/>
        </w:rPr>
        <w:t xml:space="preserve"> </w:t>
      </w:r>
      <w:r w:rsidRPr="001D43AC">
        <w:rPr>
          <w:rFonts w:eastAsia="Times New Roman" w:cstheme="minorHAnsi"/>
          <w:lang w:eastAsia="en-GB"/>
        </w:rPr>
        <w:t>providing</w:t>
      </w:r>
      <w:r w:rsidR="000C0BA7">
        <w:rPr>
          <w:rFonts w:eastAsia="Times New Roman" w:cstheme="minorHAnsi"/>
          <w:lang w:eastAsia="en-GB"/>
        </w:rPr>
        <w:t xml:space="preserve"> </w:t>
      </w:r>
      <w:r w:rsidRPr="001D43AC">
        <w:rPr>
          <w:rFonts w:eastAsia="Times New Roman" w:cstheme="minorHAnsi"/>
          <w:lang w:eastAsia="en-GB"/>
        </w:rPr>
        <w:t>that</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Minister</w:t>
      </w:r>
      <w:r w:rsidR="000C0BA7">
        <w:rPr>
          <w:rFonts w:eastAsia="Times New Roman" w:cstheme="minorHAnsi"/>
          <w:lang w:eastAsia="en-GB"/>
        </w:rPr>
        <w:t xml:space="preserve"> </w:t>
      </w:r>
      <w:r w:rsidRPr="001D43AC">
        <w:rPr>
          <w:rFonts w:eastAsia="Times New Roman" w:cstheme="minorHAnsi"/>
          <w:lang w:eastAsia="en-GB"/>
        </w:rPr>
        <w:t>must</w:t>
      </w:r>
      <w:r w:rsidR="000C0BA7">
        <w:rPr>
          <w:rFonts w:eastAsia="Times New Roman" w:cstheme="minorHAnsi"/>
          <w:lang w:eastAsia="en-GB"/>
        </w:rPr>
        <w:t xml:space="preserve"> </w:t>
      </w:r>
      <w:r w:rsidRPr="001D43AC">
        <w:rPr>
          <w:rFonts w:eastAsia="Times New Roman" w:cstheme="minorHAnsi"/>
          <w:lang w:eastAsia="en-GB"/>
        </w:rPr>
        <w:t>approve</w:t>
      </w:r>
      <w:r w:rsidR="000C0BA7">
        <w:rPr>
          <w:rFonts w:eastAsia="Times New Roman" w:cstheme="minorHAnsi"/>
          <w:lang w:eastAsia="en-GB"/>
        </w:rPr>
        <w:t xml:space="preserve"> </w:t>
      </w:r>
      <w:r w:rsidRPr="001D43AC">
        <w:rPr>
          <w:rFonts w:eastAsia="Times New Roman" w:cstheme="minorHAnsi"/>
          <w:lang w:eastAsia="en-GB"/>
        </w:rPr>
        <w:t>a</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proposal</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associated</w:t>
      </w:r>
      <w:r w:rsidR="000C0BA7">
        <w:rPr>
          <w:rFonts w:eastAsia="Times New Roman" w:cstheme="minorHAnsi"/>
          <w:lang w:eastAsia="en-GB"/>
        </w:rPr>
        <w:t xml:space="preserve"> </w:t>
      </w:r>
      <w:r w:rsidRPr="001D43AC">
        <w:rPr>
          <w:rFonts w:eastAsia="Times New Roman" w:cstheme="minorHAnsi"/>
          <w:lang w:eastAsia="en-GB"/>
        </w:rPr>
        <w:t>expenditure</w:t>
      </w:r>
      <w:r w:rsidR="000C0BA7">
        <w:rPr>
          <w:rFonts w:eastAsia="Times New Roman" w:cstheme="minorHAnsi"/>
          <w:lang w:eastAsia="en-GB"/>
        </w:rPr>
        <w:t xml:space="preserve"> </w:t>
      </w:r>
      <w:r w:rsidRPr="001D43AC">
        <w:rPr>
          <w:rFonts w:eastAsia="Times New Roman" w:cstheme="minorHAnsi"/>
          <w:lang w:eastAsia="en-GB"/>
        </w:rPr>
        <w:t>recommended</w:t>
      </w:r>
      <w:r w:rsidR="000C0BA7">
        <w:rPr>
          <w:rFonts w:eastAsia="Times New Roman" w:cstheme="minorHAnsi"/>
          <w:lang w:eastAsia="en-GB"/>
        </w:rPr>
        <w:t xml:space="preserve"> </w:t>
      </w:r>
      <w:r w:rsidRPr="001D43AC">
        <w:rPr>
          <w:rFonts w:eastAsia="Times New Roman" w:cstheme="minorHAnsi"/>
          <w:lang w:eastAsia="en-GB"/>
        </w:rPr>
        <w:t>by</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p>
    <w:p w14:paraId="285A5820" w14:textId="036F104B" w:rsidR="00D824FF" w:rsidRPr="001D43AC"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Panel</w:t>
      </w:r>
      <w:r w:rsidR="000C0BA7">
        <w:rPr>
          <w:rFonts w:eastAsia="Times New Roman" w:cstheme="minorHAnsi"/>
          <w:lang w:eastAsia="en-GB"/>
        </w:rPr>
        <w:t xml:space="preserve"> </w:t>
      </w:r>
      <w:r w:rsidRPr="001D43AC">
        <w:rPr>
          <w:rFonts w:eastAsia="Times New Roman" w:cstheme="minorHAnsi"/>
          <w:lang w:eastAsia="en-GB"/>
        </w:rPr>
        <w:t>is</w:t>
      </w:r>
      <w:r w:rsidR="000C0BA7">
        <w:rPr>
          <w:rFonts w:eastAsia="Times New Roman" w:cstheme="minorHAnsi"/>
          <w:lang w:eastAsia="en-GB"/>
        </w:rPr>
        <w:t xml:space="preserve"> </w:t>
      </w:r>
      <w:r w:rsidRPr="001D43AC">
        <w:rPr>
          <w:rFonts w:eastAsia="Times New Roman" w:cstheme="minorHAnsi"/>
          <w:lang w:eastAsia="en-GB"/>
        </w:rPr>
        <w:t>aware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significant</w:t>
      </w:r>
      <w:r w:rsidR="000C0BA7">
        <w:rPr>
          <w:rFonts w:eastAsia="Times New Roman" w:cstheme="minorHAnsi"/>
          <w:lang w:eastAsia="en-GB"/>
        </w:rPr>
        <w:t xml:space="preserve"> </w:t>
      </w:r>
      <w:r w:rsidRPr="001D43AC">
        <w:rPr>
          <w:rFonts w:eastAsia="Times New Roman" w:cstheme="minorHAnsi"/>
          <w:lang w:eastAsia="en-GB"/>
        </w:rPr>
        <w:t>concern</w:t>
      </w:r>
      <w:r w:rsidR="000C0BA7">
        <w:rPr>
          <w:rFonts w:eastAsia="Times New Roman" w:cstheme="minorHAnsi"/>
          <w:lang w:eastAsia="en-GB"/>
        </w:rPr>
        <w:t xml:space="preserve"> </w:t>
      </w:r>
      <w:r w:rsidRPr="001D43AC">
        <w:rPr>
          <w:rFonts w:eastAsia="Times New Roman" w:cstheme="minorHAnsi"/>
          <w:lang w:eastAsia="en-GB"/>
        </w:rPr>
        <w:t>over</w:t>
      </w:r>
      <w:r w:rsidR="000C0BA7">
        <w:rPr>
          <w:rFonts w:eastAsia="Times New Roman" w:cstheme="minorHAnsi"/>
          <w:lang w:eastAsia="en-GB"/>
        </w:rPr>
        <w:t xml:space="preserve"> </w:t>
      </w:r>
      <w:r w:rsidRPr="001D43AC">
        <w:rPr>
          <w:rFonts w:eastAsia="Times New Roman" w:cstheme="minorHAnsi"/>
          <w:lang w:eastAsia="en-GB"/>
        </w:rPr>
        <w:t>many</w:t>
      </w:r>
      <w:r w:rsidR="000C0BA7">
        <w:rPr>
          <w:rFonts w:eastAsia="Times New Roman" w:cstheme="minorHAnsi"/>
          <w:lang w:eastAsia="en-GB"/>
        </w:rPr>
        <w:t xml:space="preserve"> </w:t>
      </w:r>
      <w:r w:rsidRPr="001D43AC">
        <w:rPr>
          <w:rFonts w:eastAsia="Times New Roman" w:cstheme="minorHAnsi"/>
          <w:lang w:eastAsia="en-GB"/>
        </w:rPr>
        <w:t>years</w:t>
      </w:r>
      <w:r w:rsidR="000C0BA7">
        <w:rPr>
          <w:rFonts w:eastAsia="Times New Roman" w:cstheme="minorHAnsi"/>
          <w:lang w:eastAsia="en-GB"/>
        </w:rPr>
        <w:t xml:space="preserve"> </w:t>
      </w:r>
      <w:r w:rsidRPr="001D43AC">
        <w:rPr>
          <w:rFonts w:eastAsia="Times New Roman" w:cstheme="minorHAnsi"/>
          <w:lang w:eastAsia="en-GB"/>
        </w:rPr>
        <w:t>across</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sector</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beyond</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respect</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Ministerial</w:t>
      </w:r>
      <w:r w:rsidR="000C0BA7">
        <w:rPr>
          <w:rFonts w:eastAsia="Times New Roman" w:cstheme="minorHAnsi"/>
          <w:lang w:eastAsia="en-GB"/>
        </w:rPr>
        <w:t xml:space="preserve"> </w:t>
      </w:r>
      <w:r w:rsidRPr="001D43AC">
        <w:rPr>
          <w:rFonts w:eastAsia="Times New Roman" w:cstheme="minorHAnsi"/>
          <w:lang w:eastAsia="en-GB"/>
        </w:rPr>
        <w:t>discretion.</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panel</w:t>
      </w:r>
      <w:r w:rsidR="000C0BA7">
        <w:rPr>
          <w:rFonts w:eastAsia="Times New Roman" w:cstheme="minorHAnsi"/>
          <w:lang w:eastAsia="en-GB"/>
        </w:rPr>
        <w:t xml:space="preserve"> </w:t>
      </w:r>
      <w:r w:rsidRPr="001D43AC">
        <w:rPr>
          <w:rFonts w:eastAsia="Times New Roman" w:cstheme="minorHAnsi"/>
          <w:lang w:eastAsia="en-GB"/>
        </w:rPr>
        <w:t>is</w:t>
      </w:r>
      <w:r w:rsidR="000C0BA7">
        <w:rPr>
          <w:rFonts w:eastAsia="Times New Roman" w:cstheme="minorHAnsi"/>
          <w:lang w:eastAsia="en-GB"/>
        </w:rPr>
        <w:t xml:space="preserve"> </w:t>
      </w:r>
      <w:r w:rsidRPr="001D43AC">
        <w:rPr>
          <w:rFonts w:eastAsia="Times New Roman" w:cstheme="minorHAnsi"/>
          <w:lang w:eastAsia="en-GB"/>
        </w:rPr>
        <w:t>conversant</w:t>
      </w:r>
      <w:r w:rsidR="000C0BA7">
        <w:rPr>
          <w:rFonts w:eastAsia="Times New Roman" w:cstheme="minorHAnsi"/>
          <w:lang w:eastAsia="en-GB"/>
        </w:rPr>
        <w:t xml:space="preserve"> </w:t>
      </w:r>
      <w:r w:rsidRPr="001D43AC">
        <w:rPr>
          <w:rFonts w:eastAsia="Times New Roman" w:cstheme="minorHAnsi"/>
          <w:lang w:eastAsia="en-GB"/>
        </w:rPr>
        <w:t>with</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will</w:t>
      </w:r>
      <w:r w:rsidR="000C0BA7">
        <w:rPr>
          <w:rFonts w:eastAsia="Times New Roman" w:cstheme="minorHAnsi"/>
          <w:lang w:eastAsia="en-GB"/>
        </w:rPr>
        <w:t xml:space="preserve"> </w:t>
      </w:r>
      <w:r w:rsidRPr="001D43AC">
        <w:rPr>
          <w:rFonts w:eastAsia="Times New Roman" w:cstheme="minorHAnsi"/>
          <w:lang w:eastAsia="en-GB"/>
        </w:rPr>
        <w:t>consider</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views</w:t>
      </w:r>
      <w:r w:rsidR="000C0BA7">
        <w:rPr>
          <w:rFonts w:eastAsia="Times New Roman" w:cstheme="minorHAnsi"/>
          <w:lang w:eastAsia="en-GB"/>
        </w:rPr>
        <w:t xml:space="preserve"> </w:t>
      </w:r>
      <w:r w:rsidRPr="001D43AC">
        <w:rPr>
          <w:rFonts w:eastAsia="Times New Roman" w:cstheme="minorHAnsi"/>
          <w:lang w:eastAsia="en-GB"/>
        </w:rPr>
        <w:t>expressed</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hyperlink r:id="rId27" w:history="1">
        <w:r w:rsidRPr="00217F06">
          <w:rPr>
            <w:rStyle w:val="Hyperlink"/>
            <w:rFonts w:eastAsia="Times New Roman" w:cstheme="minorHAnsi"/>
            <w:lang w:eastAsia="en-GB"/>
          </w:rPr>
          <w:t>submissions</w:t>
        </w:r>
      </w:hyperlink>
      <w:r w:rsidR="000C0BA7">
        <w:rPr>
          <w:rFonts w:eastAsia="Times New Roman" w:cstheme="minorHAnsi"/>
          <w:lang w:eastAsia="en-GB"/>
        </w:rPr>
        <w:t xml:space="preserve"> </w:t>
      </w:r>
      <w:r w:rsidRPr="001D43AC">
        <w:rPr>
          <w:rFonts w:eastAsia="Times New Roman" w:cstheme="minorHAnsi"/>
          <w:lang w:eastAsia="en-GB"/>
        </w:rPr>
        <w:t>made</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Committee</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final</w:t>
      </w:r>
      <w:r w:rsidR="000C0BA7">
        <w:rPr>
          <w:rFonts w:eastAsia="Times New Roman" w:cstheme="minorHAnsi"/>
          <w:lang w:eastAsia="en-GB"/>
        </w:rPr>
        <w:t xml:space="preserve"> </w:t>
      </w:r>
      <w:r w:rsidRPr="001D43AC">
        <w:rPr>
          <w:rFonts w:eastAsia="Times New Roman" w:cstheme="minorHAnsi"/>
          <w:lang w:eastAsia="en-GB"/>
        </w:rPr>
        <w:t>report.</w:t>
      </w:r>
      <w:r w:rsidR="000C0BA7">
        <w:rPr>
          <w:rFonts w:eastAsia="Times New Roman" w:cstheme="minorHAnsi"/>
          <w:lang w:eastAsia="en-GB"/>
        </w:rPr>
        <w:t xml:space="preserve"> </w:t>
      </w:r>
      <w:r w:rsidRPr="001D43AC">
        <w:rPr>
          <w:rFonts w:eastAsia="Times New Roman" w:cstheme="minorHAnsi"/>
          <w:lang w:eastAsia="en-GB"/>
        </w:rPr>
        <w:t>Matters</w:t>
      </w:r>
      <w:r w:rsidR="000C0BA7">
        <w:rPr>
          <w:rFonts w:eastAsia="Times New Roman" w:cstheme="minorHAnsi"/>
          <w:lang w:eastAsia="en-GB"/>
        </w:rPr>
        <w:t xml:space="preserve"> </w:t>
      </w:r>
      <w:r w:rsidRPr="001D43AC">
        <w:rPr>
          <w:rFonts w:eastAsia="Times New Roman" w:cstheme="minorHAnsi"/>
          <w:lang w:eastAsia="en-GB"/>
        </w:rPr>
        <w:t>canvassed</w:t>
      </w:r>
      <w:r w:rsidR="000C0BA7">
        <w:rPr>
          <w:rFonts w:eastAsia="Times New Roman" w:cstheme="minorHAnsi"/>
          <w:lang w:eastAsia="en-GB"/>
        </w:rPr>
        <w:t xml:space="preserve"> </w:t>
      </w:r>
      <w:r w:rsidRPr="001D43AC">
        <w:rPr>
          <w:rFonts w:eastAsia="Times New Roman" w:cstheme="minorHAnsi"/>
          <w:lang w:eastAsia="en-GB"/>
        </w:rPr>
        <w:t>included:</w:t>
      </w:r>
      <w:r w:rsidR="000C0BA7">
        <w:rPr>
          <w:rFonts w:eastAsia="Times New Roman" w:cstheme="minorHAnsi"/>
          <w:lang w:eastAsia="en-GB"/>
        </w:rPr>
        <w:t xml:space="preserve">  </w:t>
      </w:r>
    </w:p>
    <w:p w14:paraId="2CF394A0" w14:textId="601F099F" w:rsidR="00D824FF" w:rsidRPr="001D43AC" w:rsidRDefault="00D824FF" w:rsidP="00D314DD">
      <w:pPr>
        <w:numPr>
          <w:ilvl w:val="0"/>
          <w:numId w:val="18"/>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extremely</w:t>
      </w:r>
      <w:r w:rsidR="000C0BA7">
        <w:rPr>
          <w:rFonts w:eastAsia="Times New Roman" w:cstheme="minorHAnsi"/>
          <w:lang w:eastAsia="en-GB"/>
        </w:rPr>
        <w:t xml:space="preserve"> </w:t>
      </w:r>
      <w:r w:rsidRPr="001D43AC">
        <w:rPr>
          <w:rFonts w:eastAsia="Times New Roman" w:cstheme="minorHAnsi"/>
          <w:lang w:eastAsia="en-GB"/>
        </w:rPr>
        <w:t>strong</w:t>
      </w:r>
      <w:r w:rsidR="000C0BA7">
        <w:rPr>
          <w:rFonts w:eastAsia="Times New Roman" w:cstheme="minorHAnsi"/>
          <w:lang w:eastAsia="en-GB"/>
        </w:rPr>
        <w:t xml:space="preserve"> </w:t>
      </w:r>
      <w:r w:rsidRPr="001D43AC">
        <w:rPr>
          <w:rFonts w:eastAsia="Times New Roman" w:cstheme="minorHAnsi"/>
          <w:lang w:eastAsia="en-GB"/>
        </w:rPr>
        <w:t>sector</w:t>
      </w:r>
      <w:r w:rsidR="000C0BA7">
        <w:rPr>
          <w:rFonts w:eastAsia="Times New Roman" w:cstheme="minorHAnsi"/>
          <w:lang w:eastAsia="en-GB"/>
        </w:rPr>
        <w:t xml:space="preserve"> </w:t>
      </w:r>
      <w:r w:rsidRPr="001D43AC">
        <w:rPr>
          <w:rFonts w:eastAsia="Times New Roman" w:cstheme="minorHAnsi"/>
          <w:lang w:eastAsia="en-GB"/>
        </w:rPr>
        <w:t>support</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protection</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peer</w:t>
      </w:r>
      <w:r w:rsidR="000C0BA7">
        <w:rPr>
          <w:rFonts w:eastAsia="Times New Roman" w:cstheme="minorHAnsi"/>
          <w:lang w:eastAsia="en-GB"/>
        </w:rPr>
        <w:t xml:space="preserve"> </w:t>
      </w:r>
      <w:r w:rsidRPr="001D43AC">
        <w:rPr>
          <w:rFonts w:eastAsia="Times New Roman" w:cstheme="minorHAnsi"/>
          <w:lang w:eastAsia="en-GB"/>
        </w:rPr>
        <w:t>review</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excellence</w:t>
      </w:r>
      <w:r w:rsidR="000C0BA7">
        <w:rPr>
          <w:rFonts w:eastAsia="Times New Roman" w:cstheme="minorHAnsi"/>
          <w:lang w:eastAsia="en-GB"/>
        </w:rPr>
        <w:t xml:space="preserve"> </w:t>
      </w:r>
      <w:r w:rsidRPr="001D43AC">
        <w:rPr>
          <w:rFonts w:eastAsia="Times New Roman" w:cstheme="minorHAnsi"/>
          <w:lang w:eastAsia="en-GB"/>
        </w:rPr>
        <w:t>as</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paramount</w:t>
      </w:r>
      <w:r w:rsidR="000C0BA7">
        <w:rPr>
          <w:rFonts w:eastAsia="Times New Roman" w:cstheme="minorHAnsi"/>
          <w:lang w:eastAsia="en-GB"/>
        </w:rPr>
        <w:t xml:space="preserve"> </w:t>
      </w:r>
      <w:r w:rsidRPr="001D43AC">
        <w:rPr>
          <w:rFonts w:eastAsia="Times New Roman" w:cstheme="minorHAnsi"/>
          <w:lang w:eastAsia="en-GB"/>
        </w:rPr>
        <w:t>consideration</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grant</w:t>
      </w:r>
      <w:r w:rsidR="000C0BA7">
        <w:rPr>
          <w:rFonts w:eastAsia="Times New Roman" w:cstheme="minorHAnsi"/>
          <w:lang w:eastAsia="en-GB"/>
        </w:rPr>
        <w:t xml:space="preserve"> </w:t>
      </w:r>
      <w:proofErr w:type="gramStart"/>
      <w:r w:rsidRPr="001D43AC">
        <w:rPr>
          <w:rFonts w:eastAsia="Times New Roman" w:cstheme="minorHAnsi"/>
          <w:lang w:eastAsia="en-GB"/>
        </w:rPr>
        <w:t>approval;</w:t>
      </w:r>
      <w:proofErr w:type="gramEnd"/>
      <w:r w:rsidR="000C0BA7">
        <w:rPr>
          <w:rFonts w:eastAsia="Times New Roman" w:cstheme="minorHAnsi"/>
          <w:lang w:eastAsia="en-GB"/>
        </w:rPr>
        <w:t xml:space="preserve">  </w:t>
      </w:r>
    </w:p>
    <w:p w14:paraId="17997F2A" w14:textId="37C4C8F7" w:rsidR="00D824FF" w:rsidRPr="001D43AC" w:rsidRDefault="00D824FF" w:rsidP="00D314DD">
      <w:pPr>
        <w:numPr>
          <w:ilvl w:val="0"/>
          <w:numId w:val="18"/>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principles</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free</w:t>
      </w:r>
      <w:r w:rsidR="000C0BA7">
        <w:rPr>
          <w:rFonts w:eastAsia="Times New Roman" w:cstheme="minorHAnsi"/>
          <w:lang w:eastAsia="en-GB"/>
        </w:rPr>
        <w:t xml:space="preserve"> </w:t>
      </w:r>
      <w:r w:rsidRPr="001D43AC">
        <w:rPr>
          <w:rFonts w:eastAsia="Times New Roman" w:cstheme="minorHAnsi"/>
          <w:lang w:eastAsia="en-GB"/>
        </w:rPr>
        <w:t>inquiry</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fundamental</w:t>
      </w:r>
      <w:r w:rsidR="000C0BA7">
        <w:rPr>
          <w:rFonts w:eastAsia="Times New Roman" w:cstheme="minorHAnsi"/>
          <w:lang w:eastAsia="en-GB"/>
        </w:rPr>
        <w:t xml:space="preserve"> </w:t>
      </w:r>
      <w:proofErr w:type="gramStart"/>
      <w:r w:rsidRPr="001D43AC">
        <w:rPr>
          <w:rFonts w:eastAsia="Times New Roman" w:cstheme="minorHAnsi"/>
          <w:lang w:eastAsia="en-GB"/>
        </w:rPr>
        <w:t>research;</w:t>
      </w:r>
      <w:proofErr w:type="gramEnd"/>
      <w:r w:rsidR="000C0BA7">
        <w:rPr>
          <w:rFonts w:eastAsia="Times New Roman" w:cstheme="minorHAnsi"/>
          <w:lang w:eastAsia="en-GB"/>
        </w:rPr>
        <w:t xml:space="preserve">  </w:t>
      </w:r>
    </w:p>
    <w:p w14:paraId="76B03B35" w14:textId="48C225A4" w:rsidR="00D824FF" w:rsidRPr="001D43AC" w:rsidRDefault="00D824FF" w:rsidP="00D314DD">
      <w:pPr>
        <w:numPr>
          <w:ilvl w:val="0"/>
          <w:numId w:val="18"/>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significant</w:t>
      </w:r>
      <w:r w:rsidR="000C0BA7">
        <w:rPr>
          <w:rFonts w:eastAsia="Times New Roman" w:cstheme="minorHAnsi"/>
          <w:lang w:eastAsia="en-GB"/>
        </w:rPr>
        <w:t xml:space="preserve"> </w:t>
      </w:r>
      <w:r w:rsidRPr="001D43AC">
        <w:rPr>
          <w:rFonts w:eastAsia="Times New Roman" w:cstheme="minorHAnsi"/>
          <w:lang w:eastAsia="en-GB"/>
        </w:rPr>
        <w:t>negative</w:t>
      </w:r>
      <w:r w:rsidR="000C0BA7">
        <w:rPr>
          <w:rFonts w:eastAsia="Times New Roman" w:cstheme="minorHAnsi"/>
          <w:lang w:eastAsia="en-GB"/>
        </w:rPr>
        <w:t xml:space="preserve"> </w:t>
      </w:r>
      <w:r w:rsidRPr="001D43AC">
        <w:rPr>
          <w:rFonts w:eastAsia="Times New Roman" w:cstheme="minorHAnsi"/>
          <w:lang w:eastAsia="en-GB"/>
        </w:rPr>
        <w:t>consequences</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perception</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arbitrary</w:t>
      </w:r>
      <w:r w:rsidR="000C0BA7">
        <w:rPr>
          <w:rFonts w:eastAsia="Times New Roman" w:cstheme="minorHAnsi"/>
          <w:lang w:eastAsia="en-GB"/>
        </w:rPr>
        <w:t xml:space="preserve"> </w:t>
      </w:r>
      <w:proofErr w:type="gramStart"/>
      <w:r w:rsidRPr="001D43AC">
        <w:rPr>
          <w:rFonts w:eastAsia="Times New Roman" w:cstheme="minorHAnsi"/>
          <w:lang w:eastAsia="en-GB"/>
        </w:rPr>
        <w:t>intervention;</w:t>
      </w:r>
      <w:proofErr w:type="gramEnd"/>
      <w:r w:rsidR="000C0BA7">
        <w:rPr>
          <w:rFonts w:eastAsia="Times New Roman" w:cstheme="minorHAnsi"/>
          <w:lang w:eastAsia="en-GB"/>
        </w:rPr>
        <w:t xml:space="preserve">  </w:t>
      </w:r>
    </w:p>
    <w:p w14:paraId="61DC4EFF" w14:textId="17D13E5A" w:rsidR="00D824FF" w:rsidRPr="001D43AC" w:rsidRDefault="00D824FF" w:rsidP="00D314DD">
      <w:pPr>
        <w:numPr>
          <w:ilvl w:val="0"/>
          <w:numId w:val="19"/>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importance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ministerial</w:t>
      </w:r>
      <w:r w:rsidR="000C0BA7">
        <w:rPr>
          <w:rFonts w:eastAsia="Times New Roman" w:cstheme="minorHAnsi"/>
          <w:lang w:eastAsia="en-GB"/>
        </w:rPr>
        <w:t xml:space="preserve"> </w:t>
      </w:r>
      <w:r w:rsidRPr="001D43AC">
        <w:rPr>
          <w:rFonts w:eastAsia="Times New Roman" w:cstheme="minorHAnsi"/>
          <w:lang w:eastAsia="en-GB"/>
        </w:rPr>
        <w:t>accountability</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Parliament</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expenditure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public</w:t>
      </w:r>
      <w:r w:rsidR="000C0BA7">
        <w:rPr>
          <w:rFonts w:eastAsia="Times New Roman" w:cstheme="minorHAnsi"/>
          <w:lang w:eastAsia="en-GB"/>
        </w:rPr>
        <w:t xml:space="preserve"> </w:t>
      </w:r>
      <w:r w:rsidRPr="001D43AC">
        <w:rPr>
          <w:rFonts w:eastAsia="Times New Roman" w:cstheme="minorHAnsi"/>
          <w:lang w:eastAsia="en-GB"/>
        </w:rPr>
        <w:t>funds;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p>
    <w:p w14:paraId="5BCF7875" w14:textId="6DD03E64" w:rsidR="00D824FF" w:rsidRPr="001D43AC" w:rsidRDefault="00D824FF" w:rsidP="00D314DD">
      <w:pPr>
        <w:numPr>
          <w:ilvl w:val="0"/>
          <w:numId w:val="19"/>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ne</w:t>
      </w:r>
      <w:r w:rsidR="00C93C21">
        <w:rPr>
          <w:rFonts w:eastAsia="Times New Roman" w:cstheme="minorHAnsi"/>
          <w:lang w:eastAsia="en-GB"/>
        </w:rPr>
        <w:t>ed</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ministerial</w:t>
      </w:r>
      <w:r w:rsidR="000C0BA7">
        <w:rPr>
          <w:rFonts w:eastAsia="Times New Roman" w:cstheme="minorHAnsi"/>
          <w:lang w:eastAsia="en-GB"/>
        </w:rPr>
        <w:t xml:space="preserve"> </w:t>
      </w:r>
      <w:r w:rsidRPr="001D43AC">
        <w:rPr>
          <w:rFonts w:eastAsia="Times New Roman" w:cstheme="minorHAnsi"/>
          <w:lang w:eastAsia="en-GB"/>
        </w:rPr>
        <w:t>transparency</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event</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intervention</w:t>
      </w:r>
      <w:r w:rsidR="00B71618">
        <w:rPr>
          <w:rFonts w:eastAsia="Times New Roman" w:cstheme="minorHAnsi"/>
          <w:lang w:eastAsia="en-GB"/>
        </w:rPr>
        <w:t>.</w:t>
      </w:r>
    </w:p>
    <w:p w14:paraId="435D5A6C" w14:textId="4981F8AF" w:rsidR="00D824FF"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Panel</w:t>
      </w:r>
      <w:r w:rsidR="000C0BA7">
        <w:rPr>
          <w:rFonts w:eastAsia="Times New Roman" w:cstheme="minorHAnsi"/>
          <w:lang w:eastAsia="en-GB"/>
        </w:rPr>
        <w:t xml:space="preserve"> </w:t>
      </w:r>
      <w:r w:rsidRPr="001D43AC">
        <w:rPr>
          <w:rFonts w:eastAsia="Times New Roman" w:cstheme="minorHAnsi"/>
          <w:lang w:eastAsia="en-GB"/>
        </w:rPr>
        <w:t>is</w:t>
      </w:r>
      <w:r w:rsidR="000C0BA7">
        <w:rPr>
          <w:rFonts w:eastAsia="Times New Roman" w:cstheme="minorHAnsi"/>
          <w:lang w:eastAsia="en-GB"/>
        </w:rPr>
        <w:t xml:space="preserve"> </w:t>
      </w:r>
      <w:r w:rsidRPr="001D43AC">
        <w:rPr>
          <w:rFonts w:eastAsia="Times New Roman" w:cstheme="minorHAnsi"/>
          <w:lang w:eastAsia="en-GB"/>
        </w:rPr>
        <w:t>seeking</w:t>
      </w:r>
      <w:r w:rsidR="000C0BA7">
        <w:rPr>
          <w:rFonts w:eastAsia="Times New Roman" w:cstheme="minorHAnsi"/>
          <w:lang w:eastAsia="en-GB"/>
        </w:rPr>
        <w:t xml:space="preserve"> </w:t>
      </w:r>
      <w:r w:rsidRPr="001D43AC">
        <w:rPr>
          <w:rFonts w:eastAsia="Times New Roman" w:cstheme="minorHAnsi"/>
          <w:lang w:eastAsia="en-GB"/>
        </w:rPr>
        <w:t>advice</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respect</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options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normalise</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Minister’s</w:t>
      </w:r>
      <w:r w:rsidR="000C0BA7">
        <w:rPr>
          <w:rFonts w:eastAsia="Times New Roman" w:cstheme="minorHAnsi"/>
          <w:lang w:eastAsia="en-GB"/>
        </w:rPr>
        <w:t xml:space="preserve"> </w:t>
      </w:r>
      <w:r w:rsidRPr="001D43AC">
        <w:rPr>
          <w:rFonts w:eastAsia="Times New Roman" w:cstheme="minorHAnsi"/>
          <w:lang w:eastAsia="en-GB"/>
        </w:rPr>
        <w:t>acceptance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academic</w:t>
      </w:r>
      <w:r w:rsidR="000C0BA7">
        <w:rPr>
          <w:rFonts w:eastAsia="Times New Roman" w:cstheme="minorHAnsi"/>
          <w:lang w:eastAsia="en-GB"/>
        </w:rPr>
        <w:t xml:space="preserve"> </w:t>
      </w:r>
      <w:r w:rsidRPr="001D43AC">
        <w:rPr>
          <w:rFonts w:eastAsia="Times New Roman" w:cstheme="minorHAnsi"/>
          <w:lang w:eastAsia="en-GB"/>
        </w:rPr>
        <w:t>judgment</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which</w:t>
      </w:r>
      <w:r w:rsidR="000C0BA7">
        <w:rPr>
          <w:rFonts w:eastAsia="Times New Roman" w:cstheme="minorHAnsi"/>
          <w:lang w:eastAsia="en-GB"/>
        </w:rPr>
        <w:t xml:space="preserve"> </w:t>
      </w:r>
      <w:r w:rsidRPr="001D43AC">
        <w:rPr>
          <w:rFonts w:eastAsia="Times New Roman" w:cstheme="minorHAnsi"/>
          <w:lang w:eastAsia="en-GB"/>
        </w:rPr>
        <w:t>includes</w:t>
      </w:r>
      <w:r w:rsidR="000C0BA7">
        <w:rPr>
          <w:rFonts w:eastAsia="Times New Roman" w:cstheme="minorHAnsi"/>
          <w:lang w:eastAsia="en-GB"/>
        </w:rPr>
        <w:t xml:space="preserve"> </w:t>
      </w:r>
      <w:r w:rsidRPr="001D43AC">
        <w:rPr>
          <w:rFonts w:eastAsia="Times New Roman" w:cstheme="minorHAnsi"/>
          <w:lang w:eastAsia="en-GB"/>
        </w:rPr>
        <w:t>consideration</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national</w:t>
      </w:r>
      <w:r w:rsidR="000C0BA7">
        <w:rPr>
          <w:rFonts w:eastAsia="Times New Roman" w:cstheme="minorHAnsi"/>
          <w:lang w:eastAsia="en-GB"/>
        </w:rPr>
        <w:t xml:space="preserve"> </w:t>
      </w:r>
      <w:r w:rsidRPr="001D43AC">
        <w:rPr>
          <w:rFonts w:eastAsia="Times New Roman" w:cstheme="minorHAnsi"/>
          <w:lang w:eastAsia="en-GB"/>
        </w:rPr>
        <w:t>interest</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benefit.</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has</w:t>
      </w:r>
      <w:r w:rsidR="000C0BA7">
        <w:rPr>
          <w:rFonts w:eastAsia="Times New Roman" w:cstheme="minorHAnsi"/>
          <w:lang w:eastAsia="en-GB"/>
        </w:rPr>
        <w:t xml:space="preserve"> </w:t>
      </w:r>
      <w:r w:rsidRPr="001D43AC">
        <w:rPr>
          <w:rFonts w:eastAsia="Times New Roman" w:cstheme="minorHAnsi"/>
          <w:lang w:eastAsia="en-GB"/>
        </w:rPr>
        <w:t>deep</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specific</w:t>
      </w:r>
      <w:r w:rsidR="000C0BA7">
        <w:rPr>
          <w:rFonts w:eastAsia="Times New Roman" w:cstheme="minorHAnsi"/>
          <w:lang w:eastAsia="en-GB"/>
        </w:rPr>
        <w:t xml:space="preserve"> </w:t>
      </w:r>
      <w:r w:rsidRPr="001D43AC">
        <w:rPr>
          <w:rFonts w:eastAsia="Times New Roman" w:cstheme="minorHAnsi"/>
          <w:lang w:eastAsia="en-GB"/>
        </w:rPr>
        <w:t>expertise</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matters,</w:t>
      </w:r>
      <w:r w:rsidR="000C0BA7">
        <w:rPr>
          <w:rFonts w:eastAsia="Times New Roman" w:cstheme="minorHAnsi"/>
          <w:lang w:eastAsia="en-GB"/>
        </w:rPr>
        <w:t xml:space="preserve"> </w:t>
      </w:r>
      <w:r w:rsidRPr="001D43AC">
        <w:rPr>
          <w:rFonts w:eastAsia="Times New Roman" w:cstheme="minorHAnsi"/>
          <w:lang w:eastAsia="en-GB"/>
        </w:rPr>
        <w:t>as</w:t>
      </w:r>
      <w:r w:rsidR="000C0BA7">
        <w:rPr>
          <w:rFonts w:eastAsia="Times New Roman" w:cstheme="minorHAnsi"/>
          <w:lang w:eastAsia="en-GB"/>
        </w:rPr>
        <w:t xml:space="preserve"> </w:t>
      </w:r>
      <w:r w:rsidRPr="001D43AC">
        <w:rPr>
          <w:rFonts w:eastAsia="Times New Roman" w:cstheme="minorHAnsi"/>
          <w:lang w:eastAsia="en-GB"/>
        </w:rPr>
        <w:t>outlined</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00943C98">
        <w:rPr>
          <w:rFonts w:eastAsia="Times New Roman" w:cstheme="minorHAnsi"/>
          <w:lang w:eastAsia="en-GB"/>
        </w:rPr>
        <w:t xml:space="preserve">ARC </w:t>
      </w:r>
      <w:r w:rsidRPr="001D43AC">
        <w:rPr>
          <w:rFonts w:eastAsia="Times New Roman" w:cstheme="minorHAnsi"/>
          <w:lang w:eastAsia="en-GB"/>
        </w:rPr>
        <w:t>Act</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embodied</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organisation</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its</w:t>
      </w:r>
      <w:r w:rsidR="000C0BA7">
        <w:rPr>
          <w:rFonts w:eastAsia="Times New Roman" w:cstheme="minorHAnsi"/>
          <w:lang w:eastAsia="en-GB"/>
        </w:rPr>
        <w:t xml:space="preserve"> </w:t>
      </w:r>
      <w:r w:rsidRPr="001D43AC">
        <w:rPr>
          <w:rFonts w:eastAsia="Times New Roman" w:cstheme="minorHAnsi"/>
          <w:lang w:eastAsia="en-GB"/>
        </w:rPr>
        <w:t>personnel.</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panel</w:t>
      </w:r>
      <w:r w:rsidR="000C0BA7">
        <w:rPr>
          <w:rFonts w:eastAsia="Times New Roman" w:cstheme="minorHAnsi"/>
          <w:lang w:eastAsia="en-GB"/>
        </w:rPr>
        <w:t xml:space="preserve"> </w:t>
      </w:r>
      <w:r w:rsidRPr="001D43AC">
        <w:rPr>
          <w:rFonts w:eastAsia="Times New Roman" w:cstheme="minorHAnsi"/>
          <w:lang w:eastAsia="en-GB"/>
        </w:rPr>
        <w:t>is</w:t>
      </w:r>
      <w:r w:rsidR="000C0BA7">
        <w:rPr>
          <w:rFonts w:eastAsia="Times New Roman" w:cstheme="minorHAnsi"/>
          <w:lang w:eastAsia="en-GB"/>
        </w:rPr>
        <w:t xml:space="preserve"> </w:t>
      </w:r>
      <w:r w:rsidRPr="001D43AC">
        <w:rPr>
          <w:rFonts w:eastAsia="Times New Roman" w:cstheme="minorHAnsi"/>
          <w:lang w:eastAsia="en-GB"/>
        </w:rPr>
        <w:t>seeking</w:t>
      </w:r>
      <w:r w:rsidR="000C0BA7">
        <w:rPr>
          <w:rFonts w:eastAsia="Times New Roman" w:cstheme="minorHAnsi"/>
          <w:lang w:eastAsia="en-GB"/>
        </w:rPr>
        <w:t xml:space="preserve"> </w:t>
      </w:r>
      <w:r w:rsidRPr="001D43AC">
        <w:rPr>
          <w:rFonts w:eastAsia="Times New Roman" w:cstheme="minorHAnsi"/>
          <w:lang w:eastAsia="en-GB"/>
        </w:rPr>
        <w:t>recommendations</w:t>
      </w:r>
      <w:r w:rsidR="000C0BA7">
        <w:rPr>
          <w:rFonts w:eastAsia="Times New Roman" w:cstheme="minorHAnsi"/>
          <w:lang w:eastAsia="en-GB"/>
        </w:rPr>
        <w:t xml:space="preserve"> </w:t>
      </w:r>
      <w:r w:rsidRPr="001D43AC">
        <w:rPr>
          <w:rFonts w:eastAsia="Times New Roman" w:cstheme="minorHAnsi"/>
          <w:lang w:eastAsia="en-GB"/>
        </w:rPr>
        <w:t>that</w:t>
      </w:r>
      <w:r w:rsidR="000C0BA7">
        <w:rPr>
          <w:rFonts w:eastAsia="Times New Roman" w:cstheme="minorHAnsi"/>
          <w:lang w:eastAsia="en-GB"/>
        </w:rPr>
        <w:t xml:space="preserve"> </w:t>
      </w:r>
      <w:r w:rsidRPr="001D43AC">
        <w:rPr>
          <w:rFonts w:eastAsia="Times New Roman" w:cstheme="minorHAnsi"/>
          <w:lang w:eastAsia="en-GB"/>
        </w:rPr>
        <w:t>may</w:t>
      </w:r>
      <w:r w:rsidR="000C0BA7">
        <w:rPr>
          <w:rFonts w:eastAsia="Times New Roman" w:cstheme="minorHAnsi"/>
          <w:lang w:eastAsia="en-GB"/>
        </w:rPr>
        <w:t xml:space="preserve"> </w:t>
      </w:r>
      <w:r w:rsidRPr="001D43AC">
        <w:rPr>
          <w:rFonts w:eastAsia="Times New Roman" w:cstheme="minorHAnsi"/>
          <w:lang w:eastAsia="en-GB"/>
        </w:rPr>
        <w:t>give</w:t>
      </w:r>
      <w:r w:rsidR="000C0BA7">
        <w:rPr>
          <w:rFonts w:eastAsia="Times New Roman" w:cstheme="minorHAnsi"/>
          <w:lang w:eastAsia="en-GB"/>
        </w:rPr>
        <w:t xml:space="preserve"> </w:t>
      </w:r>
      <w:r w:rsidRPr="001D43AC">
        <w:rPr>
          <w:rFonts w:eastAsia="Times New Roman" w:cstheme="minorHAnsi"/>
          <w:lang w:eastAsia="en-GB"/>
        </w:rPr>
        <w:t>confidence</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academic</w:t>
      </w:r>
      <w:r w:rsidR="000C0BA7">
        <w:rPr>
          <w:rFonts w:eastAsia="Times New Roman" w:cstheme="minorHAnsi"/>
          <w:lang w:eastAsia="en-GB"/>
        </w:rPr>
        <w:t xml:space="preserve"> </w:t>
      </w:r>
      <w:r w:rsidRPr="001D43AC">
        <w:rPr>
          <w:rFonts w:eastAsia="Times New Roman" w:cstheme="minorHAnsi"/>
          <w:lang w:eastAsia="en-GB"/>
        </w:rPr>
        <w:t>community</w:t>
      </w:r>
      <w:r w:rsidR="000C0BA7">
        <w:rPr>
          <w:rFonts w:eastAsia="Times New Roman" w:cstheme="minorHAnsi"/>
          <w:lang w:eastAsia="en-GB"/>
        </w:rPr>
        <w:t xml:space="preserve"> </w:t>
      </w:r>
      <w:r w:rsidRPr="001D43AC">
        <w:rPr>
          <w:rFonts w:eastAsia="Times New Roman" w:cstheme="minorHAnsi"/>
          <w:lang w:eastAsia="en-GB"/>
        </w:rPr>
        <w:t>such</w:t>
      </w:r>
      <w:r w:rsidR="000C0BA7">
        <w:rPr>
          <w:rFonts w:eastAsia="Times New Roman" w:cstheme="minorHAnsi"/>
          <w:lang w:eastAsia="en-GB"/>
        </w:rPr>
        <w:t xml:space="preserve"> </w:t>
      </w:r>
      <w:r w:rsidRPr="001D43AC">
        <w:rPr>
          <w:rFonts w:eastAsia="Times New Roman" w:cstheme="minorHAnsi"/>
          <w:lang w:eastAsia="en-GB"/>
        </w:rPr>
        <w:t>that</w:t>
      </w:r>
      <w:r w:rsidR="000C0BA7">
        <w:rPr>
          <w:rFonts w:eastAsia="Times New Roman" w:cstheme="minorHAnsi"/>
          <w:lang w:eastAsia="en-GB"/>
        </w:rPr>
        <w:t xml:space="preserve"> </w:t>
      </w:r>
      <w:r w:rsidRPr="001D43AC">
        <w:rPr>
          <w:rFonts w:eastAsia="Times New Roman" w:cstheme="minorHAnsi"/>
          <w:lang w:eastAsia="en-GB"/>
        </w:rPr>
        <w:t>when</w:t>
      </w:r>
      <w:r w:rsidR="000C0BA7">
        <w:rPr>
          <w:rFonts w:eastAsia="Times New Roman" w:cstheme="minorHAnsi"/>
          <w:lang w:eastAsia="en-GB"/>
        </w:rPr>
        <w:t xml:space="preserve"> </w:t>
      </w:r>
      <w:r w:rsidRPr="001D43AC">
        <w:rPr>
          <w:rFonts w:eastAsia="Times New Roman" w:cstheme="minorHAnsi"/>
          <w:lang w:eastAsia="en-GB"/>
        </w:rPr>
        <w:t>a</w:t>
      </w:r>
      <w:r w:rsidR="000C0BA7">
        <w:rPr>
          <w:rFonts w:eastAsia="Times New Roman" w:cstheme="minorHAnsi"/>
          <w:lang w:eastAsia="en-GB"/>
        </w:rPr>
        <w:t xml:space="preserve"> </w:t>
      </w:r>
      <w:r w:rsidRPr="001D43AC">
        <w:rPr>
          <w:rFonts w:eastAsia="Times New Roman" w:cstheme="minorHAnsi"/>
          <w:lang w:eastAsia="en-GB"/>
        </w:rPr>
        <w:t>Minister</w:t>
      </w:r>
      <w:r w:rsidR="000C0BA7">
        <w:rPr>
          <w:rFonts w:eastAsia="Times New Roman" w:cstheme="minorHAnsi"/>
          <w:lang w:eastAsia="en-GB"/>
        </w:rPr>
        <w:t xml:space="preserve"> </w:t>
      </w:r>
      <w:r w:rsidRPr="001D43AC">
        <w:rPr>
          <w:rFonts w:eastAsia="Times New Roman" w:cstheme="minorHAnsi"/>
          <w:lang w:eastAsia="en-GB"/>
        </w:rPr>
        <w:t>intervenes</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genuine</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extraordinary</w:t>
      </w:r>
      <w:r w:rsidR="000C0BA7">
        <w:rPr>
          <w:rFonts w:eastAsia="Times New Roman" w:cstheme="minorHAnsi"/>
          <w:lang w:eastAsia="en-GB"/>
        </w:rPr>
        <w:t xml:space="preserve"> </w:t>
      </w:r>
      <w:r w:rsidRPr="001D43AC">
        <w:rPr>
          <w:rFonts w:eastAsia="Times New Roman" w:cstheme="minorHAnsi"/>
          <w:lang w:eastAsia="en-GB"/>
        </w:rPr>
        <w:t>circumstances,</w:t>
      </w:r>
      <w:r w:rsidR="000C0BA7">
        <w:rPr>
          <w:rFonts w:eastAsia="Times New Roman" w:cstheme="minorHAnsi"/>
          <w:lang w:eastAsia="en-GB"/>
        </w:rPr>
        <w:t xml:space="preserve"> </w:t>
      </w:r>
      <w:r w:rsidRPr="001D43AC">
        <w:rPr>
          <w:rFonts w:eastAsia="Times New Roman" w:cstheme="minorHAnsi"/>
          <w:lang w:eastAsia="en-GB"/>
        </w:rPr>
        <w:t>they</w:t>
      </w:r>
      <w:r w:rsidR="000C0BA7">
        <w:rPr>
          <w:rFonts w:eastAsia="Times New Roman" w:cstheme="minorHAnsi"/>
          <w:lang w:eastAsia="en-GB"/>
        </w:rPr>
        <w:t xml:space="preserve"> </w:t>
      </w:r>
      <w:r w:rsidRPr="001D43AC">
        <w:rPr>
          <w:rFonts w:eastAsia="Times New Roman" w:cstheme="minorHAnsi"/>
          <w:lang w:eastAsia="en-GB"/>
        </w:rPr>
        <w:t>would</w:t>
      </w:r>
      <w:r w:rsidR="000C0BA7">
        <w:rPr>
          <w:rFonts w:eastAsia="Times New Roman" w:cstheme="minorHAnsi"/>
          <w:lang w:eastAsia="en-GB"/>
        </w:rPr>
        <w:t xml:space="preserve"> </w:t>
      </w:r>
      <w:r w:rsidRPr="001D43AC">
        <w:rPr>
          <w:rFonts w:eastAsia="Times New Roman" w:cstheme="minorHAnsi"/>
          <w:lang w:eastAsia="en-GB"/>
        </w:rPr>
        <w:t>be</w:t>
      </w:r>
      <w:r w:rsidR="000C0BA7">
        <w:rPr>
          <w:rFonts w:eastAsia="Times New Roman" w:cstheme="minorHAnsi"/>
          <w:lang w:eastAsia="en-GB"/>
        </w:rPr>
        <w:t xml:space="preserve"> </w:t>
      </w:r>
      <w:r w:rsidRPr="001D43AC">
        <w:rPr>
          <w:rFonts w:eastAsia="Times New Roman" w:cstheme="minorHAnsi"/>
          <w:lang w:eastAsia="en-GB"/>
        </w:rPr>
        <w:t>obliged</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notify</w:t>
      </w:r>
      <w:r w:rsidR="000C0BA7">
        <w:rPr>
          <w:rFonts w:eastAsia="Times New Roman" w:cstheme="minorHAnsi"/>
          <w:lang w:eastAsia="en-GB"/>
        </w:rPr>
        <w:t xml:space="preserve"> </w:t>
      </w:r>
      <w:r w:rsidRPr="001D43AC">
        <w:rPr>
          <w:rFonts w:eastAsia="Times New Roman" w:cstheme="minorHAnsi"/>
          <w:lang w:eastAsia="en-GB"/>
        </w:rPr>
        <w:t>that</w:t>
      </w:r>
      <w:r w:rsidR="000C0BA7">
        <w:rPr>
          <w:rFonts w:eastAsia="Times New Roman" w:cstheme="minorHAnsi"/>
          <w:lang w:eastAsia="en-GB"/>
        </w:rPr>
        <w:t xml:space="preserve"> </w:t>
      </w:r>
      <w:r w:rsidRPr="001D43AC">
        <w:rPr>
          <w:rFonts w:eastAsia="Times New Roman" w:cstheme="minorHAnsi"/>
          <w:lang w:eastAsia="en-GB"/>
        </w:rPr>
        <w:t>intervention</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give</w:t>
      </w:r>
      <w:r w:rsidR="000C0BA7">
        <w:rPr>
          <w:rFonts w:eastAsia="Times New Roman" w:cstheme="minorHAnsi"/>
          <w:lang w:eastAsia="en-GB"/>
        </w:rPr>
        <w:t xml:space="preserve"> </w:t>
      </w:r>
      <w:r w:rsidRPr="001D43AC">
        <w:rPr>
          <w:rFonts w:eastAsia="Times New Roman" w:cstheme="minorHAnsi"/>
          <w:lang w:eastAsia="en-GB"/>
        </w:rPr>
        <w:t>reasons</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detail</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Parliament,</w:t>
      </w:r>
      <w:r w:rsidR="000C0BA7">
        <w:rPr>
          <w:rFonts w:eastAsia="Times New Roman" w:cstheme="minorHAnsi"/>
          <w:lang w:eastAsia="en-GB"/>
        </w:rPr>
        <w:t xml:space="preserve"> </w:t>
      </w:r>
      <w:r w:rsidR="00384E59">
        <w:rPr>
          <w:rFonts w:eastAsia="Times New Roman" w:cstheme="minorHAnsi"/>
          <w:lang w:eastAsia="en-GB"/>
        </w:rPr>
        <w:t>in addition to their</w:t>
      </w:r>
      <w:r w:rsidR="000C0BA7">
        <w:rPr>
          <w:rFonts w:eastAsia="Times New Roman" w:cstheme="minorHAnsi"/>
          <w:lang w:eastAsia="en-GB"/>
        </w:rPr>
        <w:t xml:space="preserve"> </w:t>
      </w:r>
      <w:r w:rsidRPr="001D43AC">
        <w:rPr>
          <w:rFonts w:eastAsia="Times New Roman" w:cstheme="minorHAnsi"/>
          <w:lang w:eastAsia="en-GB"/>
        </w:rPr>
        <w:t>obligations</w:t>
      </w:r>
      <w:r w:rsidR="000C0BA7">
        <w:rPr>
          <w:rFonts w:eastAsia="Times New Roman" w:cstheme="minorHAnsi"/>
          <w:lang w:eastAsia="en-GB"/>
        </w:rPr>
        <w:t xml:space="preserve"> </w:t>
      </w:r>
      <w:r w:rsidR="00384E59">
        <w:rPr>
          <w:rFonts w:eastAsia="Times New Roman" w:cstheme="minorHAnsi"/>
          <w:lang w:eastAsia="en-GB"/>
        </w:rPr>
        <w:t>under</w:t>
      </w:r>
      <w:r w:rsidR="000C0BA7">
        <w:rPr>
          <w:rFonts w:eastAsia="Times New Roman" w:cstheme="minorHAnsi"/>
          <w:lang w:eastAsia="en-GB"/>
        </w:rPr>
        <w:t xml:space="preserve"> </w:t>
      </w:r>
      <w:r w:rsidRPr="001D43AC">
        <w:rPr>
          <w:rFonts w:eastAsia="Times New Roman" w:cstheme="minorHAnsi"/>
          <w:lang w:eastAsia="en-GB"/>
        </w:rPr>
        <w:t>guidelines,</w:t>
      </w:r>
      <w:r w:rsidR="000C0BA7">
        <w:rPr>
          <w:rFonts w:eastAsia="Times New Roman" w:cstheme="minorHAnsi"/>
          <w:lang w:eastAsia="en-GB"/>
        </w:rPr>
        <w:t xml:space="preserve"> </w:t>
      </w:r>
      <w:hyperlink r:id="rId28" w:history="1">
        <w:r w:rsidRPr="008216C0">
          <w:rPr>
            <w:rStyle w:val="Hyperlink"/>
            <w:rFonts w:eastAsia="Times New Roman" w:cstheme="minorHAnsi"/>
            <w:lang w:eastAsia="en-GB"/>
          </w:rPr>
          <w:t>senate</w:t>
        </w:r>
        <w:r w:rsidR="000C0BA7" w:rsidRPr="008216C0">
          <w:rPr>
            <w:rStyle w:val="Hyperlink"/>
            <w:rFonts w:eastAsia="Times New Roman" w:cstheme="minorHAnsi"/>
            <w:lang w:eastAsia="en-GB"/>
          </w:rPr>
          <w:t xml:space="preserve"> </w:t>
        </w:r>
        <w:r w:rsidRPr="008216C0">
          <w:rPr>
            <w:rStyle w:val="Hyperlink"/>
            <w:rFonts w:eastAsia="Times New Roman" w:cstheme="minorHAnsi"/>
            <w:lang w:eastAsia="en-GB"/>
          </w:rPr>
          <w:t>orders</w:t>
        </w:r>
      </w:hyperlink>
      <w:r w:rsidR="000C0BA7">
        <w:rPr>
          <w:rFonts w:eastAsia="Times New Roman" w:cstheme="minorHAnsi"/>
          <w:lang w:eastAsia="en-GB"/>
        </w:rPr>
        <w:t xml:space="preserve"> </w:t>
      </w:r>
      <w:r w:rsidR="00384E59">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provisions</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00384E59">
        <w:rPr>
          <w:rFonts w:eastAsia="Times New Roman" w:cstheme="minorHAnsi"/>
          <w:lang w:eastAsia="en-GB"/>
        </w:rPr>
        <w:t xml:space="preserve">any </w:t>
      </w:r>
      <w:r w:rsidRPr="001D43AC">
        <w:rPr>
          <w:rFonts w:eastAsia="Times New Roman" w:cstheme="minorHAnsi"/>
          <w:lang w:eastAsia="en-GB"/>
        </w:rPr>
        <w:t>other</w:t>
      </w:r>
      <w:r w:rsidR="000C0BA7">
        <w:rPr>
          <w:rFonts w:eastAsia="Times New Roman" w:cstheme="minorHAnsi"/>
          <w:lang w:eastAsia="en-GB"/>
        </w:rPr>
        <w:t xml:space="preserve"> </w:t>
      </w:r>
      <w:r w:rsidRPr="001D43AC">
        <w:rPr>
          <w:rFonts w:eastAsia="Times New Roman" w:cstheme="minorHAnsi"/>
          <w:lang w:eastAsia="en-GB"/>
        </w:rPr>
        <w:t>legislation.</w:t>
      </w:r>
    </w:p>
    <w:p w14:paraId="7B4DE45C" w14:textId="77777777" w:rsidR="00FA6F23" w:rsidRPr="001D43AC" w:rsidRDefault="00FA6F23" w:rsidP="00D314DD">
      <w:pPr>
        <w:spacing w:after="200" w:line="259" w:lineRule="auto"/>
        <w:textAlignment w:val="baseline"/>
        <w:rPr>
          <w:rFonts w:eastAsia="Times New Roman" w:cstheme="minorHAnsi"/>
          <w:lang w:eastAsia="en-GB"/>
        </w:rPr>
      </w:pPr>
    </w:p>
    <w:p w14:paraId="3A86D347" w14:textId="1C3D4932" w:rsidR="006750FE" w:rsidRPr="001D43AC" w:rsidRDefault="00D824FF" w:rsidP="00D314DD">
      <w:pPr>
        <w:spacing w:after="200" w:line="259" w:lineRule="auto"/>
        <w:ind w:left="709" w:hanging="709"/>
        <w:textAlignment w:val="baseline"/>
        <w:rPr>
          <w:rFonts w:eastAsia="Times New Roman" w:cstheme="minorHAnsi"/>
          <w:b/>
          <w:bCs/>
          <w:lang w:eastAsia="en-GB"/>
        </w:rPr>
      </w:pPr>
      <w:r w:rsidRPr="001D43AC">
        <w:rPr>
          <w:rFonts w:eastAsia="Times New Roman" w:cstheme="minorHAnsi"/>
          <w:b/>
          <w:bCs/>
          <w:lang w:eastAsia="en-GB"/>
        </w:rPr>
        <w:t>Q4.</w:t>
      </w:r>
      <w:r w:rsidR="000C0BA7">
        <w:rPr>
          <w:rFonts w:eastAsia="Times New Roman" w:cstheme="minorHAnsi"/>
          <w:b/>
          <w:bCs/>
          <w:lang w:eastAsia="en-GB"/>
        </w:rPr>
        <w:t xml:space="preserve"> </w:t>
      </w:r>
      <w:r w:rsidRPr="001D43AC">
        <w:rPr>
          <w:rFonts w:eastAsia="Times New Roman" w:cstheme="minorHAnsi"/>
          <w:b/>
          <w:bCs/>
          <w:lang w:eastAsia="en-GB"/>
        </w:rPr>
        <w:tab/>
        <w:t>Should</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ARC</w:t>
      </w:r>
      <w:r w:rsidR="000C0BA7">
        <w:rPr>
          <w:rFonts w:eastAsia="Times New Roman" w:cstheme="minorHAnsi"/>
          <w:b/>
          <w:bCs/>
          <w:lang w:eastAsia="en-GB"/>
        </w:rPr>
        <w:t xml:space="preserve"> </w:t>
      </w:r>
      <w:r w:rsidRPr="001D43AC">
        <w:rPr>
          <w:rFonts w:eastAsia="Times New Roman" w:cstheme="minorHAnsi"/>
          <w:b/>
          <w:bCs/>
          <w:lang w:eastAsia="en-GB"/>
        </w:rPr>
        <w:t>Act</w:t>
      </w:r>
      <w:r w:rsidR="000C0BA7">
        <w:rPr>
          <w:rFonts w:eastAsia="Times New Roman" w:cstheme="minorHAnsi"/>
          <w:b/>
          <w:bCs/>
          <w:lang w:eastAsia="en-GB"/>
        </w:rPr>
        <w:t xml:space="preserve"> </w:t>
      </w:r>
      <w:r w:rsidRPr="001D43AC">
        <w:rPr>
          <w:rFonts w:eastAsia="Times New Roman" w:cstheme="minorHAnsi"/>
          <w:b/>
          <w:bCs/>
          <w:lang w:eastAsia="en-GB"/>
        </w:rPr>
        <w:t>be</w:t>
      </w:r>
      <w:r w:rsidR="000C0BA7">
        <w:rPr>
          <w:rFonts w:eastAsia="Times New Roman" w:cstheme="minorHAnsi"/>
          <w:b/>
          <w:bCs/>
          <w:lang w:eastAsia="en-GB"/>
        </w:rPr>
        <w:t xml:space="preserve"> </w:t>
      </w:r>
      <w:r w:rsidRPr="001D43AC">
        <w:rPr>
          <w:rFonts w:eastAsia="Times New Roman" w:cstheme="minorHAnsi"/>
          <w:b/>
          <w:bCs/>
          <w:lang w:eastAsia="en-GB"/>
        </w:rPr>
        <w:t>amended</w:t>
      </w:r>
      <w:r w:rsidR="000C0BA7">
        <w:rPr>
          <w:rFonts w:eastAsia="Times New Roman" w:cstheme="minorHAnsi"/>
          <w:b/>
          <w:bCs/>
          <w:lang w:eastAsia="en-GB"/>
        </w:rPr>
        <w:t xml:space="preserve"> </w:t>
      </w:r>
      <w:r w:rsidRPr="001D43AC">
        <w:rPr>
          <w:rFonts w:eastAsia="Times New Roman" w:cstheme="minorHAnsi"/>
          <w:b/>
          <w:bCs/>
          <w:lang w:eastAsia="en-GB"/>
        </w:rPr>
        <w:t>to</w:t>
      </w:r>
      <w:r w:rsidR="000C0BA7">
        <w:rPr>
          <w:rFonts w:eastAsia="Times New Roman" w:cstheme="minorHAnsi"/>
          <w:b/>
          <w:bCs/>
          <w:lang w:eastAsia="en-GB"/>
        </w:rPr>
        <w:t xml:space="preserve"> </w:t>
      </w:r>
      <w:r w:rsidRPr="001D43AC">
        <w:rPr>
          <w:rFonts w:eastAsia="Times New Roman" w:cstheme="minorHAnsi"/>
          <w:b/>
          <w:bCs/>
          <w:lang w:eastAsia="en-GB"/>
        </w:rPr>
        <w:t>consolidate</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pre-eminence</w:t>
      </w:r>
      <w:r w:rsidR="000C0BA7">
        <w:rPr>
          <w:rFonts w:eastAsia="Times New Roman" w:cstheme="minorHAnsi"/>
          <w:b/>
          <w:bCs/>
          <w:lang w:eastAsia="en-GB"/>
        </w:rPr>
        <w:t xml:space="preserve"> </w:t>
      </w:r>
      <w:r w:rsidRPr="001D43AC">
        <w:rPr>
          <w:rFonts w:eastAsia="Times New Roman" w:cstheme="minorHAnsi"/>
          <w:b/>
          <w:bCs/>
          <w:lang w:eastAsia="en-GB"/>
        </w:rPr>
        <w:t>or</w:t>
      </w:r>
      <w:r w:rsidR="000C0BA7">
        <w:rPr>
          <w:rFonts w:eastAsia="Times New Roman" w:cstheme="minorHAnsi"/>
          <w:b/>
          <w:bCs/>
          <w:lang w:eastAsia="en-GB"/>
        </w:rPr>
        <w:t xml:space="preserve"> </w:t>
      </w:r>
      <w:r w:rsidRPr="001D43AC">
        <w:rPr>
          <w:rFonts w:eastAsia="Times New Roman" w:cstheme="minorHAnsi"/>
          <w:b/>
          <w:bCs/>
          <w:lang w:eastAsia="en-GB"/>
        </w:rPr>
        <w:t>importance</w:t>
      </w:r>
      <w:r w:rsidR="000C0BA7">
        <w:rPr>
          <w:rFonts w:eastAsia="Times New Roman" w:cstheme="minorHAnsi"/>
          <w:b/>
          <w:bCs/>
          <w:lang w:eastAsia="en-GB"/>
        </w:rPr>
        <w:t xml:space="preserve"> </w:t>
      </w:r>
      <w:r w:rsidRPr="001D43AC">
        <w:rPr>
          <w:rFonts w:eastAsia="Times New Roman" w:cstheme="minorHAnsi"/>
          <w:b/>
          <w:bCs/>
          <w:lang w:eastAsia="en-GB"/>
        </w:rPr>
        <w:t>of</w:t>
      </w:r>
      <w:r w:rsidR="000C0BA7">
        <w:rPr>
          <w:rFonts w:eastAsia="Times New Roman" w:cstheme="minorHAnsi"/>
          <w:b/>
          <w:bCs/>
          <w:lang w:eastAsia="en-GB"/>
        </w:rPr>
        <w:t xml:space="preserve"> </w:t>
      </w:r>
      <w:r w:rsidRPr="001D43AC">
        <w:rPr>
          <w:rFonts w:eastAsia="Times New Roman" w:cstheme="minorHAnsi"/>
          <w:b/>
          <w:bCs/>
          <w:lang w:eastAsia="en-GB"/>
        </w:rPr>
        <w:t>peer</w:t>
      </w:r>
      <w:r w:rsidR="000C0BA7">
        <w:rPr>
          <w:rFonts w:eastAsia="Times New Roman" w:cstheme="minorHAnsi"/>
          <w:b/>
          <w:bCs/>
          <w:lang w:eastAsia="en-GB"/>
        </w:rPr>
        <w:t xml:space="preserve"> </w:t>
      </w:r>
      <w:r w:rsidRPr="001D43AC">
        <w:rPr>
          <w:rFonts w:eastAsia="Times New Roman" w:cstheme="minorHAnsi"/>
          <w:b/>
          <w:bCs/>
          <w:lang w:eastAsia="en-GB"/>
        </w:rPr>
        <w:t>review?</w:t>
      </w:r>
      <w:r w:rsidR="000C0BA7">
        <w:rPr>
          <w:rFonts w:eastAsia="Times New Roman" w:cstheme="minorHAnsi"/>
          <w:b/>
          <w:bCs/>
          <w:lang w:eastAsia="en-GB"/>
        </w:rPr>
        <w:t xml:space="preserve"> </w:t>
      </w:r>
    </w:p>
    <w:p w14:paraId="39EBF6DC" w14:textId="25AED7C3" w:rsidR="00D824FF" w:rsidRPr="001D43AC" w:rsidRDefault="00D824FF" w:rsidP="00D314DD">
      <w:pPr>
        <w:spacing w:after="200" w:line="259" w:lineRule="auto"/>
        <w:ind w:left="709"/>
        <w:textAlignment w:val="baseline"/>
        <w:rPr>
          <w:rFonts w:eastAsia="Times New Roman" w:cstheme="minorHAnsi"/>
          <w:lang w:eastAsia="en-GB"/>
        </w:rPr>
      </w:pPr>
      <w:r w:rsidRPr="001D43AC">
        <w:rPr>
          <w:rFonts w:eastAsia="Times New Roman" w:cstheme="minorHAnsi"/>
          <w:b/>
          <w:bCs/>
          <w:lang w:eastAsia="en-GB"/>
        </w:rPr>
        <w:t>Please</w:t>
      </w:r>
      <w:r w:rsidR="000C0BA7">
        <w:rPr>
          <w:rFonts w:eastAsia="Times New Roman" w:cstheme="minorHAnsi"/>
          <w:b/>
          <w:bCs/>
          <w:lang w:eastAsia="en-GB"/>
        </w:rPr>
        <w:t xml:space="preserve"> </w:t>
      </w:r>
      <w:r w:rsidRPr="001D43AC">
        <w:rPr>
          <w:rFonts w:eastAsia="Times New Roman" w:cstheme="minorHAnsi"/>
          <w:b/>
          <w:bCs/>
          <w:lang w:eastAsia="en-GB"/>
        </w:rPr>
        <w:t>provide</w:t>
      </w:r>
      <w:r w:rsidR="000C0BA7">
        <w:rPr>
          <w:rFonts w:eastAsia="Times New Roman" w:cstheme="minorHAnsi"/>
          <w:b/>
          <w:bCs/>
          <w:lang w:eastAsia="en-GB"/>
        </w:rPr>
        <w:t xml:space="preserve"> </w:t>
      </w:r>
      <w:r w:rsidRPr="001D43AC">
        <w:rPr>
          <w:rFonts w:eastAsia="Times New Roman" w:cstheme="minorHAnsi"/>
          <w:b/>
          <w:bCs/>
          <w:lang w:eastAsia="en-GB"/>
        </w:rPr>
        <w:t>any</w:t>
      </w:r>
      <w:r w:rsidR="000C0BA7">
        <w:rPr>
          <w:rFonts w:eastAsia="Times New Roman" w:cstheme="minorHAnsi"/>
          <w:b/>
          <w:bCs/>
          <w:lang w:eastAsia="en-GB"/>
        </w:rPr>
        <w:t xml:space="preserve"> </w:t>
      </w:r>
      <w:r w:rsidRPr="001D43AC">
        <w:rPr>
          <w:rFonts w:eastAsia="Times New Roman" w:cstheme="minorHAnsi"/>
          <w:b/>
          <w:bCs/>
          <w:lang w:eastAsia="en-GB"/>
        </w:rPr>
        <w:t>specific</w:t>
      </w:r>
      <w:r w:rsidR="000C0BA7">
        <w:rPr>
          <w:rFonts w:eastAsia="Times New Roman" w:cstheme="minorHAnsi"/>
          <w:b/>
          <w:bCs/>
          <w:lang w:eastAsia="en-GB"/>
        </w:rPr>
        <w:t xml:space="preserve"> </w:t>
      </w:r>
      <w:r w:rsidRPr="001D43AC">
        <w:rPr>
          <w:rFonts w:eastAsia="Times New Roman" w:cstheme="minorHAnsi"/>
          <w:b/>
          <w:bCs/>
          <w:lang w:eastAsia="en-GB"/>
        </w:rPr>
        <w:t>suggestions</w:t>
      </w:r>
      <w:r w:rsidR="000C0BA7">
        <w:rPr>
          <w:rFonts w:eastAsia="Times New Roman" w:cstheme="minorHAnsi"/>
          <w:b/>
          <w:bCs/>
          <w:lang w:eastAsia="en-GB"/>
        </w:rPr>
        <w:t xml:space="preserve"> </w:t>
      </w:r>
      <w:r w:rsidRPr="001D43AC">
        <w:rPr>
          <w:rFonts w:eastAsia="Times New Roman" w:cstheme="minorHAnsi"/>
          <w:b/>
          <w:bCs/>
          <w:lang w:eastAsia="en-GB"/>
        </w:rPr>
        <w:t>you</w:t>
      </w:r>
      <w:r w:rsidR="000C0BA7">
        <w:rPr>
          <w:rFonts w:eastAsia="Times New Roman" w:cstheme="minorHAnsi"/>
          <w:b/>
          <w:bCs/>
          <w:lang w:eastAsia="en-GB"/>
        </w:rPr>
        <w:t xml:space="preserve"> </w:t>
      </w:r>
      <w:r w:rsidRPr="001D43AC">
        <w:rPr>
          <w:rFonts w:eastAsia="Times New Roman" w:cstheme="minorHAnsi"/>
          <w:b/>
          <w:bCs/>
          <w:lang w:eastAsia="en-GB"/>
        </w:rPr>
        <w:t>may</w:t>
      </w:r>
      <w:r w:rsidR="000C0BA7">
        <w:rPr>
          <w:rFonts w:eastAsia="Times New Roman" w:cstheme="minorHAnsi"/>
          <w:b/>
          <w:bCs/>
          <w:lang w:eastAsia="en-GB"/>
        </w:rPr>
        <w:t xml:space="preserve"> </w:t>
      </w:r>
      <w:r w:rsidRPr="001D43AC">
        <w:rPr>
          <w:rFonts w:eastAsia="Times New Roman" w:cstheme="minorHAnsi"/>
          <w:b/>
          <w:bCs/>
          <w:lang w:eastAsia="en-GB"/>
        </w:rPr>
        <w:t>have</w:t>
      </w:r>
      <w:r w:rsidR="000C0BA7">
        <w:rPr>
          <w:rFonts w:eastAsia="Times New Roman" w:cstheme="minorHAnsi"/>
          <w:b/>
          <w:bCs/>
          <w:lang w:eastAsia="en-GB"/>
        </w:rPr>
        <w:t xml:space="preserve"> </w:t>
      </w:r>
      <w:r w:rsidRPr="001D43AC">
        <w:rPr>
          <w:rFonts w:eastAsia="Times New Roman" w:cstheme="minorHAnsi"/>
          <w:b/>
          <w:bCs/>
          <w:lang w:eastAsia="en-GB"/>
        </w:rPr>
        <w:t>for</w:t>
      </w:r>
      <w:r w:rsidR="000C0BA7">
        <w:rPr>
          <w:rFonts w:eastAsia="Times New Roman" w:cstheme="minorHAnsi"/>
          <w:b/>
          <w:bCs/>
          <w:lang w:eastAsia="en-GB"/>
        </w:rPr>
        <w:t xml:space="preserve"> </w:t>
      </w:r>
      <w:r w:rsidRPr="001D43AC">
        <w:rPr>
          <w:rFonts w:eastAsia="Times New Roman" w:cstheme="minorHAnsi"/>
          <w:b/>
          <w:bCs/>
          <w:lang w:eastAsia="en-GB"/>
        </w:rPr>
        <w:t>amendment</w:t>
      </w:r>
      <w:r w:rsidR="000C0BA7">
        <w:rPr>
          <w:rFonts w:eastAsia="Times New Roman" w:cstheme="minorHAnsi"/>
          <w:b/>
          <w:bCs/>
          <w:lang w:eastAsia="en-GB"/>
        </w:rPr>
        <w:t xml:space="preserve"> </w:t>
      </w:r>
      <w:r w:rsidRPr="001D43AC">
        <w:rPr>
          <w:rFonts w:eastAsia="Times New Roman" w:cstheme="minorHAnsi"/>
          <w:b/>
          <w:bCs/>
          <w:lang w:eastAsia="en-GB"/>
        </w:rPr>
        <w:t>of</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Act,</w:t>
      </w:r>
      <w:r w:rsidR="000C0BA7">
        <w:rPr>
          <w:rFonts w:eastAsia="Times New Roman" w:cstheme="minorHAnsi"/>
          <w:b/>
          <w:bCs/>
          <w:lang w:eastAsia="en-GB"/>
        </w:rPr>
        <w:t xml:space="preserve"> </w:t>
      </w:r>
      <w:r w:rsidRPr="001D43AC">
        <w:rPr>
          <w:rFonts w:eastAsia="Times New Roman" w:cstheme="minorHAnsi"/>
          <w:b/>
          <w:bCs/>
          <w:lang w:eastAsia="en-GB"/>
        </w:rPr>
        <w:t>and/or</w:t>
      </w:r>
      <w:r w:rsidR="000C0BA7">
        <w:rPr>
          <w:rFonts w:eastAsia="Times New Roman" w:cstheme="minorHAnsi"/>
          <w:b/>
          <w:bCs/>
          <w:lang w:eastAsia="en-GB"/>
        </w:rPr>
        <w:t xml:space="preserve"> </w:t>
      </w:r>
      <w:r w:rsidRPr="001D43AC">
        <w:rPr>
          <w:rFonts w:eastAsia="Times New Roman" w:cstheme="minorHAnsi"/>
          <w:b/>
          <w:bCs/>
          <w:lang w:eastAsia="en-GB"/>
        </w:rPr>
        <w:t>for</w:t>
      </w:r>
      <w:r w:rsidR="000C0BA7">
        <w:rPr>
          <w:rFonts w:eastAsia="Times New Roman" w:cstheme="minorHAnsi"/>
          <w:b/>
          <w:bCs/>
          <w:lang w:eastAsia="en-GB"/>
        </w:rPr>
        <w:t xml:space="preserve"> </w:t>
      </w:r>
      <w:r w:rsidRPr="001D43AC">
        <w:rPr>
          <w:rFonts w:eastAsia="Times New Roman" w:cstheme="minorHAnsi"/>
          <w:b/>
          <w:bCs/>
          <w:lang w:eastAsia="en-GB"/>
        </w:rPr>
        <w:t>non-legislative</w:t>
      </w:r>
      <w:r w:rsidR="000C0BA7">
        <w:rPr>
          <w:rFonts w:eastAsia="Times New Roman" w:cstheme="minorHAnsi"/>
          <w:b/>
          <w:bCs/>
          <w:lang w:eastAsia="en-GB"/>
        </w:rPr>
        <w:t xml:space="preserve"> </w:t>
      </w:r>
      <w:r w:rsidRPr="001D43AC">
        <w:rPr>
          <w:rFonts w:eastAsia="Times New Roman" w:cstheme="minorHAnsi"/>
          <w:b/>
          <w:bCs/>
          <w:lang w:eastAsia="en-GB"/>
        </w:rPr>
        <w:t>measures.</w:t>
      </w:r>
      <w:r w:rsidR="000C0BA7">
        <w:rPr>
          <w:rFonts w:eastAsia="Times New Roman" w:cstheme="minorHAnsi"/>
          <w:lang w:eastAsia="en-GB"/>
        </w:rPr>
        <w:t xml:space="preserve"> </w:t>
      </w:r>
    </w:p>
    <w:p w14:paraId="6FCC5528" w14:textId="6C2312E0" w:rsidR="00F32CC5" w:rsidRPr="00D9452C" w:rsidRDefault="000C0BA7" w:rsidP="00D314DD">
      <w:pPr>
        <w:spacing w:after="200" w:line="259" w:lineRule="auto"/>
        <w:textAlignment w:val="baseline"/>
        <w:rPr>
          <w:rFonts w:eastAsia="Times New Roman" w:cstheme="minorHAnsi"/>
          <w:lang w:val="en-US" w:eastAsia="en-GB"/>
        </w:rPr>
      </w:pPr>
      <w:r>
        <w:rPr>
          <w:rFonts w:eastAsia="Times New Roman" w:cstheme="minorHAnsi"/>
          <w:lang w:val="en-US" w:eastAsia="en-GB"/>
        </w:rPr>
        <w:t xml:space="preserve"> </w:t>
      </w:r>
    </w:p>
    <w:p w14:paraId="3122BE32" w14:textId="77777777" w:rsidR="000028F4" w:rsidRDefault="000028F4">
      <w:pPr>
        <w:rPr>
          <w:rFonts w:ascii="Calibri" w:eastAsiaTheme="majorEastAsia" w:hAnsi="Calibri" w:cstheme="majorBidi"/>
          <w:b/>
          <w:color w:val="287DB2"/>
          <w:sz w:val="30"/>
          <w:szCs w:val="26"/>
          <w:lang w:eastAsia="en-AU"/>
        </w:rPr>
      </w:pPr>
      <w:r>
        <w:rPr>
          <w:color w:val="287DB2"/>
          <w:lang w:eastAsia="en-AU"/>
        </w:rPr>
        <w:br w:type="page"/>
      </w:r>
    </w:p>
    <w:p w14:paraId="768BC2D9" w14:textId="77777777" w:rsidR="00D824FF" w:rsidRPr="00827020" w:rsidRDefault="00D824FF" w:rsidP="00D314DD">
      <w:pPr>
        <w:pStyle w:val="Heading2"/>
        <w:numPr>
          <w:ilvl w:val="0"/>
          <w:numId w:val="1"/>
        </w:numPr>
        <w:tabs>
          <w:tab w:val="clear" w:pos="0"/>
        </w:tabs>
        <w:spacing w:before="0" w:after="200" w:line="259" w:lineRule="auto"/>
        <w:ind w:firstLine="0"/>
        <w:rPr>
          <w:color w:val="287DB2"/>
          <w:lang w:eastAsia="en-AU"/>
        </w:rPr>
      </w:pPr>
      <w:r w:rsidRPr="00827020">
        <w:rPr>
          <w:color w:val="287DB2"/>
          <w:lang w:eastAsia="en-AU"/>
        </w:rPr>
        <w:lastRenderedPageBreak/>
        <w:t>National</w:t>
      </w:r>
      <w:r w:rsidR="000C0BA7" w:rsidRPr="00827020">
        <w:rPr>
          <w:color w:val="287DB2"/>
          <w:lang w:eastAsia="en-AU"/>
        </w:rPr>
        <w:t xml:space="preserve"> </w:t>
      </w:r>
      <w:r w:rsidRPr="00827020">
        <w:rPr>
          <w:color w:val="287DB2"/>
          <w:lang w:eastAsia="en-AU"/>
        </w:rPr>
        <w:t>Interest</w:t>
      </w:r>
      <w:r w:rsidR="000C0BA7" w:rsidRPr="00827020">
        <w:rPr>
          <w:color w:val="287DB2"/>
          <w:lang w:eastAsia="en-AU"/>
        </w:rPr>
        <w:t xml:space="preserve"> </w:t>
      </w:r>
      <w:r w:rsidRPr="00827020">
        <w:rPr>
          <w:color w:val="287DB2"/>
          <w:lang w:eastAsia="en-AU"/>
        </w:rPr>
        <w:t>Test</w:t>
      </w:r>
      <w:r w:rsidR="000C0BA7" w:rsidRPr="00827020">
        <w:rPr>
          <w:color w:val="287DB2"/>
          <w:lang w:eastAsia="en-AU"/>
        </w:rPr>
        <w:t xml:space="preserve"> </w:t>
      </w:r>
    </w:p>
    <w:p w14:paraId="38AD37A9" w14:textId="6CAACB8F" w:rsidR="00D824FF" w:rsidRPr="001D43AC"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National</w:t>
      </w:r>
      <w:r w:rsidR="000C0BA7">
        <w:rPr>
          <w:rFonts w:eastAsia="Times New Roman" w:cstheme="minorHAnsi"/>
          <w:lang w:eastAsia="en-GB"/>
        </w:rPr>
        <w:t xml:space="preserve"> </w:t>
      </w:r>
      <w:r w:rsidRPr="001D43AC">
        <w:rPr>
          <w:rFonts w:eastAsia="Times New Roman" w:cstheme="minorHAnsi"/>
          <w:lang w:eastAsia="en-GB"/>
        </w:rPr>
        <w:t>Interest</w:t>
      </w:r>
      <w:r w:rsidR="000C0BA7">
        <w:rPr>
          <w:rFonts w:eastAsia="Times New Roman" w:cstheme="minorHAnsi"/>
          <w:lang w:eastAsia="en-GB"/>
        </w:rPr>
        <w:t xml:space="preserve"> </w:t>
      </w:r>
      <w:r w:rsidRPr="001D43AC">
        <w:rPr>
          <w:rFonts w:eastAsia="Times New Roman" w:cstheme="minorHAnsi"/>
          <w:lang w:eastAsia="en-GB"/>
        </w:rPr>
        <w:t>Test</w:t>
      </w:r>
      <w:r w:rsidR="000C0BA7">
        <w:rPr>
          <w:rFonts w:eastAsia="Times New Roman" w:cstheme="minorHAnsi"/>
          <w:lang w:eastAsia="en-GB"/>
        </w:rPr>
        <w:t xml:space="preserve"> </w:t>
      </w:r>
      <w:r w:rsidRPr="001D43AC">
        <w:rPr>
          <w:rFonts w:eastAsia="Times New Roman" w:cstheme="minorHAnsi"/>
          <w:lang w:eastAsia="en-GB"/>
        </w:rPr>
        <w:t>(NIT)</w:t>
      </w:r>
      <w:r w:rsidR="000C0BA7">
        <w:rPr>
          <w:rFonts w:eastAsia="Times New Roman" w:cstheme="minorHAnsi"/>
          <w:lang w:eastAsia="en-GB"/>
        </w:rPr>
        <w:t xml:space="preserve"> </w:t>
      </w:r>
      <w:r w:rsidRPr="001D43AC">
        <w:rPr>
          <w:rFonts w:eastAsia="Times New Roman" w:cstheme="minorHAnsi"/>
          <w:lang w:eastAsia="en-GB"/>
        </w:rPr>
        <w:t>was</w:t>
      </w:r>
      <w:r w:rsidR="000C0BA7">
        <w:rPr>
          <w:rFonts w:eastAsia="Times New Roman" w:cstheme="minorHAnsi"/>
          <w:lang w:eastAsia="en-GB"/>
        </w:rPr>
        <w:t xml:space="preserve"> </w:t>
      </w:r>
      <w:r w:rsidRPr="001D43AC">
        <w:rPr>
          <w:rFonts w:eastAsia="Times New Roman" w:cstheme="minorHAnsi"/>
          <w:lang w:eastAsia="en-GB"/>
        </w:rPr>
        <w:t>established</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2018</w:t>
      </w:r>
      <w:r w:rsidR="000C0BA7">
        <w:rPr>
          <w:rFonts w:eastAsia="Times New Roman" w:cstheme="minorHAnsi"/>
          <w:lang w:eastAsia="en-GB"/>
        </w:rPr>
        <w:t xml:space="preserve"> </w:t>
      </w:r>
      <w:r w:rsidRPr="001D43AC">
        <w:rPr>
          <w:rFonts w:eastAsia="Times New Roman" w:cstheme="minorHAnsi"/>
          <w:lang w:eastAsia="en-GB"/>
        </w:rPr>
        <w:t>by</w:t>
      </w:r>
      <w:r w:rsidR="000C0BA7">
        <w:rPr>
          <w:rFonts w:eastAsia="Times New Roman" w:cstheme="minorHAnsi"/>
          <w:lang w:eastAsia="en-GB"/>
        </w:rPr>
        <w:t xml:space="preserve"> </w:t>
      </w:r>
      <w:r w:rsidRPr="001D43AC">
        <w:rPr>
          <w:rFonts w:eastAsia="Times New Roman" w:cstheme="minorHAnsi"/>
          <w:lang w:eastAsia="en-GB"/>
        </w:rPr>
        <w:t>then</w:t>
      </w:r>
      <w:r w:rsidR="000C0BA7">
        <w:rPr>
          <w:rFonts w:eastAsia="Times New Roman" w:cstheme="minorHAnsi"/>
          <w:lang w:eastAsia="en-GB"/>
        </w:rPr>
        <w:t xml:space="preserve"> </w:t>
      </w:r>
      <w:r w:rsidRPr="001D43AC">
        <w:rPr>
          <w:rFonts w:eastAsia="Times New Roman" w:cstheme="minorHAnsi"/>
          <w:lang w:eastAsia="en-GB"/>
        </w:rPr>
        <w:t>Minister</w:t>
      </w:r>
      <w:r w:rsidR="00807237">
        <w:rPr>
          <w:rFonts w:eastAsia="Times New Roman" w:cstheme="minorHAnsi"/>
          <w:lang w:eastAsia="en-GB"/>
        </w:rPr>
        <w:t>,</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Hon</w:t>
      </w:r>
      <w:r w:rsidR="000C0BA7">
        <w:rPr>
          <w:rFonts w:eastAsia="Times New Roman" w:cstheme="minorHAnsi"/>
          <w:lang w:eastAsia="en-GB"/>
        </w:rPr>
        <w:t xml:space="preserve"> </w:t>
      </w:r>
      <w:proofErr w:type="gramStart"/>
      <w:r w:rsidRPr="001D43AC">
        <w:rPr>
          <w:rFonts w:eastAsia="Times New Roman" w:cstheme="minorHAnsi"/>
          <w:lang w:eastAsia="en-GB"/>
        </w:rPr>
        <w:t>Dan</w:t>
      </w:r>
      <w:r w:rsidR="00807237">
        <w:rPr>
          <w:rFonts w:eastAsia="Times New Roman" w:cstheme="minorHAnsi"/>
          <w:lang w:eastAsia="en-GB"/>
        </w:rPr>
        <w:t> </w:t>
      </w:r>
      <w:r w:rsidR="000C0BA7">
        <w:rPr>
          <w:rFonts w:eastAsia="Times New Roman" w:cstheme="minorHAnsi"/>
          <w:lang w:eastAsia="en-GB"/>
        </w:rPr>
        <w:t xml:space="preserve"> </w:t>
      </w:r>
      <w:proofErr w:type="spellStart"/>
      <w:r w:rsidRPr="001D43AC">
        <w:rPr>
          <w:rFonts w:eastAsia="Times New Roman" w:cstheme="minorHAnsi"/>
          <w:lang w:eastAsia="en-GB"/>
        </w:rPr>
        <w:t>Tehan</w:t>
      </w:r>
      <w:proofErr w:type="spellEnd"/>
      <w:proofErr w:type="gramEnd"/>
      <w:r w:rsidR="000C0BA7">
        <w:rPr>
          <w:rFonts w:eastAsia="Times New Roman" w:cstheme="minorHAnsi"/>
          <w:lang w:eastAsia="en-GB"/>
        </w:rPr>
        <w:t xml:space="preserve"> </w:t>
      </w:r>
      <w:r w:rsidRPr="001D43AC">
        <w:rPr>
          <w:rFonts w:eastAsia="Times New Roman" w:cstheme="minorHAnsi"/>
          <w:lang w:eastAsia="en-GB"/>
        </w:rPr>
        <w:t>MP,</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be</w:t>
      </w:r>
      <w:r w:rsidR="000C0BA7">
        <w:rPr>
          <w:rFonts w:eastAsia="Times New Roman" w:cstheme="minorHAnsi"/>
          <w:lang w:eastAsia="en-GB"/>
        </w:rPr>
        <w:t xml:space="preserve"> </w:t>
      </w:r>
      <w:r w:rsidRPr="001D43AC">
        <w:rPr>
          <w:rFonts w:eastAsia="Times New Roman" w:cstheme="minorHAnsi"/>
          <w:lang w:eastAsia="en-GB"/>
        </w:rPr>
        <w:t>applied</w:t>
      </w:r>
      <w:r w:rsidR="000C0BA7">
        <w:rPr>
          <w:rFonts w:eastAsia="Times New Roman" w:cstheme="minorHAnsi"/>
          <w:lang w:eastAsia="en-GB"/>
        </w:rPr>
        <w:t xml:space="preserve"> </w:t>
      </w:r>
      <w:r w:rsidRPr="001D43AC">
        <w:rPr>
          <w:rFonts w:eastAsia="Times New Roman" w:cstheme="minorHAnsi"/>
          <w:lang w:eastAsia="en-GB"/>
        </w:rPr>
        <w:t>by</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CEO</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preparation</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making</w:t>
      </w:r>
      <w:r w:rsidR="000C0BA7">
        <w:rPr>
          <w:rFonts w:eastAsia="Times New Roman" w:cstheme="minorHAnsi"/>
          <w:lang w:eastAsia="en-GB"/>
        </w:rPr>
        <w:t xml:space="preserve"> </w:t>
      </w:r>
      <w:r w:rsidRPr="001D43AC">
        <w:rPr>
          <w:rFonts w:eastAsia="Times New Roman" w:cstheme="minorHAnsi"/>
          <w:lang w:eastAsia="en-GB"/>
        </w:rPr>
        <w:t>recommendations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Minister</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grant</w:t>
      </w:r>
      <w:r w:rsidR="000C0BA7">
        <w:rPr>
          <w:rFonts w:eastAsia="Times New Roman" w:cstheme="minorHAnsi"/>
          <w:lang w:eastAsia="en-GB"/>
        </w:rPr>
        <w:t xml:space="preserve"> </w:t>
      </w:r>
      <w:r w:rsidRPr="001D43AC">
        <w:rPr>
          <w:rFonts w:eastAsia="Times New Roman" w:cstheme="minorHAnsi"/>
          <w:lang w:eastAsia="en-GB"/>
        </w:rPr>
        <w:t>funding.</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NIT</w:t>
      </w:r>
      <w:r w:rsidR="000C0BA7">
        <w:rPr>
          <w:rFonts w:eastAsia="Times New Roman" w:cstheme="minorHAnsi"/>
          <w:lang w:eastAsia="en-GB"/>
        </w:rPr>
        <w:t xml:space="preserve"> </w:t>
      </w:r>
      <w:r w:rsidRPr="001D43AC">
        <w:rPr>
          <w:rFonts w:eastAsia="Times New Roman" w:cstheme="minorHAnsi"/>
          <w:lang w:eastAsia="en-GB"/>
        </w:rPr>
        <w:t>was</w:t>
      </w:r>
      <w:r w:rsidR="000C0BA7">
        <w:rPr>
          <w:rFonts w:eastAsia="Times New Roman" w:cstheme="minorHAnsi"/>
          <w:lang w:eastAsia="en-GB"/>
        </w:rPr>
        <w:t xml:space="preserve"> </w:t>
      </w:r>
      <w:r w:rsidRPr="001D43AC">
        <w:rPr>
          <w:rFonts w:eastAsia="Times New Roman" w:cstheme="minorHAnsi"/>
          <w:lang w:eastAsia="en-GB"/>
        </w:rPr>
        <w:t>introduced</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addition</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National</w:t>
      </w:r>
      <w:r w:rsidR="000C0BA7">
        <w:rPr>
          <w:rFonts w:eastAsia="Times New Roman" w:cstheme="minorHAnsi"/>
          <w:lang w:eastAsia="en-GB"/>
        </w:rPr>
        <w:t xml:space="preserve"> </w:t>
      </w:r>
      <w:r w:rsidRPr="001D43AC">
        <w:rPr>
          <w:rFonts w:eastAsia="Times New Roman" w:cstheme="minorHAnsi"/>
          <w:lang w:eastAsia="en-GB"/>
        </w:rPr>
        <w:t>Benefit</w:t>
      </w:r>
      <w:r w:rsidR="000C0BA7">
        <w:rPr>
          <w:rFonts w:eastAsia="Times New Roman" w:cstheme="minorHAnsi"/>
          <w:lang w:eastAsia="en-GB"/>
        </w:rPr>
        <w:t xml:space="preserve"> </w:t>
      </w:r>
      <w:r w:rsidRPr="001D43AC">
        <w:rPr>
          <w:rFonts w:eastAsia="Times New Roman" w:cstheme="minorHAnsi"/>
          <w:lang w:eastAsia="en-GB"/>
        </w:rPr>
        <w:t>selection</w:t>
      </w:r>
      <w:r w:rsidR="000C0BA7">
        <w:rPr>
          <w:rFonts w:eastAsia="Times New Roman" w:cstheme="minorHAnsi"/>
          <w:lang w:eastAsia="en-GB"/>
        </w:rPr>
        <w:t xml:space="preserve"> </w:t>
      </w:r>
      <w:r w:rsidRPr="001D43AC">
        <w:rPr>
          <w:rFonts w:eastAsia="Times New Roman" w:cstheme="minorHAnsi"/>
          <w:lang w:eastAsia="en-GB"/>
        </w:rPr>
        <w:t>criteria</w:t>
      </w:r>
      <w:r w:rsidR="000C0BA7">
        <w:rPr>
          <w:rFonts w:eastAsia="Times New Roman" w:cstheme="minorHAnsi"/>
          <w:lang w:eastAsia="en-GB"/>
        </w:rPr>
        <w:t xml:space="preserve"> </w:t>
      </w:r>
      <w:r w:rsidRPr="001D43AC">
        <w:rPr>
          <w:rFonts w:eastAsia="Times New Roman" w:cstheme="minorHAnsi"/>
          <w:lang w:eastAsia="en-GB"/>
        </w:rPr>
        <w:t>which</w:t>
      </w:r>
      <w:r w:rsidR="000C0BA7">
        <w:rPr>
          <w:rFonts w:eastAsia="Times New Roman" w:cstheme="minorHAnsi"/>
          <w:lang w:eastAsia="en-GB"/>
        </w:rPr>
        <w:t xml:space="preserve"> </w:t>
      </w:r>
      <w:r w:rsidRPr="001D43AC">
        <w:rPr>
          <w:rFonts w:eastAsia="Times New Roman" w:cstheme="minorHAnsi"/>
          <w:lang w:eastAsia="en-GB"/>
        </w:rPr>
        <w:t>had</w:t>
      </w:r>
      <w:r w:rsidR="000C0BA7">
        <w:rPr>
          <w:rFonts w:eastAsia="Times New Roman" w:cstheme="minorHAnsi"/>
          <w:lang w:eastAsia="en-GB"/>
        </w:rPr>
        <w:t xml:space="preserve"> </w:t>
      </w:r>
      <w:r w:rsidRPr="001D43AC">
        <w:rPr>
          <w:rFonts w:eastAsia="Times New Roman" w:cstheme="minorHAnsi"/>
          <w:lang w:eastAsia="en-GB"/>
        </w:rPr>
        <w:t>been</w:t>
      </w:r>
      <w:r w:rsidR="000C0BA7">
        <w:rPr>
          <w:rFonts w:eastAsia="Times New Roman" w:cstheme="minorHAnsi"/>
          <w:lang w:eastAsia="en-GB"/>
        </w:rPr>
        <w:t xml:space="preserve"> </w:t>
      </w:r>
      <w:r w:rsidRPr="001D43AC">
        <w:rPr>
          <w:rFonts w:eastAsia="Times New Roman" w:cstheme="minorHAnsi"/>
          <w:lang w:eastAsia="en-GB"/>
        </w:rPr>
        <w:t>assessed</w:t>
      </w:r>
      <w:r w:rsidR="000C0BA7">
        <w:rPr>
          <w:rFonts w:eastAsia="Times New Roman" w:cstheme="minorHAnsi"/>
          <w:lang w:eastAsia="en-GB"/>
        </w:rPr>
        <w:t xml:space="preserve"> </w:t>
      </w:r>
      <w:r w:rsidRPr="001D43AC">
        <w:rPr>
          <w:rFonts w:eastAsia="Times New Roman" w:cstheme="minorHAnsi"/>
          <w:lang w:eastAsia="en-GB"/>
        </w:rPr>
        <w:t>as</w:t>
      </w:r>
      <w:r w:rsidR="000C0BA7">
        <w:rPr>
          <w:rFonts w:eastAsia="Times New Roman" w:cstheme="minorHAnsi"/>
          <w:lang w:eastAsia="en-GB"/>
        </w:rPr>
        <w:t xml:space="preserve"> </w:t>
      </w:r>
      <w:r w:rsidRPr="001D43AC">
        <w:rPr>
          <w:rFonts w:eastAsia="Times New Roman" w:cstheme="minorHAnsi"/>
          <w:lang w:eastAsia="en-GB"/>
        </w:rPr>
        <w:t>part</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funding</w:t>
      </w:r>
      <w:r w:rsidR="000C0BA7">
        <w:rPr>
          <w:rFonts w:eastAsia="Times New Roman" w:cstheme="minorHAnsi"/>
          <w:lang w:eastAsia="en-GB"/>
        </w:rPr>
        <w:t xml:space="preserve"> </w:t>
      </w:r>
      <w:r w:rsidRPr="001D43AC">
        <w:rPr>
          <w:rFonts w:eastAsia="Times New Roman" w:cstheme="minorHAnsi"/>
          <w:lang w:eastAsia="en-GB"/>
        </w:rPr>
        <w:t>rules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assessment</w:t>
      </w:r>
      <w:r w:rsidR="000C0BA7">
        <w:rPr>
          <w:rFonts w:eastAsia="Times New Roman" w:cstheme="minorHAnsi"/>
          <w:lang w:eastAsia="en-GB"/>
        </w:rPr>
        <w:t xml:space="preserve"> </w:t>
      </w:r>
      <w:r w:rsidRPr="001D43AC">
        <w:rPr>
          <w:rFonts w:eastAsia="Times New Roman" w:cstheme="minorHAnsi"/>
          <w:lang w:eastAsia="en-GB"/>
        </w:rPr>
        <w:t>practice</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more</w:t>
      </w:r>
      <w:r w:rsidR="000C0BA7">
        <w:rPr>
          <w:rFonts w:eastAsia="Times New Roman" w:cstheme="minorHAnsi"/>
          <w:lang w:eastAsia="en-GB"/>
        </w:rPr>
        <w:t xml:space="preserve"> </w:t>
      </w:r>
      <w:r w:rsidRPr="001D43AC">
        <w:rPr>
          <w:rFonts w:eastAsia="Times New Roman" w:cstheme="minorHAnsi"/>
          <w:lang w:eastAsia="en-GB"/>
        </w:rPr>
        <w:t>than</w:t>
      </w:r>
      <w:r w:rsidR="000C0BA7">
        <w:rPr>
          <w:rFonts w:eastAsia="Times New Roman" w:cstheme="minorHAnsi"/>
          <w:lang w:eastAsia="en-GB"/>
        </w:rPr>
        <w:t xml:space="preserve"> </w:t>
      </w:r>
      <w:r w:rsidRPr="001D43AC">
        <w:rPr>
          <w:rFonts w:eastAsia="Times New Roman" w:cstheme="minorHAnsi"/>
          <w:lang w:eastAsia="en-GB"/>
        </w:rPr>
        <w:t>15</w:t>
      </w:r>
      <w:r w:rsidR="000C0BA7">
        <w:rPr>
          <w:rFonts w:eastAsia="Times New Roman" w:cstheme="minorHAnsi"/>
          <w:lang w:eastAsia="en-GB"/>
        </w:rPr>
        <w:t xml:space="preserve"> </w:t>
      </w:r>
      <w:r w:rsidRPr="001D43AC">
        <w:rPr>
          <w:rFonts w:eastAsia="Times New Roman" w:cstheme="minorHAnsi"/>
          <w:lang w:eastAsia="en-GB"/>
        </w:rPr>
        <w:t>years.</w:t>
      </w:r>
      <w:r w:rsidR="000C0BA7">
        <w:rPr>
          <w:rFonts w:eastAsia="Times New Roman" w:cstheme="minorHAnsi"/>
          <w:lang w:eastAsia="en-GB"/>
        </w:rPr>
        <w:t xml:space="preserve"> </w:t>
      </w:r>
      <w:r w:rsidRPr="001D43AC">
        <w:rPr>
          <w:rFonts w:eastAsia="Times New Roman" w:cstheme="minorHAnsi"/>
          <w:lang w:eastAsia="en-GB"/>
        </w:rPr>
        <w:t>Minister</w:t>
      </w:r>
      <w:r w:rsidR="000C0BA7">
        <w:rPr>
          <w:rFonts w:eastAsia="Times New Roman" w:cstheme="minorHAnsi"/>
          <w:lang w:eastAsia="en-GB"/>
        </w:rPr>
        <w:t xml:space="preserve"> </w:t>
      </w:r>
      <w:r w:rsidRPr="001D43AC">
        <w:rPr>
          <w:rFonts w:eastAsia="Times New Roman" w:cstheme="minorHAnsi"/>
          <w:lang w:eastAsia="en-GB"/>
        </w:rPr>
        <w:t>Clare</w:t>
      </w:r>
      <w:r w:rsidR="00E21C18">
        <w:rPr>
          <w:rFonts w:eastAsia="Times New Roman" w:cstheme="minorHAnsi"/>
          <w:lang w:eastAsia="en-GB"/>
        </w:rPr>
        <w:t xml:space="preserve"> </w:t>
      </w:r>
      <w:hyperlink r:id="rId29" w:history="1">
        <w:r w:rsidR="00E21C18" w:rsidRPr="00E21C18">
          <w:rPr>
            <w:rStyle w:val="Hyperlink"/>
            <w:rFonts w:eastAsia="Times New Roman" w:cstheme="minorHAnsi"/>
            <w:lang w:eastAsia="en-GB"/>
          </w:rPr>
          <w:t>advised</w:t>
        </w:r>
      </w:hyperlink>
      <w:r w:rsidR="000C0BA7">
        <w:rPr>
          <w:rFonts w:eastAsia="Times New Roman" w:cstheme="minorHAnsi"/>
          <w:lang w:eastAsia="en-GB"/>
        </w:rPr>
        <w:t xml:space="preserve"> </w:t>
      </w:r>
      <w:r w:rsidRPr="001D43AC">
        <w:rPr>
          <w:rFonts w:eastAsia="Times New Roman" w:cstheme="minorHAnsi"/>
          <w:lang w:eastAsia="en-GB"/>
        </w:rPr>
        <w:t>that</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National</w:t>
      </w:r>
      <w:r w:rsidR="000C0BA7">
        <w:rPr>
          <w:rFonts w:eastAsia="Times New Roman" w:cstheme="minorHAnsi"/>
          <w:lang w:eastAsia="en-GB"/>
        </w:rPr>
        <w:t xml:space="preserve"> </w:t>
      </w:r>
      <w:r w:rsidRPr="001D43AC">
        <w:rPr>
          <w:rFonts w:eastAsia="Times New Roman" w:cstheme="minorHAnsi"/>
          <w:lang w:eastAsia="en-GB"/>
        </w:rPr>
        <w:t>Interest</w:t>
      </w:r>
      <w:r w:rsidR="000C0BA7">
        <w:rPr>
          <w:rFonts w:eastAsia="Times New Roman" w:cstheme="minorHAnsi"/>
          <w:lang w:eastAsia="en-GB"/>
        </w:rPr>
        <w:t xml:space="preserve"> </w:t>
      </w:r>
      <w:r w:rsidRPr="001D43AC">
        <w:rPr>
          <w:rFonts w:eastAsia="Times New Roman" w:cstheme="minorHAnsi"/>
          <w:lang w:eastAsia="en-GB"/>
        </w:rPr>
        <w:t>Test</w:t>
      </w:r>
      <w:r w:rsidR="000C0BA7">
        <w:rPr>
          <w:rFonts w:eastAsia="Times New Roman" w:cstheme="minorHAnsi"/>
          <w:lang w:eastAsia="en-GB"/>
        </w:rPr>
        <w:t xml:space="preserve"> </w:t>
      </w:r>
      <w:r w:rsidRPr="001D43AC">
        <w:rPr>
          <w:rFonts w:eastAsia="Times New Roman" w:cstheme="minorHAnsi"/>
          <w:lang w:eastAsia="en-GB"/>
        </w:rPr>
        <w:t>(NIT)</w:t>
      </w:r>
      <w:r w:rsidR="000C0BA7">
        <w:rPr>
          <w:rFonts w:eastAsia="Times New Roman" w:cstheme="minorHAnsi"/>
          <w:lang w:eastAsia="en-GB"/>
        </w:rPr>
        <w:t xml:space="preserve"> </w:t>
      </w:r>
      <w:r w:rsidRPr="001D43AC">
        <w:rPr>
          <w:rFonts w:eastAsia="Times New Roman" w:cstheme="minorHAnsi"/>
          <w:lang w:eastAsia="en-GB"/>
        </w:rPr>
        <w:t>should</w:t>
      </w:r>
      <w:r w:rsidR="000C0BA7">
        <w:rPr>
          <w:rFonts w:eastAsia="Times New Roman" w:cstheme="minorHAnsi"/>
          <w:lang w:eastAsia="en-GB"/>
        </w:rPr>
        <w:t xml:space="preserve"> </w:t>
      </w:r>
      <w:r w:rsidRPr="001D43AC">
        <w:rPr>
          <w:rFonts w:eastAsia="Times New Roman" w:cstheme="minorHAnsi"/>
          <w:lang w:eastAsia="en-GB"/>
        </w:rPr>
        <w:t>continue,</w:t>
      </w:r>
      <w:r w:rsidR="000C0BA7">
        <w:rPr>
          <w:rFonts w:eastAsia="Times New Roman" w:cstheme="minorHAnsi"/>
          <w:lang w:eastAsia="en-GB"/>
        </w:rPr>
        <w:t xml:space="preserve"> </w:t>
      </w:r>
      <w:r w:rsidRPr="001D43AC">
        <w:rPr>
          <w:rFonts w:eastAsia="Times New Roman" w:cstheme="minorHAnsi"/>
          <w:lang w:eastAsia="en-GB"/>
        </w:rPr>
        <w:t>but</w:t>
      </w:r>
      <w:r w:rsidR="000C0BA7">
        <w:rPr>
          <w:rFonts w:eastAsia="Times New Roman" w:cstheme="minorHAnsi"/>
          <w:lang w:eastAsia="en-GB"/>
        </w:rPr>
        <w:t xml:space="preserve"> </w:t>
      </w:r>
      <w:r w:rsidRPr="001D43AC">
        <w:rPr>
          <w:rFonts w:eastAsia="Times New Roman" w:cstheme="minorHAnsi"/>
          <w:lang w:eastAsia="en-GB"/>
        </w:rPr>
        <w:t>should</w:t>
      </w:r>
      <w:r w:rsidR="000C0BA7">
        <w:rPr>
          <w:rFonts w:eastAsia="Times New Roman" w:cstheme="minorHAnsi"/>
          <w:lang w:eastAsia="en-GB"/>
        </w:rPr>
        <w:t xml:space="preserve"> </w:t>
      </w:r>
      <w:r w:rsidRPr="001D43AC">
        <w:rPr>
          <w:rFonts w:eastAsia="Times New Roman" w:cstheme="minorHAnsi"/>
          <w:lang w:eastAsia="en-GB"/>
        </w:rPr>
        <w:t>be</w:t>
      </w:r>
      <w:r w:rsidR="000C0BA7">
        <w:rPr>
          <w:rFonts w:eastAsia="Times New Roman" w:cstheme="minorHAnsi"/>
          <w:lang w:eastAsia="en-GB"/>
        </w:rPr>
        <w:t xml:space="preserve"> </w:t>
      </w:r>
      <w:r w:rsidRPr="001D43AC">
        <w:rPr>
          <w:rFonts w:eastAsia="Times New Roman" w:cstheme="minorHAnsi"/>
          <w:lang w:eastAsia="en-GB"/>
        </w:rPr>
        <w:t>clearer,</w:t>
      </w:r>
      <w:r w:rsidR="000C0BA7">
        <w:rPr>
          <w:rFonts w:eastAsia="Times New Roman" w:cstheme="minorHAnsi"/>
          <w:lang w:eastAsia="en-GB"/>
        </w:rPr>
        <w:t xml:space="preserve"> </w:t>
      </w:r>
      <w:r w:rsidRPr="001D43AC">
        <w:rPr>
          <w:rFonts w:eastAsia="Times New Roman" w:cstheme="minorHAnsi"/>
          <w:lang w:eastAsia="en-GB"/>
        </w:rPr>
        <w:t>simpler</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easily</w:t>
      </w:r>
      <w:r w:rsidR="000C0BA7">
        <w:rPr>
          <w:rFonts w:eastAsia="Times New Roman" w:cstheme="minorHAnsi"/>
          <w:lang w:eastAsia="en-GB"/>
        </w:rPr>
        <w:t xml:space="preserve"> </w:t>
      </w:r>
      <w:r w:rsidRPr="001D43AC">
        <w:rPr>
          <w:rFonts w:eastAsia="Times New Roman" w:cstheme="minorHAnsi"/>
          <w:lang w:eastAsia="en-GB"/>
        </w:rPr>
        <w:t>understood.”</w:t>
      </w:r>
    </w:p>
    <w:p w14:paraId="0BDBC761" w14:textId="62484CFA" w:rsidR="00D824FF" w:rsidRPr="001D43AC"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NIT</w:t>
      </w:r>
      <w:r w:rsidR="000C0BA7">
        <w:rPr>
          <w:rFonts w:eastAsia="Times New Roman" w:cstheme="minorHAnsi"/>
          <w:lang w:eastAsia="en-GB"/>
        </w:rPr>
        <w:t xml:space="preserve"> </w:t>
      </w:r>
      <w:r w:rsidRPr="001D43AC">
        <w:rPr>
          <w:rFonts w:eastAsia="Times New Roman" w:cstheme="minorHAnsi"/>
          <w:lang w:eastAsia="en-GB"/>
        </w:rPr>
        <w:t>has</w:t>
      </w:r>
      <w:r w:rsidR="000C0BA7">
        <w:rPr>
          <w:rFonts w:eastAsia="Times New Roman" w:cstheme="minorHAnsi"/>
          <w:lang w:eastAsia="en-GB"/>
        </w:rPr>
        <w:t xml:space="preserve"> </w:t>
      </w:r>
      <w:r w:rsidRPr="001D43AC">
        <w:rPr>
          <w:rFonts w:eastAsia="Times New Roman" w:cstheme="minorHAnsi"/>
          <w:lang w:eastAsia="en-GB"/>
        </w:rPr>
        <w:t>continued</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evolve</w:t>
      </w:r>
      <w:r w:rsidR="000C0BA7">
        <w:rPr>
          <w:rFonts w:eastAsia="Times New Roman" w:cstheme="minorHAnsi"/>
          <w:lang w:eastAsia="en-GB"/>
        </w:rPr>
        <w:t xml:space="preserve"> </w:t>
      </w:r>
      <w:r w:rsidRPr="001D43AC">
        <w:rPr>
          <w:rFonts w:eastAsia="Times New Roman" w:cstheme="minorHAnsi"/>
          <w:lang w:eastAsia="en-GB"/>
        </w:rPr>
        <w:t>through</w:t>
      </w:r>
      <w:r w:rsidR="000C0BA7">
        <w:rPr>
          <w:rFonts w:eastAsia="Times New Roman" w:cstheme="minorHAnsi"/>
          <w:lang w:eastAsia="en-GB"/>
        </w:rPr>
        <w:t xml:space="preserve"> </w:t>
      </w:r>
      <w:r w:rsidRPr="001D43AC">
        <w:rPr>
          <w:rFonts w:eastAsia="Times New Roman" w:cstheme="minorHAnsi"/>
          <w:lang w:eastAsia="en-GB"/>
        </w:rPr>
        <w:t>Ministerial</w:t>
      </w:r>
      <w:r w:rsidR="000C0BA7">
        <w:rPr>
          <w:rFonts w:eastAsia="Times New Roman" w:cstheme="minorHAnsi"/>
          <w:lang w:eastAsia="en-GB"/>
        </w:rPr>
        <w:t xml:space="preserve"> </w:t>
      </w:r>
      <w:r w:rsidRPr="001D43AC">
        <w:rPr>
          <w:rFonts w:eastAsia="Times New Roman" w:cstheme="minorHAnsi"/>
          <w:lang w:eastAsia="en-GB"/>
        </w:rPr>
        <w:t>direction</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administrative</w:t>
      </w:r>
      <w:r w:rsidR="000C0BA7">
        <w:rPr>
          <w:rFonts w:eastAsia="Times New Roman" w:cstheme="minorHAnsi"/>
          <w:lang w:eastAsia="en-GB"/>
        </w:rPr>
        <w:t xml:space="preserve"> </w:t>
      </w:r>
      <w:r w:rsidRPr="001D43AC">
        <w:rPr>
          <w:rFonts w:eastAsia="Times New Roman" w:cstheme="minorHAnsi"/>
          <w:lang w:eastAsia="en-GB"/>
        </w:rPr>
        <w:t>practice.</w:t>
      </w:r>
      <w:r w:rsidR="000C0BA7">
        <w:rPr>
          <w:rFonts w:eastAsia="Times New Roman" w:cstheme="minorHAnsi"/>
          <w:lang w:eastAsia="en-GB"/>
        </w:rPr>
        <w:t xml:space="preserve"> </w:t>
      </w:r>
      <w:r w:rsidRPr="001D43AC">
        <w:rPr>
          <w:rFonts w:eastAsia="Times New Roman" w:cstheme="minorHAnsi"/>
          <w:lang w:eastAsia="en-GB"/>
        </w:rPr>
        <w:t>It</w:t>
      </w:r>
      <w:r w:rsidR="000C0BA7">
        <w:rPr>
          <w:rFonts w:eastAsia="Times New Roman" w:cstheme="minorHAnsi"/>
          <w:lang w:eastAsia="en-GB"/>
        </w:rPr>
        <w:t xml:space="preserve"> </w:t>
      </w:r>
      <w:r w:rsidRPr="001D43AC">
        <w:rPr>
          <w:rFonts w:eastAsia="Times New Roman" w:cstheme="minorHAnsi"/>
          <w:lang w:eastAsia="en-GB"/>
        </w:rPr>
        <w:t>now</w:t>
      </w:r>
      <w:r w:rsidR="000C0BA7">
        <w:rPr>
          <w:rFonts w:eastAsia="Times New Roman" w:cstheme="minorHAnsi"/>
          <w:lang w:eastAsia="en-GB"/>
        </w:rPr>
        <w:t xml:space="preserve"> </w:t>
      </w:r>
      <w:r w:rsidRPr="001D43AC">
        <w:rPr>
          <w:rFonts w:eastAsia="Times New Roman" w:cstheme="minorHAnsi"/>
          <w:lang w:eastAsia="en-GB"/>
        </w:rPr>
        <w:t>has</w:t>
      </w:r>
      <w:r w:rsidR="000C0BA7">
        <w:rPr>
          <w:rFonts w:eastAsia="Times New Roman" w:cstheme="minorHAnsi"/>
          <w:lang w:eastAsia="en-GB"/>
        </w:rPr>
        <w:t xml:space="preserve"> </w:t>
      </w:r>
      <w:r w:rsidRPr="001D43AC">
        <w:rPr>
          <w:rFonts w:eastAsia="Times New Roman" w:cstheme="minorHAnsi"/>
          <w:lang w:eastAsia="en-GB"/>
        </w:rPr>
        <w:t>four</w:t>
      </w:r>
      <w:r w:rsidR="000C0BA7">
        <w:rPr>
          <w:rFonts w:eastAsia="Times New Roman" w:cstheme="minorHAnsi"/>
          <w:lang w:eastAsia="en-GB"/>
        </w:rPr>
        <w:t xml:space="preserve"> </w:t>
      </w:r>
      <w:r w:rsidRPr="001D43AC">
        <w:rPr>
          <w:rFonts w:eastAsia="Times New Roman" w:cstheme="minorHAnsi"/>
          <w:lang w:eastAsia="en-GB"/>
        </w:rPr>
        <w:t>components</w:t>
      </w:r>
      <w:r w:rsidR="000C0BA7">
        <w:rPr>
          <w:rFonts w:eastAsia="Times New Roman" w:cstheme="minorHAnsi"/>
          <w:lang w:eastAsia="en-GB"/>
        </w:rPr>
        <w:t xml:space="preserve"> </w:t>
      </w:r>
      <w:r w:rsidRPr="001D43AC">
        <w:rPr>
          <w:rFonts w:eastAsia="Times New Roman" w:cstheme="minorHAnsi"/>
          <w:lang w:eastAsia="en-GB"/>
        </w:rPr>
        <w:t>–</w:t>
      </w:r>
      <w:r w:rsidR="000C0BA7">
        <w:rPr>
          <w:rFonts w:eastAsia="Times New Roman" w:cstheme="minorHAnsi"/>
          <w:lang w:eastAsia="en-GB"/>
        </w:rPr>
        <w:t xml:space="preserve"> </w:t>
      </w:r>
      <w:r w:rsidRPr="001D43AC">
        <w:rPr>
          <w:rFonts w:eastAsia="Times New Roman" w:cstheme="minorHAnsi"/>
          <w:lang w:eastAsia="en-GB"/>
        </w:rPr>
        <w:t>broadly:</w:t>
      </w:r>
      <w:r w:rsidR="000C0BA7">
        <w:rPr>
          <w:rFonts w:eastAsia="Times New Roman" w:cstheme="minorHAnsi"/>
          <w:lang w:eastAsia="en-GB"/>
        </w:rPr>
        <w:t xml:space="preserve"> </w:t>
      </w:r>
      <w:r w:rsidRPr="001D43AC">
        <w:rPr>
          <w:rFonts w:eastAsia="Times New Roman" w:cstheme="minorHAnsi"/>
          <w:lang w:eastAsia="en-GB"/>
        </w:rPr>
        <w:t>project</w:t>
      </w:r>
      <w:r w:rsidR="000C0BA7">
        <w:rPr>
          <w:rFonts w:eastAsia="Times New Roman" w:cstheme="minorHAnsi"/>
          <w:lang w:eastAsia="en-GB"/>
        </w:rPr>
        <w:t xml:space="preserve"> </w:t>
      </w:r>
      <w:r w:rsidRPr="001D43AC">
        <w:rPr>
          <w:rFonts w:eastAsia="Times New Roman" w:cstheme="minorHAnsi"/>
          <w:lang w:eastAsia="en-GB"/>
        </w:rPr>
        <w:t>description;</w:t>
      </w:r>
      <w:r w:rsidR="000C0BA7">
        <w:rPr>
          <w:rFonts w:eastAsia="Times New Roman" w:cstheme="minorHAnsi"/>
          <w:lang w:eastAsia="en-GB"/>
        </w:rPr>
        <w:t xml:space="preserve"> </w:t>
      </w:r>
      <w:r w:rsidRPr="001D43AC">
        <w:rPr>
          <w:rFonts w:eastAsia="Times New Roman" w:cstheme="minorHAnsi"/>
          <w:lang w:eastAsia="en-GB"/>
        </w:rPr>
        <w:t>outcomes/gaps;</w:t>
      </w:r>
      <w:r w:rsidR="000C0BA7">
        <w:rPr>
          <w:rFonts w:eastAsia="Times New Roman" w:cstheme="minorHAnsi"/>
          <w:lang w:eastAsia="en-GB"/>
        </w:rPr>
        <w:t xml:space="preserve"> </w:t>
      </w:r>
      <w:r w:rsidRPr="001D43AC">
        <w:rPr>
          <w:rFonts w:eastAsia="Times New Roman" w:cstheme="minorHAnsi"/>
          <w:lang w:eastAsia="en-GB"/>
        </w:rPr>
        <w:t>national</w:t>
      </w:r>
      <w:r w:rsidR="000C0BA7">
        <w:rPr>
          <w:rFonts w:eastAsia="Times New Roman" w:cstheme="minorHAnsi"/>
          <w:lang w:eastAsia="en-GB"/>
        </w:rPr>
        <w:t xml:space="preserve"> </w:t>
      </w:r>
      <w:r w:rsidRPr="001D43AC">
        <w:rPr>
          <w:rFonts w:eastAsia="Times New Roman" w:cstheme="minorHAnsi"/>
          <w:lang w:eastAsia="en-GB"/>
        </w:rPr>
        <w:t>benefit/use</w:t>
      </w:r>
      <w:r w:rsidR="000C0BA7">
        <w:rPr>
          <w:rFonts w:eastAsia="Times New Roman" w:cstheme="minorHAnsi"/>
          <w:lang w:eastAsia="en-GB"/>
        </w:rPr>
        <w:t xml:space="preserve"> </w:t>
      </w:r>
      <w:r w:rsidRPr="001D43AC">
        <w:rPr>
          <w:rFonts w:eastAsia="Times New Roman" w:cstheme="minorHAnsi"/>
          <w:lang w:eastAsia="en-GB"/>
        </w:rPr>
        <w:t>case;</w:t>
      </w:r>
      <w:r w:rsidR="000C0BA7">
        <w:rPr>
          <w:rFonts w:eastAsia="Times New Roman" w:cstheme="minorHAnsi"/>
          <w:lang w:eastAsia="en-GB"/>
        </w:rPr>
        <w:t xml:space="preserve"> </w:t>
      </w:r>
      <w:r w:rsidRPr="001D43AC">
        <w:rPr>
          <w:rFonts w:eastAsia="Times New Roman" w:cstheme="minorHAnsi"/>
          <w:lang w:eastAsia="en-GB"/>
        </w:rPr>
        <w:t>path</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adoption</w:t>
      </w:r>
      <w:r w:rsidR="000C0BA7">
        <w:rPr>
          <w:rFonts w:eastAsia="Times New Roman" w:cstheme="minorHAnsi"/>
          <w:lang w:eastAsia="en-GB"/>
        </w:rPr>
        <w:t xml:space="preserve"> </w:t>
      </w:r>
      <w:r w:rsidRPr="001D43AC">
        <w:rPr>
          <w:rFonts w:eastAsia="Times New Roman" w:cstheme="minorHAnsi"/>
          <w:lang w:eastAsia="en-GB"/>
        </w:rPr>
        <w:t>–</w:t>
      </w:r>
      <w:r w:rsidR="000C0BA7">
        <w:rPr>
          <w:rFonts w:eastAsia="Times New Roman" w:cstheme="minorHAnsi"/>
          <w:lang w:eastAsia="en-GB"/>
        </w:rPr>
        <w:t xml:space="preserve"> </w:t>
      </w:r>
      <w:r w:rsidRPr="001D43AC">
        <w:rPr>
          <w:rFonts w:eastAsia="Times New Roman" w:cstheme="minorHAnsi"/>
          <w:lang w:eastAsia="en-GB"/>
        </w:rPr>
        <w:t>which</w:t>
      </w:r>
      <w:r w:rsidR="000C0BA7">
        <w:rPr>
          <w:rFonts w:eastAsia="Times New Roman" w:cstheme="minorHAnsi"/>
          <w:lang w:eastAsia="en-GB"/>
        </w:rPr>
        <w:t xml:space="preserve"> </w:t>
      </w:r>
      <w:r w:rsidRPr="001D43AC">
        <w:rPr>
          <w:rFonts w:eastAsia="Times New Roman" w:cstheme="minorHAnsi"/>
          <w:lang w:eastAsia="en-GB"/>
        </w:rPr>
        <w:t>must</w:t>
      </w:r>
      <w:r w:rsidR="000C0BA7">
        <w:rPr>
          <w:rFonts w:eastAsia="Times New Roman" w:cstheme="minorHAnsi"/>
          <w:lang w:eastAsia="en-GB"/>
        </w:rPr>
        <w:t xml:space="preserve"> </w:t>
      </w:r>
      <w:r w:rsidRPr="001D43AC">
        <w:rPr>
          <w:rFonts w:eastAsia="Times New Roman" w:cstheme="minorHAnsi"/>
          <w:lang w:eastAsia="en-GB"/>
        </w:rPr>
        <w:t>be</w:t>
      </w:r>
      <w:r w:rsidR="000C0BA7">
        <w:rPr>
          <w:rFonts w:eastAsia="Times New Roman" w:cstheme="minorHAnsi"/>
          <w:lang w:eastAsia="en-GB"/>
        </w:rPr>
        <w:t xml:space="preserve"> </w:t>
      </w:r>
      <w:r w:rsidRPr="001D43AC">
        <w:rPr>
          <w:rFonts w:eastAsia="Times New Roman" w:cstheme="minorHAnsi"/>
          <w:lang w:eastAsia="en-GB"/>
        </w:rPr>
        <w:t>articulated</w:t>
      </w:r>
      <w:r w:rsidR="000C0BA7">
        <w:rPr>
          <w:rFonts w:eastAsia="Times New Roman" w:cstheme="minorHAnsi"/>
          <w:lang w:eastAsia="en-GB"/>
        </w:rPr>
        <w:t xml:space="preserve"> </w:t>
      </w:r>
      <w:r w:rsidRPr="001D43AC">
        <w:rPr>
          <w:rFonts w:eastAsia="Times New Roman" w:cstheme="minorHAnsi"/>
          <w:lang w:eastAsia="en-GB"/>
        </w:rPr>
        <w:t>crisply</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concisely</w:t>
      </w:r>
      <w:r w:rsidR="000C0BA7">
        <w:rPr>
          <w:rFonts w:eastAsia="Times New Roman" w:cstheme="minorHAnsi"/>
          <w:lang w:eastAsia="en-GB"/>
        </w:rPr>
        <w:t xml:space="preserve"> </w:t>
      </w:r>
      <w:r w:rsidRPr="001D43AC">
        <w:rPr>
          <w:rFonts w:eastAsia="Times New Roman" w:cstheme="minorHAnsi"/>
          <w:lang w:eastAsia="en-GB"/>
        </w:rPr>
        <w:t>using</w:t>
      </w:r>
      <w:r w:rsidR="000C0BA7">
        <w:rPr>
          <w:rFonts w:eastAsia="Times New Roman" w:cstheme="minorHAnsi"/>
          <w:lang w:eastAsia="en-GB"/>
        </w:rPr>
        <w:t xml:space="preserve"> </w:t>
      </w:r>
      <w:r w:rsidRPr="001D43AC">
        <w:rPr>
          <w:rFonts w:eastAsia="Times New Roman" w:cstheme="minorHAnsi"/>
          <w:lang w:eastAsia="en-GB"/>
        </w:rPr>
        <w:t>plain</w:t>
      </w:r>
      <w:r w:rsidR="000C0BA7">
        <w:rPr>
          <w:rFonts w:eastAsia="Times New Roman" w:cstheme="minorHAnsi"/>
          <w:lang w:eastAsia="en-GB"/>
        </w:rPr>
        <w:t xml:space="preserve"> </w:t>
      </w:r>
      <w:r w:rsidRPr="001D43AC">
        <w:rPr>
          <w:rFonts w:eastAsia="Times New Roman" w:cstheme="minorHAnsi"/>
          <w:lang w:eastAsia="en-GB"/>
        </w:rPr>
        <w:t>language</w:t>
      </w:r>
      <w:r w:rsidR="000C0BA7">
        <w:rPr>
          <w:rFonts w:eastAsia="Times New Roman" w:cstheme="minorHAnsi"/>
          <w:lang w:eastAsia="en-GB"/>
        </w:rPr>
        <w:t xml:space="preserve"> </w:t>
      </w:r>
      <w:r w:rsidRPr="001D43AC">
        <w:rPr>
          <w:rFonts w:eastAsia="Times New Roman" w:cstheme="minorHAnsi"/>
          <w:lang w:eastAsia="en-GB"/>
        </w:rPr>
        <w:t>within</w:t>
      </w:r>
      <w:r w:rsidR="000C0BA7">
        <w:rPr>
          <w:rFonts w:eastAsia="Times New Roman" w:cstheme="minorHAnsi"/>
          <w:lang w:eastAsia="en-GB"/>
        </w:rPr>
        <w:t xml:space="preserve"> </w:t>
      </w:r>
      <w:r w:rsidRPr="001D43AC">
        <w:rPr>
          <w:rFonts w:eastAsia="Times New Roman" w:cstheme="minorHAnsi"/>
          <w:lang w:eastAsia="en-GB"/>
        </w:rPr>
        <w:t>100-150</w:t>
      </w:r>
      <w:r w:rsidR="000C0BA7">
        <w:rPr>
          <w:rFonts w:eastAsia="Times New Roman" w:cstheme="minorHAnsi"/>
          <w:lang w:eastAsia="en-GB"/>
        </w:rPr>
        <w:t xml:space="preserve"> </w:t>
      </w:r>
      <w:r w:rsidRPr="001D43AC">
        <w:rPr>
          <w:rFonts w:eastAsia="Times New Roman" w:cstheme="minorHAnsi"/>
          <w:lang w:eastAsia="en-GB"/>
        </w:rPr>
        <w:t>words.</w:t>
      </w:r>
      <w:r w:rsidR="000C0BA7">
        <w:rPr>
          <w:rFonts w:eastAsia="Times New Roman" w:cstheme="minorHAnsi"/>
          <w:lang w:eastAsia="en-GB"/>
        </w:rPr>
        <w:t xml:space="preserve">  </w:t>
      </w:r>
    </w:p>
    <w:p w14:paraId="0A975BD6" w14:textId="7F29472D" w:rsidR="00D824FF" w:rsidRPr="001D43AC"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Functionally</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NIT</w:t>
      </w:r>
      <w:r w:rsidR="000C0BA7">
        <w:rPr>
          <w:rFonts w:eastAsia="Times New Roman" w:cstheme="minorHAnsi"/>
          <w:lang w:eastAsia="en-GB"/>
        </w:rPr>
        <w:t xml:space="preserve"> </w:t>
      </w:r>
      <w:r w:rsidRPr="001D43AC">
        <w:rPr>
          <w:rFonts w:eastAsia="Times New Roman" w:cstheme="minorHAnsi"/>
          <w:lang w:eastAsia="en-GB"/>
        </w:rPr>
        <w:t>comprises</w:t>
      </w:r>
      <w:r w:rsidR="000C0BA7">
        <w:rPr>
          <w:rFonts w:eastAsia="Times New Roman" w:cstheme="minorHAnsi"/>
          <w:lang w:eastAsia="en-GB"/>
        </w:rPr>
        <w:t xml:space="preserve"> </w:t>
      </w:r>
      <w:r w:rsidRPr="001D43AC">
        <w:rPr>
          <w:rFonts w:eastAsia="Times New Roman" w:cstheme="minorHAnsi"/>
          <w:lang w:eastAsia="en-GB"/>
        </w:rPr>
        <w:t>two</w:t>
      </w:r>
      <w:r w:rsidR="000C0BA7">
        <w:rPr>
          <w:rFonts w:eastAsia="Times New Roman" w:cstheme="minorHAnsi"/>
          <w:lang w:eastAsia="en-GB"/>
        </w:rPr>
        <w:t xml:space="preserve"> </w:t>
      </w:r>
      <w:r w:rsidRPr="001D43AC">
        <w:rPr>
          <w:rFonts w:eastAsia="Times New Roman" w:cstheme="minorHAnsi"/>
          <w:lang w:eastAsia="en-GB"/>
        </w:rPr>
        <w:t>linked</w:t>
      </w:r>
      <w:r w:rsidR="000C0BA7">
        <w:rPr>
          <w:rFonts w:eastAsia="Times New Roman" w:cstheme="minorHAnsi"/>
          <w:lang w:eastAsia="en-GB"/>
        </w:rPr>
        <w:t xml:space="preserve"> </w:t>
      </w:r>
      <w:r w:rsidRPr="001D43AC">
        <w:rPr>
          <w:rFonts w:eastAsia="Times New Roman" w:cstheme="minorHAnsi"/>
          <w:lang w:eastAsia="en-GB"/>
        </w:rPr>
        <w:t>but</w:t>
      </w:r>
      <w:r w:rsidR="000C0BA7">
        <w:rPr>
          <w:rFonts w:eastAsia="Times New Roman" w:cstheme="minorHAnsi"/>
          <w:lang w:eastAsia="en-GB"/>
        </w:rPr>
        <w:t xml:space="preserve"> </w:t>
      </w:r>
      <w:r w:rsidRPr="001D43AC">
        <w:rPr>
          <w:rFonts w:eastAsia="Times New Roman" w:cstheme="minorHAnsi"/>
          <w:lang w:eastAsia="en-GB"/>
        </w:rPr>
        <w:t>distinct</w:t>
      </w:r>
      <w:r w:rsidR="000C0BA7">
        <w:rPr>
          <w:rFonts w:eastAsia="Times New Roman" w:cstheme="minorHAnsi"/>
          <w:lang w:eastAsia="en-GB"/>
        </w:rPr>
        <w:t xml:space="preserve"> </w:t>
      </w:r>
      <w:r w:rsidRPr="001D43AC">
        <w:rPr>
          <w:rFonts w:eastAsia="Times New Roman" w:cstheme="minorHAnsi"/>
          <w:lang w:eastAsia="en-GB"/>
        </w:rPr>
        <w:t>considerations:</w:t>
      </w:r>
      <w:r w:rsidR="000C0BA7">
        <w:rPr>
          <w:rFonts w:eastAsia="Times New Roman" w:cstheme="minorHAnsi"/>
          <w:lang w:eastAsia="en-GB"/>
        </w:rPr>
        <w:t xml:space="preserve">  </w:t>
      </w:r>
    </w:p>
    <w:p w14:paraId="6BAAD14B" w14:textId="24BB58E8" w:rsidR="00D824FF" w:rsidRPr="001D43AC" w:rsidRDefault="00D824FF" w:rsidP="00D314DD">
      <w:pPr>
        <w:numPr>
          <w:ilvl w:val="0"/>
          <w:numId w:val="21"/>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a</w:t>
      </w:r>
      <w:r w:rsidR="000C0BA7">
        <w:rPr>
          <w:rFonts w:eastAsia="Times New Roman" w:cstheme="minorHAnsi"/>
          <w:lang w:eastAsia="en-GB"/>
        </w:rPr>
        <w:t xml:space="preserve"> </w:t>
      </w:r>
      <w:r w:rsidRPr="001D43AC">
        <w:rPr>
          <w:rFonts w:eastAsia="Times New Roman" w:cstheme="minorHAnsi"/>
          <w:lang w:eastAsia="en-GB"/>
        </w:rPr>
        <w:t>substantive</w:t>
      </w:r>
      <w:r w:rsidR="000C0BA7">
        <w:rPr>
          <w:rFonts w:eastAsia="Times New Roman" w:cstheme="minorHAnsi"/>
          <w:lang w:eastAsia="en-GB"/>
        </w:rPr>
        <w:t xml:space="preserve"> </w:t>
      </w:r>
      <w:r w:rsidRPr="001D43AC">
        <w:rPr>
          <w:rFonts w:eastAsia="Times New Roman" w:cstheme="minorHAnsi"/>
          <w:lang w:eastAsia="en-GB"/>
        </w:rPr>
        <w:t>assessment</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value</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community</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funding</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grant</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question;</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p>
    <w:p w14:paraId="132C1F10" w14:textId="74276FE6" w:rsidR="00D824FF" w:rsidRPr="001D43AC" w:rsidRDefault="00D824FF" w:rsidP="00D314DD">
      <w:pPr>
        <w:numPr>
          <w:ilvl w:val="0"/>
          <w:numId w:val="21"/>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a</w:t>
      </w:r>
      <w:r w:rsidR="000C0BA7">
        <w:rPr>
          <w:rFonts w:eastAsia="Times New Roman" w:cstheme="minorHAnsi"/>
          <w:lang w:eastAsia="en-GB"/>
        </w:rPr>
        <w:t xml:space="preserve"> </w:t>
      </w:r>
      <w:r w:rsidRPr="001D43AC">
        <w:rPr>
          <w:rFonts w:eastAsia="Times New Roman" w:cstheme="minorHAnsi"/>
          <w:lang w:eastAsia="en-GB"/>
        </w:rPr>
        <w:t>critique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success</w:t>
      </w:r>
      <w:r w:rsidR="000C0BA7">
        <w:rPr>
          <w:rFonts w:eastAsia="Times New Roman" w:cstheme="minorHAnsi"/>
          <w:lang w:eastAsia="en-GB"/>
        </w:rPr>
        <w:t xml:space="preserve"> </w:t>
      </w:r>
      <w:r w:rsidRPr="001D43AC">
        <w:rPr>
          <w:rFonts w:eastAsia="Times New Roman" w:cstheme="minorHAnsi"/>
          <w:lang w:eastAsia="en-GB"/>
        </w:rPr>
        <w:t>with</w:t>
      </w:r>
      <w:r w:rsidR="000C0BA7">
        <w:rPr>
          <w:rFonts w:eastAsia="Times New Roman" w:cstheme="minorHAnsi"/>
          <w:lang w:eastAsia="en-GB"/>
        </w:rPr>
        <w:t xml:space="preserve"> </w:t>
      </w:r>
      <w:r w:rsidRPr="001D43AC">
        <w:rPr>
          <w:rFonts w:eastAsia="Times New Roman" w:cstheme="minorHAnsi"/>
          <w:lang w:eastAsia="en-GB"/>
        </w:rPr>
        <w:t>which</w:t>
      </w:r>
      <w:r w:rsidR="000C0BA7">
        <w:rPr>
          <w:rFonts w:eastAsia="Times New Roman" w:cstheme="minorHAnsi"/>
          <w:lang w:eastAsia="en-GB"/>
        </w:rPr>
        <w:t xml:space="preserve"> </w:t>
      </w:r>
      <w:r w:rsidRPr="001D43AC">
        <w:rPr>
          <w:rFonts w:eastAsia="Times New Roman" w:cstheme="minorHAnsi"/>
          <w:lang w:eastAsia="en-GB"/>
        </w:rPr>
        <w:t>that</w:t>
      </w:r>
      <w:r w:rsidR="000C0BA7">
        <w:rPr>
          <w:rFonts w:eastAsia="Times New Roman" w:cstheme="minorHAnsi"/>
          <w:lang w:eastAsia="en-GB"/>
        </w:rPr>
        <w:t xml:space="preserve"> </w:t>
      </w:r>
      <w:r w:rsidRPr="001D43AC">
        <w:rPr>
          <w:rFonts w:eastAsia="Times New Roman" w:cstheme="minorHAnsi"/>
          <w:lang w:eastAsia="en-GB"/>
        </w:rPr>
        <w:t>value</w:t>
      </w:r>
      <w:r w:rsidR="000C0BA7">
        <w:rPr>
          <w:rFonts w:eastAsia="Times New Roman" w:cstheme="minorHAnsi"/>
          <w:lang w:eastAsia="en-GB"/>
        </w:rPr>
        <w:t xml:space="preserve"> </w:t>
      </w:r>
      <w:r w:rsidRPr="001D43AC">
        <w:rPr>
          <w:rFonts w:eastAsia="Times New Roman" w:cstheme="minorHAnsi"/>
          <w:lang w:eastAsia="en-GB"/>
        </w:rPr>
        <w:t>has</w:t>
      </w:r>
      <w:r w:rsidR="000C0BA7">
        <w:rPr>
          <w:rFonts w:eastAsia="Times New Roman" w:cstheme="minorHAnsi"/>
          <w:lang w:eastAsia="en-GB"/>
        </w:rPr>
        <w:t xml:space="preserve"> </w:t>
      </w:r>
      <w:r w:rsidRPr="001D43AC">
        <w:rPr>
          <w:rFonts w:eastAsia="Times New Roman" w:cstheme="minorHAnsi"/>
          <w:lang w:eastAsia="en-GB"/>
        </w:rPr>
        <w:t>been</w:t>
      </w:r>
      <w:r w:rsidR="000C0BA7">
        <w:rPr>
          <w:rFonts w:eastAsia="Times New Roman" w:cstheme="minorHAnsi"/>
          <w:lang w:eastAsia="en-GB"/>
        </w:rPr>
        <w:t xml:space="preserve"> </w:t>
      </w:r>
      <w:r w:rsidRPr="001D43AC">
        <w:rPr>
          <w:rFonts w:eastAsia="Times New Roman" w:cstheme="minorHAnsi"/>
          <w:lang w:eastAsia="en-GB"/>
        </w:rPr>
        <w:t>conveyed</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plain</w:t>
      </w:r>
      <w:r w:rsidR="000C0BA7">
        <w:rPr>
          <w:rFonts w:eastAsia="Times New Roman" w:cstheme="minorHAnsi"/>
          <w:lang w:eastAsia="en-GB"/>
        </w:rPr>
        <w:t xml:space="preserve"> </w:t>
      </w:r>
      <w:r w:rsidRPr="001D43AC">
        <w:rPr>
          <w:rFonts w:eastAsia="Times New Roman" w:cstheme="minorHAnsi"/>
          <w:lang w:eastAsia="en-GB"/>
        </w:rPr>
        <w:t>English</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benefit</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uninitiated</w:t>
      </w:r>
      <w:r w:rsidR="000C0BA7">
        <w:rPr>
          <w:rFonts w:eastAsia="Times New Roman" w:cstheme="minorHAnsi"/>
          <w:lang w:eastAsia="en-GB"/>
        </w:rPr>
        <w:t xml:space="preserve"> </w:t>
      </w:r>
      <w:r w:rsidRPr="001D43AC">
        <w:rPr>
          <w:rFonts w:eastAsia="Times New Roman" w:cstheme="minorHAnsi"/>
          <w:lang w:eastAsia="en-GB"/>
        </w:rPr>
        <w:t>member</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public.</w:t>
      </w:r>
      <w:r w:rsidR="000C0BA7">
        <w:rPr>
          <w:rFonts w:eastAsia="Times New Roman" w:cstheme="minorHAnsi"/>
          <w:lang w:eastAsia="en-GB"/>
        </w:rPr>
        <w:t xml:space="preserve">  </w:t>
      </w:r>
    </w:p>
    <w:p w14:paraId="6FD9C8A7" w14:textId="6F7A0EB2" w:rsidR="00D824FF" w:rsidRPr="001D43AC"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value</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potential</w:t>
      </w:r>
      <w:r w:rsidR="000C0BA7">
        <w:rPr>
          <w:rFonts w:eastAsia="Times New Roman" w:cstheme="minorHAnsi"/>
          <w:lang w:eastAsia="en-GB"/>
        </w:rPr>
        <w:t xml:space="preserve"> </w:t>
      </w:r>
      <w:r w:rsidRPr="001D43AC">
        <w:rPr>
          <w:rFonts w:eastAsia="Times New Roman" w:cstheme="minorHAnsi"/>
          <w:lang w:eastAsia="en-GB"/>
        </w:rPr>
        <w:t>benefit</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community</w:t>
      </w:r>
      <w:r w:rsidR="000C0BA7">
        <w:rPr>
          <w:rFonts w:eastAsia="Times New Roman" w:cstheme="minorHAnsi"/>
          <w:lang w:eastAsia="en-GB"/>
        </w:rPr>
        <w:t xml:space="preserve"> </w:t>
      </w:r>
      <w:r w:rsidRPr="001D43AC">
        <w:rPr>
          <w:rFonts w:eastAsia="Times New Roman" w:cstheme="minorHAnsi"/>
          <w:lang w:eastAsia="en-GB"/>
        </w:rPr>
        <w:t>has</w:t>
      </w:r>
      <w:r w:rsidR="000C0BA7">
        <w:rPr>
          <w:rFonts w:eastAsia="Times New Roman" w:cstheme="minorHAnsi"/>
          <w:lang w:eastAsia="en-GB"/>
        </w:rPr>
        <w:t xml:space="preserve"> </w:t>
      </w:r>
      <w:r w:rsidRPr="001D43AC">
        <w:rPr>
          <w:rFonts w:eastAsia="Times New Roman" w:cstheme="minorHAnsi"/>
          <w:lang w:eastAsia="en-GB"/>
        </w:rPr>
        <w:t>been</w:t>
      </w:r>
      <w:r w:rsidR="000C0BA7">
        <w:rPr>
          <w:rFonts w:eastAsia="Times New Roman" w:cstheme="minorHAnsi"/>
          <w:lang w:eastAsia="en-GB"/>
        </w:rPr>
        <w:t xml:space="preserve"> </w:t>
      </w:r>
      <w:r w:rsidRPr="001D43AC">
        <w:rPr>
          <w:rFonts w:eastAsia="Times New Roman" w:cstheme="minorHAnsi"/>
          <w:lang w:eastAsia="en-GB"/>
        </w:rPr>
        <w:t>one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selection</w:t>
      </w:r>
      <w:r w:rsidR="000C0BA7">
        <w:rPr>
          <w:rFonts w:eastAsia="Times New Roman" w:cstheme="minorHAnsi"/>
          <w:lang w:eastAsia="en-GB"/>
        </w:rPr>
        <w:t xml:space="preserve"> </w:t>
      </w:r>
      <w:r w:rsidRPr="001D43AC">
        <w:rPr>
          <w:rFonts w:eastAsia="Times New Roman" w:cstheme="minorHAnsi"/>
          <w:lang w:eastAsia="en-GB"/>
        </w:rPr>
        <w:t>criteria</w:t>
      </w:r>
      <w:r w:rsidR="000C0BA7">
        <w:rPr>
          <w:rFonts w:eastAsia="Times New Roman" w:cstheme="minorHAnsi"/>
          <w:lang w:eastAsia="en-GB"/>
        </w:rPr>
        <w:t xml:space="preserve"> </w:t>
      </w:r>
      <w:r w:rsidRPr="001D43AC">
        <w:rPr>
          <w:rFonts w:eastAsia="Times New Roman" w:cstheme="minorHAnsi"/>
          <w:lang w:eastAsia="en-GB"/>
        </w:rPr>
        <w:t>assessed</w:t>
      </w:r>
      <w:r w:rsidR="000C0BA7">
        <w:rPr>
          <w:rFonts w:eastAsia="Times New Roman" w:cstheme="minorHAnsi"/>
          <w:lang w:eastAsia="en-GB"/>
        </w:rPr>
        <w:t xml:space="preserve"> </w:t>
      </w:r>
      <w:r w:rsidRPr="001D43AC">
        <w:rPr>
          <w:rFonts w:eastAsia="Times New Roman" w:cstheme="minorHAnsi"/>
          <w:lang w:eastAsia="en-GB"/>
        </w:rPr>
        <w:t>by</w:t>
      </w:r>
      <w:r w:rsidR="000C0BA7">
        <w:rPr>
          <w:rFonts w:eastAsia="Times New Roman" w:cstheme="minorHAnsi"/>
          <w:lang w:eastAsia="en-GB"/>
        </w:rPr>
        <w:t xml:space="preserve"> </w:t>
      </w:r>
      <w:r w:rsidRPr="001D43AC">
        <w:rPr>
          <w:rFonts w:eastAsia="Times New Roman" w:cstheme="minorHAnsi"/>
          <w:lang w:eastAsia="en-GB"/>
        </w:rPr>
        <w:t>peer</w:t>
      </w:r>
      <w:r w:rsidR="000C0BA7">
        <w:rPr>
          <w:rFonts w:eastAsia="Times New Roman" w:cstheme="minorHAnsi"/>
          <w:lang w:eastAsia="en-GB"/>
        </w:rPr>
        <w:t xml:space="preserve"> </w:t>
      </w:r>
      <w:r w:rsidRPr="001D43AC">
        <w:rPr>
          <w:rFonts w:eastAsia="Times New Roman" w:cstheme="minorHAnsi"/>
          <w:lang w:eastAsia="en-GB"/>
        </w:rPr>
        <w:t>reviewers,</w:t>
      </w:r>
      <w:r w:rsidR="000C0BA7">
        <w:rPr>
          <w:rFonts w:eastAsia="Times New Roman" w:cstheme="minorHAnsi"/>
          <w:lang w:eastAsia="en-GB"/>
        </w:rPr>
        <w:t xml:space="preserve"> </w:t>
      </w:r>
      <w:r w:rsidRPr="001D43AC">
        <w:rPr>
          <w:rFonts w:eastAsia="Times New Roman" w:cstheme="minorHAnsi"/>
          <w:lang w:eastAsia="en-GB"/>
        </w:rPr>
        <w:t>selection</w:t>
      </w:r>
      <w:r w:rsidR="000C0BA7">
        <w:rPr>
          <w:rFonts w:eastAsia="Times New Roman" w:cstheme="minorHAnsi"/>
          <w:lang w:eastAsia="en-GB"/>
        </w:rPr>
        <w:t xml:space="preserve"> </w:t>
      </w:r>
      <w:r w:rsidRPr="001D43AC">
        <w:rPr>
          <w:rFonts w:eastAsia="Times New Roman" w:cstheme="minorHAnsi"/>
          <w:lang w:eastAsia="en-GB"/>
        </w:rPr>
        <w:t>advisory</w:t>
      </w:r>
      <w:r w:rsidR="000C0BA7">
        <w:rPr>
          <w:rFonts w:eastAsia="Times New Roman" w:cstheme="minorHAnsi"/>
          <w:lang w:eastAsia="en-GB"/>
        </w:rPr>
        <w:t xml:space="preserve"> </w:t>
      </w:r>
      <w:r w:rsidRPr="001D43AC">
        <w:rPr>
          <w:rFonts w:eastAsia="Times New Roman" w:cstheme="minorHAnsi"/>
          <w:lang w:eastAsia="en-GB"/>
        </w:rPr>
        <w:t>committees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CEO</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Executive</w:t>
      </w:r>
      <w:r w:rsidR="000C0BA7">
        <w:rPr>
          <w:rFonts w:eastAsia="Times New Roman" w:cstheme="minorHAnsi"/>
          <w:lang w:eastAsia="en-GB"/>
        </w:rPr>
        <w:t xml:space="preserve"> </w:t>
      </w:r>
      <w:r w:rsidRPr="001D43AC">
        <w:rPr>
          <w:rFonts w:eastAsia="Times New Roman" w:cstheme="minorHAnsi"/>
          <w:lang w:eastAsia="en-GB"/>
        </w:rPr>
        <w:t>Directors</w:t>
      </w:r>
      <w:r w:rsidR="000C0BA7">
        <w:rPr>
          <w:rFonts w:eastAsia="Times New Roman" w:cstheme="minorHAnsi"/>
          <w:lang w:eastAsia="en-GB"/>
        </w:rPr>
        <w:t xml:space="preserve"> </w:t>
      </w:r>
      <w:r w:rsidRPr="001D43AC">
        <w:rPr>
          <w:rFonts w:eastAsia="Times New Roman" w:cstheme="minorHAnsi"/>
          <w:lang w:eastAsia="en-GB"/>
        </w:rPr>
        <w:t>prior</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after</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introduction</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additional</w:t>
      </w:r>
      <w:r w:rsidR="000C0BA7">
        <w:rPr>
          <w:rFonts w:eastAsia="Times New Roman" w:cstheme="minorHAnsi"/>
          <w:lang w:eastAsia="en-GB"/>
        </w:rPr>
        <w:t xml:space="preserve"> </w:t>
      </w:r>
      <w:r w:rsidRPr="001D43AC">
        <w:rPr>
          <w:rFonts w:eastAsia="Times New Roman" w:cstheme="minorHAnsi"/>
          <w:lang w:eastAsia="en-GB"/>
        </w:rPr>
        <w:t>step</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NIT.</w:t>
      </w:r>
      <w:r w:rsidR="000C0BA7">
        <w:rPr>
          <w:rFonts w:eastAsia="Times New Roman" w:cstheme="minorHAnsi"/>
          <w:lang w:eastAsia="en-GB"/>
        </w:rPr>
        <w:t xml:space="preserve"> </w:t>
      </w:r>
      <w:r w:rsidRPr="001D43AC">
        <w:rPr>
          <w:rFonts w:eastAsia="Times New Roman" w:cstheme="minorHAnsi"/>
          <w:lang w:eastAsia="en-GB"/>
        </w:rPr>
        <w:t>At</w:t>
      </w:r>
      <w:r w:rsidR="000C0BA7">
        <w:rPr>
          <w:rFonts w:eastAsia="Times New Roman" w:cstheme="minorHAnsi"/>
          <w:lang w:eastAsia="en-GB"/>
        </w:rPr>
        <w:t xml:space="preserve"> </w:t>
      </w:r>
      <w:r w:rsidRPr="001D43AC">
        <w:rPr>
          <w:rFonts w:eastAsia="Times New Roman" w:cstheme="minorHAnsi"/>
          <w:lang w:eastAsia="en-GB"/>
        </w:rPr>
        <w:t>different</w:t>
      </w:r>
      <w:r w:rsidR="000C0BA7">
        <w:rPr>
          <w:rFonts w:eastAsia="Times New Roman" w:cstheme="minorHAnsi"/>
          <w:lang w:eastAsia="en-GB"/>
        </w:rPr>
        <w:t xml:space="preserve"> </w:t>
      </w:r>
      <w:r w:rsidRPr="001D43AC">
        <w:rPr>
          <w:rFonts w:eastAsia="Times New Roman" w:cstheme="minorHAnsi"/>
          <w:lang w:eastAsia="en-GB"/>
        </w:rPr>
        <w:t>times,</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Executive</w:t>
      </w:r>
      <w:r w:rsidR="000C0BA7">
        <w:rPr>
          <w:rFonts w:eastAsia="Times New Roman" w:cstheme="minorHAnsi"/>
          <w:lang w:eastAsia="en-GB"/>
        </w:rPr>
        <w:t xml:space="preserve"> </w:t>
      </w:r>
      <w:r w:rsidRPr="001D43AC">
        <w:rPr>
          <w:rFonts w:eastAsia="Times New Roman" w:cstheme="minorHAnsi"/>
          <w:lang w:eastAsia="en-GB"/>
        </w:rPr>
        <w:t>Directors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other</w:t>
      </w:r>
      <w:r w:rsidR="000C0BA7">
        <w:rPr>
          <w:rFonts w:eastAsia="Times New Roman" w:cstheme="minorHAnsi"/>
          <w:lang w:eastAsia="en-GB"/>
        </w:rPr>
        <w:t xml:space="preserve"> </w:t>
      </w:r>
      <w:r w:rsidRPr="001D43AC">
        <w:rPr>
          <w:rFonts w:eastAsia="Times New Roman" w:cstheme="minorHAnsi"/>
          <w:lang w:eastAsia="en-GB"/>
        </w:rPr>
        <w:t>staff</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have</w:t>
      </w:r>
      <w:r w:rsidR="000C0BA7">
        <w:rPr>
          <w:rFonts w:eastAsia="Times New Roman" w:cstheme="minorHAnsi"/>
          <w:lang w:eastAsia="en-GB"/>
        </w:rPr>
        <w:t xml:space="preserve"> </w:t>
      </w:r>
      <w:r w:rsidRPr="001D43AC">
        <w:rPr>
          <w:rFonts w:eastAsia="Times New Roman" w:cstheme="minorHAnsi"/>
          <w:lang w:eastAsia="en-GB"/>
        </w:rPr>
        <w:t>also</w:t>
      </w:r>
      <w:r w:rsidR="000C0BA7">
        <w:rPr>
          <w:rFonts w:eastAsia="Times New Roman" w:cstheme="minorHAnsi"/>
          <w:lang w:eastAsia="en-GB"/>
        </w:rPr>
        <w:t xml:space="preserve"> </w:t>
      </w:r>
      <w:r w:rsidRPr="001D43AC">
        <w:rPr>
          <w:rFonts w:eastAsia="Times New Roman" w:cstheme="minorHAnsi"/>
          <w:lang w:eastAsia="en-GB"/>
        </w:rPr>
        <w:t>scrutinised</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enhanced</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plain</w:t>
      </w:r>
      <w:r w:rsidR="000C0BA7">
        <w:rPr>
          <w:rFonts w:eastAsia="Times New Roman" w:cstheme="minorHAnsi"/>
          <w:lang w:eastAsia="en-GB"/>
        </w:rPr>
        <w:t xml:space="preserve"> </w:t>
      </w:r>
      <w:r w:rsidRPr="001D43AC">
        <w:rPr>
          <w:rFonts w:eastAsia="Times New Roman" w:cstheme="minorHAnsi"/>
          <w:lang w:eastAsia="en-GB"/>
        </w:rPr>
        <w:t>English</w:t>
      </w:r>
      <w:r w:rsidR="000C0BA7">
        <w:rPr>
          <w:rFonts w:eastAsia="Times New Roman" w:cstheme="minorHAnsi"/>
          <w:lang w:eastAsia="en-GB"/>
        </w:rPr>
        <w:t xml:space="preserve"> </w:t>
      </w:r>
      <w:r w:rsidRPr="001D43AC">
        <w:rPr>
          <w:rFonts w:eastAsia="Times New Roman" w:cstheme="minorHAnsi"/>
          <w:lang w:eastAsia="en-GB"/>
        </w:rPr>
        <w:t>elements,</w:t>
      </w:r>
      <w:r w:rsidR="000C0BA7">
        <w:rPr>
          <w:rFonts w:eastAsia="Times New Roman" w:cstheme="minorHAnsi"/>
          <w:lang w:eastAsia="en-GB"/>
        </w:rPr>
        <w:t xml:space="preserve"> </w:t>
      </w:r>
      <w:r w:rsidRPr="001D43AC">
        <w:rPr>
          <w:rFonts w:eastAsia="Times New Roman" w:cstheme="minorHAnsi"/>
          <w:lang w:eastAsia="en-GB"/>
        </w:rPr>
        <w:t>drawing</w:t>
      </w:r>
      <w:r w:rsidR="000C0BA7">
        <w:rPr>
          <w:rFonts w:eastAsia="Times New Roman" w:cstheme="minorHAnsi"/>
          <w:lang w:eastAsia="en-GB"/>
        </w:rPr>
        <w:t xml:space="preserve"> </w:t>
      </w:r>
      <w:r w:rsidRPr="001D43AC">
        <w:rPr>
          <w:rFonts w:eastAsia="Times New Roman" w:cstheme="minorHAnsi"/>
          <w:lang w:eastAsia="en-GB"/>
        </w:rPr>
        <w:t>on</w:t>
      </w:r>
      <w:r w:rsidR="000C0BA7">
        <w:rPr>
          <w:rFonts w:eastAsia="Times New Roman" w:cstheme="minorHAnsi"/>
          <w:lang w:eastAsia="en-GB"/>
        </w:rPr>
        <w:t xml:space="preserve"> </w:t>
      </w:r>
      <w:r w:rsidRPr="001D43AC">
        <w:rPr>
          <w:rFonts w:eastAsia="Times New Roman" w:cstheme="minorHAnsi"/>
          <w:lang w:eastAsia="en-GB"/>
        </w:rPr>
        <w:t>their</w:t>
      </w:r>
      <w:r w:rsidR="000C0BA7">
        <w:rPr>
          <w:rFonts w:eastAsia="Times New Roman" w:cstheme="minorHAnsi"/>
          <w:lang w:eastAsia="en-GB"/>
        </w:rPr>
        <w:t xml:space="preserve"> </w:t>
      </w:r>
      <w:r w:rsidRPr="001D43AC">
        <w:rPr>
          <w:rFonts w:eastAsia="Times New Roman" w:cstheme="minorHAnsi"/>
          <w:lang w:eastAsia="en-GB"/>
        </w:rPr>
        <w:t>own</w:t>
      </w:r>
      <w:r w:rsidR="000C0BA7">
        <w:rPr>
          <w:rFonts w:eastAsia="Times New Roman" w:cstheme="minorHAnsi"/>
          <w:lang w:eastAsia="en-GB"/>
        </w:rPr>
        <w:t xml:space="preserve"> </w:t>
      </w:r>
      <w:r w:rsidRPr="001D43AC">
        <w:rPr>
          <w:rFonts w:eastAsia="Times New Roman" w:cstheme="minorHAnsi"/>
          <w:lang w:eastAsia="en-GB"/>
        </w:rPr>
        <w:t>disciplinary</w:t>
      </w:r>
      <w:r w:rsidR="000C0BA7">
        <w:rPr>
          <w:rFonts w:eastAsia="Times New Roman" w:cstheme="minorHAnsi"/>
          <w:lang w:eastAsia="en-GB"/>
        </w:rPr>
        <w:t xml:space="preserve"> </w:t>
      </w:r>
      <w:r w:rsidRPr="001D43AC">
        <w:rPr>
          <w:rFonts w:eastAsia="Times New Roman" w:cstheme="minorHAnsi"/>
          <w:lang w:eastAsia="en-GB"/>
        </w:rPr>
        <w:t>expertise.</w:t>
      </w:r>
      <w:r w:rsidR="000C0BA7">
        <w:rPr>
          <w:rFonts w:eastAsia="Times New Roman" w:cstheme="minorHAnsi"/>
          <w:lang w:eastAsia="en-GB"/>
        </w:rPr>
        <w:t xml:space="preserve">  </w:t>
      </w:r>
    </w:p>
    <w:p w14:paraId="7023ABC6" w14:textId="5A4D20A4" w:rsidR="00D824FF" w:rsidRPr="001D43AC"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hyperlink r:id="rId30" w:history="1">
        <w:r w:rsidRPr="001E5247">
          <w:rPr>
            <w:rStyle w:val="Hyperlink"/>
            <w:rFonts w:eastAsia="Times New Roman" w:cstheme="minorHAnsi"/>
            <w:lang w:eastAsia="en-GB"/>
          </w:rPr>
          <w:t>2022</w:t>
        </w:r>
        <w:r w:rsidR="000C0BA7" w:rsidRPr="001E5247">
          <w:rPr>
            <w:rStyle w:val="Hyperlink"/>
            <w:rFonts w:eastAsia="Times New Roman" w:cstheme="minorHAnsi"/>
            <w:lang w:eastAsia="en-GB"/>
          </w:rPr>
          <w:t xml:space="preserve"> </w:t>
        </w:r>
        <w:r w:rsidRPr="001E5247">
          <w:rPr>
            <w:rStyle w:val="Hyperlink"/>
            <w:rFonts w:eastAsia="Times New Roman" w:cstheme="minorHAnsi"/>
            <w:lang w:eastAsia="en-GB"/>
          </w:rPr>
          <w:t>grant</w:t>
        </w:r>
        <w:r w:rsidR="000C0BA7" w:rsidRPr="001E5247">
          <w:rPr>
            <w:rStyle w:val="Hyperlink"/>
            <w:rFonts w:eastAsia="Times New Roman" w:cstheme="minorHAnsi"/>
            <w:lang w:eastAsia="en-GB"/>
          </w:rPr>
          <w:t xml:space="preserve"> </w:t>
        </w:r>
        <w:r w:rsidRPr="001E5247">
          <w:rPr>
            <w:rStyle w:val="Hyperlink"/>
            <w:rFonts w:eastAsia="Times New Roman" w:cstheme="minorHAnsi"/>
            <w:lang w:eastAsia="en-GB"/>
          </w:rPr>
          <w:t>rounds</w:t>
        </w:r>
      </w:hyperlink>
      <w:r w:rsidRPr="001D43AC">
        <w:rPr>
          <w:rFonts w:eastAsia="Times New Roman" w:cstheme="minorHAnsi"/>
          <w:lang w:eastAsia="en-GB"/>
        </w:rPr>
        <w:t>,</w:t>
      </w:r>
      <w:r w:rsidR="000C0BA7">
        <w:rPr>
          <w:rFonts w:eastAsia="Times New Roman" w:cstheme="minorHAnsi"/>
          <w:lang w:eastAsia="en-GB"/>
        </w:rPr>
        <w:t xml:space="preserve"> </w:t>
      </w:r>
      <w:r w:rsidRPr="001D43AC">
        <w:rPr>
          <w:rFonts w:eastAsia="Times New Roman" w:cstheme="minorHAnsi"/>
          <w:lang w:eastAsia="en-GB"/>
        </w:rPr>
        <w:t>322</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2,457</w:t>
      </w:r>
      <w:r w:rsidR="000C0BA7">
        <w:rPr>
          <w:rFonts w:eastAsia="Times New Roman" w:cstheme="minorHAnsi"/>
          <w:lang w:eastAsia="en-GB"/>
        </w:rPr>
        <w:t xml:space="preserve"> </w:t>
      </w:r>
      <w:r w:rsidRPr="001D43AC">
        <w:rPr>
          <w:rFonts w:eastAsia="Times New Roman" w:cstheme="minorHAnsi"/>
          <w:lang w:eastAsia="en-GB"/>
        </w:rPr>
        <w:t>applications</w:t>
      </w:r>
      <w:r w:rsidR="000C0BA7">
        <w:rPr>
          <w:rFonts w:eastAsia="Times New Roman" w:cstheme="minorHAnsi"/>
          <w:lang w:eastAsia="en-GB"/>
        </w:rPr>
        <w:t xml:space="preserve"> </w:t>
      </w:r>
      <w:r w:rsidRPr="001D43AC">
        <w:rPr>
          <w:rFonts w:eastAsia="Times New Roman" w:cstheme="minorHAnsi"/>
          <w:lang w:eastAsia="en-GB"/>
        </w:rPr>
        <w:t>(13%)</w:t>
      </w:r>
      <w:r w:rsidR="000C0BA7">
        <w:rPr>
          <w:rFonts w:eastAsia="Times New Roman" w:cstheme="minorHAnsi"/>
          <w:lang w:eastAsia="en-GB"/>
        </w:rPr>
        <w:t xml:space="preserve"> </w:t>
      </w:r>
      <w:r w:rsidRPr="001D43AC">
        <w:rPr>
          <w:rFonts w:eastAsia="Times New Roman" w:cstheme="minorHAnsi"/>
          <w:lang w:eastAsia="en-GB"/>
        </w:rPr>
        <w:t>across</w:t>
      </w:r>
      <w:r w:rsidR="000C0BA7">
        <w:rPr>
          <w:rFonts w:eastAsia="Times New Roman" w:cstheme="minorHAnsi"/>
          <w:lang w:eastAsia="en-GB"/>
        </w:rPr>
        <w:t xml:space="preserve"> </w:t>
      </w:r>
      <w:r w:rsidRPr="001D43AC">
        <w:rPr>
          <w:rFonts w:eastAsia="Times New Roman" w:cstheme="minorHAnsi"/>
          <w:lang w:eastAsia="en-GB"/>
        </w:rPr>
        <w:t>6</w:t>
      </w:r>
      <w:r w:rsidR="000C0BA7">
        <w:rPr>
          <w:rFonts w:eastAsia="Times New Roman" w:cstheme="minorHAnsi"/>
          <w:lang w:eastAsia="en-GB"/>
        </w:rPr>
        <w:t xml:space="preserve"> </w:t>
      </w:r>
      <w:r w:rsidRPr="001D43AC">
        <w:rPr>
          <w:rFonts w:eastAsia="Times New Roman" w:cstheme="minorHAnsi"/>
          <w:lang w:eastAsia="en-GB"/>
        </w:rPr>
        <w:t>schemes</w:t>
      </w:r>
      <w:r w:rsidR="000C0BA7">
        <w:rPr>
          <w:rFonts w:eastAsia="Times New Roman" w:cstheme="minorHAnsi"/>
          <w:lang w:eastAsia="en-GB"/>
        </w:rPr>
        <w:t xml:space="preserve"> </w:t>
      </w:r>
      <w:r w:rsidRPr="001D43AC">
        <w:rPr>
          <w:rFonts w:eastAsia="Times New Roman" w:cstheme="minorHAnsi"/>
          <w:lang w:eastAsia="en-GB"/>
        </w:rPr>
        <w:t>were</w:t>
      </w:r>
      <w:r w:rsidR="000C0BA7">
        <w:rPr>
          <w:rFonts w:eastAsia="Times New Roman" w:cstheme="minorHAnsi"/>
          <w:lang w:eastAsia="en-GB"/>
        </w:rPr>
        <w:t xml:space="preserve"> </w:t>
      </w:r>
      <w:r w:rsidRPr="001D43AC">
        <w:rPr>
          <w:rFonts w:eastAsia="Times New Roman" w:cstheme="minorHAnsi"/>
          <w:lang w:eastAsia="en-GB"/>
        </w:rPr>
        <w:t>requested</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revise</w:t>
      </w:r>
      <w:r w:rsidR="000C0BA7">
        <w:rPr>
          <w:rFonts w:eastAsia="Times New Roman" w:cstheme="minorHAnsi"/>
          <w:lang w:eastAsia="en-GB"/>
        </w:rPr>
        <w:t xml:space="preserve"> </w:t>
      </w:r>
      <w:r w:rsidRPr="001D43AC">
        <w:rPr>
          <w:rFonts w:eastAsia="Times New Roman" w:cstheme="minorHAnsi"/>
          <w:lang w:eastAsia="en-GB"/>
        </w:rPr>
        <w:t>their</w:t>
      </w:r>
      <w:r w:rsidR="000C0BA7">
        <w:rPr>
          <w:rFonts w:eastAsia="Times New Roman" w:cstheme="minorHAnsi"/>
          <w:lang w:eastAsia="en-GB"/>
        </w:rPr>
        <w:t xml:space="preserve"> </w:t>
      </w:r>
      <w:r w:rsidRPr="001D43AC">
        <w:rPr>
          <w:rFonts w:eastAsia="Times New Roman" w:cstheme="minorHAnsi"/>
          <w:lang w:eastAsia="en-GB"/>
        </w:rPr>
        <w:t>NIT</w:t>
      </w:r>
      <w:r w:rsidR="000C0BA7">
        <w:rPr>
          <w:rFonts w:eastAsia="Times New Roman" w:cstheme="minorHAnsi"/>
          <w:lang w:eastAsia="en-GB"/>
        </w:rPr>
        <w:t xml:space="preserve"> </w:t>
      </w:r>
      <w:r w:rsidRPr="001D43AC">
        <w:rPr>
          <w:rFonts w:eastAsia="Times New Roman" w:cstheme="minorHAnsi"/>
          <w:lang w:eastAsia="en-GB"/>
        </w:rPr>
        <w:t>statement</w:t>
      </w:r>
      <w:r w:rsidR="000C0BA7">
        <w:rPr>
          <w:rFonts w:eastAsia="Times New Roman" w:cstheme="minorHAnsi"/>
          <w:lang w:eastAsia="en-GB"/>
        </w:rPr>
        <w:t xml:space="preserve"> </w:t>
      </w:r>
      <w:r w:rsidRPr="001D43AC">
        <w:rPr>
          <w:rFonts w:eastAsia="Times New Roman" w:cstheme="minorHAnsi"/>
          <w:lang w:eastAsia="en-GB"/>
        </w:rPr>
        <w:t>at</w:t>
      </w:r>
      <w:r w:rsidR="000C0BA7">
        <w:rPr>
          <w:rFonts w:eastAsia="Times New Roman" w:cstheme="minorHAnsi"/>
          <w:lang w:eastAsia="en-GB"/>
        </w:rPr>
        <w:t xml:space="preserve"> </w:t>
      </w:r>
      <w:r w:rsidRPr="001D43AC">
        <w:rPr>
          <w:rFonts w:eastAsia="Times New Roman" w:cstheme="minorHAnsi"/>
          <w:lang w:eastAsia="en-GB"/>
        </w:rPr>
        <w:t>least</w:t>
      </w:r>
      <w:r w:rsidR="000C0BA7">
        <w:rPr>
          <w:rFonts w:eastAsia="Times New Roman" w:cstheme="minorHAnsi"/>
          <w:lang w:eastAsia="en-GB"/>
        </w:rPr>
        <w:t xml:space="preserve"> </w:t>
      </w:r>
      <w:r w:rsidRPr="001D43AC">
        <w:rPr>
          <w:rFonts w:eastAsia="Times New Roman" w:cstheme="minorHAnsi"/>
          <w:lang w:eastAsia="en-GB"/>
        </w:rPr>
        <w:t>once</w:t>
      </w:r>
      <w:r w:rsidR="000C0BA7">
        <w:rPr>
          <w:rFonts w:eastAsia="Times New Roman" w:cstheme="minorHAnsi"/>
          <w:lang w:eastAsia="en-GB"/>
        </w:rPr>
        <w:t xml:space="preserve"> </w:t>
      </w:r>
      <w:r w:rsidRPr="001D43AC">
        <w:rPr>
          <w:rFonts w:eastAsia="Times New Roman" w:cstheme="minorHAnsi"/>
          <w:lang w:eastAsia="en-GB"/>
        </w:rPr>
        <w:t>(8%</w:t>
      </w:r>
      <w:r w:rsidR="000C0BA7">
        <w:rPr>
          <w:rFonts w:eastAsia="Times New Roman" w:cstheme="minorHAnsi"/>
          <w:lang w:eastAsia="en-GB"/>
        </w:rPr>
        <w:t xml:space="preserve"> </w:t>
      </w:r>
      <w:r w:rsidRPr="001D43AC">
        <w:rPr>
          <w:rFonts w:eastAsia="Times New Roman" w:cstheme="minorHAnsi"/>
          <w:lang w:eastAsia="en-GB"/>
        </w:rPr>
        <w:t>more</w:t>
      </w:r>
      <w:r w:rsidR="000C0BA7">
        <w:rPr>
          <w:rFonts w:eastAsia="Times New Roman" w:cstheme="minorHAnsi"/>
          <w:lang w:eastAsia="en-GB"/>
        </w:rPr>
        <w:t xml:space="preserve"> </w:t>
      </w:r>
      <w:r w:rsidRPr="001D43AC">
        <w:rPr>
          <w:rFonts w:eastAsia="Times New Roman" w:cstheme="minorHAnsi"/>
          <w:lang w:eastAsia="en-GB"/>
        </w:rPr>
        <w:t>than</w:t>
      </w:r>
      <w:r w:rsidR="000C0BA7">
        <w:rPr>
          <w:rFonts w:eastAsia="Times New Roman" w:cstheme="minorHAnsi"/>
          <w:lang w:eastAsia="en-GB"/>
        </w:rPr>
        <w:t xml:space="preserve"> </w:t>
      </w:r>
      <w:r w:rsidRPr="001D43AC">
        <w:rPr>
          <w:rFonts w:eastAsia="Times New Roman" w:cstheme="minorHAnsi"/>
          <w:lang w:eastAsia="en-GB"/>
        </w:rPr>
        <w:t>once).</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highest</w:t>
      </w:r>
      <w:r w:rsidR="000C0BA7">
        <w:rPr>
          <w:rFonts w:eastAsia="Times New Roman" w:cstheme="minorHAnsi"/>
          <w:lang w:eastAsia="en-GB"/>
        </w:rPr>
        <w:t xml:space="preserve"> </w:t>
      </w:r>
      <w:r w:rsidRPr="001D43AC">
        <w:rPr>
          <w:rFonts w:eastAsia="Times New Roman" w:cstheme="minorHAnsi"/>
          <w:lang w:eastAsia="en-GB"/>
        </w:rPr>
        <w:t>rate</w:t>
      </w:r>
      <w:r w:rsidR="000C0BA7">
        <w:rPr>
          <w:rFonts w:eastAsia="Times New Roman" w:cstheme="minorHAnsi"/>
          <w:lang w:eastAsia="en-GB"/>
        </w:rPr>
        <w:t xml:space="preserve"> </w:t>
      </w:r>
      <w:r w:rsidRPr="001D43AC">
        <w:rPr>
          <w:rFonts w:eastAsia="Times New Roman" w:cstheme="minorHAnsi"/>
          <w:lang w:eastAsia="en-GB"/>
        </w:rPr>
        <w:t>was</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Discovery</w:t>
      </w:r>
      <w:r w:rsidR="000C0BA7">
        <w:rPr>
          <w:rFonts w:eastAsia="Times New Roman" w:cstheme="minorHAnsi"/>
          <w:lang w:eastAsia="en-GB"/>
        </w:rPr>
        <w:t xml:space="preserve"> </w:t>
      </w:r>
      <w:r w:rsidRPr="001D43AC">
        <w:rPr>
          <w:rFonts w:eastAsia="Times New Roman" w:cstheme="minorHAnsi"/>
          <w:lang w:eastAsia="en-GB"/>
        </w:rPr>
        <w:t>Indigenous</w:t>
      </w:r>
      <w:r w:rsidR="000C0BA7">
        <w:rPr>
          <w:rFonts w:eastAsia="Times New Roman" w:cstheme="minorHAnsi"/>
          <w:lang w:eastAsia="en-GB"/>
        </w:rPr>
        <w:t xml:space="preserve"> </w:t>
      </w:r>
      <w:r w:rsidRPr="001D43AC">
        <w:rPr>
          <w:rFonts w:eastAsia="Times New Roman" w:cstheme="minorHAnsi"/>
          <w:lang w:eastAsia="en-GB"/>
        </w:rPr>
        <w:t>at</w:t>
      </w:r>
      <w:r w:rsidR="000C0BA7">
        <w:rPr>
          <w:rFonts w:eastAsia="Times New Roman" w:cstheme="minorHAnsi"/>
          <w:lang w:eastAsia="en-GB"/>
        </w:rPr>
        <w:t xml:space="preserve"> </w:t>
      </w:r>
      <w:r w:rsidRPr="001D43AC">
        <w:rPr>
          <w:rFonts w:eastAsia="Times New Roman" w:cstheme="minorHAnsi"/>
          <w:lang w:eastAsia="en-GB"/>
        </w:rPr>
        <w:t>37%;</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lowest</w:t>
      </w:r>
      <w:r w:rsidR="000C0BA7">
        <w:rPr>
          <w:rFonts w:eastAsia="Times New Roman" w:cstheme="minorHAnsi"/>
          <w:lang w:eastAsia="en-GB"/>
        </w:rPr>
        <w:t xml:space="preserve"> </w:t>
      </w:r>
      <w:r w:rsidRPr="001D43AC">
        <w:rPr>
          <w:rFonts w:eastAsia="Times New Roman" w:cstheme="minorHAnsi"/>
          <w:lang w:eastAsia="en-GB"/>
        </w:rPr>
        <w:t>was</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Laureates</w:t>
      </w:r>
      <w:r w:rsidR="000C0BA7">
        <w:rPr>
          <w:rFonts w:eastAsia="Times New Roman" w:cstheme="minorHAnsi"/>
          <w:lang w:eastAsia="en-GB"/>
        </w:rPr>
        <w:t xml:space="preserve"> </w:t>
      </w:r>
      <w:r w:rsidRPr="001D43AC">
        <w:rPr>
          <w:rFonts w:eastAsia="Times New Roman" w:cstheme="minorHAnsi"/>
          <w:lang w:eastAsia="en-GB"/>
        </w:rPr>
        <w:t>at</w:t>
      </w:r>
      <w:r w:rsidR="000C0BA7">
        <w:rPr>
          <w:rFonts w:eastAsia="Times New Roman" w:cstheme="minorHAnsi"/>
          <w:lang w:eastAsia="en-GB"/>
        </w:rPr>
        <w:t xml:space="preserve"> </w:t>
      </w:r>
      <w:r w:rsidRPr="001D43AC">
        <w:rPr>
          <w:rFonts w:eastAsia="Times New Roman" w:cstheme="minorHAnsi"/>
          <w:lang w:eastAsia="en-GB"/>
        </w:rPr>
        <w:t>8%.</w:t>
      </w:r>
    </w:p>
    <w:p w14:paraId="5D8145C7" w14:textId="6C551CDE" w:rsidR="00752C1A" w:rsidRDefault="00D824FF" w:rsidP="000028F4">
      <w:pPr>
        <w:spacing w:after="200" w:line="259" w:lineRule="auto"/>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ultimate</w:t>
      </w:r>
      <w:r w:rsidR="000C0BA7">
        <w:rPr>
          <w:rFonts w:eastAsia="Times New Roman" w:cstheme="minorHAnsi"/>
          <w:lang w:eastAsia="en-GB"/>
        </w:rPr>
        <w:t xml:space="preserve"> </w:t>
      </w:r>
      <w:r w:rsidRPr="001D43AC">
        <w:rPr>
          <w:rFonts w:eastAsia="Times New Roman" w:cstheme="minorHAnsi"/>
          <w:lang w:eastAsia="en-GB"/>
        </w:rPr>
        <w:t>purpose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NIT</w:t>
      </w:r>
      <w:r w:rsidR="000C0BA7">
        <w:rPr>
          <w:rFonts w:eastAsia="Times New Roman" w:cstheme="minorHAnsi"/>
          <w:lang w:eastAsia="en-GB"/>
        </w:rPr>
        <w:t xml:space="preserve"> </w:t>
      </w:r>
      <w:r w:rsidRPr="001D43AC">
        <w:rPr>
          <w:rFonts w:eastAsia="Times New Roman" w:cstheme="minorHAnsi"/>
          <w:lang w:eastAsia="en-GB"/>
        </w:rPr>
        <w:t>or</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National</w:t>
      </w:r>
      <w:r w:rsidR="000C0BA7">
        <w:rPr>
          <w:rFonts w:eastAsia="Times New Roman" w:cstheme="minorHAnsi"/>
          <w:lang w:eastAsia="en-GB"/>
        </w:rPr>
        <w:t xml:space="preserve"> </w:t>
      </w:r>
      <w:r w:rsidRPr="001D43AC">
        <w:rPr>
          <w:rFonts w:eastAsia="Times New Roman" w:cstheme="minorHAnsi"/>
          <w:lang w:eastAsia="en-GB"/>
        </w:rPr>
        <w:t>Benefit</w:t>
      </w:r>
      <w:r w:rsidR="000C0BA7">
        <w:rPr>
          <w:rFonts w:eastAsia="Times New Roman" w:cstheme="minorHAnsi"/>
          <w:lang w:eastAsia="en-GB"/>
        </w:rPr>
        <w:t xml:space="preserve"> </w:t>
      </w:r>
      <w:r w:rsidRPr="001D43AC">
        <w:rPr>
          <w:rFonts w:eastAsia="Times New Roman" w:cstheme="minorHAnsi"/>
          <w:lang w:eastAsia="en-GB"/>
        </w:rPr>
        <w:t>selection</w:t>
      </w:r>
      <w:r w:rsidR="000C0BA7">
        <w:rPr>
          <w:rFonts w:eastAsia="Times New Roman" w:cstheme="minorHAnsi"/>
          <w:lang w:eastAsia="en-GB"/>
        </w:rPr>
        <w:t xml:space="preserve"> </w:t>
      </w:r>
      <w:r w:rsidRPr="001D43AC">
        <w:rPr>
          <w:rFonts w:eastAsia="Times New Roman" w:cstheme="minorHAnsi"/>
          <w:lang w:eastAsia="en-GB"/>
        </w:rPr>
        <w:t>criteria</w:t>
      </w:r>
      <w:r w:rsidR="000C0BA7">
        <w:rPr>
          <w:rFonts w:eastAsia="Times New Roman" w:cstheme="minorHAnsi"/>
          <w:lang w:eastAsia="en-GB"/>
        </w:rPr>
        <w:t xml:space="preserve"> </w:t>
      </w:r>
      <w:r w:rsidRPr="001D43AC">
        <w:rPr>
          <w:rFonts w:eastAsia="Times New Roman" w:cstheme="minorHAnsi"/>
          <w:lang w:eastAsia="en-GB"/>
        </w:rPr>
        <w:t>within</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current</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earlier</w:t>
      </w:r>
      <w:r w:rsidR="000C0BA7">
        <w:rPr>
          <w:rFonts w:eastAsia="Times New Roman" w:cstheme="minorHAnsi"/>
          <w:lang w:eastAsia="en-GB"/>
        </w:rPr>
        <w:t xml:space="preserve"> </w:t>
      </w:r>
      <w:r w:rsidRPr="001D43AC">
        <w:rPr>
          <w:rFonts w:eastAsia="Times New Roman" w:cstheme="minorHAnsi"/>
          <w:lang w:eastAsia="en-GB"/>
        </w:rPr>
        <w:t>funding</w:t>
      </w:r>
      <w:r w:rsidR="000C0BA7">
        <w:rPr>
          <w:rFonts w:eastAsia="Times New Roman" w:cstheme="minorHAnsi"/>
          <w:lang w:eastAsia="en-GB"/>
        </w:rPr>
        <w:t xml:space="preserve"> </w:t>
      </w:r>
      <w:r w:rsidRPr="001D43AC">
        <w:rPr>
          <w:rFonts w:eastAsia="Times New Roman" w:cstheme="minorHAnsi"/>
          <w:lang w:eastAsia="en-GB"/>
        </w:rPr>
        <w:t>rules</w:t>
      </w:r>
      <w:r w:rsidR="000C0BA7">
        <w:rPr>
          <w:rFonts w:eastAsia="Times New Roman" w:cstheme="minorHAnsi"/>
          <w:lang w:eastAsia="en-GB"/>
        </w:rPr>
        <w:t xml:space="preserve"> </w:t>
      </w:r>
      <w:r w:rsidRPr="001D43AC">
        <w:rPr>
          <w:rFonts w:eastAsia="Times New Roman" w:cstheme="minorHAnsi"/>
          <w:lang w:eastAsia="en-GB"/>
        </w:rPr>
        <w:t>is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entrench</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enhance</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social</w:t>
      </w:r>
      <w:r w:rsidR="000C0BA7">
        <w:rPr>
          <w:rFonts w:eastAsia="Times New Roman" w:cstheme="minorHAnsi"/>
          <w:lang w:eastAsia="en-GB"/>
        </w:rPr>
        <w:t xml:space="preserve"> </w:t>
      </w:r>
      <w:r w:rsidRPr="001D43AC">
        <w:rPr>
          <w:rFonts w:eastAsia="Times New Roman" w:cstheme="minorHAnsi"/>
          <w:lang w:eastAsia="en-GB"/>
        </w:rPr>
        <w:t>licence</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provide</w:t>
      </w:r>
      <w:r w:rsidR="000C0BA7">
        <w:rPr>
          <w:rFonts w:eastAsia="Times New Roman" w:cstheme="minorHAnsi"/>
          <w:lang w:eastAsia="en-GB"/>
        </w:rPr>
        <w:t xml:space="preserve"> </w:t>
      </w:r>
      <w:r w:rsidRPr="001D43AC">
        <w:rPr>
          <w:rFonts w:eastAsia="Times New Roman" w:cstheme="minorHAnsi"/>
          <w:lang w:eastAsia="en-GB"/>
        </w:rPr>
        <w:t>public</w:t>
      </w:r>
      <w:r w:rsidR="000C0BA7">
        <w:rPr>
          <w:rFonts w:eastAsia="Times New Roman" w:cstheme="minorHAnsi"/>
          <w:lang w:eastAsia="en-GB"/>
        </w:rPr>
        <w:t xml:space="preserve"> </w:t>
      </w:r>
      <w:r w:rsidRPr="001D43AC">
        <w:rPr>
          <w:rFonts w:eastAsia="Times New Roman" w:cstheme="minorHAnsi"/>
          <w:lang w:eastAsia="en-GB"/>
        </w:rPr>
        <w:t>funding</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through</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There</w:t>
      </w:r>
      <w:r w:rsidR="000C0BA7">
        <w:rPr>
          <w:rFonts w:eastAsia="Times New Roman" w:cstheme="minorHAnsi"/>
          <w:lang w:eastAsia="en-GB"/>
        </w:rPr>
        <w:t xml:space="preserve"> </w:t>
      </w:r>
      <w:r w:rsidRPr="001D43AC">
        <w:rPr>
          <w:rFonts w:eastAsia="Times New Roman" w:cstheme="minorHAnsi"/>
          <w:lang w:eastAsia="en-GB"/>
        </w:rPr>
        <w:t>is</w:t>
      </w:r>
      <w:r w:rsidR="000C0BA7">
        <w:rPr>
          <w:rFonts w:eastAsia="Times New Roman" w:cstheme="minorHAnsi"/>
          <w:lang w:eastAsia="en-GB"/>
        </w:rPr>
        <w:t xml:space="preserve"> </w:t>
      </w:r>
      <w:r w:rsidRPr="001D43AC">
        <w:rPr>
          <w:rFonts w:eastAsia="Times New Roman" w:cstheme="minorHAnsi"/>
          <w:lang w:eastAsia="en-GB"/>
        </w:rPr>
        <w:t>potential</w:t>
      </w:r>
      <w:r w:rsidR="000C0BA7">
        <w:rPr>
          <w:rFonts w:eastAsia="Times New Roman" w:cstheme="minorHAnsi"/>
          <w:lang w:eastAsia="en-GB"/>
        </w:rPr>
        <w:t xml:space="preserve"> </w:t>
      </w:r>
      <w:r w:rsidRPr="001D43AC">
        <w:rPr>
          <w:rFonts w:eastAsia="Times New Roman" w:cstheme="minorHAnsi"/>
          <w:lang w:eastAsia="en-GB"/>
        </w:rPr>
        <w:t>individual</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collective</w:t>
      </w:r>
      <w:r w:rsidR="000C0BA7">
        <w:rPr>
          <w:rFonts w:eastAsia="Times New Roman" w:cstheme="minorHAnsi"/>
          <w:lang w:eastAsia="en-GB"/>
        </w:rPr>
        <w:t xml:space="preserve"> </w:t>
      </w:r>
      <w:r w:rsidRPr="001D43AC">
        <w:rPr>
          <w:rFonts w:eastAsia="Times New Roman" w:cstheme="minorHAnsi"/>
          <w:lang w:eastAsia="en-GB"/>
        </w:rPr>
        <w:t>benefit</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be</w:t>
      </w:r>
      <w:r w:rsidR="000C0BA7">
        <w:rPr>
          <w:rFonts w:eastAsia="Times New Roman" w:cstheme="minorHAnsi"/>
          <w:lang w:eastAsia="en-GB"/>
        </w:rPr>
        <w:t xml:space="preserve"> </w:t>
      </w:r>
      <w:r w:rsidRPr="001D43AC">
        <w:rPr>
          <w:rFonts w:eastAsia="Times New Roman" w:cstheme="minorHAnsi"/>
          <w:lang w:eastAsia="en-GB"/>
        </w:rPr>
        <w:t>gained</w:t>
      </w:r>
      <w:r w:rsidR="000C0BA7">
        <w:rPr>
          <w:rFonts w:eastAsia="Times New Roman" w:cstheme="minorHAnsi"/>
          <w:lang w:eastAsia="en-GB"/>
        </w:rPr>
        <w:t xml:space="preserve"> </w:t>
      </w:r>
      <w:r w:rsidRPr="001D43AC">
        <w:rPr>
          <w:rFonts w:eastAsia="Times New Roman" w:cstheme="minorHAnsi"/>
          <w:lang w:eastAsia="en-GB"/>
        </w:rPr>
        <w:t>by</w:t>
      </w:r>
      <w:r w:rsidR="000C0BA7">
        <w:rPr>
          <w:rFonts w:eastAsia="Times New Roman" w:cstheme="minorHAnsi"/>
          <w:lang w:eastAsia="en-GB"/>
        </w:rPr>
        <w:t xml:space="preserve"> </w:t>
      </w:r>
      <w:r w:rsidRPr="001D43AC">
        <w:rPr>
          <w:rFonts w:eastAsia="Times New Roman" w:cstheme="minorHAnsi"/>
          <w:lang w:eastAsia="en-GB"/>
        </w:rPr>
        <w:t>researchers</w:t>
      </w:r>
      <w:r w:rsidR="000C0BA7">
        <w:rPr>
          <w:rFonts w:eastAsia="Times New Roman" w:cstheme="minorHAnsi"/>
          <w:lang w:eastAsia="en-GB"/>
        </w:rPr>
        <w:t xml:space="preserve"> </w:t>
      </w:r>
      <w:r w:rsidRPr="001D43AC">
        <w:rPr>
          <w:rFonts w:eastAsia="Times New Roman" w:cstheme="minorHAnsi"/>
          <w:lang w:eastAsia="en-GB"/>
        </w:rPr>
        <w:t>if</w:t>
      </w:r>
      <w:r w:rsidR="000C0BA7">
        <w:rPr>
          <w:rFonts w:eastAsia="Times New Roman" w:cstheme="minorHAnsi"/>
          <w:lang w:eastAsia="en-GB"/>
        </w:rPr>
        <w:t xml:space="preserve"> </w:t>
      </w:r>
      <w:r w:rsidRPr="001D43AC">
        <w:rPr>
          <w:rFonts w:eastAsia="Times New Roman" w:cstheme="minorHAnsi"/>
          <w:lang w:eastAsia="en-GB"/>
        </w:rPr>
        <w:t>public</w:t>
      </w:r>
      <w:r w:rsidR="000C0BA7">
        <w:rPr>
          <w:rFonts w:eastAsia="Times New Roman" w:cstheme="minorHAnsi"/>
          <w:lang w:eastAsia="en-GB"/>
        </w:rPr>
        <w:t xml:space="preserve"> </w:t>
      </w:r>
      <w:r w:rsidRPr="001D43AC">
        <w:rPr>
          <w:rFonts w:eastAsia="Times New Roman" w:cstheme="minorHAnsi"/>
          <w:lang w:eastAsia="en-GB"/>
        </w:rPr>
        <w:t>understanding</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support</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can</w:t>
      </w:r>
      <w:r w:rsidR="000C0BA7">
        <w:rPr>
          <w:rFonts w:eastAsia="Times New Roman" w:cstheme="minorHAnsi"/>
          <w:lang w:eastAsia="en-GB"/>
        </w:rPr>
        <w:t xml:space="preserve"> </w:t>
      </w:r>
      <w:r w:rsidRPr="001D43AC">
        <w:rPr>
          <w:rFonts w:eastAsia="Times New Roman" w:cstheme="minorHAnsi"/>
          <w:lang w:eastAsia="en-GB"/>
        </w:rPr>
        <w:t>be</w:t>
      </w:r>
      <w:r w:rsidR="000C0BA7">
        <w:rPr>
          <w:rFonts w:eastAsia="Times New Roman" w:cstheme="minorHAnsi"/>
          <w:lang w:eastAsia="en-GB"/>
        </w:rPr>
        <w:t xml:space="preserve"> </w:t>
      </w:r>
      <w:r w:rsidRPr="001D43AC">
        <w:rPr>
          <w:rFonts w:eastAsia="Times New Roman" w:cstheme="minorHAnsi"/>
          <w:lang w:eastAsia="en-GB"/>
        </w:rPr>
        <w:t>extended</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consolidated.</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astute</w:t>
      </w:r>
      <w:r w:rsidR="000C0BA7">
        <w:rPr>
          <w:rFonts w:eastAsia="Times New Roman" w:cstheme="minorHAnsi"/>
          <w:lang w:eastAsia="en-GB"/>
        </w:rPr>
        <w:t xml:space="preserve"> </w:t>
      </w:r>
      <w:r w:rsidRPr="001D43AC">
        <w:rPr>
          <w:rFonts w:eastAsia="Times New Roman" w:cstheme="minorHAnsi"/>
          <w:lang w:eastAsia="en-GB"/>
        </w:rPr>
        <w:t>use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national</w:t>
      </w:r>
      <w:r w:rsidR="000C0BA7">
        <w:rPr>
          <w:rFonts w:eastAsia="Times New Roman" w:cstheme="minorHAnsi"/>
          <w:lang w:eastAsia="en-GB"/>
        </w:rPr>
        <w:t xml:space="preserve"> </w:t>
      </w:r>
      <w:r w:rsidRPr="001D43AC">
        <w:rPr>
          <w:rFonts w:eastAsia="Times New Roman" w:cstheme="minorHAnsi"/>
          <w:lang w:eastAsia="en-GB"/>
        </w:rPr>
        <w:t>benefit</w:t>
      </w:r>
      <w:r w:rsidR="000C0BA7">
        <w:rPr>
          <w:rFonts w:eastAsia="Times New Roman" w:cstheme="minorHAnsi"/>
          <w:lang w:eastAsia="en-GB"/>
        </w:rPr>
        <w:t xml:space="preserve"> </w:t>
      </w:r>
      <w:r w:rsidRPr="001D43AC">
        <w:rPr>
          <w:rFonts w:eastAsia="Times New Roman" w:cstheme="minorHAnsi"/>
          <w:lang w:eastAsia="en-GB"/>
        </w:rPr>
        <w:t>provisions</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selection</w:t>
      </w:r>
      <w:r w:rsidR="000C0BA7">
        <w:rPr>
          <w:rFonts w:eastAsia="Times New Roman" w:cstheme="minorHAnsi"/>
          <w:lang w:eastAsia="en-GB"/>
        </w:rPr>
        <w:t xml:space="preserve"> </w:t>
      </w:r>
      <w:r w:rsidRPr="001D43AC">
        <w:rPr>
          <w:rFonts w:eastAsia="Times New Roman" w:cstheme="minorHAnsi"/>
          <w:lang w:eastAsia="en-GB"/>
        </w:rPr>
        <w:t>criteria</w:t>
      </w:r>
      <w:r w:rsidR="000C0BA7">
        <w:rPr>
          <w:rFonts w:eastAsia="Times New Roman" w:cstheme="minorHAnsi"/>
          <w:lang w:eastAsia="en-GB"/>
        </w:rPr>
        <w:t xml:space="preserve"> </w:t>
      </w:r>
      <w:r w:rsidRPr="001D43AC">
        <w:rPr>
          <w:rFonts w:eastAsia="Times New Roman" w:cstheme="minorHAnsi"/>
          <w:lang w:eastAsia="en-GB"/>
        </w:rPr>
        <w:t>may</w:t>
      </w:r>
      <w:r w:rsidR="000C0BA7">
        <w:rPr>
          <w:rFonts w:eastAsia="Times New Roman" w:cstheme="minorHAnsi"/>
          <w:lang w:eastAsia="en-GB"/>
        </w:rPr>
        <w:t xml:space="preserve"> </w:t>
      </w:r>
      <w:r w:rsidRPr="001D43AC">
        <w:rPr>
          <w:rFonts w:eastAsia="Times New Roman" w:cstheme="minorHAnsi"/>
          <w:lang w:eastAsia="en-GB"/>
        </w:rPr>
        <w:t>be</w:t>
      </w:r>
      <w:r w:rsidR="000C0BA7">
        <w:rPr>
          <w:rFonts w:eastAsia="Times New Roman" w:cstheme="minorHAnsi"/>
          <w:lang w:eastAsia="en-GB"/>
        </w:rPr>
        <w:t xml:space="preserve"> </w:t>
      </w:r>
      <w:r w:rsidRPr="001D43AC">
        <w:rPr>
          <w:rFonts w:eastAsia="Times New Roman" w:cstheme="minorHAnsi"/>
          <w:lang w:eastAsia="en-GB"/>
        </w:rPr>
        <w:t>appropriate,</w:t>
      </w:r>
      <w:r w:rsidR="000C0BA7">
        <w:rPr>
          <w:rFonts w:eastAsia="Times New Roman" w:cstheme="minorHAnsi"/>
          <w:lang w:eastAsia="en-GB"/>
        </w:rPr>
        <w:t xml:space="preserve"> </w:t>
      </w:r>
      <w:r w:rsidRPr="001D43AC">
        <w:rPr>
          <w:rFonts w:eastAsia="Times New Roman" w:cstheme="minorHAnsi"/>
          <w:lang w:eastAsia="en-GB"/>
        </w:rPr>
        <w:t>or</w:t>
      </w:r>
      <w:r w:rsidR="000C0BA7">
        <w:rPr>
          <w:rFonts w:eastAsia="Times New Roman" w:cstheme="minorHAnsi"/>
          <w:lang w:eastAsia="en-GB"/>
        </w:rPr>
        <w:t xml:space="preserve"> </w:t>
      </w:r>
      <w:r w:rsidRPr="001D43AC">
        <w:rPr>
          <w:rFonts w:eastAsia="Times New Roman" w:cstheme="minorHAnsi"/>
          <w:lang w:eastAsia="en-GB"/>
        </w:rPr>
        <w:t>there</w:t>
      </w:r>
      <w:r w:rsidR="000C0BA7">
        <w:rPr>
          <w:rFonts w:eastAsia="Times New Roman" w:cstheme="minorHAnsi"/>
          <w:lang w:eastAsia="en-GB"/>
        </w:rPr>
        <w:t xml:space="preserve"> </w:t>
      </w:r>
      <w:r w:rsidRPr="001D43AC">
        <w:rPr>
          <w:rFonts w:eastAsia="Times New Roman" w:cstheme="minorHAnsi"/>
          <w:lang w:eastAsia="en-GB"/>
        </w:rPr>
        <w:t>may</w:t>
      </w:r>
      <w:r w:rsidR="000C0BA7">
        <w:rPr>
          <w:rFonts w:eastAsia="Times New Roman" w:cstheme="minorHAnsi"/>
          <w:lang w:eastAsia="en-GB"/>
        </w:rPr>
        <w:t xml:space="preserve"> </w:t>
      </w:r>
      <w:r w:rsidRPr="001D43AC">
        <w:rPr>
          <w:rFonts w:eastAsia="Times New Roman" w:cstheme="minorHAnsi"/>
          <w:lang w:eastAsia="en-GB"/>
        </w:rPr>
        <w:t>be</w:t>
      </w:r>
      <w:r w:rsidR="000C0BA7">
        <w:rPr>
          <w:rFonts w:eastAsia="Times New Roman" w:cstheme="minorHAnsi"/>
          <w:lang w:eastAsia="en-GB"/>
        </w:rPr>
        <w:t xml:space="preserve"> </w:t>
      </w:r>
      <w:r w:rsidRPr="001D43AC">
        <w:rPr>
          <w:rFonts w:eastAsia="Times New Roman" w:cstheme="minorHAnsi"/>
          <w:lang w:eastAsia="en-GB"/>
        </w:rPr>
        <w:t>better</w:t>
      </w:r>
      <w:r w:rsidR="000C0BA7">
        <w:rPr>
          <w:rFonts w:eastAsia="Times New Roman" w:cstheme="minorHAnsi"/>
          <w:lang w:eastAsia="en-GB"/>
        </w:rPr>
        <w:t xml:space="preserve"> </w:t>
      </w:r>
      <w:r w:rsidRPr="001D43AC">
        <w:rPr>
          <w:rFonts w:eastAsia="Times New Roman" w:cstheme="minorHAnsi"/>
          <w:lang w:eastAsia="en-GB"/>
        </w:rPr>
        <w:t>ways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communicate</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possible</w:t>
      </w:r>
      <w:r w:rsidR="000C0BA7">
        <w:rPr>
          <w:rFonts w:eastAsia="Times New Roman" w:cstheme="minorHAnsi"/>
          <w:lang w:eastAsia="en-GB"/>
        </w:rPr>
        <w:t xml:space="preserve"> </w:t>
      </w:r>
      <w:r w:rsidRPr="001D43AC">
        <w:rPr>
          <w:rFonts w:eastAsia="Times New Roman" w:cstheme="minorHAnsi"/>
          <w:lang w:eastAsia="en-GB"/>
        </w:rPr>
        <w:t>outcomes</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recommendations</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a</w:t>
      </w:r>
      <w:r w:rsidR="000C0BA7">
        <w:rPr>
          <w:rFonts w:eastAsia="Times New Roman" w:cstheme="minorHAnsi"/>
          <w:lang w:eastAsia="en-GB"/>
        </w:rPr>
        <w:t xml:space="preserve"> </w:t>
      </w:r>
      <w:r w:rsidRPr="001D43AC">
        <w:rPr>
          <w:rFonts w:eastAsia="Times New Roman" w:cstheme="minorHAnsi"/>
          <w:lang w:eastAsia="en-GB"/>
        </w:rPr>
        <w:t>way</w:t>
      </w:r>
      <w:r w:rsidR="000C0BA7">
        <w:rPr>
          <w:rFonts w:eastAsia="Times New Roman" w:cstheme="minorHAnsi"/>
          <w:lang w:eastAsia="en-GB"/>
        </w:rPr>
        <w:t xml:space="preserve"> </w:t>
      </w:r>
      <w:r w:rsidRPr="001D43AC">
        <w:rPr>
          <w:rFonts w:eastAsia="Times New Roman" w:cstheme="minorHAnsi"/>
          <w:lang w:eastAsia="en-GB"/>
        </w:rPr>
        <w:t>that</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language</w:t>
      </w:r>
      <w:r w:rsidR="000C0BA7">
        <w:rPr>
          <w:rFonts w:eastAsia="Times New Roman" w:cstheme="minorHAnsi"/>
          <w:lang w:eastAsia="en-GB"/>
        </w:rPr>
        <w:t xml:space="preserve"> </w:t>
      </w:r>
      <w:r w:rsidRPr="001D43AC">
        <w:rPr>
          <w:rFonts w:eastAsia="Times New Roman" w:cstheme="minorHAnsi"/>
          <w:lang w:eastAsia="en-GB"/>
        </w:rPr>
        <w:t>is</w:t>
      </w:r>
      <w:r w:rsidR="000C0BA7">
        <w:rPr>
          <w:rFonts w:eastAsia="Times New Roman" w:cstheme="minorHAnsi"/>
          <w:lang w:eastAsia="en-GB"/>
        </w:rPr>
        <w:t xml:space="preserve"> </w:t>
      </w:r>
      <w:r w:rsidRPr="001D43AC">
        <w:rPr>
          <w:rFonts w:eastAsia="Times New Roman" w:cstheme="minorHAnsi"/>
          <w:lang w:eastAsia="en-GB"/>
        </w:rPr>
        <w:t>more</w:t>
      </w:r>
      <w:r w:rsidR="000C0BA7">
        <w:rPr>
          <w:rFonts w:eastAsia="Times New Roman" w:cstheme="minorHAnsi"/>
          <w:lang w:eastAsia="en-GB"/>
        </w:rPr>
        <w:t xml:space="preserve"> </w:t>
      </w:r>
      <w:r w:rsidRPr="001D43AC">
        <w:rPr>
          <w:rFonts w:eastAsia="Times New Roman" w:cstheme="minorHAnsi"/>
          <w:lang w:eastAsia="en-GB"/>
        </w:rPr>
        <w:t>easily</w:t>
      </w:r>
      <w:r w:rsidR="000C0BA7">
        <w:rPr>
          <w:rFonts w:eastAsia="Times New Roman" w:cstheme="minorHAnsi"/>
          <w:lang w:eastAsia="en-GB"/>
        </w:rPr>
        <w:t xml:space="preserve"> </w:t>
      </w:r>
      <w:r w:rsidRPr="001D43AC">
        <w:rPr>
          <w:rFonts w:eastAsia="Times New Roman" w:cstheme="minorHAnsi"/>
          <w:lang w:eastAsia="en-GB"/>
        </w:rPr>
        <w:t>understood</w:t>
      </w:r>
      <w:r w:rsidR="000C0BA7">
        <w:rPr>
          <w:rFonts w:eastAsia="Times New Roman" w:cstheme="minorHAnsi"/>
          <w:lang w:eastAsia="en-GB"/>
        </w:rPr>
        <w:t xml:space="preserve"> </w:t>
      </w:r>
      <w:r w:rsidRPr="001D43AC">
        <w:rPr>
          <w:rFonts w:eastAsia="Times New Roman" w:cstheme="minorHAnsi"/>
          <w:lang w:eastAsia="en-GB"/>
        </w:rPr>
        <w:t>by</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community.</w:t>
      </w:r>
      <w:r w:rsidR="000C0BA7">
        <w:rPr>
          <w:rFonts w:eastAsia="Times New Roman" w:cstheme="minorHAnsi"/>
          <w:lang w:eastAsia="en-GB"/>
        </w:rPr>
        <w:t xml:space="preserve"> </w:t>
      </w:r>
    </w:p>
    <w:p w14:paraId="199BE911" w14:textId="77777777" w:rsidR="000028F4" w:rsidRDefault="000028F4">
      <w:pPr>
        <w:rPr>
          <w:rFonts w:eastAsia="Times New Roman" w:cstheme="minorHAnsi"/>
          <w:lang w:eastAsia="en-GB"/>
        </w:rPr>
      </w:pPr>
      <w:r>
        <w:rPr>
          <w:rFonts w:eastAsia="Times New Roman" w:cstheme="minorHAnsi"/>
          <w:lang w:eastAsia="en-GB"/>
        </w:rPr>
        <w:br w:type="page"/>
      </w:r>
    </w:p>
    <w:p w14:paraId="4A2591C5" w14:textId="52336AFA" w:rsidR="00D824FF"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lastRenderedPageBreak/>
        <w:t>A</w:t>
      </w:r>
      <w:r w:rsidR="000C0BA7">
        <w:rPr>
          <w:rFonts w:eastAsia="Times New Roman" w:cstheme="minorHAnsi"/>
          <w:lang w:eastAsia="en-GB"/>
        </w:rPr>
        <w:t xml:space="preserve"> </w:t>
      </w:r>
      <w:r w:rsidRPr="001D43AC">
        <w:rPr>
          <w:rFonts w:eastAsia="Times New Roman" w:cstheme="minorHAnsi"/>
          <w:lang w:eastAsia="en-GB"/>
        </w:rPr>
        <w:t>potential</w:t>
      </w:r>
      <w:r w:rsidR="000C0BA7">
        <w:rPr>
          <w:rFonts w:eastAsia="Times New Roman" w:cstheme="minorHAnsi"/>
          <w:lang w:eastAsia="en-GB"/>
        </w:rPr>
        <w:t xml:space="preserve"> </w:t>
      </w:r>
      <w:r w:rsidRPr="001D43AC">
        <w:rPr>
          <w:rFonts w:eastAsia="Times New Roman" w:cstheme="minorHAnsi"/>
          <w:lang w:eastAsia="en-GB"/>
        </w:rPr>
        <w:t>source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tension</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confusion</w:t>
      </w:r>
      <w:r w:rsidR="000C0BA7">
        <w:rPr>
          <w:rFonts w:eastAsia="Times New Roman" w:cstheme="minorHAnsi"/>
          <w:lang w:eastAsia="en-GB"/>
        </w:rPr>
        <w:t xml:space="preserve"> </w:t>
      </w:r>
      <w:r w:rsidRPr="001D43AC">
        <w:rPr>
          <w:rFonts w:eastAsia="Times New Roman" w:cstheme="minorHAnsi"/>
          <w:lang w:eastAsia="en-GB"/>
        </w:rPr>
        <w:t>surrounds</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advice</w:t>
      </w:r>
      <w:r w:rsidR="000C0BA7">
        <w:rPr>
          <w:rFonts w:eastAsia="Times New Roman" w:cstheme="minorHAnsi"/>
          <w:lang w:eastAsia="en-GB"/>
        </w:rPr>
        <w:t xml:space="preserve"> </w:t>
      </w:r>
      <w:r w:rsidRPr="001D43AC">
        <w:rPr>
          <w:rFonts w:eastAsia="Times New Roman" w:cstheme="minorHAnsi"/>
          <w:lang w:eastAsia="en-GB"/>
        </w:rPr>
        <w:t>from</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which</w:t>
      </w:r>
      <w:r w:rsidR="000C0BA7">
        <w:rPr>
          <w:rFonts w:eastAsia="Times New Roman" w:cstheme="minorHAnsi"/>
          <w:lang w:eastAsia="en-GB"/>
        </w:rPr>
        <w:t xml:space="preserve"> </w:t>
      </w:r>
      <w:hyperlink r:id="rId31" w:tgtFrame="_blank" w:history="1">
        <w:r w:rsidRPr="00452472">
          <w:rPr>
            <w:rStyle w:val="Hyperlink"/>
          </w:rPr>
          <w:t>cautions</w:t>
        </w:r>
      </w:hyperlink>
      <w:r w:rsidR="000C0BA7">
        <w:rPr>
          <w:rFonts w:eastAsia="Times New Roman" w:cstheme="minorHAnsi"/>
          <w:lang w:eastAsia="en-GB"/>
        </w:rPr>
        <w:t xml:space="preserve"> </w:t>
      </w:r>
      <w:r w:rsidRPr="001D43AC">
        <w:rPr>
          <w:rFonts w:eastAsia="Times New Roman" w:cstheme="minorHAnsi"/>
          <w:lang w:eastAsia="en-GB"/>
        </w:rPr>
        <w:t>applicants</w:t>
      </w:r>
      <w:r w:rsidR="000C0BA7">
        <w:rPr>
          <w:rFonts w:eastAsia="Times New Roman" w:cstheme="minorHAnsi"/>
          <w:lang w:eastAsia="en-GB"/>
        </w:rPr>
        <w:t xml:space="preserve"> </w:t>
      </w:r>
      <w:r w:rsidRPr="001D43AC">
        <w:rPr>
          <w:rFonts w:eastAsia="Times New Roman" w:cstheme="minorHAnsi"/>
          <w:lang w:eastAsia="en-GB"/>
        </w:rPr>
        <w:t>against</w:t>
      </w:r>
      <w:r w:rsidR="000C0BA7">
        <w:rPr>
          <w:rFonts w:eastAsia="Times New Roman" w:cstheme="minorHAnsi"/>
          <w:lang w:eastAsia="en-GB"/>
        </w:rPr>
        <w:t xml:space="preserve"> </w:t>
      </w:r>
      <w:r w:rsidRPr="001D43AC">
        <w:rPr>
          <w:rFonts w:eastAsia="Times New Roman" w:cstheme="minorHAnsi"/>
          <w:lang w:eastAsia="en-GB"/>
        </w:rPr>
        <w:t>“focusing</w:t>
      </w:r>
      <w:r w:rsidR="000C0BA7">
        <w:rPr>
          <w:rFonts w:eastAsia="Times New Roman" w:cstheme="minorHAnsi"/>
          <w:lang w:eastAsia="en-GB"/>
        </w:rPr>
        <w:t xml:space="preserve"> </w:t>
      </w:r>
      <w:r w:rsidRPr="001D43AC">
        <w:rPr>
          <w:rFonts w:eastAsia="Times New Roman" w:cstheme="minorHAnsi"/>
          <w:lang w:eastAsia="en-GB"/>
        </w:rPr>
        <w:t>only</w:t>
      </w:r>
      <w:r w:rsidR="000C0BA7">
        <w:rPr>
          <w:rFonts w:eastAsia="Times New Roman" w:cstheme="minorHAnsi"/>
          <w:lang w:eastAsia="en-GB"/>
        </w:rPr>
        <w:t xml:space="preserve"> </w:t>
      </w:r>
      <w:r w:rsidRPr="001D43AC">
        <w:rPr>
          <w:rFonts w:eastAsia="Times New Roman" w:cstheme="minorHAnsi"/>
          <w:lang w:eastAsia="en-GB"/>
        </w:rPr>
        <w:t>on</w:t>
      </w:r>
      <w:r w:rsidR="000C0BA7">
        <w:rPr>
          <w:rFonts w:eastAsia="Times New Roman" w:cstheme="minorHAnsi"/>
          <w:lang w:eastAsia="en-GB"/>
        </w:rPr>
        <w:t xml:space="preserve"> </w:t>
      </w:r>
      <w:r w:rsidRPr="001D43AC">
        <w:rPr>
          <w:rFonts w:eastAsia="Times New Roman" w:cstheme="minorHAnsi"/>
          <w:lang w:eastAsia="en-GB"/>
        </w:rPr>
        <w:t>benefits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academia”,</w:t>
      </w:r>
      <w:r w:rsidR="000C0BA7">
        <w:rPr>
          <w:rFonts w:eastAsia="Times New Roman" w:cstheme="minorHAnsi"/>
          <w:lang w:eastAsia="en-GB"/>
        </w:rPr>
        <w:t xml:space="preserve"> </w:t>
      </w:r>
      <w:r w:rsidRPr="001D43AC">
        <w:rPr>
          <w:rFonts w:eastAsia="Times New Roman" w:cstheme="minorHAnsi"/>
          <w:lang w:eastAsia="en-GB"/>
        </w:rPr>
        <w:t>whereas</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Discovery</w:t>
      </w:r>
      <w:r w:rsidR="000C0BA7">
        <w:rPr>
          <w:rFonts w:eastAsia="Times New Roman" w:cstheme="minorHAnsi"/>
          <w:lang w:eastAsia="en-GB"/>
        </w:rPr>
        <w:t xml:space="preserve"> </w:t>
      </w:r>
      <w:r w:rsidRPr="001D43AC">
        <w:rPr>
          <w:rFonts w:eastAsia="Times New Roman" w:cstheme="minorHAnsi"/>
          <w:lang w:eastAsia="en-GB"/>
        </w:rPr>
        <w:t>Program</w:t>
      </w:r>
      <w:r w:rsidR="000C0BA7">
        <w:rPr>
          <w:rFonts w:eastAsia="Times New Roman" w:cstheme="minorHAnsi"/>
          <w:lang w:eastAsia="en-GB"/>
        </w:rPr>
        <w:t xml:space="preserve"> </w:t>
      </w:r>
      <w:r w:rsidRPr="001D43AC">
        <w:rPr>
          <w:rFonts w:eastAsia="Times New Roman" w:cstheme="minorHAnsi"/>
          <w:lang w:eastAsia="en-GB"/>
        </w:rPr>
        <w:t>includes</w:t>
      </w:r>
      <w:r w:rsidR="000C0BA7">
        <w:rPr>
          <w:rFonts w:eastAsia="Times New Roman" w:cstheme="minorHAnsi"/>
          <w:lang w:eastAsia="en-GB"/>
        </w:rPr>
        <w:t xml:space="preserve"> </w:t>
      </w:r>
      <w:r w:rsidRPr="001D43AC">
        <w:rPr>
          <w:rFonts w:eastAsia="Times New Roman" w:cstheme="minorHAnsi"/>
          <w:lang w:eastAsia="en-GB"/>
        </w:rPr>
        <w:t>fundamental</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that</w:t>
      </w:r>
      <w:r w:rsidR="000C0BA7">
        <w:rPr>
          <w:rFonts w:eastAsia="Times New Roman" w:cstheme="minorHAnsi"/>
          <w:lang w:eastAsia="en-GB"/>
        </w:rPr>
        <w:t xml:space="preserve"> </w:t>
      </w:r>
      <w:r w:rsidRPr="001D43AC">
        <w:rPr>
          <w:rFonts w:eastAsia="Times New Roman" w:cstheme="minorHAnsi"/>
          <w:lang w:eastAsia="en-GB"/>
        </w:rPr>
        <w:t>by</w:t>
      </w:r>
      <w:r w:rsidR="000C0BA7">
        <w:rPr>
          <w:rFonts w:eastAsia="Times New Roman" w:cstheme="minorHAnsi"/>
          <w:lang w:eastAsia="en-GB"/>
        </w:rPr>
        <w:t xml:space="preserve"> </w:t>
      </w:r>
      <w:r w:rsidRPr="001D43AC">
        <w:rPr>
          <w:rFonts w:eastAsia="Times New Roman" w:cstheme="minorHAnsi"/>
          <w:lang w:eastAsia="en-GB"/>
        </w:rPr>
        <w:t>its</w:t>
      </w:r>
      <w:r w:rsidR="000C0BA7">
        <w:rPr>
          <w:rFonts w:eastAsia="Times New Roman" w:cstheme="minorHAnsi"/>
          <w:lang w:eastAsia="en-GB"/>
        </w:rPr>
        <w:t xml:space="preserve"> </w:t>
      </w:r>
      <w:r w:rsidRPr="001D43AC">
        <w:rPr>
          <w:rFonts w:eastAsia="Times New Roman" w:cstheme="minorHAnsi"/>
          <w:lang w:eastAsia="en-GB"/>
        </w:rPr>
        <w:t>very</w:t>
      </w:r>
      <w:r w:rsidR="000C0BA7">
        <w:rPr>
          <w:rFonts w:eastAsia="Times New Roman" w:cstheme="minorHAnsi"/>
          <w:lang w:eastAsia="en-GB"/>
        </w:rPr>
        <w:t xml:space="preserve"> </w:t>
      </w:r>
      <w:r w:rsidRPr="001D43AC">
        <w:rPr>
          <w:rFonts w:eastAsia="Times New Roman" w:cstheme="minorHAnsi"/>
          <w:lang w:eastAsia="en-GB"/>
        </w:rPr>
        <w:t>nature</w:t>
      </w:r>
      <w:r w:rsidR="000C0BA7">
        <w:rPr>
          <w:rFonts w:eastAsia="Times New Roman" w:cstheme="minorHAnsi"/>
          <w:lang w:eastAsia="en-GB"/>
        </w:rPr>
        <w:t xml:space="preserve"> </w:t>
      </w:r>
      <w:r w:rsidRPr="001D43AC">
        <w:rPr>
          <w:rFonts w:eastAsia="Times New Roman" w:cstheme="minorHAnsi"/>
          <w:lang w:eastAsia="en-GB"/>
        </w:rPr>
        <w:t>may</w:t>
      </w:r>
      <w:r w:rsidR="000C0BA7">
        <w:rPr>
          <w:rFonts w:eastAsia="Times New Roman" w:cstheme="minorHAnsi"/>
          <w:lang w:eastAsia="en-GB"/>
        </w:rPr>
        <w:t xml:space="preserve"> </w:t>
      </w:r>
      <w:r w:rsidRPr="001D43AC">
        <w:rPr>
          <w:rFonts w:eastAsia="Times New Roman" w:cstheme="minorHAnsi"/>
          <w:lang w:eastAsia="en-GB"/>
        </w:rPr>
        <w:t>not</w:t>
      </w:r>
      <w:r w:rsidR="000C0BA7">
        <w:rPr>
          <w:rFonts w:eastAsia="Times New Roman" w:cstheme="minorHAnsi"/>
          <w:lang w:eastAsia="en-GB"/>
        </w:rPr>
        <w:t xml:space="preserve"> </w:t>
      </w:r>
      <w:r w:rsidRPr="001D43AC">
        <w:rPr>
          <w:rFonts w:eastAsia="Times New Roman" w:cstheme="minorHAnsi"/>
          <w:lang w:eastAsia="en-GB"/>
        </w:rPr>
        <w:t>have</w:t>
      </w:r>
      <w:r w:rsidR="000C0BA7">
        <w:rPr>
          <w:rFonts w:eastAsia="Times New Roman" w:cstheme="minorHAnsi"/>
          <w:lang w:eastAsia="en-GB"/>
        </w:rPr>
        <w:t xml:space="preserve"> </w:t>
      </w:r>
      <w:r w:rsidRPr="001D43AC">
        <w:rPr>
          <w:rFonts w:eastAsia="Times New Roman" w:cstheme="minorHAnsi"/>
          <w:lang w:eastAsia="en-GB"/>
        </w:rPr>
        <w:t>a</w:t>
      </w:r>
      <w:r w:rsidR="000C0BA7">
        <w:rPr>
          <w:rFonts w:eastAsia="Times New Roman" w:cstheme="minorHAnsi"/>
          <w:lang w:eastAsia="en-GB"/>
        </w:rPr>
        <w:t xml:space="preserve"> </w:t>
      </w:r>
      <w:r w:rsidRPr="001D43AC">
        <w:rPr>
          <w:rFonts w:eastAsia="Times New Roman" w:cstheme="minorHAnsi"/>
          <w:lang w:eastAsia="en-GB"/>
        </w:rPr>
        <w:t>clearly</w:t>
      </w:r>
      <w:r w:rsidR="000C0BA7">
        <w:rPr>
          <w:rFonts w:eastAsia="Times New Roman" w:cstheme="minorHAnsi"/>
          <w:lang w:eastAsia="en-GB"/>
        </w:rPr>
        <w:t xml:space="preserve"> </w:t>
      </w:r>
      <w:r w:rsidRPr="001D43AC">
        <w:rPr>
          <w:rFonts w:eastAsia="Times New Roman" w:cstheme="minorHAnsi"/>
          <w:lang w:eastAsia="en-GB"/>
        </w:rPr>
        <w:t>defined</w:t>
      </w:r>
      <w:r w:rsidR="000C0BA7">
        <w:rPr>
          <w:rFonts w:eastAsia="Times New Roman" w:cstheme="minorHAnsi"/>
          <w:lang w:eastAsia="en-GB"/>
        </w:rPr>
        <w:t xml:space="preserve"> </w:t>
      </w:r>
      <w:r w:rsidRPr="001D43AC">
        <w:rPr>
          <w:rFonts w:eastAsia="Times New Roman" w:cstheme="minorHAnsi"/>
          <w:lang w:eastAsia="en-GB"/>
        </w:rPr>
        <w:t>application</w:t>
      </w:r>
      <w:r w:rsidR="000C0BA7">
        <w:rPr>
          <w:rFonts w:eastAsia="Times New Roman" w:cstheme="minorHAnsi"/>
          <w:lang w:eastAsia="en-GB"/>
        </w:rPr>
        <w:t xml:space="preserve"> </w:t>
      </w:r>
      <w:r w:rsidRPr="001D43AC">
        <w:rPr>
          <w:rFonts w:eastAsia="Times New Roman" w:cstheme="minorHAnsi"/>
          <w:lang w:eastAsia="en-GB"/>
        </w:rPr>
        <w:t>at</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outset,</w:t>
      </w:r>
      <w:r w:rsidR="000C0BA7">
        <w:rPr>
          <w:rFonts w:eastAsia="Times New Roman" w:cstheme="minorHAnsi"/>
          <w:lang w:eastAsia="en-GB"/>
        </w:rPr>
        <w:t xml:space="preserve"> </w:t>
      </w:r>
      <w:r w:rsidRPr="001D43AC">
        <w:rPr>
          <w:rFonts w:eastAsia="Times New Roman" w:cstheme="minorHAnsi"/>
          <w:lang w:eastAsia="en-GB"/>
        </w:rPr>
        <w:t>beyond</w:t>
      </w:r>
      <w:r w:rsidR="000C0BA7">
        <w:rPr>
          <w:rFonts w:eastAsia="Times New Roman" w:cstheme="minorHAnsi"/>
          <w:lang w:eastAsia="en-GB"/>
        </w:rPr>
        <w:t xml:space="preserve"> </w:t>
      </w:r>
      <w:r w:rsidRPr="001D43AC">
        <w:rPr>
          <w:rFonts w:eastAsia="Times New Roman" w:cstheme="minorHAnsi"/>
          <w:lang w:eastAsia="en-GB"/>
        </w:rPr>
        <w:t>adding</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global</w:t>
      </w:r>
      <w:r w:rsidR="000C0BA7">
        <w:rPr>
          <w:rFonts w:eastAsia="Times New Roman" w:cstheme="minorHAnsi"/>
          <w:lang w:eastAsia="en-GB"/>
        </w:rPr>
        <w:t xml:space="preserve"> </w:t>
      </w:r>
      <w:r w:rsidRPr="001D43AC">
        <w:rPr>
          <w:rFonts w:eastAsia="Times New Roman" w:cstheme="minorHAnsi"/>
          <w:lang w:eastAsia="en-GB"/>
        </w:rPr>
        <w:t>knowledge.</w:t>
      </w:r>
      <w:r w:rsidR="000C0BA7">
        <w:rPr>
          <w:rFonts w:eastAsia="Times New Roman" w:cstheme="minorHAnsi"/>
          <w:lang w:eastAsia="en-GB"/>
        </w:rPr>
        <w:t xml:space="preserve"> </w:t>
      </w:r>
    </w:p>
    <w:p w14:paraId="5B09AD9C" w14:textId="77777777" w:rsidR="00FA6F23" w:rsidRPr="001D43AC" w:rsidRDefault="00FA6F23" w:rsidP="00D314DD">
      <w:pPr>
        <w:spacing w:after="200" w:line="259" w:lineRule="auto"/>
        <w:textAlignment w:val="baseline"/>
        <w:rPr>
          <w:rFonts w:eastAsia="Times New Roman" w:cstheme="minorHAnsi"/>
          <w:lang w:eastAsia="en-GB"/>
        </w:rPr>
      </w:pPr>
    </w:p>
    <w:p w14:paraId="67C790B3" w14:textId="7F9FB4D1" w:rsidR="00D824FF" w:rsidRPr="001D43AC" w:rsidRDefault="00D824FF" w:rsidP="00D314DD">
      <w:pPr>
        <w:spacing w:after="200" w:line="259" w:lineRule="auto"/>
        <w:ind w:left="709" w:hanging="709"/>
        <w:textAlignment w:val="baseline"/>
        <w:rPr>
          <w:rFonts w:eastAsia="Times New Roman" w:cstheme="minorHAnsi"/>
          <w:lang w:eastAsia="en-GB"/>
        </w:rPr>
      </w:pPr>
      <w:r w:rsidRPr="001D43AC">
        <w:rPr>
          <w:rFonts w:eastAsia="Times New Roman" w:cstheme="minorHAnsi"/>
          <w:b/>
          <w:bCs/>
          <w:lang w:eastAsia="en-GB"/>
        </w:rPr>
        <w:t>Q5.</w:t>
      </w:r>
      <w:r w:rsidRPr="001D43AC">
        <w:rPr>
          <w:rFonts w:eastAsia="Times New Roman" w:cstheme="minorHAnsi"/>
          <w:lang w:eastAsia="en-GB"/>
        </w:rPr>
        <w:tab/>
      </w:r>
      <w:r w:rsidRPr="001D43AC">
        <w:rPr>
          <w:rFonts w:eastAsia="Times New Roman" w:cstheme="minorHAnsi"/>
          <w:b/>
          <w:bCs/>
          <w:lang w:eastAsia="en-GB"/>
        </w:rPr>
        <w:t>Please</w:t>
      </w:r>
      <w:r w:rsidR="000C0BA7">
        <w:rPr>
          <w:rFonts w:eastAsia="Times New Roman" w:cstheme="minorHAnsi"/>
          <w:b/>
          <w:bCs/>
          <w:lang w:eastAsia="en-GB"/>
        </w:rPr>
        <w:t xml:space="preserve"> </w:t>
      </w:r>
      <w:r w:rsidRPr="001D43AC">
        <w:rPr>
          <w:rFonts w:eastAsia="Times New Roman" w:cstheme="minorHAnsi"/>
          <w:b/>
          <w:bCs/>
          <w:lang w:eastAsia="en-GB"/>
        </w:rPr>
        <w:t>provide</w:t>
      </w:r>
      <w:r w:rsidR="000C0BA7">
        <w:rPr>
          <w:rFonts w:eastAsia="Times New Roman" w:cstheme="minorHAnsi"/>
          <w:b/>
          <w:bCs/>
          <w:lang w:eastAsia="en-GB"/>
        </w:rPr>
        <w:t xml:space="preserve"> </w:t>
      </w:r>
      <w:r w:rsidRPr="001D43AC">
        <w:rPr>
          <w:rFonts w:eastAsia="Times New Roman" w:cstheme="minorHAnsi"/>
          <w:b/>
          <w:bCs/>
          <w:lang w:eastAsia="en-GB"/>
        </w:rPr>
        <w:t>suggestions</w:t>
      </w:r>
      <w:r w:rsidR="000C0BA7">
        <w:rPr>
          <w:rFonts w:eastAsia="Times New Roman" w:cstheme="minorHAnsi"/>
          <w:b/>
          <w:bCs/>
          <w:lang w:eastAsia="en-GB"/>
        </w:rPr>
        <w:t xml:space="preserve"> </w:t>
      </w:r>
      <w:r w:rsidRPr="001D43AC">
        <w:rPr>
          <w:rFonts w:eastAsia="Times New Roman" w:cstheme="minorHAnsi"/>
          <w:b/>
          <w:bCs/>
          <w:lang w:eastAsia="en-GB"/>
        </w:rPr>
        <w:t>on</w:t>
      </w:r>
      <w:r w:rsidR="000C0BA7">
        <w:rPr>
          <w:rFonts w:eastAsia="Times New Roman" w:cstheme="minorHAnsi"/>
          <w:b/>
          <w:bCs/>
          <w:lang w:eastAsia="en-GB"/>
        </w:rPr>
        <w:t xml:space="preserve"> </w:t>
      </w:r>
      <w:r w:rsidRPr="001D43AC">
        <w:rPr>
          <w:rFonts w:eastAsia="Times New Roman" w:cstheme="minorHAnsi"/>
          <w:b/>
          <w:bCs/>
          <w:lang w:eastAsia="en-GB"/>
        </w:rPr>
        <w:t>how</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ARC,</w:t>
      </w:r>
      <w:r w:rsidR="000C0BA7">
        <w:rPr>
          <w:rFonts w:eastAsia="Times New Roman" w:cstheme="minorHAnsi"/>
          <w:b/>
          <w:bCs/>
          <w:lang w:eastAsia="en-GB"/>
        </w:rPr>
        <w:t xml:space="preserve"> </w:t>
      </w:r>
      <w:r w:rsidRPr="001D43AC">
        <w:rPr>
          <w:rFonts w:eastAsia="Times New Roman" w:cstheme="minorHAnsi"/>
          <w:b/>
          <w:bCs/>
          <w:lang w:eastAsia="en-GB"/>
        </w:rPr>
        <w:t>researchers</w:t>
      </w:r>
      <w:r w:rsidR="000C0BA7">
        <w:rPr>
          <w:rFonts w:eastAsia="Times New Roman" w:cstheme="minorHAnsi"/>
          <w:b/>
          <w:bCs/>
          <w:lang w:eastAsia="en-GB"/>
        </w:rPr>
        <w:t xml:space="preserve"> </w:t>
      </w:r>
      <w:r w:rsidRPr="001D43AC">
        <w:rPr>
          <w:rFonts w:eastAsia="Times New Roman" w:cstheme="minorHAnsi"/>
          <w:b/>
          <w:bCs/>
          <w:lang w:eastAsia="en-GB"/>
        </w:rPr>
        <w:t>and</w:t>
      </w:r>
      <w:r w:rsidR="000C0BA7">
        <w:rPr>
          <w:rFonts w:eastAsia="Times New Roman" w:cstheme="minorHAnsi"/>
          <w:b/>
          <w:bCs/>
          <w:lang w:eastAsia="en-GB"/>
        </w:rPr>
        <w:t xml:space="preserve"> </w:t>
      </w:r>
      <w:r w:rsidRPr="001D43AC">
        <w:rPr>
          <w:rFonts w:eastAsia="Times New Roman" w:cstheme="minorHAnsi"/>
          <w:b/>
          <w:bCs/>
          <w:lang w:eastAsia="en-GB"/>
        </w:rPr>
        <w:t>universities</w:t>
      </w:r>
      <w:r w:rsidR="000C0BA7">
        <w:rPr>
          <w:rFonts w:eastAsia="Times New Roman" w:cstheme="minorHAnsi"/>
          <w:b/>
          <w:bCs/>
          <w:lang w:eastAsia="en-GB"/>
        </w:rPr>
        <w:t xml:space="preserve"> </w:t>
      </w:r>
      <w:r w:rsidRPr="001D43AC">
        <w:rPr>
          <w:rFonts w:eastAsia="Times New Roman" w:cstheme="minorHAnsi"/>
          <w:b/>
          <w:bCs/>
          <w:lang w:eastAsia="en-GB"/>
        </w:rPr>
        <w:t>can</w:t>
      </w:r>
      <w:r w:rsidR="000C0BA7">
        <w:rPr>
          <w:rFonts w:eastAsia="Times New Roman" w:cstheme="minorHAnsi"/>
          <w:b/>
          <w:bCs/>
          <w:lang w:eastAsia="en-GB"/>
        </w:rPr>
        <w:t xml:space="preserve"> </w:t>
      </w:r>
      <w:r w:rsidRPr="001D43AC">
        <w:rPr>
          <w:rFonts w:eastAsia="Times New Roman" w:cstheme="minorHAnsi"/>
          <w:b/>
          <w:bCs/>
          <w:lang w:eastAsia="en-GB"/>
        </w:rPr>
        <w:t>better</w:t>
      </w:r>
      <w:r w:rsidR="000C0BA7">
        <w:rPr>
          <w:rFonts w:eastAsia="Times New Roman" w:cstheme="minorHAnsi"/>
          <w:b/>
          <w:bCs/>
          <w:lang w:eastAsia="en-GB"/>
        </w:rPr>
        <w:t xml:space="preserve"> </w:t>
      </w:r>
      <w:r w:rsidRPr="001D43AC">
        <w:rPr>
          <w:rFonts w:eastAsia="Times New Roman" w:cstheme="minorHAnsi"/>
          <w:b/>
          <w:bCs/>
          <w:lang w:eastAsia="en-GB"/>
        </w:rPr>
        <w:t>preserve</w:t>
      </w:r>
      <w:r w:rsidR="000C0BA7">
        <w:rPr>
          <w:rFonts w:eastAsia="Times New Roman" w:cstheme="minorHAnsi"/>
          <w:b/>
          <w:bCs/>
          <w:lang w:eastAsia="en-GB"/>
        </w:rPr>
        <w:t xml:space="preserve"> </w:t>
      </w:r>
      <w:r w:rsidRPr="001D43AC">
        <w:rPr>
          <w:rFonts w:eastAsia="Times New Roman" w:cstheme="minorHAnsi"/>
          <w:b/>
          <w:bCs/>
          <w:lang w:eastAsia="en-GB"/>
        </w:rPr>
        <w:t>and</w:t>
      </w:r>
      <w:r w:rsidR="000C0BA7">
        <w:rPr>
          <w:rFonts w:eastAsia="Times New Roman" w:cstheme="minorHAnsi"/>
          <w:b/>
          <w:bCs/>
          <w:lang w:eastAsia="en-GB"/>
        </w:rPr>
        <w:t xml:space="preserve"> </w:t>
      </w:r>
      <w:r w:rsidRPr="001D43AC">
        <w:rPr>
          <w:rFonts w:eastAsia="Times New Roman" w:cstheme="minorHAnsi"/>
          <w:b/>
          <w:bCs/>
          <w:lang w:eastAsia="en-GB"/>
        </w:rPr>
        <w:t>strengthen</w:t>
      </w:r>
      <w:r w:rsidR="000C0BA7">
        <w:rPr>
          <w:rFonts w:eastAsia="Times New Roman" w:cstheme="minorHAnsi"/>
          <w:b/>
          <w:bCs/>
          <w:lang w:eastAsia="en-GB"/>
        </w:rPr>
        <w:t xml:space="preserve"> </w:t>
      </w:r>
      <w:r w:rsidRPr="001D43AC">
        <w:rPr>
          <w:rFonts w:eastAsia="Times New Roman" w:cstheme="minorHAnsi"/>
          <w:b/>
          <w:bCs/>
          <w:lang w:eastAsia="en-GB"/>
        </w:rPr>
        <w:t>the</w:t>
      </w:r>
      <w:r w:rsidR="000C0BA7">
        <w:rPr>
          <w:rFonts w:eastAsia="Times New Roman" w:cstheme="minorHAnsi"/>
          <w:b/>
          <w:bCs/>
          <w:lang w:eastAsia="en-GB"/>
        </w:rPr>
        <w:t xml:space="preserve"> </w:t>
      </w:r>
      <w:r w:rsidRPr="001D43AC">
        <w:rPr>
          <w:rFonts w:eastAsia="Times New Roman" w:cstheme="minorHAnsi"/>
          <w:b/>
          <w:bCs/>
          <w:lang w:eastAsia="en-GB"/>
        </w:rPr>
        <w:t>social</w:t>
      </w:r>
      <w:r w:rsidR="000C0BA7">
        <w:rPr>
          <w:rFonts w:eastAsia="Times New Roman" w:cstheme="minorHAnsi"/>
          <w:b/>
          <w:bCs/>
          <w:lang w:eastAsia="en-GB"/>
        </w:rPr>
        <w:t xml:space="preserve"> </w:t>
      </w:r>
      <w:r w:rsidRPr="001D43AC">
        <w:rPr>
          <w:rFonts w:eastAsia="Times New Roman" w:cstheme="minorHAnsi"/>
          <w:b/>
          <w:bCs/>
          <w:lang w:eastAsia="en-GB"/>
        </w:rPr>
        <w:t>licence</w:t>
      </w:r>
      <w:r w:rsidR="000C0BA7">
        <w:rPr>
          <w:rFonts w:eastAsia="Times New Roman" w:cstheme="minorHAnsi"/>
          <w:b/>
          <w:bCs/>
          <w:lang w:eastAsia="en-GB"/>
        </w:rPr>
        <w:t xml:space="preserve"> </w:t>
      </w:r>
      <w:r w:rsidRPr="001D43AC">
        <w:rPr>
          <w:rFonts w:eastAsia="Times New Roman" w:cstheme="minorHAnsi"/>
          <w:b/>
          <w:bCs/>
          <w:lang w:eastAsia="en-GB"/>
        </w:rPr>
        <w:t>for</w:t>
      </w:r>
      <w:r w:rsidR="000C0BA7">
        <w:rPr>
          <w:rFonts w:eastAsia="Times New Roman" w:cstheme="minorHAnsi"/>
          <w:b/>
          <w:bCs/>
          <w:lang w:eastAsia="en-GB"/>
        </w:rPr>
        <w:t xml:space="preserve"> </w:t>
      </w:r>
      <w:r w:rsidRPr="001D43AC">
        <w:rPr>
          <w:rFonts w:eastAsia="Times New Roman" w:cstheme="minorHAnsi"/>
          <w:b/>
          <w:bCs/>
          <w:lang w:eastAsia="en-GB"/>
        </w:rPr>
        <w:t>public</w:t>
      </w:r>
      <w:r w:rsidR="000C0BA7">
        <w:rPr>
          <w:rFonts w:eastAsia="Times New Roman" w:cstheme="minorHAnsi"/>
          <w:b/>
          <w:bCs/>
          <w:lang w:eastAsia="en-GB"/>
        </w:rPr>
        <w:t xml:space="preserve"> </w:t>
      </w:r>
      <w:r w:rsidRPr="001D43AC">
        <w:rPr>
          <w:rFonts w:eastAsia="Times New Roman" w:cstheme="minorHAnsi"/>
          <w:b/>
          <w:bCs/>
          <w:lang w:eastAsia="en-GB"/>
        </w:rPr>
        <w:t>funding</w:t>
      </w:r>
      <w:r w:rsidR="000C0BA7">
        <w:rPr>
          <w:rFonts w:eastAsia="Times New Roman" w:cstheme="minorHAnsi"/>
          <w:b/>
          <w:bCs/>
          <w:lang w:eastAsia="en-GB"/>
        </w:rPr>
        <w:t xml:space="preserve"> </w:t>
      </w:r>
      <w:r w:rsidRPr="001D43AC">
        <w:rPr>
          <w:rFonts w:eastAsia="Times New Roman" w:cstheme="minorHAnsi"/>
          <w:b/>
          <w:bCs/>
          <w:lang w:eastAsia="en-GB"/>
        </w:rPr>
        <w:t>of</w:t>
      </w:r>
      <w:r w:rsidR="000C0BA7">
        <w:rPr>
          <w:rFonts w:eastAsia="Times New Roman" w:cstheme="minorHAnsi"/>
          <w:b/>
          <w:bCs/>
          <w:lang w:eastAsia="en-GB"/>
        </w:rPr>
        <w:t xml:space="preserve"> </w:t>
      </w:r>
      <w:r w:rsidRPr="001D43AC">
        <w:rPr>
          <w:rFonts w:eastAsia="Times New Roman" w:cstheme="minorHAnsi"/>
          <w:b/>
          <w:bCs/>
          <w:lang w:eastAsia="en-GB"/>
        </w:rPr>
        <w:t>research?</w:t>
      </w:r>
      <w:r w:rsidR="000C0BA7">
        <w:rPr>
          <w:rFonts w:eastAsia="Times New Roman" w:cstheme="minorHAnsi"/>
          <w:b/>
          <w:bCs/>
          <w:lang w:eastAsia="en-GB"/>
        </w:rPr>
        <w:t xml:space="preserve"> </w:t>
      </w:r>
      <w:r w:rsidR="000C0BA7">
        <w:rPr>
          <w:rFonts w:eastAsia="Times New Roman" w:cstheme="minorHAnsi"/>
          <w:lang w:eastAsia="en-GB"/>
        </w:rPr>
        <w:t xml:space="preserve"> </w:t>
      </w:r>
    </w:p>
    <w:p w14:paraId="1F7E2709" w14:textId="27E568EC" w:rsidR="00D824FF" w:rsidRPr="001D43AC" w:rsidRDefault="000C0BA7" w:rsidP="00D314DD">
      <w:pPr>
        <w:spacing w:after="200" w:line="259" w:lineRule="auto"/>
        <w:textAlignment w:val="baseline"/>
        <w:rPr>
          <w:rFonts w:eastAsia="Times New Roman" w:cstheme="minorHAnsi"/>
          <w:b/>
          <w:bCs/>
          <w:lang w:eastAsia="en-GB"/>
        </w:rPr>
      </w:pPr>
      <w:r>
        <w:rPr>
          <w:rFonts w:eastAsia="Times New Roman" w:cstheme="minorHAnsi"/>
          <w:lang w:val="en-US" w:eastAsia="en-GB"/>
        </w:rPr>
        <w:t xml:space="preserve"> </w:t>
      </w:r>
      <w:r>
        <w:rPr>
          <w:rFonts w:eastAsia="Times New Roman" w:cstheme="minorHAnsi"/>
          <w:lang w:eastAsia="en-GB"/>
        </w:rPr>
        <w:t xml:space="preserve"> </w:t>
      </w:r>
    </w:p>
    <w:p w14:paraId="45AC442F" w14:textId="3E617B22" w:rsidR="00D824FF" w:rsidRPr="00EB15C9" w:rsidRDefault="00D824FF" w:rsidP="00D314DD">
      <w:pPr>
        <w:pStyle w:val="Heading2"/>
        <w:numPr>
          <w:ilvl w:val="0"/>
          <w:numId w:val="1"/>
        </w:numPr>
        <w:tabs>
          <w:tab w:val="clear" w:pos="0"/>
        </w:tabs>
        <w:spacing w:before="0" w:after="200" w:line="259" w:lineRule="auto"/>
        <w:ind w:firstLine="0"/>
        <w:rPr>
          <w:color w:val="287DB2"/>
          <w:lang w:eastAsia="en-AU"/>
        </w:rPr>
      </w:pPr>
      <w:r w:rsidRPr="00EB15C9">
        <w:rPr>
          <w:color w:val="287DB2"/>
          <w:lang w:eastAsia="en-AU"/>
        </w:rPr>
        <w:t>Administrative</w:t>
      </w:r>
      <w:r w:rsidR="000C0BA7" w:rsidRPr="00EB15C9">
        <w:rPr>
          <w:color w:val="287DB2"/>
          <w:lang w:eastAsia="en-AU"/>
        </w:rPr>
        <w:t xml:space="preserve"> </w:t>
      </w:r>
      <w:r w:rsidRPr="00EB15C9">
        <w:rPr>
          <w:color w:val="287DB2"/>
          <w:lang w:eastAsia="en-AU"/>
        </w:rPr>
        <w:t>burden</w:t>
      </w:r>
      <w:r w:rsidR="000C0BA7" w:rsidRPr="00EB15C9">
        <w:rPr>
          <w:color w:val="287DB2"/>
          <w:lang w:eastAsia="en-AU"/>
        </w:rPr>
        <w:t xml:space="preserve">  </w:t>
      </w:r>
    </w:p>
    <w:p w14:paraId="035DFEB1" w14:textId="37E2AB77" w:rsidR="00D824FF" w:rsidRPr="001D43AC"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As</w:t>
      </w:r>
      <w:r w:rsidR="000C0BA7">
        <w:rPr>
          <w:rFonts w:eastAsia="Times New Roman" w:cstheme="minorHAnsi"/>
          <w:lang w:eastAsia="en-GB"/>
        </w:rPr>
        <w:t xml:space="preserve"> </w:t>
      </w:r>
      <w:r w:rsidRPr="001D43AC">
        <w:rPr>
          <w:rFonts w:eastAsia="Times New Roman" w:cstheme="minorHAnsi"/>
          <w:lang w:eastAsia="en-GB"/>
        </w:rPr>
        <w:t>a</w:t>
      </w:r>
      <w:r w:rsidR="000C0BA7">
        <w:rPr>
          <w:rFonts w:eastAsia="Times New Roman" w:cstheme="minorHAnsi"/>
          <w:lang w:eastAsia="en-GB"/>
        </w:rPr>
        <w:t xml:space="preserve"> </w:t>
      </w:r>
      <w:r w:rsidRPr="001D43AC">
        <w:rPr>
          <w:rFonts w:eastAsia="Times New Roman" w:cstheme="minorHAnsi"/>
          <w:lang w:eastAsia="en-GB"/>
        </w:rPr>
        <w:t>major</w:t>
      </w:r>
      <w:r w:rsidR="000C0BA7">
        <w:rPr>
          <w:rFonts w:eastAsia="Times New Roman" w:cstheme="minorHAnsi"/>
          <w:lang w:eastAsia="en-GB"/>
        </w:rPr>
        <w:t xml:space="preserve"> </w:t>
      </w:r>
      <w:r w:rsidRPr="001D43AC">
        <w:rPr>
          <w:rFonts w:eastAsia="Times New Roman" w:cstheme="minorHAnsi"/>
          <w:lang w:eastAsia="en-GB"/>
        </w:rPr>
        <w:t>public</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funding</w:t>
      </w:r>
      <w:r w:rsidR="000C0BA7">
        <w:rPr>
          <w:rFonts w:eastAsia="Times New Roman" w:cstheme="minorHAnsi"/>
          <w:lang w:eastAsia="en-GB"/>
        </w:rPr>
        <w:t xml:space="preserve"> </w:t>
      </w:r>
      <w:r w:rsidRPr="001D43AC">
        <w:rPr>
          <w:rFonts w:eastAsia="Times New Roman" w:cstheme="minorHAnsi"/>
          <w:lang w:eastAsia="en-GB"/>
        </w:rPr>
        <w:t>agency,</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is</w:t>
      </w:r>
      <w:r w:rsidR="000C0BA7">
        <w:rPr>
          <w:rFonts w:eastAsia="Times New Roman" w:cstheme="minorHAnsi"/>
          <w:lang w:eastAsia="en-GB"/>
        </w:rPr>
        <w:t xml:space="preserve"> </w:t>
      </w:r>
      <w:r w:rsidRPr="001D43AC">
        <w:rPr>
          <w:rFonts w:eastAsia="Times New Roman" w:cstheme="minorHAnsi"/>
          <w:lang w:eastAsia="en-GB"/>
        </w:rPr>
        <w:t>obliged</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balance</w:t>
      </w:r>
      <w:r w:rsidR="000C0BA7">
        <w:rPr>
          <w:rFonts w:eastAsia="Times New Roman" w:cstheme="minorHAnsi"/>
          <w:lang w:eastAsia="en-GB"/>
        </w:rPr>
        <w:t xml:space="preserve"> </w:t>
      </w:r>
      <w:r w:rsidRPr="001D43AC">
        <w:rPr>
          <w:rFonts w:eastAsia="Times New Roman" w:cstheme="minorHAnsi"/>
          <w:lang w:eastAsia="en-GB"/>
        </w:rPr>
        <w:t>administrative</w:t>
      </w:r>
      <w:r w:rsidR="000C0BA7">
        <w:rPr>
          <w:rFonts w:eastAsia="Times New Roman" w:cstheme="minorHAnsi"/>
          <w:lang w:eastAsia="en-GB"/>
        </w:rPr>
        <w:t xml:space="preserve"> </w:t>
      </w:r>
      <w:r w:rsidRPr="001D43AC">
        <w:rPr>
          <w:rFonts w:eastAsia="Times New Roman" w:cstheme="minorHAnsi"/>
          <w:lang w:eastAsia="en-GB"/>
        </w:rPr>
        <w:t>efficiency</w:t>
      </w:r>
      <w:r w:rsidR="000C0BA7">
        <w:rPr>
          <w:rFonts w:eastAsia="Times New Roman" w:cstheme="minorHAnsi"/>
          <w:lang w:eastAsia="en-GB"/>
        </w:rPr>
        <w:t xml:space="preserve"> </w:t>
      </w:r>
      <w:r w:rsidRPr="001D43AC">
        <w:rPr>
          <w:rFonts w:eastAsia="Times New Roman" w:cstheme="minorHAnsi"/>
          <w:lang w:eastAsia="en-GB"/>
        </w:rPr>
        <w:t>with</w:t>
      </w:r>
      <w:r w:rsidR="000C0BA7">
        <w:rPr>
          <w:rFonts w:eastAsia="Times New Roman" w:cstheme="minorHAnsi"/>
          <w:lang w:eastAsia="en-GB"/>
        </w:rPr>
        <w:t xml:space="preserve"> </w:t>
      </w:r>
      <w:r w:rsidRPr="001D43AC">
        <w:rPr>
          <w:rFonts w:eastAsia="Times New Roman" w:cstheme="minorHAnsi"/>
          <w:lang w:eastAsia="en-GB"/>
        </w:rPr>
        <w:t>academic</w:t>
      </w:r>
      <w:r w:rsidR="000C0BA7">
        <w:rPr>
          <w:rFonts w:eastAsia="Times New Roman" w:cstheme="minorHAnsi"/>
          <w:lang w:eastAsia="en-GB"/>
        </w:rPr>
        <w:t xml:space="preserve"> </w:t>
      </w:r>
      <w:r w:rsidRPr="001D43AC">
        <w:rPr>
          <w:rFonts w:eastAsia="Times New Roman" w:cstheme="minorHAnsi"/>
          <w:lang w:eastAsia="en-GB"/>
        </w:rPr>
        <w:t>credibility</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rigorous</w:t>
      </w:r>
      <w:r w:rsidR="000C0BA7">
        <w:rPr>
          <w:rFonts w:eastAsia="Times New Roman" w:cstheme="minorHAnsi"/>
          <w:lang w:eastAsia="en-GB"/>
        </w:rPr>
        <w:t xml:space="preserve"> </w:t>
      </w:r>
      <w:r w:rsidRPr="001D43AC">
        <w:rPr>
          <w:rFonts w:eastAsia="Times New Roman" w:cstheme="minorHAnsi"/>
          <w:lang w:eastAsia="en-GB"/>
        </w:rPr>
        <w:t>accountability.</w:t>
      </w:r>
      <w:r w:rsidR="000C0BA7">
        <w:rPr>
          <w:rFonts w:eastAsia="Times New Roman" w:cstheme="minorHAnsi"/>
          <w:lang w:eastAsia="en-GB"/>
        </w:rPr>
        <w:t xml:space="preserve"> </w:t>
      </w:r>
      <w:r w:rsidRPr="001D43AC">
        <w:rPr>
          <w:rFonts w:eastAsia="Times New Roman" w:cstheme="minorHAnsi"/>
          <w:lang w:eastAsia="en-GB"/>
        </w:rPr>
        <w:t>These</w:t>
      </w:r>
      <w:r w:rsidR="000C0BA7">
        <w:rPr>
          <w:rFonts w:eastAsia="Times New Roman" w:cstheme="minorHAnsi"/>
          <w:lang w:eastAsia="en-GB"/>
        </w:rPr>
        <w:t xml:space="preserve"> </w:t>
      </w:r>
      <w:r w:rsidRPr="001D43AC">
        <w:rPr>
          <w:rFonts w:eastAsia="Times New Roman" w:cstheme="minorHAnsi"/>
          <w:lang w:eastAsia="en-GB"/>
        </w:rPr>
        <w:t>imperatives</w:t>
      </w:r>
      <w:r w:rsidR="000C0BA7">
        <w:rPr>
          <w:rFonts w:eastAsia="Times New Roman" w:cstheme="minorHAnsi"/>
          <w:lang w:eastAsia="en-GB"/>
        </w:rPr>
        <w:t xml:space="preserve"> </w:t>
      </w:r>
      <w:r w:rsidRPr="001D43AC">
        <w:rPr>
          <w:rFonts w:eastAsia="Times New Roman" w:cstheme="minorHAnsi"/>
          <w:lang w:eastAsia="en-GB"/>
        </w:rPr>
        <w:t>sometimes</w:t>
      </w:r>
      <w:r w:rsidR="000C0BA7">
        <w:rPr>
          <w:rFonts w:eastAsia="Times New Roman" w:cstheme="minorHAnsi"/>
          <w:lang w:eastAsia="en-GB"/>
        </w:rPr>
        <w:t xml:space="preserve"> </w:t>
      </w:r>
      <w:r w:rsidRPr="001D43AC">
        <w:rPr>
          <w:rFonts w:eastAsia="Times New Roman" w:cstheme="minorHAnsi"/>
          <w:lang w:eastAsia="en-GB"/>
        </w:rPr>
        <w:t>impinge</w:t>
      </w:r>
      <w:r w:rsidR="000C0BA7">
        <w:rPr>
          <w:rFonts w:eastAsia="Times New Roman" w:cstheme="minorHAnsi"/>
          <w:lang w:eastAsia="en-GB"/>
        </w:rPr>
        <w:t xml:space="preserve"> </w:t>
      </w:r>
      <w:r w:rsidRPr="001D43AC">
        <w:rPr>
          <w:rFonts w:eastAsia="Times New Roman" w:cstheme="minorHAnsi"/>
          <w:lang w:eastAsia="en-GB"/>
        </w:rPr>
        <w:t>upon</w:t>
      </w:r>
      <w:r w:rsidR="000C0BA7">
        <w:rPr>
          <w:rFonts w:eastAsia="Times New Roman" w:cstheme="minorHAnsi"/>
          <w:lang w:eastAsia="en-GB"/>
        </w:rPr>
        <w:t xml:space="preserve"> </w:t>
      </w:r>
      <w:r w:rsidRPr="001D43AC">
        <w:rPr>
          <w:rFonts w:eastAsia="Times New Roman" w:cstheme="minorHAnsi"/>
          <w:lang w:eastAsia="en-GB"/>
        </w:rPr>
        <w:t>one</w:t>
      </w:r>
      <w:r w:rsidR="000C0BA7">
        <w:rPr>
          <w:rFonts w:eastAsia="Times New Roman" w:cstheme="minorHAnsi"/>
          <w:lang w:eastAsia="en-GB"/>
        </w:rPr>
        <w:t xml:space="preserve"> </w:t>
      </w:r>
      <w:r w:rsidRPr="001D43AC">
        <w:rPr>
          <w:rFonts w:eastAsia="Times New Roman" w:cstheme="minorHAnsi"/>
          <w:lang w:eastAsia="en-GB"/>
        </w:rPr>
        <w:t>another,</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constantly</w:t>
      </w:r>
      <w:r w:rsidR="000C0BA7">
        <w:rPr>
          <w:rFonts w:eastAsia="Times New Roman" w:cstheme="minorHAnsi"/>
          <w:lang w:eastAsia="en-GB"/>
        </w:rPr>
        <w:t xml:space="preserve"> </w:t>
      </w:r>
      <w:r w:rsidRPr="001D43AC">
        <w:rPr>
          <w:rFonts w:eastAsia="Times New Roman" w:cstheme="minorHAnsi"/>
          <w:lang w:eastAsia="en-GB"/>
        </w:rPr>
        <w:t>strives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maximise</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harmony</w:t>
      </w:r>
      <w:r w:rsidR="000C0BA7">
        <w:rPr>
          <w:rFonts w:eastAsia="Times New Roman" w:cstheme="minorHAnsi"/>
          <w:lang w:eastAsia="en-GB"/>
        </w:rPr>
        <w:t xml:space="preserve"> </w:t>
      </w:r>
      <w:r w:rsidRPr="001D43AC">
        <w:rPr>
          <w:rFonts w:eastAsia="Times New Roman" w:cstheme="minorHAnsi"/>
          <w:lang w:eastAsia="en-GB"/>
        </w:rPr>
        <w:t>between</w:t>
      </w:r>
      <w:r w:rsidR="000C0BA7">
        <w:rPr>
          <w:rFonts w:eastAsia="Times New Roman" w:cstheme="minorHAnsi"/>
          <w:lang w:eastAsia="en-GB"/>
        </w:rPr>
        <w:t xml:space="preserve"> </w:t>
      </w:r>
      <w:r w:rsidRPr="001D43AC">
        <w:rPr>
          <w:rFonts w:eastAsia="Times New Roman" w:cstheme="minorHAnsi"/>
          <w:lang w:eastAsia="en-GB"/>
        </w:rPr>
        <w:t>them.</w:t>
      </w:r>
      <w:r w:rsidR="000C0BA7">
        <w:rPr>
          <w:rFonts w:eastAsia="Times New Roman" w:cstheme="minorHAnsi"/>
          <w:lang w:eastAsia="en-GB"/>
        </w:rPr>
        <w:t xml:space="preserve">  </w:t>
      </w:r>
    </w:p>
    <w:p w14:paraId="580A31C1" w14:textId="0DAE0B3E" w:rsidR="00D824FF" w:rsidRPr="001D43AC"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Panel</w:t>
      </w:r>
      <w:r w:rsidR="000C0BA7">
        <w:rPr>
          <w:rFonts w:eastAsia="Times New Roman" w:cstheme="minorHAnsi"/>
          <w:lang w:eastAsia="en-GB"/>
        </w:rPr>
        <w:t xml:space="preserve"> </w:t>
      </w:r>
      <w:r w:rsidRPr="001D43AC">
        <w:rPr>
          <w:rFonts w:eastAsia="Times New Roman" w:cstheme="minorHAnsi"/>
          <w:lang w:eastAsia="en-GB"/>
        </w:rPr>
        <w:t>has</w:t>
      </w:r>
      <w:r w:rsidR="000C0BA7">
        <w:rPr>
          <w:rFonts w:eastAsia="Times New Roman" w:cstheme="minorHAnsi"/>
          <w:lang w:eastAsia="en-GB"/>
        </w:rPr>
        <w:t xml:space="preserve"> </w:t>
      </w:r>
      <w:r w:rsidRPr="001D43AC">
        <w:rPr>
          <w:rFonts w:eastAsia="Times New Roman" w:cstheme="minorHAnsi"/>
          <w:lang w:eastAsia="en-GB"/>
        </w:rPr>
        <w:t>been</w:t>
      </w:r>
      <w:r w:rsidR="000C0BA7">
        <w:rPr>
          <w:rFonts w:eastAsia="Times New Roman" w:cstheme="minorHAnsi"/>
          <w:lang w:eastAsia="en-GB"/>
        </w:rPr>
        <w:t xml:space="preserve"> </w:t>
      </w:r>
      <w:r w:rsidRPr="001D43AC">
        <w:rPr>
          <w:rFonts w:eastAsia="Times New Roman" w:cstheme="minorHAnsi"/>
          <w:lang w:eastAsia="en-GB"/>
        </w:rPr>
        <w:t>asked</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consider</w:t>
      </w:r>
      <w:r w:rsidR="000C0BA7">
        <w:rPr>
          <w:rFonts w:eastAsia="Times New Roman" w:cstheme="minorHAnsi"/>
          <w:lang w:eastAsia="en-GB"/>
        </w:rPr>
        <w:t xml:space="preserve"> </w:t>
      </w:r>
      <w:r w:rsidRPr="001D43AC">
        <w:rPr>
          <w:rFonts w:eastAsia="Times New Roman" w:cstheme="minorHAnsi"/>
          <w:lang w:eastAsia="en-GB"/>
        </w:rPr>
        <w:t>options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remove</w:t>
      </w:r>
      <w:r w:rsidR="000C0BA7">
        <w:rPr>
          <w:rFonts w:eastAsia="Times New Roman" w:cstheme="minorHAnsi"/>
          <w:lang w:eastAsia="en-GB"/>
        </w:rPr>
        <w:t xml:space="preserve"> </w:t>
      </w:r>
      <w:r w:rsidRPr="001D43AC">
        <w:rPr>
          <w:rFonts w:eastAsia="Times New Roman" w:cstheme="minorHAnsi"/>
          <w:lang w:eastAsia="en-GB"/>
        </w:rPr>
        <w:t>or</w:t>
      </w:r>
      <w:r w:rsidR="000C0BA7">
        <w:rPr>
          <w:rFonts w:eastAsia="Times New Roman" w:cstheme="minorHAnsi"/>
          <w:lang w:eastAsia="en-GB"/>
        </w:rPr>
        <w:t xml:space="preserve"> </w:t>
      </w:r>
      <w:r w:rsidRPr="001D43AC">
        <w:rPr>
          <w:rFonts w:eastAsia="Times New Roman" w:cstheme="minorHAnsi"/>
          <w:lang w:eastAsia="en-GB"/>
        </w:rPr>
        <w:t>reduce</w:t>
      </w:r>
      <w:r w:rsidR="000C0BA7">
        <w:rPr>
          <w:rFonts w:eastAsia="Times New Roman" w:cstheme="minorHAnsi"/>
          <w:lang w:eastAsia="en-GB"/>
        </w:rPr>
        <w:t xml:space="preserve"> </w:t>
      </w:r>
      <w:r w:rsidRPr="001D43AC">
        <w:rPr>
          <w:rFonts w:eastAsia="Times New Roman" w:cstheme="minorHAnsi"/>
          <w:lang w:eastAsia="en-GB"/>
        </w:rPr>
        <w:t>prescriptive,</w:t>
      </w:r>
      <w:r w:rsidR="000C0BA7">
        <w:rPr>
          <w:rFonts w:eastAsia="Times New Roman" w:cstheme="minorHAnsi"/>
          <w:lang w:eastAsia="en-GB"/>
        </w:rPr>
        <w:t xml:space="preserve"> </w:t>
      </w:r>
      <w:r w:rsidRPr="001D43AC">
        <w:rPr>
          <w:rFonts w:eastAsia="Times New Roman" w:cstheme="minorHAnsi"/>
          <w:lang w:eastAsia="en-GB"/>
        </w:rPr>
        <w:t>inflexible,</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outdated</w:t>
      </w:r>
      <w:r w:rsidR="000C0BA7">
        <w:rPr>
          <w:rFonts w:eastAsia="Times New Roman" w:cstheme="minorHAnsi"/>
          <w:lang w:eastAsia="en-GB"/>
        </w:rPr>
        <w:t xml:space="preserve"> </w:t>
      </w:r>
      <w:r w:rsidRPr="001D43AC">
        <w:rPr>
          <w:rFonts w:eastAsia="Times New Roman" w:cstheme="minorHAnsi"/>
          <w:lang w:eastAsia="en-GB"/>
        </w:rPr>
        <w:t>administrative</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legislative</w:t>
      </w:r>
      <w:r w:rsidR="000C0BA7">
        <w:rPr>
          <w:rFonts w:eastAsia="Times New Roman" w:cstheme="minorHAnsi"/>
          <w:lang w:eastAsia="en-GB"/>
        </w:rPr>
        <w:t xml:space="preserve"> </w:t>
      </w:r>
      <w:r w:rsidRPr="001D43AC">
        <w:rPr>
          <w:rFonts w:eastAsia="Times New Roman" w:cstheme="minorHAnsi"/>
          <w:lang w:eastAsia="en-GB"/>
        </w:rPr>
        <w:t>burdens</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00F246FA">
        <w:rPr>
          <w:rFonts w:eastAsia="Times New Roman" w:cstheme="minorHAnsi"/>
          <w:lang w:eastAsia="en-GB"/>
        </w:rPr>
        <w:t xml:space="preserve">ARC </w:t>
      </w:r>
      <w:r w:rsidRPr="001D43AC">
        <w:rPr>
          <w:rFonts w:eastAsia="Times New Roman" w:cstheme="minorHAnsi"/>
          <w:lang w:eastAsia="en-GB"/>
        </w:rPr>
        <w:t>Act</w:t>
      </w:r>
      <w:r w:rsidR="000C0BA7">
        <w:rPr>
          <w:rFonts w:eastAsia="Times New Roman" w:cstheme="minorHAnsi"/>
          <w:lang w:eastAsia="en-GB"/>
        </w:rPr>
        <w:t xml:space="preserve"> </w:t>
      </w:r>
      <w:r w:rsidRPr="001D43AC">
        <w:rPr>
          <w:rFonts w:eastAsia="Times New Roman" w:cstheme="minorHAnsi"/>
          <w:lang w:eastAsia="en-GB"/>
        </w:rPr>
        <w:t>or</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practices</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Panel</w:t>
      </w:r>
      <w:r w:rsidR="000C0BA7">
        <w:rPr>
          <w:rFonts w:eastAsia="Times New Roman" w:cstheme="minorHAnsi"/>
          <w:lang w:eastAsia="en-GB"/>
        </w:rPr>
        <w:t xml:space="preserve"> </w:t>
      </w:r>
      <w:r w:rsidRPr="001D43AC">
        <w:rPr>
          <w:rFonts w:eastAsia="Times New Roman" w:cstheme="minorHAnsi"/>
          <w:lang w:eastAsia="en-GB"/>
        </w:rPr>
        <w:t>seeks</w:t>
      </w:r>
      <w:r w:rsidR="000C0BA7">
        <w:rPr>
          <w:rFonts w:eastAsia="Times New Roman" w:cstheme="minorHAnsi"/>
          <w:lang w:eastAsia="en-GB"/>
        </w:rPr>
        <w:t xml:space="preserve"> </w:t>
      </w:r>
      <w:r w:rsidRPr="001D43AC">
        <w:rPr>
          <w:rFonts w:eastAsia="Times New Roman" w:cstheme="minorHAnsi"/>
          <w:lang w:eastAsia="en-GB"/>
        </w:rPr>
        <w:t>examples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evidence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red</w:t>
      </w:r>
      <w:r w:rsidR="000C0BA7">
        <w:rPr>
          <w:rFonts w:eastAsia="Times New Roman" w:cstheme="minorHAnsi"/>
          <w:lang w:eastAsia="en-GB"/>
        </w:rPr>
        <w:t xml:space="preserve"> </w:t>
      </w:r>
      <w:r w:rsidRPr="001D43AC">
        <w:rPr>
          <w:rFonts w:eastAsia="Times New Roman" w:cstheme="minorHAnsi"/>
          <w:lang w:eastAsia="en-GB"/>
        </w:rPr>
        <w:t>tape,</w:t>
      </w:r>
      <w:r w:rsidR="000C0BA7">
        <w:rPr>
          <w:rFonts w:eastAsia="Times New Roman" w:cstheme="minorHAnsi"/>
          <w:lang w:eastAsia="en-GB"/>
        </w:rPr>
        <w:t xml:space="preserve"> </w:t>
      </w:r>
      <w:r w:rsidRPr="001D43AC">
        <w:rPr>
          <w:rFonts w:eastAsia="Times New Roman" w:cstheme="minorHAnsi"/>
          <w:lang w:eastAsia="en-GB"/>
        </w:rPr>
        <w:t>black</w:t>
      </w:r>
      <w:r w:rsidR="000C0BA7">
        <w:rPr>
          <w:rFonts w:eastAsia="Times New Roman" w:cstheme="minorHAnsi"/>
          <w:lang w:eastAsia="en-GB"/>
        </w:rPr>
        <w:t xml:space="preserve"> </w:t>
      </w:r>
      <w:r w:rsidRPr="001D43AC">
        <w:rPr>
          <w:rFonts w:eastAsia="Times New Roman" w:cstheme="minorHAnsi"/>
          <w:lang w:eastAsia="en-GB"/>
        </w:rPr>
        <w:t>letter</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other</w:t>
      </w:r>
      <w:r w:rsidR="000C0BA7">
        <w:rPr>
          <w:rFonts w:eastAsia="Times New Roman" w:cstheme="minorHAnsi"/>
          <w:lang w:eastAsia="en-GB"/>
        </w:rPr>
        <w:t xml:space="preserve"> </w:t>
      </w:r>
      <w:r w:rsidRPr="001D43AC">
        <w:rPr>
          <w:rFonts w:eastAsia="Times New Roman" w:cstheme="minorHAnsi"/>
          <w:lang w:eastAsia="en-GB"/>
        </w:rPr>
        <w:t>shortcomings</w:t>
      </w:r>
      <w:r w:rsidR="000C0BA7">
        <w:rPr>
          <w:rFonts w:eastAsia="Times New Roman" w:cstheme="minorHAnsi"/>
          <w:lang w:eastAsia="en-GB"/>
        </w:rPr>
        <w:t xml:space="preserve"> </w:t>
      </w:r>
      <w:r w:rsidRPr="001D43AC">
        <w:rPr>
          <w:rFonts w:eastAsia="Times New Roman" w:cstheme="minorHAnsi"/>
          <w:lang w:eastAsia="en-GB"/>
        </w:rPr>
        <w:t>that</w:t>
      </w:r>
      <w:r w:rsidR="000C0BA7">
        <w:rPr>
          <w:rFonts w:eastAsia="Times New Roman" w:cstheme="minorHAnsi"/>
          <w:lang w:eastAsia="en-GB"/>
        </w:rPr>
        <w:t xml:space="preserve"> </w:t>
      </w:r>
      <w:r w:rsidRPr="001D43AC">
        <w:rPr>
          <w:rFonts w:eastAsia="Times New Roman" w:cstheme="minorHAnsi"/>
          <w:lang w:eastAsia="en-GB"/>
        </w:rPr>
        <w:t>may</w:t>
      </w:r>
      <w:r w:rsidR="000C0BA7">
        <w:rPr>
          <w:rFonts w:eastAsia="Times New Roman" w:cstheme="minorHAnsi"/>
          <w:lang w:eastAsia="en-GB"/>
        </w:rPr>
        <w:t xml:space="preserve"> </w:t>
      </w:r>
      <w:r w:rsidRPr="001D43AC">
        <w:rPr>
          <w:rFonts w:eastAsia="Times New Roman" w:cstheme="minorHAnsi"/>
          <w:lang w:eastAsia="en-GB"/>
        </w:rPr>
        <w:t>have</w:t>
      </w:r>
      <w:r w:rsidR="000C0BA7">
        <w:rPr>
          <w:rFonts w:eastAsia="Times New Roman" w:cstheme="minorHAnsi"/>
          <w:lang w:eastAsia="en-GB"/>
        </w:rPr>
        <w:t xml:space="preserve"> </w:t>
      </w:r>
      <w:r w:rsidRPr="001D43AC">
        <w:rPr>
          <w:rFonts w:eastAsia="Times New Roman" w:cstheme="minorHAnsi"/>
          <w:lang w:eastAsia="en-GB"/>
        </w:rPr>
        <w:t>made</w:t>
      </w:r>
      <w:r w:rsidR="000C0BA7">
        <w:rPr>
          <w:rFonts w:eastAsia="Times New Roman" w:cstheme="minorHAnsi"/>
          <w:lang w:eastAsia="en-GB"/>
        </w:rPr>
        <w:t xml:space="preserve"> </w:t>
      </w:r>
      <w:r w:rsidRPr="001D43AC">
        <w:rPr>
          <w:rFonts w:eastAsia="Times New Roman" w:cstheme="minorHAnsi"/>
          <w:lang w:eastAsia="en-GB"/>
        </w:rPr>
        <w:t>engagement</w:t>
      </w:r>
      <w:r w:rsidR="000C0BA7">
        <w:rPr>
          <w:rFonts w:eastAsia="Times New Roman" w:cstheme="minorHAnsi"/>
          <w:lang w:eastAsia="en-GB"/>
        </w:rPr>
        <w:t xml:space="preserve"> </w:t>
      </w:r>
      <w:r w:rsidRPr="001D43AC">
        <w:rPr>
          <w:rFonts w:eastAsia="Times New Roman" w:cstheme="minorHAnsi"/>
          <w:lang w:eastAsia="en-GB"/>
        </w:rPr>
        <w:t>with</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more</w:t>
      </w:r>
      <w:r w:rsidR="000C0BA7">
        <w:rPr>
          <w:rFonts w:eastAsia="Times New Roman" w:cstheme="minorHAnsi"/>
          <w:lang w:eastAsia="en-GB"/>
        </w:rPr>
        <w:t xml:space="preserve"> </w:t>
      </w:r>
      <w:r w:rsidRPr="001D43AC">
        <w:rPr>
          <w:rFonts w:eastAsia="Times New Roman" w:cstheme="minorHAnsi"/>
          <w:lang w:eastAsia="en-GB"/>
        </w:rPr>
        <w:t>laborious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time-consuming.</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hyperlink r:id="rId32" w:history="1">
        <w:r w:rsidRPr="000E7911">
          <w:rPr>
            <w:rStyle w:val="Hyperlink"/>
            <w:rFonts w:eastAsia="Times New Roman" w:cstheme="minorHAnsi"/>
            <w:lang w:eastAsia="en-GB"/>
          </w:rPr>
          <w:t>Belcher</w:t>
        </w:r>
        <w:r w:rsidR="000C0BA7" w:rsidRPr="000E7911">
          <w:rPr>
            <w:rStyle w:val="Hyperlink"/>
            <w:rFonts w:eastAsia="Times New Roman" w:cstheme="minorHAnsi"/>
            <w:lang w:eastAsia="en-GB"/>
          </w:rPr>
          <w:t xml:space="preserve"> </w:t>
        </w:r>
        <w:r w:rsidR="000E7911" w:rsidRPr="000E7911">
          <w:rPr>
            <w:rStyle w:val="Hyperlink"/>
            <w:rFonts w:eastAsia="Times New Roman" w:cstheme="minorHAnsi"/>
            <w:lang w:eastAsia="en-GB"/>
          </w:rPr>
          <w:t xml:space="preserve">Red Tape </w:t>
        </w:r>
        <w:r w:rsidRPr="000E7911">
          <w:rPr>
            <w:rStyle w:val="Hyperlink"/>
            <w:rFonts w:eastAsia="Times New Roman" w:cstheme="minorHAnsi"/>
            <w:lang w:eastAsia="en-GB"/>
          </w:rPr>
          <w:t>Review</w:t>
        </w:r>
      </w:hyperlink>
      <w:r w:rsidRPr="001D43AC">
        <w:rPr>
          <w:rFonts w:eastAsia="Times New Roman" w:cstheme="minorHAnsi"/>
          <w:lang w:eastAsia="en-GB"/>
        </w:rPr>
        <w:t>,</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example</w:t>
      </w:r>
      <w:r w:rsidR="000E7911">
        <w:rPr>
          <w:rFonts w:eastAsia="Times New Roman" w:cstheme="minorHAnsi"/>
          <w:lang w:eastAsia="en-GB"/>
        </w:rPr>
        <w:t xml:space="preserve"> </w:t>
      </w:r>
      <w:r w:rsidRPr="001D43AC">
        <w:rPr>
          <w:rFonts w:eastAsia="Times New Roman" w:cstheme="minorHAnsi"/>
          <w:lang w:eastAsia="en-GB"/>
        </w:rPr>
        <w:t>highlighted</w:t>
      </w:r>
      <w:r w:rsidR="000C0BA7">
        <w:rPr>
          <w:rFonts w:eastAsia="Times New Roman" w:cstheme="minorHAnsi"/>
          <w:lang w:eastAsia="en-GB"/>
        </w:rPr>
        <w:t xml:space="preserve"> </w:t>
      </w:r>
      <w:r w:rsidRPr="001D43AC">
        <w:rPr>
          <w:rFonts w:eastAsia="Times New Roman" w:cstheme="minorHAnsi"/>
          <w:lang w:eastAsia="en-GB"/>
        </w:rPr>
        <w:t>a</w:t>
      </w:r>
      <w:r w:rsidR="000C0BA7">
        <w:rPr>
          <w:rFonts w:eastAsia="Times New Roman" w:cstheme="minorHAnsi"/>
          <w:lang w:eastAsia="en-GB"/>
        </w:rPr>
        <w:t xml:space="preserve"> </w:t>
      </w:r>
      <w:r w:rsidRPr="001D43AC">
        <w:rPr>
          <w:rFonts w:eastAsia="Times New Roman" w:cstheme="minorHAnsi"/>
          <w:lang w:eastAsia="en-GB"/>
        </w:rPr>
        <w:t>culture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regulation</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risk</w:t>
      </w:r>
      <w:r w:rsidR="000C0BA7">
        <w:rPr>
          <w:rFonts w:eastAsia="Times New Roman" w:cstheme="minorHAnsi"/>
          <w:lang w:eastAsia="en-GB"/>
        </w:rPr>
        <w:t xml:space="preserve"> </w:t>
      </w:r>
      <w:r w:rsidRPr="001D43AC">
        <w:rPr>
          <w:rFonts w:eastAsia="Times New Roman" w:cstheme="minorHAnsi"/>
          <w:lang w:eastAsia="en-GB"/>
        </w:rPr>
        <w:t>aversion</w:t>
      </w:r>
      <w:r w:rsidR="000C0BA7">
        <w:rPr>
          <w:rFonts w:eastAsia="Times New Roman" w:cstheme="minorHAnsi"/>
          <w:lang w:eastAsia="en-GB"/>
        </w:rPr>
        <w:t xml:space="preserve"> </w:t>
      </w:r>
      <w:r w:rsidRPr="001D43AC">
        <w:rPr>
          <w:rFonts w:eastAsia="Times New Roman" w:cstheme="minorHAnsi"/>
          <w:lang w:eastAsia="en-GB"/>
        </w:rPr>
        <w:t>across</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Australian</w:t>
      </w:r>
      <w:r w:rsidR="000C0BA7">
        <w:rPr>
          <w:rFonts w:eastAsia="Times New Roman" w:cstheme="minorHAnsi"/>
          <w:lang w:eastAsia="en-GB"/>
        </w:rPr>
        <w:t xml:space="preserve"> </w:t>
      </w:r>
      <w:r w:rsidRPr="001D43AC">
        <w:rPr>
          <w:rFonts w:eastAsia="Times New Roman" w:cstheme="minorHAnsi"/>
          <w:lang w:eastAsia="en-GB"/>
        </w:rPr>
        <w:t>Public</w:t>
      </w:r>
      <w:r w:rsidR="000C0BA7">
        <w:rPr>
          <w:rFonts w:eastAsia="Times New Roman" w:cstheme="minorHAnsi"/>
          <w:lang w:eastAsia="en-GB"/>
        </w:rPr>
        <w:t xml:space="preserve"> </w:t>
      </w:r>
      <w:r w:rsidRPr="001D43AC">
        <w:rPr>
          <w:rFonts w:eastAsia="Times New Roman" w:cstheme="minorHAnsi"/>
          <w:lang w:eastAsia="en-GB"/>
        </w:rPr>
        <w:t>Service.</w:t>
      </w:r>
      <w:r w:rsidR="000E7911">
        <w:rPr>
          <w:rFonts w:eastAsia="Times New Roman" w:cstheme="minorHAnsi"/>
          <w:lang w:eastAsia="en-GB"/>
        </w:rPr>
        <w:t xml:space="preserve"> </w:t>
      </w:r>
      <w:r w:rsidRPr="001D43AC">
        <w:rPr>
          <w:rFonts w:eastAsia="Times New Roman" w:cstheme="minorHAnsi"/>
          <w:lang w:eastAsia="en-GB"/>
        </w:rPr>
        <w:t>Additionally,</w:t>
      </w:r>
      <w:r w:rsidR="000C0BA7">
        <w:rPr>
          <w:rFonts w:eastAsia="Times New Roman" w:cstheme="minorHAnsi"/>
          <w:lang w:eastAsia="en-GB"/>
        </w:rPr>
        <w:t xml:space="preserve"> </w:t>
      </w:r>
      <w:r w:rsidRPr="001D43AC">
        <w:rPr>
          <w:rFonts w:eastAsia="Times New Roman" w:cstheme="minorHAnsi"/>
          <w:lang w:eastAsia="en-GB"/>
        </w:rPr>
        <w:t>information</w:t>
      </w:r>
      <w:r w:rsidR="000C0BA7">
        <w:rPr>
          <w:rFonts w:eastAsia="Times New Roman" w:cstheme="minorHAnsi"/>
          <w:lang w:eastAsia="en-GB"/>
        </w:rPr>
        <w:t xml:space="preserve"> </w:t>
      </w:r>
      <w:r w:rsidRPr="001D43AC">
        <w:rPr>
          <w:rFonts w:eastAsia="Times New Roman" w:cstheme="minorHAnsi"/>
          <w:lang w:eastAsia="en-GB"/>
        </w:rPr>
        <w:t>on</w:t>
      </w:r>
      <w:r w:rsidR="000C0BA7">
        <w:rPr>
          <w:rFonts w:eastAsia="Times New Roman" w:cstheme="minorHAnsi"/>
          <w:lang w:eastAsia="en-GB"/>
        </w:rPr>
        <w:t xml:space="preserve"> </w:t>
      </w:r>
      <w:r w:rsidRPr="001D43AC">
        <w:rPr>
          <w:rFonts w:eastAsia="Times New Roman" w:cstheme="minorHAnsi"/>
          <w:lang w:eastAsia="en-GB"/>
        </w:rPr>
        <w:t>areas</w:t>
      </w:r>
      <w:r w:rsidR="000C0BA7">
        <w:rPr>
          <w:rFonts w:eastAsia="Times New Roman" w:cstheme="minorHAnsi"/>
          <w:lang w:eastAsia="en-GB"/>
        </w:rPr>
        <w:t xml:space="preserve"> </w:t>
      </w:r>
      <w:r w:rsidRPr="001D43AC">
        <w:rPr>
          <w:rFonts w:eastAsia="Times New Roman" w:cstheme="minorHAnsi"/>
          <w:lang w:eastAsia="en-GB"/>
        </w:rPr>
        <w:t>where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innovation</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implementing</w:t>
      </w:r>
      <w:r w:rsidR="000C0BA7">
        <w:rPr>
          <w:rFonts w:eastAsia="Times New Roman" w:cstheme="minorHAnsi"/>
          <w:lang w:eastAsia="en-GB"/>
        </w:rPr>
        <w:t xml:space="preserve"> </w:t>
      </w:r>
      <w:r w:rsidRPr="001D43AC">
        <w:rPr>
          <w:rFonts w:eastAsia="Times New Roman" w:cstheme="minorHAnsi"/>
          <w:lang w:eastAsia="en-GB"/>
        </w:rPr>
        <w:t>procedures</w:t>
      </w:r>
      <w:r w:rsidR="000C0BA7">
        <w:rPr>
          <w:rFonts w:eastAsia="Times New Roman" w:cstheme="minorHAnsi"/>
          <w:lang w:eastAsia="en-GB"/>
        </w:rPr>
        <w:t xml:space="preserve"> </w:t>
      </w:r>
      <w:r w:rsidRPr="001D43AC">
        <w:rPr>
          <w:rFonts w:eastAsia="Times New Roman" w:cstheme="minorHAnsi"/>
          <w:lang w:eastAsia="en-GB"/>
        </w:rPr>
        <w:t>do</w:t>
      </w:r>
      <w:r w:rsidR="000C0BA7">
        <w:rPr>
          <w:rFonts w:eastAsia="Times New Roman" w:cstheme="minorHAnsi"/>
          <w:lang w:eastAsia="en-GB"/>
        </w:rPr>
        <w:t xml:space="preserve"> </w:t>
      </w:r>
      <w:r w:rsidRPr="001D43AC">
        <w:rPr>
          <w:rFonts w:eastAsia="Times New Roman" w:cstheme="minorHAnsi"/>
          <w:lang w:eastAsia="en-GB"/>
        </w:rPr>
        <w:t>work</w:t>
      </w:r>
      <w:r w:rsidR="000C0BA7">
        <w:rPr>
          <w:rFonts w:eastAsia="Times New Roman" w:cstheme="minorHAnsi"/>
          <w:lang w:eastAsia="en-GB"/>
        </w:rPr>
        <w:t xml:space="preserve"> </w:t>
      </w:r>
      <w:r w:rsidRPr="001D43AC">
        <w:rPr>
          <w:rFonts w:eastAsia="Times New Roman" w:cstheme="minorHAnsi"/>
          <w:lang w:eastAsia="en-GB"/>
        </w:rPr>
        <w:t>well</w:t>
      </w:r>
      <w:r w:rsidR="000C0BA7">
        <w:rPr>
          <w:rFonts w:eastAsia="Times New Roman" w:cstheme="minorHAnsi"/>
          <w:lang w:eastAsia="en-GB"/>
        </w:rPr>
        <w:t xml:space="preserve"> </w:t>
      </w:r>
      <w:r w:rsidRPr="001D43AC">
        <w:rPr>
          <w:rFonts w:eastAsia="Times New Roman" w:cstheme="minorHAnsi"/>
          <w:lang w:eastAsia="en-GB"/>
        </w:rPr>
        <w:t>are</w:t>
      </w:r>
      <w:r w:rsidR="000C0BA7">
        <w:rPr>
          <w:rFonts w:eastAsia="Times New Roman" w:cstheme="minorHAnsi"/>
          <w:lang w:eastAsia="en-GB"/>
        </w:rPr>
        <w:t xml:space="preserve"> </w:t>
      </w:r>
      <w:r w:rsidRPr="001D43AC">
        <w:rPr>
          <w:rFonts w:eastAsia="Times New Roman" w:cstheme="minorHAnsi"/>
          <w:lang w:eastAsia="en-GB"/>
        </w:rPr>
        <w:t>also</w:t>
      </w:r>
      <w:r w:rsidR="000C0BA7">
        <w:rPr>
          <w:rFonts w:eastAsia="Times New Roman" w:cstheme="minorHAnsi"/>
          <w:lang w:eastAsia="en-GB"/>
        </w:rPr>
        <w:t xml:space="preserve"> </w:t>
      </w:r>
      <w:r w:rsidRPr="001D43AC">
        <w:rPr>
          <w:rFonts w:eastAsia="Times New Roman" w:cstheme="minorHAnsi"/>
          <w:lang w:eastAsia="en-GB"/>
        </w:rPr>
        <w:t>welcome.</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next</w:t>
      </w:r>
      <w:r w:rsidR="000C0BA7">
        <w:rPr>
          <w:rFonts w:eastAsia="Times New Roman" w:cstheme="minorHAnsi"/>
          <w:lang w:eastAsia="en-GB"/>
        </w:rPr>
        <w:t xml:space="preserve"> </w:t>
      </w:r>
      <w:r w:rsidRPr="001D43AC">
        <w:rPr>
          <w:rFonts w:eastAsia="Times New Roman" w:cstheme="minorHAnsi"/>
          <w:lang w:eastAsia="en-GB"/>
        </w:rPr>
        <w:t>question</w:t>
      </w:r>
      <w:r w:rsidR="000C0BA7">
        <w:rPr>
          <w:rFonts w:eastAsia="Times New Roman" w:cstheme="minorHAnsi"/>
          <w:lang w:eastAsia="en-GB"/>
        </w:rPr>
        <w:t xml:space="preserve"> </w:t>
      </w:r>
      <w:r w:rsidRPr="001D43AC">
        <w:rPr>
          <w:rFonts w:eastAsia="Times New Roman" w:cstheme="minorHAnsi"/>
          <w:lang w:eastAsia="en-GB"/>
        </w:rPr>
        <w:t>solicits</w:t>
      </w:r>
      <w:r w:rsidR="000C0BA7">
        <w:rPr>
          <w:rFonts w:eastAsia="Times New Roman" w:cstheme="minorHAnsi"/>
          <w:lang w:eastAsia="en-GB"/>
        </w:rPr>
        <w:t xml:space="preserve"> </w:t>
      </w:r>
      <w:r w:rsidRPr="001D43AC">
        <w:rPr>
          <w:rFonts w:eastAsia="Times New Roman" w:cstheme="minorHAnsi"/>
          <w:lang w:eastAsia="en-GB"/>
        </w:rPr>
        <w:t>responses</w:t>
      </w:r>
      <w:r w:rsidR="000C0BA7">
        <w:rPr>
          <w:rFonts w:eastAsia="Times New Roman" w:cstheme="minorHAnsi"/>
          <w:lang w:eastAsia="en-GB"/>
        </w:rPr>
        <w:t xml:space="preserve"> </w:t>
      </w:r>
      <w:r w:rsidRPr="001D43AC">
        <w:rPr>
          <w:rFonts w:eastAsia="Times New Roman" w:cstheme="minorHAnsi"/>
          <w:lang w:eastAsia="en-GB"/>
        </w:rPr>
        <w:t>regarding</w:t>
      </w:r>
      <w:r w:rsidR="000C0BA7">
        <w:rPr>
          <w:rFonts w:eastAsia="Times New Roman" w:cstheme="minorHAnsi"/>
          <w:lang w:eastAsia="en-GB"/>
        </w:rPr>
        <w:t xml:space="preserve"> </w:t>
      </w:r>
      <w:r w:rsidRPr="001D43AC">
        <w:rPr>
          <w:rFonts w:eastAsia="Times New Roman" w:cstheme="minorHAnsi"/>
          <w:lang w:eastAsia="en-GB"/>
        </w:rPr>
        <w:t>potential</w:t>
      </w:r>
      <w:r w:rsidR="000C0BA7">
        <w:rPr>
          <w:rFonts w:eastAsia="Times New Roman" w:cstheme="minorHAnsi"/>
          <w:lang w:eastAsia="en-GB"/>
        </w:rPr>
        <w:t xml:space="preserve"> </w:t>
      </w:r>
      <w:r w:rsidRPr="001D43AC">
        <w:rPr>
          <w:rFonts w:eastAsia="Times New Roman" w:cstheme="minorHAnsi"/>
          <w:lang w:eastAsia="en-GB"/>
        </w:rPr>
        <w:t>improvements:</w:t>
      </w:r>
      <w:r w:rsidR="000C0BA7">
        <w:rPr>
          <w:rFonts w:eastAsia="Times New Roman" w:cstheme="minorHAnsi"/>
          <w:lang w:eastAsia="en-GB"/>
        </w:rPr>
        <w:t xml:space="preserve"> </w:t>
      </w:r>
      <w:r w:rsidRPr="001D43AC">
        <w:rPr>
          <w:rFonts w:eastAsia="Times New Roman" w:cstheme="minorHAnsi"/>
          <w:lang w:eastAsia="en-GB"/>
        </w:rPr>
        <w:t>here,</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Panel</w:t>
      </w:r>
      <w:r w:rsidR="000C0BA7">
        <w:rPr>
          <w:rFonts w:eastAsia="Times New Roman" w:cstheme="minorHAnsi"/>
          <w:lang w:eastAsia="en-GB"/>
        </w:rPr>
        <w:t xml:space="preserve"> </w:t>
      </w:r>
      <w:r w:rsidRPr="001D43AC">
        <w:rPr>
          <w:rFonts w:eastAsia="Times New Roman" w:cstheme="minorHAnsi"/>
          <w:lang w:eastAsia="en-GB"/>
        </w:rPr>
        <w:t>seeks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understand</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challenges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impediments.</w:t>
      </w:r>
      <w:r w:rsidR="000C0BA7">
        <w:rPr>
          <w:rFonts w:eastAsia="Times New Roman" w:cstheme="minorHAnsi"/>
          <w:lang w:eastAsia="en-GB"/>
        </w:rPr>
        <w:t xml:space="preserve"> </w:t>
      </w:r>
    </w:p>
    <w:p w14:paraId="63EB93BD" w14:textId="79610543" w:rsidR="00D824FF" w:rsidRPr="001D43AC"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example,</w:t>
      </w:r>
      <w:r w:rsidR="000C0BA7">
        <w:rPr>
          <w:rFonts w:eastAsia="Times New Roman" w:cstheme="minorHAnsi"/>
          <w:lang w:eastAsia="en-GB"/>
        </w:rPr>
        <w:t xml:space="preserve"> </w:t>
      </w:r>
      <w:r w:rsidRPr="001D43AC">
        <w:rPr>
          <w:rFonts w:eastAsia="Times New Roman" w:cstheme="minorHAnsi"/>
          <w:lang w:eastAsia="en-GB"/>
        </w:rPr>
        <w:t>new</w:t>
      </w:r>
      <w:r w:rsidR="000C0BA7">
        <w:rPr>
          <w:rFonts w:eastAsia="Times New Roman" w:cstheme="minorHAnsi"/>
          <w:lang w:eastAsia="en-GB"/>
        </w:rPr>
        <w:t xml:space="preserve"> </w:t>
      </w:r>
      <w:r w:rsidRPr="001D43AC">
        <w:rPr>
          <w:rFonts w:eastAsia="Times New Roman" w:cstheme="minorHAnsi"/>
          <w:lang w:eastAsia="en-GB"/>
        </w:rPr>
        <w:t>legislative</w:t>
      </w:r>
      <w:r w:rsidR="000C0BA7">
        <w:rPr>
          <w:rFonts w:eastAsia="Times New Roman" w:cstheme="minorHAnsi"/>
          <w:lang w:eastAsia="en-GB"/>
        </w:rPr>
        <w:t xml:space="preserve"> </w:t>
      </w:r>
      <w:r w:rsidRPr="001D43AC">
        <w:rPr>
          <w:rFonts w:eastAsia="Times New Roman" w:cstheme="minorHAnsi"/>
          <w:lang w:eastAsia="en-GB"/>
        </w:rPr>
        <w:t>frameworks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guidelines</w:t>
      </w:r>
      <w:r w:rsidR="000C0BA7">
        <w:rPr>
          <w:rFonts w:eastAsia="Times New Roman" w:cstheme="minorHAnsi"/>
          <w:lang w:eastAsia="en-GB"/>
        </w:rPr>
        <w:t xml:space="preserve"> </w:t>
      </w:r>
      <w:r w:rsidRPr="001D43AC">
        <w:rPr>
          <w:rFonts w:eastAsia="Times New Roman" w:cstheme="minorHAnsi"/>
          <w:lang w:eastAsia="en-GB"/>
        </w:rPr>
        <w:t>were</w:t>
      </w:r>
      <w:r w:rsidR="000C0BA7">
        <w:rPr>
          <w:rFonts w:eastAsia="Times New Roman" w:cstheme="minorHAnsi"/>
          <w:lang w:eastAsia="en-GB"/>
        </w:rPr>
        <w:t xml:space="preserve"> </w:t>
      </w:r>
      <w:r w:rsidRPr="001D43AC">
        <w:rPr>
          <w:rFonts w:eastAsia="Times New Roman" w:cstheme="minorHAnsi"/>
          <w:lang w:eastAsia="en-GB"/>
        </w:rPr>
        <w:t>designed</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protect</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integrity</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counter</w:t>
      </w:r>
      <w:r w:rsidR="000C0BA7">
        <w:rPr>
          <w:rFonts w:eastAsia="Times New Roman" w:cstheme="minorHAnsi"/>
          <w:lang w:eastAsia="en-GB"/>
        </w:rPr>
        <w:t xml:space="preserve"> </w:t>
      </w:r>
      <w:r w:rsidRPr="001D43AC">
        <w:rPr>
          <w:rFonts w:eastAsia="Times New Roman" w:cstheme="minorHAnsi"/>
          <w:lang w:eastAsia="en-GB"/>
        </w:rPr>
        <w:t>foreign</w:t>
      </w:r>
      <w:r w:rsidR="000C0BA7">
        <w:rPr>
          <w:rFonts w:eastAsia="Times New Roman" w:cstheme="minorHAnsi"/>
          <w:lang w:eastAsia="en-GB"/>
        </w:rPr>
        <w:t xml:space="preserve"> </w:t>
      </w:r>
      <w:r w:rsidRPr="001D43AC">
        <w:rPr>
          <w:rFonts w:eastAsia="Times New Roman" w:cstheme="minorHAnsi"/>
          <w:lang w:eastAsia="en-GB"/>
        </w:rPr>
        <w:t>interference,</w:t>
      </w:r>
      <w:r w:rsidR="000C0BA7">
        <w:rPr>
          <w:rFonts w:eastAsia="Times New Roman" w:cstheme="minorHAnsi"/>
          <w:lang w:eastAsia="en-GB"/>
        </w:rPr>
        <w:t xml:space="preserve"> </w:t>
      </w:r>
      <w:r w:rsidRPr="001D43AC">
        <w:rPr>
          <w:rFonts w:eastAsia="Times New Roman" w:cstheme="minorHAnsi"/>
          <w:lang w:eastAsia="en-GB"/>
        </w:rPr>
        <w:t>while</w:t>
      </w:r>
      <w:r w:rsidR="000C0BA7">
        <w:rPr>
          <w:rFonts w:eastAsia="Times New Roman" w:cstheme="minorHAnsi"/>
          <w:lang w:eastAsia="en-GB"/>
        </w:rPr>
        <w:t xml:space="preserve"> </w:t>
      </w:r>
      <w:r w:rsidRPr="001D43AC">
        <w:rPr>
          <w:rFonts w:eastAsia="Times New Roman" w:cstheme="minorHAnsi"/>
          <w:lang w:eastAsia="en-GB"/>
        </w:rPr>
        <w:t>ensuring</w:t>
      </w:r>
      <w:r w:rsidR="000C0BA7">
        <w:rPr>
          <w:rFonts w:eastAsia="Times New Roman" w:cstheme="minorHAnsi"/>
          <w:lang w:eastAsia="en-GB"/>
        </w:rPr>
        <w:t xml:space="preserve"> </w:t>
      </w:r>
      <w:r w:rsidRPr="001D43AC">
        <w:rPr>
          <w:rFonts w:eastAsia="Times New Roman" w:cstheme="minorHAnsi"/>
          <w:lang w:eastAsia="en-GB"/>
        </w:rPr>
        <w:t>an</w:t>
      </w:r>
      <w:r w:rsidR="000C0BA7">
        <w:rPr>
          <w:rFonts w:eastAsia="Times New Roman" w:cstheme="minorHAnsi"/>
          <w:lang w:eastAsia="en-GB"/>
        </w:rPr>
        <w:t xml:space="preserve"> </w:t>
      </w:r>
      <w:r w:rsidRPr="001D43AC">
        <w:rPr>
          <w:rFonts w:eastAsia="Times New Roman" w:cstheme="minorHAnsi"/>
          <w:lang w:eastAsia="en-GB"/>
        </w:rPr>
        <w:t>increase</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transparency</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ways</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which</w:t>
      </w:r>
      <w:r w:rsidR="000C0BA7">
        <w:rPr>
          <w:rFonts w:eastAsia="Times New Roman" w:cstheme="minorHAnsi"/>
          <w:lang w:eastAsia="en-GB"/>
        </w:rPr>
        <w:t xml:space="preserve"> </w:t>
      </w:r>
      <w:r w:rsidRPr="001D43AC">
        <w:rPr>
          <w:rFonts w:eastAsia="Times New Roman" w:cstheme="minorHAnsi"/>
          <w:lang w:eastAsia="en-GB"/>
        </w:rPr>
        <w:t>academia</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institutions</w:t>
      </w:r>
      <w:r w:rsidR="000C0BA7">
        <w:rPr>
          <w:rFonts w:eastAsia="Times New Roman" w:cstheme="minorHAnsi"/>
          <w:lang w:eastAsia="en-GB"/>
        </w:rPr>
        <w:t xml:space="preserve"> </w:t>
      </w:r>
      <w:r w:rsidRPr="001D43AC">
        <w:rPr>
          <w:rFonts w:eastAsia="Times New Roman" w:cstheme="minorHAnsi"/>
          <w:lang w:eastAsia="en-GB"/>
        </w:rPr>
        <w:t>interact</w:t>
      </w:r>
      <w:r w:rsidR="000C0BA7">
        <w:rPr>
          <w:rFonts w:eastAsia="Times New Roman" w:cstheme="minorHAnsi"/>
          <w:lang w:eastAsia="en-GB"/>
        </w:rPr>
        <w:t xml:space="preserve"> </w:t>
      </w:r>
      <w:r w:rsidRPr="001D43AC">
        <w:rPr>
          <w:rFonts w:eastAsia="Times New Roman" w:cstheme="minorHAnsi"/>
          <w:lang w:eastAsia="en-GB"/>
        </w:rPr>
        <w:t>with</w:t>
      </w:r>
      <w:r w:rsidR="000C0BA7">
        <w:rPr>
          <w:rFonts w:eastAsia="Times New Roman" w:cstheme="minorHAnsi"/>
          <w:lang w:eastAsia="en-GB"/>
        </w:rPr>
        <w:t xml:space="preserve"> </w:t>
      </w:r>
      <w:r w:rsidRPr="001D43AC">
        <w:rPr>
          <w:rFonts w:eastAsia="Times New Roman" w:cstheme="minorHAnsi"/>
          <w:lang w:eastAsia="en-GB"/>
        </w:rPr>
        <w:t>foreign</w:t>
      </w:r>
      <w:r w:rsidR="000C0BA7">
        <w:rPr>
          <w:rFonts w:eastAsia="Times New Roman" w:cstheme="minorHAnsi"/>
          <w:lang w:eastAsia="en-GB"/>
        </w:rPr>
        <w:t xml:space="preserve"> </w:t>
      </w:r>
      <w:r w:rsidRPr="001D43AC">
        <w:rPr>
          <w:rFonts w:eastAsia="Times New Roman" w:cstheme="minorHAnsi"/>
          <w:lang w:eastAsia="en-GB"/>
        </w:rPr>
        <w:t>governments.</w:t>
      </w:r>
      <w:r w:rsidR="000C0BA7">
        <w:rPr>
          <w:rFonts w:eastAsia="Times New Roman" w:cstheme="minorHAnsi"/>
          <w:lang w:eastAsia="en-GB"/>
        </w:rPr>
        <w:t xml:space="preserve"> </w:t>
      </w:r>
      <w:r w:rsidRPr="001D43AC">
        <w:rPr>
          <w:rFonts w:eastAsia="Times New Roman" w:cstheme="minorHAnsi"/>
          <w:lang w:eastAsia="en-GB"/>
        </w:rPr>
        <w:t>These</w:t>
      </w:r>
      <w:r w:rsidR="000C0BA7">
        <w:rPr>
          <w:rFonts w:eastAsia="Times New Roman" w:cstheme="minorHAnsi"/>
          <w:lang w:eastAsia="en-GB"/>
        </w:rPr>
        <w:t xml:space="preserve"> </w:t>
      </w:r>
      <w:r w:rsidRPr="001D43AC">
        <w:rPr>
          <w:rFonts w:eastAsia="Times New Roman" w:cstheme="minorHAnsi"/>
          <w:lang w:eastAsia="en-GB"/>
        </w:rPr>
        <w:t>frameworks</w:t>
      </w:r>
      <w:r w:rsidR="000C0BA7">
        <w:rPr>
          <w:rFonts w:eastAsia="Times New Roman" w:cstheme="minorHAnsi"/>
          <w:lang w:eastAsia="en-GB"/>
        </w:rPr>
        <w:t xml:space="preserve"> </w:t>
      </w:r>
      <w:r w:rsidRPr="001D43AC">
        <w:rPr>
          <w:rFonts w:eastAsia="Times New Roman" w:cstheme="minorHAnsi"/>
          <w:lang w:eastAsia="en-GB"/>
        </w:rPr>
        <w:t>have</w:t>
      </w:r>
      <w:r w:rsidR="000C0BA7">
        <w:rPr>
          <w:rFonts w:eastAsia="Times New Roman" w:cstheme="minorHAnsi"/>
          <w:lang w:eastAsia="en-GB"/>
        </w:rPr>
        <w:t xml:space="preserve"> </w:t>
      </w:r>
      <w:r w:rsidRPr="001D43AC">
        <w:rPr>
          <w:rFonts w:eastAsia="Times New Roman" w:cstheme="minorHAnsi"/>
          <w:lang w:eastAsia="en-GB"/>
        </w:rPr>
        <w:t>driven</w:t>
      </w:r>
      <w:r w:rsidR="000C0BA7">
        <w:rPr>
          <w:rFonts w:eastAsia="Times New Roman" w:cstheme="minorHAnsi"/>
          <w:lang w:eastAsia="en-GB"/>
        </w:rPr>
        <w:t xml:space="preserve"> </w:t>
      </w:r>
      <w:r w:rsidRPr="001D43AC">
        <w:rPr>
          <w:rFonts w:eastAsia="Times New Roman" w:cstheme="minorHAnsi"/>
          <w:lang w:eastAsia="en-GB"/>
        </w:rPr>
        <w:t>heightened</w:t>
      </w:r>
      <w:r w:rsidR="000C0BA7">
        <w:rPr>
          <w:rFonts w:eastAsia="Times New Roman" w:cstheme="minorHAnsi"/>
          <w:lang w:eastAsia="en-GB"/>
        </w:rPr>
        <w:t xml:space="preserve"> </w:t>
      </w:r>
      <w:r w:rsidRPr="001D43AC">
        <w:rPr>
          <w:rFonts w:eastAsia="Times New Roman" w:cstheme="minorHAnsi"/>
          <w:lang w:eastAsia="en-GB"/>
        </w:rPr>
        <w:t>awareness</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risks</w:t>
      </w:r>
      <w:r w:rsidR="000C0BA7">
        <w:rPr>
          <w:rFonts w:eastAsia="Times New Roman" w:cstheme="minorHAnsi"/>
          <w:lang w:eastAsia="en-GB"/>
        </w:rPr>
        <w:t xml:space="preserve"> </w:t>
      </w:r>
      <w:r w:rsidRPr="001D43AC">
        <w:rPr>
          <w:rFonts w:eastAsia="Times New Roman" w:cstheme="minorHAnsi"/>
          <w:lang w:eastAsia="en-GB"/>
        </w:rPr>
        <w:t>that</w:t>
      </w:r>
      <w:r w:rsidR="000C0BA7">
        <w:rPr>
          <w:rFonts w:eastAsia="Times New Roman" w:cstheme="minorHAnsi"/>
          <w:lang w:eastAsia="en-GB"/>
        </w:rPr>
        <w:t xml:space="preserve"> </w:t>
      </w:r>
      <w:r w:rsidRPr="001D43AC">
        <w:rPr>
          <w:rFonts w:eastAsia="Times New Roman" w:cstheme="minorHAnsi"/>
          <w:lang w:eastAsia="en-GB"/>
        </w:rPr>
        <w:t>exist</w:t>
      </w:r>
      <w:r w:rsidR="000C0BA7">
        <w:rPr>
          <w:rFonts w:eastAsia="Times New Roman" w:cstheme="minorHAnsi"/>
          <w:lang w:eastAsia="en-GB"/>
        </w:rPr>
        <w:t xml:space="preserve"> </w:t>
      </w:r>
      <w:r w:rsidRPr="001D43AC">
        <w:rPr>
          <w:rFonts w:eastAsia="Times New Roman" w:cstheme="minorHAnsi"/>
          <w:lang w:eastAsia="en-GB"/>
        </w:rPr>
        <w:t>within</w:t>
      </w:r>
      <w:r w:rsidR="000C0BA7">
        <w:rPr>
          <w:rFonts w:eastAsia="Times New Roman" w:cstheme="minorHAnsi"/>
          <w:lang w:eastAsia="en-GB"/>
        </w:rPr>
        <w:t xml:space="preserve"> </w:t>
      </w:r>
      <w:r w:rsidRPr="001D43AC">
        <w:rPr>
          <w:rFonts w:eastAsia="Times New Roman" w:cstheme="minorHAnsi"/>
          <w:lang w:eastAsia="en-GB"/>
        </w:rPr>
        <w:t>universities,</w:t>
      </w:r>
      <w:r w:rsidR="000C0BA7">
        <w:rPr>
          <w:rFonts w:eastAsia="Times New Roman" w:cstheme="minorHAnsi"/>
          <w:lang w:eastAsia="en-GB"/>
        </w:rPr>
        <w:t xml:space="preserve"> </w:t>
      </w:r>
      <w:r w:rsidRPr="001D43AC">
        <w:rPr>
          <w:rFonts w:eastAsia="Times New Roman" w:cstheme="minorHAnsi"/>
          <w:lang w:eastAsia="en-GB"/>
        </w:rPr>
        <w:t>however</w:t>
      </w:r>
      <w:r w:rsidR="000C0BA7">
        <w:rPr>
          <w:rFonts w:eastAsia="Times New Roman" w:cstheme="minorHAnsi"/>
          <w:lang w:eastAsia="en-GB"/>
        </w:rPr>
        <w:t xml:space="preserve"> </w:t>
      </w:r>
      <w:r w:rsidRPr="001D43AC">
        <w:rPr>
          <w:rFonts w:eastAsia="Times New Roman" w:cstheme="minorHAnsi"/>
          <w:lang w:eastAsia="en-GB"/>
        </w:rPr>
        <w:t>they</w:t>
      </w:r>
      <w:r w:rsidR="000C0BA7">
        <w:rPr>
          <w:rFonts w:eastAsia="Times New Roman" w:cstheme="minorHAnsi"/>
          <w:lang w:eastAsia="en-GB"/>
        </w:rPr>
        <w:t xml:space="preserve"> </w:t>
      </w:r>
      <w:r w:rsidRPr="001D43AC">
        <w:rPr>
          <w:rFonts w:eastAsia="Times New Roman" w:cstheme="minorHAnsi"/>
          <w:lang w:eastAsia="en-GB"/>
        </w:rPr>
        <w:t>do</w:t>
      </w:r>
      <w:r w:rsidR="000C0BA7">
        <w:rPr>
          <w:rFonts w:eastAsia="Times New Roman" w:cstheme="minorHAnsi"/>
          <w:lang w:eastAsia="en-GB"/>
        </w:rPr>
        <w:t xml:space="preserve"> </w:t>
      </w:r>
      <w:r w:rsidRPr="001D43AC">
        <w:rPr>
          <w:rFonts w:eastAsia="Times New Roman" w:cstheme="minorHAnsi"/>
          <w:lang w:eastAsia="en-GB"/>
        </w:rPr>
        <w:t>also</w:t>
      </w:r>
      <w:r w:rsidR="000C0BA7">
        <w:rPr>
          <w:rFonts w:eastAsia="Times New Roman" w:cstheme="minorHAnsi"/>
          <w:lang w:eastAsia="en-GB"/>
        </w:rPr>
        <w:t xml:space="preserve"> </w:t>
      </w:r>
      <w:r w:rsidRPr="001D43AC">
        <w:rPr>
          <w:rFonts w:eastAsia="Times New Roman" w:cstheme="minorHAnsi"/>
          <w:lang w:eastAsia="en-GB"/>
        </w:rPr>
        <w:t>risk</w:t>
      </w:r>
      <w:r w:rsidR="000C0BA7">
        <w:rPr>
          <w:rFonts w:eastAsia="Times New Roman" w:cstheme="minorHAnsi"/>
          <w:lang w:eastAsia="en-GB"/>
        </w:rPr>
        <w:t xml:space="preserve"> </w:t>
      </w:r>
      <w:r w:rsidRPr="001D43AC">
        <w:rPr>
          <w:rFonts w:eastAsia="Times New Roman" w:cstheme="minorHAnsi"/>
          <w:lang w:eastAsia="en-GB"/>
        </w:rPr>
        <w:t>creating</w:t>
      </w:r>
      <w:r w:rsidR="000C0BA7">
        <w:rPr>
          <w:rFonts w:eastAsia="Times New Roman" w:cstheme="minorHAnsi"/>
          <w:lang w:eastAsia="en-GB"/>
        </w:rPr>
        <w:t xml:space="preserve"> </w:t>
      </w:r>
      <w:r w:rsidRPr="001D43AC">
        <w:rPr>
          <w:rFonts w:eastAsia="Times New Roman" w:cstheme="minorHAnsi"/>
          <w:lang w:eastAsia="en-GB"/>
        </w:rPr>
        <w:t>additional</w:t>
      </w:r>
      <w:r w:rsidR="000C0BA7">
        <w:rPr>
          <w:rFonts w:eastAsia="Times New Roman" w:cstheme="minorHAnsi"/>
          <w:lang w:eastAsia="en-GB"/>
        </w:rPr>
        <w:t xml:space="preserve"> </w:t>
      </w:r>
      <w:r w:rsidRPr="001D43AC">
        <w:rPr>
          <w:rFonts w:eastAsia="Times New Roman" w:cstheme="minorHAnsi"/>
          <w:lang w:eastAsia="en-GB"/>
        </w:rPr>
        <w:t>reporting</w:t>
      </w:r>
      <w:r w:rsidR="000C0BA7">
        <w:rPr>
          <w:rFonts w:eastAsia="Times New Roman" w:cstheme="minorHAnsi"/>
          <w:lang w:eastAsia="en-GB"/>
        </w:rPr>
        <w:t xml:space="preserve"> </w:t>
      </w:r>
      <w:r w:rsidRPr="001D43AC">
        <w:rPr>
          <w:rFonts w:eastAsia="Times New Roman" w:cstheme="minorHAnsi"/>
          <w:lang w:eastAsia="en-GB"/>
        </w:rPr>
        <w:t>burdens,</w:t>
      </w:r>
      <w:r w:rsidR="000C0BA7">
        <w:rPr>
          <w:rFonts w:eastAsia="Times New Roman" w:cstheme="minorHAnsi"/>
          <w:lang w:eastAsia="en-GB"/>
        </w:rPr>
        <w:t xml:space="preserve"> </w:t>
      </w:r>
      <w:r w:rsidRPr="001D43AC">
        <w:rPr>
          <w:rFonts w:eastAsia="Times New Roman" w:cstheme="minorHAnsi"/>
          <w:lang w:eastAsia="en-GB"/>
        </w:rPr>
        <w:t>that</w:t>
      </w:r>
      <w:r w:rsidR="000C0BA7">
        <w:rPr>
          <w:rFonts w:eastAsia="Times New Roman" w:cstheme="minorHAnsi"/>
          <w:lang w:eastAsia="en-GB"/>
        </w:rPr>
        <w:t xml:space="preserve"> </w:t>
      </w:r>
      <w:r w:rsidRPr="001D43AC">
        <w:rPr>
          <w:rFonts w:eastAsia="Times New Roman" w:cstheme="minorHAnsi"/>
          <w:lang w:eastAsia="en-GB"/>
        </w:rPr>
        <w:t>can</w:t>
      </w:r>
      <w:r w:rsidR="000C0BA7">
        <w:rPr>
          <w:rFonts w:eastAsia="Times New Roman" w:cstheme="minorHAnsi"/>
          <w:lang w:eastAsia="en-GB"/>
        </w:rPr>
        <w:t xml:space="preserve"> </w:t>
      </w:r>
      <w:r w:rsidRPr="001D43AC">
        <w:rPr>
          <w:rFonts w:eastAsia="Times New Roman" w:cstheme="minorHAnsi"/>
          <w:lang w:eastAsia="en-GB"/>
        </w:rPr>
        <w:t>at</w:t>
      </w:r>
      <w:r w:rsidR="000C0BA7">
        <w:rPr>
          <w:rFonts w:eastAsia="Times New Roman" w:cstheme="minorHAnsi"/>
          <w:lang w:eastAsia="en-GB"/>
        </w:rPr>
        <w:t xml:space="preserve"> </w:t>
      </w:r>
      <w:r w:rsidRPr="001D43AC">
        <w:rPr>
          <w:rFonts w:eastAsia="Times New Roman" w:cstheme="minorHAnsi"/>
          <w:lang w:eastAsia="en-GB"/>
        </w:rPr>
        <w:t>times</w:t>
      </w:r>
      <w:r w:rsidR="000C0BA7">
        <w:rPr>
          <w:rFonts w:eastAsia="Times New Roman" w:cstheme="minorHAnsi"/>
          <w:lang w:eastAsia="en-GB"/>
        </w:rPr>
        <w:t xml:space="preserve"> </w:t>
      </w:r>
      <w:r w:rsidRPr="001D43AC">
        <w:rPr>
          <w:rFonts w:eastAsia="Times New Roman" w:cstheme="minorHAnsi"/>
          <w:lang w:eastAsia="en-GB"/>
        </w:rPr>
        <w:t>be</w:t>
      </w:r>
      <w:r w:rsidR="000C0BA7">
        <w:rPr>
          <w:rFonts w:eastAsia="Times New Roman" w:cstheme="minorHAnsi"/>
          <w:lang w:eastAsia="en-GB"/>
        </w:rPr>
        <w:t xml:space="preserve"> </w:t>
      </w:r>
      <w:r w:rsidRPr="001D43AC">
        <w:rPr>
          <w:rFonts w:eastAsia="Times New Roman" w:cstheme="minorHAnsi"/>
          <w:lang w:eastAsia="en-GB"/>
        </w:rPr>
        <w:t>duplicative.</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hyperlink r:id="rId33" w:history="1">
        <w:r w:rsidRPr="00BB0135">
          <w:rPr>
            <w:rStyle w:val="Hyperlink"/>
            <w:rFonts w:eastAsia="Times New Roman" w:cstheme="minorHAnsi"/>
            <w:lang w:eastAsia="en-GB"/>
          </w:rPr>
          <w:t>report</w:t>
        </w:r>
      </w:hyperlink>
      <w:r w:rsidR="000C0BA7">
        <w:rPr>
          <w:rFonts w:eastAsia="Times New Roman" w:cstheme="minorHAnsi"/>
          <w:lang w:eastAsia="en-GB"/>
        </w:rPr>
        <w:t xml:space="preserve"> </w:t>
      </w:r>
      <w:r w:rsidR="00BB0135">
        <w:rPr>
          <w:rFonts w:eastAsia="Times New Roman" w:cstheme="minorHAnsi"/>
          <w:lang w:eastAsia="en-GB"/>
        </w:rPr>
        <w:t>from</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0026711D" w:rsidRPr="001D43AC">
        <w:rPr>
          <w:rFonts w:eastAsia="Times New Roman" w:cstheme="minorHAnsi"/>
          <w:lang w:eastAsia="en-GB"/>
        </w:rPr>
        <w:t>Parliamentary</w:t>
      </w:r>
      <w:r w:rsidR="0026711D">
        <w:rPr>
          <w:rFonts w:eastAsia="Times New Roman" w:cstheme="minorHAnsi"/>
          <w:lang w:eastAsia="en-GB"/>
        </w:rPr>
        <w:t xml:space="preserve"> </w:t>
      </w:r>
      <w:r w:rsidR="0026711D" w:rsidRPr="001D43AC">
        <w:rPr>
          <w:rFonts w:eastAsia="Times New Roman" w:cstheme="minorHAnsi"/>
          <w:lang w:eastAsia="en-GB"/>
        </w:rPr>
        <w:t>Joint</w:t>
      </w:r>
      <w:r w:rsidR="0026711D">
        <w:rPr>
          <w:rFonts w:eastAsia="Times New Roman" w:cstheme="minorHAnsi"/>
          <w:lang w:eastAsia="en-GB"/>
        </w:rPr>
        <w:t xml:space="preserve"> </w:t>
      </w:r>
      <w:r w:rsidR="0026711D" w:rsidRPr="001D43AC">
        <w:rPr>
          <w:rFonts w:eastAsia="Times New Roman" w:cstheme="minorHAnsi"/>
          <w:lang w:eastAsia="en-GB"/>
        </w:rPr>
        <w:t>Committee</w:t>
      </w:r>
      <w:r w:rsidR="0026711D">
        <w:rPr>
          <w:rFonts w:eastAsia="Times New Roman" w:cstheme="minorHAnsi"/>
          <w:lang w:eastAsia="en-GB"/>
        </w:rPr>
        <w:t xml:space="preserve"> </w:t>
      </w:r>
      <w:r w:rsidR="0026711D" w:rsidRPr="001D43AC">
        <w:rPr>
          <w:rFonts w:eastAsia="Times New Roman" w:cstheme="minorHAnsi"/>
          <w:lang w:eastAsia="en-GB"/>
        </w:rPr>
        <w:t>on</w:t>
      </w:r>
      <w:r w:rsidR="0026711D">
        <w:rPr>
          <w:rFonts w:eastAsia="Times New Roman" w:cstheme="minorHAnsi"/>
          <w:lang w:eastAsia="en-GB"/>
        </w:rPr>
        <w:t xml:space="preserve"> </w:t>
      </w:r>
      <w:r w:rsidR="0026711D" w:rsidRPr="001D43AC">
        <w:rPr>
          <w:rFonts w:eastAsia="Times New Roman" w:cstheme="minorHAnsi"/>
          <w:lang w:eastAsia="en-GB"/>
        </w:rPr>
        <w:t>Intelligence</w:t>
      </w:r>
      <w:r w:rsidR="0026711D">
        <w:rPr>
          <w:rFonts w:eastAsia="Times New Roman" w:cstheme="minorHAnsi"/>
          <w:lang w:eastAsia="en-GB"/>
        </w:rPr>
        <w:t xml:space="preserve"> </w:t>
      </w:r>
      <w:r w:rsidR="0026711D" w:rsidRPr="001D43AC">
        <w:rPr>
          <w:rFonts w:eastAsia="Times New Roman" w:cstheme="minorHAnsi"/>
          <w:lang w:eastAsia="en-GB"/>
        </w:rPr>
        <w:t>and</w:t>
      </w:r>
      <w:r w:rsidR="0026711D">
        <w:rPr>
          <w:rFonts w:eastAsia="Times New Roman" w:cstheme="minorHAnsi"/>
          <w:lang w:eastAsia="en-GB"/>
        </w:rPr>
        <w:t xml:space="preserve"> </w:t>
      </w:r>
      <w:r w:rsidR="0026711D" w:rsidRPr="001D43AC">
        <w:rPr>
          <w:rFonts w:eastAsia="Times New Roman" w:cstheme="minorHAnsi"/>
          <w:lang w:eastAsia="en-GB"/>
        </w:rPr>
        <w:t>Security</w:t>
      </w:r>
      <w:r w:rsidR="0026711D">
        <w:rPr>
          <w:rFonts w:eastAsia="Times New Roman" w:cstheme="minorHAnsi"/>
          <w:lang w:eastAsia="en-GB"/>
        </w:rPr>
        <w:t xml:space="preserve"> </w:t>
      </w:r>
      <w:r w:rsidR="0026711D" w:rsidRPr="001D43AC">
        <w:rPr>
          <w:rFonts w:eastAsia="Times New Roman" w:cstheme="minorHAnsi"/>
          <w:lang w:eastAsia="en-GB"/>
        </w:rPr>
        <w:t>inquiry</w:t>
      </w:r>
      <w:r w:rsidR="0026711D">
        <w:rPr>
          <w:rFonts w:eastAsia="Times New Roman" w:cstheme="minorHAnsi"/>
          <w:lang w:eastAsia="en-GB"/>
        </w:rPr>
        <w:t xml:space="preserve"> </w:t>
      </w:r>
      <w:r w:rsidR="0026711D" w:rsidRPr="001D43AC">
        <w:rPr>
          <w:rFonts w:eastAsia="Times New Roman" w:cstheme="minorHAnsi"/>
          <w:lang w:eastAsia="en-GB"/>
        </w:rPr>
        <w:t>into</w:t>
      </w:r>
      <w:r w:rsidR="0026711D">
        <w:rPr>
          <w:rFonts w:eastAsia="Times New Roman" w:cstheme="minorHAnsi"/>
          <w:lang w:eastAsia="en-GB"/>
        </w:rPr>
        <w:t xml:space="preserve"> </w:t>
      </w:r>
      <w:r w:rsidR="0026711D" w:rsidRPr="001D43AC">
        <w:rPr>
          <w:rFonts w:eastAsia="Times New Roman" w:cstheme="minorHAnsi"/>
          <w:lang w:eastAsia="en-GB"/>
        </w:rPr>
        <w:t>Countering</w:t>
      </w:r>
      <w:r w:rsidR="0026711D">
        <w:rPr>
          <w:rFonts w:eastAsia="Times New Roman" w:cstheme="minorHAnsi"/>
          <w:lang w:eastAsia="en-GB"/>
        </w:rPr>
        <w:t xml:space="preserve"> </w:t>
      </w:r>
      <w:r w:rsidR="0026711D" w:rsidRPr="001D43AC">
        <w:rPr>
          <w:rFonts w:eastAsia="Times New Roman" w:cstheme="minorHAnsi"/>
          <w:lang w:eastAsia="en-GB"/>
        </w:rPr>
        <w:t>Foreign</w:t>
      </w:r>
      <w:r w:rsidR="0026711D">
        <w:rPr>
          <w:rFonts w:eastAsia="Times New Roman" w:cstheme="minorHAnsi"/>
          <w:lang w:eastAsia="en-GB"/>
        </w:rPr>
        <w:t xml:space="preserve"> </w:t>
      </w:r>
      <w:r w:rsidR="0026711D" w:rsidRPr="001D43AC">
        <w:rPr>
          <w:rFonts w:eastAsia="Times New Roman" w:cstheme="minorHAnsi"/>
          <w:lang w:eastAsia="en-GB"/>
        </w:rPr>
        <w:t>Interference</w:t>
      </w:r>
      <w:r w:rsidR="0026711D">
        <w:rPr>
          <w:rFonts w:eastAsia="Times New Roman" w:cstheme="minorHAnsi"/>
          <w:lang w:eastAsia="en-GB"/>
        </w:rPr>
        <w:t xml:space="preserve"> </w:t>
      </w:r>
      <w:r w:rsidRPr="001D43AC">
        <w:rPr>
          <w:rFonts w:eastAsia="Times New Roman" w:cstheme="minorHAnsi"/>
          <w:lang w:eastAsia="en-GB"/>
        </w:rPr>
        <w:t>recommended</w:t>
      </w:r>
      <w:r w:rsidR="000C0BA7">
        <w:rPr>
          <w:rFonts w:eastAsia="Times New Roman" w:cstheme="minorHAnsi"/>
          <w:lang w:eastAsia="en-GB"/>
        </w:rPr>
        <w:t xml:space="preserve"> </w:t>
      </w:r>
      <w:r w:rsidRPr="001D43AC">
        <w:rPr>
          <w:rFonts w:eastAsia="Times New Roman" w:cstheme="minorHAnsi"/>
          <w:lang w:eastAsia="en-GB"/>
        </w:rPr>
        <w:t>a</w:t>
      </w:r>
      <w:r w:rsidR="000C0BA7">
        <w:rPr>
          <w:rFonts w:eastAsia="Times New Roman" w:cstheme="minorHAnsi"/>
          <w:lang w:eastAsia="en-GB"/>
        </w:rPr>
        <w:t xml:space="preserve"> </w:t>
      </w:r>
      <w:r w:rsidRPr="001D43AC">
        <w:rPr>
          <w:rFonts w:eastAsia="Times New Roman" w:cstheme="minorHAnsi"/>
          <w:lang w:eastAsia="en-GB"/>
        </w:rPr>
        <w:t>review</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capacity</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ARC</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implement</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guidelines</w:t>
      </w:r>
      <w:r w:rsidR="00BB0135">
        <w:rPr>
          <w:rFonts w:eastAsia="Times New Roman" w:cstheme="minorHAnsi"/>
          <w:lang w:eastAsia="en-GB"/>
        </w:rPr>
        <w:t>.</w:t>
      </w:r>
    </w:p>
    <w:p w14:paraId="256D40E5" w14:textId="24286E9B" w:rsidR="00D824FF" w:rsidRPr="001D43AC" w:rsidRDefault="00D824FF" w:rsidP="00D314DD">
      <w:pPr>
        <w:spacing w:after="200" w:line="259" w:lineRule="auto"/>
        <w:textAlignment w:val="baseline"/>
        <w:rPr>
          <w:rFonts w:eastAsia="Times New Roman" w:cstheme="minorHAnsi"/>
          <w:lang w:eastAsia="en-GB"/>
        </w:rPr>
      </w:pP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Panel</w:t>
      </w:r>
      <w:r w:rsidR="000C0BA7">
        <w:rPr>
          <w:rFonts w:eastAsia="Times New Roman" w:cstheme="minorHAnsi"/>
          <w:lang w:eastAsia="en-GB"/>
        </w:rPr>
        <w:t xml:space="preserve"> </w:t>
      </w:r>
      <w:r w:rsidRPr="001D43AC">
        <w:rPr>
          <w:rFonts w:eastAsia="Times New Roman" w:cstheme="minorHAnsi"/>
          <w:lang w:eastAsia="en-GB"/>
        </w:rPr>
        <w:t>has</w:t>
      </w:r>
      <w:r w:rsidR="000C0BA7">
        <w:rPr>
          <w:rFonts w:eastAsia="Times New Roman" w:cstheme="minorHAnsi"/>
          <w:lang w:eastAsia="en-GB"/>
        </w:rPr>
        <w:t xml:space="preserve"> </w:t>
      </w:r>
      <w:r w:rsidRPr="001D43AC">
        <w:rPr>
          <w:rFonts w:eastAsia="Times New Roman" w:cstheme="minorHAnsi"/>
          <w:lang w:eastAsia="en-GB"/>
        </w:rPr>
        <w:t>already</w:t>
      </w:r>
      <w:r w:rsidR="000C0BA7">
        <w:rPr>
          <w:rFonts w:eastAsia="Times New Roman" w:cstheme="minorHAnsi"/>
          <w:lang w:eastAsia="en-GB"/>
        </w:rPr>
        <w:t xml:space="preserve"> </w:t>
      </w:r>
      <w:r w:rsidRPr="001D43AC">
        <w:rPr>
          <w:rFonts w:eastAsia="Times New Roman" w:cstheme="minorHAnsi"/>
          <w:lang w:eastAsia="en-GB"/>
        </w:rPr>
        <w:t>received</w:t>
      </w:r>
      <w:r w:rsidR="000C0BA7">
        <w:rPr>
          <w:rFonts w:eastAsia="Times New Roman" w:cstheme="minorHAnsi"/>
          <w:lang w:eastAsia="en-GB"/>
        </w:rPr>
        <w:t xml:space="preserve"> </w:t>
      </w:r>
      <w:r w:rsidRPr="001D43AC">
        <w:rPr>
          <w:rFonts w:eastAsia="Times New Roman" w:cstheme="minorHAnsi"/>
          <w:lang w:eastAsia="en-GB"/>
        </w:rPr>
        <w:t>feedback</w:t>
      </w:r>
      <w:r w:rsidR="000C0BA7">
        <w:rPr>
          <w:rFonts w:eastAsia="Times New Roman" w:cstheme="minorHAnsi"/>
          <w:lang w:eastAsia="en-GB"/>
        </w:rPr>
        <w:t xml:space="preserve"> </w:t>
      </w:r>
      <w:r w:rsidRPr="001D43AC">
        <w:rPr>
          <w:rFonts w:eastAsia="Times New Roman" w:cstheme="minorHAnsi"/>
          <w:lang w:eastAsia="en-GB"/>
        </w:rPr>
        <w:t>on</w:t>
      </w:r>
      <w:r w:rsidR="000C0BA7">
        <w:rPr>
          <w:rFonts w:eastAsia="Times New Roman" w:cstheme="minorHAnsi"/>
          <w:lang w:eastAsia="en-GB"/>
        </w:rPr>
        <w:t xml:space="preserve"> </w:t>
      </w:r>
      <w:r w:rsidRPr="001D43AC">
        <w:rPr>
          <w:rFonts w:eastAsia="Times New Roman" w:cstheme="minorHAnsi"/>
          <w:lang w:eastAsia="en-GB"/>
        </w:rPr>
        <w:t>actual</w:t>
      </w:r>
      <w:r w:rsidR="000C0BA7">
        <w:rPr>
          <w:rFonts w:eastAsia="Times New Roman" w:cstheme="minorHAnsi"/>
          <w:lang w:eastAsia="en-GB"/>
        </w:rPr>
        <w:t xml:space="preserve"> </w:t>
      </w:r>
      <w:r w:rsidRPr="001D43AC">
        <w:rPr>
          <w:rFonts w:eastAsia="Times New Roman" w:cstheme="minorHAnsi"/>
          <w:lang w:eastAsia="en-GB"/>
        </w:rPr>
        <w:t>or</w:t>
      </w:r>
      <w:r w:rsidR="000C0BA7">
        <w:rPr>
          <w:rFonts w:eastAsia="Times New Roman" w:cstheme="minorHAnsi"/>
          <w:lang w:eastAsia="en-GB"/>
        </w:rPr>
        <w:t xml:space="preserve"> </w:t>
      </w:r>
      <w:r w:rsidRPr="001D43AC">
        <w:rPr>
          <w:rFonts w:eastAsia="Times New Roman" w:cstheme="minorHAnsi"/>
          <w:lang w:eastAsia="en-GB"/>
        </w:rPr>
        <w:t>perceived</w:t>
      </w:r>
      <w:r w:rsidR="000C0BA7">
        <w:rPr>
          <w:rFonts w:eastAsia="Times New Roman" w:cstheme="minorHAnsi"/>
          <w:lang w:eastAsia="en-GB"/>
        </w:rPr>
        <w:t xml:space="preserve"> </w:t>
      </w:r>
      <w:r w:rsidRPr="001D43AC">
        <w:rPr>
          <w:rFonts w:eastAsia="Times New Roman" w:cstheme="minorHAnsi"/>
          <w:lang w:eastAsia="en-GB"/>
        </w:rPr>
        <w:t>administrative</w:t>
      </w:r>
      <w:r w:rsidR="000C0BA7">
        <w:rPr>
          <w:rFonts w:eastAsia="Times New Roman" w:cstheme="minorHAnsi"/>
          <w:lang w:eastAsia="en-GB"/>
        </w:rPr>
        <w:t xml:space="preserve"> </w:t>
      </w:r>
      <w:r w:rsidRPr="001D43AC">
        <w:rPr>
          <w:rFonts w:eastAsia="Times New Roman" w:cstheme="minorHAnsi"/>
          <w:lang w:eastAsia="en-GB"/>
        </w:rPr>
        <w:t>challenges,</w:t>
      </w:r>
      <w:r w:rsidR="000C0BA7">
        <w:rPr>
          <w:rFonts w:eastAsia="Times New Roman" w:cstheme="minorHAnsi"/>
          <w:lang w:eastAsia="en-GB"/>
        </w:rPr>
        <w:t xml:space="preserve"> </w:t>
      </w:r>
      <w:r w:rsidRPr="001D43AC">
        <w:rPr>
          <w:rFonts w:eastAsia="Times New Roman" w:cstheme="minorHAnsi"/>
          <w:lang w:eastAsia="en-GB"/>
        </w:rPr>
        <w:t>including:</w:t>
      </w:r>
      <w:r w:rsidR="000C0BA7">
        <w:rPr>
          <w:rFonts w:eastAsia="Times New Roman" w:cstheme="minorHAnsi"/>
          <w:lang w:eastAsia="en-GB"/>
        </w:rPr>
        <w:t xml:space="preserve"> </w:t>
      </w:r>
    </w:p>
    <w:p w14:paraId="6B5F4C02" w14:textId="0BF9F967" w:rsidR="00D824FF" w:rsidRPr="001D43AC" w:rsidRDefault="00D824FF" w:rsidP="00D314DD">
      <w:pPr>
        <w:numPr>
          <w:ilvl w:val="0"/>
          <w:numId w:val="23"/>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delays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uncertainty</w:t>
      </w:r>
      <w:r w:rsidR="000C0BA7">
        <w:rPr>
          <w:rFonts w:eastAsia="Times New Roman" w:cstheme="minorHAnsi"/>
          <w:lang w:eastAsia="en-GB"/>
        </w:rPr>
        <w:t xml:space="preserve"> </w:t>
      </w:r>
      <w:r w:rsidRPr="001D43AC">
        <w:rPr>
          <w:rFonts w:eastAsia="Times New Roman" w:cstheme="minorHAnsi"/>
          <w:lang w:eastAsia="en-GB"/>
        </w:rPr>
        <w:t>regarding,</w:t>
      </w:r>
      <w:r w:rsidR="000C0BA7">
        <w:rPr>
          <w:rFonts w:eastAsia="Times New Roman" w:cstheme="minorHAnsi"/>
          <w:lang w:eastAsia="en-GB"/>
        </w:rPr>
        <w:t xml:space="preserve"> </w:t>
      </w:r>
      <w:proofErr w:type="gramStart"/>
      <w:r w:rsidRPr="001D43AC">
        <w:rPr>
          <w:rFonts w:eastAsia="Times New Roman" w:cstheme="minorHAnsi"/>
          <w:lang w:eastAsia="en-GB"/>
        </w:rPr>
        <w:t>announcements;</w:t>
      </w:r>
      <w:proofErr w:type="gramEnd"/>
      <w:r w:rsidR="000C0BA7">
        <w:rPr>
          <w:rFonts w:eastAsia="Times New Roman" w:cstheme="minorHAnsi"/>
          <w:lang w:eastAsia="en-GB"/>
        </w:rPr>
        <w:t xml:space="preserve">  </w:t>
      </w:r>
    </w:p>
    <w:p w14:paraId="41F3D91F" w14:textId="41F121EE" w:rsidR="00D824FF" w:rsidRPr="001D43AC" w:rsidRDefault="00D824FF" w:rsidP="00D314DD">
      <w:pPr>
        <w:numPr>
          <w:ilvl w:val="0"/>
          <w:numId w:val="23"/>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unexpected</w:t>
      </w:r>
      <w:r w:rsidR="000C0BA7">
        <w:rPr>
          <w:rFonts w:eastAsia="Times New Roman" w:cstheme="minorHAnsi"/>
          <w:lang w:eastAsia="en-GB"/>
        </w:rPr>
        <w:t xml:space="preserve"> </w:t>
      </w:r>
      <w:r w:rsidRPr="001D43AC">
        <w:rPr>
          <w:rFonts w:eastAsia="Times New Roman" w:cstheme="minorHAnsi"/>
          <w:lang w:eastAsia="en-GB"/>
        </w:rPr>
        <w:t>changes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grant</w:t>
      </w:r>
      <w:r w:rsidR="000C0BA7">
        <w:rPr>
          <w:rFonts w:eastAsia="Times New Roman" w:cstheme="minorHAnsi"/>
          <w:lang w:eastAsia="en-GB"/>
        </w:rPr>
        <w:t xml:space="preserve"> </w:t>
      </w:r>
      <w:r w:rsidRPr="001D43AC">
        <w:rPr>
          <w:rFonts w:eastAsia="Times New Roman" w:cstheme="minorHAnsi"/>
          <w:lang w:eastAsia="en-GB"/>
        </w:rPr>
        <w:t>rules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proofErr w:type="gramStart"/>
      <w:r w:rsidRPr="001D43AC">
        <w:rPr>
          <w:rFonts w:eastAsia="Times New Roman" w:cstheme="minorHAnsi"/>
          <w:lang w:eastAsia="en-GB"/>
        </w:rPr>
        <w:t>deadlines;</w:t>
      </w:r>
      <w:proofErr w:type="gramEnd"/>
      <w:r w:rsidR="000C0BA7">
        <w:rPr>
          <w:rFonts w:eastAsia="Times New Roman" w:cstheme="minorHAnsi"/>
          <w:lang w:eastAsia="en-GB"/>
        </w:rPr>
        <w:t xml:space="preserve"> </w:t>
      </w:r>
    </w:p>
    <w:p w14:paraId="42DD3F6C" w14:textId="3F763747" w:rsidR="00D824FF" w:rsidRPr="001D43AC" w:rsidRDefault="00D824FF" w:rsidP="00D314DD">
      <w:pPr>
        <w:numPr>
          <w:ilvl w:val="0"/>
          <w:numId w:val="24"/>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onerous</w:t>
      </w:r>
      <w:r w:rsidR="000C0BA7">
        <w:rPr>
          <w:rFonts w:eastAsia="Times New Roman" w:cstheme="minorHAnsi"/>
          <w:lang w:eastAsia="en-GB"/>
        </w:rPr>
        <w:t xml:space="preserve"> </w:t>
      </w:r>
      <w:r w:rsidRPr="001D43AC">
        <w:rPr>
          <w:rFonts w:eastAsia="Times New Roman" w:cstheme="minorHAnsi"/>
          <w:lang w:eastAsia="en-GB"/>
        </w:rPr>
        <w:t>requests</w:t>
      </w:r>
      <w:r w:rsidR="000C0BA7">
        <w:rPr>
          <w:rFonts w:eastAsia="Times New Roman" w:cstheme="minorHAnsi"/>
          <w:lang w:eastAsia="en-GB"/>
        </w:rPr>
        <w:t xml:space="preserve"> </w:t>
      </w:r>
      <w:r w:rsidRPr="001D43AC">
        <w:rPr>
          <w:rFonts w:eastAsia="Times New Roman" w:cstheme="minorHAnsi"/>
          <w:lang w:eastAsia="en-GB"/>
        </w:rPr>
        <w:t>for</w:t>
      </w:r>
      <w:r w:rsidR="000C0BA7">
        <w:rPr>
          <w:rFonts w:eastAsia="Times New Roman" w:cstheme="minorHAnsi"/>
          <w:lang w:eastAsia="en-GB"/>
        </w:rPr>
        <w:t xml:space="preserve"> </w:t>
      </w:r>
      <w:r w:rsidRPr="001D43AC">
        <w:rPr>
          <w:rFonts w:eastAsia="Times New Roman" w:cstheme="minorHAnsi"/>
          <w:lang w:eastAsia="en-GB"/>
        </w:rPr>
        <w:t>information,</w:t>
      </w:r>
      <w:r w:rsidR="000C0BA7">
        <w:rPr>
          <w:rFonts w:eastAsia="Times New Roman" w:cstheme="minorHAnsi"/>
          <w:lang w:eastAsia="en-GB"/>
        </w:rPr>
        <w:t xml:space="preserve"> </w:t>
      </w:r>
      <w:r w:rsidRPr="001D43AC">
        <w:rPr>
          <w:rFonts w:eastAsia="Times New Roman" w:cstheme="minorHAnsi"/>
          <w:lang w:eastAsia="en-GB"/>
        </w:rPr>
        <w:t>including</w:t>
      </w:r>
      <w:r w:rsidR="000C0BA7">
        <w:rPr>
          <w:rFonts w:eastAsia="Times New Roman" w:cstheme="minorHAnsi"/>
          <w:lang w:eastAsia="en-GB"/>
        </w:rPr>
        <w:t xml:space="preserve"> </w:t>
      </w:r>
      <w:proofErr w:type="gramStart"/>
      <w:r w:rsidRPr="001D43AC">
        <w:rPr>
          <w:rFonts w:eastAsia="Times New Roman" w:cstheme="minorHAnsi"/>
          <w:lang w:eastAsia="en-GB"/>
        </w:rPr>
        <w:t>duplication;</w:t>
      </w:r>
      <w:proofErr w:type="gramEnd"/>
      <w:r w:rsidR="000C0BA7">
        <w:rPr>
          <w:rFonts w:eastAsia="Times New Roman" w:cstheme="minorHAnsi"/>
          <w:lang w:eastAsia="en-GB"/>
        </w:rPr>
        <w:t xml:space="preserve"> </w:t>
      </w:r>
    </w:p>
    <w:p w14:paraId="3CD6DED0" w14:textId="5A07B769" w:rsidR="00D824FF" w:rsidRPr="001D43AC" w:rsidRDefault="00D824FF" w:rsidP="00D314DD">
      <w:pPr>
        <w:numPr>
          <w:ilvl w:val="0"/>
          <w:numId w:val="24"/>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lastRenderedPageBreak/>
        <w:t>impediments</w:t>
      </w:r>
      <w:r w:rsidR="000C0BA7">
        <w:rPr>
          <w:rFonts w:eastAsia="Times New Roman" w:cstheme="minorHAnsi"/>
          <w:lang w:eastAsia="en-GB"/>
        </w:rPr>
        <w:t xml:space="preserve"> </w:t>
      </w:r>
      <w:r w:rsidRPr="001D43AC">
        <w:rPr>
          <w:rFonts w:eastAsia="Times New Roman" w:cstheme="minorHAnsi"/>
          <w:lang w:eastAsia="en-GB"/>
        </w:rPr>
        <w:t>to</w:t>
      </w:r>
      <w:r w:rsidR="000C0BA7">
        <w:rPr>
          <w:rFonts w:eastAsia="Times New Roman" w:cstheme="minorHAnsi"/>
          <w:lang w:eastAsia="en-GB"/>
        </w:rPr>
        <w:t xml:space="preserve"> </w:t>
      </w:r>
      <w:r w:rsidRPr="001D43AC">
        <w:rPr>
          <w:rFonts w:eastAsia="Times New Roman" w:cstheme="minorHAnsi"/>
          <w:lang w:eastAsia="en-GB"/>
        </w:rPr>
        <w:t>international</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collaboration;</w:t>
      </w:r>
      <w:r w:rsidR="000C0BA7">
        <w:rPr>
          <w:rFonts w:eastAsia="Times New Roman" w:cstheme="minorHAnsi"/>
          <w:lang w:eastAsia="en-GB"/>
        </w:rPr>
        <w:t xml:space="preserve"> </w:t>
      </w:r>
      <w:r w:rsidRPr="001D43AC">
        <w:rPr>
          <w:rFonts w:eastAsia="Times New Roman" w:cstheme="minorHAnsi"/>
          <w:lang w:eastAsia="en-GB"/>
        </w:rPr>
        <w:t>onerous</w:t>
      </w:r>
      <w:r w:rsidR="000C0BA7">
        <w:rPr>
          <w:rFonts w:eastAsia="Times New Roman" w:cstheme="minorHAnsi"/>
          <w:lang w:eastAsia="en-GB"/>
        </w:rPr>
        <w:t xml:space="preserve"> </w:t>
      </w:r>
      <w:r w:rsidRPr="001D43AC">
        <w:rPr>
          <w:rFonts w:eastAsia="Times New Roman" w:cstheme="minorHAnsi"/>
          <w:lang w:eastAsia="en-GB"/>
        </w:rPr>
        <w:t>requirements</w:t>
      </w:r>
      <w:r w:rsidR="000C0BA7">
        <w:rPr>
          <w:rFonts w:eastAsia="Times New Roman" w:cstheme="minorHAnsi"/>
          <w:lang w:eastAsia="en-GB"/>
        </w:rPr>
        <w:t xml:space="preserve"> </w:t>
      </w:r>
      <w:r w:rsidRPr="001D43AC">
        <w:rPr>
          <w:rFonts w:eastAsia="Times New Roman" w:cstheme="minorHAnsi"/>
          <w:lang w:eastAsia="en-GB"/>
        </w:rPr>
        <w:t>made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partners</w:t>
      </w:r>
      <w:r w:rsidR="000C0BA7">
        <w:rPr>
          <w:rFonts w:eastAsia="Times New Roman" w:cstheme="minorHAnsi"/>
          <w:lang w:eastAsia="en-GB"/>
        </w:rPr>
        <w:t xml:space="preserve"> </w:t>
      </w:r>
      <w:r w:rsidRPr="001D43AC">
        <w:rPr>
          <w:rFonts w:eastAsia="Times New Roman" w:cstheme="minorHAnsi"/>
          <w:lang w:eastAsia="en-GB"/>
        </w:rPr>
        <w:t>(including</w:t>
      </w:r>
      <w:r w:rsidR="000C0BA7">
        <w:rPr>
          <w:rFonts w:eastAsia="Times New Roman" w:cstheme="minorHAnsi"/>
          <w:lang w:eastAsia="en-GB"/>
        </w:rPr>
        <w:t xml:space="preserve"> </w:t>
      </w:r>
      <w:r w:rsidRPr="001D43AC">
        <w:rPr>
          <w:rFonts w:eastAsia="Times New Roman" w:cstheme="minorHAnsi"/>
          <w:lang w:eastAsia="en-GB"/>
        </w:rPr>
        <w:t>industry</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international)</w:t>
      </w:r>
      <w:r w:rsidR="000C0BA7">
        <w:rPr>
          <w:rFonts w:eastAsia="Times New Roman" w:cstheme="minorHAnsi"/>
          <w:lang w:eastAsia="en-GB"/>
        </w:rPr>
        <w:t xml:space="preserve"> </w:t>
      </w:r>
      <w:r w:rsidRPr="001D43AC">
        <w:rPr>
          <w:rFonts w:eastAsia="Times New Roman" w:cstheme="minorHAnsi"/>
          <w:lang w:eastAsia="en-GB"/>
        </w:rPr>
        <w:t>at</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r w:rsidRPr="001D43AC">
        <w:rPr>
          <w:rFonts w:eastAsia="Times New Roman" w:cstheme="minorHAnsi"/>
          <w:lang w:eastAsia="en-GB"/>
        </w:rPr>
        <w:t>time</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submission</w:t>
      </w:r>
      <w:r w:rsidR="000C0BA7">
        <w:rPr>
          <w:rFonts w:eastAsia="Times New Roman" w:cstheme="minorHAnsi"/>
          <w:lang w:eastAsia="en-GB"/>
        </w:rPr>
        <w:t xml:space="preserve"> </w:t>
      </w:r>
      <w:r w:rsidRPr="001D43AC">
        <w:rPr>
          <w:rFonts w:eastAsia="Times New Roman" w:cstheme="minorHAnsi"/>
          <w:lang w:eastAsia="en-GB"/>
        </w:rPr>
        <w:t>in</w:t>
      </w:r>
      <w:r w:rsidR="000C0BA7">
        <w:rPr>
          <w:rFonts w:eastAsia="Times New Roman" w:cstheme="minorHAnsi"/>
          <w:lang w:eastAsia="en-GB"/>
        </w:rPr>
        <w:t xml:space="preserve"> </w:t>
      </w:r>
      <w:r w:rsidRPr="001D43AC">
        <w:rPr>
          <w:rFonts w:eastAsia="Times New Roman" w:cstheme="minorHAnsi"/>
          <w:lang w:eastAsia="en-GB"/>
        </w:rPr>
        <w:t>cases</w:t>
      </w:r>
      <w:r w:rsidR="000C0BA7">
        <w:rPr>
          <w:rFonts w:eastAsia="Times New Roman" w:cstheme="minorHAnsi"/>
          <w:lang w:eastAsia="en-GB"/>
        </w:rPr>
        <w:t xml:space="preserve"> </w:t>
      </w:r>
      <w:r w:rsidRPr="001D43AC">
        <w:rPr>
          <w:rFonts w:eastAsia="Times New Roman" w:cstheme="minorHAnsi"/>
          <w:lang w:eastAsia="en-GB"/>
        </w:rPr>
        <w:t>where</w:t>
      </w:r>
      <w:r w:rsidR="000C0BA7">
        <w:rPr>
          <w:rFonts w:eastAsia="Times New Roman" w:cstheme="minorHAnsi"/>
          <w:lang w:eastAsia="en-GB"/>
        </w:rPr>
        <w:t xml:space="preserve"> </w:t>
      </w:r>
      <w:r w:rsidRPr="001D43AC">
        <w:rPr>
          <w:rFonts w:eastAsia="Times New Roman" w:cstheme="minorHAnsi"/>
          <w:lang w:eastAsia="en-GB"/>
        </w:rPr>
        <w:t>these</w:t>
      </w:r>
      <w:r w:rsidR="000C0BA7">
        <w:rPr>
          <w:rFonts w:eastAsia="Times New Roman" w:cstheme="minorHAnsi"/>
          <w:lang w:eastAsia="en-GB"/>
        </w:rPr>
        <w:t xml:space="preserve"> </w:t>
      </w:r>
      <w:r w:rsidRPr="001D43AC">
        <w:rPr>
          <w:rFonts w:eastAsia="Times New Roman" w:cstheme="minorHAnsi"/>
          <w:lang w:eastAsia="en-GB"/>
        </w:rPr>
        <w:t>partners</w:t>
      </w:r>
      <w:r w:rsidR="000C0BA7">
        <w:rPr>
          <w:rFonts w:eastAsia="Times New Roman" w:cstheme="minorHAnsi"/>
          <w:lang w:eastAsia="en-GB"/>
        </w:rPr>
        <w:t xml:space="preserve"> </w:t>
      </w:r>
      <w:r w:rsidRPr="001D43AC">
        <w:rPr>
          <w:rFonts w:eastAsia="Times New Roman" w:cstheme="minorHAnsi"/>
          <w:lang w:eastAsia="en-GB"/>
        </w:rPr>
        <w:t>do</w:t>
      </w:r>
      <w:r w:rsidR="000C0BA7">
        <w:rPr>
          <w:rFonts w:eastAsia="Times New Roman" w:cstheme="minorHAnsi"/>
          <w:lang w:eastAsia="en-GB"/>
        </w:rPr>
        <w:t xml:space="preserve"> </w:t>
      </w:r>
      <w:r w:rsidRPr="001D43AC">
        <w:rPr>
          <w:rFonts w:eastAsia="Times New Roman" w:cstheme="minorHAnsi"/>
          <w:lang w:eastAsia="en-GB"/>
        </w:rPr>
        <w:t>not</w:t>
      </w:r>
      <w:r w:rsidR="000C0BA7">
        <w:rPr>
          <w:rFonts w:eastAsia="Times New Roman" w:cstheme="minorHAnsi"/>
          <w:lang w:eastAsia="en-GB"/>
        </w:rPr>
        <w:t xml:space="preserve"> </w:t>
      </w:r>
      <w:r w:rsidRPr="001D43AC">
        <w:rPr>
          <w:rFonts w:eastAsia="Times New Roman" w:cstheme="minorHAnsi"/>
          <w:lang w:eastAsia="en-GB"/>
        </w:rPr>
        <w:t>receive</w:t>
      </w:r>
      <w:r w:rsidR="000C0BA7">
        <w:rPr>
          <w:rFonts w:eastAsia="Times New Roman" w:cstheme="minorHAnsi"/>
          <w:lang w:eastAsia="en-GB"/>
        </w:rPr>
        <w:t xml:space="preserve"> </w:t>
      </w:r>
      <w:r w:rsidRPr="001D43AC">
        <w:rPr>
          <w:rFonts w:eastAsia="Times New Roman" w:cstheme="minorHAnsi"/>
          <w:lang w:eastAsia="en-GB"/>
        </w:rPr>
        <w:t>any</w:t>
      </w:r>
      <w:r w:rsidR="000C0BA7">
        <w:rPr>
          <w:rFonts w:eastAsia="Times New Roman" w:cstheme="minorHAnsi"/>
          <w:lang w:eastAsia="en-GB"/>
        </w:rPr>
        <w:t xml:space="preserve"> </w:t>
      </w:r>
      <w:r w:rsidRPr="001D43AC">
        <w:rPr>
          <w:rFonts w:eastAsia="Times New Roman" w:cstheme="minorHAnsi"/>
          <w:lang w:eastAsia="en-GB"/>
        </w:rPr>
        <w:t>direct</w:t>
      </w:r>
      <w:r w:rsidR="000C0BA7">
        <w:rPr>
          <w:rFonts w:eastAsia="Times New Roman" w:cstheme="minorHAnsi"/>
          <w:lang w:eastAsia="en-GB"/>
        </w:rPr>
        <w:t xml:space="preserve"> </w:t>
      </w:r>
      <w:r w:rsidRPr="001D43AC">
        <w:rPr>
          <w:rFonts w:eastAsia="Times New Roman" w:cstheme="minorHAnsi"/>
          <w:lang w:eastAsia="en-GB"/>
        </w:rPr>
        <w:t>funding</w:t>
      </w:r>
      <w:r w:rsidR="000C0BA7">
        <w:rPr>
          <w:rFonts w:eastAsia="Times New Roman" w:cstheme="minorHAnsi"/>
          <w:lang w:eastAsia="en-GB"/>
        </w:rPr>
        <w:t xml:space="preserve"> </w:t>
      </w:r>
      <w:r w:rsidRPr="001D43AC">
        <w:rPr>
          <w:rFonts w:eastAsia="Times New Roman" w:cstheme="minorHAnsi"/>
          <w:lang w:eastAsia="en-GB"/>
        </w:rPr>
        <w:t>from</w:t>
      </w:r>
      <w:r w:rsidR="000C0BA7">
        <w:rPr>
          <w:rFonts w:eastAsia="Times New Roman" w:cstheme="minorHAnsi"/>
          <w:lang w:eastAsia="en-GB"/>
        </w:rPr>
        <w:t xml:space="preserve"> </w:t>
      </w:r>
      <w:r w:rsidRPr="001D43AC">
        <w:rPr>
          <w:rFonts w:eastAsia="Times New Roman" w:cstheme="minorHAnsi"/>
          <w:lang w:eastAsia="en-GB"/>
        </w:rPr>
        <w:t>the</w:t>
      </w:r>
      <w:r w:rsidR="000C0BA7">
        <w:rPr>
          <w:rFonts w:eastAsia="Times New Roman" w:cstheme="minorHAnsi"/>
          <w:lang w:eastAsia="en-GB"/>
        </w:rPr>
        <w:t xml:space="preserve"> </w:t>
      </w:r>
      <w:proofErr w:type="gramStart"/>
      <w:r w:rsidRPr="001D43AC">
        <w:rPr>
          <w:rFonts w:eastAsia="Times New Roman" w:cstheme="minorHAnsi"/>
          <w:lang w:eastAsia="en-GB"/>
        </w:rPr>
        <w:t>ARC;</w:t>
      </w:r>
      <w:proofErr w:type="gramEnd"/>
      <w:r w:rsidR="000C0BA7">
        <w:rPr>
          <w:rFonts w:eastAsia="Times New Roman" w:cstheme="minorHAnsi"/>
          <w:lang w:eastAsia="en-GB"/>
        </w:rPr>
        <w:t xml:space="preserve">  </w:t>
      </w:r>
    </w:p>
    <w:p w14:paraId="1A2E9D78" w14:textId="0480140E" w:rsidR="00D824FF" w:rsidRPr="001D43AC" w:rsidRDefault="00D824FF" w:rsidP="00D314DD">
      <w:pPr>
        <w:numPr>
          <w:ilvl w:val="0"/>
          <w:numId w:val="24"/>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prescriptive</w:t>
      </w:r>
      <w:r w:rsidR="000C0BA7">
        <w:rPr>
          <w:rFonts w:eastAsia="Times New Roman" w:cstheme="minorHAnsi"/>
          <w:lang w:eastAsia="en-GB"/>
        </w:rPr>
        <w:t xml:space="preserve"> </w:t>
      </w:r>
      <w:r w:rsidRPr="001D43AC">
        <w:rPr>
          <w:rFonts w:eastAsia="Times New Roman" w:cstheme="minorHAnsi"/>
          <w:lang w:eastAsia="en-GB"/>
        </w:rPr>
        <w:t>financial</w:t>
      </w:r>
      <w:r w:rsidR="000C0BA7">
        <w:rPr>
          <w:rFonts w:eastAsia="Times New Roman" w:cstheme="minorHAnsi"/>
          <w:lang w:eastAsia="en-GB"/>
        </w:rPr>
        <w:t xml:space="preserve"> </w:t>
      </w:r>
      <w:r w:rsidRPr="001D43AC">
        <w:rPr>
          <w:rFonts w:eastAsia="Times New Roman" w:cstheme="minorHAnsi"/>
          <w:lang w:eastAsia="en-GB"/>
        </w:rPr>
        <w:t>requirements,</w:t>
      </w:r>
      <w:r w:rsidR="000C0BA7">
        <w:rPr>
          <w:rFonts w:eastAsia="Times New Roman" w:cstheme="minorHAnsi"/>
          <w:lang w:eastAsia="en-GB"/>
        </w:rPr>
        <w:t xml:space="preserve"> </w:t>
      </w:r>
      <w:r w:rsidRPr="001D43AC">
        <w:rPr>
          <w:rFonts w:eastAsia="Times New Roman" w:cstheme="minorHAnsi"/>
          <w:lang w:eastAsia="en-GB"/>
        </w:rPr>
        <w:t>variations,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approvals</w:t>
      </w:r>
      <w:r w:rsidR="000C0BA7">
        <w:rPr>
          <w:rFonts w:eastAsia="Times New Roman" w:cstheme="minorHAnsi"/>
          <w:lang w:eastAsia="en-GB"/>
        </w:rPr>
        <w:t xml:space="preserve"> </w:t>
      </w:r>
      <w:r w:rsidRPr="001D43AC">
        <w:rPr>
          <w:rFonts w:eastAsia="Times New Roman" w:cstheme="minorHAnsi"/>
          <w:lang w:eastAsia="en-GB"/>
        </w:rPr>
        <w:t>(especially</w:t>
      </w:r>
      <w:r w:rsidR="000C0BA7">
        <w:rPr>
          <w:rFonts w:eastAsia="Times New Roman" w:cstheme="minorHAnsi"/>
          <w:lang w:eastAsia="en-GB"/>
        </w:rPr>
        <w:t xml:space="preserve"> </w:t>
      </w:r>
      <w:r w:rsidRPr="001D43AC">
        <w:rPr>
          <w:rFonts w:eastAsia="Times New Roman" w:cstheme="minorHAnsi"/>
          <w:lang w:eastAsia="en-GB"/>
        </w:rPr>
        <w:t>if</w:t>
      </w:r>
      <w:r w:rsidR="000C0BA7">
        <w:rPr>
          <w:rFonts w:eastAsia="Times New Roman" w:cstheme="minorHAnsi"/>
          <w:lang w:eastAsia="en-GB"/>
        </w:rPr>
        <w:t xml:space="preserve"> </w:t>
      </w:r>
      <w:r w:rsidRPr="001D43AC">
        <w:rPr>
          <w:rFonts w:eastAsia="Times New Roman" w:cstheme="minorHAnsi"/>
          <w:lang w:eastAsia="en-GB"/>
        </w:rPr>
        <w:t>budget</w:t>
      </w:r>
      <w:r w:rsidR="000C0BA7">
        <w:rPr>
          <w:rFonts w:eastAsia="Times New Roman" w:cstheme="minorHAnsi"/>
          <w:lang w:eastAsia="en-GB"/>
        </w:rPr>
        <w:t xml:space="preserve"> </w:t>
      </w:r>
      <w:r w:rsidRPr="001D43AC">
        <w:rPr>
          <w:rFonts w:eastAsia="Times New Roman" w:cstheme="minorHAnsi"/>
          <w:lang w:eastAsia="en-GB"/>
        </w:rPr>
        <w:t>requests</w:t>
      </w:r>
      <w:r w:rsidR="000C0BA7">
        <w:rPr>
          <w:rFonts w:eastAsia="Times New Roman" w:cstheme="minorHAnsi"/>
          <w:lang w:eastAsia="en-GB"/>
        </w:rPr>
        <w:t xml:space="preserve"> </w:t>
      </w:r>
      <w:r w:rsidRPr="001D43AC">
        <w:rPr>
          <w:rFonts w:eastAsia="Times New Roman" w:cstheme="minorHAnsi"/>
          <w:lang w:eastAsia="en-GB"/>
        </w:rPr>
        <w:t>are</w:t>
      </w:r>
      <w:r w:rsidR="000C0BA7">
        <w:rPr>
          <w:rFonts w:eastAsia="Times New Roman" w:cstheme="minorHAnsi"/>
          <w:lang w:eastAsia="en-GB"/>
        </w:rPr>
        <w:t xml:space="preserve"> </w:t>
      </w:r>
      <w:r w:rsidRPr="001D43AC">
        <w:rPr>
          <w:rFonts w:eastAsia="Times New Roman" w:cstheme="minorHAnsi"/>
          <w:lang w:eastAsia="en-GB"/>
        </w:rPr>
        <w:t>not</w:t>
      </w:r>
      <w:r w:rsidR="000C0BA7">
        <w:rPr>
          <w:rFonts w:eastAsia="Times New Roman" w:cstheme="minorHAnsi"/>
          <w:lang w:eastAsia="en-GB"/>
        </w:rPr>
        <w:t xml:space="preserve"> </w:t>
      </w:r>
      <w:r w:rsidRPr="001D43AC">
        <w:rPr>
          <w:rFonts w:eastAsia="Times New Roman" w:cstheme="minorHAnsi"/>
          <w:lang w:eastAsia="en-GB"/>
        </w:rPr>
        <w:t>fully</w:t>
      </w:r>
      <w:r w:rsidR="000C0BA7">
        <w:rPr>
          <w:rFonts w:eastAsia="Times New Roman" w:cstheme="minorHAnsi"/>
          <w:lang w:eastAsia="en-GB"/>
        </w:rPr>
        <w:t xml:space="preserve"> </w:t>
      </w:r>
      <w:r w:rsidRPr="001D43AC">
        <w:rPr>
          <w:rFonts w:eastAsia="Times New Roman" w:cstheme="minorHAnsi"/>
          <w:lang w:eastAsia="en-GB"/>
        </w:rPr>
        <w:t>funded</w:t>
      </w:r>
      <w:proofErr w:type="gramStart"/>
      <w:r w:rsidRPr="001D43AC">
        <w:rPr>
          <w:rFonts w:eastAsia="Times New Roman" w:cstheme="minorHAnsi"/>
          <w:lang w:eastAsia="en-GB"/>
        </w:rPr>
        <w:t>);</w:t>
      </w:r>
      <w:proofErr w:type="gramEnd"/>
      <w:r w:rsidR="000C0BA7">
        <w:rPr>
          <w:rFonts w:eastAsia="Times New Roman" w:cstheme="minorHAnsi"/>
          <w:lang w:eastAsia="en-GB"/>
        </w:rPr>
        <w:t xml:space="preserve"> </w:t>
      </w:r>
    </w:p>
    <w:p w14:paraId="095BB826" w14:textId="262CB2EE" w:rsidR="00D824FF" w:rsidRPr="001D43AC" w:rsidRDefault="006918BF" w:rsidP="00D314DD">
      <w:pPr>
        <w:numPr>
          <w:ilvl w:val="0"/>
          <w:numId w:val="25"/>
        </w:numPr>
        <w:spacing w:after="200" w:line="259" w:lineRule="auto"/>
        <w:ind w:left="709" w:hanging="425"/>
        <w:textAlignment w:val="baseline"/>
        <w:rPr>
          <w:rFonts w:eastAsia="Times New Roman" w:cstheme="minorHAnsi"/>
          <w:lang w:eastAsia="en-GB"/>
        </w:rPr>
      </w:pPr>
      <w:r>
        <w:rPr>
          <w:rFonts w:eastAsia="Times New Roman" w:cstheme="minorHAnsi"/>
          <w:lang w:eastAsia="en-GB"/>
        </w:rPr>
        <w:t xml:space="preserve">the </w:t>
      </w:r>
      <w:r w:rsidR="00D824FF" w:rsidRPr="001D43AC">
        <w:rPr>
          <w:rFonts w:eastAsia="Times New Roman" w:cstheme="minorHAnsi"/>
          <w:lang w:eastAsia="en-GB"/>
        </w:rPr>
        <w:t>scope</w:t>
      </w:r>
      <w:r w:rsidR="000C0BA7">
        <w:rPr>
          <w:rFonts w:eastAsia="Times New Roman" w:cstheme="minorHAnsi"/>
          <w:lang w:eastAsia="en-GB"/>
        </w:rPr>
        <w:t xml:space="preserve"> </w:t>
      </w:r>
      <w:r w:rsidR="00D824FF" w:rsidRPr="001D43AC">
        <w:rPr>
          <w:rFonts w:eastAsia="Times New Roman" w:cstheme="minorHAnsi"/>
          <w:lang w:eastAsia="en-GB"/>
        </w:rPr>
        <w:t>and</w:t>
      </w:r>
      <w:r w:rsidR="000C0BA7">
        <w:rPr>
          <w:rFonts w:eastAsia="Times New Roman" w:cstheme="minorHAnsi"/>
          <w:lang w:eastAsia="en-GB"/>
        </w:rPr>
        <w:t xml:space="preserve"> </w:t>
      </w:r>
      <w:r w:rsidR="00D824FF" w:rsidRPr="001D43AC">
        <w:rPr>
          <w:rFonts w:eastAsia="Times New Roman" w:cstheme="minorHAnsi"/>
          <w:lang w:eastAsia="en-GB"/>
        </w:rPr>
        <w:t>currency</w:t>
      </w:r>
      <w:r w:rsidR="000C0BA7">
        <w:rPr>
          <w:rFonts w:eastAsia="Times New Roman" w:cstheme="minorHAnsi"/>
          <w:lang w:eastAsia="en-GB"/>
        </w:rPr>
        <w:t xml:space="preserve"> </w:t>
      </w:r>
      <w:r w:rsidR="00D824FF" w:rsidRPr="001D43AC">
        <w:rPr>
          <w:rFonts w:eastAsia="Times New Roman" w:cstheme="minorHAnsi"/>
          <w:lang w:eastAsia="en-GB"/>
        </w:rPr>
        <w:t>of</w:t>
      </w:r>
      <w:r w:rsidR="000C0BA7">
        <w:rPr>
          <w:rFonts w:eastAsia="Times New Roman" w:cstheme="minorHAnsi"/>
          <w:lang w:eastAsia="en-GB"/>
        </w:rPr>
        <w:t xml:space="preserve"> </w:t>
      </w:r>
      <w:hyperlink r:id="rId34" w:history="1">
        <w:r>
          <w:rPr>
            <w:rStyle w:val="Hyperlink"/>
            <w:rFonts w:eastAsia="Times New Roman" w:cstheme="minorHAnsi"/>
            <w:lang w:eastAsia="en-GB"/>
          </w:rPr>
          <w:t>Australia’s S</w:t>
        </w:r>
        <w:r w:rsidR="003B46BB" w:rsidRPr="003B46BB">
          <w:rPr>
            <w:rStyle w:val="Hyperlink"/>
            <w:rFonts w:eastAsia="Times New Roman" w:cstheme="minorHAnsi"/>
            <w:lang w:eastAsia="en-GB"/>
          </w:rPr>
          <w:t xml:space="preserve">cience and </w:t>
        </w:r>
        <w:r w:rsidR="00D824FF" w:rsidRPr="003B46BB">
          <w:rPr>
            <w:rStyle w:val="Hyperlink"/>
            <w:rFonts w:eastAsia="Times New Roman" w:cstheme="minorHAnsi"/>
            <w:lang w:eastAsia="en-GB"/>
          </w:rPr>
          <w:t>Research</w:t>
        </w:r>
        <w:r w:rsidR="000C0BA7" w:rsidRPr="003B46BB">
          <w:rPr>
            <w:rStyle w:val="Hyperlink"/>
            <w:rFonts w:eastAsia="Times New Roman" w:cstheme="minorHAnsi"/>
            <w:lang w:eastAsia="en-GB"/>
          </w:rPr>
          <w:t xml:space="preserve"> </w:t>
        </w:r>
        <w:r w:rsidR="00D824FF" w:rsidRPr="003B46BB">
          <w:rPr>
            <w:rStyle w:val="Hyperlink"/>
            <w:rFonts w:eastAsia="Times New Roman" w:cstheme="minorHAnsi"/>
            <w:lang w:eastAsia="en-GB"/>
          </w:rPr>
          <w:t>Priorities</w:t>
        </w:r>
      </w:hyperlink>
      <w:r w:rsidR="00D824FF" w:rsidRPr="001D43AC">
        <w:rPr>
          <w:rFonts w:eastAsia="Times New Roman" w:cstheme="minorHAnsi"/>
          <w:lang w:eastAsia="en-GB"/>
        </w:rPr>
        <w:t>;</w:t>
      </w:r>
    </w:p>
    <w:p w14:paraId="1EB43C15" w14:textId="5B82F819" w:rsidR="00D824FF" w:rsidRPr="001D43AC" w:rsidRDefault="00D824FF" w:rsidP="00D314DD">
      <w:pPr>
        <w:numPr>
          <w:ilvl w:val="0"/>
          <w:numId w:val="25"/>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duplication</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national</w:t>
      </w:r>
      <w:r w:rsidR="000C0BA7">
        <w:rPr>
          <w:rFonts w:eastAsia="Times New Roman" w:cstheme="minorHAnsi"/>
          <w:lang w:eastAsia="en-GB"/>
        </w:rPr>
        <w:t xml:space="preserve"> </w:t>
      </w:r>
      <w:r w:rsidRPr="001D43AC">
        <w:rPr>
          <w:rFonts w:eastAsia="Times New Roman" w:cstheme="minorHAnsi"/>
          <w:lang w:eastAsia="en-GB"/>
        </w:rPr>
        <w:t>security</w:t>
      </w:r>
      <w:r w:rsidR="000C0BA7">
        <w:rPr>
          <w:rFonts w:eastAsia="Times New Roman" w:cstheme="minorHAnsi"/>
          <w:lang w:eastAsia="en-GB"/>
        </w:rPr>
        <w:t xml:space="preserve"> </w:t>
      </w:r>
      <w:r w:rsidRPr="001D43AC">
        <w:rPr>
          <w:rFonts w:eastAsia="Times New Roman" w:cstheme="minorHAnsi"/>
          <w:lang w:eastAsia="en-GB"/>
        </w:rPr>
        <w:t>requirements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processes</w:t>
      </w:r>
      <w:r w:rsidR="001F0086">
        <w:rPr>
          <w:rFonts w:eastAsia="Times New Roman" w:cstheme="minorHAnsi"/>
          <w:lang w:eastAsia="en-GB"/>
        </w:rPr>
        <w:t xml:space="preserve"> outside the </w:t>
      </w:r>
      <w:hyperlink r:id="rId35" w:history="1">
        <w:r w:rsidR="001F0086" w:rsidRPr="001F0086">
          <w:rPr>
            <w:rStyle w:val="Hyperlink"/>
            <w:rFonts w:eastAsia="Times New Roman" w:cstheme="minorHAnsi"/>
            <w:lang w:eastAsia="en-GB"/>
          </w:rPr>
          <w:t>University Foreign Interference Taskforce</w:t>
        </w:r>
      </w:hyperlink>
      <w:r w:rsidRPr="001D43AC">
        <w:rPr>
          <w:rFonts w:eastAsia="Times New Roman" w:cstheme="minorHAnsi"/>
          <w:lang w:eastAsia="en-GB"/>
        </w:rPr>
        <w:t>;</w:t>
      </w:r>
    </w:p>
    <w:p w14:paraId="0371C6E7" w14:textId="4B3D938C" w:rsidR="00D824FF" w:rsidRPr="001D43AC" w:rsidRDefault="00D824FF" w:rsidP="00D314DD">
      <w:pPr>
        <w:numPr>
          <w:ilvl w:val="0"/>
          <w:numId w:val="25"/>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relative</w:t>
      </w:r>
      <w:r w:rsidR="000C0BA7">
        <w:rPr>
          <w:rFonts w:eastAsia="Times New Roman" w:cstheme="minorHAnsi"/>
          <w:lang w:eastAsia="en-GB"/>
        </w:rPr>
        <w:t xml:space="preserve"> </w:t>
      </w:r>
      <w:r w:rsidRPr="001D43AC">
        <w:rPr>
          <w:rFonts w:eastAsia="Times New Roman" w:cstheme="minorHAnsi"/>
          <w:lang w:eastAsia="en-GB"/>
        </w:rPr>
        <w:t>weighting</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different</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outputs</w:t>
      </w:r>
      <w:r w:rsidR="000C0BA7">
        <w:rPr>
          <w:rFonts w:eastAsia="Times New Roman" w:cstheme="minorHAnsi"/>
          <w:lang w:eastAsia="en-GB"/>
        </w:rPr>
        <w:t xml:space="preserve"> </w:t>
      </w:r>
      <w:r w:rsidRPr="001D43AC">
        <w:rPr>
          <w:rFonts w:eastAsia="Times New Roman" w:cstheme="minorHAnsi"/>
          <w:lang w:eastAsia="en-GB"/>
        </w:rPr>
        <w:t>(</w:t>
      </w:r>
      <w:proofErr w:type="gramStart"/>
      <w:r w:rsidRPr="001D43AC">
        <w:rPr>
          <w:rFonts w:eastAsia="Times New Roman" w:cstheme="minorHAnsi"/>
          <w:lang w:eastAsia="en-GB"/>
        </w:rPr>
        <w:t>e.g.</w:t>
      </w:r>
      <w:proofErr w:type="gramEnd"/>
      <w:r w:rsidR="000C0BA7">
        <w:rPr>
          <w:rFonts w:eastAsia="Times New Roman" w:cstheme="minorHAnsi"/>
          <w:lang w:eastAsia="en-GB"/>
        </w:rPr>
        <w:t xml:space="preserve"> </w:t>
      </w:r>
      <w:r w:rsidRPr="001D43AC">
        <w:rPr>
          <w:rFonts w:eastAsia="Times New Roman" w:cstheme="minorHAnsi"/>
          <w:lang w:eastAsia="en-GB"/>
        </w:rPr>
        <w:t>monographs);</w:t>
      </w:r>
      <w:r w:rsidR="000C0BA7">
        <w:rPr>
          <w:rFonts w:eastAsia="Times New Roman" w:cstheme="minorHAnsi"/>
          <w:lang w:eastAsia="en-GB"/>
        </w:rPr>
        <w:t xml:space="preserve">  </w:t>
      </w:r>
    </w:p>
    <w:p w14:paraId="3EE83428" w14:textId="4AFC8907" w:rsidR="00D824FF" w:rsidRPr="001D43AC" w:rsidRDefault="00D824FF" w:rsidP="00D314DD">
      <w:pPr>
        <w:numPr>
          <w:ilvl w:val="0"/>
          <w:numId w:val="26"/>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treatment</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pre-prints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other</w:t>
      </w:r>
      <w:r w:rsidR="000C0BA7">
        <w:rPr>
          <w:rFonts w:eastAsia="Times New Roman" w:cstheme="minorHAnsi"/>
          <w:lang w:eastAsia="en-GB"/>
        </w:rPr>
        <w:t xml:space="preserve"> </w:t>
      </w:r>
      <w:r w:rsidRPr="001D43AC">
        <w:rPr>
          <w:rFonts w:eastAsia="Times New Roman" w:cstheme="minorHAnsi"/>
          <w:lang w:eastAsia="en-GB"/>
        </w:rPr>
        <w:t>discipline-specific</w:t>
      </w:r>
      <w:r w:rsidR="000C0BA7">
        <w:rPr>
          <w:rFonts w:eastAsia="Times New Roman" w:cstheme="minorHAnsi"/>
          <w:lang w:eastAsia="en-GB"/>
        </w:rPr>
        <w:t xml:space="preserve"> </w:t>
      </w:r>
      <w:r w:rsidRPr="001D43AC">
        <w:rPr>
          <w:rFonts w:eastAsia="Times New Roman" w:cstheme="minorHAnsi"/>
          <w:lang w:eastAsia="en-GB"/>
        </w:rPr>
        <w:t>forms</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proofErr w:type="gramStart"/>
      <w:r w:rsidRPr="001D43AC">
        <w:rPr>
          <w:rFonts w:eastAsia="Times New Roman" w:cstheme="minorHAnsi"/>
          <w:lang w:eastAsia="en-GB"/>
        </w:rPr>
        <w:t>outputs;</w:t>
      </w:r>
      <w:proofErr w:type="gramEnd"/>
      <w:r w:rsidR="000C0BA7">
        <w:rPr>
          <w:rFonts w:eastAsia="Times New Roman" w:cstheme="minorHAnsi"/>
          <w:lang w:eastAsia="en-GB"/>
        </w:rPr>
        <w:t xml:space="preserve">  </w:t>
      </w:r>
    </w:p>
    <w:p w14:paraId="6D25AAC2" w14:textId="3333D079" w:rsidR="00D824FF" w:rsidRPr="001D43AC" w:rsidRDefault="00D824FF" w:rsidP="00D314DD">
      <w:pPr>
        <w:numPr>
          <w:ilvl w:val="0"/>
          <w:numId w:val="26"/>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treatment</w:t>
      </w:r>
      <w:r w:rsidR="000C0BA7">
        <w:rPr>
          <w:rFonts w:eastAsia="Times New Roman" w:cstheme="minorHAnsi"/>
          <w:lang w:eastAsia="en-GB"/>
        </w:rPr>
        <w:t xml:space="preserve"> </w:t>
      </w:r>
      <w:r w:rsidRPr="001D43AC">
        <w:rPr>
          <w:rFonts w:eastAsia="Times New Roman" w:cstheme="minorHAnsi"/>
          <w:lang w:eastAsia="en-GB"/>
        </w:rPr>
        <w:t>of</w:t>
      </w:r>
      <w:r w:rsidR="000C0BA7">
        <w:rPr>
          <w:rFonts w:eastAsia="Times New Roman" w:cstheme="minorHAnsi"/>
          <w:lang w:eastAsia="en-GB"/>
        </w:rPr>
        <w:t xml:space="preserve"> </w:t>
      </w:r>
      <w:r w:rsidRPr="001D43AC">
        <w:rPr>
          <w:rFonts w:eastAsia="Times New Roman" w:cstheme="minorHAnsi"/>
          <w:lang w:eastAsia="en-GB"/>
        </w:rPr>
        <w:t>non-traditional</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proofErr w:type="gramStart"/>
      <w:r w:rsidRPr="001D43AC">
        <w:rPr>
          <w:rFonts w:eastAsia="Times New Roman" w:cstheme="minorHAnsi"/>
          <w:lang w:eastAsia="en-GB"/>
        </w:rPr>
        <w:t>outputs;</w:t>
      </w:r>
      <w:proofErr w:type="gramEnd"/>
      <w:r w:rsidR="000C0BA7">
        <w:rPr>
          <w:rFonts w:eastAsia="Times New Roman" w:cstheme="minorHAnsi"/>
          <w:lang w:eastAsia="en-GB"/>
        </w:rPr>
        <w:t xml:space="preserve"> </w:t>
      </w:r>
    </w:p>
    <w:p w14:paraId="5914D893" w14:textId="0C24200A" w:rsidR="00D824FF" w:rsidRPr="001D43AC" w:rsidRDefault="00D824FF" w:rsidP="00D314DD">
      <w:pPr>
        <w:numPr>
          <w:ilvl w:val="0"/>
          <w:numId w:val="26"/>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ethics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research</w:t>
      </w:r>
      <w:r w:rsidR="000C0BA7">
        <w:rPr>
          <w:rFonts w:eastAsia="Times New Roman" w:cstheme="minorHAnsi"/>
          <w:lang w:eastAsia="en-GB"/>
        </w:rPr>
        <w:t xml:space="preserve"> </w:t>
      </w:r>
      <w:r w:rsidRPr="001D43AC">
        <w:rPr>
          <w:rFonts w:eastAsia="Times New Roman" w:cstheme="minorHAnsi"/>
          <w:lang w:eastAsia="en-GB"/>
        </w:rPr>
        <w:t>integrity</w:t>
      </w:r>
      <w:r w:rsidR="000C0BA7">
        <w:rPr>
          <w:rFonts w:eastAsia="Times New Roman" w:cstheme="minorHAnsi"/>
          <w:lang w:eastAsia="en-GB"/>
        </w:rPr>
        <w:t xml:space="preserve"> </w:t>
      </w:r>
      <w:r w:rsidRPr="001D43AC">
        <w:rPr>
          <w:rFonts w:eastAsia="Times New Roman" w:cstheme="minorHAnsi"/>
          <w:lang w:eastAsia="en-GB"/>
        </w:rPr>
        <w:t>processes;</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p>
    <w:p w14:paraId="0FC5623C" w14:textId="0C9829B3" w:rsidR="00D824FF" w:rsidRPr="001D43AC" w:rsidRDefault="00D824FF" w:rsidP="00D314DD">
      <w:pPr>
        <w:numPr>
          <w:ilvl w:val="0"/>
          <w:numId w:val="26"/>
        </w:numPr>
        <w:spacing w:after="200" w:line="259" w:lineRule="auto"/>
        <w:ind w:left="709" w:hanging="425"/>
        <w:textAlignment w:val="baseline"/>
        <w:rPr>
          <w:rFonts w:eastAsia="Times New Roman" w:cstheme="minorHAnsi"/>
          <w:lang w:eastAsia="en-GB"/>
        </w:rPr>
      </w:pPr>
      <w:r w:rsidRPr="001D43AC">
        <w:rPr>
          <w:rFonts w:eastAsia="Times New Roman" w:cstheme="minorHAnsi"/>
          <w:lang w:eastAsia="en-GB"/>
        </w:rPr>
        <w:t>complaints</w:t>
      </w:r>
      <w:r w:rsidR="000C0BA7">
        <w:rPr>
          <w:rFonts w:eastAsia="Times New Roman" w:cstheme="minorHAnsi"/>
          <w:lang w:eastAsia="en-GB"/>
        </w:rPr>
        <w:t xml:space="preserve"> </w:t>
      </w:r>
      <w:r w:rsidRPr="001D43AC">
        <w:rPr>
          <w:rFonts w:eastAsia="Times New Roman" w:cstheme="minorHAnsi"/>
          <w:lang w:eastAsia="en-GB"/>
        </w:rPr>
        <w:t>handling</w:t>
      </w:r>
      <w:r w:rsidR="000C0BA7">
        <w:rPr>
          <w:rFonts w:eastAsia="Times New Roman" w:cstheme="minorHAnsi"/>
          <w:lang w:eastAsia="en-GB"/>
        </w:rPr>
        <w:t xml:space="preserve"> </w:t>
      </w:r>
      <w:r w:rsidRPr="001D43AC">
        <w:rPr>
          <w:rFonts w:eastAsia="Times New Roman" w:cstheme="minorHAnsi"/>
          <w:lang w:eastAsia="en-GB"/>
        </w:rPr>
        <w:t>and</w:t>
      </w:r>
      <w:r w:rsidR="000C0BA7">
        <w:rPr>
          <w:rFonts w:eastAsia="Times New Roman" w:cstheme="minorHAnsi"/>
          <w:lang w:eastAsia="en-GB"/>
        </w:rPr>
        <w:t xml:space="preserve"> </w:t>
      </w:r>
      <w:r w:rsidRPr="001D43AC">
        <w:rPr>
          <w:rFonts w:eastAsia="Times New Roman" w:cstheme="minorHAnsi"/>
          <w:lang w:eastAsia="en-GB"/>
        </w:rPr>
        <w:t>appeals</w:t>
      </w:r>
      <w:r w:rsidR="000C0BA7">
        <w:rPr>
          <w:rFonts w:eastAsia="Times New Roman" w:cstheme="minorHAnsi"/>
          <w:lang w:eastAsia="en-GB"/>
        </w:rPr>
        <w:t xml:space="preserve"> </w:t>
      </w:r>
      <w:r w:rsidRPr="001D43AC">
        <w:rPr>
          <w:rFonts w:eastAsia="Times New Roman" w:cstheme="minorHAnsi"/>
          <w:lang w:eastAsia="en-GB"/>
        </w:rPr>
        <w:t>mechanisms.</w:t>
      </w:r>
      <w:r w:rsidR="000C0BA7">
        <w:rPr>
          <w:rFonts w:eastAsia="Times New Roman" w:cstheme="minorHAnsi"/>
          <w:lang w:eastAsia="en-GB"/>
        </w:rPr>
        <w:t xml:space="preserve"> </w:t>
      </w:r>
    </w:p>
    <w:p w14:paraId="43E9C215" w14:textId="77777777" w:rsidR="00B30F2E" w:rsidRDefault="00B30F2E" w:rsidP="00D314DD">
      <w:pPr>
        <w:spacing w:after="200" w:line="259" w:lineRule="auto"/>
        <w:textAlignment w:val="baseline"/>
        <w:rPr>
          <w:rFonts w:eastAsia="Times New Roman" w:cstheme="minorHAnsi"/>
          <w:b/>
          <w:bCs/>
          <w:lang w:eastAsia="en-GB"/>
        </w:rPr>
      </w:pPr>
    </w:p>
    <w:p w14:paraId="66EE076E" w14:textId="6ABF31E3" w:rsidR="00D824FF" w:rsidRPr="001D43AC" w:rsidRDefault="00D824FF" w:rsidP="00D314DD">
      <w:pPr>
        <w:spacing w:after="200" w:line="259" w:lineRule="auto"/>
        <w:ind w:left="709" w:hanging="709"/>
        <w:textAlignment w:val="baseline"/>
        <w:rPr>
          <w:rFonts w:eastAsia="Times New Roman" w:cstheme="minorHAnsi"/>
          <w:lang w:eastAsia="en-GB"/>
        </w:rPr>
      </w:pPr>
      <w:r w:rsidRPr="001D43AC">
        <w:rPr>
          <w:rFonts w:eastAsia="Times New Roman" w:cstheme="minorHAnsi"/>
          <w:b/>
          <w:bCs/>
          <w:lang w:eastAsia="en-GB"/>
        </w:rPr>
        <w:t>Q6.</w:t>
      </w:r>
      <w:r w:rsidRPr="001D43AC">
        <w:rPr>
          <w:rFonts w:eastAsia="Times New Roman" w:cstheme="minorHAnsi"/>
          <w:lang w:eastAsia="en-GB"/>
        </w:rPr>
        <w:tab/>
      </w:r>
      <w:r w:rsidRPr="001D43AC">
        <w:rPr>
          <w:rFonts w:eastAsia="Times New Roman" w:cstheme="minorHAnsi"/>
          <w:b/>
          <w:bCs/>
          <w:lang w:eastAsia="en-GB"/>
        </w:rPr>
        <w:t>What</w:t>
      </w:r>
      <w:r w:rsidR="000C0BA7">
        <w:rPr>
          <w:rFonts w:eastAsia="Times New Roman" w:cstheme="minorHAnsi"/>
          <w:b/>
          <w:bCs/>
          <w:lang w:eastAsia="en-GB"/>
        </w:rPr>
        <w:t xml:space="preserve"> </w:t>
      </w:r>
      <w:r w:rsidRPr="001D43AC">
        <w:rPr>
          <w:rFonts w:eastAsia="Times New Roman" w:cstheme="minorHAnsi"/>
          <w:b/>
          <w:bCs/>
          <w:lang w:eastAsia="en-GB"/>
        </w:rPr>
        <w:t>elements</w:t>
      </w:r>
      <w:r w:rsidR="000C0BA7">
        <w:rPr>
          <w:rFonts w:eastAsia="Times New Roman" w:cstheme="minorHAnsi"/>
          <w:b/>
          <w:bCs/>
          <w:lang w:eastAsia="en-GB"/>
        </w:rPr>
        <w:t xml:space="preserve"> </w:t>
      </w:r>
      <w:r w:rsidRPr="001D43AC">
        <w:rPr>
          <w:rFonts w:eastAsia="Times New Roman" w:cstheme="minorHAnsi"/>
          <w:b/>
          <w:bCs/>
          <w:lang w:eastAsia="en-GB"/>
        </w:rPr>
        <w:t>of</w:t>
      </w:r>
      <w:r w:rsidR="000C0BA7">
        <w:rPr>
          <w:rFonts w:eastAsia="Times New Roman" w:cstheme="minorHAnsi"/>
          <w:b/>
          <w:bCs/>
          <w:lang w:eastAsia="en-GB"/>
        </w:rPr>
        <w:t xml:space="preserve"> </w:t>
      </w:r>
      <w:r w:rsidRPr="001D43AC">
        <w:rPr>
          <w:rFonts w:eastAsia="Times New Roman" w:cstheme="minorHAnsi"/>
          <w:b/>
          <w:bCs/>
          <w:lang w:eastAsia="en-GB"/>
        </w:rPr>
        <w:t>ARC</w:t>
      </w:r>
      <w:r w:rsidR="000C0BA7">
        <w:rPr>
          <w:rFonts w:eastAsia="Times New Roman" w:cstheme="minorHAnsi"/>
          <w:b/>
          <w:bCs/>
          <w:lang w:eastAsia="en-GB"/>
        </w:rPr>
        <w:t xml:space="preserve"> </w:t>
      </w:r>
      <w:r w:rsidRPr="001D43AC">
        <w:rPr>
          <w:rFonts w:eastAsia="Times New Roman" w:cstheme="minorHAnsi"/>
          <w:b/>
          <w:bCs/>
          <w:lang w:eastAsia="en-GB"/>
        </w:rPr>
        <w:t>processes</w:t>
      </w:r>
      <w:r w:rsidR="000C0BA7">
        <w:rPr>
          <w:rFonts w:eastAsia="Times New Roman" w:cstheme="minorHAnsi"/>
          <w:b/>
          <w:bCs/>
          <w:lang w:eastAsia="en-GB"/>
        </w:rPr>
        <w:t xml:space="preserve"> </w:t>
      </w:r>
      <w:r w:rsidRPr="001D43AC">
        <w:rPr>
          <w:rFonts w:eastAsia="Times New Roman" w:cstheme="minorHAnsi"/>
          <w:b/>
          <w:bCs/>
          <w:lang w:eastAsia="en-GB"/>
        </w:rPr>
        <w:t>or</w:t>
      </w:r>
      <w:r w:rsidR="000C0BA7">
        <w:rPr>
          <w:rFonts w:eastAsia="Times New Roman" w:cstheme="minorHAnsi"/>
          <w:b/>
          <w:bCs/>
          <w:lang w:eastAsia="en-GB"/>
        </w:rPr>
        <w:t xml:space="preserve"> </w:t>
      </w:r>
      <w:r w:rsidRPr="001D43AC">
        <w:rPr>
          <w:rFonts w:eastAsia="Times New Roman" w:cstheme="minorHAnsi"/>
          <w:b/>
          <w:bCs/>
          <w:lang w:eastAsia="en-GB"/>
        </w:rPr>
        <w:t>practices</w:t>
      </w:r>
      <w:r w:rsidR="000C0BA7">
        <w:rPr>
          <w:rFonts w:eastAsia="Times New Roman" w:cstheme="minorHAnsi"/>
          <w:b/>
          <w:bCs/>
          <w:lang w:eastAsia="en-GB"/>
        </w:rPr>
        <w:t xml:space="preserve"> </w:t>
      </w:r>
      <w:r w:rsidRPr="001D43AC">
        <w:rPr>
          <w:rFonts w:eastAsia="Times New Roman" w:cstheme="minorHAnsi"/>
          <w:b/>
          <w:bCs/>
          <w:lang w:eastAsia="en-GB"/>
        </w:rPr>
        <w:t>create</w:t>
      </w:r>
      <w:r w:rsidR="000C0BA7">
        <w:rPr>
          <w:rFonts w:eastAsia="Times New Roman" w:cstheme="minorHAnsi"/>
          <w:b/>
          <w:bCs/>
          <w:lang w:eastAsia="en-GB"/>
        </w:rPr>
        <w:t xml:space="preserve"> </w:t>
      </w:r>
      <w:r w:rsidRPr="001D43AC">
        <w:rPr>
          <w:rFonts w:eastAsia="Times New Roman" w:cstheme="minorHAnsi"/>
          <w:b/>
          <w:bCs/>
          <w:lang w:eastAsia="en-GB"/>
        </w:rPr>
        <w:t>administrative</w:t>
      </w:r>
      <w:r w:rsidR="000C0BA7">
        <w:rPr>
          <w:rFonts w:eastAsia="Times New Roman" w:cstheme="minorHAnsi"/>
          <w:b/>
          <w:bCs/>
          <w:lang w:eastAsia="en-GB"/>
        </w:rPr>
        <w:t xml:space="preserve"> </w:t>
      </w:r>
      <w:r w:rsidRPr="001D43AC">
        <w:rPr>
          <w:rFonts w:eastAsia="Times New Roman" w:cstheme="minorHAnsi"/>
          <w:b/>
          <w:bCs/>
          <w:lang w:eastAsia="en-GB"/>
        </w:rPr>
        <w:t>burdens</w:t>
      </w:r>
      <w:r w:rsidR="000C0BA7">
        <w:rPr>
          <w:rFonts w:eastAsia="Times New Roman" w:cstheme="minorHAnsi"/>
          <w:b/>
          <w:bCs/>
          <w:lang w:eastAsia="en-GB"/>
        </w:rPr>
        <w:t xml:space="preserve"> </w:t>
      </w:r>
      <w:r w:rsidRPr="001D43AC">
        <w:rPr>
          <w:rFonts w:eastAsia="Times New Roman" w:cstheme="minorHAnsi"/>
          <w:b/>
          <w:bCs/>
          <w:lang w:eastAsia="en-GB"/>
        </w:rPr>
        <w:t>and/or</w:t>
      </w:r>
      <w:r w:rsidR="000C0BA7">
        <w:rPr>
          <w:rFonts w:eastAsia="Times New Roman" w:cstheme="minorHAnsi"/>
          <w:b/>
          <w:bCs/>
          <w:lang w:eastAsia="en-GB"/>
        </w:rPr>
        <w:t xml:space="preserve"> </w:t>
      </w:r>
      <w:r w:rsidRPr="001D43AC">
        <w:rPr>
          <w:rFonts w:eastAsia="Times New Roman" w:cstheme="minorHAnsi"/>
          <w:b/>
          <w:bCs/>
          <w:lang w:eastAsia="en-GB"/>
        </w:rPr>
        <w:t>duplication</w:t>
      </w:r>
      <w:r w:rsidR="000C0BA7">
        <w:rPr>
          <w:rFonts w:eastAsia="Times New Roman" w:cstheme="minorHAnsi"/>
          <w:b/>
          <w:bCs/>
          <w:lang w:eastAsia="en-GB"/>
        </w:rPr>
        <w:t xml:space="preserve"> </w:t>
      </w:r>
      <w:r w:rsidRPr="001D43AC">
        <w:rPr>
          <w:rFonts w:eastAsia="Times New Roman" w:cstheme="minorHAnsi"/>
          <w:b/>
          <w:bCs/>
          <w:lang w:eastAsia="en-GB"/>
        </w:rPr>
        <w:t>of</w:t>
      </w:r>
      <w:r w:rsidR="000C0BA7">
        <w:rPr>
          <w:rFonts w:eastAsia="Times New Roman" w:cstheme="minorHAnsi"/>
          <w:b/>
          <w:bCs/>
          <w:lang w:eastAsia="en-GB"/>
        </w:rPr>
        <w:t xml:space="preserve"> </w:t>
      </w:r>
      <w:r w:rsidRPr="001D43AC">
        <w:rPr>
          <w:rFonts w:eastAsia="Times New Roman" w:cstheme="minorHAnsi"/>
          <w:b/>
          <w:bCs/>
          <w:lang w:eastAsia="en-GB"/>
        </w:rPr>
        <w:t>effort</w:t>
      </w:r>
      <w:r w:rsidR="000C0BA7">
        <w:rPr>
          <w:rFonts w:eastAsia="Times New Roman" w:cstheme="minorHAnsi"/>
          <w:b/>
          <w:bCs/>
          <w:lang w:eastAsia="en-GB"/>
        </w:rPr>
        <w:t xml:space="preserve"> </w:t>
      </w:r>
      <w:r w:rsidRPr="001D43AC">
        <w:rPr>
          <w:rFonts w:eastAsia="Times New Roman" w:cstheme="minorHAnsi"/>
          <w:b/>
          <w:bCs/>
          <w:lang w:eastAsia="en-GB"/>
        </w:rPr>
        <w:t>for</w:t>
      </w:r>
      <w:r w:rsidR="000C0BA7">
        <w:rPr>
          <w:rFonts w:eastAsia="Times New Roman" w:cstheme="minorHAnsi"/>
          <w:b/>
          <w:bCs/>
          <w:lang w:eastAsia="en-GB"/>
        </w:rPr>
        <w:t xml:space="preserve"> </w:t>
      </w:r>
      <w:r w:rsidRPr="001D43AC">
        <w:rPr>
          <w:rFonts w:eastAsia="Times New Roman" w:cstheme="minorHAnsi"/>
          <w:b/>
          <w:bCs/>
          <w:lang w:eastAsia="en-GB"/>
        </w:rPr>
        <w:t>researchers,</w:t>
      </w:r>
      <w:r w:rsidR="000C0BA7">
        <w:rPr>
          <w:rFonts w:eastAsia="Times New Roman" w:cstheme="minorHAnsi"/>
          <w:b/>
          <w:bCs/>
          <w:lang w:eastAsia="en-GB"/>
        </w:rPr>
        <w:t xml:space="preserve"> </w:t>
      </w:r>
      <w:r w:rsidRPr="001D43AC">
        <w:rPr>
          <w:rFonts w:eastAsia="Times New Roman" w:cstheme="minorHAnsi"/>
          <w:b/>
          <w:bCs/>
          <w:lang w:eastAsia="en-GB"/>
        </w:rPr>
        <w:t>research</w:t>
      </w:r>
      <w:r w:rsidR="000C0BA7">
        <w:rPr>
          <w:rFonts w:eastAsia="Times New Roman" w:cstheme="minorHAnsi"/>
          <w:b/>
          <w:bCs/>
          <w:lang w:eastAsia="en-GB"/>
        </w:rPr>
        <w:t xml:space="preserve"> </w:t>
      </w:r>
      <w:r w:rsidRPr="001D43AC">
        <w:rPr>
          <w:rFonts w:eastAsia="Times New Roman" w:cstheme="minorHAnsi"/>
          <w:b/>
          <w:bCs/>
          <w:lang w:eastAsia="en-GB"/>
        </w:rPr>
        <w:t>offices</w:t>
      </w:r>
      <w:r w:rsidR="000C0BA7">
        <w:rPr>
          <w:rFonts w:eastAsia="Times New Roman" w:cstheme="minorHAnsi"/>
          <w:b/>
          <w:bCs/>
          <w:lang w:eastAsia="en-GB"/>
        </w:rPr>
        <w:t xml:space="preserve"> </w:t>
      </w:r>
      <w:r w:rsidRPr="001D43AC">
        <w:rPr>
          <w:rFonts w:eastAsia="Times New Roman" w:cstheme="minorHAnsi"/>
          <w:b/>
          <w:bCs/>
          <w:lang w:eastAsia="en-GB"/>
        </w:rPr>
        <w:t>and</w:t>
      </w:r>
      <w:r w:rsidR="000C0BA7">
        <w:rPr>
          <w:rFonts w:eastAsia="Times New Roman" w:cstheme="minorHAnsi"/>
          <w:b/>
          <w:bCs/>
          <w:lang w:eastAsia="en-GB"/>
        </w:rPr>
        <w:t xml:space="preserve"> </w:t>
      </w:r>
      <w:r w:rsidRPr="001D43AC">
        <w:rPr>
          <w:rFonts w:eastAsia="Times New Roman" w:cstheme="minorHAnsi"/>
          <w:b/>
          <w:bCs/>
          <w:lang w:eastAsia="en-GB"/>
        </w:rPr>
        <w:t>research</w:t>
      </w:r>
      <w:r w:rsidR="000C0BA7">
        <w:rPr>
          <w:rFonts w:eastAsia="Times New Roman" w:cstheme="minorHAnsi"/>
          <w:b/>
          <w:bCs/>
          <w:lang w:eastAsia="en-GB"/>
        </w:rPr>
        <w:t xml:space="preserve"> </w:t>
      </w:r>
      <w:r w:rsidRPr="001D43AC">
        <w:rPr>
          <w:rFonts w:eastAsia="Times New Roman" w:cstheme="minorHAnsi"/>
          <w:b/>
          <w:bCs/>
          <w:lang w:eastAsia="en-GB"/>
        </w:rPr>
        <w:t>partners?</w:t>
      </w:r>
      <w:r w:rsidR="000C0BA7">
        <w:rPr>
          <w:rFonts w:eastAsia="Times New Roman" w:cstheme="minorHAnsi"/>
          <w:lang w:eastAsia="en-GB"/>
        </w:rPr>
        <w:t xml:space="preserve"> </w:t>
      </w:r>
    </w:p>
    <w:p w14:paraId="2129666B" w14:textId="65CA92C1" w:rsidR="006750FE" w:rsidRPr="001D43AC" w:rsidRDefault="000C0BA7" w:rsidP="00D314DD">
      <w:pPr>
        <w:spacing w:after="200" w:line="259" w:lineRule="auto"/>
        <w:textAlignment w:val="baseline"/>
        <w:rPr>
          <w:rFonts w:cstheme="minorHAnsi"/>
        </w:rPr>
      </w:pPr>
      <w:r>
        <w:rPr>
          <w:rFonts w:eastAsia="Times New Roman" w:cstheme="minorHAnsi"/>
          <w:lang w:eastAsia="en-GB"/>
        </w:rPr>
        <w:t xml:space="preserve"> </w:t>
      </w:r>
      <w:r>
        <w:rPr>
          <w:rStyle w:val="eop"/>
          <w:rFonts w:cstheme="minorHAnsi"/>
        </w:rPr>
        <w:t xml:space="preserve"> </w:t>
      </w:r>
    </w:p>
    <w:p w14:paraId="4C4AD570" w14:textId="3D860A54" w:rsidR="006750FE" w:rsidRPr="00EB15C9" w:rsidRDefault="006750FE" w:rsidP="00D314DD">
      <w:pPr>
        <w:pStyle w:val="Heading2"/>
        <w:numPr>
          <w:ilvl w:val="0"/>
          <w:numId w:val="1"/>
        </w:numPr>
        <w:tabs>
          <w:tab w:val="clear" w:pos="0"/>
        </w:tabs>
        <w:spacing w:before="0" w:after="200" w:line="259" w:lineRule="auto"/>
        <w:ind w:firstLine="0"/>
        <w:rPr>
          <w:color w:val="287DB2"/>
          <w:lang w:eastAsia="en-AU"/>
        </w:rPr>
      </w:pPr>
      <w:r w:rsidRPr="00EB15C9">
        <w:rPr>
          <w:color w:val="287DB2"/>
          <w:lang w:eastAsia="en-AU"/>
        </w:rPr>
        <w:t>Process</w:t>
      </w:r>
      <w:r w:rsidR="000C0BA7" w:rsidRPr="00EB15C9">
        <w:rPr>
          <w:color w:val="287DB2"/>
          <w:lang w:eastAsia="en-AU"/>
        </w:rPr>
        <w:t xml:space="preserve"> </w:t>
      </w:r>
      <w:r w:rsidRPr="00EB15C9">
        <w:rPr>
          <w:color w:val="287DB2"/>
          <w:lang w:eastAsia="en-AU"/>
        </w:rPr>
        <w:t>improvements</w:t>
      </w:r>
      <w:r w:rsidR="000C0BA7" w:rsidRPr="00EB15C9">
        <w:rPr>
          <w:color w:val="287DB2"/>
          <w:lang w:eastAsia="en-AU"/>
        </w:rPr>
        <w:t xml:space="preserve">  </w:t>
      </w:r>
    </w:p>
    <w:p w14:paraId="6D7FD1DE" w14:textId="5D3EB931" w:rsidR="006750FE" w:rsidRPr="001D43AC" w:rsidRDefault="006750FE" w:rsidP="00D314DD">
      <w:pPr>
        <w:pStyle w:val="paragraph"/>
        <w:spacing w:before="0" w:beforeAutospacing="0" w:after="200" w:afterAutospacing="0" w:line="259" w:lineRule="auto"/>
        <w:textAlignment w:val="baseline"/>
        <w:rPr>
          <w:rFonts w:asciiTheme="minorHAnsi" w:hAnsiTheme="minorHAnsi" w:cstheme="minorHAnsi"/>
        </w:rPr>
      </w:pPr>
      <w:r w:rsidRPr="001D43AC">
        <w:rPr>
          <w:rStyle w:val="normaltextrun"/>
          <w:rFonts w:asciiTheme="minorHAnsi" w:hAnsiTheme="minorHAnsi" w:cstheme="minorHAnsi"/>
        </w:rPr>
        <w:t>Over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two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decades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since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Act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2001,</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community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advanced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suggestions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expanding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refining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activities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make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its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programs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more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effective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supporting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Australian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enterprise.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Many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these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have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been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taken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up</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over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years,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but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certainly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good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ideas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that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have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not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yet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emerged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that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yet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adopted.</w:t>
      </w:r>
      <w:r w:rsidR="000C0BA7">
        <w:rPr>
          <w:rStyle w:val="normaltextrun"/>
          <w:rFonts w:asciiTheme="minorHAnsi" w:hAnsiTheme="minorHAnsi" w:cstheme="minorHAnsi"/>
        </w:rPr>
        <w:t xml:space="preserve"> </w:t>
      </w:r>
      <w:r w:rsidR="000C0BA7">
        <w:rPr>
          <w:rStyle w:val="eop"/>
          <w:rFonts w:asciiTheme="minorHAnsi" w:hAnsiTheme="minorHAnsi" w:cstheme="minorHAnsi"/>
        </w:rPr>
        <w:t xml:space="preserve"> </w:t>
      </w:r>
    </w:p>
    <w:p w14:paraId="19EE014C" w14:textId="1E525C8B" w:rsidR="006750FE" w:rsidRPr="001D43AC" w:rsidRDefault="006750FE" w:rsidP="00D314DD">
      <w:pPr>
        <w:pStyle w:val="paragraph"/>
        <w:spacing w:before="0" w:beforeAutospacing="0" w:after="200" w:afterAutospacing="0" w:line="259" w:lineRule="auto"/>
        <w:textAlignment w:val="baseline"/>
        <w:rPr>
          <w:rFonts w:asciiTheme="minorHAnsi" w:hAnsiTheme="minorHAnsi" w:cstheme="minorHAnsi"/>
        </w:rPr>
      </w:pP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present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Review</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one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opportunity,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alongside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work</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undertaken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itself,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community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make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concrete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suggestions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improvements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innovations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functions,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processes,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practices,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elevate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Australian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performance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eliminate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reduce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impediments,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risks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frustrations.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Panel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expect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that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not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all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these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suggestions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may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within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scope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001467D9" w:rsidRPr="001D43AC">
        <w:rPr>
          <w:rStyle w:val="normaltextrun"/>
          <w:rFonts w:asciiTheme="minorHAnsi" w:hAnsiTheme="minorHAnsi" w:cstheme="minorHAnsi"/>
        </w:rPr>
        <w:t>R</w:t>
      </w:r>
      <w:r w:rsidRPr="001D43AC">
        <w:rPr>
          <w:rStyle w:val="normaltextrun"/>
          <w:rFonts w:asciiTheme="minorHAnsi" w:hAnsiTheme="minorHAnsi" w:cstheme="minorHAnsi"/>
        </w:rPr>
        <w:t>eview</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achievable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with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current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funding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levels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but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Panel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will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endeavour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reflect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most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commonly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occurring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themes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our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advice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Minister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ARC.</w:t>
      </w:r>
      <w:r w:rsidR="000C0BA7">
        <w:rPr>
          <w:rStyle w:val="normaltextrun"/>
          <w:rFonts w:asciiTheme="minorHAnsi" w:hAnsiTheme="minorHAnsi" w:cstheme="minorHAnsi"/>
        </w:rPr>
        <w:t xml:space="preserve"> </w:t>
      </w:r>
      <w:r w:rsidR="000C0BA7">
        <w:rPr>
          <w:rStyle w:val="eop"/>
          <w:rFonts w:asciiTheme="minorHAnsi" w:hAnsiTheme="minorHAnsi" w:cstheme="minorHAnsi"/>
        </w:rPr>
        <w:t xml:space="preserve"> </w:t>
      </w:r>
    </w:p>
    <w:p w14:paraId="324DBDFA" w14:textId="77777777" w:rsidR="007859AE" w:rsidRDefault="007859AE">
      <w:pPr>
        <w:rPr>
          <w:rStyle w:val="normaltextrun"/>
          <w:rFonts w:eastAsia="Times New Roman" w:cstheme="minorHAnsi"/>
          <w:lang w:eastAsia="en-GB"/>
        </w:rPr>
      </w:pPr>
      <w:r>
        <w:rPr>
          <w:rStyle w:val="normaltextrun"/>
          <w:rFonts w:cstheme="minorHAnsi"/>
        </w:rPr>
        <w:br w:type="page"/>
      </w:r>
    </w:p>
    <w:p w14:paraId="58ADD7F7" w14:textId="3F3012CB" w:rsidR="006750FE" w:rsidRPr="001D43AC" w:rsidRDefault="006750FE" w:rsidP="00D314DD">
      <w:pPr>
        <w:pStyle w:val="paragraph"/>
        <w:spacing w:before="0" w:beforeAutospacing="0" w:after="200" w:afterAutospacing="0" w:line="259" w:lineRule="auto"/>
        <w:textAlignment w:val="baseline"/>
        <w:rPr>
          <w:rFonts w:asciiTheme="minorHAnsi" w:hAnsiTheme="minorHAnsi" w:cstheme="minorHAnsi"/>
        </w:rPr>
      </w:pPr>
      <w:r w:rsidRPr="001D43AC">
        <w:rPr>
          <w:rStyle w:val="normaltextrun"/>
          <w:rFonts w:asciiTheme="minorHAnsi" w:hAnsiTheme="minorHAnsi" w:cstheme="minorHAnsi"/>
        </w:rPr>
        <w:lastRenderedPageBreak/>
        <w:t>When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announcing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present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Review</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on</w:t>
      </w:r>
      <w:r w:rsidR="000C0BA7">
        <w:rPr>
          <w:rStyle w:val="normaltextrun"/>
          <w:rFonts w:asciiTheme="minorHAnsi" w:hAnsiTheme="minorHAnsi" w:cstheme="minorHAnsi"/>
        </w:rPr>
        <w:t xml:space="preserve"> </w:t>
      </w:r>
      <w:hyperlink r:id="rId36" w:tgtFrame="_blank" w:history="1">
        <w:r w:rsidRPr="001D43AC">
          <w:rPr>
            <w:rStyle w:val="normaltextrun"/>
            <w:rFonts w:asciiTheme="minorHAnsi" w:hAnsiTheme="minorHAnsi" w:cstheme="minorHAnsi"/>
            <w:color w:val="0563C1"/>
            <w:u w:val="single"/>
          </w:rPr>
          <w:t>30</w:t>
        </w:r>
        <w:r w:rsidR="000C0BA7">
          <w:rPr>
            <w:rStyle w:val="normaltextrun"/>
            <w:rFonts w:asciiTheme="minorHAnsi" w:hAnsiTheme="minorHAnsi" w:cstheme="minorHAnsi"/>
            <w:color w:val="0563C1"/>
            <w:u w:val="single"/>
          </w:rPr>
          <w:t xml:space="preserve"> </w:t>
        </w:r>
        <w:r w:rsidRPr="001D43AC">
          <w:rPr>
            <w:rStyle w:val="normaltextrun"/>
            <w:rFonts w:asciiTheme="minorHAnsi" w:hAnsiTheme="minorHAnsi" w:cstheme="minorHAnsi"/>
            <w:color w:val="0563C1"/>
            <w:u w:val="single"/>
          </w:rPr>
          <w:t>August</w:t>
        </w:r>
        <w:r w:rsidR="000C0BA7">
          <w:rPr>
            <w:rStyle w:val="normaltextrun"/>
            <w:rFonts w:asciiTheme="minorHAnsi" w:hAnsiTheme="minorHAnsi" w:cstheme="minorHAnsi"/>
            <w:color w:val="0563C1"/>
            <w:u w:val="single"/>
          </w:rPr>
          <w:t xml:space="preserve"> </w:t>
        </w:r>
        <w:r w:rsidRPr="001D43AC">
          <w:rPr>
            <w:rStyle w:val="normaltextrun"/>
            <w:rFonts w:asciiTheme="minorHAnsi" w:hAnsiTheme="minorHAnsi" w:cstheme="minorHAnsi"/>
            <w:color w:val="0563C1"/>
            <w:u w:val="single"/>
          </w:rPr>
          <w:t>2022</w:t>
        </w:r>
      </w:hyperlink>
      <w:r w:rsidRPr="001D43AC">
        <w:rPr>
          <w:rStyle w:val="normaltextrun"/>
          <w:rFonts w:asciiTheme="minorHAnsi" w:hAnsiTheme="minorHAnsi" w:cstheme="minorHAnsi"/>
        </w:rPr>
        <w: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Minister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committed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ensuring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“all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future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grant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rounds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delivered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time,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predetermined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time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frame.”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already</w:t>
      </w:r>
      <w:r w:rsidR="000C0BA7">
        <w:rPr>
          <w:rStyle w:val="normaltextrun"/>
          <w:rFonts w:asciiTheme="minorHAnsi" w:hAnsiTheme="minorHAnsi" w:cstheme="minorHAnsi"/>
        </w:rPr>
        <w:t xml:space="preserve"> </w:t>
      </w:r>
      <w:hyperlink r:id="rId37" w:tgtFrame="_blank" w:history="1">
        <w:r w:rsidRPr="001D43AC">
          <w:rPr>
            <w:rStyle w:val="normaltextrun"/>
            <w:rFonts w:asciiTheme="minorHAnsi" w:hAnsiTheme="minorHAnsi" w:cstheme="minorHAnsi"/>
            <w:color w:val="0563C1"/>
            <w:u w:val="single"/>
          </w:rPr>
          <w:t>responded</w:t>
        </w:r>
      </w:hyperlink>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call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publishing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its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grants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calendar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remainder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2022-23</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financial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year.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Panel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interested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ideas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securing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degree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certainty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future,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including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through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potential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amendment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Act,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without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increasing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administrative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burden.</w:t>
      </w:r>
      <w:r w:rsidR="000C0BA7">
        <w:rPr>
          <w:rStyle w:val="eop"/>
          <w:rFonts w:asciiTheme="minorHAnsi" w:hAnsiTheme="minorHAnsi" w:cstheme="minorHAnsi"/>
        </w:rPr>
        <w:t xml:space="preserve"> </w:t>
      </w:r>
    </w:p>
    <w:p w14:paraId="43E22F3D" w14:textId="189812E3" w:rsidR="006750FE" w:rsidRDefault="006750FE" w:rsidP="00D314DD">
      <w:pPr>
        <w:pStyle w:val="paragraph"/>
        <w:spacing w:before="0" w:beforeAutospacing="0" w:after="200" w:afterAutospacing="0" w:line="259" w:lineRule="auto"/>
        <w:textAlignment w:val="baseline"/>
        <w:rPr>
          <w:rStyle w:val="eop"/>
          <w:rFonts w:asciiTheme="minorHAnsi" w:hAnsiTheme="minorHAnsi" w:cstheme="minorHAnsi"/>
        </w:rPr>
      </w:pPr>
      <w:r w:rsidRPr="001D43AC">
        <w:rPr>
          <w:rStyle w:val="normaltextrun"/>
          <w:rFonts w:asciiTheme="minorHAnsi" w:hAnsiTheme="minorHAnsi" w:cstheme="minorHAnsi"/>
        </w:rPr>
        <w:t>Other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potential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reform</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ideas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that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have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been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raised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include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using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Expression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Interest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stage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more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widely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than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present,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introducing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dedicated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travel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fund,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restoration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Networks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scheme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fields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without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large-scale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infrastructure,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fostering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innovation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through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longer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funding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cycles.</w:t>
      </w:r>
      <w:r w:rsidR="000C0BA7">
        <w:rPr>
          <w:rStyle w:val="eop"/>
          <w:rFonts w:asciiTheme="minorHAnsi" w:hAnsiTheme="minorHAnsi" w:cstheme="minorHAnsi"/>
        </w:rPr>
        <w:t xml:space="preserve"> </w:t>
      </w:r>
    </w:p>
    <w:p w14:paraId="573B0755" w14:textId="0D137D21" w:rsidR="006750FE" w:rsidRPr="001D43AC" w:rsidRDefault="006750FE" w:rsidP="00D314DD">
      <w:pPr>
        <w:pStyle w:val="paragraph"/>
        <w:spacing w:before="0" w:beforeAutospacing="0" w:after="200" w:afterAutospacing="0" w:line="259" w:lineRule="auto"/>
        <w:textAlignment w:val="baseline"/>
        <w:rPr>
          <w:rFonts w:asciiTheme="minorHAnsi" w:hAnsiTheme="minorHAnsi" w:cstheme="minorHAnsi"/>
        </w:rPr>
      </w:pPr>
    </w:p>
    <w:p w14:paraId="5E7A5CB7" w14:textId="4BF37EB3" w:rsidR="00386A45" w:rsidRPr="001D43AC" w:rsidRDefault="006750FE" w:rsidP="00D314DD">
      <w:pPr>
        <w:pStyle w:val="paragraph"/>
        <w:spacing w:before="0" w:beforeAutospacing="0" w:after="200" w:afterAutospacing="0" w:line="259" w:lineRule="auto"/>
        <w:ind w:left="709" w:hanging="709"/>
        <w:textAlignment w:val="baseline"/>
        <w:rPr>
          <w:rStyle w:val="normaltextrun"/>
          <w:rFonts w:asciiTheme="minorHAnsi" w:hAnsiTheme="minorHAnsi" w:cstheme="minorHAnsi"/>
          <w:b/>
          <w:bCs/>
        </w:rPr>
      </w:pPr>
      <w:r w:rsidRPr="001D43AC">
        <w:rPr>
          <w:rStyle w:val="normaltextrun"/>
          <w:rFonts w:asciiTheme="minorHAnsi" w:hAnsiTheme="minorHAnsi" w:cstheme="minorHAnsi"/>
          <w:b/>
          <w:bCs/>
        </w:rPr>
        <w:t>Q7.</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b/>
      </w:r>
      <w:r w:rsidR="00386A45" w:rsidRPr="001D43AC">
        <w:rPr>
          <w:rStyle w:val="normaltextrun"/>
          <w:rFonts w:asciiTheme="minorHAnsi" w:hAnsiTheme="minorHAnsi" w:cstheme="minorHAnsi"/>
          <w:b/>
          <w:bCs/>
        </w:rPr>
        <w:t>What</w:t>
      </w:r>
      <w:r w:rsidR="000C0BA7">
        <w:rPr>
          <w:rStyle w:val="normaltextrun"/>
          <w:rFonts w:asciiTheme="minorHAnsi" w:hAnsiTheme="minorHAnsi" w:cstheme="minorHAnsi"/>
          <w:b/>
          <w:bCs/>
        </w:rPr>
        <w:t xml:space="preserve"> </w:t>
      </w:r>
      <w:r w:rsidR="00386A45" w:rsidRPr="001D43AC">
        <w:rPr>
          <w:rStyle w:val="normaltextrun"/>
          <w:rFonts w:asciiTheme="minorHAnsi" w:hAnsiTheme="minorHAnsi" w:cstheme="minorHAnsi"/>
          <w:b/>
          <w:bCs/>
        </w:rPr>
        <w:t>improvements</w:t>
      </w:r>
      <w:r w:rsidR="000C0BA7">
        <w:rPr>
          <w:rStyle w:val="normaltextrun"/>
          <w:rFonts w:asciiTheme="minorHAnsi" w:hAnsiTheme="minorHAnsi" w:cstheme="minorHAnsi"/>
          <w:b/>
          <w:bCs/>
        </w:rPr>
        <w:t xml:space="preserve"> </w:t>
      </w:r>
      <w:r w:rsidR="00386A45" w:rsidRPr="001D43AC">
        <w:rPr>
          <w:rStyle w:val="normaltextrun"/>
          <w:rFonts w:asciiTheme="minorHAnsi" w:hAnsiTheme="minorHAnsi" w:cstheme="minorHAnsi"/>
          <w:b/>
          <w:bCs/>
        </w:rPr>
        <w:t>could</w:t>
      </w:r>
      <w:r w:rsidR="000C0BA7">
        <w:rPr>
          <w:rStyle w:val="normaltextrun"/>
          <w:rFonts w:asciiTheme="minorHAnsi" w:hAnsiTheme="minorHAnsi" w:cstheme="minorHAnsi"/>
          <w:b/>
          <w:bCs/>
        </w:rPr>
        <w:t xml:space="preserve"> </w:t>
      </w:r>
      <w:r w:rsidR="00386A45" w:rsidRPr="001D43AC">
        <w:rPr>
          <w:rStyle w:val="normaltextrun"/>
          <w:rFonts w:asciiTheme="minorHAnsi" w:hAnsiTheme="minorHAnsi" w:cstheme="minorHAnsi"/>
          <w:b/>
          <w:bCs/>
        </w:rPr>
        <w:t>be</w:t>
      </w:r>
      <w:r w:rsidR="000C0BA7">
        <w:rPr>
          <w:rStyle w:val="normaltextrun"/>
          <w:rFonts w:asciiTheme="minorHAnsi" w:hAnsiTheme="minorHAnsi" w:cstheme="minorHAnsi"/>
          <w:b/>
          <w:bCs/>
        </w:rPr>
        <w:t xml:space="preserve"> </w:t>
      </w:r>
      <w:r w:rsidR="00386A45" w:rsidRPr="001D43AC">
        <w:rPr>
          <w:rStyle w:val="normaltextrun"/>
          <w:rFonts w:asciiTheme="minorHAnsi" w:hAnsiTheme="minorHAnsi" w:cstheme="minorHAnsi"/>
          <w:b/>
          <w:bCs/>
        </w:rPr>
        <w:t>made:</w:t>
      </w:r>
    </w:p>
    <w:p w14:paraId="0E952F5C" w14:textId="73C932F5" w:rsidR="006750FE" w:rsidRPr="001D43AC" w:rsidRDefault="00E94C4F" w:rsidP="00D314DD">
      <w:pPr>
        <w:pStyle w:val="paragraph"/>
        <w:spacing w:before="0" w:beforeAutospacing="0" w:after="200" w:afterAutospacing="0" w:line="259" w:lineRule="auto"/>
        <w:ind w:left="1276" w:hanging="567"/>
        <w:textAlignment w:val="baseline"/>
        <w:rPr>
          <w:rStyle w:val="eop"/>
          <w:rFonts w:asciiTheme="minorHAnsi" w:hAnsiTheme="minorHAnsi" w:cstheme="minorHAnsi"/>
        </w:rPr>
      </w:pPr>
      <w:r w:rsidRPr="001D43AC">
        <w:rPr>
          <w:rStyle w:val="normaltextrun"/>
          <w:rFonts w:asciiTheme="minorHAnsi" w:hAnsiTheme="minorHAnsi" w:cstheme="minorHAnsi"/>
          <w:b/>
          <w:bCs/>
        </w:rPr>
        <w:t>a.</w:t>
      </w:r>
      <w:r w:rsidRPr="001D43AC">
        <w:rPr>
          <w:rStyle w:val="normaltextrun"/>
          <w:rFonts w:asciiTheme="minorHAnsi" w:hAnsiTheme="minorHAnsi" w:cstheme="minorHAnsi"/>
          <w:b/>
          <w:bCs/>
        </w:rPr>
        <w:tab/>
      </w:r>
      <w:r w:rsidR="006750FE" w:rsidRPr="001D43AC">
        <w:rPr>
          <w:rStyle w:val="normaltextrun"/>
          <w:rFonts w:asciiTheme="minorHAnsi" w:hAnsiTheme="minorHAnsi" w:cstheme="minorHAnsi"/>
          <w:b/>
          <w:bCs/>
        </w:rPr>
        <w:t>to</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ARC</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processes</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to</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promote</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excellence,</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improve</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agility,</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and</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better</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facilitate</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globally</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collaborative</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research</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and</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partnerships</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while</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maintaining</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rigour,</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excellence</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and</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peer</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review</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at</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an</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international</w:t>
      </w:r>
      <w:r w:rsidR="000C0BA7">
        <w:rPr>
          <w:rStyle w:val="normaltextrun"/>
          <w:rFonts w:asciiTheme="minorHAnsi" w:hAnsiTheme="minorHAnsi" w:cstheme="minorHAnsi"/>
          <w:b/>
          <w:bCs/>
        </w:rPr>
        <w:t xml:space="preserve"> </w:t>
      </w:r>
      <w:r w:rsidR="006750FE" w:rsidRPr="001D43AC">
        <w:rPr>
          <w:rStyle w:val="normaltextrun"/>
          <w:rFonts w:asciiTheme="minorHAnsi" w:hAnsiTheme="minorHAnsi" w:cstheme="minorHAnsi"/>
          <w:b/>
          <w:bCs/>
        </w:rPr>
        <w:t>standard?</w:t>
      </w:r>
      <w:r w:rsidR="000C0BA7">
        <w:rPr>
          <w:rStyle w:val="normaltextrun"/>
          <w:rFonts w:asciiTheme="minorHAnsi" w:hAnsiTheme="minorHAnsi" w:cstheme="minorHAnsi"/>
          <w:b/>
          <w:bCs/>
        </w:rPr>
        <w:t xml:space="preserve"> </w:t>
      </w:r>
      <w:r w:rsidR="000C0BA7">
        <w:rPr>
          <w:rStyle w:val="eop"/>
          <w:rFonts w:asciiTheme="minorHAnsi" w:hAnsiTheme="minorHAnsi" w:cstheme="minorHAnsi"/>
        </w:rPr>
        <w:t xml:space="preserve"> </w:t>
      </w:r>
    </w:p>
    <w:p w14:paraId="0C4689FB" w14:textId="52D14690" w:rsidR="006750FE" w:rsidRPr="001D43AC" w:rsidRDefault="006750FE" w:rsidP="00D314DD">
      <w:pPr>
        <w:pStyle w:val="paragraph"/>
        <w:spacing w:before="0" w:beforeAutospacing="0" w:after="200" w:afterAutospacing="0" w:line="259" w:lineRule="auto"/>
        <w:ind w:left="1276" w:hanging="567"/>
        <w:textAlignment w:val="baseline"/>
        <w:rPr>
          <w:rStyle w:val="eop"/>
          <w:rFonts w:asciiTheme="minorHAnsi" w:hAnsiTheme="minorHAnsi" w:cstheme="minorHAnsi"/>
        </w:rPr>
      </w:pPr>
      <w:r w:rsidRPr="001D43AC">
        <w:rPr>
          <w:rStyle w:val="normaltextrun"/>
          <w:rFonts w:asciiTheme="minorHAnsi" w:hAnsiTheme="minorHAnsi" w:cstheme="minorHAnsi"/>
          <w:b/>
          <w:bCs/>
        </w:rPr>
        <w:t>b</w:t>
      </w:r>
      <w:r w:rsidR="00E94C4F" w:rsidRPr="001D43AC">
        <w:rPr>
          <w:rStyle w:val="normaltextrun"/>
          <w:rFonts w:asciiTheme="minorHAnsi" w:hAnsiTheme="minorHAnsi" w:cstheme="minorHAnsi"/>
          <w:b/>
          <w:bCs/>
        </w:rPr>
        <w:t>.</w:t>
      </w:r>
      <w:r w:rsidR="00E94C4F" w:rsidRPr="001D43AC">
        <w:rPr>
          <w:rStyle w:val="normaltextrun"/>
          <w:rFonts w:asciiTheme="minorHAnsi" w:hAnsiTheme="minorHAnsi" w:cstheme="minorHAnsi"/>
          <w:b/>
          <w:bCs/>
        </w:rPr>
        <w:tab/>
      </w:r>
      <w:r w:rsidR="002F2309" w:rsidRPr="001D43AC">
        <w:rPr>
          <w:rStyle w:val="normaltextrun"/>
          <w:rFonts w:asciiTheme="minorHAnsi" w:hAnsiTheme="minorHAnsi" w:cstheme="minorHAnsi"/>
          <w:b/>
          <w:bCs/>
        </w:rPr>
        <w:t>to</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the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ARC</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Act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to</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give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effect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to</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these</w:t>
      </w:r>
      <w:r w:rsidR="000C0BA7">
        <w:rPr>
          <w:rStyle w:val="normaltextrun"/>
          <w:rFonts w:asciiTheme="minorHAnsi" w:hAnsiTheme="minorHAnsi" w:cstheme="minorHAnsi"/>
          <w:b/>
          <w:bCs/>
        </w:rPr>
        <w:t xml:space="preserve"> </w:t>
      </w:r>
      <w:r w:rsidR="002F2309" w:rsidRPr="001D43AC">
        <w:rPr>
          <w:rStyle w:val="normaltextrun"/>
          <w:rFonts w:asciiTheme="minorHAnsi" w:hAnsiTheme="minorHAnsi" w:cstheme="minorHAnsi"/>
          <w:b/>
          <w:bCs/>
        </w:rPr>
        <w:t>process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improvements,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or</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do</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you</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suggest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other</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means?</w:t>
      </w:r>
      <w:r w:rsidR="000C0BA7">
        <w:rPr>
          <w:rStyle w:val="normaltextrun"/>
          <w:rFonts w:asciiTheme="minorHAnsi" w:hAnsiTheme="minorHAnsi" w:cstheme="minorHAnsi"/>
          <w:b/>
          <w:bCs/>
        </w:rPr>
        <w:t xml:space="preserve"> </w:t>
      </w:r>
      <w:r w:rsidR="000C0BA7">
        <w:rPr>
          <w:rStyle w:val="eop"/>
          <w:rFonts w:asciiTheme="minorHAnsi" w:hAnsiTheme="minorHAnsi" w:cstheme="minorHAnsi"/>
        </w:rPr>
        <w:t xml:space="preserve"> </w:t>
      </w:r>
    </w:p>
    <w:p w14:paraId="28F719F0" w14:textId="73AA6ECC" w:rsidR="006750FE" w:rsidRPr="001D43AC" w:rsidRDefault="006750FE" w:rsidP="00D314DD">
      <w:pPr>
        <w:pStyle w:val="paragraph"/>
        <w:spacing w:before="0" w:beforeAutospacing="0" w:after="200" w:afterAutospacing="0" w:line="259" w:lineRule="auto"/>
        <w:ind w:left="709"/>
        <w:textAlignment w:val="baseline"/>
        <w:rPr>
          <w:rStyle w:val="normaltextrun"/>
          <w:rFonts w:asciiTheme="minorHAnsi" w:hAnsiTheme="minorHAnsi" w:cstheme="minorHAnsi"/>
          <w:b/>
          <w:bCs/>
        </w:rPr>
      </w:pPr>
      <w:r w:rsidRPr="001D43AC">
        <w:rPr>
          <w:rStyle w:val="normaltextrun"/>
          <w:rFonts w:asciiTheme="minorHAnsi" w:hAnsiTheme="minorHAnsi" w:cstheme="minorHAnsi"/>
          <w:b/>
          <w:bCs/>
        </w:rPr>
        <w:t>Please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include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examples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of</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success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or</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best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practice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from</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other</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countries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or</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communities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if</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you</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have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direct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experience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of</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these.</w:t>
      </w:r>
    </w:p>
    <w:p w14:paraId="375BF55F" w14:textId="77777777" w:rsidR="006A56D3" w:rsidRPr="001D43AC" w:rsidRDefault="006A56D3" w:rsidP="00D314DD">
      <w:pPr>
        <w:pStyle w:val="paragraph"/>
        <w:spacing w:before="0" w:beforeAutospacing="0" w:after="200" w:afterAutospacing="0" w:line="259" w:lineRule="auto"/>
        <w:textAlignment w:val="baseline"/>
        <w:rPr>
          <w:rStyle w:val="eop"/>
          <w:rFonts w:asciiTheme="minorHAnsi" w:hAnsiTheme="minorHAnsi" w:cstheme="minorHAnsi"/>
          <w:lang w:val="en-US"/>
        </w:rPr>
      </w:pPr>
    </w:p>
    <w:p w14:paraId="7DF2DD51" w14:textId="0EB9C932" w:rsidR="006750FE" w:rsidRPr="00CB5AD3" w:rsidRDefault="006750FE" w:rsidP="00D314DD">
      <w:pPr>
        <w:pStyle w:val="Heading2"/>
        <w:numPr>
          <w:ilvl w:val="0"/>
          <w:numId w:val="1"/>
        </w:numPr>
        <w:tabs>
          <w:tab w:val="clear" w:pos="0"/>
        </w:tabs>
        <w:spacing w:before="0" w:after="200" w:line="259" w:lineRule="auto"/>
        <w:ind w:firstLine="0"/>
        <w:rPr>
          <w:color w:val="287DB2"/>
          <w:lang w:eastAsia="en-AU"/>
        </w:rPr>
      </w:pPr>
      <w:r w:rsidRPr="00CB5AD3">
        <w:rPr>
          <w:color w:val="287DB2"/>
          <w:lang w:eastAsia="en-AU"/>
        </w:rPr>
        <w:t>ERA</w:t>
      </w:r>
      <w:r w:rsidR="000C0BA7" w:rsidRPr="00CB5AD3">
        <w:rPr>
          <w:color w:val="287DB2"/>
          <w:lang w:eastAsia="en-AU"/>
        </w:rPr>
        <w:t xml:space="preserve"> </w:t>
      </w:r>
      <w:r w:rsidRPr="00CB5AD3">
        <w:rPr>
          <w:color w:val="287DB2"/>
          <w:lang w:eastAsia="en-AU"/>
        </w:rPr>
        <w:t>and</w:t>
      </w:r>
      <w:r w:rsidR="000C0BA7" w:rsidRPr="00CB5AD3">
        <w:rPr>
          <w:color w:val="287DB2"/>
          <w:lang w:eastAsia="en-AU"/>
        </w:rPr>
        <w:t xml:space="preserve"> </w:t>
      </w:r>
      <w:r w:rsidRPr="00CB5AD3">
        <w:rPr>
          <w:color w:val="287DB2"/>
          <w:lang w:eastAsia="en-AU"/>
        </w:rPr>
        <w:t>EI</w:t>
      </w:r>
      <w:r w:rsidR="000C0BA7" w:rsidRPr="00CB5AD3">
        <w:rPr>
          <w:color w:val="287DB2"/>
          <w:lang w:eastAsia="en-AU"/>
        </w:rPr>
        <w:t xml:space="preserve"> </w:t>
      </w:r>
    </w:p>
    <w:p w14:paraId="42B8A994" w14:textId="7DD85539" w:rsidR="006750FE" w:rsidRPr="001D43AC" w:rsidRDefault="006750FE" w:rsidP="00D314DD">
      <w:pPr>
        <w:pStyle w:val="paragraph"/>
        <w:spacing w:before="0" w:beforeAutospacing="0" w:after="200" w:afterAutospacing="0" w:line="259" w:lineRule="auto"/>
        <w:textAlignment w:val="baseline"/>
        <w:rPr>
          <w:rFonts w:asciiTheme="minorHAnsi" w:hAnsiTheme="minorHAnsi" w:cstheme="minorHAnsi"/>
        </w:rPr>
      </w:pPr>
      <w:r w:rsidRPr="001D43AC">
        <w:rPr>
          <w:rStyle w:val="normaltextrun"/>
          <w:rFonts w:asciiTheme="minorHAnsi" w:hAnsiTheme="minorHAnsi" w:cstheme="minorHAnsi"/>
        </w:rPr>
        <w:t>Excellence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Australia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(ERA)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related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Engagement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Impact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Assessment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(EI)</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have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been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carried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out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under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authority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Ministerial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direction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no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explicit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mention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quality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impact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assessment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Act.</w:t>
      </w:r>
      <w:r w:rsidR="000C0BA7">
        <w:rPr>
          <w:rStyle w:val="eop"/>
          <w:rFonts w:asciiTheme="minorHAnsi" w:hAnsiTheme="minorHAnsi" w:cstheme="minorHAnsi"/>
        </w:rPr>
        <w:t xml:space="preserve"> </w:t>
      </w:r>
    </w:p>
    <w:p w14:paraId="7A66D3EF" w14:textId="53DFC143" w:rsidR="006750FE" w:rsidRPr="001D43AC" w:rsidRDefault="006750FE" w:rsidP="00D314DD">
      <w:pPr>
        <w:pStyle w:val="paragraph"/>
        <w:spacing w:before="0" w:beforeAutospacing="0" w:after="200" w:afterAutospacing="0" w:line="259" w:lineRule="auto"/>
        <w:textAlignment w:val="baseline"/>
        <w:rPr>
          <w:rFonts w:asciiTheme="minorHAnsi" w:hAnsiTheme="minorHAnsi" w:cstheme="minorHAnsi"/>
        </w:rPr>
      </w:pPr>
      <w:r w:rsidRPr="001D43AC">
        <w:rPr>
          <w:rStyle w:val="normaltextrun"/>
          <w:rFonts w:asciiTheme="minorHAnsi" w:hAnsiTheme="minorHAnsi" w:cstheme="minorHAnsi"/>
        </w:rPr>
        <w:t>ERA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implemented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from</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early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2008</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replacing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Quality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Framework</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which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had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been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developed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Department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Education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over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preceding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5-year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period.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case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introducing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measure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help</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drive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improvements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quality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part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series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reforms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that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including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additional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investment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Australia’s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capacity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under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package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known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as</w:t>
      </w:r>
      <w:r w:rsidR="000C0BA7">
        <w:rPr>
          <w:rStyle w:val="normaltextrun"/>
          <w:rFonts w:asciiTheme="minorHAnsi" w:hAnsiTheme="minorHAnsi" w:cstheme="minorHAnsi"/>
        </w:rPr>
        <w:t xml:space="preserve"> </w:t>
      </w:r>
      <w:hyperlink r:id="rId38" w:history="1">
        <w:r w:rsidRPr="00D268B7">
          <w:rPr>
            <w:rStyle w:val="Hyperlink"/>
            <w:rFonts w:asciiTheme="minorHAnsi" w:hAnsiTheme="minorHAnsi" w:cstheme="minorHAnsi"/>
          </w:rPr>
          <w:t>Backing</w:t>
        </w:r>
        <w:r w:rsidR="000C0BA7" w:rsidRPr="00D268B7">
          <w:rPr>
            <w:rStyle w:val="Hyperlink"/>
            <w:rFonts w:asciiTheme="minorHAnsi" w:hAnsiTheme="minorHAnsi" w:cstheme="minorHAnsi"/>
          </w:rPr>
          <w:t xml:space="preserve"> </w:t>
        </w:r>
        <w:r w:rsidRPr="00D268B7">
          <w:rPr>
            <w:rStyle w:val="Hyperlink"/>
            <w:rFonts w:asciiTheme="minorHAnsi" w:hAnsiTheme="minorHAnsi" w:cstheme="minorHAnsi"/>
          </w:rPr>
          <w:t>Australia’s</w:t>
        </w:r>
        <w:r w:rsidR="000C0BA7" w:rsidRPr="00D268B7">
          <w:rPr>
            <w:rStyle w:val="Hyperlink"/>
            <w:rFonts w:asciiTheme="minorHAnsi" w:hAnsiTheme="minorHAnsi" w:cstheme="minorHAnsi"/>
          </w:rPr>
          <w:t xml:space="preserve"> </w:t>
        </w:r>
        <w:r w:rsidRPr="00D268B7">
          <w:rPr>
            <w:rStyle w:val="Hyperlink"/>
            <w:rFonts w:asciiTheme="minorHAnsi" w:hAnsiTheme="minorHAnsi" w:cstheme="minorHAnsi"/>
          </w:rPr>
          <w:t>Ability</w:t>
        </w:r>
      </w:hyperlink>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its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successor</w:t>
      </w:r>
      <w:r w:rsidR="000C0BA7">
        <w:rPr>
          <w:rStyle w:val="normaltextrun"/>
          <w:rFonts w:asciiTheme="minorHAnsi" w:hAnsiTheme="minorHAnsi" w:cstheme="minorHAnsi"/>
        </w:rPr>
        <w:t xml:space="preserve"> </w:t>
      </w:r>
      <w:hyperlink r:id="rId39" w:history="1">
        <w:r w:rsidRPr="009C37D7">
          <w:rPr>
            <w:rStyle w:val="Hyperlink"/>
            <w:rFonts w:asciiTheme="minorHAnsi" w:hAnsiTheme="minorHAnsi" w:cstheme="minorHAnsi"/>
          </w:rPr>
          <w:t>Backing</w:t>
        </w:r>
        <w:r w:rsidR="000C0BA7" w:rsidRPr="009C37D7">
          <w:rPr>
            <w:rStyle w:val="Hyperlink"/>
            <w:rFonts w:asciiTheme="minorHAnsi" w:hAnsiTheme="minorHAnsi" w:cstheme="minorHAnsi"/>
          </w:rPr>
          <w:t xml:space="preserve"> </w:t>
        </w:r>
        <w:r w:rsidRPr="009C37D7">
          <w:rPr>
            <w:rStyle w:val="Hyperlink"/>
            <w:rFonts w:asciiTheme="minorHAnsi" w:hAnsiTheme="minorHAnsi" w:cstheme="minorHAnsi"/>
          </w:rPr>
          <w:t>Australia’s</w:t>
        </w:r>
        <w:r w:rsidR="000C0BA7" w:rsidRPr="009C37D7">
          <w:rPr>
            <w:rStyle w:val="Hyperlink"/>
            <w:rFonts w:asciiTheme="minorHAnsi" w:hAnsiTheme="minorHAnsi" w:cstheme="minorHAnsi"/>
          </w:rPr>
          <w:t xml:space="preserve"> </w:t>
        </w:r>
        <w:r w:rsidRPr="009C37D7">
          <w:rPr>
            <w:rStyle w:val="Hyperlink"/>
            <w:rFonts w:asciiTheme="minorHAnsi" w:hAnsiTheme="minorHAnsi" w:cstheme="minorHAnsi"/>
          </w:rPr>
          <w:t>Future</w:t>
        </w:r>
      </w:hyperlink>
      <w:r w:rsidRPr="001D43AC">
        <w:rPr>
          <w:rStyle w:val="normaltextrun"/>
          <w:rFonts w:asciiTheme="minorHAnsi" w:hAnsiTheme="minorHAnsi" w:cstheme="minorHAnsi"/>
        </w:rPr>
        <w:t>).</w:t>
      </w:r>
    </w:p>
    <w:p w14:paraId="47106422" w14:textId="7A390D86" w:rsidR="00752C1A" w:rsidRDefault="006750FE" w:rsidP="000028F4">
      <w:pPr>
        <w:pStyle w:val="paragraph"/>
        <w:spacing w:before="0" w:beforeAutospacing="0" w:after="200" w:afterAutospacing="0" w:line="259" w:lineRule="auto"/>
        <w:textAlignment w:val="baseline"/>
        <w:rPr>
          <w:rStyle w:val="normaltextrun"/>
          <w:rFonts w:cstheme="minorHAnsi"/>
        </w:rPr>
      </w:pP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conducted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one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ERA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trial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(2009),</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four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full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ERA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rounds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(2010,</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2012</w:t>
      </w:r>
      <w:r w:rsidR="007B7919" w:rsidRPr="001D43AC">
        <w:rPr>
          <w:rStyle w:val="normaltextrun"/>
          <w:rFonts w:asciiTheme="minorHAnsi" w:hAnsiTheme="minorHAnsi" w:cstheme="minorHAnsi"/>
        </w:rPr>
        <w: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2015,</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2018)</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one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EI</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round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(2018).</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information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derived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from</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early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ERA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rounds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useful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governments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universities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understanding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demonstrating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areas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excellence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across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entire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Australian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university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sector.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ERA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evolved,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with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numerous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refinements,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including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reform</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proposal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developed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early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2022.</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Minister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since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directed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pause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preparations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w:t>
      </w:r>
      <w:r w:rsidR="007B7919" w:rsidRPr="001D43AC">
        <w:rPr>
          <w:rStyle w:val="normaltextrun"/>
          <w:rFonts w:asciiTheme="minorHAnsi" w:hAnsiTheme="minorHAnsi" w:cstheme="minorHAnsi"/>
        </w:rPr>
        <w:t>n</w:t>
      </w:r>
      <w:r w:rsidR="000C0BA7">
        <w:rPr>
          <w:rStyle w:val="normaltextrun"/>
          <w:rFonts w:asciiTheme="minorHAnsi" w:hAnsiTheme="minorHAnsi" w:cstheme="minorHAnsi"/>
        </w:rPr>
        <w:t xml:space="preserve"> </w:t>
      </w:r>
      <w:r w:rsidR="007B7919" w:rsidRPr="001D43AC">
        <w:rPr>
          <w:rStyle w:val="normaltextrun"/>
          <w:rFonts w:asciiTheme="minorHAnsi" w:hAnsiTheme="minorHAnsi" w:cstheme="minorHAnsi"/>
        </w:rPr>
        <w:t>ERA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round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2023</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explore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options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streamline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exercise.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same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time,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tasked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Review</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Panel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provide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advice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measurement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impact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excellence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Australian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eop"/>
          <w:rFonts w:asciiTheme="minorHAnsi" w:hAnsiTheme="minorHAnsi" w:cstheme="minorHAnsi"/>
        </w:rPr>
        <w:t xml:space="preserve"> </w:t>
      </w:r>
      <w:r w:rsidR="00752C1A">
        <w:rPr>
          <w:rStyle w:val="normaltextrun"/>
          <w:rFonts w:asciiTheme="minorHAnsi" w:hAnsiTheme="minorHAnsi" w:cstheme="minorHAnsi"/>
        </w:rPr>
        <w:br w:type="page"/>
      </w:r>
    </w:p>
    <w:p w14:paraId="6CFCD6FF" w14:textId="2983F9BC" w:rsidR="006750FE" w:rsidRPr="001D43AC" w:rsidRDefault="006750FE" w:rsidP="00D314DD">
      <w:pPr>
        <w:pStyle w:val="paragraph"/>
        <w:spacing w:before="0" w:beforeAutospacing="0" w:after="200" w:afterAutospacing="0" w:line="259" w:lineRule="auto"/>
        <w:textAlignment w:val="baseline"/>
        <w:rPr>
          <w:rFonts w:asciiTheme="minorHAnsi" w:hAnsiTheme="minorHAnsi" w:cstheme="minorHAnsi"/>
        </w:rPr>
      </w:pPr>
      <w:r w:rsidRPr="001D43AC">
        <w:rPr>
          <w:rStyle w:val="normaltextrun"/>
          <w:rFonts w:asciiTheme="minorHAnsi" w:hAnsiTheme="minorHAnsi" w:cstheme="minorHAnsi"/>
        </w:rPr>
        <w:lastRenderedPageBreak/>
        <w:t>There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no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doubt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that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ERA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been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tremendously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effective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shifting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focus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Australian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from</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emphasis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quantity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quality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outputs,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particularly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its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early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iterations,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but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can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argued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that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ERA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achieved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its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initial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purpose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that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time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resources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involved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may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better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re-directed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other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evaluation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needs.</w:t>
      </w:r>
      <w:r w:rsidR="000C0BA7">
        <w:rPr>
          <w:rStyle w:val="eop"/>
          <w:rFonts w:asciiTheme="minorHAnsi" w:hAnsiTheme="minorHAnsi" w:cstheme="minorHAnsi"/>
        </w:rPr>
        <w:t xml:space="preserve"> </w:t>
      </w:r>
    </w:p>
    <w:p w14:paraId="7BE37E25" w14:textId="122AC98D" w:rsidR="006750FE" w:rsidRPr="001D43AC" w:rsidRDefault="006750FE" w:rsidP="00D314DD">
      <w:pPr>
        <w:pStyle w:val="paragraph"/>
        <w:spacing w:before="0" w:beforeAutospacing="0" w:after="200" w:afterAutospacing="0" w:line="259" w:lineRule="auto"/>
        <w:textAlignment w:val="baseline"/>
        <w:rPr>
          <w:rFonts w:asciiTheme="minorHAnsi" w:hAnsiTheme="minorHAnsi" w:cstheme="minorHAnsi"/>
        </w:rPr>
      </w:pPr>
      <w:r w:rsidRPr="001D43AC">
        <w:rPr>
          <w:rStyle w:val="normaltextrun"/>
          <w:rFonts w:asciiTheme="minorHAnsi" w:hAnsiTheme="minorHAnsi" w:cstheme="minorHAnsi"/>
        </w:rPr>
        <w:t>EI</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narrow</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reference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window</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application,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relative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typically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longer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periods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observed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somewhat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idiosyncratic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real-world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history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innovation.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also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concerns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about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its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dependence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case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studies,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which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risks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privileging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style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particular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kinds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outcomes.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yet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determined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whether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metrics-based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approach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can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resolve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latter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issue.</w:t>
      </w:r>
      <w:r w:rsidR="000C0BA7">
        <w:rPr>
          <w:rStyle w:val="eop"/>
          <w:rFonts w:asciiTheme="minorHAnsi" w:hAnsiTheme="minorHAnsi" w:cstheme="minorHAnsi"/>
        </w:rPr>
        <w:t xml:space="preserve"> </w:t>
      </w:r>
    </w:p>
    <w:p w14:paraId="6B75EC24" w14:textId="4E3F065F" w:rsidR="006750FE" w:rsidRPr="001D43AC" w:rsidRDefault="006750FE" w:rsidP="00D314DD">
      <w:pPr>
        <w:pStyle w:val="paragraph"/>
        <w:spacing w:before="0" w:beforeAutospacing="0" w:after="200" w:afterAutospacing="0" w:line="259" w:lineRule="auto"/>
        <w:textAlignment w:val="baseline"/>
        <w:rPr>
          <w:rFonts w:asciiTheme="minorHAnsi" w:hAnsiTheme="minorHAnsi" w:cstheme="minorHAnsi"/>
        </w:rPr>
      </w:pPr>
      <w:r w:rsidRPr="001D43AC">
        <w:rPr>
          <w:rStyle w:val="normaltextrun"/>
          <w:rFonts w:asciiTheme="minorHAnsi" w:hAnsiTheme="minorHAnsi" w:cstheme="minorHAnsi"/>
        </w:rPr>
        <w:t>Both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systems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inherently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retrospective,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when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our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sector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broader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national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innovation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posture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now</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well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equipped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pivot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prospective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paradigm.</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Both</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ERA</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and</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EI</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are</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also</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framed</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around</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the</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performance</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of</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individual</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institutions</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and</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drive</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institutional</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comparisons</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and</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competition</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in</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ways</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that</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often</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lead</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to</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counter-productive</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duplication</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of</w:t>
      </w:r>
      <w:r w:rsidR="000C0BA7">
        <w:rPr>
          <w:rStyle w:val="normaltextrun"/>
          <w:rFonts w:asciiTheme="minorHAnsi" w:hAnsiTheme="minorHAnsi" w:cstheme="minorHAnsi"/>
          <w:color w:val="000000"/>
          <w:lang w:val="en-GB"/>
        </w:rPr>
        <w:t xml:space="preserve"> </w:t>
      </w:r>
      <w:r w:rsidRPr="001D43AC">
        <w:rPr>
          <w:rStyle w:val="normaltextrun"/>
          <w:rFonts w:asciiTheme="minorHAnsi" w:hAnsiTheme="minorHAnsi" w:cstheme="minorHAnsi"/>
          <w:color w:val="000000"/>
          <w:lang w:val="en-GB"/>
        </w:rPr>
        <w:t>expertise.</w:t>
      </w:r>
      <w:r w:rsidR="000C0BA7">
        <w:rPr>
          <w:rStyle w:val="normaltextrun"/>
          <w:rFonts w:asciiTheme="minorHAnsi" w:hAnsiTheme="minorHAnsi" w:cstheme="minorHAnsi"/>
          <w:color w:val="000000"/>
          <w:lang w:val="en-GB"/>
        </w:rPr>
        <w:t xml:space="preserve"> </w:t>
      </w:r>
      <w:r w:rsidR="000C0BA7">
        <w:rPr>
          <w:rStyle w:val="eop"/>
          <w:rFonts w:asciiTheme="minorHAnsi" w:hAnsiTheme="minorHAnsi" w:cstheme="minorHAnsi"/>
          <w:color w:val="000000"/>
        </w:rPr>
        <w:t xml:space="preserve"> </w:t>
      </w:r>
    </w:p>
    <w:p w14:paraId="2A0A6D5B" w14:textId="49F9B0F8" w:rsidR="006750FE" w:rsidRPr="001D43AC" w:rsidRDefault="006750FE" w:rsidP="00D314DD">
      <w:pPr>
        <w:pStyle w:val="paragraph"/>
        <w:spacing w:before="0" w:beforeAutospacing="0" w:after="200" w:afterAutospacing="0" w:line="259" w:lineRule="auto"/>
        <w:textAlignment w:val="baseline"/>
        <w:rPr>
          <w:rFonts w:asciiTheme="minorHAnsi" w:hAnsiTheme="minorHAnsi" w:cstheme="minorHAnsi"/>
        </w:rPr>
      </w:pP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Tertiary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Education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Quality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Standards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Agency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(TEQSA)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recourse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ERA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(among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other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measures)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make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assessments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purposes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university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threshold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standards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could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arrange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utilise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expertise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additional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assessments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required.</w:t>
      </w:r>
      <w:r w:rsidR="000C0BA7">
        <w:rPr>
          <w:rStyle w:val="normaltextrun"/>
          <w:rFonts w:asciiTheme="minorHAnsi" w:hAnsiTheme="minorHAnsi" w:cstheme="minorHAnsi"/>
        </w:rPr>
        <w:t xml:space="preserve"> </w:t>
      </w:r>
      <w:r w:rsidR="000C0BA7">
        <w:rPr>
          <w:rStyle w:val="eop"/>
          <w:rFonts w:asciiTheme="minorHAnsi" w:hAnsiTheme="minorHAnsi" w:cstheme="minorHAnsi"/>
        </w:rPr>
        <w:t xml:space="preserve"> </w:t>
      </w:r>
    </w:p>
    <w:p w14:paraId="6D12106D" w14:textId="231F7CA3" w:rsidR="006750FE" w:rsidRPr="001D43AC" w:rsidRDefault="000C0BA7" w:rsidP="00D314DD">
      <w:pPr>
        <w:pStyle w:val="paragraph"/>
        <w:spacing w:before="0" w:beforeAutospacing="0" w:after="200" w:afterAutospacing="0" w:line="259" w:lineRule="auto"/>
        <w:textAlignment w:val="baseline"/>
        <w:rPr>
          <w:rFonts w:asciiTheme="minorHAnsi" w:hAnsiTheme="minorHAnsi" w:cstheme="minorHAnsi"/>
        </w:rPr>
      </w:pPr>
      <w:r>
        <w:rPr>
          <w:rStyle w:val="eop"/>
          <w:rFonts w:asciiTheme="minorHAnsi" w:hAnsiTheme="minorHAnsi" w:cstheme="minorHAnsi"/>
        </w:rPr>
        <w:t xml:space="preserve"> </w:t>
      </w:r>
    </w:p>
    <w:p w14:paraId="690D13AA" w14:textId="3BBCBFD6" w:rsidR="006750FE" w:rsidRPr="001D43AC" w:rsidRDefault="006750FE" w:rsidP="00D314DD">
      <w:pPr>
        <w:pStyle w:val="paragraph"/>
        <w:spacing w:before="0" w:beforeAutospacing="0" w:after="200" w:afterAutospacing="0" w:line="259" w:lineRule="auto"/>
        <w:textAlignment w:val="baseline"/>
        <w:rPr>
          <w:rStyle w:val="eop"/>
          <w:rFonts w:asciiTheme="minorHAnsi" w:hAnsiTheme="minorHAnsi" w:cstheme="minorHAnsi"/>
          <w:b/>
          <w:bCs/>
        </w:rPr>
      </w:pPr>
      <w:r w:rsidRPr="001D43AC">
        <w:rPr>
          <w:rStyle w:val="normaltextrun"/>
          <w:rFonts w:asciiTheme="minorHAnsi" w:hAnsiTheme="minorHAnsi" w:cstheme="minorHAnsi"/>
          <w:b/>
          <w:bCs/>
        </w:rPr>
        <w:t>Q8.</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b/>
        <w:t>With</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respect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to</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ERA</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and</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EI:</w:t>
      </w:r>
      <w:r w:rsidR="000C0BA7">
        <w:rPr>
          <w:rStyle w:val="normaltextrun"/>
          <w:rFonts w:asciiTheme="minorHAnsi" w:hAnsiTheme="minorHAnsi" w:cstheme="minorHAnsi"/>
          <w:b/>
          <w:bCs/>
        </w:rPr>
        <w:t xml:space="preserve"> </w:t>
      </w:r>
      <w:r w:rsidR="000C0BA7">
        <w:rPr>
          <w:rStyle w:val="eop"/>
          <w:rFonts w:asciiTheme="minorHAnsi" w:hAnsiTheme="minorHAnsi" w:cstheme="minorHAnsi"/>
          <w:b/>
          <w:bCs/>
        </w:rPr>
        <w:t xml:space="preserve"> </w:t>
      </w:r>
    </w:p>
    <w:p w14:paraId="35B85A84" w14:textId="684EA1CF" w:rsidR="006750FE" w:rsidRPr="001D43AC" w:rsidRDefault="006750FE" w:rsidP="00D314DD">
      <w:pPr>
        <w:pStyle w:val="paragraph"/>
        <w:numPr>
          <w:ilvl w:val="0"/>
          <w:numId w:val="40"/>
        </w:numPr>
        <w:spacing w:before="0" w:beforeAutospacing="0" w:after="200" w:afterAutospacing="0" w:line="259" w:lineRule="auto"/>
        <w:ind w:left="1276" w:hanging="567"/>
        <w:textAlignment w:val="baseline"/>
        <w:rPr>
          <w:rStyle w:val="eop"/>
          <w:rFonts w:asciiTheme="minorHAnsi" w:hAnsiTheme="minorHAnsi" w:cstheme="minorHAnsi"/>
          <w:b/>
          <w:bCs/>
        </w:rPr>
      </w:pPr>
      <w:r w:rsidRPr="001D43AC">
        <w:rPr>
          <w:rStyle w:val="normaltextrun"/>
          <w:rFonts w:asciiTheme="minorHAnsi" w:hAnsiTheme="minorHAnsi" w:cstheme="minorHAnsi"/>
          <w:b/>
          <w:bCs/>
        </w:rPr>
        <w:t>Do</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you</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believe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there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is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need</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for</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highly</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rigorous,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retrospective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excellence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and</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impact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assessment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exercise,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particularly</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in</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the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absence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of</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link</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to</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funding?</w:t>
      </w:r>
      <w:r w:rsidR="000C0BA7">
        <w:rPr>
          <w:rStyle w:val="eop"/>
          <w:rFonts w:asciiTheme="minorHAnsi" w:hAnsiTheme="minorHAnsi" w:cstheme="minorHAnsi"/>
          <w:b/>
          <w:bCs/>
        </w:rPr>
        <w:t xml:space="preserve"> </w:t>
      </w:r>
    </w:p>
    <w:p w14:paraId="7C755A28" w14:textId="62B8C67C" w:rsidR="006750FE" w:rsidRPr="001D43AC" w:rsidRDefault="006750FE" w:rsidP="00D314DD">
      <w:pPr>
        <w:pStyle w:val="paragraph"/>
        <w:numPr>
          <w:ilvl w:val="0"/>
          <w:numId w:val="41"/>
        </w:numPr>
        <w:spacing w:before="0" w:beforeAutospacing="0" w:after="200" w:afterAutospacing="0" w:line="259" w:lineRule="auto"/>
        <w:ind w:left="1276" w:hanging="567"/>
        <w:textAlignment w:val="baseline"/>
        <w:rPr>
          <w:rStyle w:val="eop"/>
          <w:rFonts w:asciiTheme="minorHAnsi" w:hAnsiTheme="minorHAnsi" w:cstheme="minorHAnsi"/>
          <w:b/>
          <w:bCs/>
        </w:rPr>
      </w:pPr>
      <w:r w:rsidRPr="001D43AC">
        <w:rPr>
          <w:rStyle w:val="normaltextrun"/>
          <w:rFonts w:asciiTheme="minorHAnsi" w:hAnsiTheme="minorHAnsi" w:cstheme="minorHAnsi"/>
          <w:b/>
          <w:bCs/>
        </w:rPr>
        <w:t>What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other</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evaluation</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measures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or</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approaches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w:t>
      </w:r>
      <w:proofErr w:type="gramStart"/>
      <w:r w:rsidRPr="001D43AC">
        <w:rPr>
          <w:rStyle w:val="normaltextrun"/>
          <w:rFonts w:asciiTheme="minorHAnsi" w:hAnsiTheme="minorHAnsi" w:cstheme="minorHAnsi"/>
          <w:b/>
          <w:bCs/>
        </w:rPr>
        <w:t>e.g.</w:t>
      </w:r>
      <w:proofErr w:type="gramEnd"/>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data</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driven</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approaches)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could</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be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deployed</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to</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inform</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research</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standards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and</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future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academic</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capability</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that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are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relevant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to</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all</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disciplines,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without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increasing</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the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administrative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burden?</w:t>
      </w:r>
      <w:r w:rsidR="000C0BA7">
        <w:rPr>
          <w:rStyle w:val="eop"/>
          <w:rFonts w:asciiTheme="minorHAnsi" w:hAnsiTheme="minorHAnsi" w:cstheme="minorHAnsi"/>
          <w:b/>
          <w:bCs/>
        </w:rPr>
        <w:t xml:space="preserve"> </w:t>
      </w:r>
    </w:p>
    <w:p w14:paraId="3D10B96D" w14:textId="143BCA29" w:rsidR="006750FE" w:rsidRPr="001D43AC" w:rsidRDefault="006750FE" w:rsidP="00D314DD">
      <w:pPr>
        <w:pStyle w:val="paragraph"/>
        <w:numPr>
          <w:ilvl w:val="0"/>
          <w:numId w:val="42"/>
        </w:numPr>
        <w:spacing w:before="0" w:beforeAutospacing="0" w:after="200" w:afterAutospacing="0" w:line="259" w:lineRule="auto"/>
        <w:ind w:left="1276" w:hanging="567"/>
        <w:textAlignment w:val="baseline"/>
        <w:rPr>
          <w:rStyle w:val="eop"/>
          <w:rFonts w:asciiTheme="minorHAnsi" w:hAnsiTheme="minorHAnsi" w:cstheme="minorHAnsi"/>
          <w:b/>
          <w:bCs/>
        </w:rPr>
      </w:pPr>
      <w:r w:rsidRPr="001D43AC">
        <w:rPr>
          <w:rStyle w:val="normaltextrun"/>
          <w:rFonts w:asciiTheme="minorHAnsi" w:hAnsiTheme="minorHAnsi" w:cstheme="minorHAnsi"/>
          <w:b/>
          <w:bCs/>
        </w:rPr>
        <w:t>Should</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the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ARC</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Act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be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amended</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to</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reference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research</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quality,</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engagement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and</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impact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assessment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function,</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however</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conducted?</w:t>
      </w:r>
      <w:r w:rsidR="000C0BA7">
        <w:rPr>
          <w:rStyle w:val="eop"/>
          <w:rFonts w:asciiTheme="minorHAnsi" w:hAnsiTheme="minorHAnsi" w:cstheme="minorHAnsi"/>
          <w:b/>
          <w:bCs/>
        </w:rPr>
        <w:t xml:space="preserve"> </w:t>
      </w:r>
    </w:p>
    <w:p w14:paraId="6BEB5F5B" w14:textId="2EBCA55F" w:rsidR="006750FE" w:rsidRPr="00384B6E" w:rsidRDefault="006750FE" w:rsidP="00D314DD">
      <w:pPr>
        <w:pStyle w:val="paragraph"/>
        <w:numPr>
          <w:ilvl w:val="0"/>
          <w:numId w:val="42"/>
        </w:numPr>
        <w:spacing w:before="0" w:beforeAutospacing="0" w:after="200" w:afterAutospacing="0" w:line="259" w:lineRule="auto"/>
        <w:ind w:left="1276" w:hanging="567"/>
        <w:textAlignment w:val="baseline"/>
        <w:rPr>
          <w:rStyle w:val="normaltextrun"/>
          <w:b/>
          <w:bCs/>
        </w:rPr>
      </w:pPr>
      <w:r w:rsidRPr="00CB5AD3">
        <w:rPr>
          <w:rStyle w:val="normaltextrun"/>
          <w:rFonts w:asciiTheme="minorHAnsi" w:hAnsiTheme="minorHAnsi" w:cstheme="minorHAnsi"/>
          <w:b/>
          <w:bCs/>
        </w:rPr>
        <w:t>If</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so,</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should</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that</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reference</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include</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the</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function</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of</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developing</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new</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methods</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in</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research</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assessment</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and</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keeping</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up</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with</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best</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practice</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and</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global</w:t>
      </w:r>
      <w:r w:rsidR="000C0BA7" w:rsidRPr="00CB5AD3">
        <w:rPr>
          <w:rStyle w:val="normaltextrun"/>
          <w:rFonts w:asciiTheme="minorHAnsi" w:hAnsiTheme="minorHAnsi" w:cstheme="minorHAnsi"/>
          <w:b/>
          <w:bCs/>
        </w:rPr>
        <w:t xml:space="preserve"> </w:t>
      </w:r>
      <w:r w:rsidRPr="00CB5AD3">
        <w:rPr>
          <w:rStyle w:val="normaltextrun"/>
          <w:rFonts w:asciiTheme="minorHAnsi" w:hAnsiTheme="minorHAnsi" w:cstheme="minorHAnsi"/>
          <w:b/>
          <w:bCs/>
        </w:rPr>
        <w:t>insights?</w:t>
      </w:r>
      <w:r w:rsidR="000C0BA7" w:rsidRPr="00384B6E">
        <w:rPr>
          <w:rStyle w:val="normaltextrun"/>
        </w:rPr>
        <w:t xml:space="preserve"> </w:t>
      </w:r>
    </w:p>
    <w:p w14:paraId="796250AE" w14:textId="0B9E3B65" w:rsidR="006750FE" w:rsidRPr="001D43AC" w:rsidRDefault="000C0BA7" w:rsidP="00D314DD">
      <w:pPr>
        <w:pStyle w:val="paragraph"/>
        <w:spacing w:before="0" w:beforeAutospacing="0" w:after="200" w:afterAutospacing="0" w:line="259" w:lineRule="auto"/>
        <w:ind w:left="1065"/>
        <w:textAlignment w:val="baseline"/>
        <w:rPr>
          <w:rFonts w:asciiTheme="minorHAnsi" w:hAnsiTheme="minorHAnsi" w:cstheme="minorHAnsi"/>
        </w:rPr>
      </w:pPr>
      <w:r>
        <w:rPr>
          <w:rStyle w:val="eop"/>
          <w:rFonts w:asciiTheme="minorHAnsi" w:hAnsiTheme="minorHAnsi" w:cstheme="minorHAnsi"/>
        </w:rPr>
        <w:t xml:space="preserve"> </w:t>
      </w:r>
    </w:p>
    <w:p w14:paraId="1C5A15EC" w14:textId="77777777" w:rsidR="00752C1A" w:rsidRDefault="00752C1A">
      <w:pPr>
        <w:rPr>
          <w:rFonts w:ascii="Calibri" w:eastAsiaTheme="majorEastAsia" w:hAnsi="Calibri" w:cstheme="majorBidi"/>
          <w:b/>
          <w:color w:val="287DB2"/>
          <w:sz w:val="30"/>
          <w:szCs w:val="26"/>
          <w:lang w:eastAsia="en-AU"/>
        </w:rPr>
      </w:pPr>
      <w:r>
        <w:rPr>
          <w:color w:val="287DB2"/>
          <w:lang w:eastAsia="en-AU"/>
        </w:rPr>
        <w:br w:type="page"/>
      </w:r>
    </w:p>
    <w:p w14:paraId="4BBE2330" w14:textId="5ADE4717" w:rsidR="006750FE" w:rsidRPr="00CB5AD3" w:rsidRDefault="006750FE" w:rsidP="00D314DD">
      <w:pPr>
        <w:pStyle w:val="Heading2"/>
        <w:numPr>
          <w:ilvl w:val="0"/>
          <w:numId w:val="1"/>
        </w:numPr>
        <w:tabs>
          <w:tab w:val="clear" w:pos="0"/>
        </w:tabs>
        <w:spacing w:before="0" w:after="200" w:line="259" w:lineRule="auto"/>
        <w:ind w:firstLine="0"/>
        <w:rPr>
          <w:color w:val="287DB2"/>
          <w:lang w:eastAsia="en-AU"/>
        </w:rPr>
      </w:pPr>
      <w:r w:rsidRPr="00CB5AD3">
        <w:rPr>
          <w:color w:val="287DB2"/>
          <w:lang w:eastAsia="en-AU"/>
        </w:rPr>
        <w:lastRenderedPageBreak/>
        <w:t>Evaluation</w:t>
      </w:r>
      <w:r w:rsidR="000C0BA7" w:rsidRPr="00CB5AD3">
        <w:rPr>
          <w:color w:val="287DB2"/>
          <w:lang w:eastAsia="en-AU"/>
        </w:rPr>
        <w:t xml:space="preserve"> </w:t>
      </w:r>
      <w:r w:rsidRPr="00CB5AD3">
        <w:rPr>
          <w:color w:val="287DB2"/>
          <w:lang w:eastAsia="en-AU"/>
        </w:rPr>
        <w:t>capability</w:t>
      </w:r>
      <w:r w:rsidR="000C0BA7" w:rsidRPr="00CB5AD3">
        <w:rPr>
          <w:color w:val="287DB2"/>
          <w:lang w:eastAsia="en-AU"/>
        </w:rPr>
        <w:t xml:space="preserve"> </w:t>
      </w:r>
    </w:p>
    <w:p w14:paraId="61865F6D" w14:textId="19156DCF" w:rsidR="006750FE" w:rsidRPr="001D43AC" w:rsidRDefault="006750FE" w:rsidP="00D314DD">
      <w:pPr>
        <w:pStyle w:val="paragraph"/>
        <w:spacing w:before="0" w:beforeAutospacing="0" w:after="200" w:afterAutospacing="0" w:line="259" w:lineRule="auto"/>
        <w:textAlignment w:val="baseline"/>
        <w:rPr>
          <w:rFonts w:asciiTheme="minorHAnsi" w:hAnsiTheme="minorHAnsi" w:cstheme="minorHAnsi"/>
        </w:rPr>
      </w:pP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Panel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considering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how</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retain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substantial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expertise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within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deploy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across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sector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evaluating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excellence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impact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demonstrate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its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value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public,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government,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policymakers,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industry.</w:t>
      </w:r>
      <w:r w:rsidR="000C0BA7">
        <w:rPr>
          <w:rStyle w:val="eop"/>
          <w:rFonts w:asciiTheme="minorHAnsi" w:hAnsiTheme="minorHAnsi" w:cstheme="minorHAnsi"/>
        </w:rPr>
        <w:t xml:space="preserve"> </w:t>
      </w:r>
    </w:p>
    <w:p w14:paraId="752C5821" w14:textId="7517DB3E" w:rsidR="006750FE" w:rsidRPr="001D43AC" w:rsidRDefault="006750FE" w:rsidP="00D314DD">
      <w:pPr>
        <w:pStyle w:val="paragraph"/>
        <w:spacing w:before="0" w:beforeAutospacing="0" w:after="200" w:afterAutospacing="0" w:line="259" w:lineRule="auto"/>
        <w:textAlignment w:val="baseline"/>
        <w:rPr>
          <w:rFonts w:asciiTheme="minorHAnsi" w:hAnsiTheme="minorHAnsi" w:cstheme="minorHAnsi"/>
        </w:rPr>
      </w:pPr>
      <w:r w:rsidRPr="001D43AC">
        <w:rPr>
          <w:rStyle w:val="normaltextrun"/>
          <w:rFonts w:asciiTheme="minorHAnsi" w:hAnsiTheme="minorHAnsi" w:cstheme="minorHAnsi"/>
        </w:rPr>
        <w:t>ERA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originally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designed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linked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on-going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funding,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demanded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level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rigour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that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resulted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highly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labour-intensive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burden.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Its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legacy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impressive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capability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that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could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deployed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improve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understanding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excellent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beneficial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beyond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academic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community.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Moreover,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innovations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organising,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structuring,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enabling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excellence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where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appropriate,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methods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that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have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facilitated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translational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impact,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across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Australia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could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refined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best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practice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doctrines.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Done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well,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could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foreseeably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facilitate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collaboration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with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industry,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enhance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uptake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engagement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across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all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portfolios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government,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improve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public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appreciation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benefits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help</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identify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critical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areas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under-development,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entrench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social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licence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public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funding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discussed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above.</w:t>
      </w:r>
      <w:r w:rsidR="000C0BA7">
        <w:rPr>
          <w:rStyle w:val="eop"/>
          <w:rFonts w:asciiTheme="minorHAnsi" w:hAnsiTheme="minorHAnsi" w:cstheme="minorHAnsi"/>
        </w:rPr>
        <w:t xml:space="preserve"> </w:t>
      </w:r>
    </w:p>
    <w:p w14:paraId="7AFE5D35" w14:textId="1A064113" w:rsidR="006750FE" w:rsidRPr="001D43AC" w:rsidRDefault="006750FE" w:rsidP="00D314DD">
      <w:pPr>
        <w:pStyle w:val="paragraph"/>
        <w:spacing w:before="0" w:beforeAutospacing="0" w:after="200" w:afterAutospacing="0" w:line="259" w:lineRule="auto"/>
        <w:textAlignment w:val="baseline"/>
        <w:rPr>
          <w:rFonts w:asciiTheme="minorHAnsi" w:hAnsiTheme="minorHAnsi" w:cstheme="minorHAnsi"/>
        </w:rPr>
      </w:pP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Panel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interested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responses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proposal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redeploy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this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sophisticated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evaluation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capability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significant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national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asset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expand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its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own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reach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impact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beyond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sector.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There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could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explicit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program</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work</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take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capability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new</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phase,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with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which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could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evaluate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outcomes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ARC</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grants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demonstrate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value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excellence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ARC-funded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research,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while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increasing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expanding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best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practice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across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domains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meeting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needs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of</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other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government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stakeholders.</w:t>
      </w:r>
      <w:r w:rsidR="000C0BA7">
        <w:rPr>
          <w:rStyle w:val="eop"/>
          <w:rFonts w:asciiTheme="minorHAnsi" w:hAnsiTheme="minorHAnsi" w:cstheme="minorHAnsi"/>
        </w:rPr>
        <w:t xml:space="preserve"> </w:t>
      </w:r>
    </w:p>
    <w:p w14:paraId="6BA633BB" w14:textId="77777777" w:rsidR="00CB5AD3" w:rsidRDefault="00CB5AD3" w:rsidP="00D314DD">
      <w:pPr>
        <w:pStyle w:val="paragraph"/>
        <w:spacing w:before="0" w:beforeAutospacing="0" w:after="200" w:afterAutospacing="0" w:line="259" w:lineRule="auto"/>
        <w:ind w:left="709" w:hanging="709"/>
        <w:textAlignment w:val="baseline"/>
        <w:rPr>
          <w:rStyle w:val="normaltextrun"/>
          <w:rFonts w:asciiTheme="minorHAnsi" w:hAnsiTheme="minorHAnsi" w:cstheme="minorHAnsi"/>
          <w:b/>
          <w:bCs/>
        </w:rPr>
      </w:pPr>
    </w:p>
    <w:p w14:paraId="0B42BE92" w14:textId="24EB22E3" w:rsidR="00D23F4F" w:rsidRPr="001D43AC" w:rsidRDefault="006750FE" w:rsidP="00D314DD">
      <w:pPr>
        <w:pStyle w:val="paragraph"/>
        <w:spacing w:before="0" w:beforeAutospacing="0" w:after="200" w:afterAutospacing="0" w:line="259" w:lineRule="auto"/>
        <w:ind w:left="709" w:hanging="709"/>
        <w:textAlignment w:val="baseline"/>
        <w:rPr>
          <w:rStyle w:val="normaltextrun"/>
          <w:rFonts w:asciiTheme="minorHAnsi" w:hAnsiTheme="minorHAnsi" w:cstheme="minorHAnsi"/>
          <w:b/>
          <w:bCs/>
        </w:rPr>
      </w:pPr>
      <w:r w:rsidRPr="001D43AC">
        <w:rPr>
          <w:rStyle w:val="normaltextrun"/>
          <w:rFonts w:asciiTheme="minorHAnsi" w:hAnsiTheme="minorHAnsi" w:cstheme="minorHAnsi"/>
          <w:b/>
          <w:bCs/>
        </w:rPr>
        <w:t>Q9.</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b/>
      </w:r>
      <w:r w:rsidR="00D23F4F" w:rsidRPr="001D43AC">
        <w:rPr>
          <w:rStyle w:val="normaltextrun"/>
          <w:rFonts w:asciiTheme="minorHAnsi" w:hAnsiTheme="minorHAnsi" w:cstheme="minorHAnsi"/>
          <w:b/>
          <w:bCs/>
        </w:rPr>
        <w:t>With</w:t>
      </w:r>
      <w:r w:rsidR="000C0BA7">
        <w:rPr>
          <w:rStyle w:val="normaltextrun"/>
          <w:rFonts w:asciiTheme="minorHAnsi" w:hAnsiTheme="minorHAnsi" w:cstheme="minorHAnsi"/>
          <w:b/>
          <w:bCs/>
        </w:rPr>
        <w:t xml:space="preserve"> </w:t>
      </w:r>
      <w:r w:rsidR="00D23F4F" w:rsidRPr="001D43AC">
        <w:rPr>
          <w:rStyle w:val="normaltextrun"/>
          <w:rFonts w:asciiTheme="minorHAnsi" w:hAnsiTheme="minorHAnsi" w:cstheme="minorHAnsi"/>
          <w:b/>
          <w:bCs/>
        </w:rPr>
        <w:t>respect</w:t>
      </w:r>
      <w:r w:rsidR="000C0BA7">
        <w:rPr>
          <w:rStyle w:val="normaltextrun"/>
          <w:rFonts w:asciiTheme="minorHAnsi" w:hAnsiTheme="minorHAnsi" w:cstheme="minorHAnsi"/>
          <w:b/>
          <w:bCs/>
        </w:rPr>
        <w:t xml:space="preserve"> </w:t>
      </w:r>
      <w:r w:rsidR="00D23F4F" w:rsidRPr="001D43AC">
        <w:rPr>
          <w:rStyle w:val="normaltextrun"/>
          <w:rFonts w:asciiTheme="minorHAnsi" w:hAnsiTheme="minorHAnsi" w:cstheme="minorHAnsi"/>
          <w:b/>
          <w:bCs/>
        </w:rPr>
        <w:t>to</w:t>
      </w:r>
      <w:r w:rsidR="000C0BA7">
        <w:rPr>
          <w:rStyle w:val="normaltextrun"/>
          <w:rFonts w:asciiTheme="minorHAnsi" w:hAnsiTheme="minorHAnsi" w:cstheme="minorHAnsi"/>
          <w:b/>
          <w:bCs/>
        </w:rPr>
        <w:t xml:space="preserve"> </w:t>
      </w:r>
      <w:r w:rsidR="00D23F4F" w:rsidRPr="001D43AC">
        <w:rPr>
          <w:rStyle w:val="normaltextrun"/>
          <w:rFonts w:asciiTheme="minorHAnsi" w:hAnsiTheme="minorHAnsi" w:cstheme="minorHAnsi"/>
          <w:b/>
          <w:bCs/>
        </w:rPr>
        <w:t>the</w:t>
      </w:r>
      <w:r w:rsidR="000C0BA7">
        <w:rPr>
          <w:rStyle w:val="normaltextrun"/>
          <w:rFonts w:asciiTheme="minorHAnsi" w:hAnsiTheme="minorHAnsi" w:cstheme="minorHAnsi"/>
          <w:b/>
          <w:bCs/>
        </w:rPr>
        <w:t xml:space="preserve"> </w:t>
      </w:r>
      <w:r w:rsidR="00D23F4F" w:rsidRPr="001D43AC">
        <w:rPr>
          <w:rStyle w:val="normaltextrun"/>
          <w:rFonts w:asciiTheme="minorHAnsi" w:hAnsiTheme="minorHAnsi" w:cstheme="minorHAnsi"/>
          <w:b/>
          <w:bCs/>
        </w:rPr>
        <w:t>ARC’s</w:t>
      </w:r>
      <w:r w:rsidR="000C0BA7">
        <w:rPr>
          <w:rStyle w:val="normaltextrun"/>
          <w:rFonts w:asciiTheme="minorHAnsi" w:hAnsiTheme="minorHAnsi" w:cstheme="minorHAnsi"/>
          <w:b/>
          <w:bCs/>
        </w:rPr>
        <w:t xml:space="preserve"> </w:t>
      </w:r>
      <w:r w:rsidR="00D23F4F" w:rsidRPr="001D43AC">
        <w:rPr>
          <w:rStyle w:val="normaltextrun"/>
          <w:rFonts w:asciiTheme="minorHAnsi" w:hAnsiTheme="minorHAnsi" w:cstheme="minorHAnsi"/>
          <w:b/>
          <w:bCs/>
        </w:rPr>
        <w:t>capability</w:t>
      </w:r>
      <w:r w:rsidR="000C0BA7">
        <w:rPr>
          <w:rStyle w:val="normaltextrun"/>
          <w:rFonts w:asciiTheme="minorHAnsi" w:hAnsiTheme="minorHAnsi" w:cstheme="minorHAnsi"/>
          <w:b/>
          <w:bCs/>
        </w:rPr>
        <w:t xml:space="preserve"> </w:t>
      </w:r>
      <w:r w:rsidR="00D23F4F" w:rsidRPr="001D43AC">
        <w:rPr>
          <w:rStyle w:val="normaltextrun"/>
          <w:rFonts w:asciiTheme="minorHAnsi" w:hAnsiTheme="minorHAnsi" w:cstheme="minorHAnsi"/>
          <w:b/>
          <w:bCs/>
        </w:rPr>
        <w:t>to</w:t>
      </w:r>
      <w:r w:rsidR="000C0BA7">
        <w:rPr>
          <w:rStyle w:val="normaltextrun"/>
          <w:rFonts w:asciiTheme="minorHAnsi" w:hAnsiTheme="minorHAnsi" w:cstheme="minorHAnsi"/>
          <w:b/>
          <w:bCs/>
        </w:rPr>
        <w:t xml:space="preserve"> </w:t>
      </w:r>
      <w:r w:rsidR="00D23F4F" w:rsidRPr="001D43AC">
        <w:rPr>
          <w:rStyle w:val="normaltextrun"/>
          <w:rFonts w:asciiTheme="minorHAnsi" w:hAnsiTheme="minorHAnsi" w:cstheme="minorHAnsi"/>
          <w:b/>
          <w:bCs/>
        </w:rPr>
        <w:t>evaluate</w:t>
      </w:r>
      <w:r w:rsidR="000C0BA7">
        <w:rPr>
          <w:rStyle w:val="normaltextrun"/>
          <w:rFonts w:asciiTheme="minorHAnsi" w:hAnsiTheme="minorHAnsi" w:cstheme="minorHAnsi"/>
          <w:b/>
          <w:bCs/>
        </w:rPr>
        <w:t xml:space="preserve"> </w:t>
      </w:r>
      <w:r w:rsidR="00D23F4F" w:rsidRPr="001D43AC">
        <w:rPr>
          <w:rStyle w:val="normaltextrun"/>
          <w:rFonts w:asciiTheme="minorHAnsi" w:hAnsiTheme="minorHAnsi" w:cstheme="minorHAnsi"/>
          <w:b/>
          <w:bCs/>
        </w:rPr>
        <w:t>research</w:t>
      </w:r>
      <w:r w:rsidR="000C0BA7">
        <w:rPr>
          <w:rStyle w:val="normaltextrun"/>
          <w:rFonts w:asciiTheme="minorHAnsi" w:hAnsiTheme="minorHAnsi" w:cstheme="minorHAnsi"/>
          <w:b/>
          <w:bCs/>
        </w:rPr>
        <w:t xml:space="preserve"> </w:t>
      </w:r>
      <w:r w:rsidR="00D23F4F" w:rsidRPr="001D43AC">
        <w:rPr>
          <w:rStyle w:val="normaltextrun"/>
          <w:rFonts w:asciiTheme="minorHAnsi" w:hAnsiTheme="minorHAnsi" w:cstheme="minorHAnsi"/>
          <w:b/>
          <w:bCs/>
        </w:rPr>
        <w:t>excellence</w:t>
      </w:r>
      <w:r w:rsidR="000C0BA7">
        <w:rPr>
          <w:rStyle w:val="normaltextrun"/>
          <w:rFonts w:asciiTheme="minorHAnsi" w:hAnsiTheme="minorHAnsi" w:cstheme="minorHAnsi"/>
          <w:b/>
          <w:bCs/>
        </w:rPr>
        <w:t xml:space="preserve"> </w:t>
      </w:r>
      <w:r w:rsidR="00D23F4F" w:rsidRPr="001D43AC">
        <w:rPr>
          <w:rStyle w:val="normaltextrun"/>
          <w:rFonts w:asciiTheme="minorHAnsi" w:hAnsiTheme="minorHAnsi" w:cstheme="minorHAnsi"/>
          <w:b/>
          <w:bCs/>
        </w:rPr>
        <w:t>and</w:t>
      </w:r>
      <w:r w:rsidR="000C0BA7">
        <w:rPr>
          <w:rStyle w:val="normaltextrun"/>
          <w:rFonts w:asciiTheme="minorHAnsi" w:hAnsiTheme="minorHAnsi" w:cstheme="minorHAnsi"/>
          <w:b/>
          <w:bCs/>
        </w:rPr>
        <w:t xml:space="preserve"> </w:t>
      </w:r>
      <w:r w:rsidR="00D23F4F" w:rsidRPr="001D43AC">
        <w:rPr>
          <w:rStyle w:val="normaltextrun"/>
          <w:rFonts w:asciiTheme="minorHAnsi" w:hAnsiTheme="minorHAnsi" w:cstheme="minorHAnsi"/>
          <w:b/>
          <w:bCs/>
        </w:rPr>
        <w:t>impact:</w:t>
      </w:r>
    </w:p>
    <w:p w14:paraId="498A32BC" w14:textId="1EF95B2B" w:rsidR="006750FE" w:rsidRPr="001D43AC" w:rsidRDefault="006750FE" w:rsidP="00D314DD">
      <w:pPr>
        <w:pStyle w:val="paragraph"/>
        <w:spacing w:before="0" w:beforeAutospacing="0" w:after="200" w:afterAutospacing="0" w:line="259" w:lineRule="auto"/>
        <w:ind w:left="1276" w:hanging="567"/>
        <w:textAlignment w:val="baseline"/>
        <w:rPr>
          <w:rStyle w:val="eop"/>
          <w:rFonts w:asciiTheme="minorHAnsi" w:hAnsiTheme="minorHAnsi" w:cstheme="minorHAnsi"/>
          <w:b/>
          <w:bCs/>
        </w:rPr>
      </w:pPr>
      <w:r w:rsidRPr="001D43AC">
        <w:rPr>
          <w:rStyle w:val="normaltextrun"/>
          <w:rFonts w:asciiTheme="minorHAnsi" w:hAnsiTheme="minorHAnsi" w:cstheme="minorHAnsi"/>
          <w:b/>
          <w:bCs/>
        </w:rPr>
        <w:t>a</w:t>
      </w:r>
      <w:r w:rsidR="00E94C4F" w:rsidRPr="001D43AC">
        <w:rPr>
          <w:rStyle w:val="normaltextrun"/>
          <w:rFonts w:asciiTheme="minorHAnsi" w:hAnsiTheme="minorHAnsi" w:cstheme="minorHAnsi"/>
          <w:b/>
          <w:bCs/>
        </w:rPr>
        <w:t>.</w:t>
      </w:r>
      <w:r w:rsidR="00E94C4F" w:rsidRPr="001D43AC">
        <w:rPr>
          <w:rStyle w:val="normaltextrun"/>
          <w:rFonts w:asciiTheme="minorHAnsi" w:hAnsiTheme="minorHAnsi" w:cstheme="minorHAnsi"/>
          <w:b/>
          <w:bCs/>
        </w:rPr>
        <w:tab/>
        <w:t>h</w:t>
      </w:r>
      <w:r w:rsidRPr="001D43AC">
        <w:rPr>
          <w:rStyle w:val="normaltextrun"/>
          <w:rFonts w:asciiTheme="minorHAnsi" w:hAnsiTheme="minorHAnsi" w:cstheme="minorHAnsi"/>
          <w:b/>
          <w:bCs/>
        </w:rPr>
        <w:t>ow</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can</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the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ARC</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best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use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its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expertise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and</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capability</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in</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evaluating</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the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outcomes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and</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benefits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of</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research</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to</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demonstrate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the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ongoing</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value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and</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excellence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of</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Australian</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research</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in</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different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disciplines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and</w:t>
      </w:r>
      <w:r w:rsidR="002E6880" w:rsidRPr="001D43AC">
        <w:rPr>
          <w:rStyle w:val="normaltextrun"/>
          <w:rFonts w:asciiTheme="minorHAnsi" w:hAnsiTheme="minorHAnsi" w:cstheme="minorHAnsi"/>
          <w:b/>
          <w:bCs/>
        </w:rPr>
        <w:t>/</w:t>
      </w:r>
      <w:r w:rsidRPr="001D43AC">
        <w:rPr>
          <w:rStyle w:val="normaltextrun"/>
          <w:rFonts w:asciiTheme="minorHAnsi" w:hAnsiTheme="minorHAnsi" w:cstheme="minorHAnsi"/>
          <w:b/>
          <w:bCs/>
        </w:rPr>
        <w:t>or</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in</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response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to</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perceived</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problems?</w:t>
      </w:r>
      <w:r w:rsidR="000C0BA7">
        <w:rPr>
          <w:rStyle w:val="normaltextrun"/>
          <w:rFonts w:asciiTheme="minorHAnsi" w:hAnsiTheme="minorHAnsi" w:cstheme="minorHAnsi"/>
          <w:b/>
          <w:bCs/>
        </w:rPr>
        <w:t xml:space="preserve"> </w:t>
      </w:r>
      <w:r w:rsidR="000C0BA7">
        <w:rPr>
          <w:rStyle w:val="eop"/>
          <w:rFonts w:asciiTheme="minorHAnsi" w:hAnsiTheme="minorHAnsi" w:cstheme="minorHAnsi"/>
          <w:b/>
          <w:bCs/>
        </w:rPr>
        <w:t xml:space="preserve"> </w:t>
      </w:r>
    </w:p>
    <w:p w14:paraId="55C939F3" w14:textId="7A9C5000" w:rsidR="006750FE" w:rsidRPr="001D43AC" w:rsidRDefault="006750FE" w:rsidP="00D314DD">
      <w:pPr>
        <w:pStyle w:val="paragraph"/>
        <w:spacing w:before="0" w:beforeAutospacing="0" w:after="200" w:afterAutospacing="0" w:line="259" w:lineRule="auto"/>
        <w:ind w:left="1276" w:hanging="567"/>
        <w:textAlignment w:val="baseline"/>
        <w:rPr>
          <w:rStyle w:val="eop"/>
          <w:rFonts w:asciiTheme="minorHAnsi" w:hAnsiTheme="minorHAnsi" w:cstheme="minorHAnsi"/>
          <w:b/>
          <w:bCs/>
        </w:rPr>
      </w:pPr>
      <w:r w:rsidRPr="001D43AC">
        <w:rPr>
          <w:rStyle w:val="normaltextrun"/>
          <w:rFonts w:asciiTheme="minorHAnsi" w:hAnsiTheme="minorHAnsi" w:cstheme="minorHAnsi"/>
          <w:b/>
          <w:bCs/>
        </w:rPr>
        <w:t>b</w:t>
      </w:r>
      <w:r w:rsidR="00E94C4F" w:rsidRPr="001D43AC">
        <w:rPr>
          <w:rStyle w:val="normaltextrun"/>
          <w:rFonts w:asciiTheme="minorHAnsi" w:hAnsiTheme="minorHAnsi" w:cstheme="minorHAnsi"/>
          <w:b/>
          <w:bCs/>
        </w:rPr>
        <w:t>.</w:t>
      </w:r>
      <w:r w:rsidR="00E94C4F" w:rsidRPr="001D43AC">
        <w:rPr>
          <w:rStyle w:val="normaltextrun"/>
          <w:rFonts w:asciiTheme="minorHAnsi" w:hAnsiTheme="minorHAnsi" w:cstheme="minorHAnsi"/>
          <w:b/>
          <w:bCs/>
        </w:rPr>
        <w:tab/>
        <w:t>w</w:t>
      </w:r>
      <w:r w:rsidRPr="001D43AC">
        <w:rPr>
          <w:rStyle w:val="normaltextrun"/>
          <w:rFonts w:asciiTheme="minorHAnsi" w:hAnsiTheme="minorHAnsi" w:cstheme="minorHAnsi"/>
          <w:b/>
          <w:bCs/>
        </w:rPr>
        <w:t>hat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elements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would</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be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important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so</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that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such</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capability</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could</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inform</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potential</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collaborators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and</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end-users,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share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best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practice,</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and</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identify</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national</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gaps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and</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opportunities?</w:t>
      </w:r>
      <w:r w:rsidR="000C0BA7">
        <w:rPr>
          <w:rStyle w:val="normaltextrun"/>
          <w:rFonts w:asciiTheme="minorHAnsi" w:hAnsiTheme="minorHAnsi" w:cstheme="minorHAnsi"/>
          <w:b/>
          <w:bCs/>
        </w:rPr>
        <w:t xml:space="preserve"> </w:t>
      </w:r>
      <w:r w:rsidR="000C0BA7">
        <w:rPr>
          <w:rStyle w:val="eop"/>
          <w:rFonts w:asciiTheme="minorHAnsi" w:hAnsiTheme="minorHAnsi" w:cstheme="minorHAnsi"/>
          <w:b/>
          <w:bCs/>
        </w:rPr>
        <w:t xml:space="preserve"> </w:t>
      </w:r>
    </w:p>
    <w:p w14:paraId="23C10F72" w14:textId="12F3269D" w:rsidR="006750FE" w:rsidRPr="001D43AC" w:rsidRDefault="006750FE" w:rsidP="00D314DD">
      <w:pPr>
        <w:pStyle w:val="paragraph"/>
        <w:spacing w:before="0" w:beforeAutospacing="0" w:after="200" w:afterAutospacing="0" w:line="259" w:lineRule="auto"/>
        <w:ind w:left="1276" w:hanging="567"/>
        <w:textAlignment w:val="baseline"/>
        <w:rPr>
          <w:rFonts w:asciiTheme="minorHAnsi" w:hAnsiTheme="minorHAnsi" w:cstheme="minorHAnsi"/>
          <w:b/>
          <w:bCs/>
          <w:lang w:val="en-US"/>
        </w:rPr>
      </w:pPr>
      <w:r w:rsidRPr="001D43AC">
        <w:rPr>
          <w:rStyle w:val="normaltextrun"/>
          <w:rFonts w:asciiTheme="minorHAnsi" w:hAnsiTheme="minorHAnsi" w:cstheme="minorHAnsi"/>
          <w:b/>
          <w:bCs/>
        </w:rPr>
        <w:t>c</w:t>
      </w:r>
      <w:r w:rsidR="00E94C4F" w:rsidRPr="001D43AC">
        <w:rPr>
          <w:rStyle w:val="normaltextrun"/>
          <w:rFonts w:asciiTheme="minorHAnsi" w:hAnsiTheme="minorHAnsi" w:cstheme="minorHAnsi"/>
          <w:b/>
          <w:bCs/>
        </w:rPr>
        <w:t>.</w:t>
      </w:r>
      <w:r w:rsidR="00E94C4F" w:rsidRPr="001D43AC">
        <w:rPr>
          <w:rStyle w:val="normaltextrun"/>
          <w:rFonts w:asciiTheme="minorHAnsi" w:hAnsiTheme="minorHAnsi" w:cstheme="minorHAnsi"/>
          <w:b/>
          <w:bCs/>
        </w:rPr>
        <w:tab/>
        <w:t>w</w:t>
      </w:r>
      <w:r w:rsidRPr="001D43AC">
        <w:rPr>
          <w:rStyle w:val="normaltextrun"/>
          <w:rFonts w:asciiTheme="minorHAnsi" w:hAnsiTheme="minorHAnsi" w:cstheme="minorHAnsi"/>
          <w:b/>
          <w:bCs/>
        </w:rPr>
        <w:t>ould</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data-driven</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methodology</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assist</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in</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fulfilling</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this</w:t>
      </w:r>
      <w:r w:rsidR="000C0BA7">
        <w:rPr>
          <w:rStyle w:val="normaltextrun"/>
          <w:rFonts w:asciiTheme="minorHAnsi" w:hAnsiTheme="minorHAnsi" w:cstheme="minorHAnsi"/>
          <w:b/>
          <w:bCs/>
        </w:rPr>
        <w:t xml:space="preserve"> </w:t>
      </w:r>
      <w:r w:rsidRPr="001D43AC">
        <w:rPr>
          <w:rStyle w:val="normaltextrun"/>
          <w:rFonts w:asciiTheme="minorHAnsi" w:hAnsiTheme="minorHAnsi" w:cstheme="minorHAnsi"/>
          <w:b/>
          <w:bCs/>
        </w:rPr>
        <w:t>purpose?</w:t>
      </w:r>
      <w:r w:rsidR="000C0BA7">
        <w:rPr>
          <w:rStyle w:val="eop"/>
          <w:rFonts w:asciiTheme="minorHAnsi" w:hAnsiTheme="minorHAnsi" w:cstheme="minorHAnsi"/>
          <w:b/>
          <w:bCs/>
          <w:lang w:val="en-US"/>
        </w:rPr>
        <w:t xml:space="preserve"> </w:t>
      </w:r>
    </w:p>
    <w:p w14:paraId="03583A41" w14:textId="6ABF8CC1" w:rsidR="006750FE" w:rsidRPr="001D43AC" w:rsidRDefault="006750FE" w:rsidP="00D314DD">
      <w:pPr>
        <w:pStyle w:val="paragraph"/>
        <w:spacing w:before="0" w:beforeAutospacing="0" w:after="200" w:afterAutospacing="0" w:line="259" w:lineRule="auto"/>
        <w:ind w:left="709" w:hanging="709"/>
        <w:textAlignment w:val="baseline"/>
        <w:rPr>
          <w:rStyle w:val="eop"/>
          <w:rFonts w:asciiTheme="minorHAnsi" w:hAnsiTheme="minorHAnsi" w:cstheme="minorHAnsi"/>
          <w:b/>
          <w:bCs/>
        </w:rPr>
      </w:pPr>
    </w:p>
    <w:p w14:paraId="5187AA58" w14:textId="77777777" w:rsidR="006750FE" w:rsidRPr="001D43AC" w:rsidRDefault="006750FE" w:rsidP="00D314DD">
      <w:pPr>
        <w:pStyle w:val="paragraph"/>
        <w:spacing w:before="0" w:beforeAutospacing="0" w:after="200" w:afterAutospacing="0" w:line="259" w:lineRule="auto"/>
        <w:textAlignment w:val="baseline"/>
        <w:rPr>
          <w:rStyle w:val="eop"/>
          <w:rFonts w:asciiTheme="minorHAnsi" w:hAnsiTheme="minorHAnsi" w:cstheme="minorHAnsi"/>
          <w:b/>
          <w:bCs/>
        </w:rPr>
      </w:pPr>
    </w:p>
    <w:p w14:paraId="771947ED" w14:textId="77777777" w:rsidR="000028F4" w:rsidRDefault="000028F4">
      <w:pPr>
        <w:rPr>
          <w:rFonts w:ascii="Calibri" w:eastAsiaTheme="majorEastAsia" w:hAnsi="Calibri" w:cstheme="majorBidi"/>
          <w:b/>
          <w:color w:val="287DB2"/>
          <w:sz w:val="30"/>
          <w:szCs w:val="26"/>
          <w:lang w:eastAsia="en-AU"/>
        </w:rPr>
      </w:pPr>
      <w:r>
        <w:rPr>
          <w:color w:val="287DB2"/>
          <w:lang w:eastAsia="en-AU"/>
        </w:rPr>
        <w:br w:type="page"/>
      </w:r>
    </w:p>
    <w:p w14:paraId="5E20E59C" w14:textId="264318C0" w:rsidR="006750FE" w:rsidRPr="00CB5AD3" w:rsidRDefault="006750FE" w:rsidP="00D314DD">
      <w:pPr>
        <w:pStyle w:val="Heading2"/>
        <w:numPr>
          <w:ilvl w:val="0"/>
          <w:numId w:val="1"/>
        </w:numPr>
        <w:tabs>
          <w:tab w:val="clear" w:pos="0"/>
        </w:tabs>
        <w:spacing w:before="0" w:after="200" w:line="259" w:lineRule="auto"/>
        <w:ind w:firstLine="0"/>
        <w:rPr>
          <w:color w:val="287DB2"/>
          <w:lang w:eastAsia="en-AU"/>
        </w:rPr>
      </w:pPr>
      <w:r w:rsidRPr="00CB5AD3">
        <w:rPr>
          <w:color w:val="287DB2"/>
          <w:lang w:eastAsia="en-AU"/>
        </w:rPr>
        <w:lastRenderedPageBreak/>
        <w:t>Other</w:t>
      </w:r>
      <w:r w:rsidR="000C0BA7" w:rsidRPr="00CB5AD3">
        <w:rPr>
          <w:color w:val="287DB2"/>
          <w:lang w:eastAsia="en-AU"/>
        </w:rPr>
        <w:t xml:space="preserve"> </w:t>
      </w:r>
      <w:r w:rsidRPr="00CB5AD3">
        <w:rPr>
          <w:color w:val="287DB2"/>
          <w:lang w:eastAsia="en-AU"/>
        </w:rPr>
        <w:t>comments</w:t>
      </w:r>
      <w:r w:rsidR="000C0BA7" w:rsidRPr="00CB5AD3">
        <w:rPr>
          <w:color w:val="287DB2"/>
          <w:lang w:eastAsia="en-AU"/>
        </w:rPr>
        <w:t xml:space="preserve"> </w:t>
      </w:r>
    </w:p>
    <w:p w14:paraId="2EC97CC3" w14:textId="79344929" w:rsidR="00F32CC5" w:rsidRDefault="00F32CC5" w:rsidP="00D314DD">
      <w:pPr>
        <w:spacing w:after="200" w:line="259" w:lineRule="auto"/>
        <w:rPr>
          <w:rFonts w:ascii="Calibri" w:eastAsia="Calibri" w:hAnsi="Calibri" w:cs="Calibri"/>
          <w:lang w:eastAsia="en-AU"/>
        </w:rPr>
      </w:pPr>
      <w:r w:rsidRPr="00F32CC5">
        <w:rPr>
          <w:rFonts w:ascii="Calibri" w:eastAsia="Calibri" w:hAnsi="Calibri" w:cs="Calibri"/>
          <w:lang w:eastAsia="en-AU"/>
        </w:rPr>
        <w:t xml:space="preserve">The Review Panel is aware that its deliberations and the soundings it has taken across the sector to date are far from comprehensive. Your input on any other matter relevant to the Review is welcome, regardless of whether it has been raised in this consultation paper. </w:t>
      </w:r>
    </w:p>
    <w:p w14:paraId="3E584FCC" w14:textId="1DEEE4B8" w:rsidR="006750FE" w:rsidRPr="00F32CC5" w:rsidRDefault="00F32CC5" w:rsidP="00D314DD">
      <w:pPr>
        <w:spacing w:after="200" w:line="259" w:lineRule="auto"/>
        <w:ind w:left="851" w:hanging="851"/>
        <w:rPr>
          <w:rStyle w:val="eop"/>
          <w:rFonts w:ascii="Calibri" w:eastAsia="Calibri" w:hAnsi="Calibri" w:cs="Calibri"/>
          <w:sz w:val="22"/>
          <w:szCs w:val="22"/>
          <w:lang w:eastAsia="en-AU"/>
        </w:rPr>
      </w:pPr>
      <w:r w:rsidRPr="00F32CC5">
        <w:rPr>
          <w:rFonts w:ascii="Calibri" w:eastAsia="Calibri" w:hAnsi="Calibri" w:cs="Calibri"/>
          <w:b/>
          <w:bCs/>
          <w:lang w:eastAsia="en-AU"/>
        </w:rPr>
        <w:t xml:space="preserve">Q10. </w:t>
      </w:r>
      <w:r w:rsidR="00384B6E">
        <w:rPr>
          <w:rFonts w:ascii="Calibri" w:eastAsia="Calibri" w:hAnsi="Calibri" w:cs="Calibri"/>
          <w:b/>
          <w:bCs/>
          <w:lang w:eastAsia="en-AU"/>
        </w:rPr>
        <w:tab/>
      </w:r>
      <w:r w:rsidRPr="00F32CC5">
        <w:rPr>
          <w:rFonts w:ascii="Calibri" w:eastAsia="Calibri" w:hAnsi="Calibri" w:cs="Calibri"/>
          <w:b/>
          <w:bCs/>
          <w:lang w:eastAsia="en-AU"/>
        </w:rPr>
        <w:t xml:space="preserve">Having regard to the Review’s Terms of Reference, the ARC Act itself, the function, structure and operation of the ARC, and the current and potential role of the ARC in fostering excellent Australian research of global significance, do you have any other comments or suggestions? </w:t>
      </w:r>
    </w:p>
    <w:p w14:paraId="02A78046" w14:textId="21065EE3" w:rsidR="006750FE" w:rsidRPr="001D43AC" w:rsidRDefault="006750FE" w:rsidP="00D314DD">
      <w:pPr>
        <w:pStyle w:val="paragraph"/>
        <w:spacing w:before="0" w:beforeAutospacing="0" w:after="200" w:afterAutospacing="0" w:line="259" w:lineRule="auto"/>
        <w:textAlignment w:val="baseline"/>
        <w:rPr>
          <w:rStyle w:val="eop"/>
          <w:rFonts w:asciiTheme="minorHAnsi" w:hAnsiTheme="minorHAnsi" w:cstheme="minorHAnsi"/>
        </w:rPr>
      </w:pPr>
    </w:p>
    <w:p w14:paraId="0C72EE0E" w14:textId="508A34E7" w:rsidR="006750FE" w:rsidRPr="001D43AC" w:rsidRDefault="006750FE" w:rsidP="00D314DD">
      <w:pPr>
        <w:pStyle w:val="paragraph"/>
        <w:spacing w:before="0" w:beforeAutospacing="0" w:after="200" w:afterAutospacing="0" w:line="259" w:lineRule="auto"/>
        <w:jc w:val="center"/>
        <w:textAlignment w:val="baseline"/>
        <w:rPr>
          <w:rStyle w:val="eop"/>
          <w:rFonts w:asciiTheme="minorHAnsi" w:hAnsiTheme="minorHAnsi" w:cstheme="minorHAnsi"/>
          <w:b/>
          <w:bCs/>
        </w:rPr>
      </w:pPr>
      <w:r w:rsidRPr="001D43AC">
        <w:rPr>
          <w:rStyle w:val="eop"/>
          <w:rFonts w:asciiTheme="minorHAnsi" w:hAnsiTheme="minorHAnsi" w:cstheme="minorHAnsi"/>
          <w:b/>
          <w:bCs/>
        </w:rPr>
        <w:t>***</w:t>
      </w:r>
    </w:p>
    <w:p w14:paraId="1A6095F3" w14:textId="77777777" w:rsidR="00F32CC5" w:rsidRPr="001D43AC" w:rsidRDefault="00F32CC5" w:rsidP="00D314DD">
      <w:pPr>
        <w:pStyle w:val="paragraph"/>
        <w:spacing w:before="0" w:beforeAutospacing="0" w:after="200" w:afterAutospacing="0" w:line="259" w:lineRule="auto"/>
        <w:textAlignment w:val="baseline"/>
        <w:rPr>
          <w:rStyle w:val="eop"/>
          <w:rFonts w:asciiTheme="minorHAnsi" w:hAnsiTheme="minorHAnsi" w:cstheme="minorHAnsi"/>
        </w:rPr>
      </w:pPr>
    </w:p>
    <w:p w14:paraId="37AD8582" w14:textId="39FFDDFD" w:rsidR="00F32CC5" w:rsidRPr="00D9452C" w:rsidRDefault="006750FE" w:rsidP="00D314DD">
      <w:pPr>
        <w:pStyle w:val="paragraph"/>
        <w:spacing w:before="0" w:beforeAutospacing="0" w:after="200" w:afterAutospacing="0" w:line="259" w:lineRule="auto"/>
        <w:textAlignment w:val="baseline"/>
        <w:rPr>
          <w:rFonts w:asciiTheme="minorHAnsi" w:hAnsiTheme="minorHAnsi" w:cstheme="minorHAnsi"/>
        </w:rPr>
      </w:pPr>
      <w:r w:rsidRPr="001D43AC">
        <w:rPr>
          <w:rStyle w:val="normaltextrun"/>
          <w:rFonts w:asciiTheme="minorHAnsi" w:hAnsiTheme="minorHAnsi" w:cstheme="minorHAnsi"/>
        </w:rPr>
        <w:t>Should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you</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wish</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to</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submit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for</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Panel’s</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consideration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any</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supporting</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material</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that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cannot</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be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included</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in</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th</w:t>
      </w:r>
      <w:r w:rsidR="00D437BE">
        <w:rPr>
          <w:rStyle w:val="normaltextrun"/>
          <w:rFonts w:asciiTheme="minorHAnsi" w:hAnsiTheme="minorHAnsi" w:cstheme="minorHAnsi"/>
        </w:rPr>
        <w:t xml:space="preserve">e </w:t>
      </w:r>
      <w:r w:rsidRPr="001D43AC">
        <w:rPr>
          <w:rStyle w:val="normaltextrun"/>
          <w:rFonts w:asciiTheme="minorHAnsi" w:hAnsiTheme="minorHAnsi" w:cstheme="minorHAnsi"/>
        </w:rPr>
        <w:t>response</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form</w:t>
      </w:r>
      <w:r w:rsidR="000C0BA7">
        <w:rPr>
          <w:rStyle w:val="normaltextrun"/>
          <w:rFonts w:asciiTheme="minorHAnsi" w:hAnsiTheme="minorHAnsi" w:cstheme="minorHAnsi"/>
        </w:rPr>
        <w:t xml:space="preserve"> </w:t>
      </w:r>
      <w:r w:rsidRPr="001D43AC">
        <w:rPr>
          <w:rStyle w:val="normaltextrun"/>
          <w:rFonts w:asciiTheme="minorHAnsi" w:hAnsiTheme="minorHAnsi" w:cstheme="minorHAnsi"/>
        </w:rPr>
        <w:t>(</w:t>
      </w:r>
      <w:r w:rsidRPr="00D9452C">
        <w:rPr>
          <w:rStyle w:val="normaltextrun"/>
          <w:rFonts w:asciiTheme="minorHAnsi" w:hAnsiTheme="minorHAnsi" w:cstheme="minorHAnsi"/>
        </w:rPr>
        <w:t>such</w:t>
      </w:r>
      <w:r w:rsidR="000C0BA7" w:rsidRPr="00D9452C">
        <w:rPr>
          <w:rStyle w:val="normaltextrun"/>
          <w:rFonts w:asciiTheme="minorHAnsi" w:hAnsiTheme="minorHAnsi" w:cstheme="minorHAnsi"/>
        </w:rPr>
        <w:t xml:space="preserve"> </w:t>
      </w:r>
      <w:r w:rsidRPr="00D9452C">
        <w:rPr>
          <w:rStyle w:val="normaltextrun"/>
          <w:rFonts w:asciiTheme="minorHAnsi" w:hAnsiTheme="minorHAnsi" w:cstheme="minorHAnsi"/>
        </w:rPr>
        <w:t>as</w:t>
      </w:r>
      <w:r w:rsidR="000C0BA7" w:rsidRPr="00D9452C">
        <w:rPr>
          <w:rStyle w:val="normaltextrun"/>
          <w:rFonts w:asciiTheme="minorHAnsi" w:hAnsiTheme="minorHAnsi" w:cstheme="minorHAnsi"/>
        </w:rPr>
        <w:t xml:space="preserve"> </w:t>
      </w:r>
      <w:r w:rsidRPr="00D9452C">
        <w:rPr>
          <w:rStyle w:val="normaltextrun"/>
          <w:rFonts w:asciiTheme="minorHAnsi" w:hAnsiTheme="minorHAnsi" w:cstheme="minorHAnsi"/>
        </w:rPr>
        <w:t>graphical</w:t>
      </w:r>
      <w:r w:rsidR="000C0BA7" w:rsidRPr="00D9452C">
        <w:rPr>
          <w:rStyle w:val="normaltextrun"/>
          <w:rFonts w:asciiTheme="minorHAnsi" w:hAnsiTheme="minorHAnsi" w:cstheme="minorHAnsi"/>
        </w:rPr>
        <w:t xml:space="preserve"> </w:t>
      </w:r>
      <w:r w:rsidRPr="00D9452C">
        <w:rPr>
          <w:rStyle w:val="normaltextrun"/>
          <w:rFonts w:asciiTheme="minorHAnsi" w:hAnsiTheme="minorHAnsi" w:cstheme="minorHAnsi"/>
        </w:rPr>
        <w:t>elements</w:t>
      </w:r>
      <w:r w:rsidR="000C0BA7" w:rsidRPr="00D9452C">
        <w:rPr>
          <w:rStyle w:val="normaltextrun"/>
          <w:rFonts w:asciiTheme="minorHAnsi" w:hAnsiTheme="minorHAnsi" w:cstheme="minorHAnsi"/>
        </w:rPr>
        <w:t xml:space="preserve"> </w:t>
      </w:r>
      <w:r w:rsidRPr="00D9452C">
        <w:rPr>
          <w:rStyle w:val="normaltextrun"/>
          <w:rFonts w:asciiTheme="minorHAnsi" w:hAnsiTheme="minorHAnsi" w:cstheme="minorHAnsi"/>
        </w:rPr>
        <w:t>or</w:t>
      </w:r>
      <w:r w:rsidR="000C0BA7" w:rsidRPr="00D9452C">
        <w:rPr>
          <w:rStyle w:val="normaltextrun"/>
          <w:rFonts w:asciiTheme="minorHAnsi" w:hAnsiTheme="minorHAnsi" w:cstheme="minorHAnsi"/>
        </w:rPr>
        <w:t xml:space="preserve"> </w:t>
      </w:r>
      <w:r w:rsidRPr="00D9452C">
        <w:rPr>
          <w:rStyle w:val="normaltextrun"/>
          <w:rFonts w:asciiTheme="minorHAnsi" w:hAnsiTheme="minorHAnsi" w:cstheme="minorHAnsi"/>
        </w:rPr>
        <w:t>data</w:t>
      </w:r>
      <w:r w:rsidR="000C0BA7" w:rsidRPr="00D9452C">
        <w:rPr>
          <w:rStyle w:val="normaltextrun"/>
          <w:rFonts w:asciiTheme="minorHAnsi" w:hAnsiTheme="minorHAnsi" w:cstheme="minorHAnsi"/>
        </w:rPr>
        <w:t xml:space="preserve"> </w:t>
      </w:r>
      <w:r w:rsidRPr="00D9452C">
        <w:rPr>
          <w:rStyle w:val="normaltextrun"/>
          <w:rFonts w:asciiTheme="minorHAnsi" w:hAnsiTheme="minorHAnsi" w:cstheme="minorHAnsi"/>
        </w:rPr>
        <w:t>tables),</w:t>
      </w:r>
      <w:r w:rsidR="000C0BA7" w:rsidRPr="00D9452C">
        <w:rPr>
          <w:rStyle w:val="normaltextrun"/>
          <w:rFonts w:asciiTheme="minorHAnsi" w:hAnsiTheme="minorHAnsi" w:cstheme="minorHAnsi"/>
        </w:rPr>
        <w:t xml:space="preserve"> </w:t>
      </w:r>
      <w:r w:rsidR="00F32CC5" w:rsidRPr="00D9452C">
        <w:rPr>
          <w:rStyle w:val="normaltextrun"/>
          <w:rFonts w:asciiTheme="minorHAnsi" w:hAnsiTheme="minorHAnsi" w:cstheme="minorHAnsi"/>
        </w:rPr>
        <w:t xml:space="preserve">please </w:t>
      </w:r>
      <w:r w:rsidR="00CF760B">
        <w:rPr>
          <w:rStyle w:val="normaltextrun"/>
          <w:rFonts w:asciiTheme="minorHAnsi" w:hAnsiTheme="minorHAnsi" w:cstheme="minorHAnsi"/>
        </w:rPr>
        <w:t xml:space="preserve">upload your attachment to the survey or </w:t>
      </w:r>
      <w:r w:rsidRPr="00D9452C">
        <w:rPr>
          <w:rStyle w:val="normaltextrun"/>
          <w:rFonts w:asciiTheme="minorHAnsi" w:hAnsiTheme="minorHAnsi" w:cstheme="minorHAnsi"/>
        </w:rPr>
        <w:t>contact</w:t>
      </w:r>
      <w:r w:rsidR="000C0BA7" w:rsidRPr="00D9452C">
        <w:rPr>
          <w:rStyle w:val="normaltextrun"/>
          <w:rFonts w:asciiTheme="minorHAnsi" w:hAnsiTheme="minorHAnsi" w:cstheme="minorHAnsi"/>
        </w:rPr>
        <w:t xml:space="preserve"> </w:t>
      </w:r>
      <w:r w:rsidRPr="00D9452C">
        <w:rPr>
          <w:rStyle w:val="normaltextrun"/>
          <w:rFonts w:asciiTheme="minorHAnsi" w:hAnsiTheme="minorHAnsi" w:cstheme="minorHAnsi"/>
        </w:rPr>
        <w:t>the</w:t>
      </w:r>
      <w:r w:rsidR="000C0BA7" w:rsidRPr="00D9452C">
        <w:rPr>
          <w:rStyle w:val="normaltextrun"/>
          <w:rFonts w:asciiTheme="minorHAnsi" w:hAnsiTheme="minorHAnsi" w:cstheme="minorHAnsi"/>
        </w:rPr>
        <w:t xml:space="preserve"> </w:t>
      </w:r>
      <w:r w:rsidRPr="00D9452C">
        <w:rPr>
          <w:rStyle w:val="normaltextrun"/>
          <w:rFonts w:asciiTheme="minorHAnsi" w:hAnsiTheme="minorHAnsi" w:cstheme="minorHAnsi"/>
        </w:rPr>
        <w:t>Review</w:t>
      </w:r>
      <w:r w:rsidR="0073484C">
        <w:rPr>
          <w:rStyle w:val="normaltextrun"/>
          <w:rFonts w:asciiTheme="minorHAnsi" w:hAnsiTheme="minorHAnsi" w:cstheme="minorHAnsi"/>
        </w:rPr>
        <w:t>’s</w:t>
      </w:r>
      <w:r w:rsidR="000C0BA7" w:rsidRPr="00D9452C">
        <w:rPr>
          <w:rStyle w:val="normaltextrun"/>
          <w:rFonts w:asciiTheme="minorHAnsi" w:hAnsiTheme="minorHAnsi" w:cstheme="minorHAnsi"/>
        </w:rPr>
        <w:t xml:space="preserve"> </w:t>
      </w:r>
      <w:r w:rsidRPr="00D9452C">
        <w:rPr>
          <w:rStyle w:val="normaltextrun"/>
          <w:rFonts w:asciiTheme="minorHAnsi" w:hAnsiTheme="minorHAnsi" w:cstheme="minorHAnsi"/>
        </w:rPr>
        <w:t>Secretariat</w:t>
      </w:r>
      <w:r w:rsidR="000C0BA7" w:rsidRPr="00D9452C">
        <w:rPr>
          <w:rStyle w:val="normaltextrun"/>
          <w:rFonts w:asciiTheme="minorHAnsi" w:hAnsiTheme="minorHAnsi" w:cstheme="minorHAnsi"/>
        </w:rPr>
        <w:t xml:space="preserve"> </w:t>
      </w:r>
      <w:r w:rsidRPr="00D9452C">
        <w:rPr>
          <w:rStyle w:val="normaltextrun"/>
          <w:rFonts w:asciiTheme="minorHAnsi" w:hAnsiTheme="minorHAnsi" w:cstheme="minorHAnsi"/>
        </w:rPr>
        <w:t>within</w:t>
      </w:r>
      <w:r w:rsidR="000C0BA7" w:rsidRPr="00D9452C">
        <w:rPr>
          <w:rStyle w:val="normaltextrun"/>
          <w:rFonts w:asciiTheme="minorHAnsi" w:hAnsiTheme="minorHAnsi" w:cstheme="minorHAnsi"/>
        </w:rPr>
        <w:t xml:space="preserve"> </w:t>
      </w:r>
      <w:r w:rsidRPr="00D9452C">
        <w:rPr>
          <w:rStyle w:val="normaltextrun"/>
          <w:rFonts w:asciiTheme="minorHAnsi" w:hAnsiTheme="minorHAnsi" w:cstheme="minorHAnsi"/>
        </w:rPr>
        <w:t>the</w:t>
      </w:r>
      <w:r w:rsidR="000C0BA7" w:rsidRPr="00D9452C">
        <w:rPr>
          <w:rStyle w:val="normaltextrun"/>
          <w:rFonts w:asciiTheme="minorHAnsi" w:hAnsiTheme="minorHAnsi" w:cstheme="minorHAnsi"/>
        </w:rPr>
        <w:t xml:space="preserve"> </w:t>
      </w:r>
      <w:r w:rsidRPr="00D9452C">
        <w:rPr>
          <w:rStyle w:val="normaltextrun"/>
          <w:rFonts w:asciiTheme="minorHAnsi" w:hAnsiTheme="minorHAnsi" w:cstheme="minorHAnsi"/>
        </w:rPr>
        <w:t>Department</w:t>
      </w:r>
      <w:r w:rsidR="000C0BA7" w:rsidRPr="00D9452C">
        <w:rPr>
          <w:rStyle w:val="normaltextrun"/>
          <w:rFonts w:asciiTheme="minorHAnsi" w:hAnsiTheme="minorHAnsi" w:cstheme="minorHAnsi"/>
        </w:rPr>
        <w:t xml:space="preserve"> </w:t>
      </w:r>
      <w:r w:rsidRPr="00D9452C">
        <w:rPr>
          <w:rStyle w:val="normaltextrun"/>
          <w:rFonts w:asciiTheme="minorHAnsi" w:hAnsiTheme="minorHAnsi" w:cstheme="minorHAnsi"/>
        </w:rPr>
        <w:t>at</w:t>
      </w:r>
      <w:r w:rsidR="001905C1" w:rsidRPr="00D9452C">
        <w:rPr>
          <w:rStyle w:val="normaltextrun"/>
          <w:rFonts w:asciiTheme="minorHAnsi" w:hAnsiTheme="minorHAnsi" w:cstheme="minorHAnsi"/>
        </w:rPr>
        <w:t xml:space="preserve"> </w:t>
      </w:r>
      <w:hyperlink r:id="rId40" w:history="1">
        <w:r w:rsidR="0073484C" w:rsidRPr="007264AD">
          <w:rPr>
            <w:rStyle w:val="Hyperlink"/>
            <w:rFonts w:asciiTheme="minorHAnsi" w:hAnsiTheme="minorHAnsi" w:cstheme="minorHAnsi"/>
          </w:rPr>
          <w:t>ARCReview@education.gov.au</w:t>
        </w:r>
      </w:hyperlink>
      <w:r w:rsidR="001905C1" w:rsidRPr="00D9452C">
        <w:rPr>
          <w:rStyle w:val="normaltextrun"/>
          <w:rFonts w:asciiTheme="minorHAnsi" w:hAnsiTheme="minorHAnsi" w:cstheme="minorHAnsi"/>
        </w:rPr>
        <w:t>.</w:t>
      </w:r>
      <w:r w:rsidR="000C0BA7" w:rsidRPr="00D9452C">
        <w:rPr>
          <w:rStyle w:val="normaltextrun"/>
          <w:rFonts w:asciiTheme="minorHAnsi" w:hAnsiTheme="minorHAnsi" w:cstheme="minorHAnsi"/>
        </w:rPr>
        <w:t xml:space="preserve"> </w:t>
      </w:r>
      <w:r w:rsidR="000C0BA7" w:rsidRPr="00D9452C">
        <w:rPr>
          <w:rStyle w:val="eop"/>
          <w:rFonts w:asciiTheme="minorHAnsi" w:hAnsiTheme="minorHAnsi" w:cstheme="minorHAnsi"/>
        </w:rPr>
        <w:t xml:space="preserve">  </w:t>
      </w:r>
    </w:p>
    <w:p w14:paraId="76BCE05E" w14:textId="6591A81D" w:rsidR="00F32CC5" w:rsidRPr="00D9452C" w:rsidDel="00F32CC5" w:rsidRDefault="00F32CC5" w:rsidP="00D314DD">
      <w:pPr>
        <w:shd w:val="clear" w:color="auto" w:fill="FFFFFF"/>
        <w:spacing w:after="200" w:line="259" w:lineRule="auto"/>
        <w:rPr>
          <w:rFonts w:eastAsia="Times New Roman" w:cstheme="minorHAnsi"/>
          <w:color w:val="32363A"/>
          <w:lang w:eastAsia="en-AU"/>
        </w:rPr>
      </w:pPr>
      <w:r w:rsidRPr="00D9452C" w:rsidDel="00F32CC5">
        <w:rPr>
          <w:rFonts w:eastAsia="Times New Roman" w:cstheme="minorHAnsi"/>
          <w:color w:val="32363A"/>
          <w:lang w:eastAsia="en-AU"/>
        </w:rPr>
        <w:t>The Department cannot confirm if your supporting documents will meet </w:t>
      </w:r>
      <w:hyperlink r:id="rId41" w:tgtFrame="_blank" w:history="1">
        <w:r w:rsidRPr="00F70021" w:rsidDel="00F32CC5">
          <w:rPr>
            <w:rStyle w:val="Hyperlink"/>
            <w:lang w:eastAsia="en-GB"/>
          </w:rPr>
          <w:t>online accessibility requirements</w:t>
        </w:r>
      </w:hyperlink>
      <w:r w:rsidRPr="00D9452C" w:rsidDel="00F32CC5">
        <w:rPr>
          <w:rFonts w:eastAsia="Times New Roman" w:cstheme="minorHAnsi"/>
          <w:color w:val="32363A"/>
          <w:lang w:eastAsia="en-AU"/>
        </w:rPr>
        <w:t> and as such will not be published alongside your submission.</w:t>
      </w:r>
    </w:p>
    <w:bookmarkEnd w:id="1"/>
    <w:p w14:paraId="47106853" w14:textId="06213603" w:rsidR="00417416" w:rsidRPr="00417416" w:rsidRDefault="00417416" w:rsidP="00D314DD">
      <w:pPr>
        <w:spacing w:after="200" w:line="259" w:lineRule="auto"/>
        <w:rPr>
          <w:rFonts w:eastAsia="Times New Roman" w:cstheme="minorHAnsi"/>
          <w:lang w:eastAsia="en-GB"/>
        </w:rPr>
      </w:pPr>
    </w:p>
    <w:sectPr w:rsidR="00417416" w:rsidRPr="00417416" w:rsidSect="000028F4">
      <w:footerReference w:type="default" r:id="rId42"/>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9E27" w14:textId="77777777" w:rsidR="00C9550B" w:rsidRDefault="00C9550B" w:rsidP="00F32CC5">
      <w:r>
        <w:separator/>
      </w:r>
    </w:p>
  </w:endnote>
  <w:endnote w:type="continuationSeparator" w:id="0">
    <w:p w14:paraId="2822C5CA" w14:textId="77777777" w:rsidR="00C9550B" w:rsidRDefault="00C9550B" w:rsidP="00F3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CA62" w14:textId="36811B63" w:rsidR="00390A54" w:rsidRDefault="009F38C1" w:rsidP="00390A54">
    <w:pPr>
      <w:pStyle w:val="Footer"/>
      <w:jc w:val="right"/>
    </w:pPr>
    <w:sdt>
      <w:sdtPr>
        <w:id w:val="-1874076673"/>
        <w:docPartObj>
          <w:docPartGallery w:val="Page Numbers (Bottom of Page)"/>
          <w:docPartUnique/>
        </w:docPartObj>
      </w:sdtPr>
      <w:sdtEndPr>
        <w:rPr>
          <w:noProof/>
        </w:rPr>
      </w:sdtEndPr>
      <w:sdtContent>
        <w:r w:rsidR="00390A54">
          <w:fldChar w:fldCharType="begin"/>
        </w:r>
        <w:r w:rsidR="00390A54">
          <w:instrText xml:space="preserve"> PAGE   \* MERGEFORMAT </w:instrText>
        </w:r>
        <w:r w:rsidR="00390A54">
          <w:fldChar w:fldCharType="separate"/>
        </w:r>
        <w:r w:rsidR="00390A54">
          <w:rPr>
            <w:noProof/>
          </w:rPr>
          <w:t>2</w:t>
        </w:r>
        <w:r w:rsidR="00390A5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5A852" w14:textId="77777777" w:rsidR="00C9550B" w:rsidRDefault="00C9550B" w:rsidP="00F32CC5">
      <w:r>
        <w:separator/>
      </w:r>
    </w:p>
  </w:footnote>
  <w:footnote w:type="continuationSeparator" w:id="0">
    <w:p w14:paraId="7D70923F" w14:textId="77777777" w:rsidR="00C9550B" w:rsidRDefault="00C9550B" w:rsidP="00F32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B9C"/>
    <w:multiLevelType w:val="multilevel"/>
    <w:tmpl w:val="087492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E70EC"/>
    <w:multiLevelType w:val="multilevel"/>
    <w:tmpl w:val="BBD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608C2"/>
    <w:multiLevelType w:val="multilevel"/>
    <w:tmpl w:val="39BA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D6020F"/>
    <w:multiLevelType w:val="multilevel"/>
    <w:tmpl w:val="2D4E7DA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B13173D"/>
    <w:multiLevelType w:val="multilevel"/>
    <w:tmpl w:val="711826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823364"/>
    <w:multiLevelType w:val="multilevel"/>
    <w:tmpl w:val="5F30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3E7A43"/>
    <w:multiLevelType w:val="multilevel"/>
    <w:tmpl w:val="45F4F0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D8B05A3"/>
    <w:multiLevelType w:val="multilevel"/>
    <w:tmpl w:val="EA3C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CD620A"/>
    <w:multiLevelType w:val="multilevel"/>
    <w:tmpl w:val="EF16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D32FE5"/>
    <w:multiLevelType w:val="multilevel"/>
    <w:tmpl w:val="37D65A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4308EA"/>
    <w:multiLevelType w:val="multilevel"/>
    <w:tmpl w:val="6BC010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1C4DE9"/>
    <w:multiLevelType w:val="multilevel"/>
    <w:tmpl w:val="32A07C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7D55FF6"/>
    <w:multiLevelType w:val="multilevel"/>
    <w:tmpl w:val="6FFA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F0737C"/>
    <w:multiLevelType w:val="multilevel"/>
    <w:tmpl w:val="34EA84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210A6"/>
    <w:multiLevelType w:val="multilevel"/>
    <w:tmpl w:val="BDC6E6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068406B"/>
    <w:multiLevelType w:val="multilevel"/>
    <w:tmpl w:val="218A03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734D86"/>
    <w:multiLevelType w:val="multilevel"/>
    <w:tmpl w:val="CC8215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076397"/>
    <w:multiLevelType w:val="multilevel"/>
    <w:tmpl w:val="CF080C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3C14C5"/>
    <w:multiLevelType w:val="hybridMultilevel"/>
    <w:tmpl w:val="FC6E9B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75502E0"/>
    <w:multiLevelType w:val="multilevel"/>
    <w:tmpl w:val="F862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3B4F69"/>
    <w:multiLevelType w:val="multilevel"/>
    <w:tmpl w:val="4C94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2F3ADD"/>
    <w:multiLevelType w:val="multilevel"/>
    <w:tmpl w:val="CEE8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AD04E6"/>
    <w:multiLevelType w:val="multilevel"/>
    <w:tmpl w:val="59545F0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3F25752"/>
    <w:multiLevelType w:val="multilevel"/>
    <w:tmpl w:val="531CC3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35631E"/>
    <w:multiLevelType w:val="multilevel"/>
    <w:tmpl w:val="8BB29E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BA71414"/>
    <w:multiLevelType w:val="multilevel"/>
    <w:tmpl w:val="D412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930673"/>
    <w:multiLevelType w:val="multilevel"/>
    <w:tmpl w:val="41BC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A81BF9"/>
    <w:multiLevelType w:val="multilevel"/>
    <w:tmpl w:val="9A902FD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0A53D7"/>
    <w:multiLevelType w:val="multilevel"/>
    <w:tmpl w:val="5E10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1F3DC8"/>
    <w:multiLevelType w:val="multilevel"/>
    <w:tmpl w:val="DE3E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111755"/>
    <w:multiLevelType w:val="multilevel"/>
    <w:tmpl w:val="BC2C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70236F"/>
    <w:multiLevelType w:val="multilevel"/>
    <w:tmpl w:val="27C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D50F21"/>
    <w:multiLevelType w:val="multilevel"/>
    <w:tmpl w:val="107016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B0EBB"/>
    <w:multiLevelType w:val="multilevel"/>
    <w:tmpl w:val="7E026F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29407CB"/>
    <w:multiLevelType w:val="hybridMultilevel"/>
    <w:tmpl w:val="4AD67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55A6EC9"/>
    <w:multiLevelType w:val="multilevel"/>
    <w:tmpl w:val="D610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7F5ACC"/>
    <w:multiLevelType w:val="multilevel"/>
    <w:tmpl w:val="361E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E44142"/>
    <w:multiLevelType w:val="multilevel"/>
    <w:tmpl w:val="7F2067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C208A"/>
    <w:multiLevelType w:val="multilevel"/>
    <w:tmpl w:val="2E3886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FA4408A"/>
    <w:multiLevelType w:val="multilevel"/>
    <w:tmpl w:val="3B1AB4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BD7AA0"/>
    <w:multiLevelType w:val="multilevel"/>
    <w:tmpl w:val="2E30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35798D"/>
    <w:multiLevelType w:val="multilevel"/>
    <w:tmpl w:val="B33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077486"/>
    <w:multiLevelType w:val="multilevel"/>
    <w:tmpl w:val="26C002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3EA292D"/>
    <w:multiLevelType w:val="multilevel"/>
    <w:tmpl w:val="998CF8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44A05DD"/>
    <w:multiLevelType w:val="multilevel"/>
    <w:tmpl w:val="25E662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D94148"/>
    <w:multiLevelType w:val="multilevel"/>
    <w:tmpl w:val="50867D7E"/>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6" w15:restartNumberingAfterBreak="0">
    <w:nsid w:val="78B9179A"/>
    <w:multiLevelType w:val="multilevel"/>
    <w:tmpl w:val="6926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5B2EFA"/>
    <w:multiLevelType w:val="multilevel"/>
    <w:tmpl w:val="B25A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193290"/>
    <w:multiLevelType w:val="multilevel"/>
    <w:tmpl w:val="EDC8A7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F5F2BF8"/>
    <w:multiLevelType w:val="multilevel"/>
    <w:tmpl w:val="1188CA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5"/>
  </w:num>
  <w:num w:numId="2">
    <w:abstractNumId w:val="3"/>
  </w:num>
  <w:num w:numId="3">
    <w:abstractNumId w:val="26"/>
  </w:num>
  <w:num w:numId="4">
    <w:abstractNumId w:val="47"/>
  </w:num>
  <w:num w:numId="5">
    <w:abstractNumId w:val="40"/>
  </w:num>
  <w:num w:numId="6">
    <w:abstractNumId w:val="25"/>
  </w:num>
  <w:num w:numId="7">
    <w:abstractNumId w:val="33"/>
  </w:num>
  <w:num w:numId="8">
    <w:abstractNumId w:val="48"/>
  </w:num>
  <w:num w:numId="9">
    <w:abstractNumId w:val="42"/>
  </w:num>
  <w:num w:numId="10">
    <w:abstractNumId w:val="4"/>
  </w:num>
  <w:num w:numId="11">
    <w:abstractNumId w:val="39"/>
  </w:num>
  <w:num w:numId="12">
    <w:abstractNumId w:val="12"/>
  </w:num>
  <w:num w:numId="13">
    <w:abstractNumId w:val="31"/>
  </w:num>
  <w:num w:numId="14">
    <w:abstractNumId w:val="28"/>
  </w:num>
  <w:num w:numId="15">
    <w:abstractNumId w:val="8"/>
  </w:num>
  <w:num w:numId="16">
    <w:abstractNumId w:val="16"/>
  </w:num>
  <w:num w:numId="17">
    <w:abstractNumId w:val="44"/>
  </w:num>
  <w:num w:numId="18">
    <w:abstractNumId w:val="36"/>
  </w:num>
  <w:num w:numId="19">
    <w:abstractNumId w:val="19"/>
  </w:num>
  <w:num w:numId="20">
    <w:abstractNumId w:val="9"/>
  </w:num>
  <w:num w:numId="21">
    <w:abstractNumId w:val="2"/>
  </w:num>
  <w:num w:numId="22">
    <w:abstractNumId w:val="37"/>
  </w:num>
  <w:num w:numId="23">
    <w:abstractNumId w:val="1"/>
  </w:num>
  <w:num w:numId="24">
    <w:abstractNumId w:val="41"/>
  </w:num>
  <w:num w:numId="25">
    <w:abstractNumId w:val="29"/>
  </w:num>
  <w:num w:numId="26">
    <w:abstractNumId w:val="21"/>
  </w:num>
  <w:num w:numId="27">
    <w:abstractNumId w:val="23"/>
  </w:num>
  <w:num w:numId="28">
    <w:abstractNumId w:val="49"/>
  </w:num>
  <w:num w:numId="29">
    <w:abstractNumId w:val="43"/>
  </w:num>
  <w:num w:numId="30">
    <w:abstractNumId w:val="24"/>
  </w:num>
  <w:num w:numId="31">
    <w:abstractNumId w:val="6"/>
  </w:num>
  <w:num w:numId="32">
    <w:abstractNumId w:val="22"/>
  </w:num>
  <w:num w:numId="33">
    <w:abstractNumId w:val="10"/>
  </w:num>
  <w:num w:numId="34">
    <w:abstractNumId w:val="32"/>
  </w:num>
  <w:num w:numId="35">
    <w:abstractNumId w:val="20"/>
  </w:num>
  <w:num w:numId="36">
    <w:abstractNumId w:val="46"/>
  </w:num>
  <w:num w:numId="37">
    <w:abstractNumId w:val="35"/>
  </w:num>
  <w:num w:numId="38">
    <w:abstractNumId w:val="17"/>
  </w:num>
  <w:num w:numId="39">
    <w:abstractNumId w:val="13"/>
  </w:num>
  <w:num w:numId="40">
    <w:abstractNumId w:val="14"/>
  </w:num>
  <w:num w:numId="41">
    <w:abstractNumId w:val="11"/>
  </w:num>
  <w:num w:numId="42">
    <w:abstractNumId w:val="38"/>
  </w:num>
  <w:num w:numId="43">
    <w:abstractNumId w:val="27"/>
  </w:num>
  <w:num w:numId="44">
    <w:abstractNumId w:val="15"/>
  </w:num>
  <w:num w:numId="45">
    <w:abstractNumId w:val="0"/>
  </w:num>
  <w:num w:numId="46">
    <w:abstractNumId w:val="5"/>
  </w:num>
  <w:num w:numId="47">
    <w:abstractNumId w:val="30"/>
  </w:num>
  <w:num w:numId="48">
    <w:abstractNumId w:val="7"/>
  </w:num>
  <w:num w:numId="49">
    <w:abstractNumId w:val="18"/>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FF"/>
    <w:rsid w:val="000028F4"/>
    <w:rsid w:val="00002B61"/>
    <w:rsid w:val="000129C8"/>
    <w:rsid w:val="00037C7E"/>
    <w:rsid w:val="00040108"/>
    <w:rsid w:val="000430AD"/>
    <w:rsid w:val="000821B8"/>
    <w:rsid w:val="000927F7"/>
    <w:rsid w:val="00096EC6"/>
    <w:rsid w:val="00096F74"/>
    <w:rsid w:val="000A105B"/>
    <w:rsid w:val="000A5F80"/>
    <w:rsid w:val="000C0BA7"/>
    <w:rsid w:val="000E7911"/>
    <w:rsid w:val="000F3D76"/>
    <w:rsid w:val="000F58AF"/>
    <w:rsid w:val="00111AF2"/>
    <w:rsid w:val="0012339E"/>
    <w:rsid w:val="001242DD"/>
    <w:rsid w:val="001267DB"/>
    <w:rsid w:val="001467D9"/>
    <w:rsid w:val="00153AA8"/>
    <w:rsid w:val="00162731"/>
    <w:rsid w:val="001905C1"/>
    <w:rsid w:val="00194833"/>
    <w:rsid w:val="001C1193"/>
    <w:rsid w:val="001D0C1E"/>
    <w:rsid w:val="001D43AC"/>
    <w:rsid w:val="001D79DD"/>
    <w:rsid w:val="001E16C0"/>
    <w:rsid w:val="001E5247"/>
    <w:rsid w:val="001E6BA4"/>
    <w:rsid w:val="001E74EC"/>
    <w:rsid w:val="001F0086"/>
    <w:rsid w:val="001F3084"/>
    <w:rsid w:val="002014B1"/>
    <w:rsid w:val="002034DF"/>
    <w:rsid w:val="00217F06"/>
    <w:rsid w:val="00221862"/>
    <w:rsid w:val="00221A8E"/>
    <w:rsid w:val="0023371A"/>
    <w:rsid w:val="0024372B"/>
    <w:rsid w:val="00251395"/>
    <w:rsid w:val="00265AA5"/>
    <w:rsid w:val="0026711D"/>
    <w:rsid w:val="00291680"/>
    <w:rsid w:val="002A0073"/>
    <w:rsid w:val="002A2058"/>
    <w:rsid w:val="002A6081"/>
    <w:rsid w:val="002B6B53"/>
    <w:rsid w:val="002B7ABE"/>
    <w:rsid w:val="002C12D5"/>
    <w:rsid w:val="002E0A22"/>
    <w:rsid w:val="002E6880"/>
    <w:rsid w:val="002F2309"/>
    <w:rsid w:val="002F6A06"/>
    <w:rsid w:val="00304C11"/>
    <w:rsid w:val="00306576"/>
    <w:rsid w:val="00310559"/>
    <w:rsid w:val="00312D8F"/>
    <w:rsid w:val="003139FB"/>
    <w:rsid w:val="003210C6"/>
    <w:rsid w:val="0033189B"/>
    <w:rsid w:val="0034652A"/>
    <w:rsid w:val="003638E8"/>
    <w:rsid w:val="00384B6E"/>
    <w:rsid w:val="00384E59"/>
    <w:rsid w:val="00386A45"/>
    <w:rsid w:val="00390A54"/>
    <w:rsid w:val="00394D85"/>
    <w:rsid w:val="003A6C01"/>
    <w:rsid w:val="003B46BB"/>
    <w:rsid w:val="003B75BE"/>
    <w:rsid w:val="003C3794"/>
    <w:rsid w:val="003D5F84"/>
    <w:rsid w:val="003D7252"/>
    <w:rsid w:val="003E36BF"/>
    <w:rsid w:val="003F102B"/>
    <w:rsid w:val="00404E3A"/>
    <w:rsid w:val="00407F45"/>
    <w:rsid w:val="00412D67"/>
    <w:rsid w:val="0041655D"/>
    <w:rsid w:val="00417416"/>
    <w:rsid w:val="00452472"/>
    <w:rsid w:val="00456345"/>
    <w:rsid w:val="00465288"/>
    <w:rsid w:val="004749A6"/>
    <w:rsid w:val="004A4E40"/>
    <w:rsid w:val="004B242C"/>
    <w:rsid w:val="004F0125"/>
    <w:rsid w:val="004F045D"/>
    <w:rsid w:val="004F1CF4"/>
    <w:rsid w:val="00537651"/>
    <w:rsid w:val="0055127B"/>
    <w:rsid w:val="0055723E"/>
    <w:rsid w:val="0055765B"/>
    <w:rsid w:val="00594EC0"/>
    <w:rsid w:val="005976A3"/>
    <w:rsid w:val="005A1470"/>
    <w:rsid w:val="005B07D2"/>
    <w:rsid w:val="005B71C8"/>
    <w:rsid w:val="005E1F71"/>
    <w:rsid w:val="005E66C8"/>
    <w:rsid w:val="006063C5"/>
    <w:rsid w:val="00617A43"/>
    <w:rsid w:val="006325DD"/>
    <w:rsid w:val="006575A4"/>
    <w:rsid w:val="00661ED0"/>
    <w:rsid w:val="00662FD8"/>
    <w:rsid w:val="006750FE"/>
    <w:rsid w:val="006771D6"/>
    <w:rsid w:val="006918BF"/>
    <w:rsid w:val="006A1811"/>
    <w:rsid w:val="006A56D3"/>
    <w:rsid w:val="006E5E0D"/>
    <w:rsid w:val="0070268B"/>
    <w:rsid w:val="0070399A"/>
    <w:rsid w:val="007100F3"/>
    <w:rsid w:val="0073387F"/>
    <w:rsid w:val="0073484C"/>
    <w:rsid w:val="00752C1A"/>
    <w:rsid w:val="00777738"/>
    <w:rsid w:val="007859AE"/>
    <w:rsid w:val="0079734C"/>
    <w:rsid w:val="007A584B"/>
    <w:rsid w:val="007B0A5D"/>
    <w:rsid w:val="007B7919"/>
    <w:rsid w:val="007C3239"/>
    <w:rsid w:val="007D068C"/>
    <w:rsid w:val="007D14A5"/>
    <w:rsid w:val="007E70CD"/>
    <w:rsid w:val="007F018D"/>
    <w:rsid w:val="007F591E"/>
    <w:rsid w:val="00807237"/>
    <w:rsid w:val="008216C0"/>
    <w:rsid w:val="00827020"/>
    <w:rsid w:val="00831CA8"/>
    <w:rsid w:val="008334C7"/>
    <w:rsid w:val="008527E6"/>
    <w:rsid w:val="00863B5A"/>
    <w:rsid w:val="00867678"/>
    <w:rsid w:val="00875D74"/>
    <w:rsid w:val="008B3332"/>
    <w:rsid w:val="008C5C28"/>
    <w:rsid w:val="008D34B2"/>
    <w:rsid w:val="008D797A"/>
    <w:rsid w:val="00914C37"/>
    <w:rsid w:val="009204B6"/>
    <w:rsid w:val="00943C98"/>
    <w:rsid w:val="009569CE"/>
    <w:rsid w:val="00973053"/>
    <w:rsid w:val="00985126"/>
    <w:rsid w:val="0098784B"/>
    <w:rsid w:val="00990F5C"/>
    <w:rsid w:val="009A0D3C"/>
    <w:rsid w:val="009C37D7"/>
    <w:rsid w:val="009C780B"/>
    <w:rsid w:val="009D62CF"/>
    <w:rsid w:val="009E5760"/>
    <w:rsid w:val="009F38C1"/>
    <w:rsid w:val="00A00BBC"/>
    <w:rsid w:val="00A048D4"/>
    <w:rsid w:val="00A10325"/>
    <w:rsid w:val="00A11BDF"/>
    <w:rsid w:val="00A232F1"/>
    <w:rsid w:val="00A32CDE"/>
    <w:rsid w:val="00A35BBB"/>
    <w:rsid w:val="00A52ABE"/>
    <w:rsid w:val="00A7489C"/>
    <w:rsid w:val="00A85C59"/>
    <w:rsid w:val="00A87C3E"/>
    <w:rsid w:val="00AA02BA"/>
    <w:rsid w:val="00AA4A73"/>
    <w:rsid w:val="00AA729D"/>
    <w:rsid w:val="00AD5931"/>
    <w:rsid w:val="00AF016C"/>
    <w:rsid w:val="00AF16ED"/>
    <w:rsid w:val="00B23385"/>
    <w:rsid w:val="00B30F2E"/>
    <w:rsid w:val="00B60D4A"/>
    <w:rsid w:val="00B71618"/>
    <w:rsid w:val="00B74548"/>
    <w:rsid w:val="00B94E22"/>
    <w:rsid w:val="00B95E9C"/>
    <w:rsid w:val="00BA5D1F"/>
    <w:rsid w:val="00BB0135"/>
    <w:rsid w:val="00BB2B63"/>
    <w:rsid w:val="00BB3A8C"/>
    <w:rsid w:val="00BE2119"/>
    <w:rsid w:val="00BF2F57"/>
    <w:rsid w:val="00C14F08"/>
    <w:rsid w:val="00C23CF2"/>
    <w:rsid w:val="00C574C4"/>
    <w:rsid w:val="00C60B52"/>
    <w:rsid w:val="00C77A0C"/>
    <w:rsid w:val="00C93C21"/>
    <w:rsid w:val="00C9550B"/>
    <w:rsid w:val="00C95966"/>
    <w:rsid w:val="00CB5AD3"/>
    <w:rsid w:val="00CD19DE"/>
    <w:rsid w:val="00CD582E"/>
    <w:rsid w:val="00CE0D4A"/>
    <w:rsid w:val="00CE63B4"/>
    <w:rsid w:val="00CF0AF1"/>
    <w:rsid w:val="00CF658B"/>
    <w:rsid w:val="00CF760B"/>
    <w:rsid w:val="00D17F0A"/>
    <w:rsid w:val="00D23F4F"/>
    <w:rsid w:val="00D260DD"/>
    <w:rsid w:val="00D268B7"/>
    <w:rsid w:val="00D314DD"/>
    <w:rsid w:val="00D36DD3"/>
    <w:rsid w:val="00D437BE"/>
    <w:rsid w:val="00D5607A"/>
    <w:rsid w:val="00D563C5"/>
    <w:rsid w:val="00D66574"/>
    <w:rsid w:val="00D76916"/>
    <w:rsid w:val="00D824FF"/>
    <w:rsid w:val="00D9452C"/>
    <w:rsid w:val="00DB25F2"/>
    <w:rsid w:val="00DC4D4A"/>
    <w:rsid w:val="00DD5BB5"/>
    <w:rsid w:val="00DF50EB"/>
    <w:rsid w:val="00E216AE"/>
    <w:rsid w:val="00E21C18"/>
    <w:rsid w:val="00E47EBE"/>
    <w:rsid w:val="00E909C4"/>
    <w:rsid w:val="00E949D5"/>
    <w:rsid w:val="00E94C4F"/>
    <w:rsid w:val="00EA7401"/>
    <w:rsid w:val="00EB15C9"/>
    <w:rsid w:val="00F21700"/>
    <w:rsid w:val="00F22DE0"/>
    <w:rsid w:val="00F246FA"/>
    <w:rsid w:val="00F31660"/>
    <w:rsid w:val="00F32CC5"/>
    <w:rsid w:val="00F44308"/>
    <w:rsid w:val="00F60CEA"/>
    <w:rsid w:val="00F66141"/>
    <w:rsid w:val="00F70021"/>
    <w:rsid w:val="00F81275"/>
    <w:rsid w:val="00F92360"/>
    <w:rsid w:val="00F96F92"/>
    <w:rsid w:val="00FA6F23"/>
    <w:rsid w:val="00FF4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782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C12D5"/>
    <w:pPr>
      <w:keepNext/>
      <w:keepLines/>
      <w:spacing w:before="240" w:line="276" w:lineRule="auto"/>
      <w:outlineLvl w:val="1"/>
    </w:pPr>
    <w:rPr>
      <w:rFonts w:ascii="Calibri" w:eastAsiaTheme="majorEastAsia" w:hAnsi="Calibri" w:cstheme="majorBidi"/>
      <w:b/>
      <w:color w:val="70AD47" w:themeColor="accent6"/>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824FF"/>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D824FF"/>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D824FF"/>
  </w:style>
  <w:style w:type="paragraph" w:customStyle="1" w:styleId="outlineelement">
    <w:name w:val="outlineelement"/>
    <w:basedOn w:val="Normal"/>
    <w:rsid w:val="00D824FF"/>
    <w:pPr>
      <w:spacing w:before="100" w:beforeAutospacing="1" w:after="100" w:afterAutospacing="1"/>
    </w:pPr>
    <w:rPr>
      <w:rFonts w:ascii="Times New Roman" w:eastAsia="Times New Roman" w:hAnsi="Times New Roman" w:cs="Times New Roman"/>
      <w:lang w:eastAsia="en-GB"/>
    </w:rPr>
  </w:style>
  <w:style w:type="character" w:customStyle="1" w:styleId="textrun">
    <w:name w:val="textrun"/>
    <w:basedOn w:val="DefaultParagraphFont"/>
    <w:rsid w:val="00D824FF"/>
  </w:style>
  <w:style w:type="character" w:customStyle="1" w:styleId="normaltextrun">
    <w:name w:val="normaltextrun"/>
    <w:basedOn w:val="DefaultParagraphFont"/>
    <w:rsid w:val="00D824FF"/>
  </w:style>
  <w:style w:type="character" w:customStyle="1" w:styleId="superscript">
    <w:name w:val="superscript"/>
    <w:basedOn w:val="DefaultParagraphFont"/>
    <w:rsid w:val="00D824FF"/>
  </w:style>
  <w:style w:type="character" w:styleId="Hyperlink">
    <w:name w:val="Hyperlink"/>
    <w:basedOn w:val="DefaultParagraphFont"/>
    <w:uiPriority w:val="99"/>
    <w:unhideWhenUsed/>
    <w:rsid w:val="00D824FF"/>
    <w:rPr>
      <w:color w:val="0000FF"/>
      <w:u w:val="single"/>
    </w:rPr>
  </w:style>
  <w:style w:type="character" w:styleId="FollowedHyperlink">
    <w:name w:val="FollowedHyperlink"/>
    <w:basedOn w:val="DefaultParagraphFont"/>
    <w:uiPriority w:val="99"/>
    <w:semiHidden/>
    <w:unhideWhenUsed/>
    <w:rsid w:val="00D824FF"/>
    <w:rPr>
      <w:color w:val="800080"/>
      <w:u w:val="single"/>
    </w:rPr>
  </w:style>
  <w:style w:type="character" w:customStyle="1" w:styleId="tabrun">
    <w:name w:val="tabrun"/>
    <w:basedOn w:val="DefaultParagraphFont"/>
    <w:rsid w:val="00D824FF"/>
  </w:style>
  <w:style w:type="character" w:customStyle="1" w:styleId="tabchar">
    <w:name w:val="tabchar"/>
    <w:basedOn w:val="DefaultParagraphFont"/>
    <w:rsid w:val="00D824FF"/>
  </w:style>
  <w:style w:type="character" w:customStyle="1" w:styleId="tableaderchars">
    <w:name w:val="tableaderchars"/>
    <w:basedOn w:val="DefaultParagraphFont"/>
    <w:rsid w:val="00D824FF"/>
  </w:style>
  <w:style w:type="character" w:customStyle="1" w:styleId="fieldrange">
    <w:name w:val="fieldrange"/>
    <w:basedOn w:val="DefaultParagraphFont"/>
    <w:rsid w:val="00D824FF"/>
  </w:style>
  <w:style w:type="character" w:customStyle="1" w:styleId="pagebreaktextspan">
    <w:name w:val="pagebreaktextspan"/>
    <w:basedOn w:val="DefaultParagraphFont"/>
    <w:rsid w:val="006750FE"/>
  </w:style>
  <w:style w:type="paragraph" w:styleId="Revision">
    <w:name w:val="Revision"/>
    <w:hidden/>
    <w:uiPriority w:val="99"/>
    <w:semiHidden/>
    <w:rsid w:val="00A00BBC"/>
  </w:style>
  <w:style w:type="character" w:styleId="CommentReference">
    <w:name w:val="annotation reference"/>
    <w:basedOn w:val="DefaultParagraphFont"/>
    <w:uiPriority w:val="99"/>
    <w:semiHidden/>
    <w:unhideWhenUsed/>
    <w:rsid w:val="00A00BBC"/>
    <w:rPr>
      <w:sz w:val="16"/>
      <w:szCs w:val="16"/>
    </w:rPr>
  </w:style>
  <w:style w:type="paragraph" w:styleId="CommentText">
    <w:name w:val="annotation text"/>
    <w:basedOn w:val="Normal"/>
    <w:link w:val="CommentTextChar"/>
    <w:uiPriority w:val="99"/>
    <w:unhideWhenUsed/>
    <w:rsid w:val="00A00BBC"/>
    <w:rPr>
      <w:sz w:val="20"/>
      <w:szCs w:val="20"/>
    </w:rPr>
  </w:style>
  <w:style w:type="character" w:customStyle="1" w:styleId="CommentTextChar">
    <w:name w:val="Comment Text Char"/>
    <w:basedOn w:val="DefaultParagraphFont"/>
    <w:link w:val="CommentText"/>
    <w:uiPriority w:val="99"/>
    <w:rsid w:val="00A00BBC"/>
    <w:rPr>
      <w:sz w:val="20"/>
      <w:szCs w:val="20"/>
    </w:rPr>
  </w:style>
  <w:style w:type="paragraph" w:styleId="CommentSubject">
    <w:name w:val="annotation subject"/>
    <w:basedOn w:val="CommentText"/>
    <w:next w:val="CommentText"/>
    <w:link w:val="CommentSubjectChar"/>
    <w:uiPriority w:val="99"/>
    <w:semiHidden/>
    <w:unhideWhenUsed/>
    <w:rsid w:val="00A00BBC"/>
    <w:rPr>
      <w:b/>
      <w:bCs/>
    </w:rPr>
  </w:style>
  <w:style w:type="character" w:customStyle="1" w:styleId="CommentSubjectChar">
    <w:name w:val="Comment Subject Char"/>
    <w:basedOn w:val="CommentTextChar"/>
    <w:link w:val="CommentSubject"/>
    <w:uiPriority w:val="99"/>
    <w:semiHidden/>
    <w:rsid w:val="00A00BBC"/>
    <w:rPr>
      <w:b/>
      <w:bCs/>
      <w:sz w:val="20"/>
      <w:szCs w:val="20"/>
    </w:rPr>
  </w:style>
  <w:style w:type="paragraph" w:styleId="ListParagraph">
    <w:name w:val="List Paragraph"/>
    <w:basedOn w:val="Normal"/>
    <w:uiPriority w:val="34"/>
    <w:qFormat/>
    <w:rsid w:val="00E94C4F"/>
    <w:pPr>
      <w:spacing w:after="160" w:line="259" w:lineRule="auto"/>
      <w:ind w:left="720"/>
      <w:contextualSpacing/>
    </w:pPr>
    <w:rPr>
      <w:sz w:val="22"/>
      <w:szCs w:val="22"/>
    </w:rPr>
  </w:style>
  <w:style w:type="character" w:customStyle="1" w:styleId="markedcontent">
    <w:name w:val="markedcontent"/>
    <w:basedOn w:val="DefaultParagraphFont"/>
    <w:rsid w:val="00E94C4F"/>
  </w:style>
  <w:style w:type="paragraph" w:styleId="NormalWeb">
    <w:name w:val="Normal (Web)"/>
    <w:basedOn w:val="Normal"/>
    <w:uiPriority w:val="99"/>
    <w:unhideWhenUsed/>
    <w:rsid w:val="00E94C4F"/>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3D7252"/>
    <w:rPr>
      <w:color w:val="605E5C"/>
      <w:shd w:val="clear" w:color="auto" w:fill="E1DFDD"/>
    </w:rPr>
  </w:style>
  <w:style w:type="character" w:customStyle="1" w:styleId="Heading2Char">
    <w:name w:val="Heading 2 Char"/>
    <w:basedOn w:val="DefaultParagraphFont"/>
    <w:link w:val="Heading2"/>
    <w:uiPriority w:val="9"/>
    <w:rsid w:val="002C12D5"/>
    <w:rPr>
      <w:rFonts w:ascii="Calibri" w:eastAsiaTheme="majorEastAsia" w:hAnsi="Calibri" w:cstheme="majorBidi"/>
      <w:b/>
      <w:color w:val="70AD47" w:themeColor="accent6"/>
      <w:sz w:val="30"/>
      <w:szCs w:val="26"/>
    </w:rPr>
  </w:style>
  <w:style w:type="paragraph" w:styleId="Header">
    <w:name w:val="header"/>
    <w:basedOn w:val="Normal"/>
    <w:link w:val="HeaderChar"/>
    <w:uiPriority w:val="99"/>
    <w:unhideWhenUsed/>
    <w:rsid w:val="00914C37"/>
    <w:pPr>
      <w:tabs>
        <w:tab w:val="center" w:pos="4513"/>
        <w:tab w:val="right" w:pos="9026"/>
      </w:tabs>
    </w:pPr>
  </w:style>
  <w:style w:type="character" w:customStyle="1" w:styleId="HeaderChar">
    <w:name w:val="Header Char"/>
    <w:basedOn w:val="DefaultParagraphFont"/>
    <w:link w:val="Header"/>
    <w:uiPriority w:val="99"/>
    <w:rsid w:val="00914C37"/>
  </w:style>
  <w:style w:type="paragraph" w:styleId="Footer">
    <w:name w:val="footer"/>
    <w:basedOn w:val="Normal"/>
    <w:link w:val="FooterChar"/>
    <w:uiPriority w:val="99"/>
    <w:unhideWhenUsed/>
    <w:rsid w:val="00914C37"/>
    <w:pPr>
      <w:tabs>
        <w:tab w:val="center" w:pos="4513"/>
        <w:tab w:val="right" w:pos="9026"/>
      </w:tabs>
    </w:pPr>
  </w:style>
  <w:style w:type="character" w:customStyle="1" w:styleId="FooterChar">
    <w:name w:val="Footer Char"/>
    <w:basedOn w:val="DefaultParagraphFont"/>
    <w:link w:val="Footer"/>
    <w:uiPriority w:val="99"/>
    <w:rsid w:val="00914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400">
      <w:bodyDiv w:val="1"/>
      <w:marLeft w:val="0"/>
      <w:marRight w:val="0"/>
      <w:marTop w:val="0"/>
      <w:marBottom w:val="0"/>
      <w:divBdr>
        <w:top w:val="none" w:sz="0" w:space="0" w:color="auto"/>
        <w:left w:val="none" w:sz="0" w:space="0" w:color="auto"/>
        <w:bottom w:val="none" w:sz="0" w:space="0" w:color="auto"/>
        <w:right w:val="none" w:sz="0" w:space="0" w:color="auto"/>
      </w:divBdr>
      <w:divsChild>
        <w:div w:id="1927573401">
          <w:marLeft w:val="0"/>
          <w:marRight w:val="0"/>
          <w:marTop w:val="0"/>
          <w:marBottom w:val="0"/>
          <w:divBdr>
            <w:top w:val="none" w:sz="0" w:space="0" w:color="auto"/>
            <w:left w:val="none" w:sz="0" w:space="0" w:color="auto"/>
            <w:bottom w:val="none" w:sz="0" w:space="0" w:color="auto"/>
            <w:right w:val="none" w:sz="0" w:space="0" w:color="auto"/>
          </w:divBdr>
          <w:divsChild>
            <w:div w:id="865605270">
              <w:marLeft w:val="0"/>
              <w:marRight w:val="0"/>
              <w:marTop w:val="0"/>
              <w:marBottom w:val="0"/>
              <w:divBdr>
                <w:top w:val="none" w:sz="0" w:space="0" w:color="auto"/>
                <w:left w:val="none" w:sz="0" w:space="0" w:color="auto"/>
                <w:bottom w:val="none" w:sz="0" w:space="0" w:color="auto"/>
                <w:right w:val="none" w:sz="0" w:space="0" w:color="auto"/>
              </w:divBdr>
            </w:div>
            <w:div w:id="2049718826">
              <w:marLeft w:val="0"/>
              <w:marRight w:val="0"/>
              <w:marTop w:val="0"/>
              <w:marBottom w:val="0"/>
              <w:divBdr>
                <w:top w:val="none" w:sz="0" w:space="0" w:color="auto"/>
                <w:left w:val="none" w:sz="0" w:space="0" w:color="auto"/>
                <w:bottom w:val="none" w:sz="0" w:space="0" w:color="auto"/>
                <w:right w:val="none" w:sz="0" w:space="0" w:color="auto"/>
              </w:divBdr>
            </w:div>
            <w:div w:id="1680083251">
              <w:marLeft w:val="0"/>
              <w:marRight w:val="0"/>
              <w:marTop w:val="0"/>
              <w:marBottom w:val="0"/>
              <w:divBdr>
                <w:top w:val="none" w:sz="0" w:space="0" w:color="auto"/>
                <w:left w:val="none" w:sz="0" w:space="0" w:color="auto"/>
                <w:bottom w:val="none" w:sz="0" w:space="0" w:color="auto"/>
                <w:right w:val="none" w:sz="0" w:space="0" w:color="auto"/>
              </w:divBdr>
            </w:div>
          </w:divsChild>
        </w:div>
        <w:div w:id="75329820">
          <w:marLeft w:val="0"/>
          <w:marRight w:val="0"/>
          <w:marTop w:val="0"/>
          <w:marBottom w:val="0"/>
          <w:divBdr>
            <w:top w:val="none" w:sz="0" w:space="0" w:color="auto"/>
            <w:left w:val="none" w:sz="0" w:space="0" w:color="auto"/>
            <w:bottom w:val="none" w:sz="0" w:space="0" w:color="auto"/>
            <w:right w:val="none" w:sz="0" w:space="0" w:color="auto"/>
          </w:divBdr>
          <w:divsChild>
            <w:div w:id="2053992296">
              <w:marLeft w:val="0"/>
              <w:marRight w:val="0"/>
              <w:marTop w:val="0"/>
              <w:marBottom w:val="0"/>
              <w:divBdr>
                <w:top w:val="none" w:sz="0" w:space="0" w:color="auto"/>
                <w:left w:val="none" w:sz="0" w:space="0" w:color="auto"/>
                <w:bottom w:val="none" w:sz="0" w:space="0" w:color="auto"/>
                <w:right w:val="none" w:sz="0" w:space="0" w:color="auto"/>
              </w:divBdr>
            </w:div>
            <w:div w:id="862014670">
              <w:marLeft w:val="0"/>
              <w:marRight w:val="0"/>
              <w:marTop w:val="0"/>
              <w:marBottom w:val="0"/>
              <w:divBdr>
                <w:top w:val="none" w:sz="0" w:space="0" w:color="auto"/>
                <w:left w:val="none" w:sz="0" w:space="0" w:color="auto"/>
                <w:bottom w:val="none" w:sz="0" w:space="0" w:color="auto"/>
                <w:right w:val="none" w:sz="0" w:space="0" w:color="auto"/>
              </w:divBdr>
            </w:div>
            <w:div w:id="225647718">
              <w:marLeft w:val="0"/>
              <w:marRight w:val="0"/>
              <w:marTop w:val="0"/>
              <w:marBottom w:val="0"/>
              <w:divBdr>
                <w:top w:val="none" w:sz="0" w:space="0" w:color="auto"/>
                <w:left w:val="none" w:sz="0" w:space="0" w:color="auto"/>
                <w:bottom w:val="none" w:sz="0" w:space="0" w:color="auto"/>
                <w:right w:val="none" w:sz="0" w:space="0" w:color="auto"/>
              </w:divBdr>
            </w:div>
          </w:divsChild>
        </w:div>
        <w:div w:id="1897667055">
          <w:marLeft w:val="0"/>
          <w:marRight w:val="0"/>
          <w:marTop w:val="0"/>
          <w:marBottom w:val="0"/>
          <w:divBdr>
            <w:top w:val="none" w:sz="0" w:space="0" w:color="auto"/>
            <w:left w:val="none" w:sz="0" w:space="0" w:color="auto"/>
            <w:bottom w:val="none" w:sz="0" w:space="0" w:color="auto"/>
            <w:right w:val="none" w:sz="0" w:space="0" w:color="auto"/>
          </w:divBdr>
          <w:divsChild>
            <w:div w:id="1664311359">
              <w:marLeft w:val="0"/>
              <w:marRight w:val="0"/>
              <w:marTop w:val="0"/>
              <w:marBottom w:val="0"/>
              <w:divBdr>
                <w:top w:val="none" w:sz="0" w:space="0" w:color="auto"/>
                <w:left w:val="none" w:sz="0" w:space="0" w:color="auto"/>
                <w:bottom w:val="none" w:sz="0" w:space="0" w:color="auto"/>
                <w:right w:val="none" w:sz="0" w:space="0" w:color="auto"/>
              </w:divBdr>
            </w:div>
            <w:div w:id="2069064020">
              <w:marLeft w:val="0"/>
              <w:marRight w:val="0"/>
              <w:marTop w:val="0"/>
              <w:marBottom w:val="0"/>
              <w:divBdr>
                <w:top w:val="none" w:sz="0" w:space="0" w:color="auto"/>
                <w:left w:val="none" w:sz="0" w:space="0" w:color="auto"/>
                <w:bottom w:val="none" w:sz="0" w:space="0" w:color="auto"/>
                <w:right w:val="none" w:sz="0" w:space="0" w:color="auto"/>
              </w:divBdr>
            </w:div>
            <w:div w:id="161287996">
              <w:marLeft w:val="0"/>
              <w:marRight w:val="0"/>
              <w:marTop w:val="0"/>
              <w:marBottom w:val="0"/>
              <w:divBdr>
                <w:top w:val="none" w:sz="0" w:space="0" w:color="auto"/>
                <w:left w:val="none" w:sz="0" w:space="0" w:color="auto"/>
                <w:bottom w:val="none" w:sz="0" w:space="0" w:color="auto"/>
                <w:right w:val="none" w:sz="0" w:space="0" w:color="auto"/>
              </w:divBdr>
            </w:div>
          </w:divsChild>
        </w:div>
        <w:div w:id="1196507507">
          <w:marLeft w:val="0"/>
          <w:marRight w:val="0"/>
          <w:marTop w:val="0"/>
          <w:marBottom w:val="0"/>
          <w:divBdr>
            <w:top w:val="none" w:sz="0" w:space="0" w:color="auto"/>
            <w:left w:val="none" w:sz="0" w:space="0" w:color="auto"/>
            <w:bottom w:val="none" w:sz="0" w:space="0" w:color="auto"/>
            <w:right w:val="none" w:sz="0" w:space="0" w:color="auto"/>
          </w:divBdr>
          <w:divsChild>
            <w:div w:id="1902329504">
              <w:marLeft w:val="0"/>
              <w:marRight w:val="0"/>
              <w:marTop w:val="0"/>
              <w:marBottom w:val="0"/>
              <w:divBdr>
                <w:top w:val="none" w:sz="0" w:space="0" w:color="auto"/>
                <w:left w:val="none" w:sz="0" w:space="0" w:color="auto"/>
                <w:bottom w:val="none" w:sz="0" w:space="0" w:color="auto"/>
                <w:right w:val="none" w:sz="0" w:space="0" w:color="auto"/>
              </w:divBdr>
            </w:div>
            <w:div w:id="324751454">
              <w:marLeft w:val="0"/>
              <w:marRight w:val="0"/>
              <w:marTop w:val="0"/>
              <w:marBottom w:val="0"/>
              <w:divBdr>
                <w:top w:val="none" w:sz="0" w:space="0" w:color="auto"/>
                <w:left w:val="none" w:sz="0" w:space="0" w:color="auto"/>
                <w:bottom w:val="none" w:sz="0" w:space="0" w:color="auto"/>
                <w:right w:val="none" w:sz="0" w:space="0" w:color="auto"/>
              </w:divBdr>
            </w:div>
            <w:div w:id="1164130009">
              <w:marLeft w:val="0"/>
              <w:marRight w:val="0"/>
              <w:marTop w:val="0"/>
              <w:marBottom w:val="0"/>
              <w:divBdr>
                <w:top w:val="none" w:sz="0" w:space="0" w:color="auto"/>
                <w:left w:val="none" w:sz="0" w:space="0" w:color="auto"/>
                <w:bottom w:val="none" w:sz="0" w:space="0" w:color="auto"/>
                <w:right w:val="none" w:sz="0" w:space="0" w:color="auto"/>
              </w:divBdr>
            </w:div>
            <w:div w:id="857282129">
              <w:marLeft w:val="0"/>
              <w:marRight w:val="0"/>
              <w:marTop w:val="0"/>
              <w:marBottom w:val="0"/>
              <w:divBdr>
                <w:top w:val="none" w:sz="0" w:space="0" w:color="auto"/>
                <w:left w:val="none" w:sz="0" w:space="0" w:color="auto"/>
                <w:bottom w:val="none" w:sz="0" w:space="0" w:color="auto"/>
                <w:right w:val="none" w:sz="0" w:space="0" w:color="auto"/>
              </w:divBdr>
            </w:div>
            <w:div w:id="495417881">
              <w:marLeft w:val="0"/>
              <w:marRight w:val="0"/>
              <w:marTop w:val="0"/>
              <w:marBottom w:val="0"/>
              <w:divBdr>
                <w:top w:val="none" w:sz="0" w:space="0" w:color="auto"/>
                <w:left w:val="none" w:sz="0" w:space="0" w:color="auto"/>
                <w:bottom w:val="none" w:sz="0" w:space="0" w:color="auto"/>
                <w:right w:val="none" w:sz="0" w:space="0" w:color="auto"/>
              </w:divBdr>
            </w:div>
          </w:divsChild>
        </w:div>
        <w:div w:id="13583310">
          <w:marLeft w:val="0"/>
          <w:marRight w:val="0"/>
          <w:marTop w:val="0"/>
          <w:marBottom w:val="0"/>
          <w:divBdr>
            <w:top w:val="none" w:sz="0" w:space="0" w:color="auto"/>
            <w:left w:val="none" w:sz="0" w:space="0" w:color="auto"/>
            <w:bottom w:val="none" w:sz="0" w:space="0" w:color="auto"/>
            <w:right w:val="none" w:sz="0" w:space="0" w:color="auto"/>
          </w:divBdr>
          <w:divsChild>
            <w:div w:id="1809280244">
              <w:marLeft w:val="0"/>
              <w:marRight w:val="0"/>
              <w:marTop w:val="0"/>
              <w:marBottom w:val="0"/>
              <w:divBdr>
                <w:top w:val="none" w:sz="0" w:space="0" w:color="auto"/>
                <w:left w:val="none" w:sz="0" w:space="0" w:color="auto"/>
                <w:bottom w:val="none" w:sz="0" w:space="0" w:color="auto"/>
                <w:right w:val="none" w:sz="0" w:space="0" w:color="auto"/>
              </w:divBdr>
            </w:div>
          </w:divsChild>
        </w:div>
        <w:div w:id="58750925">
          <w:marLeft w:val="0"/>
          <w:marRight w:val="0"/>
          <w:marTop w:val="0"/>
          <w:marBottom w:val="0"/>
          <w:divBdr>
            <w:top w:val="none" w:sz="0" w:space="0" w:color="auto"/>
            <w:left w:val="none" w:sz="0" w:space="0" w:color="auto"/>
            <w:bottom w:val="none" w:sz="0" w:space="0" w:color="auto"/>
            <w:right w:val="none" w:sz="0" w:space="0" w:color="auto"/>
          </w:divBdr>
          <w:divsChild>
            <w:div w:id="920603466">
              <w:marLeft w:val="0"/>
              <w:marRight w:val="0"/>
              <w:marTop w:val="0"/>
              <w:marBottom w:val="0"/>
              <w:divBdr>
                <w:top w:val="none" w:sz="0" w:space="0" w:color="auto"/>
                <w:left w:val="none" w:sz="0" w:space="0" w:color="auto"/>
                <w:bottom w:val="none" w:sz="0" w:space="0" w:color="auto"/>
                <w:right w:val="none" w:sz="0" w:space="0" w:color="auto"/>
              </w:divBdr>
            </w:div>
            <w:div w:id="40136303">
              <w:marLeft w:val="0"/>
              <w:marRight w:val="0"/>
              <w:marTop w:val="0"/>
              <w:marBottom w:val="0"/>
              <w:divBdr>
                <w:top w:val="none" w:sz="0" w:space="0" w:color="auto"/>
                <w:left w:val="none" w:sz="0" w:space="0" w:color="auto"/>
                <w:bottom w:val="none" w:sz="0" w:space="0" w:color="auto"/>
                <w:right w:val="none" w:sz="0" w:space="0" w:color="auto"/>
              </w:divBdr>
            </w:div>
            <w:div w:id="1075936124">
              <w:marLeft w:val="0"/>
              <w:marRight w:val="0"/>
              <w:marTop w:val="0"/>
              <w:marBottom w:val="0"/>
              <w:divBdr>
                <w:top w:val="none" w:sz="0" w:space="0" w:color="auto"/>
                <w:left w:val="none" w:sz="0" w:space="0" w:color="auto"/>
                <w:bottom w:val="none" w:sz="0" w:space="0" w:color="auto"/>
                <w:right w:val="none" w:sz="0" w:space="0" w:color="auto"/>
              </w:divBdr>
            </w:div>
            <w:div w:id="1909725838">
              <w:marLeft w:val="0"/>
              <w:marRight w:val="0"/>
              <w:marTop w:val="0"/>
              <w:marBottom w:val="0"/>
              <w:divBdr>
                <w:top w:val="none" w:sz="0" w:space="0" w:color="auto"/>
                <w:left w:val="none" w:sz="0" w:space="0" w:color="auto"/>
                <w:bottom w:val="none" w:sz="0" w:space="0" w:color="auto"/>
                <w:right w:val="none" w:sz="0" w:space="0" w:color="auto"/>
              </w:divBdr>
            </w:div>
            <w:div w:id="1126702593">
              <w:marLeft w:val="0"/>
              <w:marRight w:val="0"/>
              <w:marTop w:val="0"/>
              <w:marBottom w:val="0"/>
              <w:divBdr>
                <w:top w:val="none" w:sz="0" w:space="0" w:color="auto"/>
                <w:left w:val="none" w:sz="0" w:space="0" w:color="auto"/>
                <w:bottom w:val="none" w:sz="0" w:space="0" w:color="auto"/>
                <w:right w:val="none" w:sz="0" w:space="0" w:color="auto"/>
              </w:divBdr>
            </w:div>
            <w:div w:id="595794824">
              <w:marLeft w:val="0"/>
              <w:marRight w:val="0"/>
              <w:marTop w:val="0"/>
              <w:marBottom w:val="0"/>
              <w:divBdr>
                <w:top w:val="none" w:sz="0" w:space="0" w:color="auto"/>
                <w:left w:val="none" w:sz="0" w:space="0" w:color="auto"/>
                <w:bottom w:val="none" w:sz="0" w:space="0" w:color="auto"/>
                <w:right w:val="none" w:sz="0" w:space="0" w:color="auto"/>
              </w:divBdr>
            </w:div>
            <w:div w:id="839583865">
              <w:marLeft w:val="0"/>
              <w:marRight w:val="0"/>
              <w:marTop w:val="0"/>
              <w:marBottom w:val="0"/>
              <w:divBdr>
                <w:top w:val="none" w:sz="0" w:space="0" w:color="auto"/>
                <w:left w:val="none" w:sz="0" w:space="0" w:color="auto"/>
                <w:bottom w:val="none" w:sz="0" w:space="0" w:color="auto"/>
                <w:right w:val="none" w:sz="0" w:space="0" w:color="auto"/>
              </w:divBdr>
            </w:div>
            <w:div w:id="372777730">
              <w:marLeft w:val="0"/>
              <w:marRight w:val="0"/>
              <w:marTop w:val="0"/>
              <w:marBottom w:val="0"/>
              <w:divBdr>
                <w:top w:val="none" w:sz="0" w:space="0" w:color="auto"/>
                <w:left w:val="none" w:sz="0" w:space="0" w:color="auto"/>
                <w:bottom w:val="none" w:sz="0" w:space="0" w:color="auto"/>
                <w:right w:val="none" w:sz="0" w:space="0" w:color="auto"/>
              </w:divBdr>
            </w:div>
          </w:divsChild>
        </w:div>
        <w:div w:id="523247099">
          <w:marLeft w:val="0"/>
          <w:marRight w:val="0"/>
          <w:marTop w:val="0"/>
          <w:marBottom w:val="0"/>
          <w:divBdr>
            <w:top w:val="none" w:sz="0" w:space="0" w:color="auto"/>
            <w:left w:val="none" w:sz="0" w:space="0" w:color="auto"/>
            <w:bottom w:val="none" w:sz="0" w:space="0" w:color="auto"/>
            <w:right w:val="none" w:sz="0" w:space="0" w:color="auto"/>
          </w:divBdr>
          <w:divsChild>
            <w:div w:id="689062573">
              <w:marLeft w:val="0"/>
              <w:marRight w:val="0"/>
              <w:marTop w:val="0"/>
              <w:marBottom w:val="0"/>
              <w:divBdr>
                <w:top w:val="none" w:sz="0" w:space="0" w:color="auto"/>
                <w:left w:val="none" w:sz="0" w:space="0" w:color="auto"/>
                <w:bottom w:val="none" w:sz="0" w:space="0" w:color="auto"/>
                <w:right w:val="none" w:sz="0" w:space="0" w:color="auto"/>
              </w:divBdr>
            </w:div>
            <w:div w:id="208996539">
              <w:marLeft w:val="0"/>
              <w:marRight w:val="0"/>
              <w:marTop w:val="0"/>
              <w:marBottom w:val="0"/>
              <w:divBdr>
                <w:top w:val="none" w:sz="0" w:space="0" w:color="auto"/>
                <w:left w:val="none" w:sz="0" w:space="0" w:color="auto"/>
                <w:bottom w:val="none" w:sz="0" w:space="0" w:color="auto"/>
                <w:right w:val="none" w:sz="0" w:space="0" w:color="auto"/>
              </w:divBdr>
            </w:div>
            <w:div w:id="1789618149">
              <w:marLeft w:val="0"/>
              <w:marRight w:val="0"/>
              <w:marTop w:val="0"/>
              <w:marBottom w:val="0"/>
              <w:divBdr>
                <w:top w:val="none" w:sz="0" w:space="0" w:color="auto"/>
                <w:left w:val="none" w:sz="0" w:space="0" w:color="auto"/>
                <w:bottom w:val="none" w:sz="0" w:space="0" w:color="auto"/>
                <w:right w:val="none" w:sz="0" w:space="0" w:color="auto"/>
              </w:divBdr>
            </w:div>
            <w:div w:id="1962880400">
              <w:marLeft w:val="0"/>
              <w:marRight w:val="0"/>
              <w:marTop w:val="0"/>
              <w:marBottom w:val="0"/>
              <w:divBdr>
                <w:top w:val="none" w:sz="0" w:space="0" w:color="auto"/>
                <w:left w:val="none" w:sz="0" w:space="0" w:color="auto"/>
                <w:bottom w:val="none" w:sz="0" w:space="0" w:color="auto"/>
                <w:right w:val="none" w:sz="0" w:space="0" w:color="auto"/>
              </w:divBdr>
            </w:div>
            <w:div w:id="1255670664">
              <w:marLeft w:val="0"/>
              <w:marRight w:val="0"/>
              <w:marTop w:val="0"/>
              <w:marBottom w:val="0"/>
              <w:divBdr>
                <w:top w:val="none" w:sz="0" w:space="0" w:color="auto"/>
                <w:left w:val="none" w:sz="0" w:space="0" w:color="auto"/>
                <w:bottom w:val="none" w:sz="0" w:space="0" w:color="auto"/>
                <w:right w:val="none" w:sz="0" w:space="0" w:color="auto"/>
              </w:divBdr>
            </w:div>
            <w:div w:id="1515538310">
              <w:marLeft w:val="0"/>
              <w:marRight w:val="0"/>
              <w:marTop w:val="0"/>
              <w:marBottom w:val="0"/>
              <w:divBdr>
                <w:top w:val="none" w:sz="0" w:space="0" w:color="auto"/>
                <w:left w:val="none" w:sz="0" w:space="0" w:color="auto"/>
                <w:bottom w:val="none" w:sz="0" w:space="0" w:color="auto"/>
                <w:right w:val="none" w:sz="0" w:space="0" w:color="auto"/>
              </w:divBdr>
            </w:div>
            <w:div w:id="50084580">
              <w:marLeft w:val="0"/>
              <w:marRight w:val="0"/>
              <w:marTop w:val="0"/>
              <w:marBottom w:val="0"/>
              <w:divBdr>
                <w:top w:val="none" w:sz="0" w:space="0" w:color="auto"/>
                <w:left w:val="none" w:sz="0" w:space="0" w:color="auto"/>
                <w:bottom w:val="none" w:sz="0" w:space="0" w:color="auto"/>
                <w:right w:val="none" w:sz="0" w:space="0" w:color="auto"/>
              </w:divBdr>
            </w:div>
            <w:div w:id="1645740827">
              <w:marLeft w:val="0"/>
              <w:marRight w:val="0"/>
              <w:marTop w:val="0"/>
              <w:marBottom w:val="0"/>
              <w:divBdr>
                <w:top w:val="none" w:sz="0" w:space="0" w:color="auto"/>
                <w:left w:val="none" w:sz="0" w:space="0" w:color="auto"/>
                <w:bottom w:val="none" w:sz="0" w:space="0" w:color="auto"/>
                <w:right w:val="none" w:sz="0" w:space="0" w:color="auto"/>
              </w:divBdr>
            </w:div>
          </w:divsChild>
        </w:div>
        <w:div w:id="1435243212">
          <w:marLeft w:val="0"/>
          <w:marRight w:val="0"/>
          <w:marTop w:val="0"/>
          <w:marBottom w:val="0"/>
          <w:divBdr>
            <w:top w:val="none" w:sz="0" w:space="0" w:color="auto"/>
            <w:left w:val="none" w:sz="0" w:space="0" w:color="auto"/>
            <w:bottom w:val="none" w:sz="0" w:space="0" w:color="auto"/>
            <w:right w:val="none" w:sz="0" w:space="0" w:color="auto"/>
          </w:divBdr>
          <w:divsChild>
            <w:div w:id="918171632">
              <w:marLeft w:val="0"/>
              <w:marRight w:val="0"/>
              <w:marTop w:val="0"/>
              <w:marBottom w:val="0"/>
              <w:divBdr>
                <w:top w:val="none" w:sz="0" w:space="0" w:color="auto"/>
                <w:left w:val="none" w:sz="0" w:space="0" w:color="auto"/>
                <w:bottom w:val="none" w:sz="0" w:space="0" w:color="auto"/>
                <w:right w:val="none" w:sz="0" w:space="0" w:color="auto"/>
              </w:divBdr>
            </w:div>
            <w:div w:id="699549548">
              <w:marLeft w:val="0"/>
              <w:marRight w:val="0"/>
              <w:marTop w:val="0"/>
              <w:marBottom w:val="0"/>
              <w:divBdr>
                <w:top w:val="none" w:sz="0" w:space="0" w:color="auto"/>
                <w:left w:val="none" w:sz="0" w:space="0" w:color="auto"/>
                <w:bottom w:val="none" w:sz="0" w:space="0" w:color="auto"/>
                <w:right w:val="none" w:sz="0" w:space="0" w:color="auto"/>
              </w:divBdr>
            </w:div>
            <w:div w:id="630983023">
              <w:marLeft w:val="0"/>
              <w:marRight w:val="0"/>
              <w:marTop w:val="0"/>
              <w:marBottom w:val="0"/>
              <w:divBdr>
                <w:top w:val="none" w:sz="0" w:space="0" w:color="auto"/>
                <w:left w:val="none" w:sz="0" w:space="0" w:color="auto"/>
                <w:bottom w:val="none" w:sz="0" w:space="0" w:color="auto"/>
                <w:right w:val="none" w:sz="0" w:space="0" w:color="auto"/>
              </w:divBdr>
            </w:div>
            <w:div w:id="1878665733">
              <w:marLeft w:val="0"/>
              <w:marRight w:val="0"/>
              <w:marTop w:val="0"/>
              <w:marBottom w:val="0"/>
              <w:divBdr>
                <w:top w:val="none" w:sz="0" w:space="0" w:color="auto"/>
                <w:left w:val="none" w:sz="0" w:space="0" w:color="auto"/>
                <w:bottom w:val="none" w:sz="0" w:space="0" w:color="auto"/>
                <w:right w:val="none" w:sz="0" w:space="0" w:color="auto"/>
              </w:divBdr>
            </w:div>
            <w:div w:id="154879970">
              <w:marLeft w:val="0"/>
              <w:marRight w:val="0"/>
              <w:marTop w:val="0"/>
              <w:marBottom w:val="0"/>
              <w:divBdr>
                <w:top w:val="none" w:sz="0" w:space="0" w:color="auto"/>
                <w:left w:val="none" w:sz="0" w:space="0" w:color="auto"/>
                <w:bottom w:val="none" w:sz="0" w:space="0" w:color="auto"/>
                <w:right w:val="none" w:sz="0" w:space="0" w:color="auto"/>
              </w:divBdr>
            </w:div>
          </w:divsChild>
        </w:div>
        <w:div w:id="1214348829">
          <w:marLeft w:val="0"/>
          <w:marRight w:val="0"/>
          <w:marTop w:val="0"/>
          <w:marBottom w:val="0"/>
          <w:divBdr>
            <w:top w:val="none" w:sz="0" w:space="0" w:color="auto"/>
            <w:left w:val="none" w:sz="0" w:space="0" w:color="auto"/>
            <w:bottom w:val="none" w:sz="0" w:space="0" w:color="auto"/>
            <w:right w:val="none" w:sz="0" w:space="0" w:color="auto"/>
          </w:divBdr>
          <w:divsChild>
            <w:div w:id="443498165">
              <w:marLeft w:val="0"/>
              <w:marRight w:val="0"/>
              <w:marTop w:val="0"/>
              <w:marBottom w:val="0"/>
              <w:divBdr>
                <w:top w:val="none" w:sz="0" w:space="0" w:color="auto"/>
                <w:left w:val="none" w:sz="0" w:space="0" w:color="auto"/>
                <w:bottom w:val="none" w:sz="0" w:space="0" w:color="auto"/>
                <w:right w:val="none" w:sz="0" w:space="0" w:color="auto"/>
              </w:divBdr>
            </w:div>
            <w:div w:id="1339818143">
              <w:marLeft w:val="0"/>
              <w:marRight w:val="0"/>
              <w:marTop w:val="0"/>
              <w:marBottom w:val="0"/>
              <w:divBdr>
                <w:top w:val="none" w:sz="0" w:space="0" w:color="auto"/>
                <w:left w:val="none" w:sz="0" w:space="0" w:color="auto"/>
                <w:bottom w:val="none" w:sz="0" w:space="0" w:color="auto"/>
                <w:right w:val="none" w:sz="0" w:space="0" w:color="auto"/>
              </w:divBdr>
            </w:div>
            <w:div w:id="1368943221">
              <w:marLeft w:val="0"/>
              <w:marRight w:val="0"/>
              <w:marTop w:val="0"/>
              <w:marBottom w:val="0"/>
              <w:divBdr>
                <w:top w:val="none" w:sz="0" w:space="0" w:color="auto"/>
                <w:left w:val="none" w:sz="0" w:space="0" w:color="auto"/>
                <w:bottom w:val="none" w:sz="0" w:space="0" w:color="auto"/>
                <w:right w:val="none" w:sz="0" w:space="0" w:color="auto"/>
              </w:divBdr>
            </w:div>
            <w:div w:id="523636287">
              <w:marLeft w:val="0"/>
              <w:marRight w:val="0"/>
              <w:marTop w:val="0"/>
              <w:marBottom w:val="0"/>
              <w:divBdr>
                <w:top w:val="none" w:sz="0" w:space="0" w:color="auto"/>
                <w:left w:val="none" w:sz="0" w:space="0" w:color="auto"/>
                <w:bottom w:val="none" w:sz="0" w:space="0" w:color="auto"/>
                <w:right w:val="none" w:sz="0" w:space="0" w:color="auto"/>
              </w:divBdr>
            </w:div>
            <w:div w:id="21370586">
              <w:marLeft w:val="0"/>
              <w:marRight w:val="0"/>
              <w:marTop w:val="0"/>
              <w:marBottom w:val="0"/>
              <w:divBdr>
                <w:top w:val="none" w:sz="0" w:space="0" w:color="auto"/>
                <w:left w:val="none" w:sz="0" w:space="0" w:color="auto"/>
                <w:bottom w:val="none" w:sz="0" w:space="0" w:color="auto"/>
                <w:right w:val="none" w:sz="0" w:space="0" w:color="auto"/>
              </w:divBdr>
            </w:div>
            <w:div w:id="594704040">
              <w:marLeft w:val="0"/>
              <w:marRight w:val="0"/>
              <w:marTop w:val="0"/>
              <w:marBottom w:val="0"/>
              <w:divBdr>
                <w:top w:val="none" w:sz="0" w:space="0" w:color="auto"/>
                <w:left w:val="none" w:sz="0" w:space="0" w:color="auto"/>
                <w:bottom w:val="none" w:sz="0" w:space="0" w:color="auto"/>
                <w:right w:val="none" w:sz="0" w:space="0" w:color="auto"/>
              </w:divBdr>
            </w:div>
          </w:divsChild>
        </w:div>
        <w:div w:id="319309383">
          <w:marLeft w:val="0"/>
          <w:marRight w:val="0"/>
          <w:marTop w:val="0"/>
          <w:marBottom w:val="0"/>
          <w:divBdr>
            <w:top w:val="none" w:sz="0" w:space="0" w:color="auto"/>
            <w:left w:val="none" w:sz="0" w:space="0" w:color="auto"/>
            <w:bottom w:val="none" w:sz="0" w:space="0" w:color="auto"/>
            <w:right w:val="none" w:sz="0" w:space="0" w:color="auto"/>
          </w:divBdr>
          <w:divsChild>
            <w:div w:id="1994991330">
              <w:marLeft w:val="0"/>
              <w:marRight w:val="0"/>
              <w:marTop w:val="0"/>
              <w:marBottom w:val="0"/>
              <w:divBdr>
                <w:top w:val="none" w:sz="0" w:space="0" w:color="auto"/>
                <w:left w:val="none" w:sz="0" w:space="0" w:color="auto"/>
                <w:bottom w:val="none" w:sz="0" w:space="0" w:color="auto"/>
                <w:right w:val="none" w:sz="0" w:space="0" w:color="auto"/>
              </w:divBdr>
            </w:div>
            <w:div w:id="804272610">
              <w:marLeft w:val="0"/>
              <w:marRight w:val="0"/>
              <w:marTop w:val="0"/>
              <w:marBottom w:val="0"/>
              <w:divBdr>
                <w:top w:val="none" w:sz="0" w:space="0" w:color="auto"/>
                <w:left w:val="none" w:sz="0" w:space="0" w:color="auto"/>
                <w:bottom w:val="none" w:sz="0" w:space="0" w:color="auto"/>
                <w:right w:val="none" w:sz="0" w:space="0" w:color="auto"/>
              </w:divBdr>
            </w:div>
            <w:div w:id="628979486">
              <w:marLeft w:val="0"/>
              <w:marRight w:val="0"/>
              <w:marTop w:val="0"/>
              <w:marBottom w:val="0"/>
              <w:divBdr>
                <w:top w:val="none" w:sz="0" w:space="0" w:color="auto"/>
                <w:left w:val="none" w:sz="0" w:space="0" w:color="auto"/>
                <w:bottom w:val="none" w:sz="0" w:space="0" w:color="auto"/>
                <w:right w:val="none" w:sz="0" w:space="0" w:color="auto"/>
              </w:divBdr>
            </w:div>
            <w:div w:id="1942370472">
              <w:marLeft w:val="0"/>
              <w:marRight w:val="0"/>
              <w:marTop w:val="0"/>
              <w:marBottom w:val="0"/>
              <w:divBdr>
                <w:top w:val="none" w:sz="0" w:space="0" w:color="auto"/>
                <w:left w:val="none" w:sz="0" w:space="0" w:color="auto"/>
                <w:bottom w:val="none" w:sz="0" w:space="0" w:color="auto"/>
                <w:right w:val="none" w:sz="0" w:space="0" w:color="auto"/>
              </w:divBdr>
            </w:div>
          </w:divsChild>
        </w:div>
        <w:div w:id="1661422022">
          <w:marLeft w:val="0"/>
          <w:marRight w:val="0"/>
          <w:marTop w:val="0"/>
          <w:marBottom w:val="0"/>
          <w:divBdr>
            <w:top w:val="none" w:sz="0" w:space="0" w:color="auto"/>
            <w:left w:val="none" w:sz="0" w:space="0" w:color="auto"/>
            <w:bottom w:val="none" w:sz="0" w:space="0" w:color="auto"/>
            <w:right w:val="none" w:sz="0" w:space="0" w:color="auto"/>
          </w:divBdr>
          <w:divsChild>
            <w:div w:id="1322269010">
              <w:marLeft w:val="0"/>
              <w:marRight w:val="0"/>
              <w:marTop w:val="0"/>
              <w:marBottom w:val="0"/>
              <w:divBdr>
                <w:top w:val="none" w:sz="0" w:space="0" w:color="auto"/>
                <w:left w:val="none" w:sz="0" w:space="0" w:color="auto"/>
                <w:bottom w:val="none" w:sz="0" w:space="0" w:color="auto"/>
                <w:right w:val="none" w:sz="0" w:space="0" w:color="auto"/>
              </w:divBdr>
            </w:div>
            <w:div w:id="416833352">
              <w:marLeft w:val="0"/>
              <w:marRight w:val="0"/>
              <w:marTop w:val="0"/>
              <w:marBottom w:val="0"/>
              <w:divBdr>
                <w:top w:val="none" w:sz="0" w:space="0" w:color="auto"/>
                <w:left w:val="none" w:sz="0" w:space="0" w:color="auto"/>
                <w:bottom w:val="none" w:sz="0" w:space="0" w:color="auto"/>
                <w:right w:val="none" w:sz="0" w:space="0" w:color="auto"/>
              </w:divBdr>
            </w:div>
            <w:div w:id="40247051">
              <w:marLeft w:val="0"/>
              <w:marRight w:val="0"/>
              <w:marTop w:val="0"/>
              <w:marBottom w:val="0"/>
              <w:divBdr>
                <w:top w:val="none" w:sz="0" w:space="0" w:color="auto"/>
                <w:left w:val="none" w:sz="0" w:space="0" w:color="auto"/>
                <w:bottom w:val="none" w:sz="0" w:space="0" w:color="auto"/>
                <w:right w:val="none" w:sz="0" w:space="0" w:color="auto"/>
              </w:divBdr>
            </w:div>
            <w:div w:id="1907763850">
              <w:marLeft w:val="0"/>
              <w:marRight w:val="0"/>
              <w:marTop w:val="0"/>
              <w:marBottom w:val="0"/>
              <w:divBdr>
                <w:top w:val="none" w:sz="0" w:space="0" w:color="auto"/>
                <w:left w:val="none" w:sz="0" w:space="0" w:color="auto"/>
                <w:bottom w:val="none" w:sz="0" w:space="0" w:color="auto"/>
                <w:right w:val="none" w:sz="0" w:space="0" w:color="auto"/>
              </w:divBdr>
            </w:div>
            <w:div w:id="386223065">
              <w:marLeft w:val="0"/>
              <w:marRight w:val="0"/>
              <w:marTop w:val="0"/>
              <w:marBottom w:val="0"/>
              <w:divBdr>
                <w:top w:val="none" w:sz="0" w:space="0" w:color="auto"/>
                <w:left w:val="none" w:sz="0" w:space="0" w:color="auto"/>
                <w:bottom w:val="none" w:sz="0" w:space="0" w:color="auto"/>
                <w:right w:val="none" w:sz="0" w:space="0" w:color="auto"/>
              </w:divBdr>
            </w:div>
          </w:divsChild>
        </w:div>
        <w:div w:id="1525096760">
          <w:marLeft w:val="0"/>
          <w:marRight w:val="0"/>
          <w:marTop w:val="0"/>
          <w:marBottom w:val="0"/>
          <w:divBdr>
            <w:top w:val="none" w:sz="0" w:space="0" w:color="auto"/>
            <w:left w:val="none" w:sz="0" w:space="0" w:color="auto"/>
            <w:bottom w:val="none" w:sz="0" w:space="0" w:color="auto"/>
            <w:right w:val="none" w:sz="0" w:space="0" w:color="auto"/>
          </w:divBdr>
        </w:div>
        <w:div w:id="1842425122">
          <w:marLeft w:val="0"/>
          <w:marRight w:val="0"/>
          <w:marTop w:val="0"/>
          <w:marBottom w:val="0"/>
          <w:divBdr>
            <w:top w:val="none" w:sz="0" w:space="0" w:color="auto"/>
            <w:left w:val="none" w:sz="0" w:space="0" w:color="auto"/>
            <w:bottom w:val="none" w:sz="0" w:space="0" w:color="auto"/>
            <w:right w:val="none" w:sz="0" w:space="0" w:color="auto"/>
          </w:divBdr>
        </w:div>
        <w:div w:id="57291247">
          <w:marLeft w:val="0"/>
          <w:marRight w:val="0"/>
          <w:marTop w:val="0"/>
          <w:marBottom w:val="0"/>
          <w:divBdr>
            <w:top w:val="none" w:sz="0" w:space="0" w:color="auto"/>
            <w:left w:val="none" w:sz="0" w:space="0" w:color="auto"/>
            <w:bottom w:val="none" w:sz="0" w:space="0" w:color="auto"/>
            <w:right w:val="none" w:sz="0" w:space="0" w:color="auto"/>
          </w:divBdr>
        </w:div>
        <w:div w:id="1785806386">
          <w:marLeft w:val="0"/>
          <w:marRight w:val="0"/>
          <w:marTop w:val="0"/>
          <w:marBottom w:val="0"/>
          <w:divBdr>
            <w:top w:val="none" w:sz="0" w:space="0" w:color="auto"/>
            <w:left w:val="none" w:sz="0" w:space="0" w:color="auto"/>
            <w:bottom w:val="none" w:sz="0" w:space="0" w:color="auto"/>
            <w:right w:val="none" w:sz="0" w:space="0" w:color="auto"/>
          </w:divBdr>
          <w:divsChild>
            <w:div w:id="430585382">
              <w:marLeft w:val="0"/>
              <w:marRight w:val="0"/>
              <w:marTop w:val="0"/>
              <w:marBottom w:val="0"/>
              <w:divBdr>
                <w:top w:val="none" w:sz="0" w:space="0" w:color="auto"/>
                <w:left w:val="none" w:sz="0" w:space="0" w:color="auto"/>
                <w:bottom w:val="none" w:sz="0" w:space="0" w:color="auto"/>
                <w:right w:val="none" w:sz="0" w:space="0" w:color="auto"/>
              </w:divBdr>
            </w:div>
            <w:div w:id="1676617266">
              <w:marLeft w:val="0"/>
              <w:marRight w:val="0"/>
              <w:marTop w:val="0"/>
              <w:marBottom w:val="0"/>
              <w:divBdr>
                <w:top w:val="none" w:sz="0" w:space="0" w:color="auto"/>
                <w:left w:val="none" w:sz="0" w:space="0" w:color="auto"/>
                <w:bottom w:val="none" w:sz="0" w:space="0" w:color="auto"/>
                <w:right w:val="none" w:sz="0" w:space="0" w:color="auto"/>
              </w:divBdr>
            </w:div>
            <w:div w:id="1681926777">
              <w:marLeft w:val="0"/>
              <w:marRight w:val="0"/>
              <w:marTop w:val="0"/>
              <w:marBottom w:val="0"/>
              <w:divBdr>
                <w:top w:val="none" w:sz="0" w:space="0" w:color="auto"/>
                <w:left w:val="none" w:sz="0" w:space="0" w:color="auto"/>
                <w:bottom w:val="none" w:sz="0" w:space="0" w:color="auto"/>
                <w:right w:val="none" w:sz="0" w:space="0" w:color="auto"/>
              </w:divBdr>
            </w:div>
            <w:div w:id="1899704333">
              <w:marLeft w:val="0"/>
              <w:marRight w:val="0"/>
              <w:marTop w:val="0"/>
              <w:marBottom w:val="0"/>
              <w:divBdr>
                <w:top w:val="none" w:sz="0" w:space="0" w:color="auto"/>
                <w:left w:val="none" w:sz="0" w:space="0" w:color="auto"/>
                <w:bottom w:val="none" w:sz="0" w:space="0" w:color="auto"/>
                <w:right w:val="none" w:sz="0" w:space="0" w:color="auto"/>
              </w:divBdr>
            </w:div>
            <w:div w:id="1716461846">
              <w:marLeft w:val="0"/>
              <w:marRight w:val="0"/>
              <w:marTop w:val="0"/>
              <w:marBottom w:val="0"/>
              <w:divBdr>
                <w:top w:val="none" w:sz="0" w:space="0" w:color="auto"/>
                <w:left w:val="none" w:sz="0" w:space="0" w:color="auto"/>
                <w:bottom w:val="none" w:sz="0" w:space="0" w:color="auto"/>
                <w:right w:val="none" w:sz="0" w:space="0" w:color="auto"/>
              </w:divBdr>
            </w:div>
          </w:divsChild>
        </w:div>
        <w:div w:id="477846030">
          <w:marLeft w:val="0"/>
          <w:marRight w:val="0"/>
          <w:marTop w:val="0"/>
          <w:marBottom w:val="0"/>
          <w:divBdr>
            <w:top w:val="none" w:sz="0" w:space="0" w:color="auto"/>
            <w:left w:val="none" w:sz="0" w:space="0" w:color="auto"/>
            <w:bottom w:val="none" w:sz="0" w:space="0" w:color="auto"/>
            <w:right w:val="none" w:sz="0" w:space="0" w:color="auto"/>
          </w:divBdr>
        </w:div>
        <w:div w:id="815533">
          <w:marLeft w:val="0"/>
          <w:marRight w:val="0"/>
          <w:marTop w:val="0"/>
          <w:marBottom w:val="0"/>
          <w:divBdr>
            <w:top w:val="none" w:sz="0" w:space="0" w:color="auto"/>
            <w:left w:val="none" w:sz="0" w:space="0" w:color="auto"/>
            <w:bottom w:val="none" w:sz="0" w:space="0" w:color="auto"/>
            <w:right w:val="none" w:sz="0" w:space="0" w:color="auto"/>
          </w:divBdr>
        </w:div>
        <w:div w:id="913051929">
          <w:marLeft w:val="0"/>
          <w:marRight w:val="0"/>
          <w:marTop w:val="0"/>
          <w:marBottom w:val="0"/>
          <w:divBdr>
            <w:top w:val="none" w:sz="0" w:space="0" w:color="auto"/>
            <w:left w:val="none" w:sz="0" w:space="0" w:color="auto"/>
            <w:bottom w:val="none" w:sz="0" w:space="0" w:color="auto"/>
            <w:right w:val="none" w:sz="0" w:space="0" w:color="auto"/>
          </w:divBdr>
        </w:div>
        <w:div w:id="1841386046">
          <w:marLeft w:val="0"/>
          <w:marRight w:val="0"/>
          <w:marTop w:val="0"/>
          <w:marBottom w:val="0"/>
          <w:divBdr>
            <w:top w:val="none" w:sz="0" w:space="0" w:color="auto"/>
            <w:left w:val="none" w:sz="0" w:space="0" w:color="auto"/>
            <w:bottom w:val="none" w:sz="0" w:space="0" w:color="auto"/>
            <w:right w:val="none" w:sz="0" w:space="0" w:color="auto"/>
          </w:divBdr>
        </w:div>
        <w:div w:id="1136873251">
          <w:marLeft w:val="0"/>
          <w:marRight w:val="0"/>
          <w:marTop w:val="0"/>
          <w:marBottom w:val="0"/>
          <w:divBdr>
            <w:top w:val="none" w:sz="0" w:space="0" w:color="auto"/>
            <w:left w:val="none" w:sz="0" w:space="0" w:color="auto"/>
            <w:bottom w:val="none" w:sz="0" w:space="0" w:color="auto"/>
            <w:right w:val="none" w:sz="0" w:space="0" w:color="auto"/>
          </w:divBdr>
        </w:div>
        <w:div w:id="238831670">
          <w:marLeft w:val="0"/>
          <w:marRight w:val="0"/>
          <w:marTop w:val="0"/>
          <w:marBottom w:val="0"/>
          <w:divBdr>
            <w:top w:val="none" w:sz="0" w:space="0" w:color="auto"/>
            <w:left w:val="none" w:sz="0" w:space="0" w:color="auto"/>
            <w:bottom w:val="none" w:sz="0" w:space="0" w:color="auto"/>
            <w:right w:val="none" w:sz="0" w:space="0" w:color="auto"/>
          </w:divBdr>
        </w:div>
        <w:div w:id="1680354757">
          <w:marLeft w:val="0"/>
          <w:marRight w:val="0"/>
          <w:marTop w:val="0"/>
          <w:marBottom w:val="0"/>
          <w:divBdr>
            <w:top w:val="none" w:sz="0" w:space="0" w:color="auto"/>
            <w:left w:val="none" w:sz="0" w:space="0" w:color="auto"/>
            <w:bottom w:val="none" w:sz="0" w:space="0" w:color="auto"/>
            <w:right w:val="none" w:sz="0" w:space="0" w:color="auto"/>
          </w:divBdr>
        </w:div>
        <w:div w:id="1709256728">
          <w:marLeft w:val="0"/>
          <w:marRight w:val="0"/>
          <w:marTop w:val="0"/>
          <w:marBottom w:val="0"/>
          <w:divBdr>
            <w:top w:val="none" w:sz="0" w:space="0" w:color="auto"/>
            <w:left w:val="none" w:sz="0" w:space="0" w:color="auto"/>
            <w:bottom w:val="none" w:sz="0" w:space="0" w:color="auto"/>
            <w:right w:val="none" w:sz="0" w:space="0" w:color="auto"/>
          </w:divBdr>
          <w:divsChild>
            <w:div w:id="1900287114">
              <w:marLeft w:val="0"/>
              <w:marRight w:val="0"/>
              <w:marTop w:val="0"/>
              <w:marBottom w:val="0"/>
              <w:divBdr>
                <w:top w:val="none" w:sz="0" w:space="0" w:color="auto"/>
                <w:left w:val="none" w:sz="0" w:space="0" w:color="auto"/>
                <w:bottom w:val="none" w:sz="0" w:space="0" w:color="auto"/>
                <w:right w:val="none" w:sz="0" w:space="0" w:color="auto"/>
              </w:divBdr>
            </w:div>
            <w:div w:id="1342855965">
              <w:marLeft w:val="0"/>
              <w:marRight w:val="0"/>
              <w:marTop w:val="0"/>
              <w:marBottom w:val="0"/>
              <w:divBdr>
                <w:top w:val="none" w:sz="0" w:space="0" w:color="auto"/>
                <w:left w:val="none" w:sz="0" w:space="0" w:color="auto"/>
                <w:bottom w:val="none" w:sz="0" w:space="0" w:color="auto"/>
                <w:right w:val="none" w:sz="0" w:space="0" w:color="auto"/>
              </w:divBdr>
            </w:div>
            <w:div w:id="2127965432">
              <w:marLeft w:val="0"/>
              <w:marRight w:val="0"/>
              <w:marTop w:val="0"/>
              <w:marBottom w:val="0"/>
              <w:divBdr>
                <w:top w:val="none" w:sz="0" w:space="0" w:color="auto"/>
                <w:left w:val="none" w:sz="0" w:space="0" w:color="auto"/>
                <w:bottom w:val="none" w:sz="0" w:space="0" w:color="auto"/>
                <w:right w:val="none" w:sz="0" w:space="0" w:color="auto"/>
              </w:divBdr>
            </w:div>
            <w:div w:id="900485812">
              <w:marLeft w:val="0"/>
              <w:marRight w:val="0"/>
              <w:marTop w:val="0"/>
              <w:marBottom w:val="0"/>
              <w:divBdr>
                <w:top w:val="none" w:sz="0" w:space="0" w:color="auto"/>
                <w:left w:val="none" w:sz="0" w:space="0" w:color="auto"/>
                <w:bottom w:val="none" w:sz="0" w:space="0" w:color="auto"/>
                <w:right w:val="none" w:sz="0" w:space="0" w:color="auto"/>
              </w:divBdr>
            </w:div>
          </w:divsChild>
        </w:div>
        <w:div w:id="1604410883">
          <w:marLeft w:val="0"/>
          <w:marRight w:val="0"/>
          <w:marTop w:val="0"/>
          <w:marBottom w:val="0"/>
          <w:divBdr>
            <w:top w:val="none" w:sz="0" w:space="0" w:color="auto"/>
            <w:left w:val="none" w:sz="0" w:space="0" w:color="auto"/>
            <w:bottom w:val="none" w:sz="0" w:space="0" w:color="auto"/>
            <w:right w:val="none" w:sz="0" w:space="0" w:color="auto"/>
          </w:divBdr>
          <w:divsChild>
            <w:div w:id="326253872">
              <w:marLeft w:val="0"/>
              <w:marRight w:val="0"/>
              <w:marTop w:val="0"/>
              <w:marBottom w:val="0"/>
              <w:divBdr>
                <w:top w:val="none" w:sz="0" w:space="0" w:color="auto"/>
                <w:left w:val="none" w:sz="0" w:space="0" w:color="auto"/>
                <w:bottom w:val="none" w:sz="0" w:space="0" w:color="auto"/>
                <w:right w:val="none" w:sz="0" w:space="0" w:color="auto"/>
              </w:divBdr>
            </w:div>
            <w:div w:id="1874613807">
              <w:marLeft w:val="0"/>
              <w:marRight w:val="0"/>
              <w:marTop w:val="0"/>
              <w:marBottom w:val="0"/>
              <w:divBdr>
                <w:top w:val="none" w:sz="0" w:space="0" w:color="auto"/>
                <w:left w:val="none" w:sz="0" w:space="0" w:color="auto"/>
                <w:bottom w:val="none" w:sz="0" w:space="0" w:color="auto"/>
                <w:right w:val="none" w:sz="0" w:space="0" w:color="auto"/>
              </w:divBdr>
            </w:div>
            <w:div w:id="345985466">
              <w:marLeft w:val="0"/>
              <w:marRight w:val="0"/>
              <w:marTop w:val="0"/>
              <w:marBottom w:val="0"/>
              <w:divBdr>
                <w:top w:val="none" w:sz="0" w:space="0" w:color="auto"/>
                <w:left w:val="none" w:sz="0" w:space="0" w:color="auto"/>
                <w:bottom w:val="none" w:sz="0" w:space="0" w:color="auto"/>
                <w:right w:val="none" w:sz="0" w:space="0" w:color="auto"/>
              </w:divBdr>
            </w:div>
          </w:divsChild>
        </w:div>
        <w:div w:id="123698152">
          <w:marLeft w:val="0"/>
          <w:marRight w:val="0"/>
          <w:marTop w:val="0"/>
          <w:marBottom w:val="0"/>
          <w:divBdr>
            <w:top w:val="none" w:sz="0" w:space="0" w:color="auto"/>
            <w:left w:val="none" w:sz="0" w:space="0" w:color="auto"/>
            <w:bottom w:val="none" w:sz="0" w:space="0" w:color="auto"/>
            <w:right w:val="none" w:sz="0" w:space="0" w:color="auto"/>
          </w:divBdr>
          <w:divsChild>
            <w:div w:id="1119685570">
              <w:marLeft w:val="0"/>
              <w:marRight w:val="0"/>
              <w:marTop w:val="0"/>
              <w:marBottom w:val="0"/>
              <w:divBdr>
                <w:top w:val="none" w:sz="0" w:space="0" w:color="auto"/>
                <w:left w:val="none" w:sz="0" w:space="0" w:color="auto"/>
                <w:bottom w:val="none" w:sz="0" w:space="0" w:color="auto"/>
                <w:right w:val="none" w:sz="0" w:space="0" w:color="auto"/>
              </w:divBdr>
            </w:div>
            <w:div w:id="313265840">
              <w:marLeft w:val="0"/>
              <w:marRight w:val="0"/>
              <w:marTop w:val="0"/>
              <w:marBottom w:val="0"/>
              <w:divBdr>
                <w:top w:val="none" w:sz="0" w:space="0" w:color="auto"/>
                <w:left w:val="none" w:sz="0" w:space="0" w:color="auto"/>
                <w:bottom w:val="none" w:sz="0" w:space="0" w:color="auto"/>
                <w:right w:val="none" w:sz="0" w:space="0" w:color="auto"/>
              </w:divBdr>
            </w:div>
            <w:div w:id="1881818520">
              <w:marLeft w:val="0"/>
              <w:marRight w:val="0"/>
              <w:marTop w:val="0"/>
              <w:marBottom w:val="0"/>
              <w:divBdr>
                <w:top w:val="none" w:sz="0" w:space="0" w:color="auto"/>
                <w:left w:val="none" w:sz="0" w:space="0" w:color="auto"/>
                <w:bottom w:val="none" w:sz="0" w:space="0" w:color="auto"/>
                <w:right w:val="none" w:sz="0" w:space="0" w:color="auto"/>
              </w:divBdr>
            </w:div>
          </w:divsChild>
        </w:div>
        <w:div w:id="562645667">
          <w:marLeft w:val="0"/>
          <w:marRight w:val="0"/>
          <w:marTop w:val="0"/>
          <w:marBottom w:val="0"/>
          <w:divBdr>
            <w:top w:val="none" w:sz="0" w:space="0" w:color="auto"/>
            <w:left w:val="none" w:sz="0" w:space="0" w:color="auto"/>
            <w:bottom w:val="none" w:sz="0" w:space="0" w:color="auto"/>
            <w:right w:val="none" w:sz="0" w:space="0" w:color="auto"/>
          </w:divBdr>
        </w:div>
        <w:div w:id="2068411050">
          <w:marLeft w:val="0"/>
          <w:marRight w:val="0"/>
          <w:marTop w:val="0"/>
          <w:marBottom w:val="0"/>
          <w:divBdr>
            <w:top w:val="none" w:sz="0" w:space="0" w:color="auto"/>
            <w:left w:val="none" w:sz="0" w:space="0" w:color="auto"/>
            <w:bottom w:val="none" w:sz="0" w:space="0" w:color="auto"/>
            <w:right w:val="none" w:sz="0" w:space="0" w:color="auto"/>
          </w:divBdr>
        </w:div>
        <w:div w:id="496462026">
          <w:marLeft w:val="0"/>
          <w:marRight w:val="0"/>
          <w:marTop w:val="0"/>
          <w:marBottom w:val="0"/>
          <w:divBdr>
            <w:top w:val="none" w:sz="0" w:space="0" w:color="auto"/>
            <w:left w:val="none" w:sz="0" w:space="0" w:color="auto"/>
            <w:bottom w:val="none" w:sz="0" w:space="0" w:color="auto"/>
            <w:right w:val="none" w:sz="0" w:space="0" w:color="auto"/>
          </w:divBdr>
        </w:div>
        <w:div w:id="1678380441">
          <w:marLeft w:val="0"/>
          <w:marRight w:val="0"/>
          <w:marTop w:val="0"/>
          <w:marBottom w:val="0"/>
          <w:divBdr>
            <w:top w:val="none" w:sz="0" w:space="0" w:color="auto"/>
            <w:left w:val="none" w:sz="0" w:space="0" w:color="auto"/>
            <w:bottom w:val="none" w:sz="0" w:space="0" w:color="auto"/>
            <w:right w:val="none" w:sz="0" w:space="0" w:color="auto"/>
          </w:divBdr>
          <w:divsChild>
            <w:div w:id="1100226283">
              <w:marLeft w:val="0"/>
              <w:marRight w:val="0"/>
              <w:marTop w:val="0"/>
              <w:marBottom w:val="0"/>
              <w:divBdr>
                <w:top w:val="none" w:sz="0" w:space="0" w:color="auto"/>
                <w:left w:val="none" w:sz="0" w:space="0" w:color="auto"/>
                <w:bottom w:val="none" w:sz="0" w:space="0" w:color="auto"/>
                <w:right w:val="none" w:sz="0" w:space="0" w:color="auto"/>
              </w:divBdr>
            </w:div>
            <w:div w:id="1429886705">
              <w:marLeft w:val="0"/>
              <w:marRight w:val="0"/>
              <w:marTop w:val="0"/>
              <w:marBottom w:val="0"/>
              <w:divBdr>
                <w:top w:val="none" w:sz="0" w:space="0" w:color="auto"/>
                <w:left w:val="none" w:sz="0" w:space="0" w:color="auto"/>
                <w:bottom w:val="none" w:sz="0" w:space="0" w:color="auto"/>
                <w:right w:val="none" w:sz="0" w:space="0" w:color="auto"/>
              </w:divBdr>
            </w:div>
            <w:div w:id="1962875221">
              <w:marLeft w:val="0"/>
              <w:marRight w:val="0"/>
              <w:marTop w:val="0"/>
              <w:marBottom w:val="0"/>
              <w:divBdr>
                <w:top w:val="none" w:sz="0" w:space="0" w:color="auto"/>
                <w:left w:val="none" w:sz="0" w:space="0" w:color="auto"/>
                <w:bottom w:val="none" w:sz="0" w:space="0" w:color="auto"/>
                <w:right w:val="none" w:sz="0" w:space="0" w:color="auto"/>
              </w:divBdr>
            </w:div>
          </w:divsChild>
        </w:div>
        <w:div w:id="835606301">
          <w:marLeft w:val="0"/>
          <w:marRight w:val="0"/>
          <w:marTop w:val="0"/>
          <w:marBottom w:val="0"/>
          <w:divBdr>
            <w:top w:val="none" w:sz="0" w:space="0" w:color="auto"/>
            <w:left w:val="none" w:sz="0" w:space="0" w:color="auto"/>
            <w:bottom w:val="none" w:sz="0" w:space="0" w:color="auto"/>
            <w:right w:val="none" w:sz="0" w:space="0" w:color="auto"/>
          </w:divBdr>
        </w:div>
        <w:div w:id="480119397">
          <w:marLeft w:val="0"/>
          <w:marRight w:val="0"/>
          <w:marTop w:val="0"/>
          <w:marBottom w:val="0"/>
          <w:divBdr>
            <w:top w:val="none" w:sz="0" w:space="0" w:color="auto"/>
            <w:left w:val="none" w:sz="0" w:space="0" w:color="auto"/>
            <w:bottom w:val="none" w:sz="0" w:space="0" w:color="auto"/>
            <w:right w:val="none" w:sz="0" w:space="0" w:color="auto"/>
          </w:divBdr>
        </w:div>
        <w:div w:id="1188179978">
          <w:marLeft w:val="0"/>
          <w:marRight w:val="0"/>
          <w:marTop w:val="0"/>
          <w:marBottom w:val="0"/>
          <w:divBdr>
            <w:top w:val="none" w:sz="0" w:space="0" w:color="auto"/>
            <w:left w:val="none" w:sz="0" w:space="0" w:color="auto"/>
            <w:bottom w:val="none" w:sz="0" w:space="0" w:color="auto"/>
            <w:right w:val="none" w:sz="0" w:space="0" w:color="auto"/>
          </w:divBdr>
        </w:div>
        <w:div w:id="2076933645">
          <w:marLeft w:val="0"/>
          <w:marRight w:val="0"/>
          <w:marTop w:val="0"/>
          <w:marBottom w:val="0"/>
          <w:divBdr>
            <w:top w:val="none" w:sz="0" w:space="0" w:color="auto"/>
            <w:left w:val="none" w:sz="0" w:space="0" w:color="auto"/>
            <w:bottom w:val="none" w:sz="0" w:space="0" w:color="auto"/>
            <w:right w:val="none" w:sz="0" w:space="0" w:color="auto"/>
          </w:divBdr>
        </w:div>
        <w:div w:id="1956474221">
          <w:marLeft w:val="0"/>
          <w:marRight w:val="0"/>
          <w:marTop w:val="0"/>
          <w:marBottom w:val="0"/>
          <w:divBdr>
            <w:top w:val="none" w:sz="0" w:space="0" w:color="auto"/>
            <w:left w:val="none" w:sz="0" w:space="0" w:color="auto"/>
            <w:bottom w:val="none" w:sz="0" w:space="0" w:color="auto"/>
            <w:right w:val="none" w:sz="0" w:space="0" w:color="auto"/>
          </w:divBdr>
        </w:div>
        <w:div w:id="1600409019">
          <w:marLeft w:val="0"/>
          <w:marRight w:val="0"/>
          <w:marTop w:val="0"/>
          <w:marBottom w:val="0"/>
          <w:divBdr>
            <w:top w:val="none" w:sz="0" w:space="0" w:color="auto"/>
            <w:left w:val="none" w:sz="0" w:space="0" w:color="auto"/>
            <w:bottom w:val="none" w:sz="0" w:space="0" w:color="auto"/>
            <w:right w:val="none" w:sz="0" w:space="0" w:color="auto"/>
          </w:divBdr>
          <w:divsChild>
            <w:div w:id="915674581">
              <w:marLeft w:val="0"/>
              <w:marRight w:val="0"/>
              <w:marTop w:val="0"/>
              <w:marBottom w:val="0"/>
              <w:divBdr>
                <w:top w:val="none" w:sz="0" w:space="0" w:color="auto"/>
                <w:left w:val="none" w:sz="0" w:space="0" w:color="auto"/>
                <w:bottom w:val="none" w:sz="0" w:space="0" w:color="auto"/>
                <w:right w:val="none" w:sz="0" w:space="0" w:color="auto"/>
              </w:divBdr>
            </w:div>
            <w:div w:id="688794314">
              <w:marLeft w:val="0"/>
              <w:marRight w:val="0"/>
              <w:marTop w:val="0"/>
              <w:marBottom w:val="0"/>
              <w:divBdr>
                <w:top w:val="none" w:sz="0" w:space="0" w:color="auto"/>
                <w:left w:val="none" w:sz="0" w:space="0" w:color="auto"/>
                <w:bottom w:val="none" w:sz="0" w:space="0" w:color="auto"/>
                <w:right w:val="none" w:sz="0" w:space="0" w:color="auto"/>
              </w:divBdr>
            </w:div>
            <w:div w:id="210654379">
              <w:marLeft w:val="0"/>
              <w:marRight w:val="0"/>
              <w:marTop w:val="0"/>
              <w:marBottom w:val="0"/>
              <w:divBdr>
                <w:top w:val="none" w:sz="0" w:space="0" w:color="auto"/>
                <w:left w:val="none" w:sz="0" w:space="0" w:color="auto"/>
                <w:bottom w:val="none" w:sz="0" w:space="0" w:color="auto"/>
                <w:right w:val="none" w:sz="0" w:space="0" w:color="auto"/>
              </w:divBdr>
            </w:div>
            <w:div w:id="1250578707">
              <w:marLeft w:val="0"/>
              <w:marRight w:val="0"/>
              <w:marTop w:val="0"/>
              <w:marBottom w:val="0"/>
              <w:divBdr>
                <w:top w:val="none" w:sz="0" w:space="0" w:color="auto"/>
                <w:left w:val="none" w:sz="0" w:space="0" w:color="auto"/>
                <w:bottom w:val="none" w:sz="0" w:space="0" w:color="auto"/>
                <w:right w:val="none" w:sz="0" w:space="0" w:color="auto"/>
              </w:divBdr>
            </w:div>
            <w:div w:id="1875457280">
              <w:marLeft w:val="0"/>
              <w:marRight w:val="0"/>
              <w:marTop w:val="0"/>
              <w:marBottom w:val="0"/>
              <w:divBdr>
                <w:top w:val="none" w:sz="0" w:space="0" w:color="auto"/>
                <w:left w:val="none" w:sz="0" w:space="0" w:color="auto"/>
                <w:bottom w:val="none" w:sz="0" w:space="0" w:color="auto"/>
                <w:right w:val="none" w:sz="0" w:space="0" w:color="auto"/>
              </w:divBdr>
            </w:div>
          </w:divsChild>
        </w:div>
        <w:div w:id="485169198">
          <w:marLeft w:val="0"/>
          <w:marRight w:val="0"/>
          <w:marTop w:val="0"/>
          <w:marBottom w:val="0"/>
          <w:divBdr>
            <w:top w:val="none" w:sz="0" w:space="0" w:color="auto"/>
            <w:left w:val="none" w:sz="0" w:space="0" w:color="auto"/>
            <w:bottom w:val="none" w:sz="0" w:space="0" w:color="auto"/>
            <w:right w:val="none" w:sz="0" w:space="0" w:color="auto"/>
          </w:divBdr>
        </w:div>
        <w:div w:id="601844205">
          <w:marLeft w:val="0"/>
          <w:marRight w:val="0"/>
          <w:marTop w:val="0"/>
          <w:marBottom w:val="0"/>
          <w:divBdr>
            <w:top w:val="none" w:sz="0" w:space="0" w:color="auto"/>
            <w:left w:val="none" w:sz="0" w:space="0" w:color="auto"/>
            <w:bottom w:val="none" w:sz="0" w:space="0" w:color="auto"/>
            <w:right w:val="none" w:sz="0" w:space="0" w:color="auto"/>
          </w:divBdr>
        </w:div>
        <w:div w:id="1376588663">
          <w:marLeft w:val="0"/>
          <w:marRight w:val="0"/>
          <w:marTop w:val="0"/>
          <w:marBottom w:val="0"/>
          <w:divBdr>
            <w:top w:val="none" w:sz="0" w:space="0" w:color="auto"/>
            <w:left w:val="none" w:sz="0" w:space="0" w:color="auto"/>
            <w:bottom w:val="none" w:sz="0" w:space="0" w:color="auto"/>
            <w:right w:val="none" w:sz="0" w:space="0" w:color="auto"/>
          </w:divBdr>
        </w:div>
        <w:div w:id="1374191107">
          <w:marLeft w:val="0"/>
          <w:marRight w:val="0"/>
          <w:marTop w:val="0"/>
          <w:marBottom w:val="0"/>
          <w:divBdr>
            <w:top w:val="none" w:sz="0" w:space="0" w:color="auto"/>
            <w:left w:val="none" w:sz="0" w:space="0" w:color="auto"/>
            <w:bottom w:val="none" w:sz="0" w:space="0" w:color="auto"/>
            <w:right w:val="none" w:sz="0" w:space="0" w:color="auto"/>
          </w:divBdr>
        </w:div>
        <w:div w:id="1956861237">
          <w:marLeft w:val="0"/>
          <w:marRight w:val="0"/>
          <w:marTop w:val="0"/>
          <w:marBottom w:val="0"/>
          <w:divBdr>
            <w:top w:val="none" w:sz="0" w:space="0" w:color="auto"/>
            <w:left w:val="none" w:sz="0" w:space="0" w:color="auto"/>
            <w:bottom w:val="none" w:sz="0" w:space="0" w:color="auto"/>
            <w:right w:val="none" w:sz="0" w:space="0" w:color="auto"/>
          </w:divBdr>
        </w:div>
        <w:div w:id="1376471462">
          <w:marLeft w:val="0"/>
          <w:marRight w:val="0"/>
          <w:marTop w:val="0"/>
          <w:marBottom w:val="0"/>
          <w:divBdr>
            <w:top w:val="none" w:sz="0" w:space="0" w:color="auto"/>
            <w:left w:val="none" w:sz="0" w:space="0" w:color="auto"/>
            <w:bottom w:val="none" w:sz="0" w:space="0" w:color="auto"/>
            <w:right w:val="none" w:sz="0" w:space="0" w:color="auto"/>
          </w:divBdr>
          <w:divsChild>
            <w:div w:id="2133743754">
              <w:marLeft w:val="0"/>
              <w:marRight w:val="0"/>
              <w:marTop w:val="0"/>
              <w:marBottom w:val="0"/>
              <w:divBdr>
                <w:top w:val="none" w:sz="0" w:space="0" w:color="auto"/>
                <w:left w:val="none" w:sz="0" w:space="0" w:color="auto"/>
                <w:bottom w:val="none" w:sz="0" w:space="0" w:color="auto"/>
                <w:right w:val="none" w:sz="0" w:space="0" w:color="auto"/>
              </w:divBdr>
            </w:div>
            <w:div w:id="1279412613">
              <w:marLeft w:val="0"/>
              <w:marRight w:val="0"/>
              <w:marTop w:val="0"/>
              <w:marBottom w:val="0"/>
              <w:divBdr>
                <w:top w:val="none" w:sz="0" w:space="0" w:color="auto"/>
                <w:left w:val="none" w:sz="0" w:space="0" w:color="auto"/>
                <w:bottom w:val="none" w:sz="0" w:space="0" w:color="auto"/>
                <w:right w:val="none" w:sz="0" w:space="0" w:color="auto"/>
              </w:divBdr>
            </w:div>
            <w:div w:id="449786900">
              <w:marLeft w:val="0"/>
              <w:marRight w:val="0"/>
              <w:marTop w:val="0"/>
              <w:marBottom w:val="0"/>
              <w:divBdr>
                <w:top w:val="none" w:sz="0" w:space="0" w:color="auto"/>
                <w:left w:val="none" w:sz="0" w:space="0" w:color="auto"/>
                <w:bottom w:val="none" w:sz="0" w:space="0" w:color="auto"/>
                <w:right w:val="none" w:sz="0" w:space="0" w:color="auto"/>
              </w:divBdr>
            </w:div>
            <w:div w:id="1145514986">
              <w:marLeft w:val="0"/>
              <w:marRight w:val="0"/>
              <w:marTop w:val="0"/>
              <w:marBottom w:val="0"/>
              <w:divBdr>
                <w:top w:val="none" w:sz="0" w:space="0" w:color="auto"/>
                <w:left w:val="none" w:sz="0" w:space="0" w:color="auto"/>
                <w:bottom w:val="none" w:sz="0" w:space="0" w:color="auto"/>
                <w:right w:val="none" w:sz="0" w:space="0" w:color="auto"/>
              </w:divBdr>
            </w:div>
          </w:divsChild>
        </w:div>
        <w:div w:id="2131974623">
          <w:marLeft w:val="0"/>
          <w:marRight w:val="0"/>
          <w:marTop w:val="0"/>
          <w:marBottom w:val="0"/>
          <w:divBdr>
            <w:top w:val="none" w:sz="0" w:space="0" w:color="auto"/>
            <w:left w:val="none" w:sz="0" w:space="0" w:color="auto"/>
            <w:bottom w:val="none" w:sz="0" w:space="0" w:color="auto"/>
            <w:right w:val="none" w:sz="0" w:space="0" w:color="auto"/>
          </w:divBdr>
        </w:div>
        <w:div w:id="1353141208">
          <w:marLeft w:val="0"/>
          <w:marRight w:val="0"/>
          <w:marTop w:val="0"/>
          <w:marBottom w:val="0"/>
          <w:divBdr>
            <w:top w:val="none" w:sz="0" w:space="0" w:color="auto"/>
            <w:left w:val="none" w:sz="0" w:space="0" w:color="auto"/>
            <w:bottom w:val="none" w:sz="0" w:space="0" w:color="auto"/>
            <w:right w:val="none" w:sz="0" w:space="0" w:color="auto"/>
          </w:divBdr>
        </w:div>
        <w:div w:id="764808243">
          <w:marLeft w:val="0"/>
          <w:marRight w:val="0"/>
          <w:marTop w:val="0"/>
          <w:marBottom w:val="0"/>
          <w:divBdr>
            <w:top w:val="none" w:sz="0" w:space="0" w:color="auto"/>
            <w:left w:val="none" w:sz="0" w:space="0" w:color="auto"/>
            <w:bottom w:val="none" w:sz="0" w:space="0" w:color="auto"/>
            <w:right w:val="none" w:sz="0" w:space="0" w:color="auto"/>
          </w:divBdr>
        </w:div>
        <w:div w:id="198514254">
          <w:marLeft w:val="0"/>
          <w:marRight w:val="0"/>
          <w:marTop w:val="0"/>
          <w:marBottom w:val="0"/>
          <w:divBdr>
            <w:top w:val="none" w:sz="0" w:space="0" w:color="auto"/>
            <w:left w:val="none" w:sz="0" w:space="0" w:color="auto"/>
            <w:bottom w:val="none" w:sz="0" w:space="0" w:color="auto"/>
            <w:right w:val="none" w:sz="0" w:space="0" w:color="auto"/>
          </w:divBdr>
        </w:div>
        <w:div w:id="806974310">
          <w:marLeft w:val="0"/>
          <w:marRight w:val="0"/>
          <w:marTop w:val="0"/>
          <w:marBottom w:val="0"/>
          <w:divBdr>
            <w:top w:val="none" w:sz="0" w:space="0" w:color="auto"/>
            <w:left w:val="none" w:sz="0" w:space="0" w:color="auto"/>
            <w:bottom w:val="none" w:sz="0" w:space="0" w:color="auto"/>
            <w:right w:val="none" w:sz="0" w:space="0" w:color="auto"/>
          </w:divBdr>
        </w:div>
        <w:div w:id="1109272727">
          <w:marLeft w:val="0"/>
          <w:marRight w:val="0"/>
          <w:marTop w:val="0"/>
          <w:marBottom w:val="0"/>
          <w:divBdr>
            <w:top w:val="none" w:sz="0" w:space="0" w:color="auto"/>
            <w:left w:val="none" w:sz="0" w:space="0" w:color="auto"/>
            <w:bottom w:val="none" w:sz="0" w:space="0" w:color="auto"/>
            <w:right w:val="none" w:sz="0" w:space="0" w:color="auto"/>
          </w:divBdr>
        </w:div>
        <w:div w:id="718475784">
          <w:marLeft w:val="0"/>
          <w:marRight w:val="0"/>
          <w:marTop w:val="0"/>
          <w:marBottom w:val="0"/>
          <w:divBdr>
            <w:top w:val="none" w:sz="0" w:space="0" w:color="auto"/>
            <w:left w:val="none" w:sz="0" w:space="0" w:color="auto"/>
            <w:bottom w:val="none" w:sz="0" w:space="0" w:color="auto"/>
            <w:right w:val="none" w:sz="0" w:space="0" w:color="auto"/>
          </w:divBdr>
        </w:div>
        <w:div w:id="160511163">
          <w:marLeft w:val="0"/>
          <w:marRight w:val="0"/>
          <w:marTop w:val="0"/>
          <w:marBottom w:val="0"/>
          <w:divBdr>
            <w:top w:val="none" w:sz="0" w:space="0" w:color="auto"/>
            <w:left w:val="none" w:sz="0" w:space="0" w:color="auto"/>
            <w:bottom w:val="none" w:sz="0" w:space="0" w:color="auto"/>
            <w:right w:val="none" w:sz="0" w:space="0" w:color="auto"/>
          </w:divBdr>
          <w:divsChild>
            <w:div w:id="1378622726">
              <w:marLeft w:val="0"/>
              <w:marRight w:val="0"/>
              <w:marTop w:val="0"/>
              <w:marBottom w:val="0"/>
              <w:divBdr>
                <w:top w:val="none" w:sz="0" w:space="0" w:color="auto"/>
                <w:left w:val="none" w:sz="0" w:space="0" w:color="auto"/>
                <w:bottom w:val="none" w:sz="0" w:space="0" w:color="auto"/>
                <w:right w:val="none" w:sz="0" w:space="0" w:color="auto"/>
              </w:divBdr>
            </w:div>
            <w:div w:id="57288440">
              <w:marLeft w:val="0"/>
              <w:marRight w:val="0"/>
              <w:marTop w:val="0"/>
              <w:marBottom w:val="0"/>
              <w:divBdr>
                <w:top w:val="none" w:sz="0" w:space="0" w:color="auto"/>
                <w:left w:val="none" w:sz="0" w:space="0" w:color="auto"/>
                <w:bottom w:val="none" w:sz="0" w:space="0" w:color="auto"/>
                <w:right w:val="none" w:sz="0" w:space="0" w:color="auto"/>
              </w:divBdr>
            </w:div>
          </w:divsChild>
        </w:div>
        <w:div w:id="1706444010">
          <w:marLeft w:val="0"/>
          <w:marRight w:val="0"/>
          <w:marTop w:val="0"/>
          <w:marBottom w:val="0"/>
          <w:divBdr>
            <w:top w:val="none" w:sz="0" w:space="0" w:color="auto"/>
            <w:left w:val="none" w:sz="0" w:space="0" w:color="auto"/>
            <w:bottom w:val="none" w:sz="0" w:space="0" w:color="auto"/>
            <w:right w:val="none" w:sz="0" w:space="0" w:color="auto"/>
          </w:divBdr>
          <w:divsChild>
            <w:div w:id="254093671">
              <w:marLeft w:val="0"/>
              <w:marRight w:val="0"/>
              <w:marTop w:val="0"/>
              <w:marBottom w:val="0"/>
              <w:divBdr>
                <w:top w:val="none" w:sz="0" w:space="0" w:color="auto"/>
                <w:left w:val="none" w:sz="0" w:space="0" w:color="auto"/>
                <w:bottom w:val="none" w:sz="0" w:space="0" w:color="auto"/>
                <w:right w:val="none" w:sz="0" w:space="0" w:color="auto"/>
              </w:divBdr>
            </w:div>
          </w:divsChild>
        </w:div>
        <w:div w:id="914776262">
          <w:marLeft w:val="0"/>
          <w:marRight w:val="0"/>
          <w:marTop w:val="0"/>
          <w:marBottom w:val="0"/>
          <w:divBdr>
            <w:top w:val="none" w:sz="0" w:space="0" w:color="auto"/>
            <w:left w:val="none" w:sz="0" w:space="0" w:color="auto"/>
            <w:bottom w:val="none" w:sz="0" w:space="0" w:color="auto"/>
            <w:right w:val="none" w:sz="0" w:space="0" w:color="auto"/>
          </w:divBdr>
          <w:divsChild>
            <w:div w:id="1670714184">
              <w:marLeft w:val="0"/>
              <w:marRight w:val="0"/>
              <w:marTop w:val="0"/>
              <w:marBottom w:val="0"/>
              <w:divBdr>
                <w:top w:val="none" w:sz="0" w:space="0" w:color="auto"/>
                <w:left w:val="none" w:sz="0" w:space="0" w:color="auto"/>
                <w:bottom w:val="none" w:sz="0" w:space="0" w:color="auto"/>
                <w:right w:val="none" w:sz="0" w:space="0" w:color="auto"/>
              </w:divBdr>
            </w:div>
          </w:divsChild>
        </w:div>
        <w:div w:id="202909323">
          <w:marLeft w:val="0"/>
          <w:marRight w:val="0"/>
          <w:marTop w:val="0"/>
          <w:marBottom w:val="0"/>
          <w:divBdr>
            <w:top w:val="none" w:sz="0" w:space="0" w:color="auto"/>
            <w:left w:val="none" w:sz="0" w:space="0" w:color="auto"/>
            <w:bottom w:val="none" w:sz="0" w:space="0" w:color="auto"/>
            <w:right w:val="none" w:sz="0" w:space="0" w:color="auto"/>
          </w:divBdr>
          <w:divsChild>
            <w:div w:id="716006118">
              <w:marLeft w:val="0"/>
              <w:marRight w:val="0"/>
              <w:marTop w:val="0"/>
              <w:marBottom w:val="0"/>
              <w:divBdr>
                <w:top w:val="none" w:sz="0" w:space="0" w:color="auto"/>
                <w:left w:val="none" w:sz="0" w:space="0" w:color="auto"/>
                <w:bottom w:val="none" w:sz="0" w:space="0" w:color="auto"/>
                <w:right w:val="none" w:sz="0" w:space="0" w:color="auto"/>
              </w:divBdr>
            </w:div>
            <w:div w:id="845099846">
              <w:marLeft w:val="0"/>
              <w:marRight w:val="0"/>
              <w:marTop w:val="0"/>
              <w:marBottom w:val="0"/>
              <w:divBdr>
                <w:top w:val="none" w:sz="0" w:space="0" w:color="auto"/>
                <w:left w:val="none" w:sz="0" w:space="0" w:color="auto"/>
                <w:bottom w:val="none" w:sz="0" w:space="0" w:color="auto"/>
                <w:right w:val="none" w:sz="0" w:space="0" w:color="auto"/>
              </w:divBdr>
            </w:div>
          </w:divsChild>
        </w:div>
        <w:div w:id="1002318351">
          <w:marLeft w:val="0"/>
          <w:marRight w:val="0"/>
          <w:marTop w:val="0"/>
          <w:marBottom w:val="0"/>
          <w:divBdr>
            <w:top w:val="none" w:sz="0" w:space="0" w:color="auto"/>
            <w:left w:val="none" w:sz="0" w:space="0" w:color="auto"/>
            <w:bottom w:val="none" w:sz="0" w:space="0" w:color="auto"/>
            <w:right w:val="none" w:sz="0" w:space="0" w:color="auto"/>
          </w:divBdr>
        </w:div>
        <w:div w:id="651131730">
          <w:marLeft w:val="0"/>
          <w:marRight w:val="0"/>
          <w:marTop w:val="0"/>
          <w:marBottom w:val="0"/>
          <w:divBdr>
            <w:top w:val="none" w:sz="0" w:space="0" w:color="auto"/>
            <w:left w:val="none" w:sz="0" w:space="0" w:color="auto"/>
            <w:bottom w:val="none" w:sz="0" w:space="0" w:color="auto"/>
            <w:right w:val="none" w:sz="0" w:space="0" w:color="auto"/>
          </w:divBdr>
        </w:div>
        <w:div w:id="894706807">
          <w:marLeft w:val="0"/>
          <w:marRight w:val="0"/>
          <w:marTop w:val="0"/>
          <w:marBottom w:val="0"/>
          <w:divBdr>
            <w:top w:val="none" w:sz="0" w:space="0" w:color="auto"/>
            <w:left w:val="none" w:sz="0" w:space="0" w:color="auto"/>
            <w:bottom w:val="none" w:sz="0" w:space="0" w:color="auto"/>
            <w:right w:val="none" w:sz="0" w:space="0" w:color="auto"/>
          </w:divBdr>
        </w:div>
      </w:divsChild>
    </w:div>
    <w:div w:id="110128427">
      <w:bodyDiv w:val="1"/>
      <w:marLeft w:val="0"/>
      <w:marRight w:val="0"/>
      <w:marTop w:val="0"/>
      <w:marBottom w:val="0"/>
      <w:divBdr>
        <w:top w:val="none" w:sz="0" w:space="0" w:color="auto"/>
        <w:left w:val="none" w:sz="0" w:space="0" w:color="auto"/>
        <w:bottom w:val="none" w:sz="0" w:space="0" w:color="auto"/>
        <w:right w:val="none" w:sz="0" w:space="0" w:color="auto"/>
      </w:divBdr>
      <w:divsChild>
        <w:div w:id="877741843">
          <w:marLeft w:val="0"/>
          <w:marRight w:val="0"/>
          <w:marTop w:val="0"/>
          <w:marBottom w:val="0"/>
          <w:divBdr>
            <w:top w:val="none" w:sz="0" w:space="0" w:color="auto"/>
            <w:left w:val="none" w:sz="0" w:space="0" w:color="auto"/>
            <w:bottom w:val="none" w:sz="0" w:space="0" w:color="auto"/>
            <w:right w:val="none" w:sz="0" w:space="0" w:color="auto"/>
          </w:divBdr>
        </w:div>
        <w:div w:id="184028285">
          <w:marLeft w:val="0"/>
          <w:marRight w:val="0"/>
          <w:marTop w:val="0"/>
          <w:marBottom w:val="0"/>
          <w:divBdr>
            <w:top w:val="none" w:sz="0" w:space="0" w:color="auto"/>
            <w:left w:val="none" w:sz="0" w:space="0" w:color="auto"/>
            <w:bottom w:val="none" w:sz="0" w:space="0" w:color="auto"/>
            <w:right w:val="none" w:sz="0" w:space="0" w:color="auto"/>
          </w:divBdr>
          <w:divsChild>
            <w:div w:id="1470904794">
              <w:marLeft w:val="0"/>
              <w:marRight w:val="0"/>
              <w:marTop w:val="0"/>
              <w:marBottom w:val="0"/>
              <w:divBdr>
                <w:top w:val="none" w:sz="0" w:space="0" w:color="auto"/>
                <w:left w:val="none" w:sz="0" w:space="0" w:color="auto"/>
                <w:bottom w:val="none" w:sz="0" w:space="0" w:color="auto"/>
                <w:right w:val="none" w:sz="0" w:space="0" w:color="auto"/>
              </w:divBdr>
            </w:div>
            <w:div w:id="1902249716">
              <w:marLeft w:val="0"/>
              <w:marRight w:val="0"/>
              <w:marTop w:val="0"/>
              <w:marBottom w:val="0"/>
              <w:divBdr>
                <w:top w:val="none" w:sz="0" w:space="0" w:color="auto"/>
                <w:left w:val="none" w:sz="0" w:space="0" w:color="auto"/>
                <w:bottom w:val="none" w:sz="0" w:space="0" w:color="auto"/>
                <w:right w:val="none" w:sz="0" w:space="0" w:color="auto"/>
              </w:divBdr>
            </w:div>
            <w:div w:id="1422919972">
              <w:marLeft w:val="0"/>
              <w:marRight w:val="0"/>
              <w:marTop w:val="0"/>
              <w:marBottom w:val="0"/>
              <w:divBdr>
                <w:top w:val="none" w:sz="0" w:space="0" w:color="auto"/>
                <w:left w:val="none" w:sz="0" w:space="0" w:color="auto"/>
                <w:bottom w:val="none" w:sz="0" w:space="0" w:color="auto"/>
                <w:right w:val="none" w:sz="0" w:space="0" w:color="auto"/>
              </w:divBdr>
            </w:div>
            <w:div w:id="881673661">
              <w:marLeft w:val="0"/>
              <w:marRight w:val="0"/>
              <w:marTop w:val="0"/>
              <w:marBottom w:val="0"/>
              <w:divBdr>
                <w:top w:val="none" w:sz="0" w:space="0" w:color="auto"/>
                <w:left w:val="none" w:sz="0" w:space="0" w:color="auto"/>
                <w:bottom w:val="none" w:sz="0" w:space="0" w:color="auto"/>
                <w:right w:val="none" w:sz="0" w:space="0" w:color="auto"/>
              </w:divBdr>
            </w:div>
            <w:div w:id="1998027428">
              <w:marLeft w:val="0"/>
              <w:marRight w:val="0"/>
              <w:marTop w:val="0"/>
              <w:marBottom w:val="0"/>
              <w:divBdr>
                <w:top w:val="none" w:sz="0" w:space="0" w:color="auto"/>
                <w:left w:val="none" w:sz="0" w:space="0" w:color="auto"/>
                <w:bottom w:val="none" w:sz="0" w:space="0" w:color="auto"/>
                <w:right w:val="none" w:sz="0" w:space="0" w:color="auto"/>
              </w:divBdr>
            </w:div>
          </w:divsChild>
        </w:div>
        <w:div w:id="346835330">
          <w:marLeft w:val="0"/>
          <w:marRight w:val="0"/>
          <w:marTop w:val="0"/>
          <w:marBottom w:val="0"/>
          <w:divBdr>
            <w:top w:val="none" w:sz="0" w:space="0" w:color="auto"/>
            <w:left w:val="none" w:sz="0" w:space="0" w:color="auto"/>
            <w:bottom w:val="none" w:sz="0" w:space="0" w:color="auto"/>
            <w:right w:val="none" w:sz="0" w:space="0" w:color="auto"/>
          </w:divBdr>
        </w:div>
        <w:div w:id="817771096">
          <w:marLeft w:val="0"/>
          <w:marRight w:val="0"/>
          <w:marTop w:val="0"/>
          <w:marBottom w:val="0"/>
          <w:divBdr>
            <w:top w:val="none" w:sz="0" w:space="0" w:color="auto"/>
            <w:left w:val="none" w:sz="0" w:space="0" w:color="auto"/>
            <w:bottom w:val="none" w:sz="0" w:space="0" w:color="auto"/>
            <w:right w:val="none" w:sz="0" w:space="0" w:color="auto"/>
          </w:divBdr>
        </w:div>
        <w:div w:id="2003074112">
          <w:marLeft w:val="0"/>
          <w:marRight w:val="0"/>
          <w:marTop w:val="0"/>
          <w:marBottom w:val="0"/>
          <w:divBdr>
            <w:top w:val="none" w:sz="0" w:space="0" w:color="auto"/>
            <w:left w:val="none" w:sz="0" w:space="0" w:color="auto"/>
            <w:bottom w:val="none" w:sz="0" w:space="0" w:color="auto"/>
            <w:right w:val="none" w:sz="0" w:space="0" w:color="auto"/>
          </w:divBdr>
        </w:div>
        <w:div w:id="1479495234">
          <w:marLeft w:val="0"/>
          <w:marRight w:val="0"/>
          <w:marTop w:val="0"/>
          <w:marBottom w:val="0"/>
          <w:divBdr>
            <w:top w:val="none" w:sz="0" w:space="0" w:color="auto"/>
            <w:left w:val="none" w:sz="0" w:space="0" w:color="auto"/>
            <w:bottom w:val="none" w:sz="0" w:space="0" w:color="auto"/>
            <w:right w:val="none" w:sz="0" w:space="0" w:color="auto"/>
          </w:divBdr>
        </w:div>
        <w:div w:id="1589074956">
          <w:marLeft w:val="0"/>
          <w:marRight w:val="0"/>
          <w:marTop w:val="0"/>
          <w:marBottom w:val="0"/>
          <w:divBdr>
            <w:top w:val="none" w:sz="0" w:space="0" w:color="auto"/>
            <w:left w:val="none" w:sz="0" w:space="0" w:color="auto"/>
            <w:bottom w:val="none" w:sz="0" w:space="0" w:color="auto"/>
            <w:right w:val="none" w:sz="0" w:space="0" w:color="auto"/>
          </w:divBdr>
        </w:div>
        <w:div w:id="1673948402">
          <w:marLeft w:val="0"/>
          <w:marRight w:val="0"/>
          <w:marTop w:val="0"/>
          <w:marBottom w:val="0"/>
          <w:divBdr>
            <w:top w:val="none" w:sz="0" w:space="0" w:color="auto"/>
            <w:left w:val="none" w:sz="0" w:space="0" w:color="auto"/>
            <w:bottom w:val="none" w:sz="0" w:space="0" w:color="auto"/>
            <w:right w:val="none" w:sz="0" w:space="0" w:color="auto"/>
          </w:divBdr>
        </w:div>
        <w:div w:id="729420984">
          <w:marLeft w:val="0"/>
          <w:marRight w:val="0"/>
          <w:marTop w:val="0"/>
          <w:marBottom w:val="0"/>
          <w:divBdr>
            <w:top w:val="none" w:sz="0" w:space="0" w:color="auto"/>
            <w:left w:val="none" w:sz="0" w:space="0" w:color="auto"/>
            <w:bottom w:val="none" w:sz="0" w:space="0" w:color="auto"/>
            <w:right w:val="none" w:sz="0" w:space="0" w:color="auto"/>
          </w:divBdr>
        </w:div>
        <w:div w:id="1833645850">
          <w:marLeft w:val="0"/>
          <w:marRight w:val="0"/>
          <w:marTop w:val="0"/>
          <w:marBottom w:val="0"/>
          <w:divBdr>
            <w:top w:val="none" w:sz="0" w:space="0" w:color="auto"/>
            <w:left w:val="none" w:sz="0" w:space="0" w:color="auto"/>
            <w:bottom w:val="none" w:sz="0" w:space="0" w:color="auto"/>
            <w:right w:val="none" w:sz="0" w:space="0" w:color="auto"/>
          </w:divBdr>
        </w:div>
        <w:div w:id="130247024">
          <w:marLeft w:val="0"/>
          <w:marRight w:val="0"/>
          <w:marTop w:val="0"/>
          <w:marBottom w:val="0"/>
          <w:divBdr>
            <w:top w:val="none" w:sz="0" w:space="0" w:color="auto"/>
            <w:left w:val="none" w:sz="0" w:space="0" w:color="auto"/>
            <w:bottom w:val="none" w:sz="0" w:space="0" w:color="auto"/>
            <w:right w:val="none" w:sz="0" w:space="0" w:color="auto"/>
          </w:divBdr>
        </w:div>
        <w:div w:id="637613351">
          <w:marLeft w:val="0"/>
          <w:marRight w:val="0"/>
          <w:marTop w:val="0"/>
          <w:marBottom w:val="0"/>
          <w:divBdr>
            <w:top w:val="none" w:sz="0" w:space="0" w:color="auto"/>
            <w:left w:val="none" w:sz="0" w:space="0" w:color="auto"/>
            <w:bottom w:val="none" w:sz="0" w:space="0" w:color="auto"/>
            <w:right w:val="none" w:sz="0" w:space="0" w:color="auto"/>
          </w:divBdr>
        </w:div>
        <w:div w:id="743529849">
          <w:marLeft w:val="0"/>
          <w:marRight w:val="0"/>
          <w:marTop w:val="0"/>
          <w:marBottom w:val="0"/>
          <w:divBdr>
            <w:top w:val="none" w:sz="0" w:space="0" w:color="auto"/>
            <w:left w:val="none" w:sz="0" w:space="0" w:color="auto"/>
            <w:bottom w:val="none" w:sz="0" w:space="0" w:color="auto"/>
            <w:right w:val="none" w:sz="0" w:space="0" w:color="auto"/>
          </w:divBdr>
          <w:divsChild>
            <w:div w:id="718554350">
              <w:marLeft w:val="0"/>
              <w:marRight w:val="0"/>
              <w:marTop w:val="0"/>
              <w:marBottom w:val="0"/>
              <w:divBdr>
                <w:top w:val="none" w:sz="0" w:space="0" w:color="auto"/>
                <w:left w:val="none" w:sz="0" w:space="0" w:color="auto"/>
                <w:bottom w:val="none" w:sz="0" w:space="0" w:color="auto"/>
                <w:right w:val="none" w:sz="0" w:space="0" w:color="auto"/>
              </w:divBdr>
            </w:div>
            <w:div w:id="1988900500">
              <w:marLeft w:val="0"/>
              <w:marRight w:val="0"/>
              <w:marTop w:val="0"/>
              <w:marBottom w:val="0"/>
              <w:divBdr>
                <w:top w:val="none" w:sz="0" w:space="0" w:color="auto"/>
                <w:left w:val="none" w:sz="0" w:space="0" w:color="auto"/>
                <w:bottom w:val="none" w:sz="0" w:space="0" w:color="auto"/>
                <w:right w:val="none" w:sz="0" w:space="0" w:color="auto"/>
              </w:divBdr>
            </w:div>
            <w:div w:id="1576167726">
              <w:marLeft w:val="0"/>
              <w:marRight w:val="0"/>
              <w:marTop w:val="0"/>
              <w:marBottom w:val="0"/>
              <w:divBdr>
                <w:top w:val="none" w:sz="0" w:space="0" w:color="auto"/>
                <w:left w:val="none" w:sz="0" w:space="0" w:color="auto"/>
                <w:bottom w:val="none" w:sz="0" w:space="0" w:color="auto"/>
                <w:right w:val="none" w:sz="0" w:space="0" w:color="auto"/>
              </w:divBdr>
            </w:div>
            <w:div w:id="722338218">
              <w:marLeft w:val="0"/>
              <w:marRight w:val="0"/>
              <w:marTop w:val="0"/>
              <w:marBottom w:val="0"/>
              <w:divBdr>
                <w:top w:val="none" w:sz="0" w:space="0" w:color="auto"/>
                <w:left w:val="none" w:sz="0" w:space="0" w:color="auto"/>
                <w:bottom w:val="none" w:sz="0" w:space="0" w:color="auto"/>
                <w:right w:val="none" w:sz="0" w:space="0" w:color="auto"/>
              </w:divBdr>
            </w:div>
            <w:div w:id="1549685206">
              <w:marLeft w:val="0"/>
              <w:marRight w:val="0"/>
              <w:marTop w:val="0"/>
              <w:marBottom w:val="0"/>
              <w:divBdr>
                <w:top w:val="none" w:sz="0" w:space="0" w:color="auto"/>
                <w:left w:val="none" w:sz="0" w:space="0" w:color="auto"/>
                <w:bottom w:val="none" w:sz="0" w:space="0" w:color="auto"/>
                <w:right w:val="none" w:sz="0" w:space="0" w:color="auto"/>
              </w:divBdr>
            </w:div>
          </w:divsChild>
        </w:div>
        <w:div w:id="257493700">
          <w:marLeft w:val="0"/>
          <w:marRight w:val="0"/>
          <w:marTop w:val="0"/>
          <w:marBottom w:val="0"/>
          <w:divBdr>
            <w:top w:val="none" w:sz="0" w:space="0" w:color="auto"/>
            <w:left w:val="none" w:sz="0" w:space="0" w:color="auto"/>
            <w:bottom w:val="none" w:sz="0" w:space="0" w:color="auto"/>
            <w:right w:val="none" w:sz="0" w:space="0" w:color="auto"/>
          </w:divBdr>
        </w:div>
        <w:div w:id="252782270">
          <w:marLeft w:val="0"/>
          <w:marRight w:val="0"/>
          <w:marTop w:val="0"/>
          <w:marBottom w:val="0"/>
          <w:divBdr>
            <w:top w:val="none" w:sz="0" w:space="0" w:color="auto"/>
            <w:left w:val="none" w:sz="0" w:space="0" w:color="auto"/>
            <w:bottom w:val="none" w:sz="0" w:space="0" w:color="auto"/>
            <w:right w:val="none" w:sz="0" w:space="0" w:color="auto"/>
          </w:divBdr>
        </w:div>
        <w:div w:id="1249580382">
          <w:marLeft w:val="0"/>
          <w:marRight w:val="0"/>
          <w:marTop w:val="0"/>
          <w:marBottom w:val="0"/>
          <w:divBdr>
            <w:top w:val="none" w:sz="0" w:space="0" w:color="auto"/>
            <w:left w:val="none" w:sz="0" w:space="0" w:color="auto"/>
            <w:bottom w:val="none" w:sz="0" w:space="0" w:color="auto"/>
            <w:right w:val="none" w:sz="0" w:space="0" w:color="auto"/>
          </w:divBdr>
        </w:div>
        <w:div w:id="1299534579">
          <w:marLeft w:val="0"/>
          <w:marRight w:val="0"/>
          <w:marTop w:val="0"/>
          <w:marBottom w:val="0"/>
          <w:divBdr>
            <w:top w:val="none" w:sz="0" w:space="0" w:color="auto"/>
            <w:left w:val="none" w:sz="0" w:space="0" w:color="auto"/>
            <w:bottom w:val="none" w:sz="0" w:space="0" w:color="auto"/>
            <w:right w:val="none" w:sz="0" w:space="0" w:color="auto"/>
          </w:divBdr>
        </w:div>
        <w:div w:id="1587573351">
          <w:marLeft w:val="0"/>
          <w:marRight w:val="0"/>
          <w:marTop w:val="0"/>
          <w:marBottom w:val="0"/>
          <w:divBdr>
            <w:top w:val="none" w:sz="0" w:space="0" w:color="auto"/>
            <w:left w:val="none" w:sz="0" w:space="0" w:color="auto"/>
            <w:bottom w:val="none" w:sz="0" w:space="0" w:color="auto"/>
            <w:right w:val="none" w:sz="0" w:space="0" w:color="auto"/>
          </w:divBdr>
        </w:div>
        <w:div w:id="292684140">
          <w:marLeft w:val="0"/>
          <w:marRight w:val="0"/>
          <w:marTop w:val="0"/>
          <w:marBottom w:val="0"/>
          <w:divBdr>
            <w:top w:val="none" w:sz="0" w:space="0" w:color="auto"/>
            <w:left w:val="none" w:sz="0" w:space="0" w:color="auto"/>
            <w:bottom w:val="none" w:sz="0" w:space="0" w:color="auto"/>
            <w:right w:val="none" w:sz="0" w:space="0" w:color="auto"/>
          </w:divBdr>
        </w:div>
        <w:div w:id="618487301">
          <w:marLeft w:val="0"/>
          <w:marRight w:val="0"/>
          <w:marTop w:val="0"/>
          <w:marBottom w:val="0"/>
          <w:divBdr>
            <w:top w:val="none" w:sz="0" w:space="0" w:color="auto"/>
            <w:left w:val="none" w:sz="0" w:space="0" w:color="auto"/>
            <w:bottom w:val="none" w:sz="0" w:space="0" w:color="auto"/>
            <w:right w:val="none" w:sz="0" w:space="0" w:color="auto"/>
          </w:divBdr>
        </w:div>
        <w:div w:id="81689120">
          <w:marLeft w:val="0"/>
          <w:marRight w:val="0"/>
          <w:marTop w:val="0"/>
          <w:marBottom w:val="0"/>
          <w:divBdr>
            <w:top w:val="none" w:sz="0" w:space="0" w:color="auto"/>
            <w:left w:val="none" w:sz="0" w:space="0" w:color="auto"/>
            <w:bottom w:val="none" w:sz="0" w:space="0" w:color="auto"/>
            <w:right w:val="none" w:sz="0" w:space="0" w:color="auto"/>
          </w:divBdr>
        </w:div>
        <w:div w:id="1370497381">
          <w:marLeft w:val="0"/>
          <w:marRight w:val="0"/>
          <w:marTop w:val="0"/>
          <w:marBottom w:val="0"/>
          <w:divBdr>
            <w:top w:val="none" w:sz="0" w:space="0" w:color="auto"/>
            <w:left w:val="none" w:sz="0" w:space="0" w:color="auto"/>
            <w:bottom w:val="none" w:sz="0" w:space="0" w:color="auto"/>
            <w:right w:val="none" w:sz="0" w:space="0" w:color="auto"/>
          </w:divBdr>
        </w:div>
        <w:div w:id="1135028246">
          <w:marLeft w:val="0"/>
          <w:marRight w:val="0"/>
          <w:marTop w:val="0"/>
          <w:marBottom w:val="0"/>
          <w:divBdr>
            <w:top w:val="none" w:sz="0" w:space="0" w:color="auto"/>
            <w:left w:val="none" w:sz="0" w:space="0" w:color="auto"/>
            <w:bottom w:val="none" w:sz="0" w:space="0" w:color="auto"/>
            <w:right w:val="none" w:sz="0" w:space="0" w:color="auto"/>
          </w:divBdr>
        </w:div>
        <w:div w:id="1276446686">
          <w:marLeft w:val="0"/>
          <w:marRight w:val="0"/>
          <w:marTop w:val="0"/>
          <w:marBottom w:val="0"/>
          <w:divBdr>
            <w:top w:val="none" w:sz="0" w:space="0" w:color="auto"/>
            <w:left w:val="none" w:sz="0" w:space="0" w:color="auto"/>
            <w:bottom w:val="none" w:sz="0" w:space="0" w:color="auto"/>
            <w:right w:val="none" w:sz="0" w:space="0" w:color="auto"/>
          </w:divBdr>
          <w:divsChild>
            <w:div w:id="1452017053">
              <w:marLeft w:val="0"/>
              <w:marRight w:val="0"/>
              <w:marTop w:val="0"/>
              <w:marBottom w:val="0"/>
              <w:divBdr>
                <w:top w:val="none" w:sz="0" w:space="0" w:color="auto"/>
                <w:left w:val="none" w:sz="0" w:space="0" w:color="auto"/>
                <w:bottom w:val="none" w:sz="0" w:space="0" w:color="auto"/>
                <w:right w:val="none" w:sz="0" w:space="0" w:color="auto"/>
              </w:divBdr>
            </w:div>
            <w:div w:id="1749497888">
              <w:marLeft w:val="0"/>
              <w:marRight w:val="0"/>
              <w:marTop w:val="0"/>
              <w:marBottom w:val="0"/>
              <w:divBdr>
                <w:top w:val="none" w:sz="0" w:space="0" w:color="auto"/>
                <w:left w:val="none" w:sz="0" w:space="0" w:color="auto"/>
                <w:bottom w:val="none" w:sz="0" w:space="0" w:color="auto"/>
                <w:right w:val="none" w:sz="0" w:space="0" w:color="auto"/>
              </w:divBdr>
            </w:div>
            <w:div w:id="1955090765">
              <w:marLeft w:val="0"/>
              <w:marRight w:val="0"/>
              <w:marTop w:val="0"/>
              <w:marBottom w:val="0"/>
              <w:divBdr>
                <w:top w:val="none" w:sz="0" w:space="0" w:color="auto"/>
                <w:left w:val="none" w:sz="0" w:space="0" w:color="auto"/>
                <w:bottom w:val="none" w:sz="0" w:space="0" w:color="auto"/>
                <w:right w:val="none" w:sz="0" w:space="0" w:color="auto"/>
              </w:divBdr>
            </w:div>
            <w:div w:id="422117549">
              <w:marLeft w:val="0"/>
              <w:marRight w:val="0"/>
              <w:marTop w:val="0"/>
              <w:marBottom w:val="0"/>
              <w:divBdr>
                <w:top w:val="none" w:sz="0" w:space="0" w:color="auto"/>
                <w:left w:val="none" w:sz="0" w:space="0" w:color="auto"/>
                <w:bottom w:val="none" w:sz="0" w:space="0" w:color="auto"/>
                <w:right w:val="none" w:sz="0" w:space="0" w:color="auto"/>
              </w:divBdr>
            </w:div>
            <w:div w:id="84612556">
              <w:marLeft w:val="0"/>
              <w:marRight w:val="0"/>
              <w:marTop w:val="0"/>
              <w:marBottom w:val="0"/>
              <w:divBdr>
                <w:top w:val="none" w:sz="0" w:space="0" w:color="auto"/>
                <w:left w:val="none" w:sz="0" w:space="0" w:color="auto"/>
                <w:bottom w:val="none" w:sz="0" w:space="0" w:color="auto"/>
                <w:right w:val="none" w:sz="0" w:space="0" w:color="auto"/>
              </w:divBdr>
            </w:div>
          </w:divsChild>
        </w:div>
        <w:div w:id="1188913803">
          <w:marLeft w:val="0"/>
          <w:marRight w:val="0"/>
          <w:marTop w:val="0"/>
          <w:marBottom w:val="0"/>
          <w:divBdr>
            <w:top w:val="none" w:sz="0" w:space="0" w:color="auto"/>
            <w:left w:val="none" w:sz="0" w:space="0" w:color="auto"/>
            <w:bottom w:val="none" w:sz="0" w:space="0" w:color="auto"/>
            <w:right w:val="none" w:sz="0" w:space="0" w:color="auto"/>
          </w:divBdr>
          <w:divsChild>
            <w:div w:id="1578395503">
              <w:marLeft w:val="0"/>
              <w:marRight w:val="0"/>
              <w:marTop w:val="0"/>
              <w:marBottom w:val="0"/>
              <w:divBdr>
                <w:top w:val="none" w:sz="0" w:space="0" w:color="auto"/>
                <w:left w:val="none" w:sz="0" w:space="0" w:color="auto"/>
                <w:bottom w:val="none" w:sz="0" w:space="0" w:color="auto"/>
                <w:right w:val="none" w:sz="0" w:space="0" w:color="auto"/>
              </w:divBdr>
            </w:div>
            <w:div w:id="1100376975">
              <w:marLeft w:val="0"/>
              <w:marRight w:val="0"/>
              <w:marTop w:val="0"/>
              <w:marBottom w:val="0"/>
              <w:divBdr>
                <w:top w:val="none" w:sz="0" w:space="0" w:color="auto"/>
                <w:left w:val="none" w:sz="0" w:space="0" w:color="auto"/>
                <w:bottom w:val="none" w:sz="0" w:space="0" w:color="auto"/>
                <w:right w:val="none" w:sz="0" w:space="0" w:color="auto"/>
              </w:divBdr>
            </w:div>
            <w:div w:id="63187121">
              <w:marLeft w:val="0"/>
              <w:marRight w:val="0"/>
              <w:marTop w:val="0"/>
              <w:marBottom w:val="0"/>
              <w:divBdr>
                <w:top w:val="none" w:sz="0" w:space="0" w:color="auto"/>
                <w:left w:val="none" w:sz="0" w:space="0" w:color="auto"/>
                <w:bottom w:val="none" w:sz="0" w:space="0" w:color="auto"/>
                <w:right w:val="none" w:sz="0" w:space="0" w:color="auto"/>
              </w:divBdr>
            </w:div>
            <w:div w:id="1516769743">
              <w:marLeft w:val="0"/>
              <w:marRight w:val="0"/>
              <w:marTop w:val="0"/>
              <w:marBottom w:val="0"/>
              <w:divBdr>
                <w:top w:val="none" w:sz="0" w:space="0" w:color="auto"/>
                <w:left w:val="none" w:sz="0" w:space="0" w:color="auto"/>
                <w:bottom w:val="none" w:sz="0" w:space="0" w:color="auto"/>
                <w:right w:val="none" w:sz="0" w:space="0" w:color="auto"/>
              </w:divBdr>
            </w:div>
            <w:div w:id="750812818">
              <w:marLeft w:val="0"/>
              <w:marRight w:val="0"/>
              <w:marTop w:val="0"/>
              <w:marBottom w:val="0"/>
              <w:divBdr>
                <w:top w:val="none" w:sz="0" w:space="0" w:color="auto"/>
                <w:left w:val="none" w:sz="0" w:space="0" w:color="auto"/>
                <w:bottom w:val="none" w:sz="0" w:space="0" w:color="auto"/>
                <w:right w:val="none" w:sz="0" w:space="0" w:color="auto"/>
              </w:divBdr>
            </w:div>
          </w:divsChild>
        </w:div>
        <w:div w:id="342392067">
          <w:marLeft w:val="0"/>
          <w:marRight w:val="0"/>
          <w:marTop w:val="0"/>
          <w:marBottom w:val="0"/>
          <w:divBdr>
            <w:top w:val="none" w:sz="0" w:space="0" w:color="auto"/>
            <w:left w:val="none" w:sz="0" w:space="0" w:color="auto"/>
            <w:bottom w:val="none" w:sz="0" w:space="0" w:color="auto"/>
            <w:right w:val="none" w:sz="0" w:space="0" w:color="auto"/>
          </w:divBdr>
        </w:div>
        <w:div w:id="239297828">
          <w:marLeft w:val="0"/>
          <w:marRight w:val="0"/>
          <w:marTop w:val="0"/>
          <w:marBottom w:val="0"/>
          <w:divBdr>
            <w:top w:val="none" w:sz="0" w:space="0" w:color="auto"/>
            <w:left w:val="none" w:sz="0" w:space="0" w:color="auto"/>
            <w:bottom w:val="none" w:sz="0" w:space="0" w:color="auto"/>
            <w:right w:val="none" w:sz="0" w:space="0" w:color="auto"/>
          </w:divBdr>
        </w:div>
        <w:div w:id="787699962">
          <w:marLeft w:val="0"/>
          <w:marRight w:val="0"/>
          <w:marTop w:val="0"/>
          <w:marBottom w:val="0"/>
          <w:divBdr>
            <w:top w:val="none" w:sz="0" w:space="0" w:color="auto"/>
            <w:left w:val="none" w:sz="0" w:space="0" w:color="auto"/>
            <w:bottom w:val="none" w:sz="0" w:space="0" w:color="auto"/>
            <w:right w:val="none" w:sz="0" w:space="0" w:color="auto"/>
          </w:divBdr>
        </w:div>
        <w:div w:id="493376485">
          <w:marLeft w:val="0"/>
          <w:marRight w:val="0"/>
          <w:marTop w:val="0"/>
          <w:marBottom w:val="0"/>
          <w:divBdr>
            <w:top w:val="none" w:sz="0" w:space="0" w:color="auto"/>
            <w:left w:val="none" w:sz="0" w:space="0" w:color="auto"/>
            <w:bottom w:val="none" w:sz="0" w:space="0" w:color="auto"/>
            <w:right w:val="none" w:sz="0" w:space="0" w:color="auto"/>
          </w:divBdr>
        </w:div>
        <w:div w:id="717123966">
          <w:marLeft w:val="0"/>
          <w:marRight w:val="0"/>
          <w:marTop w:val="0"/>
          <w:marBottom w:val="0"/>
          <w:divBdr>
            <w:top w:val="none" w:sz="0" w:space="0" w:color="auto"/>
            <w:left w:val="none" w:sz="0" w:space="0" w:color="auto"/>
            <w:bottom w:val="none" w:sz="0" w:space="0" w:color="auto"/>
            <w:right w:val="none" w:sz="0" w:space="0" w:color="auto"/>
          </w:divBdr>
        </w:div>
        <w:div w:id="432825353">
          <w:marLeft w:val="0"/>
          <w:marRight w:val="0"/>
          <w:marTop w:val="0"/>
          <w:marBottom w:val="0"/>
          <w:divBdr>
            <w:top w:val="none" w:sz="0" w:space="0" w:color="auto"/>
            <w:left w:val="none" w:sz="0" w:space="0" w:color="auto"/>
            <w:bottom w:val="none" w:sz="0" w:space="0" w:color="auto"/>
            <w:right w:val="none" w:sz="0" w:space="0" w:color="auto"/>
          </w:divBdr>
        </w:div>
        <w:div w:id="1128940229">
          <w:marLeft w:val="0"/>
          <w:marRight w:val="0"/>
          <w:marTop w:val="0"/>
          <w:marBottom w:val="0"/>
          <w:divBdr>
            <w:top w:val="none" w:sz="0" w:space="0" w:color="auto"/>
            <w:left w:val="none" w:sz="0" w:space="0" w:color="auto"/>
            <w:bottom w:val="none" w:sz="0" w:space="0" w:color="auto"/>
            <w:right w:val="none" w:sz="0" w:space="0" w:color="auto"/>
          </w:divBdr>
        </w:div>
        <w:div w:id="586690178">
          <w:marLeft w:val="0"/>
          <w:marRight w:val="0"/>
          <w:marTop w:val="0"/>
          <w:marBottom w:val="0"/>
          <w:divBdr>
            <w:top w:val="none" w:sz="0" w:space="0" w:color="auto"/>
            <w:left w:val="none" w:sz="0" w:space="0" w:color="auto"/>
            <w:bottom w:val="none" w:sz="0" w:space="0" w:color="auto"/>
            <w:right w:val="none" w:sz="0" w:space="0" w:color="auto"/>
          </w:divBdr>
        </w:div>
        <w:div w:id="1034307605">
          <w:marLeft w:val="0"/>
          <w:marRight w:val="0"/>
          <w:marTop w:val="0"/>
          <w:marBottom w:val="0"/>
          <w:divBdr>
            <w:top w:val="none" w:sz="0" w:space="0" w:color="auto"/>
            <w:left w:val="none" w:sz="0" w:space="0" w:color="auto"/>
            <w:bottom w:val="none" w:sz="0" w:space="0" w:color="auto"/>
            <w:right w:val="none" w:sz="0" w:space="0" w:color="auto"/>
          </w:divBdr>
        </w:div>
        <w:div w:id="2066950924">
          <w:marLeft w:val="0"/>
          <w:marRight w:val="0"/>
          <w:marTop w:val="0"/>
          <w:marBottom w:val="0"/>
          <w:divBdr>
            <w:top w:val="none" w:sz="0" w:space="0" w:color="auto"/>
            <w:left w:val="none" w:sz="0" w:space="0" w:color="auto"/>
            <w:bottom w:val="none" w:sz="0" w:space="0" w:color="auto"/>
            <w:right w:val="none" w:sz="0" w:space="0" w:color="auto"/>
          </w:divBdr>
        </w:div>
        <w:div w:id="315761406">
          <w:marLeft w:val="0"/>
          <w:marRight w:val="0"/>
          <w:marTop w:val="0"/>
          <w:marBottom w:val="0"/>
          <w:divBdr>
            <w:top w:val="none" w:sz="0" w:space="0" w:color="auto"/>
            <w:left w:val="none" w:sz="0" w:space="0" w:color="auto"/>
            <w:bottom w:val="none" w:sz="0" w:space="0" w:color="auto"/>
            <w:right w:val="none" w:sz="0" w:space="0" w:color="auto"/>
          </w:divBdr>
        </w:div>
        <w:div w:id="2036345316">
          <w:marLeft w:val="0"/>
          <w:marRight w:val="0"/>
          <w:marTop w:val="0"/>
          <w:marBottom w:val="0"/>
          <w:divBdr>
            <w:top w:val="none" w:sz="0" w:space="0" w:color="auto"/>
            <w:left w:val="none" w:sz="0" w:space="0" w:color="auto"/>
            <w:bottom w:val="none" w:sz="0" w:space="0" w:color="auto"/>
            <w:right w:val="none" w:sz="0" w:space="0" w:color="auto"/>
          </w:divBdr>
          <w:divsChild>
            <w:div w:id="2047946013">
              <w:marLeft w:val="0"/>
              <w:marRight w:val="0"/>
              <w:marTop w:val="0"/>
              <w:marBottom w:val="0"/>
              <w:divBdr>
                <w:top w:val="none" w:sz="0" w:space="0" w:color="auto"/>
                <w:left w:val="none" w:sz="0" w:space="0" w:color="auto"/>
                <w:bottom w:val="none" w:sz="0" w:space="0" w:color="auto"/>
                <w:right w:val="none" w:sz="0" w:space="0" w:color="auto"/>
              </w:divBdr>
            </w:div>
            <w:div w:id="913973630">
              <w:marLeft w:val="0"/>
              <w:marRight w:val="0"/>
              <w:marTop w:val="0"/>
              <w:marBottom w:val="0"/>
              <w:divBdr>
                <w:top w:val="none" w:sz="0" w:space="0" w:color="auto"/>
                <w:left w:val="none" w:sz="0" w:space="0" w:color="auto"/>
                <w:bottom w:val="none" w:sz="0" w:space="0" w:color="auto"/>
                <w:right w:val="none" w:sz="0" w:space="0" w:color="auto"/>
              </w:divBdr>
            </w:div>
            <w:div w:id="1915892243">
              <w:marLeft w:val="0"/>
              <w:marRight w:val="0"/>
              <w:marTop w:val="0"/>
              <w:marBottom w:val="0"/>
              <w:divBdr>
                <w:top w:val="none" w:sz="0" w:space="0" w:color="auto"/>
                <w:left w:val="none" w:sz="0" w:space="0" w:color="auto"/>
                <w:bottom w:val="none" w:sz="0" w:space="0" w:color="auto"/>
                <w:right w:val="none" w:sz="0" w:space="0" w:color="auto"/>
              </w:divBdr>
            </w:div>
            <w:div w:id="826702089">
              <w:marLeft w:val="0"/>
              <w:marRight w:val="0"/>
              <w:marTop w:val="0"/>
              <w:marBottom w:val="0"/>
              <w:divBdr>
                <w:top w:val="none" w:sz="0" w:space="0" w:color="auto"/>
                <w:left w:val="none" w:sz="0" w:space="0" w:color="auto"/>
                <w:bottom w:val="none" w:sz="0" w:space="0" w:color="auto"/>
                <w:right w:val="none" w:sz="0" w:space="0" w:color="auto"/>
              </w:divBdr>
            </w:div>
          </w:divsChild>
        </w:div>
        <w:div w:id="1385374590">
          <w:marLeft w:val="0"/>
          <w:marRight w:val="0"/>
          <w:marTop w:val="0"/>
          <w:marBottom w:val="0"/>
          <w:divBdr>
            <w:top w:val="none" w:sz="0" w:space="0" w:color="auto"/>
            <w:left w:val="none" w:sz="0" w:space="0" w:color="auto"/>
            <w:bottom w:val="none" w:sz="0" w:space="0" w:color="auto"/>
            <w:right w:val="none" w:sz="0" w:space="0" w:color="auto"/>
          </w:divBdr>
          <w:divsChild>
            <w:div w:id="912085928">
              <w:marLeft w:val="0"/>
              <w:marRight w:val="0"/>
              <w:marTop w:val="0"/>
              <w:marBottom w:val="0"/>
              <w:divBdr>
                <w:top w:val="none" w:sz="0" w:space="0" w:color="auto"/>
                <w:left w:val="none" w:sz="0" w:space="0" w:color="auto"/>
                <w:bottom w:val="none" w:sz="0" w:space="0" w:color="auto"/>
                <w:right w:val="none" w:sz="0" w:space="0" w:color="auto"/>
              </w:divBdr>
            </w:div>
            <w:div w:id="2030985198">
              <w:marLeft w:val="0"/>
              <w:marRight w:val="0"/>
              <w:marTop w:val="0"/>
              <w:marBottom w:val="0"/>
              <w:divBdr>
                <w:top w:val="none" w:sz="0" w:space="0" w:color="auto"/>
                <w:left w:val="none" w:sz="0" w:space="0" w:color="auto"/>
                <w:bottom w:val="none" w:sz="0" w:space="0" w:color="auto"/>
                <w:right w:val="none" w:sz="0" w:space="0" w:color="auto"/>
              </w:divBdr>
            </w:div>
            <w:div w:id="1224636516">
              <w:marLeft w:val="0"/>
              <w:marRight w:val="0"/>
              <w:marTop w:val="0"/>
              <w:marBottom w:val="0"/>
              <w:divBdr>
                <w:top w:val="none" w:sz="0" w:space="0" w:color="auto"/>
                <w:left w:val="none" w:sz="0" w:space="0" w:color="auto"/>
                <w:bottom w:val="none" w:sz="0" w:space="0" w:color="auto"/>
                <w:right w:val="none" w:sz="0" w:space="0" w:color="auto"/>
              </w:divBdr>
            </w:div>
          </w:divsChild>
        </w:div>
        <w:div w:id="723217424">
          <w:marLeft w:val="0"/>
          <w:marRight w:val="0"/>
          <w:marTop w:val="0"/>
          <w:marBottom w:val="0"/>
          <w:divBdr>
            <w:top w:val="none" w:sz="0" w:space="0" w:color="auto"/>
            <w:left w:val="none" w:sz="0" w:space="0" w:color="auto"/>
            <w:bottom w:val="none" w:sz="0" w:space="0" w:color="auto"/>
            <w:right w:val="none" w:sz="0" w:space="0" w:color="auto"/>
          </w:divBdr>
          <w:divsChild>
            <w:div w:id="1562404660">
              <w:marLeft w:val="0"/>
              <w:marRight w:val="0"/>
              <w:marTop w:val="0"/>
              <w:marBottom w:val="0"/>
              <w:divBdr>
                <w:top w:val="none" w:sz="0" w:space="0" w:color="auto"/>
                <w:left w:val="none" w:sz="0" w:space="0" w:color="auto"/>
                <w:bottom w:val="none" w:sz="0" w:space="0" w:color="auto"/>
                <w:right w:val="none" w:sz="0" w:space="0" w:color="auto"/>
              </w:divBdr>
            </w:div>
            <w:div w:id="1588807600">
              <w:marLeft w:val="0"/>
              <w:marRight w:val="0"/>
              <w:marTop w:val="0"/>
              <w:marBottom w:val="0"/>
              <w:divBdr>
                <w:top w:val="none" w:sz="0" w:space="0" w:color="auto"/>
                <w:left w:val="none" w:sz="0" w:space="0" w:color="auto"/>
                <w:bottom w:val="none" w:sz="0" w:space="0" w:color="auto"/>
                <w:right w:val="none" w:sz="0" w:space="0" w:color="auto"/>
              </w:divBdr>
            </w:div>
            <w:div w:id="1068265852">
              <w:marLeft w:val="0"/>
              <w:marRight w:val="0"/>
              <w:marTop w:val="0"/>
              <w:marBottom w:val="0"/>
              <w:divBdr>
                <w:top w:val="none" w:sz="0" w:space="0" w:color="auto"/>
                <w:left w:val="none" w:sz="0" w:space="0" w:color="auto"/>
                <w:bottom w:val="none" w:sz="0" w:space="0" w:color="auto"/>
                <w:right w:val="none" w:sz="0" w:space="0" w:color="auto"/>
              </w:divBdr>
            </w:div>
            <w:div w:id="1523740773">
              <w:marLeft w:val="0"/>
              <w:marRight w:val="0"/>
              <w:marTop w:val="0"/>
              <w:marBottom w:val="0"/>
              <w:divBdr>
                <w:top w:val="none" w:sz="0" w:space="0" w:color="auto"/>
                <w:left w:val="none" w:sz="0" w:space="0" w:color="auto"/>
                <w:bottom w:val="none" w:sz="0" w:space="0" w:color="auto"/>
                <w:right w:val="none" w:sz="0" w:space="0" w:color="auto"/>
              </w:divBdr>
            </w:div>
            <w:div w:id="65492856">
              <w:marLeft w:val="0"/>
              <w:marRight w:val="0"/>
              <w:marTop w:val="0"/>
              <w:marBottom w:val="0"/>
              <w:divBdr>
                <w:top w:val="none" w:sz="0" w:space="0" w:color="auto"/>
                <w:left w:val="none" w:sz="0" w:space="0" w:color="auto"/>
                <w:bottom w:val="none" w:sz="0" w:space="0" w:color="auto"/>
                <w:right w:val="none" w:sz="0" w:space="0" w:color="auto"/>
              </w:divBdr>
            </w:div>
          </w:divsChild>
        </w:div>
        <w:div w:id="1558518009">
          <w:marLeft w:val="0"/>
          <w:marRight w:val="0"/>
          <w:marTop w:val="0"/>
          <w:marBottom w:val="0"/>
          <w:divBdr>
            <w:top w:val="none" w:sz="0" w:space="0" w:color="auto"/>
            <w:left w:val="none" w:sz="0" w:space="0" w:color="auto"/>
            <w:bottom w:val="none" w:sz="0" w:space="0" w:color="auto"/>
            <w:right w:val="none" w:sz="0" w:space="0" w:color="auto"/>
          </w:divBdr>
        </w:div>
        <w:div w:id="540363449">
          <w:marLeft w:val="0"/>
          <w:marRight w:val="0"/>
          <w:marTop w:val="0"/>
          <w:marBottom w:val="0"/>
          <w:divBdr>
            <w:top w:val="none" w:sz="0" w:space="0" w:color="auto"/>
            <w:left w:val="none" w:sz="0" w:space="0" w:color="auto"/>
            <w:bottom w:val="none" w:sz="0" w:space="0" w:color="auto"/>
            <w:right w:val="none" w:sz="0" w:space="0" w:color="auto"/>
          </w:divBdr>
        </w:div>
        <w:div w:id="804350749">
          <w:marLeft w:val="0"/>
          <w:marRight w:val="0"/>
          <w:marTop w:val="0"/>
          <w:marBottom w:val="0"/>
          <w:divBdr>
            <w:top w:val="none" w:sz="0" w:space="0" w:color="auto"/>
            <w:left w:val="none" w:sz="0" w:space="0" w:color="auto"/>
            <w:bottom w:val="none" w:sz="0" w:space="0" w:color="auto"/>
            <w:right w:val="none" w:sz="0" w:space="0" w:color="auto"/>
          </w:divBdr>
        </w:div>
        <w:div w:id="1388453356">
          <w:marLeft w:val="0"/>
          <w:marRight w:val="0"/>
          <w:marTop w:val="0"/>
          <w:marBottom w:val="0"/>
          <w:divBdr>
            <w:top w:val="none" w:sz="0" w:space="0" w:color="auto"/>
            <w:left w:val="none" w:sz="0" w:space="0" w:color="auto"/>
            <w:bottom w:val="none" w:sz="0" w:space="0" w:color="auto"/>
            <w:right w:val="none" w:sz="0" w:space="0" w:color="auto"/>
          </w:divBdr>
        </w:div>
        <w:div w:id="1898929016">
          <w:marLeft w:val="0"/>
          <w:marRight w:val="0"/>
          <w:marTop w:val="0"/>
          <w:marBottom w:val="0"/>
          <w:divBdr>
            <w:top w:val="none" w:sz="0" w:space="0" w:color="auto"/>
            <w:left w:val="none" w:sz="0" w:space="0" w:color="auto"/>
            <w:bottom w:val="none" w:sz="0" w:space="0" w:color="auto"/>
            <w:right w:val="none" w:sz="0" w:space="0" w:color="auto"/>
          </w:divBdr>
        </w:div>
        <w:div w:id="890773125">
          <w:marLeft w:val="0"/>
          <w:marRight w:val="0"/>
          <w:marTop w:val="0"/>
          <w:marBottom w:val="0"/>
          <w:divBdr>
            <w:top w:val="none" w:sz="0" w:space="0" w:color="auto"/>
            <w:left w:val="none" w:sz="0" w:space="0" w:color="auto"/>
            <w:bottom w:val="none" w:sz="0" w:space="0" w:color="auto"/>
            <w:right w:val="none" w:sz="0" w:space="0" w:color="auto"/>
          </w:divBdr>
        </w:div>
        <w:div w:id="1979721998">
          <w:marLeft w:val="0"/>
          <w:marRight w:val="0"/>
          <w:marTop w:val="0"/>
          <w:marBottom w:val="0"/>
          <w:divBdr>
            <w:top w:val="none" w:sz="0" w:space="0" w:color="auto"/>
            <w:left w:val="none" w:sz="0" w:space="0" w:color="auto"/>
            <w:bottom w:val="none" w:sz="0" w:space="0" w:color="auto"/>
            <w:right w:val="none" w:sz="0" w:space="0" w:color="auto"/>
          </w:divBdr>
        </w:div>
        <w:div w:id="558827089">
          <w:marLeft w:val="0"/>
          <w:marRight w:val="0"/>
          <w:marTop w:val="0"/>
          <w:marBottom w:val="0"/>
          <w:divBdr>
            <w:top w:val="none" w:sz="0" w:space="0" w:color="auto"/>
            <w:left w:val="none" w:sz="0" w:space="0" w:color="auto"/>
            <w:bottom w:val="none" w:sz="0" w:space="0" w:color="auto"/>
            <w:right w:val="none" w:sz="0" w:space="0" w:color="auto"/>
          </w:divBdr>
        </w:div>
        <w:div w:id="1672105265">
          <w:marLeft w:val="0"/>
          <w:marRight w:val="0"/>
          <w:marTop w:val="0"/>
          <w:marBottom w:val="0"/>
          <w:divBdr>
            <w:top w:val="none" w:sz="0" w:space="0" w:color="auto"/>
            <w:left w:val="none" w:sz="0" w:space="0" w:color="auto"/>
            <w:bottom w:val="none" w:sz="0" w:space="0" w:color="auto"/>
            <w:right w:val="none" w:sz="0" w:space="0" w:color="auto"/>
          </w:divBdr>
        </w:div>
        <w:div w:id="1980962739">
          <w:marLeft w:val="0"/>
          <w:marRight w:val="0"/>
          <w:marTop w:val="0"/>
          <w:marBottom w:val="0"/>
          <w:divBdr>
            <w:top w:val="none" w:sz="0" w:space="0" w:color="auto"/>
            <w:left w:val="none" w:sz="0" w:space="0" w:color="auto"/>
            <w:bottom w:val="none" w:sz="0" w:space="0" w:color="auto"/>
            <w:right w:val="none" w:sz="0" w:space="0" w:color="auto"/>
          </w:divBdr>
        </w:div>
        <w:div w:id="1255090471">
          <w:marLeft w:val="0"/>
          <w:marRight w:val="0"/>
          <w:marTop w:val="0"/>
          <w:marBottom w:val="0"/>
          <w:divBdr>
            <w:top w:val="none" w:sz="0" w:space="0" w:color="auto"/>
            <w:left w:val="none" w:sz="0" w:space="0" w:color="auto"/>
            <w:bottom w:val="none" w:sz="0" w:space="0" w:color="auto"/>
            <w:right w:val="none" w:sz="0" w:space="0" w:color="auto"/>
          </w:divBdr>
        </w:div>
        <w:div w:id="1638728507">
          <w:marLeft w:val="0"/>
          <w:marRight w:val="0"/>
          <w:marTop w:val="0"/>
          <w:marBottom w:val="0"/>
          <w:divBdr>
            <w:top w:val="none" w:sz="0" w:space="0" w:color="auto"/>
            <w:left w:val="none" w:sz="0" w:space="0" w:color="auto"/>
            <w:bottom w:val="none" w:sz="0" w:space="0" w:color="auto"/>
            <w:right w:val="none" w:sz="0" w:space="0" w:color="auto"/>
          </w:divBdr>
        </w:div>
      </w:divsChild>
    </w:div>
    <w:div w:id="123473606">
      <w:bodyDiv w:val="1"/>
      <w:marLeft w:val="0"/>
      <w:marRight w:val="0"/>
      <w:marTop w:val="0"/>
      <w:marBottom w:val="0"/>
      <w:divBdr>
        <w:top w:val="none" w:sz="0" w:space="0" w:color="auto"/>
        <w:left w:val="none" w:sz="0" w:space="0" w:color="auto"/>
        <w:bottom w:val="none" w:sz="0" w:space="0" w:color="auto"/>
        <w:right w:val="none" w:sz="0" w:space="0" w:color="auto"/>
      </w:divBdr>
      <w:divsChild>
        <w:div w:id="1850868237">
          <w:marLeft w:val="0"/>
          <w:marRight w:val="0"/>
          <w:marTop w:val="0"/>
          <w:marBottom w:val="0"/>
          <w:divBdr>
            <w:top w:val="none" w:sz="0" w:space="0" w:color="auto"/>
            <w:left w:val="none" w:sz="0" w:space="0" w:color="auto"/>
            <w:bottom w:val="none" w:sz="0" w:space="0" w:color="auto"/>
            <w:right w:val="none" w:sz="0" w:space="0" w:color="auto"/>
          </w:divBdr>
        </w:div>
        <w:div w:id="1625699036">
          <w:marLeft w:val="0"/>
          <w:marRight w:val="0"/>
          <w:marTop w:val="0"/>
          <w:marBottom w:val="0"/>
          <w:divBdr>
            <w:top w:val="none" w:sz="0" w:space="0" w:color="auto"/>
            <w:left w:val="none" w:sz="0" w:space="0" w:color="auto"/>
            <w:bottom w:val="none" w:sz="0" w:space="0" w:color="auto"/>
            <w:right w:val="none" w:sz="0" w:space="0" w:color="auto"/>
          </w:divBdr>
          <w:divsChild>
            <w:div w:id="941036370">
              <w:marLeft w:val="0"/>
              <w:marRight w:val="0"/>
              <w:marTop w:val="0"/>
              <w:marBottom w:val="0"/>
              <w:divBdr>
                <w:top w:val="none" w:sz="0" w:space="0" w:color="auto"/>
                <w:left w:val="none" w:sz="0" w:space="0" w:color="auto"/>
                <w:bottom w:val="none" w:sz="0" w:space="0" w:color="auto"/>
                <w:right w:val="none" w:sz="0" w:space="0" w:color="auto"/>
              </w:divBdr>
            </w:div>
            <w:div w:id="750195564">
              <w:marLeft w:val="0"/>
              <w:marRight w:val="0"/>
              <w:marTop w:val="0"/>
              <w:marBottom w:val="0"/>
              <w:divBdr>
                <w:top w:val="none" w:sz="0" w:space="0" w:color="auto"/>
                <w:left w:val="none" w:sz="0" w:space="0" w:color="auto"/>
                <w:bottom w:val="none" w:sz="0" w:space="0" w:color="auto"/>
                <w:right w:val="none" w:sz="0" w:space="0" w:color="auto"/>
              </w:divBdr>
            </w:div>
            <w:div w:id="829174874">
              <w:marLeft w:val="0"/>
              <w:marRight w:val="0"/>
              <w:marTop w:val="0"/>
              <w:marBottom w:val="0"/>
              <w:divBdr>
                <w:top w:val="none" w:sz="0" w:space="0" w:color="auto"/>
                <w:left w:val="none" w:sz="0" w:space="0" w:color="auto"/>
                <w:bottom w:val="none" w:sz="0" w:space="0" w:color="auto"/>
                <w:right w:val="none" w:sz="0" w:space="0" w:color="auto"/>
              </w:divBdr>
            </w:div>
            <w:div w:id="2089113205">
              <w:marLeft w:val="0"/>
              <w:marRight w:val="0"/>
              <w:marTop w:val="0"/>
              <w:marBottom w:val="0"/>
              <w:divBdr>
                <w:top w:val="none" w:sz="0" w:space="0" w:color="auto"/>
                <w:left w:val="none" w:sz="0" w:space="0" w:color="auto"/>
                <w:bottom w:val="none" w:sz="0" w:space="0" w:color="auto"/>
                <w:right w:val="none" w:sz="0" w:space="0" w:color="auto"/>
              </w:divBdr>
            </w:div>
            <w:div w:id="1515850261">
              <w:marLeft w:val="0"/>
              <w:marRight w:val="0"/>
              <w:marTop w:val="0"/>
              <w:marBottom w:val="0"/>
              <w:divBdr>
                <w:top w:val="none" w:sz="0" w:space="0" w:color="auto"/>
                <w:left w:val="none" w:sz="0" w:space="0" w:color="auto"/>
                <w:bottom w:val="none" w:sz="0" w:space="0" w:color="auto"/>
                <w:right w:val="none" w:sz="0" w:space="0" w:color="auto"/>
              </w:divBdr>
            </w:div>
          </w:divsChild>
        </w:div>
        <w:div w:id="1039621308">
          <w:marLeft w:val="0"/>
          <w:marRight w:val="0"/>
          <w:marTop w:val="0"/>
          <w:marBottom w:val="0"/>
          <w:divBdr>
            <w:top w:val="none" w:sz="0" w:space="0" w:color="auto"/>
            <w:left w:val="none" w:sz="0" w:space="0" w:color="auto"/>
            <w:bottom w:val="none" w:sz="0" w:space="0" w:color="auto"/>
            <w:right w:val="none" w:sz="0" w:space="0" w:color="auto"/>
          </w:divBdr>
        </w:div>
        <w:div w:id="1033530526">
          <w:marLeft w:val="0"/>
          <w:marRight w:val="0"/>
          <w:marTop w:val="0"/>
          <w:marBottom w:val="0"/>
          <w:divBdr>
            <w:top w:val="none" w:sz="0" w:space="0" w:color="auto"/>
            <w:left w:val="none" w:sz="0" w:space="0" w:color="auto"/>
            <w:bottom w:val="none" w:sz="0" w:space="0" w:color="auto"/>
            <w:right w:val="none" w:sz="0" w:space="0" w:color="auto"/>
          </w:divBdr>
        </w:div>
        <w:div w:id="523439197">
          <w:marLeft w:val="0"/>
          <w:marRight w:val="0"/>
          <w:marTop w:val="0"/>
          <w:marBottom w:val="0"/>
          <w:divBdr>
            <w:top w:val="none" w:sz="0" w:space="0" w:color="auto"/>
            <w:left w:val="none" w:sz="0" w:space="0" w:color="auto"/>
            <w:bottom w:val="none" w:sz="0" w:space="0" w:color="auto"/>
            <w:right w:val="none" w:sz="0" w:space="0" w:color="auto"/>
          </w:divBdr>
        </w:div>
        <w:div w:id="1761944128">
          <w:marLeft w:val="0"/>
          <w:marRight w:val="0"/>
          <w:marTop w:val="0"/>
          <w:marBottom w:val="0"/>
          <w:divBdr>
            <w:top w:val="none" w:sz="0" w:space="0" w:color="auto"/>
            <w:left w:val="none" w:sz="0" w:space="0" w:color="auto"/>
            <w:bottom w:val="none" w:sz="0" w:space="0" w:color="auto"/>
            <w:right w:val="none" w:sz="0" w:space="0" w:color="auto"/>
          </w:divBdr>
        </w:div>
        <w:div w:id="116025648">
          <w:marLeft w:val="0"/>
          <w:marRight w:val="0"/>
          <w:marTop w:val="0"/>
          <w:marBottom w:val="0"/>
          <w:divBdr>
            <w:top w:val="none" w:sz="0" w:space="0" w:color="auto"/>
            <w:left w:val="none" w:sz="0" w:space="0" w:color="auto"/>
            <w:bottom w:val="none" w:sz="0" w:space="0" w:color="auto"/>
            <w:right w:val="none" w:sz="0" w:space="0" w:color="auto"/>
          </w:divBdr>
        </w:div>
        <w:div w:id="49157260">
          <w:marLeft w:val="0"/>
          <w:marRight w:val="0"/>
          <w:marTop w:val="0"/>
          <w:marBottom w:val="0"/>
          <w:divBdr>
            <w:top w:val="none" w:sz="0" w:space="0" w:color="auto"/>
            <w:left w:val="none" w:sz="0" w:space="0" w:color="auto"/>
            <w:bottom w:val="none" w:sz="0" w:space="0" w:color="auto"/>
            <w:right w:val="none" w:sz="0" w:space="0" w:color="auto"/>
          </w:divBdr>
        </w:div>
        <w:div w:id="1008019533">
          <w:marLeft w:val="0"/>
          <w:marRight w:val="0"/>
          <w:marTop w:val="0"/>
          <w:marBottom w:val="0"/>
          <w:divBdr>
            <w:top w:val="none" w:sz="0" w:space="0" w:color="auto"/>
            <w:left w:val="none" w:sz="0" w:space="0" w:color="auto"/>
            <w:bottom w:val="none" w:sz="0" w:space="0" w:color="auto"/>
            <w:right w:val="none" w:sz="0" w:space="0" w:color="auto"/>
          </w:divBdr>
        </w:div>
        <w:div w:id="778063207">
          <w:marLeft w:val="0"/>
          <w:marRight w:val="0"/>
          <w:marTop w:val="0"/>
          <w:marBottom w:val="0"/>
          <w:divBdr>
            <w:top w:val="none" w:sz="0" w:space="0" w:color="auto"/>
            <w:left w:val="none" w:sz="0" w:space="0" w:color="auto"/>
            <w:bottom w:val="none" w:sz="0" w:space="0" w:color="auto"/>
            <w:right w:val="none" w:sz="0" w:space="0" w:color="auto"/>
          </w:divBdr>
        </w:div>
        <w:div w:id="72515458">
          <w:marLeft w:val="0"/>
          <w:marRight w:val="0"/>
          <w:marTop w:val="0"/>
          <w:marBottom w:val="0"/>
          <w:divBdr>
            <w:top w:val="none" w:sz="0" w:space="0" w:color="auto"/>
            <w:left w:val="none" w:sz="0" w:space="0" w:color="auto"/>
            <w:bottom w:val="none" w:sz="0" w:space="0" w:color="auto"/>
            <w:right w:val="none" w:sz="0" w:space="0" w:color="auto"/>
          </w:divBdr>
        </w:div>
        <w:div w:id="1029258738">
          <w:marLeft w:val="0"/>
          <w:marRight w:val="0"/>
          <w:marTop w:val="0"/>
          <w:marBottom w:val="0"/>
          <w:divBdr>
            <w:top w:val="none" w:sz="0" w:space="0" w:color="auto"/>
            <w:left w:val="none" w:sz="0" w:space="0" w:color="auto"/>
            <w:bottom w:val="none" w:sz="0" w:space="0" w:color="auto"/>
            <w:right w:val="none" w:sz="0" w:space="0" w:color="auto"/>
          </w:divBdr>
        </w:div>
        <w:div w:id="1889561747">
          <w:marLeft w:val="0"/>
          <w:marRight w:val="0"/>
          <w:marTop w:val="0"/>
          <w:marBottom w:val="0"/>
          <w:divBdr>
            <w:top w:val="none" w:sz="0" w:space="0" w:color="auto"/>
            <w:left w:val="none" w:sz="0" w:space="0" w:color="auto"/>
            <w:bottom w:val="none" w:sz="0" w:space="0" w:color="auto"/>
            <w:right w:val="none" w:sz="0" w:space="0" w:color="auto"/>
          </w:divBdr>
          <w:divsChild>
            <w:div w:id="1296258749">
              <w:marLeft w:val="0"/>
              <w:marRight w:val="0"/>
              <w:marTop w:val="0"/>
              <w:marBottom w:val="0"/>
              <w:divBdr>
                <w:top w:val="none" w:sz="0" w:space="0" w:color="auto"/>
                <w:left w:val="none" w:sz="0" w:space="0" w:color="auto"/>
                <w:bottom w:val="none" w:sz="0" w:space="0" w:color="auto"/>
                <w:right w:val="none" w:sz="0" w:space="0" w:color="auto"/>
              </w:divBdr>
            </w:div>
            <w:div w:id="800657534">
              <w:marLeft w:val="0"/>
              <w:marRight w:val="0"/>
              <w:marTop w:val="0"/>
              <w:marBottom w:val="0"/>
              <w:divBdr>
                <w:top w:val="none" w:sz="0" w:space="0" w:color="auto"/>
                <w:left w:val="none" w:sz="0" w:space="0" w:color="auto"/>
                <w:bottom w:val="none" w:sz="0" w:space="0" w:color="auto"/>
                <w:right w:val="none" w:sz="0" w:space="0" w:color="auto"/>
              </w:divBdr>
            </w:div>
            <w:div w:id="909538083">
              <w:marLeft w:val="0"/>
              <w:marRight w:val="0"/>
              <w:marTop w:val="0"/>
              <w:marBottom w:val="0"/>
              <w:divBdr>
                <w:top w:val="none" w:sz="0" w:space="0" w:color="auto"/>
                <w:left w:val="none" w:sz="0" w:space="0" w:color="auto"/>
                <w:bottom w:val="none" w:sz="0" w:space="0" w:color="auto"/>
                <w:right w:val="none" w:sz="0" w:space="0" w:color="auto"/>
              </w:divBdr>
            </w:div>
            <w:div w:id="1096049972">
              <w:marLeft w:val="0"/>
              <w:marRight w:val="0"/>
              <w:marTop w:val="0"/>
              <w:marBottom w:val="0"/>
              <w:divBdr>
                <w:top w:val="none" w:sz="0" w:space="0" w:color="auto"/>
                <w:left w:val="none" w:sz="0" w:space="0" w:color="auto"/>
                <w:bottom w:val="none" w:sz="0" w:space="0" w:color="auto"/>
                <w:right w:val="none" w:sz="0" w:space="0" w:color="auto"/>
              </w:divBdr>
            </w:div>
            <w:div w:id="672997358">
              <w:marLeft w:val="0"/>
              <w:marRight w:val="0"/>
              <w:marTop w:val="0"/>
              <w:marBottom w:val="0"/>
              <w:divBdr>
                <w:top w:val="none" w:sz="0" w:space="0" w:color="auto"/>
                <w:left w:val="none" w:sz="0" w:space="0" w:color="auto"/>
                <w:bottom w:val="none" w:sz="0" w:space="0" w:color="auto"/>
                <w:right w:val="none" w:sz="0" w:space="0" w:color="auto"/>
              </w:divBdr>
            </w:div>
          </w:divsChild>
        </w:div>
        <w:div w:id="1537425792">
          <w:marLeft w:val="0"/>
          <w:marRight w:val="0"/>
          <w:marTop w:val="0"/>
          <w:marBottom w:val="0"/>
          <w:divBdr>
            <w:top w:val="none" w:sz="0" w:space="0" w:color="auto"/>
            <w:left w:val="none" w:sz="0" w:space="0" w:color="auto"/>
            <w:bottom w:val="none" w:sz="0" w:space="0" w:color="auto"/>
            <w:right w:val="none" w:sz="0" w:space="0" w:color="auto"/>
          </w:divBdr>
        </w:div>
        <w:div w:id="1981494004">
          <w:marLeft w:val="0"/>
          <w:marRight w:val="0"/>
          <w:marTop w:val="0"/>
          <w:marBottom w:val="0"/>
          <w:divBdr>
            <w:top w:val="none" w:sz="0" w:space="0" w:color="auto"/>
            <w:left w:val="none" w:sz="0" w:space="0" w:color="auto"/>
            <w:bottom w:val="none" w:sz="0" w:space="0" w:color="auto"/>
            <w:right w:val="none" w:sz="0" w:space="0" w:color="auto"/>
          </w:divBdr>
        </w:div>
        <w:div w:id="1438063867">
          <w:marLeft w:val="0"/>
          <w:marRight w:val="0"/>
          <w:marTop w:val="0"/>
          <w:marBottom w:val="0"/>
          <w:divBdr>
            <w:top w:val="none" w:sz="0" w:space="0" w:color="auto"/>
            <w:left w:val="none" w:sz="0" w:space="0" w:color="auto"/>
            <w:bottom w:val="none" w:sz="0" w:space="0" w:color="auto"/>
            <w:right w:val="none" w:sz="0" w:space="0" w:color="auto"/>
          </w:divBdr>
        </w:div>
        <w:div w:id="1615406132">
          <w:marLeft w:val="0"/>
          <w:marRight w:val="0"/>
          <w:marTop w:val="0"/>
          <w:marBottom w:val="0"/>
          <w:divBdr>
            <w:top w:val="none" w:sz="0" w:space="0" w:color="auto"/>
            <w:left w:val="none" w:sz="0" w:space="0" w:color="auto"/>
            <w:bottom w:val="none" w:sz="0" w:space="0" w:color="auto"/>
            <w:right w:val="none" w:sz="0" w:space="0" w:color="auto"/>
          </w:divBdr>
        </w:div>
        <w:div w:id="1914587977">
          <w:marLeft w:val="0"/>
          <w:marRight w:val="0"/>
          <w:marTop w:val="0"/>
          <w:marBottom w:val="0"/>
          <w:divBdr>
            <w:top w:val="none" w:sz="0" w:space="0" w:color="auto"/>
            <w:left w:val="none" w:sz="0" w:space="0" w:color="auto"/>
            <w:bottom w:val="none" w:sz="0" w:space="0" w:color="auto"/>
            <w:right w:val="none" w:sz="0" w:space="0" w:color="auto"/>
          </w:divBdr>
        </w:div>
        <w:div w:id="1297376163">
          <w:marLeft w:val="0"/>
          <w:marRight w:val="0"/>
          <w:marTop w:val="0"/>
          <w:marBottom w:val="0"/>
          <w:divBdr>
            <w:top w:val="none" w:sz="0" w:space="0" w:color="auto"/>
            <w:left w:val="none" w:sz="0" w:space="0" w:color="auto"/>
            <w:bottom w:val="none" w:sz="0" w:space="0" w:color="auto"/>
            <w:right w:val="none" w:sz="0" w:space="0" w:color="auto"/>
          </w:divBdr>
        </w:div>
        <w:div w:id="304626293">
          <w:marLeft w:val="0"/>
          <w:marRight w:val="0"/>
          <w:marTop w:val="0"/>
          <w:marBottom w:val="0"/>
          <w:divBdr>
            <w:top w:val="none" w:sz="0" w:space="0" w:color="auto"/>
            <w:left w:val="none" w:sz="0" w:space="0" w:color="auto"/>
            <w:bottom w:val="none" w:sz="0" w:space="0" w:color="auto"/>
            <w:right w:val="none" w:sz="0" w:space="0" w:color="auto"/>
          </w:divBdr>
        </w:div>
        <w:div w:id="1168980196">
          <w:marLeft w:val="0"/>
          <w:marRight w:val="0"/>
          <w:marTop w:val="0"/>
          <w:marBottom w:val="0"/>
          <w:divBdr>
            <w:top w:val="none" w:sz="0" w:space="0" w:color="auto"/>
            <w:left w:val="none" w:sz="0" w:space="0" w:color="auto"/>
            <w:bottom w:val="none" w:sz="0" w:space="0" w:color="auto"/>
            <w:right w:val="none" w:sz="0" w:space="0" w:color="auto"/>
          </w:divBdr>
        </w:div>
        <w:div w:id="173616847">
          <w:marLeft w:val="0"/>
          <w:marRight w:val="0"/>
          <w:marTop w:val="0"/>
          <w:marBottom w:val="0"/>
          <w:divBdr>
            <w:top w:val="none" w:sz="0" w:space="0" w:color="auto"/>
            <w:left w:val="none" w:sz="0" w:space="0" w:color="auto"/>
            <w:bottom w:val="none" w:sz="0" w:space="0" w:color="auto"/>
            <w:right w:val="none" w:sz="0" w:space="0" w:color="auto"/>
          </w:divBdr>
        </w:div>
        <w:div w:id="1193150875">
          <w:marLeft w:val="0"/>
          <w:marRight w:val="0"/>
          <w:marTop w:val="0"/>
          <w:marBottom w:val="0"/>
          <w:divBdr>
            <w:top w:val="none" w:sz="0" w:space="0" w:color="auto"/>
            <w:left w:val="none" w:sz="0" w:space="0" w:color="auto"/>
            <w:bottom w:val="none" w:sz="0" w:space="0" w:color="auto"/>
            <w:right w:val="none" w:sz="0" w:space="0" w:color="auto"/>
          </w:divBdr>
        </w:div>
        <w:div w:id="328336239">
          <w:marLeft w:val="0"/>
          <w:marRight w:val="0"/>
          <w:marTop w:val="0"/>
          <w:marBottom w:val="0"/>
          <w:divBdr>
            <w:top w:val="none" w:sz="0" w:space="0" w:color="auto"/>
            <w:left w:val="none" w:sz="0" w:space="0" w:color="auto"/>
            <w:bottom w:val="none" w:sz="0" w:space="0" w:color="auto"/>
            <w:right w:val="none" w:sz="0" w:space="0" w:color="auto"/>
          </w:divBdr>
          <w:divsChild>
            <w:div w:id="100879358">
              <w:marLeft w:val="0"/>
              <w:marRight w:val="0"/>
              <w:marTop w:val="0"/>
              <w:marBottom w:val="0"/>
              <w:divBdr>
                <w:top w:val="none" w:sz="0" w:space="0" w:color="auto"/>
                <w:left w:val="none" w:sz="0" w:space="0" w:color="auto"/>
                <w:bottom w:val="none" w:sz="0" w:space="0" w:color="auto"/>
                <w:right w:val="none" w:sz="0" w:space="0" w:color="auto"/>
              </w:divBdr>
            </w:div>
            <w:div w:id="2014988686">
              <w:marLeft w:val="0"/>
              <w:marRight w:val="0"/>
              <w:marTop w:val="0"/>
              <w:marBottom w:val="0"/>
              <w:divBdr>
                <w:top w:val="none" w:sz="0" w:space="0" w:color="auto"/>
                <w:left w:val="none" w:sz="0" w:space="0" w:color="auto"/>
                <w:bottom w:val="none" w:sz="0" w:space="0" w:color="auto"/>
                <w:right w:val="none" w:sz="0" w:space="0" w:color="auto"/>
              </w:divBdr>
            </w:div>
            <w:div w:id="1989362511">
              <w:marLeft w:val="0"/>
              <w:marRight w:val="0"/>
              <w:marTop w:val="0"/>
              <w:marBottom w:val="0"/>
              <w:divBdr>
                <w:top w:val="none" w:sz="0" w:space="0" w:color="auto"/>
                <w:left w:val="none" w:sz="0" w:space="0" w:color="auto"/>
                <w:bottom w:val="none" w:sz="0" w:space="0" w:color="auto"/>
                <w:right w:val="none" w:sz="0" w:space="0" w:color="auto"/>
              </w:divBdr>
            </w:div>
            <w:div w:id="876042847">
              <w:marLeft w:val="0"/>
              <w:marRight w:val="0"/>
              <w:marTop w:val="0"/>
              <w:marBottom w:val="0"/>
              <w:divBdr>
                <w:top w:val="none" w:sz="0" w:space="0" w:color="auto"/>
                <w:left w:val="none" w:sz="0" w:space="0" w:color="auto"/>
                <w:bottom w:val="none" w:sz="0" w:space="0" w:color="auto"/>
                <w:right w:val="none" w:sz="0" w:space="0" w:color="auto"/>
              </w:divBdr>
            </w:div>
            <w:div w:id="1080175136">
              <w:marLeft w:val="0"/>
              <w:marRight w:val="0"/>
              <w:marTop w:val="0"/>
              <w:marBottom w:val="0"/>
              <w:divBdr>
                <w:top w:val="none" w:sz="0" w:space="0" w:color="auto"/>
                <w:left w:val="none" w:sz="0" w:space="0" w:color="auto"/>
                <w:bottom w:val="none" w:sz="0" w:space="0" w:color="auto"/>
                <w:right w:val="none" w:sz="0" w:space="0" w:color="auto"/>
              </w:divBdr>
            </w:div>
          </w:divsChild>
        </w:div>
        <w:div w:id="675116422">
          <w:marLeft w:val="0"/>
          <w:marRight w:val="0"/>
          <w:marTop w:val="0"/>
          <w:marBottom w:val="0"/>
          <w:divBdr>
            <w:top w:val="none" w:sz="0" w:space="0" w:color="auto"/>
            <w:left w:val="none" w:sz="0" w:space="0" w:color="auto"/>
            <w:bottom w:val="none" w:sz="0" w:space="0" w:color="auto"/>
            <w:right w:val="none" w:sz="0" w:space="0" w:color="auto"/>
          </w:divBdr>
          <w:divsChild>
            <w:div w:id="1565873279">
              <w:marLeft w:val="0"/>
              <w:marRight w:val="0"/>
              <w:marTop w:val="0"/>
              <w:marBottom w:val="0"/>
              <w:divBdr>
                <w:top w:val="none" w:sz="0" w:space="0" w:color="auto"/>
                <w:left w:val="none" w:sz="0" w:space="0" w:color="auto"/>
                <w:bottom w:val="none" w:sz="0" w:space="0" w:color="auto"/>
                <w:right w:val="none" w:sz="0" w:space="0" w:color="auto"/>
              </w:divBdr>
            </w:div>
            <w:div w:id="829903322">
              <w:marLeft w:val="0"/>
              <w:marRight w:val="0"/>
              <w:marTop w:val="0"/>
              <w:marBottom w:val="0"/>
              <w:divBdr>
                <w:top w:val="none" w:sz="0" w:space="0" w:color="auto"/>
                <w:left w:val="none" w:sz="0" w:space="0" w:color="auto"/>
                <w:bottom w:val="none" w:sz="0" w:space="0" w:color="auto"/>
                <w:right w:val="none" w:sz="0" w:space="0" w:color="auto"/>
              </w:divBdr>
            </w:div>
            <w:div w:id="1161384473">
              <w:marLeft w:val="0"/>
              <w:marRight w:val="0"/>
              <w:marTop w:val="0"/>
              <w:marBottom w:val="0"/>
              <w:divBdr>
                <w:top w:val="none" w:sz="0" w:space="0" w:color="auto"/>
                <w:left w:val="none" w:sz="0" w:space="0" w:color="auto"/>
                <w:bottom w:val="none" w:sz="0" w:space="0" w:color="auto"/>
                <w:right w:val="none" w:sz="0" w:space="0" w:color="auto"/>
              </w:divBdr>
            </w:div>
            <w:div w:id="1627783531">
              <w:marLeft w:val="0"/>
              <w:marRight w:val="0"/>
              <w:marTop w:val="0"/>
              <w:marBottom w:val="0"/>
              <w:divBdr>
                <w:top w:val="none" w:sz="0" w:space="0" w:color="auto"/>
                <w:left w:val="none" w:sz="0" w:space="0" w:color="auto"/>
                <w:bottom w:val="none" w:sz="0" w:space="0" w:color="auto"/>
                <w:right w:val="none" w:sz="0" w:space="0" w:color="auto"/>
              </w:divBdr>
            </w:div>
            <w:div w:id="2045985904">
              <w:marLeft w:val="0"/>
              <w:marRight w:val="0"/>
              <w:marTop w:val="0"/>
              <w:marBottom w:val="0"/>
              <w:divBdr>
                <w:top w:val="none" w:sz="0" w:space="0" w:color="auto"/>
                <w:left w:val="none" w:sz="0" w:space="0" w:color="auto"/>
                <w:bottom w:val="none" w:sz="0" w:space="0" w:color="auto"/>
                <w:right w:val="none" w:sz="0" w:space="0" w:color="auto"/>
              </w:divBdr>
            </w:div>
          </w:divsChild>
        </w:div>
        <w:div w:id="1251893509">
          <w:marLeft w:val="0"/>
          <w:marRight w:val="0"/>
          <w:marTop w:val="0"/>
          <w:marBottom w:val="0"/>
          <w:divBdr>
            <w:top w:val="none" w:sz="0" w:space="0" w:color="auto"/>
            <w:left w:val="none" w:sz="0" w:space="0" w:color="auto"/>
            <w:bottom w:val="none" w:sz="0" w:space="0" w:color="auto"/>
            <w:right w:val="none" w:sz="0" w:space="0" w:color="auto"/>
          </w:divBdr>
        </w:div>
        <w:div w:id="713846684">
          <w:marLeft w:val="0"/>
          <w:marRight w:val="0"/>
          <w:marTop w:val="0"/>
          <w:marBottom w:val="0"/>
          <w:divBdr>
            <w:top w:val="none" w:sz="0" w:space="0" w:color="auto"/>
            <w:left w:val="none" w:sz="0" w:space="0" w:color="auto"/>
            <w:bottom w:val="none" w:sz="0" w:space="0" w:color="auto"/>
            <w:right w:val="none" w:sz="0" w:space="0" w:color="auto"/>
          </w:divBdr>
        </w:div>
        <w:div w:id="1618022048">
          <w:marLeft w:val="0"/>
          <w:marRight w:val="0"/>
          <w:marTop w:val="0"/>
          <w:marBottom w:val="0"/>
          <w:divBdr>
            <w:top w:val="none" w:sz="0" w:space="0" w:color="auto"/>
            <w:left w:val="none" w:sz="0" w:space="0" w:color="auto"/>
            <w:bottom w:val="none" w:sz="0" w:space="0" w:color="auto"/>
            <w:right w:val="none" w:sz="0" w:space="0" w:color="auto"/>
          </w:divBdr>
        </w:div>
        <w:div w:id="228806671">
          <w:marLeft w:val="0"/>
          <w:marRight w:val="0"/>
          <w:marTop w:val="0"/>
          <w:marBottom w:val="0"/>
          <w:divBdr>
            <w:top w:val="none" w:sz="0" w:space="0" w:color="auto"/>
            <w:left w:val="none" w:sz="0" w:space="0" w:color="auto"/>
            <w:bottom w:val="none" w:sz="0" w:space="0" w:color="auto"/>
            <w:right w:val="none" w:sz="0" w:space="0" w:color="auto"/>
          </w:divBdr>
        </w:div>
        <w:div w:id="1818184341">
          <w:marLeft w:val="0"/>
          <w:marRight w:val="0"/>
          <w:marTop w:val="0"/>
          <w:marBottom w:val="0"/>
          <w:divBdr>
            <w:top w:val="none" w:sz="0" w:space="0" w:color="auto"/>
            <w:left w:val="none" w:sz="0" w:space="0" w:color="auto"/>
            <w:bottom w:val="none" w:sz="0" w:space="0" w:color="auto"/>
            <w:right w:val="none" w:sz="0" w:space="0" w:color="auto"/>
          </w:divBdr>
        </w:div>
        <w:div w:id="1529684654">
          <w:marLeft w:val="0"/>
          <w:marRight w:val="0"/>
          <w:marTop w:val="0"/>
          <w:marBottom w:val="0"/>
          <w:divBdr>
            <w:top w:val="none" w:sz="0" w:space="0" w:color="auto"/>
            <w:left w:val="none" w:sz="0" w:space="0" w:color="auto"/>
            <w:bottom w:val="none" w:sz="0" w:space="0" w:color="auto"/>
            <w:right w:val="none" w:sz="0" w:space="0" w:color="auto"/>
          </w:divBdr>
        </w:div>
        <w:div w:id="2072847171">
          <w:marLeft w:val="0"/>
          <w:marRight w:val="0"/>
          <w:marTop w:val="0"/>
          <w:marBottom w:val="0"/>
          <w:divBdr>
            <w:top w:val="none" w:sz="0" w:space="0" w:color="auto"/>
            <w:left w:val="none" w:sz="0" w:space="0" w:color="auto"/>
            <w:bottom w:val="none" w:sz="0" w:space="0" w:color="auto"/>
            <w:right w:val="none" w:sz="0" w:space="0" w:color="auto"/>
          </w:divBdr>
        </w:div>
        <w:div w:id="1377971629">
          <w:marLeft w:val="0"/>
          <w:marRight w:val="0"/>
          <w:marTop w:val="0"/>
          <w:marBottom w:val="0"/>
          <w:divBdr>
            <w:top w:val="none" w:sz="0" w:space="0" w:color="auto"/>
            <w:left w:val="none" w:sz="0" w:space="0" w:color="auto"/>
            <w:bottom w:val="none" w:sz="0" w:space="0" w:color="auto"/>
            <w:right w:val="none" w:sz="0" w:space="0" w:color="auto"/>
          </w:divBdr>
        </w:div>
        <w:div w:id="1564296130">
          <w:marLeft w:val="0"/>
          <w:marRight w:val="0"/>
          <w:marTop w:val="0"/>
          <w:marBottom w:val="0"/>
          <w:divBdr>
            <w:top w:val="none" w:sz="0" w:space="0" w:color="auto"/>
            <w:left w:val="none" w:sz="0" w:space="0" w:color="auto"/>
            <w:bottom w:val="none" w:sz="0" w:space="0" w:color="auto"/>
            <w:right w:val="none" w:sz="0" w:space="0" w:color="auto"/>
          </w:divBdr>
        </w:div>
        <w:div w:id="38215638">
          <w:marLeft w:val="0"/>
          <w:marRight w:val="0"/>
          <w:marTop w:val="0"/>
          <w:marBottom w:val="0"/>
          <w:divBdr>
            <w:top w:val="none" w:sz="0" w:space="0" w:color="auto"/>
            <w:left w:val="none" w:sz="0" w:space="0" w:color="auto"/>
            <w:bottom w:val="none" w:sz="0" w:space="0" w:color="auto"/>
            <w:right w:val="none" w:sz="0" w:space="0" w:color="auto"/>
          </w:divBdr>
        </w:div>
        <w:div w:id="330181321">
          <w:marLeft w:val="0"/>
          <w:marRight w:val="0"/>
          <w:marTop w:val="0"/>
          <w:marBottom w:val="0"/>
          <w:divBdr>
            <w:top w:val="none" w:sz="0" w:space="0" w:color="auto"/>
            <w:left w:val="none" w:sz="0" w:space="0" w:color="auto"/>
            <w:bottom w:val="none" w:sz="0" w:space="0" w:color="auto"/>
            <w:right w:val="none" w:sz="0" w:space="0" w:color="auto"/>
          </w:divBdr>
          <w:divsChild>
            <w:div w:id="304503924">
              <w:marLeft w:val="0"/>
              <w:marRight w:val="0"/>
              <w:marTop w:val="0"/>
              <w:marBottom w:val="0"/>
              <w:divBdr>
                <w:top w:val="none" w:sz="0" w:space="0" w:color="auto"/>
                <w:left w:val="none" w:sz="0" w:space="0" w:color="auto"/>
                <w:bottom w:val="none" w:sz="0" w:space="0" w:color="auto"/>
                <w:right w:val="none" w:sz="0" w:space="0" w:color="auto"/>
              </w:divBdr>
            </w:div>
            <w:div w:id="1748260467">
              <w:marLeft w:val="0"/>
              <w:marRight w:val="0"/>
              <w:marTop w:val="0"/>
              <w:marBottom w:val="0"/>
              <w:divBdr>
                <w:top w:val="none" w:sz="0" w:space="0" w:color="auto"/>
                <w:left w:val="none" w:sz="0" w:space="0" w:color="auto"/>
                <w:bottom w:val="none" w:sz="0" w:space="0" w:color="auto"/>
                <w:right w:val="none" w:sz="0" w:space="0" w:color="auto"/>
              </w:divBdr>
            </w:div>
            <w:div w:id="247888946">
              <w:marLeft w:val="0"/>
              <w:marRight w:val="0"/>
              <w:marTop w:val="0"/>
              <w:marBottom w:val="0"/>
              <w:divBdr>
                <w:top w:val="none" w:sz="0" w:space="0" w:color="auto"/>
                <w:left w:val="none" w:sz="0" w:space="0" w:color="auto"/>
                <w:bottom w:val="none" w:sz="0" w:space="0" w:color="auto"/>
                <w:right w:val="none" w:sz="0" w:space="0" w:color="auto"/>
              </w:divBdr>
            </w:div>
            <w:div w:id="591082967">
              <w:marLeft w:val="0"/>
              <w:marRight w:val="0"/>
              <w:marTop w:val="0"/>
              <w:marBottom w:val="0"/>
              <w:divBdr>
                <w:top w:val="none" w:sz="0" w:space="0" w:color="auto"/>
                <w:left w:val="none" w:sz="0" w:space="0" w:color="auto"/>
                <w:bottom w:val="none" w:sz="0" w:space="0" w:color="auto"/>
                <w:right w:val="none" w:sz="0" w:space="0" w:color="auto"/>
              </w:divBdr>
            </w:div>
          </w:divsChild>
        </w:div>
        <w:div w:id="1098599205">
          <w:marLeft w:val="0"/>
          <w:marRight w:val="0"/>
          <w:marTop w:val="0"/>
          <w:marBottom w:val="0"/>
          <w:divBdr>
            <w:top w:val="none" w:sz="0" w:space="0" w:color="auto"/>
            <w:left w:val="none" w:sz="0" w:space="0" w:color="auto"/>
            <w:bottom w:val="none" w:sz="0" w:space="0" w:color="auto"/>
            <w:right w:val="none" w:sz="0" w:space="0" w:color="auto"/>
          </w:divBdr>
          <w:divsChild>
            <w:div w:id="2140025986">
              <w:marLeft w:val="0"/>
              <w:marRight w:val="0"/>
              <w:marTop w:val="0"/>
              <w:marBottom w:val="0"/>
              <w:divBdr>
                <w:top w:val="none" w:sz="0" w:space="0" w:color="auto"/>
                <w:left w:val="none" w:sz="0" w:space="0" w:color="auto"/>
                <w:bottom w:val="none" w:sz="0" w:space="0" w:color="auto"/>
                <w:right w:val="none" w:sz="0" w:space="0" w:color="auto"/>
              </w:divBdr>
            </w:div>
            <w:div w:id="1756240437">
              <w:marLeft w:val="0"/>
              <w:marRight w:val="0"/>
              <w:marTop w:val="0"/>
              <w:marBottom w:val="0"/>
              <w:divBdr>
                <w:top w:val="none" w:sz="0" w:space="0" w:color="auto"/>
                <w:left w:val="none" w:sz="0" w:space="0" w:color="auto"/>
                <w:bottom w:val="none" w:sz="0" w:space="0" w:color="auto"/>
                <w:right w:val="none" w:sz="0" w:space="0" w:color="auto"/>
              </w:divBdr>
            </w:div>
            <w:div w:id="1342203749">
              <w:marLeft w:val="0"/>
              <w:marRight w:val="0"/>
              <w:marTop w:val="0"/>
              <w:marBottom w:val="0"/>
              <w:divBdr>
                <w:top w:val="none" w:sz="0" w:space="0" w:color="auto"/>
                <w:left w:val="none" w:sz="0" w:space="0" w:color="auto"/>
                <w:bottom w:val="none" w:sz="0" w:space="0" w:color="auto"/>
                <w:right w:val="none" w:sz="0" w:space="0" w:color="auto"/>
              </w:divBdr>
            </w:div>
          </w:divsChild>
        </w:div>
        <w:div w:id="2051951190">
          <w:marLeft w:val="0"/>
          <w:marRight w:val="0"/>
          <w:marTop w:val="0"/>
          <w:marBottom w:val="0"/>
          <w:divBdr>
            <w:top w:val="none" w:sz="0" w:space="0" w:color="auto"/>
            <w:left w:val="none" w:sz="0" w:space="0" w:color="auto"/>
            <w:bottom w:val="none" w:sz="0" w:space="0" w:color="auto"/>
            <w:right w:val="none" w:sz="0" w:space="0" w:color="auto"/>
          </w:divBdr>
          <w:divsChild>
            <w:div w:id="1048336164">
              <w:marLeft w:val="0"/>
              <w:marRight w:val="0"/>
              <w:marTop w:val="0"/>
              <w:marBottom w:val="0"/>
              <w:divBdr>
                <w:top w:val="none" w:sz="0" w:space="0" w:color="auto"/>
                <w:left w:val="none" w:sz="0" w:space="0" w:color="auto"/>
                <w:bottom w:val="none" w:sz="0" w:space="0" w:color="auto"/>
                <w:right w:val="none" w:sz="0" w:space="0" w:color="auto"/>
              </w:divBdr>
            </w:div>
            <w:div w:id="311832565">
              <w:marLeft w:val="0"/>
              <w:marRight w:val="0"/>
              <w:marTop w:val="0"/>
              <w:marBottom w:val="0"/>
              <w:divBdr>
                <w:top w:val="none" w:sz="0" w:space="0" w:color="auto"/>
                <w:left w:val="none" w:sz="0" w:space="0" w:color="auto"/>
                <w:bottom w:val="none" w:sz="0" w:space="0" w:color="auto"/>
                <w:right w:val="none" w:sz="0" w:space="0" w:color="auto"/>
              </w:divBdr>
            </w:div>
            <w:div w:id="1293905984">
              <w:marLeft w:val="0"/>
              <w:marRight w:val="0"/>
              <w:marTop w:val="0"/>
              <w:marBottom w:val="0"/>
              <w:divBdr>
                <w:top w:val="none" w:sz="0" w:space="0" w:color="auto"/>
                <w:left w:val="none" w:sz="0" w:space="0" w:color="auto"/>
                <w:bottom w:val="none" w:sz="0" w:space="0" w:color="auto"/>
                <w:right w:val="none" w:sz="0" w:space="0" w:color="auto"/>
              </w:divBdr>
            </w:div>
            <w:div w:id="25840133">
              <w:marLeft w:val="0"/>
              <w:marRight w:val="0"/>
              <w:marTop w:val="0"/>
              <w:marBottom w:val="0"/>
              <w:divBdr>
                <w:top w:val="none" w:sz="0" w:space="0" w:color="auto"/>
                <w:left w:val="none" w:sz="0" w:space="0" w:color="auto"/>
                <w:bottom w:val="none" w:sz="0" w:space="0" w:color="auto"/>
                <w:right w:val="none" w:sz="0" w:space="0" w:color="auto"/>
              </w:divBdr>
            </w:div>
            <w:div w:id="1321232331">
              <w:marLeft w:val="0"/>
              <w:marRight w:val="0"/>
              <w:marTop w:val="0"/>
              <w:marBottom w:val="0"/>
              <w:divBdr>
                <w:top w:val="none" w:sz="0" w:space="0" w:color="auto"/>
                <w:left w:val="none" w:sz="0" w:space="0" w:color="auto"/>
                <w:bottom w:val="none" w:sz="0" w:space="0" w:color="auto"/>
                <w:right w:val="none" w:sz="0" w:space="0" w:color="auto"/>
              </w:divBdr>
            </w:div>
          </w:divsChild>
        </w:div>
        <w:div w:id="1533610463">
          <w:marLeft w:val="0"/>
          <w:marRight w:val="0"/>
          <w:marTop w:val="0"/>
          <w:marBottom w:val="0"/>
          <w:divBdr>
            <w:top w:val="none" w:sz="0" w:space="0" w:color="auto"/>
            <w:left w:val="none" w:sz="0" w:space="0" w:color="auto"/>
            <w:bottom w:val="none" w:sz="0" w:space="0" w:color="auto"/>
            <w:right w:val="none" w:sz="0" w:space="0" w:color="auto"/>
          </w:divBdr>
        </w:div>
        <w:div w:id="938828643">
          <w:marLeft w:val="0"/>
          <w:marRight w:val="0"/>
          <w:marTop w:val="0"/>
          <w:marBottom w:val="0"/>
          <w:divBdr>
            <w:top w:val="none" w:sz="0" w:space="0" w:color="auto"/>
            <w:left w:val="none" w:sz="0" w:space="0" w:color="auto"/>
            <w:bottom w:val="none" w:sz="0" w:space="0" w:color="auto"/>
            <w:right w:val="none" w:sz="0" w:space="0" w:color="auto"/>
          </w:divBdr>
        </w:div>
        <w:div w:id="1874534185">
          <w:marLeft w:val="0"/>
          <w:marRight w:val="0"/>
          <w:marTop w:val="0"/>
          <w:marBottom w:val="0"/>
          <w:divBdr>
            <w:top w:val="none" w:sz="0" w:space="0" w:color="auto"/>
            <w:left w:val="none" w:sz="0" w:space="0" w:color="auto"/>
            <w:bottom w:val="none" w:sz="0" w:space="0" w:color="auto"/>
            <w:right w:val="none" w:sz="0" w:space="0" w:color="auto"/>
          </w:divBdr>
        </w:div>
        <w:div w:id="1765419387">
          <w:marLeft w:val="0"/>
          <w:marRight w:val="0"/>
          <w:marTop w:val="0"/>
          <w:marBottom w:val="0"/>
          <w:divBdr>
            <w:top w:val="none" w:sz="0" w:space="0" w:color="auto"/>
            <w:left w:val="none" w:sz="0" w:space="0" w:color="auto"/>
            <w:bottom w:val="none" w:sz="0" w:space="0" w:color="auto"/>
            <w:right w:val="none" w:sz="0" w:space="0" w:color="auto"/>
          </w:divBdr>
        </w:div>
        <w:div w:id="1877309887">
          <w:marLeft w:val="0"/>
          <w:marRight w:val="0"/>
          <w:marTop w:val="0"/>
          <w:marBottom w:val="0"/>
          <w:divBdr>
            <w:top w:val="none" w:sz="0" w:space="0" w:color="auto"/>
            <w:left w:val="none" w:sz="0" w:space="0" w:color="auto"/>
            <w:bottom w:val="none" w:sz="0" w:space="0" w:color="auto"/>
            <w:right w:val="none" w:sz="0" w:space="0" w:color="auto"/>
          </w:divBdr>
        </w:div>
        <w:div w:id="866716457">
          <w:marLeft w:val="0"/>
          <w:marRight w:val="0"/>
          <w:marTop w:val="0"/>
          <w:marBottom w:val="0"/>
          <w:divBdr>
            <w:top w:val="none" w:sz="0" w:space="0" w:color="auto"/>
            <w:left w:val="none" w:sz="0" w:space="0" w:color="auto"/>
            <w:bottom w:val="none" w:sz="0" w:space="0" w:color="auto"/>
            <w:right w:val="none" w:sz="0" w:space="0" w:color="auto"/>
          </w:divBdr>
        </w:div>
        <w:div w:id="628246013">
          <w:marLeft w:val="0"/>
          <w:marRight w:val="0"/>
          <w:marTop w:val="0"/>
          <w:marBottom w:val="0"/>
          <w:divBdr>
            <w:top w:val="none" w:sz="0" w:space="0" w:color="auto"/>
            <w:left w:val="none" w:sz="0" w:space="0" w:color="auto"/>
            <w:bottom w:val="none" w:sz="0" w:space="0" w:color="auto"/>
            <w:right w:val="none" w:sz="0" w:space="0" w:color="auto"/>
          </w:divBdr>
        </w:div>
        <w:div w:id="298996544">
          <w:marLeft w:val="0"/>
          <w:marRight w:val="0"/>
          <w:marTop w:val="0"/>
          <w:marBottom w:val="0"/>
          <w:divBdr>
            <w:top w:val="none" w:sz="0" w:space="0" w:color="auto"/>
            <w:left w:val="none" w:sz="0" w:space="0" w:color="auto"/>
            <w:bottom w:val="none" w:sz="0" w:space="0" w:color="auto"/>
            <w:right w:val="none" w:sz="0" w:space="0" w:color="auto"/>
          </w:divBdr>
        </w:div>
        <w:div w:id="1300068785">
          <w:marLeft w:val="0"/>
          <w:marRight w:val="0"/>
          <w:marTop w:val="0"/>
          <w:marBottom w:val="0"/>
          <w:divBdr>
            <w:top w:val="none" w:sz="0" w:space="0" w:color="auto"/>
            <w:left w:val="none" w:sz="0" w:space="0" w:color="auto"/>
            <w:bottom w:val="none" w:sz="0" w:space="0" w:color="auto"/>
            <w:right w:val="none" w:sz="0" w:space="0" w:color="auto"/>
          </w:divBdr>
        </w:div>
        <w:div w:id="534389786">
          <w:marLeft w:val="0"/>
          <w:marRight w:val="0"/>
          <w:marTop w:val="0"/>
          <w:marBottom w:val="0"/>
          <w:divBdr>
            <w:top w:val="none" w:sz="0" w:space="0" w:color="auto"/>
            <w:left w:val="none" w:sz="0" w:space="0" w:color="auto"/>
            <w:bottom w:val="none" w:sz="0" w:space="0" w:color="auto"/>
            <w:right w:val="none" w:sz="0" w:space="0" w:color="auto"/>
          </w:divBdr>
        </w:div>
        <w:div w:id="124399178">
          <w:marLeft w:val="0"/>
          <w:marRight w:val="0"/>
          <w:marTop w:val="0"/>
          <w:marBottom w:val="0"/>
          <w:divBdr>
            <w:top w:val="none" w:sz="0" w:space="0" w:color="auto"/>
            <w:left w:val="none" w:sz="0" w:space="0" w:color="auto"/>
            <w:bottom w:val="none" w:sz="0" w:space="0" w:color="auto"/>
            <w:right w:val="none" w:sz="0" w:space="0" w:color="auto"/>
          </w:divBdr>
        </w:div>
        <w:div w:id="1678459168">
          <w:marLeft w:val="0"/>
          <w:marRight w:val="0"/>
          <w:marTop w:val="0"/>
          <w:marBottom w:val="0"/>
          <w:divBdr>
            <w:top w:val="none" w:sz="0" w:space="0" w:color="auto"/>
            <w:left w:val="none" w:sz="0" w:space="0" w:color="auto"/>
            <w:bottom w:val="none" w:sz="0" w:space="0" w:color="auto"/>
            <w:right w:val="none" w:sz="0" w:space="0" w:color="auto"/>
          </w:divBdr>
        </w:div>
      </w:divsChild>
    </w:div>
    <w:div w:id="970406368">
      <w:bodyDiv w:val="1"/>
      <w:marLeft w:val="0"/>
      <w:marRight w:val="0"/>
      <w:marTop w:val="0"/>
      <w:marBottom w:val="0"/>
      <w:divBdr>
        <w:top w:val="none" w:sz="0" w:space="0" w:color="auto"/>
        <w:left w:val="none" w:sz="0" w:space="0" w:color="auto"/>
        <w:bottom w:val="none" w:sz="0" w:space="0" w:color="auto"/>
        <w:right w:val="none" w:sz="0" w:space="0" w:color="auto"/>
      </w:divBdr>
    </w:div>
    <w:div w:id="1080059259">
      <w:bodyDiv w:val="1"/>
      <w:marLeft w:val="0"/>
      <w:marRight w:val="0"/>
      <w:marTop w:val="0"/>
      <w:marBottom w:val="0"/>
      <w:divBdr>
        <w:top w:val="none" w:sz="0" w:space="0" w:color="auto"/>
        <w:left w:val="none" w:sz="0" w:space="0" w:color="auto"/>
        <w:bottom w:val="none" w:sz="0" w:space="0" w:color="auto"/>
        <w:right w:val="none" w:sz="0" w:space="0" w:color="auto"/>
      </w:divBdr>
    </w:div>
    <w:div w:id="1875540792">
      <w:bodyDiv w:val="1"/>
      <w:marLeft w:val="0"/>
      <w:marRight w:val="0"/>
      <w:marTop w:val="0"/>
      <w:marBottom w:val="0"/>
      <w:divBdr>
        <w:top w:val="none" w:sz="0" w:space="0" w:color="auto"/>
        <w:left w:val="none" w:sz="0" w:space="0" w:color="auto"/>
        <w:bottom w:val="none" w:sz="0" w:space="0" w:color="auto"/>
        <w:right w:val="none" w:sz="0" w:space="0" w:color="auto"/>
      </w:divBdr>
      <w:divsChild>
        <w:div w:id="760955876">
          <w:marLeft w:val="0"/>
          <w:marRight w:val="0"/>
          <w:marTop w:val="0"/>
          <w:marBottom w:val="0"/>
          <w:divBdr>
            <w:top w:val="none" w:sz="0" w:space="0" w:color="auto"/>
            <w:left w:val="none" w:sz="0" w:space="0" w:color="auto"/>
            <w:bottom w:val="none" w:sz="0" w:space="0" w:color="auto"/>
            <w:right w:val="none" w:sz="0" w:space="0" w:color="auto"/>
          </w:divBdr>
        </w:div>
        <w:div w:id="778377896">
          <w:marLeft w:val="0"/>
          <w:marRight w:val="0"/>
          <w:marTop w:val="0"/>
          <w:marBottom w:val="0"/>
          <w:divBdr>
            <w:top w:val="none" w:sz="0" w:space="0" w:color="auto"/>
            <w:left w:val="none" w:sz="0" w:space="0" w:color="auto"/>
            <w:bottom w:val="none" w:sz="0" w:space="0" w:color="auto"/>
            <w:right w:val="none" w:sz="0" w:space="0" w:color="auto"/>
          </w:divBdr>
        </w:div>
        <w:div w:id="217514416">
          <w:marLeft w:val="0"/>
          <w:marRight w:val="0"/>
          <w:marTop w:val="0"/>
          <w:marBottom w:val="0"/>
          <w:divBdr>
            <w:top w:val="none" w:sz="0" w:space="0" w:color="auto"/>
            <w:left w:val="none" w:sz="0" w:space="0" w:color="auto"/>
            <w:bottom w:val="none" w:sz="0" w:space="0" w:color="auto"/>
            <w:right w:val="none" w:sz="0" w:space="0" w:color="auto"/>
          </w:divBdr>
          <w:divsChild>
            <w:div w:id="28914731">
              <w:marLeft w:val="0"/>
              <w:marRight w:val="0"/>
              <w:marTop w:val="0"/>
              <w:marBottom w:val="0"/>
              <w:divBdr>
                <w:top w:val="none" w:sz="0" w:space="0" w:color="auto"/>
                <w:left w:val="none" w:sz="0" w:space="0" w:color="auto"/>
                <w:bottom w:val="none" w:sz="0" w:space="0" w:color="auto"/>
                <w:right w:val="none" w:sz="0" w:space="0" w:color="auto"/>
              </w:divBdr>
            </w:div>
            <w:div w:id="1951930935">
              <w:marLeft w:val="0"/>
              <w:marRight w:val="0"/>
              <w:marTop w:val="0"/>
              <w:marBottom w:val="0"/>
              <w:divBdr>
                <w:top w:val="none" w:sz="0" w:space="0" w:color="auto"/>
                <w:left w:val="none" w:sz="0" w:space="0" w:color="auto"/>
                <w:bottom w:val="none" w:sz="0" w:space="0" w:color="auto"/>
                <w:right w:val="none" w:sz="0" w:space="0" w:color="auto"/>
              </w:divBdr>
            </w:div>
            <w:div w:id="989481203">
              <w:marLeft w:val="0"/>
              <w:marRight w:val="0"/>
              <w:marTop w:val="0"/>
              <w:marBottom w:val="0"/>
              <w:divBdr>
                <w:top w:val="none" w:sz="0" w:space="0" w:color="auto"/>
                <w:left w:val="none" w:sz="0" w:space="0" w:color="auto"/>
                <w:bottom w:val="none" w:sz="0" w:space="0" w:color="auto"/>
                <w:right w:val="none" w:sz="0" w:space="0" w:color="auto"/>
              </w:divBdr>
            </w:div>
            <w:div w:id="2046323289">
              <w:marLeft w:val="0"/>
              <w:marRight w:val="0"/>
              <w:marTop w:val="0"/>
              <w:marBottom w:val="0"/>
              <w:divBdr>
                <w:top w:val="none" w:sz="0" w:space="0" w:color="auto"/>
                <w:left w:val="none" w:sz="0" w:space="0" w:color="auto"/>
                <w:bottom w:val="none" w:sz="0" w:space="0" w:color="auto"/>
                <w:right w:val="none" w:sz="0" w:space="0" w:color="auto"/>
              </w:divBdr>
            </w:div>
          </w:divsChild>
        </w:div>
        <w:div w:id="349644931">
          <w:marLeft w:val="0"/>
          <w:marRight w:val="0"/>
          <w:marTop w:val="0"/>
          <w:marBottom w:val="0"/>
          <w:divBdr>
            <w:top w:val="none" w:sz="0" w:space="0" w:color="auto"/>
            <w:left w:val="none" w:sz="0" w:space="0" w:color="auto"/>
            <w:bottom w:val="none" w:sz="0" w:space="0" w:color="auto"/>
            <w:right w:val="none" w:sz="0" w:space="0" w:color="auto"/>
          </w:divBdr>
          <w:divsChild>
            <w:div w:id="1320961876">
              <w:marLeft w:val="0"/>
              <w:marRight w:val="0"/>
              <w:marTop w:val="0"/>
              <w:marBottom w:val="0"/>
              <w:divBdr>
                <w:top w:val="none" w:sz="0" w:space="0" w:color="auto"/>
                <w:left w:val="none" w:sz="0" w:space="0" w:color="auto"/>
                <w:bottom w:val="none" w:sz="0" w:space="0" w:color="auto"/>
                <w:right w:val="none" w:sz="0" w:space="0" w:color="auto"/>
              </w:divBdr>
            </w:div>
            <w:div w:id="172183213">
              <w:marLeft w:val="0"/>
              <w:marRight w:val="0"/>
              <w:marTop w:val="0"/>
              <w:marBottom w:val="0"/>
              <w:divBdr>
                <w:top w:val="none" w:sz="0" w:space="0" w:color="auto"/>
                <w:left w:val="none" w:sz="0" w:space="0" w:color="auto"/>
                <w:bottom w:val="none" w:sz="0" w:space="0" w:color="auto"/>
                <w:right w:val="none" w:sz="0" w:space="0" w:color="auto"/>
              </w:divBdr>
            </w:div>
            <w:div w:id="165167756">
              <w:marLeft w:val="0"/>
              <w:marRight w:val="0"/>
              <w:marTop w:val="0"/>
              <w:marBottom w:val="0"/>
              <w:divBdr>
                <w:top w:val="none" w:sz="0" w:space="0" w:color="auto"/>
                <w:left w:val="none" w:sz="0" w:space="0" w:color="auto"/>
                <w:bottom w:val="none" w:sz="0" w:space="0" w:color="auto"/>
                <w:right w:val="none" w:sz="0" w:space="0" w:color="auto"/>
              </w:divBdr>
            </w:div>
          </w:divsChild>
        </w:div>
        <w:div w:id="1477182143">
          <w:marLeft w:val="0"/>
          <w:marRight w:val="0"/>
          <w:marTop w:val="0"/>
          <w:marBottom w:val="0"/>
          <w:divBdr>
            <w:top w:val="none" w:sz="0" w:space="0" w:color="auto"/>
            <w:left w:val="none" w:sz="0" w:space="0" w:color="auto"/>
            <w:bottom w:val="none" w:sz="0" w:space="0" w:color="auto"/>
            <w:right w:val="none" w:sz="0" w:space="0" w:color="auto"/>
          </w:divBdr>
          <w:divsChild>
            <w:div w:id="1242910837">
              <w:marLeft w:val="0"/>
              <w:marRight w:val="0"/>
              <w:marTop w:val="0"/>
              <w:marBottom w:val="0"/>
              <w:divBdr>
                <w:top w:val="none" w:sz="0" w:space="0" w:color="auto"/>
                <w:left w:val="none" w:sz="0" w:space="0" w:color="auto"/>
                <w:bottom w:val="none" w:sz="0" w:space="0" w:color="auto"/>
                <w:right w:val="none" w:sz="0" w:space="0" w:color="auto"/>
              </w:divBdr>
            </w:div>
            <w:div w:id="752824584">
              <w:marLeft w:val="0"/>
              <w:marRight w:val="0"/>
              <w:marTop w:val="0"/>
              <w:marBottom w:val="0"/>
              <w:divBdr>
                <w:top w:val="none" w:sz="0" w:space="0" w:color="auto"/>
                <w:left w:val="none" w:sz="0" w:space="0" w:color="auto"/>
                <w:bottom w:val="none" w:sz="0" w:space="0" w:color="auto"/>
                <w:right w:val="none" w:sz="0" w:space="0" w:color="auto"/>
              </w:divBdr>
            </w:div>
            <w:div w:id="164370734">
              <w:marLeft w:val="0"/>
              <w:marRight w:val="0"/>
              <w:marTop w:val="0"/>
              <w:marBottom w:val="0"/>
              <w:divBdr>
                <w:top w:val="none" w:sz="0" w:space="0" w:color="auto"/>
                <w:left w:val="none" w:sz="0" w:space="0" w:color="auto"/>
                <w:bottom w:val="none" w:sz="0" w:space="0" w:color="auto"/>
                <w:right w:val="none" w:sz="0" w:space="0" w:color="auto"/>
              </w:divBdr>
            </w:div>
            <w:div w:id="206574047">
              <w:marLeft w:val="0"/>
              <w:marRight w:val="0"/>
              <w:marTop w:val="0"/>
              <w:marBottom w:val="0"/>
              <w:divBdr>
                <w:top w:val="none" w:sz="0" w:space="0" w:color="auto"/>
                <w:left w:val="none" w:sz="0" w:space="0" w:color="auto"/>
                <w:bottom w:val="none" w:sz="0" w:space="0" w:color="auto"/>
                <w:right w:val="none" w:sz="0" w:space="0" w:color="auto"/>
              </w:divBdr>
            </w:div>
            <w:div w:id="841815901">
              <w:marLeft w:val="0"/>
              <w:marRight w:val="0"/>
              <w:marTop w:val="0"/>
              <w:marBottom w:val="0"/>
              <w:divBdr>
                <w:top w:val="none" w:sz="0" w:space="0" w:color="auto"/>
                <w:left w:val="none" w:sz="0" w:space="0" w:color="auto"/>
                <w:bottom w:val="none" w:sz="0" w:space="0" w:color="auto"/>
                <w:right w:val="none" w:sz="0" w:space="0" w:color="auto"/>
              </w:divBdr>
            </w:div>
          </w:divsChild>
        </w:div>
        <w:div w:id="1735657611">
          <w:marLeft w:val="0"/>
          <w:marRight w:val="0"/>
          <w:marTop w:val="0"/>
          <w:marBottom w:val="0"/>
          <w:divBdr>
            <w:top w:val="none" w:sz="0" w:space="0" w:color="auto"/>
            <w:left w:val="none" w:sz="0" w:space="0" w:color="auto"/>
            <w:bottom w:val="none" w:sz="0" w:space="0" w:color="auto"/>
            <w:right w:val="none" w:sz="0" w:space="0" w:color="auto"/>
          </w:divBdr>
        </w:div>
        <w:div w:id="1462840217">
          <w:marLeft w:val="0"/>
          <w:marRight w:val="0"/>
          <w:marTop w:val="0"/>
          <w:marBottom w:val="0"/>
          <w:divBdr>
            <w:top w:val="none" w:sz="0" w:space="0" w:color="auto"/>
            <w:left w:val="none" w:sz="0" w:space="0" w:color="auto"/>
            <w:bottom w:val="none" w:sz="0" w:space="0" w:color="auto"/>
            <w:right w:val="none" w:sz="0" w:space="0" w:color="auto"/>
          </w:divBdr>
        </w:div>
        <w:div w:id="883759565">
          <w:marLeft w:val="0"/>
          <w:marRight w:val="0"/>
          <w:marTop w:val="0"/>
          <w:marBottom w:val="0"/>
          <w:divBdr>
            <w:top w:val="none" w:sz="0" w:space="0" w:color="auto"/>
            <w:left w:val="none" w:sz="0" w:space="0" w:color="auto"/>
            <w:bottom w:val="none" w:sz="0" w:space="0" w:color="auto"/>
            <w:right w:val="none" w:sz="0" w:space="0" w:color="auto"/>
          </w:divBdr>
        </w:div>
        <w:div w:id="1881820880">
          <w:marLeft w:val="0"/>
          <w:marRight w:val="0"/>
          <w:marTop w:val="0"/>
          <w:marBottom w:val="0"/>
          <w:divBdr>
            <w:top w:val="none" w:sz="0" w:space="0" w:color="auto"/>
            <w:left w:val="none" w:sz="0" w:space="0" w:color="auto"/>
            <w:bottom w:val="none" w:sz="0" w:space="0" w:color="auto"/>
            <w:right w:val="none" w:sz="0" w:space="0" w:color="auto"/>
          </w:divBdr>
        </w:div>
        <w:div w:id="817116872">
          <w:marLeft w:val="0"/>
          <w:marRight w:val="0"/>
          <w:marTop w:val="0"/>
          <w:marBottom w:val="0"/>
          <w:divBdr>
            <w:top w:val="none" w:sz="0" w:space="0" w:color="auto"/>
            <w:left w:val="none" w:sz="0" w:space="0" w:color="auto"/>
            <w:bottom w:val="none" w:sz="0" w:space="0" w:color="auto"/>
            <w:right w:val="none" w:sz="0" w:space="0" w:color="auto"/>
          </w:divBdr>
        </w:div>
        <w:div w:id="546994537">
          <w:marLeft w:val="0"/>
          <w:marRight w:val="0"/>
          <w:marTop w:val="0"/>
          <w:marBottom w:val="0"/>
          <w:divBdr>
            <w:top w:val="none" w:sz="0" w:space="0" w:color="auto"/>
            <w:left w:val="none" w:sz="0" w:space="0" w:color="auto"/>
            <w:bottom w:val="none" w:sz="0" w:space="0" w:color="auto"/>
            <w:right w:val="none" w:sz="0" w:space="0" w:color="auto"/>
          </w:divBdr>
        </w:div>
        <w:div w:id="1656759707">
          <w:marLeft w:val="0"/>
          <w:marRight w:val="0"/>
          <w:marTop w:val="0"/>
          <w:marBottom w:val="0"/>
          <w:divBdr>
            <w:top w:val="none" w:sz="0" w:space="0" w:color="auto"/>
            <w:left w:val="none" w:sz="0" w:space="0" w:color="auto"/>
            <w:bottom w:val="none" w:sz="0" w:space="0" w:color="auto"/>
            <w:right w:val="none" w:sz="0" w:space="0" w:color="auto"/>
          </w:divBdr>
        </w:div>
        <w:div w:id="1367288145">
          <w:marLeft w:val="0"/>
          <w:marRight w:val="0"/>
          <w:marTop w:val="0"/>
          <w:marBottom w:val="0"/>
          <w:divBdr>
            <w:top w:val="none" w:sz="0" w:space="0" w:color="auto"/>
            <w:left w:val="none" w:sz="0" w:space="0" w:color="auto"/>
            <w:bottom w:val="none" w:sz="0" w:space="0" w:color="auto"/>
            <w:right w:val="none" w:sz="0" w:space="0" w:color="auto"/>
          </w:divBdr>
        </w:div>
        <w:div w:id="784807819">
          <w:marLeft w:val="0"/>
          <w:marRight w:val="0"/>
          <w:marTop w:val="0"/>
          <w:marBottom w:val="0"/>
          <w:divBdr>
            <w:top w:val="none" w:sz="0" w:space="0" w:color="auto"/>
            <w:left w:val="none" w:sz="0" w:space="0" w:color="auto"/>
            <w:bottom w:val="none" w:sz="0" w:space="0" w:color="auto"/>
            <w:right w:val="none" w:sz="0" w:space="0" w:color="auto"/>
          </w:divBdr>
        </w:div>
        <w:div w:id="1642464396">
          <w:marLeft w:val="0"/>
          <w:marRight w:val="0"/>
          <w:marTop w:val="0"/>
          <w:marBottom w:val="0"/>
          <w:divBdr>
            <w:top w:val="none" w:sz="0" w:space="0" w:color="auto"/>
            <w:left w:val="none" w:sz="0" w:space="0" w:color="auto"/>
            <w:bottom w:val="none" w:sz="0" w:space="0" w:color="auto"/>
            <w:right w:val="none" w:sz="0" w:space="0" w:color="auto"/>
          </w:divBdr>
        </w:div>
        <w:div w:id="2126777099">
          <w:marLeft w:val="0"/>
          <w:marRight w:val="0"/>
          <w:marTop w:val="0"/>
          <w:marBottom w:val="0"/>
          <w:divBdr>
            <w:top w:val="none" w:sz="0" w:space="0" w:color="auto"/>
            <w:left w:val="none" w:sz="0" w:space="0" w:color="auto"/>
            <w:bottom w:val="none" w:sz="0" w:space="0" w:color="auto"/>
            <w:right w:val="none" w:sz="0" w:space="0" w:color="auto"/>
          </w:divBdr>
        </w:div>
        <w:div w:id="680472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law.gov.au/Details/C2012C00903" TargetMode="External"/><Relationship Id="rId18" Type="http://schemas.openxmlformats.org/officeDocument/2006/relationships/hyperlink" Target="https://www.arc.gov.au/about-arc/program-policies/medical-research-policy" TargetMode="External"/><Relationship Id="rId26" Type="http://schemas.openxmlformats.org/officeDocument/2006/relationships/hyperlink" Target="https://parlinfo.aph.gov.au/parlInfo/search/display/display.w3p;query=Id%3A%22legislation%2Fems%2Fs1150_ems_c72285ea-587e-409c-b5b3-aee71e45ede3%22" TargetMode="External"/><Relationship Id="rId39" Type="http://schemas.openxmlformats.org/officeDocument/2006/relationships/hyperlink" Target="http://hdl.voced.edu.au/10707/23097" TargetMode="External"/><Relationship Id="rId21" Type="http://schemas.openxmlformats.org/officeDocument/2006/relationships/hyperlink" Target="https://www.industry.gov.au/publications/science-research-and-innovation-sri-budget-tables" TargetMode="External"/><Relationship Id="rId34" Type="http://schemas.openxmlformats.org/officeDocument/2006/relationships/hyperlink" Target="https://www.industry.gov.au/publications/australias-science-and-research-priorities-2015"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ucation.gov.au/copyright" TargetMode="External"/><Relationship Id="rId20" Type="http://schemas.openxmlformats.org/officeDocument/2006/relationships/hyperlink" Target="https://www.education.gov.au/about-us/resources/portfolio-budget-statements-2021-22" TargetMode="External"/><Relationship Id="rId29" Type="http://schemas.openxmlformats.org/officeDocument/2006/relationships/hyperlink" Target="https://www.arc.gov.au/about-arc/our-organisation/statement-expectations-2022" TargetMode="External"/><Relationship Id="rId41" Type="http://schemas.openxmlformats.org/officeDocument/2006/relationships/hyperlink" Target="https://www.education.gov.au/about-us/corporate-reporting/information-publication-scheme-ips/public-reviews-and-consultations/terms-and-conditions-public-submiss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gov.au/research-integrity-and-ethics/research-integrity/australian-research-integrity-committee-aric" TargetMode="External"/><Relationship Id="rId24" Type="http://schemas.openxmlformats.org/officeDocument/2006/relationships/hyperlink" Target="https://ministers.education.gov.au/clare/universities-australia-2022-gala-dinner" TargetMode="External"/><Relationship Id="rId32" Type="http://schemas.openxmlformats.org/officeDocument/2006/relationships/hyperlink" Target="https://www.finance.gov.au/publications/reviews/independent-review-whole-government-internal-regulation-belcher-red-tape-review" TargetMode="External"/><Relationship Id="rId37" Type="http://schemas.openxmlformats.org/officeDocument/2006/relationships/hyperlink" Target="https://www.arc.gov.au/news-publications/media/media-releases/grants-calendar-provide-greater-certainty-research-sector" TargetMode="External"/><Relationship Id="rId40" Type="http://schemas.openxmlformats.org/officeDocument/2006/relationships/hyperlink" Target="mailto:ARCReview@education.gov.au" TargetMode="External"/><Relationship Id="rId5" Type="http://schemas.openxmlformats.org/officeDocument/2006/relationships/webSettings" Target="webSettings.xml"/><Relationship Id="rId15" Type="http://schemas.openxmlformats.org/officeDocument/2006/relationships/hyperlink" Target="https://www.education.gov.au/using-site/privacy-statement-department-education" TargetMode="External"/><Relationship Id="rId23" Type="http://schemas.openxmlformats.org/officeDocument/2006/relationships/hyperlink" Target="https://www.legislation.gov.au/Details/C2004C02283" TargetMode="External"/><Relationship Id="rId28" Type="http://schemas.openxmlformats.org/officeDocument/2006/relationships/hyperlink" Target="https://www.arc.gov.au/about/our-organisation/reporting/senate-requirements" TargetMode="External"/><Relationship Id="rId36" Type="http://schemas.openxmlformats.org/officeDocument/2006/relationships/hyperlink" Target="https://ministers.education.gov.au/clare/australian-financial-review-higher-education-summit-keynote-speech" TargetMode="External"/><Relationship Id="rId10" Type="http://schemas.openxmlformats.org/officeDocument/2006/relationships/hyperlink" Target="https://www.industry.gov.au/news/australian-government-revitalise-our-science-priorities" TargetMode="External"/><Relationship Id="rId19" Type="http://schemas.openxmlformats.org/officeDocument/2006/relationships/hyperlink" Target="https://www.abs.gov.au/statistics/classifications/australian-and-new-zealand-standard-research-classification-anzsrc/latest-release" TargetMode="External"/><Relationship Id="rId31" Type="http://schemas.openxmlformats.org/officeDocument/2006/relationships/hyperlink" Target="https://www.arc.gov.au/news-publications/media/network-messages/articulating-national-interest-grant-application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ducation.gov.au/higher-education/resources/terms-reference-review-australian-research-council" TargetMode="External"/><Relationship Id="rId14" Type="http://schemas.openxmlformats.org/officeDocument/2006/relationships/hyperlink" Target="https://www.australia.gov.au/accessibility" TargetMode="External"/><Relationship Id="rId22" Type="http://schemas.openxmlformats.org/officeDocument/2006/relationships/hyperlink" Target="https://www.arc.gov.au/about-arc/our-organisation/committees/arc-advisory-committee" TargetMode="External"/><Relationship Id="rId27" Type="http://schemas.openxmlformats.org/officeDocument/2006/relationships/hyperlink" Target="https://www.aph.gov.au/Parliamentary_Business/Committees/Senate/Education_and_Employment/ARCBill/Submissions" TargetMode="External"/><Relationship Id="rId30" Type="http://schemas.openxmlformats.org/officeDocument/2006/relationships/hyperlink" Target="https://www.aph.gov.au/Parliamentary_Business/Tabled_Documents/291" TargetMode="External"/><Relationship Id="rId35" Type="http://schemas.openxmlformats.org/officeDocument/2006/relationships/hyperlink" Target="https://www.education.gov.au/guidelines-counter-foreign-interference-australian-university-sector/university-foreign-interference-taskforce" TargetMode="External"/><Relationship Id="rId43" Type="http://schemas.openxmlformats.org/officeDocument/2006/relationships/fontTable" Target="fontTable.xml"/><Relationship Id="rId8" Type="http://schemas.openxmlformats.org/officeDocument/2006/relationships/hyperlink" Target="https://ministers.education.gov.au/clare/next-steps-arc-reform-announced" TargetMode="External"/><Relationship Id="rId3" Type="http://schemas.openxmlformats.org/officeDocument/2006/relationships/styles" Target="styles.xml"/><Relationship Id="rId12" Type="http://schemas.openxmlformats.org/officeDocument/2006/relationships/hyperlink" Target="https://ministers.education.gov.au/clare/universities-australia-2022-gala-dinner" TargetMode="External"/><Relationship Id="rId17" Type="http://schemas.openxmlformats.org/officeDocument/2006/relationships/hyperlink" Target="https://www.arc.gov.au/about/our-organisation/reporting/arc-strategy" TargetMode="External"/><Relationship Id="rId25" Type="http://schemas.openxmlformats.org/officeDocument/2006/relationships/hyperlink" Target="https://www.aph.gov.au/Parliamentary_Business/Committees/Senate/Education_and_Employment/ARCBill/Report" TargetMode="External"/><Relationship Id="rId33" Type="http://schemas.openxmlformats.org/officeDocument/2006/relationships/hyperlink" Target="https://www.aph.gov.au/Parliamentary_Business/Committees/Joint/Intelligence_and_Security/NationalSecurityRisks/Report" TargetMode="External"/><Relationship Id="rId38" Type="http://schemas.openxmlformats.org/officeDocument/2006/relationships/hyperlink" Target="http://hdl.voced.edu.au/10707/842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22E62-F328-4D27-B05B-6BCA36DC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5567</Words>
  <Characters>31735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ARC Consultation Paper</dc:title>
  <dc:subject/>
  <dc:creator/>
  <cp:keywords/>
  <dc:description/>
  <cp:lastModifiedBy/>
  <cp:revision>1</cp:revision>
  <dcterms:created xsi:type="dcterms:W3CDTF">2022-11-08T21:53:00Z</dcterms:created>
  <dcterms:modified xsi:type="dcterms:W3CDTF">2022-11-09T01:38:00Z</dcterms:modified>
</cp:coreProperties>
</file>