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17" w:rsidRPr="00916525" w:rsidRDefault="00916525" w:rsidP="00916525">
      <w:pPr>
        <w:pStyle w:val="Title"/>
        <w:rPr>
          <w:rFonts w:ascii="Tahoma" w:hAnsi="Tahoma" w:cs="Tahoma"/>
          <w:sz w:val="36"/>
          <w:szCs w:val="36"/>
        </w:rPr>
      </w:pPr>
      <w:r w:rsidRPr="00916525">
        <w:rPr>
          <w:rFonts w:ascii="Tahoma" w:hAnsi="Tahoma" w:cs="Tahoma"/>
          <w:sz w:val="36"/>
          <w:szCs w:val="36"/>
          <w:cs/>
          <w:lang w:bidi="th-TH"/>
        </w:rPr>
        <w:t>การเป็นส่วนหนึ่ง</w:t>
      </w:r>
      <w:r w:rsidRPr="00916525">
        <w:rPr>
          <w:rFonts w:ascii="Tahoma" w:hAnsi="Tahoma" w:cs="Tahoma"/>
          <w:sz w:val="36"/>
          <w:szCs w:val="36"/>
        </w:rPr>
        <w:t xml:space="preserve"> </w:t>
      </w:r>
      <w:r w:rsidRPr="00916525">
        <w:rPr>
          <w:rFonts w:ascii="Tahoma" w:hAnsi="Tahoma" w:cs="Tahoma"/>
          <w:sz w:val="36"/>
          <w:szCs w:val="36"/>
          <w:cs/>
          <w:lang w:bidi="th-TH"/>
        </w:rPr>
        <w:t xml:space="preserve">การกลายเป็น </w:t>
      </w:r>
      <w:r w:rsidRPr="00916525">
        <w:rPr>
          <w:rFonts w:ascii="Tahoma" w:hAnsi="Tahoma" w:cs="Tahoma"/>
          <w:sz w:val="36"/>
          <w:szCs w:val="36"/>
        </w:rPr>
        <w:t xml:space="preserve">&amp; </w:t>
      </w:r>
      <w:r w:rsidRPr="00916525">
        <w:rPr>
          <w:rFonts w:ascii="Tahoma" w:hAnsi="Tahoma" w:cs="Tahoma"/>
          <w:sz w:val="36"/>
          <w:szCs w:val="36"/>
          <w:cs/>
          <w:lang w:bidi="th-TH"/>
        </w:rPr>
        <w:t>การเป็น</w:t>
      </w:r>
    </w:p>
    <w:p w:rsidR="002439DC" w:rsidRPr="00916525" w:rsidRDefault="00916525" w:rsidP="002439DC">
      <w:pPr>
        <w:rPr>
          <w:rFonts w:ascii="Tahoma" w:hAnsi="Tahoma" w:cs="Tahoma"/>
          <w:sz w:val="24"/>
        </w:rPr>
      </w:pPr>
      <w:r w:rsidRPr="00916525">
        <w:rPr>
          <w:rFonts w:ascii="Tahoma" w:hAnsi="Tahoma" w:cs="Tahoma"/>
          <w:sz w:val="24"/>
          <w:cs/>
          <w:lang w:bidi="th-TH"/>
        </w:rPr>
        <w:t>กรอบการเรียนรู้ของช่วงวัยแรกสำหรับออสเตรเลีย</w:t>
      </w:r>
    </w:p>
    <w:p w:rsidR="002439DC" w:rsidRPr="002439DC" w:rsidRDefault="002439DC" w:rsidP="002439DC">
      <w:pPr>
        <w:rPr>
          <w:rFonts w:ascii="Myriad Pro" w:hAnsi="Myriad Pro"/>
          <w:sz w:val="24"/>
        </w:rPr>
      </w:pPr>
    </w:p>
    <w:p w:rsidR="002439DC" w:rsidRPr="00162D66" w:rsidRDefault="00916525" w:rsidP="002439DC">
      <w:pPr>
        <w:pStyle w:val="Heading1"/>
        <w:rPr>
          <w:rFonts w:ascii="Tahoma" w:hAnsi="Tahoma" w:cs="Tahoma"/>
          <w:b/>
          <w:bCs/>
          <w:caps/>
          <w:sz w:val="32"/>
        </w:rPr>
      </w:pPr>
      <w:r w:rsidRPr="00162D66">
        <w:rPr>
          <w:rFonts w:ascii="Tahoma" w:hAnsi="Tahoma" w:cs="Tahoma"/>
          <w:b/>
          <w:bCs/>
          <w:caps/>
          <w:sz w:val="32"/>
          <w:cs/>
          <w:lang w:bidi="th-TH"/>
        </w:rPr>
        <w:t>สารบัญ</w:t>
      </w:r>
      <w:r w:rsidR="002439DC" w:rsidRPr="00162D66">
        <w:rPr>
          <w:rFonts w:ascii="Tahoma" w:hAnsi="Tahoma" w:cs="Tahoma"/>
          <w:b/>
          <w:bCs/>
          <w:caps/>
          <w:sz w:val="32"/>
        </w:rPr>
        <w:t xml:space="preserve"> </w:t>
      </w:r>
    </w:p>
    <w:p w:rsidR="002439DC" w:rsidRPr="00162D66" w:rsidRDefault="00916525" w:rsidP="00534535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บทนำ</w:t>
      </w:r>
      <w:r w:rsidR="002439DC" w:rsidRPr="00162D66">
        <w:rPr>
          <w:rFonts w:ascii="Tahoma" w:hAnsi="Tahoma" w:cs="Tahoma"/>
          <w:sz w:val="20"/>
          <w:szCs w:val="20"/>
        </w:rPr>
        <w:t xml:space="preserve">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534535">
        <w:rPr>
          <w:rFonts w:ascii="Tahoma" w:hAnsi="Tahoma" w:cs="Tahoma"/>
          <w:sz w:val="20"/>
          <w:szCs w:val="20"/>
        </w:rPr>
        <w:t>3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วิสัยทัศน์สำหรับการเรียนรู้ของเด็ก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4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องค์ประกอบของกรอบการเรียนรู้   </w:t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5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การเรียนรู้ของเด็ก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6</w:t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วิธีการสอนระดับปฐมวัย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6</w:t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หลักการ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8</w:t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การปฎิบัติ  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11</w:t>
      </w:r>
    </w:p>
    <w:p w:rsidR="002439DC" w:rsidRPr="00162D66" w:rsidRDefault="00916525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ผลลัพธ์การเรียนรู้สำหรับเด็กตั้งแต่แรกเกิดถึง </w:t>
      </w:r>
      <w:r w:rsidRPr="00162D66">
        <w:rPr>
          <w:rFonts w:ascii="Tahoma" w:hAnsi="Tahoma" w:cs="Tahoma"/>
          <w:sz w:val="20"/>
          <w:szCs w:val="20"/>
        </w:rPr>
        <w:t xml:space="preserve">5 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ขวบ      </w:t>
      </w:r>
      <w:r w:rsidR="002439DC" w:rsidRPr="00162D66">
        <w:rPr>
          <w:rFonts w:ascii="Tahoma" w:hAnsi="Tahoma" w:cs="Tahoma"/>
          <w:sz w:val="20"/>
          <w:szCs w:val="20"/>
        </w:rPr>
        <w:t xml:space="preserve">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16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ผลการเรียนที่ </w:t>
      </w:r>
      <w:r w:rsidRPr="00162D66">
        <w:rPr>
          <w:rFonts w:ascii="Tahoma" w:hAnsi="Tahoma" w:cs="Tahoma"/>
          <w:b/>
          <w:bCs/>
          <w:sz w:val="20"/>
          <w:szCs w:val="20"/>
        </w:rPr>
        <w:t xml:space="preserve">1: 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เด็กมีความรู้สึกรับรู้อย่างแรงกล้าในอัตลักษณ์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90656C" w:rsidRPr="00162D66">
        <w:rPr>
          <w:rFonts w:ascii="Tahoma" w:hAnsi="Tahoma" w:cs="Tahoma"/>
          <w:sz w:val="20"/>
          <w:szCs w:val="20"/>
        </w:rPr>
        <w:tab/>
      </w:r>
      <w:r w:rsidR="0090656C" w:rsidRPr="00162D66">
        <w:rPr>
          <w:rFonts w:ascii="Tahoma" w:hAnsi="Tahoma" w:cs="Tahoma"/>
          <w:sz w:val="20"/>
          <w:szCs w:val="20"/>
        </w:rPr>
        <w:tab/>
      </w:r>
      <w:r w:rsidR="0090656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17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เด็กรู้สึกปลอดภัย มั่นคง และได้รับการสนับสนุน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18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เด็กพัฒนาความเป็นอิสระและเป็นตัวของตัวเอง การพึงพาระหว่างกัน ความยืดหยุ่น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และความรู้สึกรับรู้ในความสามารถควบคุมและเป็นเจ้าของชีวิต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18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เด็กพัฒนาอัตลักษณ์ของตนเองอย่างมีความรู้และความมั่นใจ    </w:t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3D7694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19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เด็กเรียนรู้ที่จะปฏิสัมพันธ์กับผู้อื่นด้วยความเอาใจใส่ ความเห็นอกเห็นใจ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>และความเคารพ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19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ผลการเรียนที่ </w:t>
      </w:r>
      <w:r w:rsidRPr="00162D66">
        <w:rPr>
          <w:rFonts w:ascii="Tahoma" w:hAnsi="Tahoma" w:cs="Tahoma"/>
          <w:b/>
          <w:bCs/>
          <w:sz w:val="20"/>
          <w:szCs w:val="20"/>
        </w:rPr>
        <w:t xml:space="preserve">2: 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>เด็กเชื่อมโยงเข้ากับโลกของพวกเขาและมีส่วนร่วมในโลกของพวกเขา</w:t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>2</w:t>
      </w:r>
      <w:r w:rsidR="0035029E">
        <w:rPr>
          <w:rFonts w:ascii="Tahoma" w:hAnsi="Tahoma" w:cs="Tahoma"/>
          <w:sz w:val="20"/>
          <w:szCs w:val="20"/>
        </w:rPr>
        <w:t>0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เด็กพัฒนาความรู้สึกรับรู้ถึงการเป็นส่วนหนึ่งของกลุ่มและชุมชน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และความเข้าใจสิทธิและหน้าที่  </w:t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21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เด็กตอบสนองต่อความแตกต่างด้วยความเคารพ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>2</w:t>
      </w:r>
      <w:r w:rsidR="0035029E">
        <w:rPr>
          <w:rFonts w:ascii="Tahoma" w:hAnsi="Tahoma" w:cs="Tahoma"/>
          <w:sz w:val="20"/>
          <w:szCs w:val="20"/>
        </w:rPr>
        <w:t>1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เด็กได้รับรู้ถึงความเท่าเทียมกัน  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>2</w:t>
      </w:r>
      <w:r w:rsidR="0035029E">
        <w:rPr>
          <w:rFonts w:ascii="Tahoma" w:hAnsi="Tahoma" w:cs="Tahoma"/>
          <w:sz w:val="20"/>
          <w:szCs w:val="20"/>
        </w:rPr>
        <w:t>1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/>
          <w:sz w:val="20"/>
          <w:szCs w:val="20"/>
          <w:cs/>
          <w:lang w:bidi="th-TH"/>
        </w:rPr>
        <w:t>เด็กได้แสดงความรับผิดชอบต่อสังคมและแสดงความเคารพต่อสิ่งแวดล้อม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>2</w:t>
      </w:r>
      <w:r w:rsidR="0035029E">
        <w:rPr>
          <w:rFonts w:ascii="Tahoma" w:hAnsi="Tahoma" w:cs="Tahoma"/>
          <w:sz w:val="20"/>
          <w:szCs w:val="20"/>
        </w:rPr>
        <w:t>2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ผลการเรียนที่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b/>
          <w:bCs/>
          <w:sz w:val="20"/>
          <w:szCs w:val="20"/>
        </w:rPr>
        <w:t xml:space="preserve">3: </w:t>
      </w: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เด็กมีรู้สึกรับรู้อย่างแรงกล้าในความเป็นอยู่ที่ดี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cs/>
          <w:lang w:bidi="th-TH"/>
        </w:rPr>
        <w:tab/>
      </w:r>
      <w:r w:rsidR="002439DC" w:rsidRPr="00162D66">
        <w:rPr>
          <w:rFonts w:ascii="Tahoma" w:hAnsi="Tahoma" w:cs="Tahoma"/>
          <w:sz w:val="20"/>
          <w:szCs w:val="20"/>
        </w:rPr>
        <w:t xml:space="preserve">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22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เด็กมีความแข็งแกร่งในแง่การดำรงอยู่ในสังคมและทางอารมณ์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23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เด็กมีความรับผิดชอบต่อสุขภาพและกายภาพของพวกเขามากขึ้น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24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ผลการเรียนที่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b/>
          <w:bCs/>
          <w:sz w:val="20"/>
          <w:szCs w:val="20"/>
        </w:rPr>
        <w:t xml:space="preserve">4: </w:t>
      </w: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เด็กเป็นผู้เรียนที่มีความมั่นใจและมีส่วนร่วมในการเรียนรู้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25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เด็กพัฒนาลักษณะพื้นนิสัยเพื่อการเรียนรู้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เช่น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ความอยากรู้อยากเห็น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ความร่วมมือ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="00534535">
        <w:rPr>
          <w:rFonts w:ascii="Tahoma" w:hAnsi="Tahoma" w:cs="Tahoma"/>
          <w:sz w:val="20"/>
          <w:szCs w:val="20"/>
          <w:cs/>
          <w:lang w:bidi="th-TH"/>
        </w:rPr>
        <w:tab/>
      </w:r>
      <w:r w:rsidR="00534535">
        <w:rPr>
          <w:rFonts w:ascii="Tahoma" w:hAnsi="Tahoma" w:cs="Tahoma"/>
          <w:sz w:val="20"/>
          <w:szCs w:val="20"/>
          <w:cs/>
          <w:lang w:bidi="th-TH"/>
        </w:rPr>
        <w:tab/>
        <w:t xml:space="preserve">         </w:t>
      </w:r>
      <w:r w:rsidR="00534535">
        <w:rPr>
          <w:rFonts w:ascii="Tahoma" w:hAnsi="Tahoma" w:cs="Tahoma" w:hint="cs"/>
          <w:sz w:val="20"/>
          <w:szCs w:val="20"/>
          <w:cs/>
          <w:lang w:bidi="th-TH"/>
        </w:rPr>
        <w:t>ความมั่นใ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ความคิดสร้างสรรค์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ความมุ่งมั่น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ความกระตือรือล้น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ความมานะ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การจินตนาการ</w:t>
      </w:r>
      <w:r w:rsidR="00534535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และความสัมพันธ์แบบสะท้อนกลับ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26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เด็กพัฒนาทักษะและกระบวนการด้านต่าง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เช่น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การแก้ปัญหา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การตั้งคำถาม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การทดลอง</w:t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การตั้งสมมติฐาน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การค้นคว้าวิจัย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และการตรวจสอบ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26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เด็กถ่ายทอดและปรับสิ่งที่พวกเขาได้เรียนรู้จากบริบทหนึ่งไปสู่อีกบริบท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27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เด็กใช้การเรียนรู้ของตนเองผ่านการติดต่อเชื่อมโยงกับผู้คน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สถานที่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เทคโนโลยี</w:t>
      </w:r>
      <w:r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และวัตถุที่เป็นธรรมชาติและที่ผ่านกระบวนการ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27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ผลการเรียนที่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/>
          <w:b/>
          <w:bCs/>
          <w:sz w:val="20"/>
          <w:szCs w:val="20"/>
        </w:rPr>
        <w:t xml:space="preserve">5: </w:t>
      </w:r>
      <w:r w:rsidRPr="00162D66">
        <w:rPr>
          <w:rFonts w:ascii="Tahoma" w:hAnsi="Tahoma" w:cs="Tahoma" w:hint="cs"/>
          <w:b/>
          <w:bCs/>
          <w:sz w:val="20"/>
          <w:szCs w:val="20"/>
          <w:cs/>
          <w:lang w:bidi="th-TH"/>
        </w:rPr>
        <w:t>เด็กเป็นผู้สื่อสารที่มีประสิทธิภาพ</w:t>
      </w:r>
      <w:r w:rsidRPr="00162D66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         </w:t>
      </w:r>
      <w:r>
        <w:rPr>
          <w:rFonts w:ascii="Tahoma" w:hAnsi="Tahoma" w:cs="Tahoma"/>
          <w:b/>
          <w:bCs/>
          <w:sz w:val="20"/>
          <w:szCs w:val="20"/>
          <w:cs/>
          <w:lang w:bidi="th-TH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28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เด็กมีปฎิสัมพันธ์ทั้งทางวัจนและอวัจนภาษากับผู้อื่นตามวัตถุประสงค์ต่าง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กัน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29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เด็กอ่านหรือพิจารณาตัวบทประเภทต่าง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และได้มาซึ่งความหมายจากตัวบทเหล่านี้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29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lastRenderedPageBreak/>
        <w:t>เด็กแสดงออกซึ่งความคิด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และสร้างความหมายโดยใช้สื่อประเภทต่าง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ๆ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D7694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31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เด็กเริ่มที่จะเข้าใจว่าระบบสัญลักษณ์และแบบแผนทำงานกันอย่างไร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31</w:t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เด็กใช้ข้อมูลและเทคโนโลยีทางการสื่อสารเพื่อเข้าสู่ข้อมูล</w:t>
      </w:r>
      <w:r>
        <w:rPr>
          <w:rFonts w:ascii="Tahoma" w:hAnsi="Tahoma" w:cs="Tahoma"/>
          <w:sz w:val="20"/>
          <w:szCs w:val="20"/>
          <w:cs/>
          <w:lang w:bidi="th-TH"/>
        </w:rPr>
        <w:tab/>
        <w:t xml:space="preserve">  </w:t>
      </w:r>
      <w:r w:rsidR="00534535">
        <w:rPr>
          <w:rFonts w:ascii="Tahoma" w:hAnsi="Tahoma" w:cs="Tahoma"/>
          <w:sz w:val="20"/>
          <w:szCs w:val="20"/>
          <w:cs/>
          <w:lang w:bidi="th-TH"/>
        </w:rPr>
        <w:tab/>
      </w:r>
      <w:r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 w:rsidRPr="00162D66">
        <w:rPr>
          <w:rFonts w:ascii="Tahoma" w:hAnsi="Tahoma" w:cs="Tahoma" w:hint="cs"/>
          <w:sz w:val="20"/>
          <w:szCs w:val="20"/>
          <w:cs/>
          <w:lang w:bidi="th-TH"/>
        </w:rPr>
        <w:t>สืบค้นแนวคิดและแสดงถึงความคิดของพวกเขา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31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162D66" w:rsidRDefault="00162D66" w:rsidP="0035029E">
      <w:pPr>
        <w:rPr>
          <w:rFonts w:ascii="Tahoma" w:hAnsi="Tahoma" w:cs="Tahoma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อภิธานศัพท์</w:t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>
        <w:rPr>
          <w:rFonts w:ascii="Tahoma" w:hAnsi="Tahoma" w:cs="Tahoma"/>
          <w:sz w:val="20"/>
          <w:szCs w:val="20"/>
          <w:cs/>
          <w:lang w:bidi="th-TH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35029E">
        <w:rPr>
          <w:rFonts w:ascii="Tahoma" w:hAnsi="Tahoma" w:cs="Tahoma"/>
          <w:sz w:val="20"/>
          <w:szCs w:val="20"/>
        </w:rPr>
        <w:t>32</w:t>
      </w:r>
      <w:r w:rsidR="002439DC" w:rsidRPr="00162D66">
        <w:rPr>
          <w:rFonts w:ascii="Tahoma" w:hAnsi="Tahoma" w:cs="Tahoma"/>
          <w:sz w:val="20"/>
          <w:szCs w:val="20"/>
        </w:rPr>
        <w:tab/>
      </w:r>
    </w:p>
    <w:p w:rsidR="002439DC" w:rsidRPr="0090656C" w:rsidRDefault="00162D66" w:rsidP="0035029E">
      <w:pPr>
        <w:rPr>
          <w:rFonts w:ascii="Myriad Pro" w:hAnsi="Myriad Pro"/>
          <w:sz w:val="20"/>
          <w:szCs w:val="20"/>
        </w:rPr>
      </w:pPr>
      <w:r w:rsidRPr="00162D66">
        <w:rPr>
          <w:rFonts w:ascii="Tahoma" w:hAnsi="Tahoma" w:cs="Tahoma" w:hint="cs"/>
          <w:sz w:val="20"/>
          <w:szCs w:val="20"/>
          <w:cs/>
          <w:lang w:bidi="th-TH"/>
        </w:rPr>
        <w:t>บรรณานุกรม</w:t>
      </w:r>
      <w:r w:rsidRPr="00162D66">
        <w:rPr>
          <w:rFonts w:ascii="Tahoma" w:hAnsi="Tahoma" w:cs="Tahoma"/>
          <w:sz w:val="20"/>
          <w:szCs w:val="20"/>
          <w:cs/>
          <w:lang w:bidi="th-TH"/>
        </w:rPr>
        <w:t xml:space="preserve">       </w:t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162D66">
        <w:rPr>
          <w:rFonts w:ascii="Tahoma" w:hAnsi="Tahoma" w:cs="Tahoma"/>
          <w:sz w:val="20"/>
          <w:szCs w:val="20"/>
        </w:rPr>
        <w:tab/>
      </w:r>
      <w:r w:rsidR="002439DC" w:rsidRPr="0090656C">
        <w:rPr>
          <w:rFonts w:ascii="Myriad Pro" w:hAnsi="Myriad Pro"/>
          <w:sz w:val="20"/>
          <w:szCs w:val="20"/>
        </w:rPr>
        <w:tab/>
      </w:r>
      <w:r w:rsidR="002439DC" w:rsidRPr="0090656C">
        <w:rPr>
          <w:rFonts w:ascii="Myriad Pro" w:hAnsi="Myriad Pro"/>
          <w:sz w:val="20"/>
          <w:szCs w:val="20"/>
        </w:rPr>
        <w:tab/>
      </w:r>
      <w:r w:rsidR="002439DC" w:rsidRPr="0090656C">
        <w:rPr>
          <w:rFonts w:ascii="Myriad Pro" w:hAnsi="Myriad Pro"/>
          <w:sz w:val="20"/>
          <w:szCs w:val="20"/>
        </w:rPr>
        <w:tab/>
      </w:r>
      <w:r w:rsidR="0035029E">
        <w:rPr>
          <w:rFonts w:ascii="Myriad Pro" w:hAnsi="Myriad Pro"/>
          <w:sz w:val="20"/>
          <w:szCs w:val="20"/>
        </w:rPr>
        <w:t>34</w:t>
      </w:r>
    </w:p>
    <w:p w:rsidR="002439DC" w:rsidRDefault="002439DC">
      <w:pPr>
        <w:rPr>
          <w:rFonts w:ascii="Myriad Pro" w:hAnsi="Myriad Pro"/>
          <w:sz w:val="24"/>
        </w:rPr>
      </w:pPr>
    </w:p>
    <w:p w:rsidR="00B11947" w:rsidRDefault="00B11947">
      <w:pPr>
        <w:rPr>
          <w:rFonts w:ascii="Myriad Pro" w:hAnsi="Myriad Pro"/>
          <w:sz w:val="24"/>
        </w:rPr>
      </w:pPr>
    </w:p>
    <w:p w:rsidR="00B11947" w:rsidRDefault="00B11947">
      <w:pPr>
        <w:rPr>
          <w:rFonts w:ascii="Myriad Pro" w:hAnsi="Myriad Pro"/>
          <w:sz w:val="24"/>
        </w:rPr>
      </w:pPr>
    </w:p>
    <w:p w:rsidR="00B11947" w:rsidRDefault="00B11947">
      <w:pPr>
        <w:rPr>
          <w:rFonts w:ascii="Myriad Pro" w:hAnsi="Myriad Pro"/>
          <w:sz w:val="24"/>
        </w:rPr>
      </w:pPr>
      <w:bookmarkStart w:id="0" w:name="_GoBack"/>
      <w:bookmarkEnd w:id="0"/>
    </w:p>
    <w:p w:rsidR="00B11947" w:rsidRDefault="00B11947">
      <w:pPr>
        <w:rPr>
          <w:rFonts w:ascii="Myriad Pro" w:hAnsi="Myriad Pro"/>
          <w:sz w:val="24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B11947" w:rsidRDefault="00B11947" w:rsidP="00B11947">
      <w:pPr>
        <w:pStyle w:val="EYLFBody"/>
        <w:rPr>
          <w:rFonts w:ascii="Myriad Pro" w:hAnsi="Myriad Pro"/>
        </w:rPr>
      </w:pPr>
    </w:p>
    <w:p w:rsidR="00450AD0" w:rsidRPr="007E1E88" w:rsidRDefault="00450AD0" w:rsidP="00450AD0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ผลิตโดยกระทรวงศึกษาธิการ การจ้างงานและความสัมพันธ์ในสถานทำงาน แห่งรัฐบาลออสเตรเลีย เพื่อสภาแห่งรัฐบาลออสเตรเลีย</w:t>
      </w:r>
    </w:p>
    <w:p w:rsidR="00450AD0" w:rsidRPr="007E1E88" w:rsidRDefault="00450AD0" w:rsidP="00450AD0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lang w:val="en-US" w:eastAsia="en-US"/>
        </w:rPr>
        <w:t>© Commonwealth of Australia 2009</w:t>
      </w:r>
    </w:p>
    <w:p w:rsidR="00450AD0" w:rsidRPr="007E1E88" w:rsidRDefault="00450AD0" w:rsidP="00450AD0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lang w:val="en-US" w:eastAsia="en-US"/>
        </w:rPr>
        <w:t>ISBN 978-0-642-77872-7</w:t>
      </w:r>
    </w:p>
    <w:p w:rsidR="0090656C" w:rsidRDefault="00450AD0" w:rsidP="00450AD0">
      <w:pPr>
        <w:rPr>
          <w:rFonts w:ascii="Myriad Pro" w:hAnsi="Myriad Pro"/>
          <w:sz w:val="20"/>
          <w:szCs w:val="20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งานชิ้นนี้สงวนลิขสิทธิ์ นอกเหนือจากการใช้งานใด ๆ ที่ได้รับอนุญาตตามพระราชบัญญัติลิขสิทธิ์ </w:t>
      </w:r>
      <w:r w:rsidRPr="007E1E88">
        <w:rPr>
          <w:rFonts w:ascii="Tahoma" w:hAnsi="Tahoma" w:cs="Tahoma"/>
          <w:color w:val="000000"/>
          <w:sz w:val="20"/>
          <w:szCs w:val="20"/>
          <w:lang w:val="en-US" w:eastAsia="en-US"/>
        </w:rPr>
        <w:t xml:space="preserve">1968  </w:t>
      </w: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ไม่อนุญาตให้มีการทำซ้ำเนื้อหาส่วนใดก็ตาม โดยกระบวนการใด ๆ ก็ตาม โดยที่ไม่ได้รับความยินยอมอนุญาตเป็นลายลักษณ์อักษรจากเครือจักรภพ คำร้องขอและการสอบถามเกี่ยวกับการผลิตซ้ำและสิทธิ ส่งไปที่ ส่วนบริหารงานลิขสิทธิ์เครือจักรภพ </w:t>
      </w:r>
      <w:r w:rsidRPr="007E1E88">
        <w:rPr>
          <w:rFonts w:ascii="Tahoma" w:hAnsi="Tahoma" w:cs="Tahoma"/>
          <w:color w:val="000000"/>
          <w:sz w:val="20"/>
          <w:szCs w:val="20"/>
          <w:lang w:val="en-US" w:eastAsia="en-US"/>
        </w:rPr>
        <w:t xml:space="preserve">Commonwealth Copyright Administration, Attorney-General’s Department, Robert Garran Offices, National Circuit, Barton  ACT 2600 </w:t>
      </w: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หรือไปแจ้งได้ที่</w:t>
      </w:r>
      <w:r w:rsidR="00B11947">
        <w:rPr>
          <w:rFonts w:ascii="Myriad Pro" w:hAnsi="Myriad Pro"/>
          <w:sz w:val="20"/>
          <w:szCs w:val="20"/>
        </w:rPr>
        <w:t xml:space="preserve"> </w:t>
      </w:r>
      <w:hyperlink r:id="rId8" w:history="1">
        <w:r w:rsidR="00B11947" w:rsidRPr="000D5460">
          <w:rPr>
            <w:rStyle w:val="Hyperlink"/>
            <w:rFonts w:ascii="Myriad Pro" w:hAnsi="Myriad Pro"/>
            <w:sz w:val="20"/>
            <w:szCs w:val="20"/>
          </w:rPr>
          <w:t>http://www.ag.gov.au/cca</w:t>
        </w:r>
      </w:hyperlink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7E1E88" w:rsidRDefault="007E1E88" w:rsidP="003D7694">
      <w:pPr>
        <w:rPr>
          <w:rFonts w:ascii="Myriad Pro" w:hAnsi="Myriad Pro"/>
          <w:sz w:val="20"/>
          <w:szCs w:val="20"/>
        </w:rPr>
      </w:pPr>
    </w:p>
    <w:p w:rsidR="007E1E88" w:rsidRDefault="007E1E88" w:rsidP="003D7694">
      <w:pPr>
        <w:rPr>
          <w:rFonts w:ascii="Myriad Pro" w:hAnsi="Myriad Pro"/>
          <w:sz w:val="20"/>
          <w:szCs w:val="20"/>
        </w:rPr>
      </w:pPr>
    </w:p>
    <w:p w:rsidR="007E1E88" w:rsidRDefault="007E1E88" w:rsidP="003D7694">
      <w:pPr>
        <w:rPr>
          <w:rFonts w:ascii="Myriad Pro" w:hAnsi="Myriad Pro"/>
          <w:sz w:val="20"/>
          <w:szCs w:val="20"/>
        </w:rPr>
      </w:pPr>
    </w:p>
    <w:p w:rsidR="007E1E88" w:rsidRDefault="007E1E88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Pr="007E1E88" w:rsidRDefault="007E1E88" w:rsidP="003D7694">
      <w:pPr>
        <w:pStyle w:val="Heading1"/>
        <w:rPr>
          <w:rFonts w:ascii="Tahoma" w:hAnsi="Tahoma" w:cs="Tahoma"/>
          <w:b/>
          <w:bCs/>
          <w:sz w:val="32"/>
        </w:rPr>
      </w:pPr>
      <w:r w:rsidRPr="007E1E88">
        <w:rPr>
          <w:rFonts w:ascii="Tahoma" w:hAnsi="Tahoma" w:cs="Tahoma"/>
          <w:b/>
          <w:bCs/>
          <w:sz w:val="32"/>
          <w:cs/>
          <w:lang w:bidi="th-TH"/>
        </w:rPr>
        <w:lastRenderedPageBreak/>
        <w:t>บทนำ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เอกสารนี้เป็นเอกสารของกรอบการเรียนรู้ระดับชาติสำหรับเด็กปฐมวัยของออสเตรเลียฉบับแรกสำหรับนักการศึกษาปฐมวัยจุดประสงค์ของเอกสารนี้เพื่อเป็นการขยายและเพิ่มความสมบูรณ์ให้แก่การเรียนรู้ของเด็กตั้งแต่แรกเกิดจนถึงห้าขวบและไปจนถึงการเปลี่ยนผ่านสู่วัยเข้าโรงเรียน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สภาแห่งรัฐบาลออสเตรเลียได้พัฒนากรอบการเรียนรู้นี้ขึ้นเพื่อช่วยให้นักการศึกษาได้ให้โอกาสแก่เด็กเล็กในการเพิ่มศักยภาพของพวกเขาเองและพัฒนา</w:t>
      </w:r>
      <w:r>
        <w:rPr>
          <w:rFonts w:ascii="Tahoma" w:hAnsi="Tahoma" w:cs="Tahoma"/>
          <w:lang w:val="en-AU" w:bidi="th-TH"/>
        </w:rPr>
        <w:t xml:space="preserve"> </w:t>
      </w:r>
      <w:r w:rsidRPr="007E1E88">
        <w:rPr>
          <w:rFonts w:ascii="Tahoma" w:hAnsi="Tahoma" w:cs="Tahoma"/>
          <w:cs/>
          <w:lang w:bidi="th-TH"/>
        </w:rPr>
        <w:t>พื้นฐานเพื่อความสำเร็จจากการเรียนรู้ในอนาคต ด้วยวิธีนี้ กรอบการเรียนรู้สำหรับช่วงวัยแรก (กรอบการเรียนรู้</w:t>
      </w:r>
      <w:r>
        <w:rPr>
          <w:rFonts w:ascii="Tahoma" w:hAnsi="Tahoma" w:cs="Tahoma"/>
          <w:cs/>
          <w:lang w:bidi="th-TH"/>
        </w:rPr>
        <w:t>)</w:t>
      </w:r>
      <w:r w:rsidR="00062137">
        <w:rPr>
          <w:rFonts w:ascii="Tahoma" w:hAnsi="Tahoma" w:cs="Tahoma"/>
          <w:lang w:val="en-AU" w:bidi="th-TH"/>
        </w:rPr>
        <w:t xml:space="preserve"> </w:t>
      </w:r>
      <w:r w:rsidRPr="007E1E88">
        <w:rPr>
          <w:rFonts w:ascii="Tahoma" w:hAnsi="Tahoma" w:cs="Tahoma"/>
          <w:cs/>
          <w:lang w:bidi="th-TH"/>
        </w:rPr>
        <w:t>จะมีส่วนช่วยสะท้อนวิสัยทัศน์ของสภาแห่งรัฐบาลออสเตรเลียที่กล่าวไว้ว่า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</w:rPr>
        <w:t>“</w:t>
      </w:r>
      <w:r w:rsidRPr="007E1E88">
        <w:rPr>
          <w:rFonts w:ascii="Tahoma" w:hAnsi="Tahoma" w:cs="Tahoma"/>
          <w:cs/>
          <w:lang w:bidi="th-TH"/>
        </w:rPr>
        <w:t>เด็กทุกคนได้รับการเริ่มต้นชีวิตที่ดีที่สุด เพื่อสร้างอนาคตที่ดีกว่าสำหรับตัวเองและสำหรับประเทศชาติ</w:t>
      </w:r>
      <w:r w:rsidRPr="007E1E88">
        <w:rPr>
          <w:rFonts w:ascii="Tahoma" w:hAnsi="Tahoma" w:cs="Tahoma"/>
        </w:rPr>
        <w:t>”</w:t>
      </w:r>
      <w:r w:rsidRPr="007E1E88">
        <w:rPr>
          <w:rFonts w:ascii="Tahoma" w:hAnsi="Tahoma" w:cs="Tahoma"/>
          <w:vertAlign w:val="superscript"/>
        </w:rPr>
        <w:t>1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กรอบการเรียนรู้มีพื้นฐานความคิดมาจากข้อสรุปจากการศึกษาโดยหลักฐานจากนานาประเทศที่ว่า วัยเด็กเป็นช่วงเวลาที่สำคัญในการเรียนรู้และพัฒนาการของเด็ก กรอบการเรียนรู้ได้รับการพัฒนาด้วยการป้อนข้อมูลจำนวนมากจากผู้ที่เกี่ยวข้องในภาคปฐมวัย นักวิชาการปฐมวัย และรัฐบาลออสเตรเลียและรัฐบาลของรัฐและดินแดนต่าง ๆ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กรอบการเรียนรู้มีรูปแบบพื้นฐานเพื่อการสร้างความมั่นใจว่า เด็กในทุก ๆ ด้านของการศึกษาปฐมวัยและสภาวะแวดล้อมในการดูแล จะได้รับประสบการณ์การเรียนการสอนที่มีคุณภาพ กรอบการเรียนรู้มีการให้ความสำคัญที่เฉพาะเจาะจงในการเรียนรู้จากการเล่นและตระหนักถึงความสำคัญของการสื่อสารและการใช้ภาษา (รวมถึงการรู้หนังสือและการคิดคำนวณในช่วงปฐมวัย) และการพัฒนาทางสังคมและอารมณ์ กรอบการเรียนรู้นี้ได้รับการออกแบบมาสำหรับการใช้งานโดยนักการศึกษาปฐมวัยที่ทำงานร่วมกันกับครอบครัวของเด็ก ซึ่งเป็นนักการศึกษาคนแรกและมีอิทธิพลมากที่สุดต่อเด็กนั่นเอง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นักการศึกษาปฐมวัยซึ่งได้รับการแนะแนวทางจากกรอบการเรียนรู้นี้จะเสริมกำลังในการปฏิบัติงานประจำวันของพวกเขาโดยทำตามหลักการที่วางไว้ในอนุสัญญาสหประชาชาติว่าด้วยสิทธิเด็ก (ในที่นี่จะเรียกว่า อนุสัญญา) อนุสัญญากล่าวไว้ว่า เด็กทุกคนมีสิทธิในการศึกษาที่วางรากฐานสำหรับส่วนที่เหลือของชีวิตของพวกเขา เพิ่มความสามารถของพวกเขา และให้ความเคารพต่ออัตลักษณ์ทางพื้นฐานครอบครัว วัฒนธรรมและอื่น ๆ และภาษาของพวกเขา อนุสัญญานี้</w:t>
      </w:r>
      <w:r>
        <w:rPr>
          <w:rFonts w:ascii="Tahoma" w:hAnsi="Tahoma" w:cs="Tahoma"/>
          <w:lang w:val="en-AU" w:bidi="th-TH"/>
        </w:rPr>
        <w:t xml:space="preserve"> </w:t>
      </w:r>
      <w:r w:rsidRPr="007E1E88">
        <w:rPr>
          <w:rFonts w:ascii="Tahoma" w:hAnsi="Tahoma" w:cs="Tahoma"/>
          <w:cs/>
          <w:lang w:bidi="th-TH"/>
        </w:rPr>
        <w:t>ยังตระหนักถึงสิทธิของเด็กที่จะได้เล่นและมีส่วนร่วมในทุกเรื่องที่มีผลกระทบต่อชีวิตของพวกเขาเอง</w:t>
      </w:r>
    </w:p>
    <w:p w:rsidR="007E1E88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>เอกสารชุดนี้อาจจะเสริม</w:t>
      </w:r>
      <w:r>
        <w:rPr>
          <w:rFonts w:ascii="Tahoma" w:hAnsi="Tahoma" w:cs="Tahoma"/>
          <w:lang w:val="en-AU" w:bidi="th-TH"/>
        </w:rPr>
        <w:t xml:space="preserve"> </w:t>
      </w:r>
      <w:r w:rsidRPr="007E1E88">
        <w:rPr>
          <w:rFonts w:ascii="Tahoma" w:hAnsi="Tahoma" w:cs="Tahoma"/>
          <w:cs/>
          <w:lang w:bidi="th-TH"/>
        </w:rPr>
        <w:t>เพิ่มหรือแทนที่กรอบการเรียนรู้ของแต่ละรัฐและดินแดนในการปกครองของออสเตรเลียที่มีอยู่ โดยความเกี่ยวข้องที่แน่นอนระหว่างกรอบการเรียนรู้เดิมและกรอบการเรียนรู้นี้จะถูกกำหนดโดยแต่ละเขตอำนาจปกครองนั้น ๆ</w:t>
      </w:r>
    </w:p>
    <w:p w:rsidR="003D7694" w:rsidRPr="007E1E88" w:rsidRDefault="007E1E88" w:rsidP="007E1E88">
      <w:pPr>
        <w:pStyle w:val="EYLFBody"/>
        <w:rPr>
          <w:rFonts w:ascii="Tahoma" w:hAnsi="Tahoma" w:cs="Tahoma"/>
        </w:rPr>
      </w:pPr>
      <w:r w:rsidRPr="007E1E88">
        <w:rPr>
          <w:rFonts w:ascii="Tahoma" w:hAnsi="Tahoma" w:cs="Tahoma"/>
          <w:cs/>
          <w:lang w:bidi="th-TH"/>
        </w:rPr>
        <w:t xml:space="preserve">ในระดับกว้าง ๆ กรอบการเรียนรู้ช่วยสนับสนุนเป้าหมายที่ </w:t>
      </w:r>
      <w:r w:rsidRPr="007E1E88">
        <w:rPr>
          <w:rFonts w:ascii="Tahoma" w:hAnsi="Tahoma" w:cs="Tahoma"/>
        </w:rPr>
        <w:t xml:space="preserve">2 </w:t>
      </w:r>
      <w:r w:rsidRPr="007E1E88">
        <w:rPr>
          <w:rFonts w:ascii="Tahoma" w:hAnsi="Tahoma" w:cs="Tahoma"/>
          <w:cs/>
          <w:lang w:bidi="th-TH"/>
        </w:rPr>
        <w:t>ของปฏิญญาเมลเบิร์นในด้านเป้าหมายการศึกษาเพื่อชาวออสเตรเลียรุ่นหนุ่มสาว</w:t>
      </w:r>
      <w:r w:rsidRPr="007E1E88">
        <w:rPr>
          <w:rFonts w:ascii="Tahoma" w:hAnsi="Tahoma" w:cs="Tahoma"/>
        </w:rPr>
        <w:t xml:space="preserve">2 </w:t>
      </w:r>
      <w:r w:rsidRPr="007E1E88">
        <w:rPr>
          <w:rFonts w:ascii="Tahoma" w:hAnsi="Tahoma" w:cs="Tahoma"/>
          <w:cs/>
          <w:lang w:bidi="th-TH"/>
        </w:rPr>
        <w:t>ที่กล่าวไว้ว่า:</w:t>
      </w:r>
    </w:p>
    <w:p w:rsidR="003D7694" w:rsidRPr="007E1E88" w:rsidRDefault="007E1E88" w:rsidP="003D7694">
      <w:pPr>
        <w:pStyle w:val="EYLFBody"/>
        <w:rPr>
          <w:rStyle w:val="Italic"/>
          <w:rFonts w:ascii="Tahoma" w:hAnsi="Tahoma" w:cs="Tahoma"/>
        </w:rPr>
      </w:pPr>
      <w:r w:rsidRPr="007E1E88">
        <w:rPr>
          <w:rStyle w:val="Italic"/>
          <w:rFonts w:ascii="Tahoma" w:hAnsi="Tahoma" w:cs="Tahoma"/>
          <w:cs/>
          <w:lang w:bidi="th-TH"/>
        </w:rPr>
        <w:t>ชาวออสเตรเลียรุ่นหนุ่มสาวทุกคนจะเป็น:</w:t>
      </w:r>
    </w:p>
    <w:p w:rsidR="007E1E88" w:rsidRPr="007E1E88" w:rsidRDefault="007E1E88" w:rsidP="007E1E88">
      <w:pPr>
        <w:pStyle w:val="EYLFBullet"/>
        <w:numPr>
          <w:ilvl w:val="0"/>
          <w:numId w:val="1"/>
        </w:numPr>
        <w:rPr>
          <w:rStyle w:val="Italic"/>
          <w:rFonts w:ascii="Tahoma" w:hAnsi="Tahoma" w:cs="Tahoma"/>
        </w:rPr>
      </w:pPr>
      <w:r w:rsidRPr="007E1E88">
        <w:rPr>
          <w:rStyle w:val="Italic"/>
          <w:rFonts w:ascii="Tahoma" w:hAnsi="Tahoma" w:cs="Tahoma"/>
          <w:cs/>
          <w:lang w:bidi="th-TH"/>
        </w:rPr>
        <w:t>ผู้เรียนที่ประสบความสำเร็จ</w:t>
      </w:r>
    </w:p>
    <w:p w:rsidR="007E1E88" w:rsidRPr="007E1E88" w:rsidRDefault="007E1E88" w:rsidP="007E1E88">
      <w:pPr>
        <w:pStyle w:val="EYLFBullet"/>
        <w:numPr>
          <w:ilvl w:val="0"/>
          <w:numId w:val="1"/>
        </w:numPr>
        <w:rPr>
          <w:rStyle w:val="Italic"/>
          <w:rFonts w:ascii="Tahoma" w:hAnsi="Tahoma" w:cs="Tahoma"/>
        </w:rPr>
      </w:pPr>
      <w:r w:rsidRPr="007E1E88">
        <w:rPr>
          <w:rStyle w:val="Italic"/>
          <w:rFonts w:ascii="Tahoma" w:hAnsi="Tahoma" w:cs="Tahoma"/>
          <w:cs/>
          <w:lang w:bidi="th-TH"/>
        </w:rPr>
        <w:t>บุคคลที่มีความมั่นใจและความคิดสร้างสรรค์</w:t>
      </w:r>
    </w:p>
    <w:p w:rsidR="003D7694" w:rsidRPr="007E1E88" w:rsidRDefault="007E1E88" w:rsidP="007E1E88">
      <w:pPr>
        <w:pStyle w:val="EYLFBullet"/>
        <w:numPr>
          <w:ilvl w:val="0"/>
          <w:numId w:val="1"/>
        </w:numPr>
        <w:rPr>
          <w:rStyle w:val="Italic"/>
          <w:rFonts w:ascii="Tahoma" w:hAnsi="Tahoma" w:cs="Tahoma"/>
        </w:rPr>
      </w:pPr>
      <w:r w:rsidRPr="007E1E88">
        <w:rPr>
          <w:rStyle w:val="Italic"/>
          <w:rFonts w:ascii="Tahoma" w:hAnsi="Tahoma" w:cs="Tahoma"/>
          <w:cs/>
          <w:lang w:bidi="th-TH"/>
        </w:rPr>
        <w:t>ประชากรที่มีความตื่นตัวและพร้อมด้วยข้อมูล</w:t>
      </w:r>
    </w:p>
    <w:p w:rsidR="003D7694" w:rsidRDefault="003D7694" w:rsidP="003D7694"/>
    <w:p w:rsidR="007E1E88" w:rsidRPr="007E1E88" w:rsidRDefault="007E1E88" w:rsidP="007E1E88">
      <w:pPr>
        <w:rPr>
          <w:rFonts w:ascii="Tahoma" w:hAnsi="Tahoma" w:cs="Tahoma"/>
          <w:b/>
          <w:bCs/>
          <w:sz w:val="20"/>
          <w:szCs w:val="20"/>
        </w:rPr>
      </w:pPr>
      <w:r w:rsidRPr="007E1E88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นักการศึกษา: </w:t>
      </w:r>
    </w:p>
    <w:p w:rsidR="0090656C" w:rsidRPr="007E1E88" w:rsidRDefault="007E1E88" w:rsidP="007E1E88">
      <w:pPr>
        <w:rPr>
          <w:rFonts w:ascii="Tahoma" w:hAnsi="Tahoma" w:cs="Tahoma"/>
          <w:sz w:val="20"/>
          <w:szCs w:val="20"/>
        </w:rPr>
      </w:pPr>
      <w:r w:rsidRPr="007E1E88">
        <w:rPr>
          <w:rFonts w:ascii="Tahoma" w:hAnsi="Tahoma" w:cs="Tahoma"/>
          <w:sz w:val="20"/>
          <w:szCs w:val="20"/>
          <w:cs/>
          <w:lang w:bidi="th-TH"/>
        </w:rPr>
        <w:t>คือนักปฎิบัติการวิชาชีพด้านปฐมวัย ผู้ซึ่งทำงานโดยตรงกับเด็กในสภาวะแวดล้อมปฐมวัย</w:t>
      </w: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Pr="003D7694" w:rsidRDefault="003D7694" w:rsidP="003D7694">
      <w:pPr>
        <w:pStyle w:val="EYLFFootnote"/>
        <w:rPr>
          <w:rFonts w:ascii="Myriad Pro" w:hAnsi="Myriad Pro"/>
        </w:rPr>
      </w:pPr>
      <w:r w:rsidRPr="003D7694">
        <w:rPr>
          <w:rFonts w:ascii="Myriad Pro" w:hAnsi="Myriad Pro"/>
        </w:rPr>
        <w:t>1</w:t>
      </w:r>
      <w:r w:rsidRPr="003D7694">
        <w:rPr>
          <w:rFonts w:ascii="Myriad Pro" w:hAnsi="Myriad Pro"/>
        </w:rPr>
        <w:tab/>
      </w:r>
      <w:r w:rsidRPr="003D7694">
        <w:rPr>
          <w:rStyle w:val="Italic"/>
          <w:rFonts w:ascii="Myriad Pro" w:hAnsi="Myriad Pro"/>
        </w:rPr>
        <w:t xml:space="preserve">Invirtiendo en los Primeros Años – Estrategia Nacional de Desarrollo de la Primera Infancia, </w:t>
      </w:r>
      <w:r w:rsidRPr="003D7694">
        <w:rPr>
          <w:rStyle w:val="Italic"/>
          <w:rFonts w:ascii="Myriad Pro" w:hAnsi="Myriad Pro"/>
          <w:i w:val="0"/>
          <w:iCs w:val="0"/>
        </w:rPr>
        <w:t>Concejo de Gobiernos Australianos</w:t>
      </w:r>
    </w:p>
    <w:p w:rsidR="003D7694" w:rsidRDefault="003D7694" w:rsidP="007E1E88">
      <w:pPr>
        <w:pStyle w:val="FootnoteLast"/>
        <w:rPr>
          <w:rFonts w:ascii="Tahoma" w:hAnsi="Tahoma" w:cs="Tahoma"/>
          <w:cs/>
          <w:lang w:bidi="th-TH"/>
        </w:rPr>
      </w:pPr>
      <w:r w:rsidRPr="003D7694">
        <w:rPr>
          <w:rFonts w:ascii="Myriad Pro" w:hAnsi="Myriad Pro"/>
        </w:rPr>
        <w:t>2</w:t>
      </w:r>
      <w:r w:rsidRPr="003D7694">
        <w:rPr>
          <w:rFonts w:ascii="Myriad Pro" w:hAnsi="Myriad Pro"/>
        </w:rPr>
        <w:tab/>
      </w:r>
      <w:r w:rsidR="007E1E88" w:rsidRPr="007E1E88">
        <w:rPr>
          <w:rFonts w:ascii="Tahoma" w:hAnsi="Tahoma" w:cs="Tahoma"/>
          <w:cs/>
          <w:lang w:bidi="th-TH"/>
        </w:rPr>
        <w:t xml:space="preserve">วันที่ </w:t>
      </w:r>
      <w:r w:rsidR="007E1E88" w:rsidRPr="007E1E88">
        <w:rPr>
          <w:rFonts w:ascii="Tahoma" w:hAnsi="Tahoma" w:cs="Tahoma"/>
        </w:rPr>
        <w:t xml:space="preserve">5 </w:t>
      </w:r>
      <w:r w:rsidR="007E1E88" w:rsidRPr="007E1E88">
        <w:rPr>
          <w:rFonts w:ascii="Tahoma" w:hAnsi="Tahoma" w:cs="Tahoma"/>
          <w:cs/>
          <w:lang w:bidi="th-TH"/>
        </w:rPr>
        <w:t xml:space="preserve">ธันวาคม คศ </w:t>
      </w:r>
      <w:r w:rsidR="007E1E88" w:rsidRPr="007E1E88">
        <w:rPr>
          <w:rFonts w:ascii="Tahoma" w:hAnsi="Tahoma" w:cs="Tahoma"/>
        </w:rPr>
        <w:t xml:space="preserve">2008 </w:t>
      </w:r>
      <w:r w:rsidR="007E1E88" w:rsidRPr="007E1E88">
        <w:rPr>
          <w:rFonts w:ascii="Tahoma" w:hAnsi="Tahoma" w:cs="Tahoma"/>
          <w:cs/>
          <w:lang w:bidi="th-TH"/>
        </w:rPr>
        <w:t xml:space="preserve">รัฐมนตรีว่าการกระทรวงศึกษาจาก รัฐ อาณาเขตและรัฐบาลกลาง </w:t>
      </w:r>
      <w:proofErr w:type="gramStart"/>
      <w:r w:rsidR="007E1E88" w:rsidRPr="007E1E88">
        <w:rPr>
          <w:rFonts w:ascii="Tahoma" w:hAnsi="Tahoma" w:cs="Tahoma"/>
          <w:cs/>
          <w:lang w:bidi="th-TH"/>
        </w:rPr>
        <w:t>ได้มาประชุมกันในฐานะสภารัฐมนตรีด้านการศึกษา  การจ้างงาน</w:t>
      </w:r>
      <w:proofErr w:type="gramEnd"/>
      <w:r w:rsidR="007E1E88" w:rsidRPr="007E1E88">
        <w:rPr>
          <w:rFonts w:ascii="Tahoma" w:hAnsi="Tahoma" w:cs="Tahoma"/>
          <w:cs/>
          <w:lang w:bidi="th-TH"/>
        </w:rPr>
        <w:t xml:space="preserve"> การฝึกอบรม และกิจการเยาวชน และได้ร่วมกันแถลงถึง ปฎิญญาแห่งเมลเบิร์นเรื่องเป้าหมายทางการศึกษาสำหรับชาวออสเตรเลียรุ่นหนุ่มสาว</w:t>
      </w:r>
    </w:p>
    <w:p w:rsidR="007E1E88" w:rsidRDefault="007E1E88" w:rsidP="007E1E88">
      <w:pPr>
        <w:pStyle w:val="FootnoteLast"/>
        <w:rPr>
          <w:rFonts w:ascii="Myriad Pro" w:hAnsi="Myriad Pro"/>
        </w:rPr>
      </w:pPr>
    </w:p>
    <w:p w:rsidR="007E1E88" w:rsidRPr="007E1E88" w:rsidRDefault="007E1E88" w:rsidP="007E1E88">
      <w:pPr>
        <w:pStyle w:val="FootnoteLast"/>
        <w:rPr>
          <w:rFonts w:ascii="Tahoma" w:hAnsi="Tahoma" w:cs="Tahoma"/>
          <w:b/>
          <w:bCs/>
          <w:sz w:val="20"/>
          <w:szCs w:val="20"/>
        </w:rPr>
      </w:pPr>
      <w:r w:rsidRPr="007E1E88">
        <w:rPr>
          <w:rFonts w:ascii="Tahoma" w:hAnsi="Tahoma" w:cs="Tahoma"/>
          <w:b/>
          <w:bCs/>
          <w:sz w:val="20"/>
          <w:szCs w:val="20"/>
          <w:cs/>
          <w:lang w:bidi="th-TH"/>
        </w:rPr>
        <w:lastRenderedPageBreak/>
        <w:t>เด็ก:</w:t>
      </w:r>
    </w:p>
    <w:p w:rsidR="003D7694" w:rsidRPr="007E1E88" w:rsidRDefault="007E1E88" w:rsidP="007E1E88">
      <w:pPr>
        <w:pStyle w:val="FootnoteLast"/>
        <w:rPr>
          <w:rFonts w:ascii="Tahoma" w:hAnsi="Tahoma" w:cs="Tahoma"/>
          <w:sz w:val="20"/>
          <w:szCs w:val="20"/>
        </w:rPr>
      </w:pPr>
      <w:r w:rsidRPr="007E1E88">
        <w:rPr>
          <w:rFonts w:ascii="Tahoma" w:hAnsi="Tahoma" w:cs="Tahoma"/>
          <w:sz w:val="20"/>
          <w:szCs w:val="20"/>
          <w:cs/>
          <w:lang w:bidi="th-TH"/>
        </w:rPr>
        <w:t>หมายถึง เด็กทารก เด็กวัยเตาะแตะ และมีอายุตั้งแต่สามถึงห้าขวบ นอกจากจะระบุไว้เป็นอย่างอื่น</w:t>
      </w:r>
    </w:p>
    <w:p w:rsidR="007E1E88" w:rsidRPr="007E1E88" w:rsidRDefault="007E1E88" w:rsidP="007E1E88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ปฎิญญาแห่งเมลเบิร์นยังได้แสดงถึงความมุ่งมั่นที่จะปรับปรุงผลลัพธ์ที่จะได้จากการศึกษาสำหรับชน</w:t>
      </w:r>
      <w:r>
        <w:rPr>
          <w:rFonts w:ascii="Tahoma" w:hAnsi="Tahoma" w:cs="Tahoma"/>
          <w:color w:val="000000"/>
          <w:sz w:val="20"/>
          <w:szCs w:val="20"/>
          <w:lang w:eastAsia="en-US" w:bidi="th-TH"/>
        </w:rPr>
        <w:t xml:space="preserve"> </w:t>
      </w: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พื้นเมืองอะบอริจินและชาวเกาะที่อาศัยอยู่บริเวณช่องแคบตอเรสรุ่นหนุ่มสาวและเสริมสร้างความแข็งแกร่งให้กับการศึกษาปฐมวัย</w:t>
      </w:r>
    </w:p>
    <w:p w:rsidR="007E1E88" w:rsidRPr="007E1E88" w:rsidRDefault="007E1E88" w:rsidP="007908A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สภาแห่งรัฐบาลออสเตรเลียมุ่งมั่นที่จะปิดช่องว่างที่ยังมีอยู่เพื่อความสำเร็จด้านการศึกษาระหว่างชนพื้นเมืองเดิมและผู้ที่มิใช่ชนพื้นเมืองของออสเตรเลียภายในหนึ่งทศวรรษ</w:t>
      </w:r>
      <w:r w:rsidRPr="007908A4">
        <w:rPr>
          <w:rFonts w:ascii="Tahoma" w:hAnsi="Tahoma" w:cs="Tahoma"/>
          <w:color w:val="000000"/>
          <w:sz w:val="20"/>
          <w:szCs w:val="20"/>
          <w:vertAlign w:val="superscript"/>
          <w:lang w:val="en-US" w:eastAsia="en-US"/>
        </w:rPr>
        <w:t>3</w:t>
      </w: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การศึกษาปฐมวัยมีบทบาทสำคัญในการเล่นในการส่งมอบผลลัพธ์ดังกล่าวนี้</w:t>
      </w:r>
    </w:p>
    <w:p w:rsidR="007E1E88" w:rsidRPr="007E1E88" w:rsidRDefault="007E1E88" w:rsidP="007E1E88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เมื่อตระหนักถึงสิ่งที่กล่าวมาทั้งหมดนี้ จึงจะมีการพัฒนาเอกสารเฉพาะที่ช่วยให้นักการศึกษามีคำแนะนำเพิ่มเติมเกี่ยวกับการสร้างความมั่นใจการรักษาความปลอดภัยทางวัฒนธรรมสำหรับเด็กชนพื้นเมืองอะบอริจินและชาวเกาะที่อาศัยอยู่บริเวณช่องแคบตอเรสและครอบครัวของพวกเขา และจัดไว้ให้นักการศึกษา</w:t>
      </w:r>
    </w:p>
    <w:p w:rsidR="003D7694" w:rsidRPr="007E1E88" w:rsidRDefault="007E1E88" w:rsidP="007E1E88">
      <w:pPr>
        <w:rPr>
          <w:rFonts w:ascii="Tahoma" w:hAnsi="Tahoma" w:cs="Tahoma"/>
          <w:sz w:val="20"/>
          <w:szCs w:val="20"/>
        </w:rPr>
      </w:pPr>
      <w:r w:rsidRPr="007E1E88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ในอนาคต อาจมีการพัฒนาเอกสารข้อมูลเพิ่มเติมเพื่อสนับสนุนการประยุกต์ใช้กรอบการเรียนรู้นี้อีกด้วย</w:t>
      </w:r>
    </w:p>
    <w:p w:rsidR="007E1E88" w:rsidRPr="007E1E88" w:rsidRDefault="007E1E88" w:rsidP="007E1E88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7E1E88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การเรียนรู้ที่มีพื้นฐานจากการเล่น: </w:t>
      </w:r>
    </w:p>
    <w:p w:rsidR="003D7694" w:rsidRPr="007908A4" w:rsidRDefault="007E1E88" w:rsidP="007E1E88">
      <w:pPr>
        <w:rPr>
          <w:rFonts w:ascii="Tahoma" w:hAnsi="Tahoma" w:cs="Tahoma"/>
          <w:sz w:val="20"/>
          <w:szCs w:val="20"/>
        </w:rPr>
      </w:pPr>
      <w:r w:rsidRPr="007908A4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บริบทสำหรับการเรียนรู้ที่เด็กจัดระเบียบและสามารถทำความเข้าใจกับโลกในสังคมของตัวเอง ในขณะที่พวกเขามีส่วนร่วมอย่างแข็งขันต่อผู้คน วัตถุและการแสดงตัวแทนความหมาย</w:t>
      </w: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3D7694" w:rsidRPr="007908A4" w:rsidRDefault="007908A4" w:rsidP="003D7694">
      <w:pPr>
        <w:pStyle w:val="Heading1"/>
        <w:rPr>
          <w:rFonts w:ascii="Tahoma" w:hAnsi="Tahoma" w:cs="Tahoma"/>
          <w:b/>
          <w:bCs/>
          <w:sz w:val="32"/>
        </w:rPr>
      </w:pPr>
      <w:r w:rsidRPr="007908A4">
        <w:rPr>
          <w:rFonts w:ascii="Tahoma" w:hAnsi="Tahoma" w:cs="Tahoma"/>
          <w:b/>
          <w:bCs/>
          <w:sz w:val="32"/>
          <w:cs/>
          <w:lang w:bidi="th-TH"/>
        </w:rPr>
        <w:t>วิสัยทัศน์สำหรับการเรียนรู้ของเด็ก</w:t>
      </w:r>
    </w:p>
    <w:p w:rsidR="003D7694" w:rsidRPr="007908A4" w:rsidRDefault="007908A4" w:rsidP="00817373">
      <w:pPr>
        <w:rPr>
          <w:rFonts w:ascii="Tahoma" w:hAnsi="Tahoma" w:cs="Tahoma"/>
          <w:i/>
          <w:iCs/>
          <w:lang w:val="en-US"/>
        </w:rPr>
      </w:pPr>
      <w:r w:rsidRPr="007908A4">
        <w:rPr>
          <w:rFonts w:ascii="Tahoma" w:hAnsi="Tahoma" w:cs="Tahoma"/>
          <w:i/>
          <w:iCs/>
          <w:cs/>
          <w:lang w:val="en-US" w:bidi="th-TH"/>
        </w:rPr>
        <w:t>เด็กทุกคนมีประสบการณ์การเรียนรู้ที่ใช้การเข้าไปมี</w:t>
      </w:r>
      <w:r>
        <w:rPr>
          <w:rFonts w:ascii="Tahoma" w:hAnsi="Tahoma" w:cs="Tahoma"/>
          <w:i/>
          <w:iCs/>
          <w:lang w:bidi="th-TH"/>
        </w:rPr>
        <w:t xml:space="preserve"> </w:t>
      </w:r>
      <w:r w:rsidRPr="007908A4">
        <w:rPr>
          <w:rFonts w:ascii="Tahoma" w:hAnsi="Tahoma" w:cs="Tahoma"/>
          <w:i/>
          <w:iCs/>
          <w:cs/>
          <w:lang w:val="en-US" w:bidi="th-TH"/>
        </w:rPr>
        <w:t>ส่วนร่วมและสร้างความสำเร็จไปตลอดชีวิต</w:t>
      </w:r>
      <w:r w:rsidR="00817373" w:rsidRPr="007908A4">
        <w:rPr>
          <w:rFonts w:ascii="Tahoma" w:hAnsi="Tahoma" w:cs="Tahoma"/>
          <w:i/>
          <w:iCs/>
          <w:lang w:val="en-US"/>
        </w:rPr>
        <w:t xml:space="preserve"> </w:t>
      </w:r>
    </w:p>
    <w:p w:rsidR="003D7694" w:rsidRPr="007908A4" w:rsidRDefault="007908A4" w:rsidP="00817373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  <w:cs/>
          <w:lang w:bidi="th-TH"/>
        </w:rPr>
        <w:t xml:space="preserve">พื้นฐานของกรอบการเรียนรู้ มาจากแนวคิดที่มีต่อชีวิตของเด็ก ตามที่ได้อธิบายลักษณะออกเป็น </w:t>
      </w:r>
      <w:r w:rsidRPr="007908A4">
        <w:rPr>
          <w:rFonts w:ascii="Tahoma" w:hAnsi="Tahoma" w:cs="Tahoma"/>
        </w:rPr>
        <w:t>belonging, being and becoming (</w:t>
      </w:r>
      <w:r w:rsidRPr="007908A4">
        <w:rPr>
          <w:rFonts w:ascii="Tahoma" w:hAnsi="Tahoma" w:cs="Tahoma"/>
          <w:cs/>
          <w:lang w:bidi="th-TH"/>
        </w:rPr>
        <w:t>การเป็นส่วนหนึ่ง การเป็น และการกลายเป็น) จากช่วงก่อนที่เด็กถือกำเนิด เด็กก็ได้มีความสัมพันธ์เกี่ยวข้องกับครอบครัว ชุมชน วัฒนธรรม และสถานที่</w:t>
      </w:r>
      <w:r>
        <w:rPr>
          <w:rFonts w:ascii="Tahoma" w:hAnsi="Tahoma" w:cs="Tahoma"/>
          <w:lang w:val="en-AU" w:bidi="th-TH"/>
        </w:rPr>
        <w:t xml:space="preserve"> </w:t>
      </w:r>
      <w:r w:rsidRPr="007908A4">
        <w:rPr>
          <w:rFonts w:ascii="Tahoma" w:hAnsi="Tahoma" w:cs="Tahoma"/>
          <w:cs/>
          <w:lang w:bidi="th-TH"/>
        </w:rPr>
        <w:t>พัฒนาการแรกสุดและการเรียนรู้ของเด็ก เกิดขึ้นโดยผ่านความสัมพันธ์ดังกล่าวนี้ โดยเฉพาะอย่างยิ่งภายในครอบครัว ซึ่งเป็นผู้ให้การศึกษาของเด็กคนแรกและมีอิทธิพลต่อเด็กมากที่สุด ในขณะที่เด็กมีส่วนร่วมในชีวิตประจำวันของพวกเขาเอง</w:t>
      </w:r>
      <w:r>
        <w:rPr>
          <w:rFonts w:ascii="Tahoma" w:hAnsi="Tahoma" w:cs="Tahoma"/>
          <w:lang w:val="en-AU" w:bidi="th-TH"/>
        </w:rPr>
        <w:t xml:space="preserve"> </w:t>
      </w:r>
      <w:r w:rsidRPr="007908A4">
        <w:rPr>
          <w:rFonts w:ascii="Tahoma" w:hAnsi="Tahoma" w:cs="Tahoma"/>
          <w:cs/>
          <w:lang w:bidi="th-TH"/>
        </w:rPr>
        <w:t xml:space="preserve">เด็กจะพัฒนาความสนใจและสร้างอัตลักษณ์และความเข้าใจของตัวเขาเองที่มีต่อโลก </w:t>
      </w:r>
      <w:r w:rsidR="00817373" w:rsidRPr="007908A4">
        <w:rPr>
          <w:rFonts w:ascii="Tahoma" w:hAnsi="Tahoma" w:cs="Tahoma"/>
        </w:rPr>
        <w:t xml:space="preserve"> </w:t>
      </w:r>
    </w:p>
    <w:p w:rsidR="003D7694" w:rsidRPr="007908A4" w:rsidRDefault="007908A4" w:rsidP="003D7694">
      <w:pPr>
        <w:pStyle w:val="Heading2"/>
        <w:rPr>
          <w:rFonts w:ascii="Tahoma" w:hAnsi="Tahoma" w:cs="Tahoma"/>
          <w:i w:val="0"/>
          <w:iCs w:val="0"/>
        </w:rPr>
      </w:pPr>
      <w:r w:rsidRPr="007908A4">
        <w:rPr>
          <w:rFonts w:ascii="Tahoma" w:hAnsi="Tahoma" w:cs="Tahoma"/>
          <w:i w:val="0"/>
          <w:iCs w:val="0"/>
          <w:cs/>
          <w:lang w:bidi="th-TH"/>
        </w:rPr>
        <w:t>การเป็นส่วนหนึ่ง</w:t>
      </w:r>
    </w:p>
    <w:p w:rsidR="003D7694" w:rsidRPr="007908A4" w:rsidRDefault="007908A4" w:rsidP="003D7694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  <w:cs/>
          <w:lang w:bidi="th-TH"/>
        </w:rPr>
        <w:t>การได้เป็นส่วนหนึ่ง</w:t>
      </w:r>
      <w:r>
        <w:rPr>
          <w:rFonts w:ascii="Tahoma" w:hAnsi="Tahoma" w:cs="Tahoma"/>
          <w:lang w:val="en-AU" w:bidi="th-TH"/>
        </w:rPr>
        <w:t xml:space="preserve"> </w:t>
      </w:r>
      <w:r w:rsidRPr="007908A4">
        <w:rPr>
          <w:rFonts w:ascii="Tahoma" w:hAnsi="Tahoma" w:cs="Tahoma"/>
          <w:cs/>
          <w:lang w:bidi="th-TH"/>
        </w:rPr>
        <w:t>ซึ่งก็คือการรับรู้ว่าเราเป็นส่วนหนึ่งของที่ใดและกับใคร นั้นเป็นส่วนหนึ่งของการดำรงอยู่ของมนุษย์ เด็กเป็นส่วนหนึ่งของครอบครัวหนึ่ง ของกลุ่มวัฒนธรรมหนึ่ง ของบริเวณละแวกบ้านแห่งหนึ่ง และของกลุ่มชุมชนกลุ่มหนึ่งในระดับกว้างขึ้น การเป็นส่วนหนึ่ง เป็นการยอมรับว่าเด็กจะต้องพึ่งพาอาศัย</w:t>
      </w:r>
      <w:r>
        <w:rPr>
          <w:rFonts w:ascii="Tahoma" w:hAnsi="Tahoma" w:cs="Tahoma"/>
          <w:lang w:val="en-AU" w:bidi="th-TH"/>
        </w:rPr>
        <w:t xml:space="preserve"> </w:t>
      </w:r>
      <w:r w:rsidRPr="007908A4">
        <w:rPr>
          <w:rFonts w:ascii="Tahoma" w:hAnsi="Tahoma" w:cs="Tahoma"/>
          <w:cs/>
          <w:lang w:bidi="th-TH"/>
        </w:rPr>
        <w:t>ผู้อื่นและพื้นฐานของความสัมพันธ์ในการจำกัดความเป็นอัตลักษณ์ของเด็กเอง ในช่วงปฐมวัย และตลอดชีวิต ความสัมพันธ์ต่าง ๆ นี้เป็นสิ่งสำคัญมากสำหรับรู้สึกรับรู้ในการเป็นส่วนหนึ่ง การเป็นส่วนหนึ่ง เป็นศูนย์กลางของ การเป็น (</w:t>
      </w:r>
      <w:r w:rsidRPr="007908A4">
        <w:rPr>
          <w:rFonts w:ascii="Tahoma" w:hAnsi="Tahoma" w:cs="Tahoma"/>
        </w:rPr>
        <w:t xml:space="preserve">being) </w:t>
      </w:r>
      <w:r w:rsidRPr="007908A4">
        <w:rPr>
          <w:rFonts w:ascii="Tahoma" w:hAnsi="Tahoma" w:cs="Tahoma"/>
          <w:cs/>
          <w:lang w:bidi="th-TH"/>
        </w:rPr>
        <w:t>และการกลายเป็น (</w:t>
      </w:r>
      <w:r>
        <w:rPr>
          <w:rFonts w:ascii="Tahoma" w:hAnsi="Tahoma" w:cs="Tahoma"/>
        </w:rPr>
        <w:t xml:space="preserve">belonging) </w:t>
      </w:r>
      <w:r w:rsidRPr="007908A4">
        <w:rPr>
          <w:rFonts w:ascii="Tahoma" w:hAnsi="Tahoma" w:cs="Tahoma"/>
          <w:cs/>
          <w:lang w:bidi="th-TH"/>
        </w:rPr>
        <w:t>โดยการหล่อหลอมให้เด็กเป็นคนที่เด็กเป็นและคนที่เด็กสามารถเติบโตไปเป็น ได้</w:t>
      </w:r>
      <w:r w:rsidR="003D7694" w:rsidRPr="007908A4">
        <w:rPr>
          <w:rFonts w:ascii="Tahoma" w:hAnsi="Tahoma" w:cs="Tahoma"/>
        </w:rPr>
        <w:t xml:space="preserve"> </w:t>
      </w:r>
    </w:p>
    <w:p w:rsidR="00817373" w:rsidRPr="007908A4" w:rsidRDefault="00817373" w:rsidP="007908A4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</w:rPr>
        <w:t>“</w:t>
      </w:r>
      <w:r w:rsidR="007908A4" w:rsidRPr="007908A4">
        <w:rPr>
          <w:rFonts w:ascii="Tahoma" w:hAnsi="Tahoma" w:cs="Tahoma"/>
          <w:cs/>
          <w:lang w:bidi="th-TH"/>
        </w:rPr>
        <w:t>เธอเป็นส่วนหนึ่งของบ้านเธอ</w:t>
      </w:r>
      <w:r w:rsidR="007908A4">
        <w:rPr>
          <w:rFonts w:ascii="Tahoma" w:hAnsi="Tahoma" w:cs="Tahoma"/>
          <w:lang w:val="en-AU" w:bidi="th-TH"/>
        </w:rPr>
        <w:t xml:space="preserve"> </w:t>
      </w:r>
      <w:r w:rsidR="007908A4" w:rsidRPr="007908A4">
        <w:rPr>
          <w:rFonts w:ascii="Tahoma" w:hAnsi="Tahoma" w:cs="Tahoma"/>
          <w:cs/>
          <w:lang w:bidi="th-TH"/>
        </w:rPr>
        <w:t>กับครอบครัวของเธอ</w:t>
      </w:r>
      <w:r w:rsidRPr="007908A4">
        <w:rPr>
          <w:rFonts w:ascii="Tahoma" w:hAnsi="Tahoma" w:cs="Tahoma"/>
        </w:rPr>
        <w:t>” – Dong</w:t>
      </w:r>
    </w:p>
    <w:p w:rsidR="00817373" w:rsidRPr="007908A4" w:rsidRDefault="007908A4" w:rsidP="00817373">
      <w:pPr>
        <w:pStyle w:val="Heading2"/>
        <w:rPr>
          <w:rFonts w:ascii="Tahoma" w:hAnsi="Tahoma" w:cs="Tahoma"/>
          <w:i w:val="0"/>
          <w:iCs w:val="0"/>
        </w:rPr>
      </w:pPr>
      <w:r w:rsidRPr="007908A4">
        <w:rPr>
          <w:rFonts w:ascii="Tahoma" w:hAnsi="Tahoma" w:cs="Tahoma"/>
          <w:i w:val="0"/>
          <w:iCs w:val="0"/>
          <w:cs/>
          <w:lang w:bidi="th-TH"/>
        </w:rPr>
        <w:t>การเป็น</w:t>
      </w:r>
    </w:p>
    <w:p w:rsidR="00817373" w:rsidRPr="007908A4" w:rsidRDefault="007908A4" w:rsidP="00817373">
      <w:pPr>
        <w:pStyle w:val="EYLFBody"/>
        <w:spacing w:after="0"/>
        <w:rPr>
          <w:rFonts w:ascii="Tahoma" w:hAnsi="Tahoma" w:cs="Tahoma"/>
        </w:rPr>
      </w:pPr>
      <w:r w:rsidRPr="007908A4">
        <w:rPr>
          <w:rFonts w:ascii="Tahoma" w:hAnsi="Tahoma" w:cs="Tahoma"/>
          <w:cs/>
          <w:lang w:bidi="th-TH"/>
        </w:rPr>
        <w:t>ช่วงวัยเด็ก คือ ช่วงเวลาที่เด็กจะเป็น จะค้นหา และจะสร้างความหมายของโลกของเด็ก</w:t>
      </w:r>
    </w:p>
    <w:p w:rsidR="00817373" w:rsidRPr="007908A4" w:rsidRDefault="00817373" w:rsidP="007908A4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</w:rPr>
        <w:t>“</w:t>
      </w:r>
      <w:r w:rsidR="007908A4" w:rsidRPr="007908A4">
        <w:rPr>
          <w:rFonts w:ascii="Tahoma" w:hAnsi="Tahoma" w:cs="Tahoma"/>
          <w:cs/>
          <w:lang w:bidi="th-TH"/>
        </w:rPr>
        <w:t>ถ้าเธออยากเป็นนางเงือก</w:t>
      </w:r>
      <w:r w:rsidR="007908A4">
        <w:rPr>
          <w:rFonts w:ascii="Tahoma" w:hAnsi="Tahoma" w:cs="Tahoma"/>
          <w:lang w:val="en-AU" w:bidi="th-TH"/>
        </w:rPr>
        <w:t xml:space="preserve"> </w:t>
      </w:r>
      <w:r w:rsidR="007908A4" w:rsidRPr="007908A4">
        <w:rPr>
          <w:rFonts w:ascii="Tahoma" w:hAnsi="Tahoma" w:cs="Tahoma"/>
          <w:cs/>
          <w:lang w:bidi="th-TH"/>
        </w:rPr>
        <w:t>เธอก็จินตนาการได้</w:t>
      </w:r>
      <w:r w:rsidRPr="007908A4">
        <w:rPr>
          <w:rFonts w:ascii="Tahoma" w:hAnsi="Tahoma" w:cs="Tahoma"/>
        </w:rPr>
        <w:t>” – Jazmine</w:t>
      </w:r>
    </w:p>
    <w:p w:rsidR="00817373" w:rsidRPr="007908A4" w:rsidRDefault="007908A4" w:rsidP="00817373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  <w:cs/>
          <w:lang w:bidi="th-TH"/>
        </w:rPr>
        <w:lastRenderedPageBreak/>
        <w:t>การเป็น ตระหนักถึงความสำคัญของ ที่นี่และตอนนี้ ในชีวิตของเด็ก โดยเกี่ยวเนื่องกับความเป็นปัจจุบันและการที่เด็กรู้จักตนเอง สร้างและรักษาความสัมพันธ์กับผู้อื่น เข้าไปมีความสนุกและความซับซ้อนของชีวิต และพบกับความท้าทายต่าง ๆ ในชีวิตประจำวัน ช่วงปีแห่งปฐมวัยมิใช่ช่วงที่มีการเตรียมพร้อมกับอนาคตเพียงอย่างเดียวเท่านั้น แต่เป็นสิ่งที่เกิดขึ้นในปัจจุบันด้วย</w:t>
      </w:r>
      <w:r w:rsidR="00817373" w:rsidRPr="007908A4">
        <w:rPr>
          <w:rFonts w:ascii="Tahoma" w:hAnsi="Tahoma" w:cs="Tahoma"/>
        </w:rPr>
        <w:t xml:space="preserve"> </w:t>
      </w:r>
    </w:p>
    <w:p w:rsidR="00817373" w:rsidRPr="007908A4" w:rsidRDefault="007908A4" w:rsidP="00817373">
      <w:pPr>
        <w:pStyle w:val="Heading2"/>
        <w:rPr>
          <w:rFonts w:ascii="Tahoma" w:hAnsi="Tahoma" w:cs="Tahoma"/>
          <w:i w:val="0"/>
          <w:iCs w:val="0"/>
        </w:rPr>
      </w:pPr>
      <w:r w:rsidRPr="007908A4">
        <w:rPr>
          <w:rFonts w:ascii="Tahoma" w:hAnsi="Tahoma" w:cs="Tahoma"/>
          <w:i w:val="0"/>
          <w:iCs w:val="0"/>
          <w:cs/>
          <w:lang w:bidi="th-TH"/>
        </w:rPr>
        <w:t>การกลายเป็น</w:t>
      </w:r>
    </w:p>
    <w:p w:rsidR="00817373" w:rsidRPr="007908A4" w:rsidRDefault="007908A4" w:rsidP="00817373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  <w:cs/>
          <w:lang w:bidi="th-TH"/>
        </w:rPr>
        <w:t>อัตลักษณ์ ความรู้ ความเข้าใจ ขีดความสามารถ ทักษะและความสัมพันธ์ของเด็ก มีการเปลี่ยนแปลงตลอดช่วงความเป็นเด็ก สิ่งเหล่านี้ได้รับการหล่อหลอมโดยเหตุการณ์และสภาพแวดล้อมต่าง ๆ กัน การกลายเป็น สะท้อนกระบวนการขั้นตอนของการเปลี่ยนแปลงอันรวดเร็วและสำคัญที่เกิดขึ้นในช่วงวัยแรกในขณะที่เด็กเรียนรู้และเติบโต โดยจะเน้นการเรียนรู้ที่จะเข้าไปมีส่วนร่วมอย่างเต็มที่และอย่างแข็งขันในสังคม</w:t>
      </w:r>
    </w:p>
    <w:p w:rsidR="00817373" w:rsidRPr="007908A4" w:rsidRDefault="00817373" w:rsidP="007908A4">
      <w:pPr>
        <w:pStyle w:val="EYLFBody"/>
        <w:rPr>
          <w:rFonts w:ascii="Tahoma" w:hAnsi="Tahoma" w:cs="Tahoma"/>
        </w:rPr>
      </w:pPr>
      <w:r w:rsidRPr="007908A4">
        <w:rPr>
          <w:rFonts w:ascii="Tahoma" w:hAnsi="Tahoma" w:cs="Tahoma"/>
        </w:rPr>
        <w:t>“</w:t>
      </w:r>
      <w:r w:rsidR="007908A4" w:rsidRPr="007908A4">
        <w:rPr>
          <w:rFonts w:ascii="Tahoma" w:hAnsi="Tahoma" w:cs="Tahoma"/>
          <w:cs/>
          <w:lang w:bidi="th-TH"/>
        </w:rPr>
        <w:t>เมื่อเธอปลูกต้นไม้ไปเรื่อย ๆ</w:t>
      </w:r>
      <w:r w:rsidR="007908A4">
        <w:rPr>
          <w:rFonts w:ascii="Tahoma" w:hAnsi="Tahoma" w:cs="Tahoma"/>
          <w:lang w:val="en-AU" w:bidi="th-TH"/>
        </w:rPr>
        <w:t xml:space="preserve"> </w:t>
      </w:r>
      <w:r w:rsidR="007908A4" w:rsidRPr="007908A4">
        <w:rPr>
          <w:rFonts w:ascii="Tahoma" w:hAnsi="Tahoma" w:cs="Tahoma"/>
          <w:cs/>
          <w:lang w:bidi="th-TH"/>
        </w:rPr>
        <w:t>เธอก็จะกลายเป็นชาวสวน</w:t>
      </w:r>
      <w:r w:rsidRPr="007908A4">
        <w:rPr>
          <w:rFonts w:ascii="Tahoma" w:hAnsi="Tahoma" w:cs="Tahoma"/>
        </w:rPr>
        <w:t>” – Olivia</w:t>
      </w:r>
    </w:p>
    <w:p w:rsidR="00C1768E" w:rsidRDefault="00C1768E" w:rsidP="0074678F">
      <w:pPr>
        <w:pStyle w:val="EYLFPullout"/>
        <w:rPr>
          <w:rStyle w:val="Name"/>
        </w:rPr>
      </w:pPr>
    </w:p>
    <w:p w:rsidR="00883C1F" w:rsidRPr="00883C1F" w:rsidRDefault="00883C1F" w:rsidP="00883C1F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83C1F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ผลลัพธ์การเรียนรู้:</w:t>
      </w:r>
    </w:p>
    <w:p w:rsidR="003D7694" w:rsidRPr="00883C1F" w:rsidRDefault="00883C1F" w:rsidP="00883C1F">
      <w:pPr>
        <w:rPr>
          <w:rFonts w:ascii="Tahoma" w:hAnsi="Tahoma" w:cs="Tahoma"/>
          <w:sz w:val="20"/>
          <w:szCs w:val="20"/>
        </w:rPr>
      </w:pPr>
      <w:r w:rsidRPr="00883C1F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ทักษะ ความรู้ หรือ ลักษณะพื้นนิสัย ซึ่งนักการศึกษาสามารถส่งเสริมได้อย่างแข็งขันในสภาวะแวดล้อมสำหรับเด็กปฐมวัย โดยความร่วมมือจากเด็กและครอบครัว</w:t>
      </w:r>
    </w:p>
    <w:p w:rsidR="00C1768E" w:rsidRPr="00883C1F" w:rsidRDefault="00883C1F" w:rsidP="00C1768E">
      <w:pPr>
        <w:pStyle w:val="EYLFBody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กรอบการเรียนรู้ทำหน้าที่ถ่ายทอดความคาดหวังสูงสุดสำหรับการเรียนรู้ของเด็กทุกคน ตั้งแต่เกิดจนถึงห้าขวบ และไปจนถึงช่วงเปลี่ยนผ่านไปสู่วัยเข้าโรงเรียน กรอบการเรียนรู้เป็นตัวสื่อให้เห็นถึงความคาดหวังดังกล่าว โดยผ่านผลลัพธ์การเรียนรู้ทั้งห้าข้อ ดังต่อไปนี้</w:t>
      </w:r>
    </w:p>
    <w:p w:rsidR="00883C1F" w:rsidRPr="00883C1F" w:rsidRDefault="00883C1F" w:rsidP="00883C1F">
      <w:pPr>
        <w:pStyle w:val="EYLFBody"/>
        <w:numPr>
          <w:ilvl w:val="0"/>
          <w:numId w:val="58"/>
        </w:numPr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เด็กมีความรู้สึกรับรู้อย่างแรงกล้าในอัตลักษณ์</w:t>
      </w:r>
    </w:p>
    <w:p w:rsidR="00883C1F" w:rsidRPr="00883C1F" w:rsidRDefault="00883C1F" w:rsidP="00883C1F">
      <w:pPr>
        <w:pStyle w:val="EYLFBody"/>
        <w:numPr>
          <w:ilvl w:val="0"/>
          <w:numId w:val="58"/>
        </w:numPr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เด็กเชื่อมโยงเข้ากับโลกของพวกเขาและมีส่วนร่วมในโลกของพวกเขา</w:t>
      </w:r>
    </w:p>
    <w:p w:rsidR="00883C1F" w:rsidRPr="00883C1F" w:rsidRDefault="00883C1F" w:rsidP="00883C1F">
      <w:pPr>
        <w:pStyle w:val="EYLFBody"/>
        <w:numPr>
          <w:ilvl w:val="0"/>
          <w:numId w:val="58"/>
        </w:numPr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 xml:space="preserve">เด็กมีความรู้สึกรับรู้อย่างแรงกล้าในความเป็นอยู่ที่ดี </w:t>
      </w:r>
    </w:p>
    <w:p w:rsidR="00883C1F" w:rsidRPr="00883C1F" w:rsidRDefault="00883C1F" w:rsidP="00883C1F">
      <w:pPr>
        <w:pStyle w:val="EYLFBody"/>
        <w:numPr>
          <w:ilvl w:val="0"/>
          <w:numId w:val="58"/>
        </w:numPr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เด็กเป็นผู้เรียนที่มีความมั่นใจและมีส่วนร่วมในการเรียนรู้</w:t>
      </w:r>
    </w:p>
    <w:p w:rsidR="00883C1F" w:rsidRPr="00883C1F" w:rsidRDefault="00883C1F" w:rsidP="00883C1F">
      <w:pPr>
        <w:pStyle w:val="EYLFBody"/>
        <w:numPr>
          <w:ilvl w:val="0"/>
          <w:numId w:val="58"/>
        </w:numPr>
        <w:rPr>
          <w:rFonts w:ascii="Tahoma" w:hAnsi="Tahoma" w:cs="Tahoma"/>
          <w:lang w:val="en-AU" w:bidi="th-TH"/>
        </w:rPr>
      </w:pPr>
      <w:r w:rsidRPr="00883C1F">
        <w:rPr>
          <w:rFonts w:ascii="Tahoma" w:hAnsi="Tahoma" w:cs="Tahoma"/>
          <w:cs/>
          <w:lang w:bidi="th-TH"/>
        </w:rPr>
        <w:t>เด็กเป็นผู้สื่อสารที่มีประสิทธิภาพ</w:t>
      </w:r>
    </w:p>
    <w:p w:rsidR="00883C1F" w:rsidRPr="00883C1F" w:rsidRDefault="00883C1F" w:rsidP="00883C1F">
      <w:pPr>
        <w:pStyle w:val="EYLFBody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กรอบการเรียนรู้กำหนดทิศทางอย่างกว้าง ๆ ให้แก่นักการศึกษาปฐมวัย ในสภาวะแวดล้อมสำหรับเด็กปฐมวัย เพื่อเอื้ออำนวยประโยชน์กับการเรียนรู้ของเด็ก</w:t>
      </w:r>
    </w:p>
    <w:p w:rsidR="00883C1F" w:rsidRPr="00883C1F" w:rsidRDefault="00883C1F" w:rsidP="00883C1F">
      <w:pPr>
        <w:pStyle w:val="EYLFBody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กรอบการเรียนรู้เป็นตัวชี้แนวทางให้นักการศึกษาในการตัดสินใจเกี่ยวกับหลักสูตรและช่วยในการวางแผน นำไปใช้ และการประเมินคุณภาพของสภาวะแวดล้อมสำหรับเด็กปฐมวัย นอกจากนี้ยังเสริมสร้างรากฐานการนำหลักสูตรที่มีลักษณะเฉพาะมากยิ่งขึ้นสำหรับแต่ละชุมชนท้องถิ่นและสภาวะแวดล้อมสำหรับเด็กปฐมวัยไปใช้</w:t>
      </w:r>
    </w:p>
    <w:p w:rsidR="00C1768E" w:rsidRPr="00883C1F" w:rsidRDefault="00883C1F" w:rsidP="00883C1F">
      <w:pPr>
        <w:pStyle w:val="EYLFBody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กรอบการเรียนรู้ได้รับการออกแบบมาเพื่อสร้างแรงบันดาลใจให้มีการสนทนา ปรับปรุงการสื่อสาร และจัดให้มีภาษาที่ใช้ร่วมกันเกี่ยวกับการเรียนรู้ของเด็กเล็กเพื่อเด็ก ๆ เอง ครอบครัวของเด็ก ชุมชนในระดับที่กว้างขึ้น นักการศึกษาปฐมวัย และผู้ปฎิบัติวิชาชีพอื่น ๆ</w:t>
      </w:r>
    </w:p>
    <w:p w:rsidR="00C1768E" w:rsidRPr="003D7694" w:rsidRDefault="00C1768E" w:rsidP="0074678F"/>
    <w:p w:rsidR="00883C1F" w:rsidRPr="00883C1F" w:rsidRDefault="00883C1F" w:rsidP="00883C1F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83C1F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สภาวะแวดล้อมสำหรับเด็กปฐมวัย:</w:t>
      </w:r>
    </w:p>
    <w:p w:rsidR="00C1768E" w:rsidRPr="00883C1F" w:rsidRDefault="00883C1F" w:rsidP="00883C1F">
      <w:pPr>
        <w:rPr>
          <w:rFonts w:ascii="Tahoma" w:hAnsi="Tahoma" w:cs="Tahoma"/>
          <w:sz w:val="20"/>
          <w:szCs w:val="20"/>
        </w:rPr>
      </w:pP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การดูแลเด็กแบบเต็มวัน การดูแลเด็กแบบเป็นครั้งคราว การดูแลเด็กแบบครอบครัว บริการดูแลเด็กอะบอริจินแบบอเนกประสงค์ เด็กก่อนเข้าเรียน และเด็กอนุบาล กลุ่มเพื่อการเล่น สถานรับเลี้ยงเด็ก สภาวะแวดล้อมเพื่อการเข้าช่วยเหลือในระยะเริ่มแรก (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 xml:space="preserve">early intervention settings) 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และบริการอื่น ๆ ที่มีลักษณะคล้ายกัน</w:t>
      </w:r>
    </w:p>
    <w:p w:rsidR="003D7694" w:rsidRDefault="003D7694" w:rsidP="003D7694">
      <w:pPr>
        <w:rPr>
          <w:rFonts w:ascii="Myriad Pro" w:hAnsi="Myriad Pro"/>
          <w:sz w:val="20"/>
          <w:szCs w:val="20"/>
        </w:rPr>
      </w:pPr>
    </w:p>
    <w:p w:rsidR="00C1768E" w:rsidRPr="00883C1F" w:rsidRDefault="00883C1F" w:rsidP="00C1768E">
      <w:pPr>
        <w:pStyle w:val="Heading2"/>
        <w:rPr>
          <w:rFonts w:ascii="Tahoma" w:hAnsi="Tahoma" w:cs="Tahoma"/>
          <w:i w:val="0"/>
          <w:iCs w:val="0"/>
        </w:rPr>
      </w:pPr>
      <w:r w:rsidRPr="00883C1F">
        <w:rPr>
          <w:rFonts w:ascii="Tahoma" w:hAnsi="Tahoma" w:cs="Tahoma"/>
          <w:i w:val="0"/>
          <w:iCs w:val="0"/>
          <w:cs/>
          <w:lang w:bidi="th-TH"/>
        </w:rPr>
        <w:lastRenderedPageBreak/>
        <w:t>องค์ประกอบของกรอบการเรียนรู้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 xml:space="preserve">กรอบการเรียนรู้ให้ความสำคัญต่อการเรียนรู้ของเด็กและประกอบด้วยองค์ประกอบที่มีความเกี่ยวข้องกันสามข้อ ได้แก่ หลักการ การปฎิบัติ และผลลัพธ์การเรียนรู้ (ดูรูปที่ </w:t>
      </w:r>
      <w:r w:rsidRPr="00883C1F">
        <w:rPr>
          <w:rFonts w:ascii="Tahoma" w:hAnsi="Tahoma" w:cs="Tahoma"/>
        </w:rPr>
        <w:t>1)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องค์ประกอบทั้งสามนี้เป็นรากฐานของวิธีการสอนสำหรับเด็กปฐมวัยและการตัดสินใจที่เกี่ยวกับหลักสูตร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หลักสูตรจะครอบคลุมการปฎิสัมพันธ์ ประสบการณ์ กิจวัตรประจำวันและเหตุการณ์ทั้งที่มีการวางแผนและไม่ได้วางแผนมาก่อนทั้งหมด ซึ่งเกิดขึ้นในสภาพแวดล้อมที่ออกแบบมาเพื่อช่วยส่งเสริมการเรียนรู้และพัฒนาการของเด็ก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กรอบการเรียนรู้เน้นความสำคัญของหลักสูตรที่มีการวางแผนหรือโดยมีเจตนาในการสอน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เด็กนั้นเป็นผู้รับประสบการณ์ในด้านต่าง ๆ สิ่งที่รวมอยู่หรือแยกออกมาจากหลักสูตรจะมีผลกระทบต่อวิธีการเรียนรู้ของเด็ก การพัฒนาและความเข้าใจที่มีต่อโลกของเด็ก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กรอบการเรียนรู้สนับสนุนรูปแบบการตัดสินใจเกี่ยวกับหลักสูตรในลักษณะที่เป็นวงจรต่อเนื่อง สิ่งนี้เองที่นักการศึกษาจะนำความรู้ทางวิชาชีพ รวมไปถึงความรู้ในระดับลึกของเด็กที่พวกเขามีมาใช้</w:t>
      </w:r>
    </w:p>
    <w:p w:rsidR="00883C1F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การทำงานร่วมกับครอบครัวนั้น นักการศึกษาจะใช้ผลลัพธ์การเรียนรู้เป็นแนวทางในการวางแผนสำหรับการเรียนรู้ของเด็ก ในการที่จะให้เด็กมีส่วนร่วมอย่าง</w:t>
      </w:r>
      <w:r>
        <w:rPr>
          <w:rFonts w:ascii="Tahoma" w:hAnsi="Tahoma" w:cs="Tahoma"/>
          <w:lang w:val="en-AU" w:bidi="th-TH"/>
        </w:rPr>
        <w:t xml:space="preserve"> </w:t>
      </w:r>
      <w:r w:rsidRPr="00883C1F">
        <w:rPr>
          <w:rFonts w:ascii="Tahoma" w:hAnsi="Tahoma" w:cs="Tahoma"/>
          <w:cs/>
          <w:lang w:bidi="th-TH"/>
        </w:rPr>
        <w:t>กระตือรือล้นในการเรียนรู้ นักการศึกษาจะพิจารณาถึงจุดแข็งและความสนใจของเด็ก และเลือกกลยุทธ์ในการสอนที่เหมาะสม และออกแบบสภาพแวดล้อมในการเรียนอีกด้วย</w:t>
      </w:r>
    </w:p>
    <w:p w:rsidR="00C1768E" w:rsidRPr="00883C1F" w:rsidRDefault="00883C1F" w:rsidP="00883C1F">
      <w:pPr>
        <w:pStyle w:val="EYLFBody"/>
        <w:spacing w:after="0"/>
        <w:rPr>
          <w:rFonts w:ascii="Tahoma" w:hAnsi="Tahoma" w:cs="Tahoma"/>
        </w:rPr>
      </w:pPr>
      <w:r w:rsidRPr="00883C1F">
        <w:rPr>
          <w:rFonts w:ascii="Tahoma" w:hAnsi="Tahoma" w:cs="Tahoma"/>
          <w:cs/>
          <w:lang w:bidi="th-TH"/>
        </w:rPr>
        <w:t>นักการศึกษาจะทำการประเมินการเรียนรู้อย่างรอบคอบและระมัดระวัง</w:t>
      </w:r>
      <w:r>
        <w:rPr>
          <w:rFonts w:ascii="Tahoma" w:hAnsi="Tahoma" w:cs="Tahoma"/>
          <w:lang w:val="en-AU" w:bidi="th-TH"/>
        </w:rPr>
        <w:t xml:space="preserve"> </w:t>
      </w:r>
      <w:r w:rsidRPr="00883C1F">
        <w:rPr>
          <w:rFonts w:ascii="Tahoma" w:hAnsi="Tahoma" w:cs="Tahoma"/>
          <w:cs/>
          <w:lang w:bidi="th-TH"/>
        </w:rPr>
        <w:t>เพื่อใช้เป็นข้อมูลสำหรับการวางแผนในอนาคต</w:t>
      </w:r>
      <w:r w:rsidR="00C1768E" w:rsidRPr="00883C1F">
        <w:rPr>
          <w:rFonts w:ascii="Tahoma" w:hAnsi="Tahoma" w:cs="Tahoma"/>
        </w:rPr>
        <w:t xml:space="preserve"> </w:t>
      </w:r>
    </w:p>
    <w:p w:rsidR="00C1768E" w:rsidRDefault="00C1768E" w:rsidP="003D7694">
      <w:pPr>
        <w:rPr>
          <w:rFonts w:ascii="Myriad Pro" w:hAnsi="Myriad Pro"/>
          <w:sz w:val="20"/>
          <w:szCs w:val="20"/>
        </w:rPr>
      </w:pPr>
    </w:p>
    <w:p w:rsidR="00883C1F" w:rsidRPr="00883C1F" w:rsidRDefault="00883C1F" w:rsidP="00883C1F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83C1F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หลักสูตร:</w:t>
      </w:r>
    </w:p>
    <w:p w:rsidR="00C1768E" w:rsidRPr="00883C1F" w:rsidRDefault="00883C1F" w:rsidP="00883C1F">
      <w:pPr>
        <w:rPr>
          <w:rFonts w:ascii="Tahoma" w:hAnsi="Tahoma" w:cs="Tahoma"/>
          <w:sz w:val="20"/>
          <w:szCs w:val="20"/>
        </w:rPr>
      </w:pP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ในแง่ของสภาวะแวดล้อมสำหรับเด็กปฐมวัยแล้ว หลักสูตร หมายถึง 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>“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ทุกการปฏิสัมพันธ์ ประสบการณ์ กิจกรรม กิจวัตรประจำวันและเหตุการณ์ต่าง ๆ ไม่ว่าจะมีการวางแผนไว้หรือไม่ได้มีการวางแผนไว้ ซึ่งเกิดขึ้นในสภาพแวดล้อมที่ได้รับการออกแบบมาเพื่อช่วยในการเรียนรู้และพัฒนาการของเด็ก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>” (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ดัดแปลงจาก เท วาริกิ)</w:t>
      </w:r>
    </w:p>
    <w:p w:rsidR="00883C1F" w:rsidRPr="00883C1F" w:rsidRDefault="00883C1F" w:rsidP="00883C1F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83C1F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วิธีการสอน: </w:t>
      </w:r>
    </w:p>
    <w:p w:rsidR="00C1768E" w:rsidRPr="00883C1F" w:rsidRDefault="00883C1F" w:rsidP="00883C1F">
      <w:pPr>
        <w:rPr>
          <w:rFonts w:ascii="Tahoma" w:hAnsi="Tahoma" w:cs="Tahoma"/>
          <w:sz w:val="20"/>
          <w:szCs w:val="20"/>
        </w:rPr>
      </w:pP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การปฏิบัติอย่างมืออาชีพของนักการศึกษาปฐมวัย</w:t>
      </w:r>
      <w:r>
        <w:rPr>
          <w:rStyle w:val="Name"/>
          <w:rFonts w:ascii="Tahoma" w:hAnsi="Tahoma" w:cs="Tahoma"/>
          <w:color w:val="000000"/>
          <w:sz w:val="20"/>
          <w:szCs w:val="20"/>
          <w:lang w:eastAsia="en-US" w:bidi="th-TH"/>
        </w:rPr>
        <w:t xml:space="preserve"> </w:t>
      </w:r>
      <w:r w:rsidRPr="00883C1F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โดยเฉพาะอย่างยิ่งในแง่มุมที่เกี่ยวข้องกับการสร้างและการถนอมรักษาความสัมพันธ์ การตัดสินใจที่เกี่ยวข้องกับหลักสูตร การสอน และการเรียน</w:t>
      </w:r>
    </w:p>
    <w:p w:rsidR="00C1768E" w:rsidRPr="00062137" w:rsidRDefault="00E61969" w:rsidP="00C1768E">
      <w:pPr>
        <w:pStyle w:val="Heading2"/>
        <w:rPr>
          <w:rFonts w:ascii="Tahoma" w:hAnsi="Tahoma" w:cs="Tahoma"/>
          <w:i w:val="0"/>
          <w:iCs w:val="0"/>
        </w:rPr>
      </w:pPr>
      <w:r w:rsidRPr="00062137">
        <w:rPr>
          <w:rFonts w:ascii="Tahoma" w:hAnsi="Tahoma" w:cs="Tahoma"/>
          <w:i w:val="0"/>
          <w:iCs w:val="0"/>
          <w:cs/>
          <w:lang w:bidi="th-TH"/>
        </w:rPr>
        <w:t>การเรียนรู้ของเด็ก</w:t>
      </w:r>
      <w:r w:rsidR="00C1768E" w:rsidRPr="00062137">
        <w:rPr>
          <w:rFonts w:ascii="Tahoma" w:hAnsi="Tahoma" w:cs="Tahoma"/>
          <w:i w:val="0"/>
          <w:iCs w:val="0"/>
        </w:rPr>
        <w:t xml:space="preserve"> </w:t>
      </w:r>
    </w:p>
    <w:p w:rsidR="00062137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ความหลากหลายในชีวิตครอบครัวหมายความว่า เด็กจะได้รับประสบการณ์ จากหลายวิธีที่แตกต่างกัน เด็กจะนำประสบการณ์ ทัศนคติ ความคาดหวัง ความรู้ และทักษะที่มีความหลากหลายนี้ มาใช้ในการเรียนรู้ของพวกเขาเอง</w:t>
      </w:r>
    </w:p>
    <w:p w:rsidR="00062137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การเรียนรู้ของเด็กเป็นการเรียนรู้ที่ ไดนามิก ซับซ้อน และเป็นลักษณะองค์รวม ประเด็นทางด้านร่างกาย สังคม อารมณ์ ส่วนตัว จิตวิญญาณ ความคิดสร้างสรรค์ องค์ความรู้และภาษาของการเรียนรู้ ได้ถูกร้อยเรียงอย่างประณีตและผสานสัมพันธ์เข้าด้วยกัน</w:t>
      </w:r>
    </w:p>
    <w:p w:rsidR="00C1768E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การเล่นเป็นบริบทสำหรับการเรียนรู้ที่:</w:t>
      </w:r>
      <w:r w:rsidR="00C1768E" w:rsidRPr="00062137">
        <w:rPr>
          <w:rFonts w:ascii="Tahoma" w:hAnsi="Tahoma" w:cs="Tahoma"/>
        </w:rPr>
        <w:t xml:space="preserve"> </w:t>
      </w:r>
    </w:p>
    <w:p w:rsidR="00062137" w:rsidRPr="00062137" w:rsidRDefault="00062137" w:rsidP="00062137">
      <w:pPr>
        <w:pStyle w:val="EYLFBullet"/>
        <w:numPr>
          <w:ilvl w:val="0"/>
          <w:numId w:val="3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 xml:space="preserve">ช่วยให้มีการแสดงออกของบุคลิกภาพและความเป็นเอกลักษณ์ </w:t>
      </w:r>
    </w:p>
    <w:p w:rsidR="00062137" w:rsidRPr="00062137" w:rsidRDefault="00062137" w:rsidP="00062137">
      <w:pPr>
        <w:pStyle w:val="EYLFBullet"/>
        <w:numPr>
          <w:ilvl w:val="0"/>
          <w:numId w:val="3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ช่วยเสริมลักษณะพื้นนิสัย เช่น ความอยากรู้อยากเห็น และความคิดสร้างสรรค์</w:t>
      </w:r>
    </w:p>
    <w:p w:rsidR="00062137" w:rsidRPr="00062137" w:rsidRDefault="00062137" w:rsidP="00062137">
      <w:pPr>
        <w:pStyle w:val="EYLFBullet"/>
        <w:numPr>
          <w:ilvl w:val="0"/>
          <w:numId w:val="3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ช่วยให้เด็กที่เชื่อมโยงระหว่างประสบการณ์เก่าและการเรียนรู้ใหม่</w:t>
      </w:r>
    </w:p>
    <w:p w:rsidR="00062137" w:rsidRPr="00062137" w:rsidRDefault="00062137" w:rsidP="00062137">
      <w:pPr>
        <w:pStyle w:val="EYLFBullet"/>
        <w:numPr>
          <w:ilvl w:val="0"/>
          <w:numId w:val="3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ช่วยเด็กในการพัฒนาความสัมพันธ์และ</w:t>
      </w:r>
      <w:r>
        <w:rPr>
          <w:rFonts w:ascii="Tahoma" w:hAnsi="Tahoma" w:cs="Tahoma"/>
          <w:lang w:val="en-AU" w:bidi="th-TH"/>
        </w:rPr>
        <w:t xml:space="preserve"> </w:t>
      </w:r>
      <w:r w:rsidRPr="00062137">
        <w:rPr>
          <w:rFonts w:ascii="Tahoma" w:hAnsi="Tahoma" w:cs="Tahoma"/>
          <w:cs/>
          <w:lang w:bidi="th-TH"/>
        </w:rPr>
        <w:t>แนวความคิด</w:t>
      </w:r>
    </w:p>
    <w:p w:rsidR="00C1768E" w:rsidRPr="00062137" w:rsidRDefault="00062137" w:rsidP="00062137">
      <w:pPr>
        <w:pStyle w:val="EYLFBullet"/>
        <w:numPr>
          <w:ilvl w:val="0"/>
          <w:numId w:val="3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ช่วยกระตุ้นความรู้สึกของความเป็นอยู่ที่ดี</w:t>
      </w:r>
    </w:p>
    <w:p w:rsidR="00062137" w:rsidRPr="00062137" w:rsidRDefault="00062137" w:rsidP="00062137">
      <w:pPr>
        <w:rPr>
          <w:rFonts w:ascii="Tahoma" w:hAnsi="Tahoma" w:cs="Tahoma"/>
          <w:color w:val="000000"/>
          <w:spacing w:val="-2"/>
          <w:sz w:val="20"/>
          <w:szCs w:val="20"/>
          <w:lang w:val="en-US" w:eastAsia="en-US"/>
        </w:rPr>
      </w:pP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t xml:space="preserve">เด็กจะสร้างความเข้าใจของตัวเองและมีส่วนในการเรียนรู้ของผู้อื่นอยู่ตลอดเวลา พวกเขารับรู้ในความสามารถควบคุมและเป็นเจ้าของชีวิต  ความสามารถในการริเริ่ม </w:t>
      </w: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lastRenderedPageBreak/>
        <w:t>และเป็นผู้นำในการเรียนรู้ของตนเอง และสิทธิของพวกเขาที่จะมีส่วนร่วมในการตัดสินใจที่ส่งผลกระทบต่อตนเอง ซึ่งรวมไปถึงการเรียนรู้ของพวกเขา</w:t>
      </w:r>
    </w:p>
    <w:p w:rsidR="00062137" w:rsidRPr="00062137" w:rsidRDefault="00062137" w:rsidP="00062137">
      <w:pPr>
        <w:rPr>
          <w:rFonts w:ascii="Tahoma" w:hAnsi="Tahoma" w:cs="Tahoma"/>
          <w:color w:val="000000"/>
          <w:spacing w:val="-2"/>
          <w:sz w:val="20"/>
          <w:szCs w:val="20"/>
          <w:lang w:val="en-US" w:eastAsia="en-US"/>
        </w:rPr>
      </w:pP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t xml:space="preserve">ด้วยมุมมองต่อเด็กในฐานะที่เป็นผู้มีส่วนร่วมและผู้ที่สามารถตัดสินใจจะเปิดโอกาสความเป็นไปได้สำหรับนักการศึกษา ซึ่งเป็นโอกาสที่อยู่เหนือไปจากความคาดหวังที่มีต่อเด็กก่อนที่เด็กจะปฏิสนธิ ถึงสิ่งที่เด็กสามารถทำและเรียนรู้ ทั้งหมดนี้ทำให้นักการศึกษาให้ความเคารพและทำงานด้วยกันกับเด็กตามคุณสมบัติพิเศษและความสามารถของเด็กแต่ละคน </w:t>
      </w:r>
    </w:p>
    <w:p w:rsidR="00062137" w:rsidRPr="00062137" w:rsidRDefault="00062137" w:rsidP="00062137">
      <w:pPr>
        <w:rPr>
          <w:rFonts w:ascii="Tahoma" w:hAnsi="Tahoma" w:cs="Tahoma"/>
          <w:color w:val="000000"/>
          <w:spacing w:val="-2"/>
          <w:sz w:val="20"/>
          <w:szCs w:val="20"/>
          <w:lang w:val="en-US" w:eastAsia="en-US"/>
        </w:rPr>
      </w:pP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t>การปฏิบัติของนักการศึกษาและความสัมพันธ์ที่พวกเขาสร้างกับเด็กและครอบครัวมีผลกระทบที่สำคัญยิ่งต่อการมีส่วนร่วมของเด็กและความสำเร็จในการเรียนรู้ของเด็ก เด็กจะมีพัฒนาก้าวหน้าได้ เมื่อครอบครัวและนักการศึกษาการร่วมมือกัน เพื่อสนับสนุนการเรียนรู้ของเด็กเล็ก</w:t>
      </w:r>
    </w:p>
    <w:p w:rsidR="00062137" w:rsidRPr="00062137" w:rsidRDefault="00062137" w:rsidP="00062137">
      <w:pPr>
        <w:rPr>
          <w:rFonts w:ascii="Tahoma" w:hAnsi="Tahoma" w:cs="Tahoma"/>
          <w:color w:val="000000"/>
          <w:spacing w:val="-2"/>
          <w:sz w:val="20"/>
          <w:szCs w:val="20"/>
          <w:lang w:val="en-US" w:eastAsia="en-US"/>
        </w:rPr>
      </w:pP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t>การเรียนรู้ของเด็กในช่วงวัยแรกมีอิทธิพลต่อโอกาสต่าง ๆ ในชีวิตของพวกเขา ความเป็นอยู่ที่ดีและความรู้สึกถึงการเชื่อมโยง การมองโลกในแง่ดีและการมีส่วนร่วม จะช่วยให้เด็กพัฒนาทัศนคติเชิงบวกต่อการเรียนรู้</w:t>
      </w:r>
    </w:p>
    <w:p w:rsidR="00BD6320" w:rsidRPr="00062137" w:rsidRDefault="00062137" w:rsidP="00062137">
      <w:pPr>
        <w:rPr>
          <w:rFonts w:ascii="Tahoma" w:hAnsi="Tahoma" w:cs="Tahoma"/>
          <w:spacing w:val="-2"/>
          <w:sz w:val="20"/>
          <w:szCs w:val="20"/>
        </w:rPr>
      </w:pPr>
      <w:r w:rsidRPr="00062137">
        <w:rPr>
          <w:rFonts w:ascii="Tahoma" w:hAnsi="Tahoma" w:cs="Tahoma"/>
          <w:color w:val="000000"/>
          <w:spacing w:val="-2"/>
          <w:sz w:val="20"/>
          <w:szCs w:val="20"/>
          <w:cs/>
          <w:lang w:val="en-US" w:eastAsia="en-US" w:bidi="th-TH"/>
        </w:rPr>
        <w:t>ในส่วนของผลลัพธ์การเรียนรู้ของกรอบการเรียนรู้ จะแสดงตัวอย่างหลักฐานการเรียนรู้ของเด็กและบทบาทของนักการศึกษา</w:t>
      </w:r>
    </w:p>
    <w:p w:rsidR="00A11EB9" w:rsidRPr="00062137" w:rsidRDefault="00062137" w:rsidP="00BD6320">
      <w:pPr>
        <w:rPr>
          <w:rFonts w:ascii="Tahoma" w:hAnsi="Tahoma" w:cs="Tahoma"/>
          <w:spacing w:val="-2"/>
          <w:sz w:val="20"/>
          <w:szCs w:val="20"/>
        </w:rPr>
      </w:pPr>
      <w:r w:rsidRPr="00062137">
        <w:rPr>
          <w:rFonts w:ascii="Tahoma" w:hAnsi="Tahoma" w:cs="Tahoma"/>
          <w:b/>
          <w:bCs/>
          <w:sz w:val="20"/>
          <w:szCs w:val="20"/>
          <w:cs/>
          <w:lang w:bidi="th-TH"/>
        </w:rPr>
        <w:t>องค์ประกอบของกรอบการเรียนรู้สำหรับช่วงวัยแรก</w:t>
      </w:r>
    </w:p>
    <w:p w:rsidR="00062137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eastAsia="Arial Unicode MS" w:hAnsi="Tahoma" w:cs="Tahoma"/>
          <w:b/>
          <w:bCs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b/>
          <w:bCs/>
          <w:sz w:val="20"/>
          <w:szCs w:val="20"/>
          <w:cs/>
          <w:lang w:val="es-ES" w:bidi="th-TH"/>
        </w:rPr>
        <w:t>ผลลัพธ์การเรียนรู้</w:t>
      </w:r>
    </w:p>
    <w:p w:rsidR="00062137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eastAsia="Arial Unicode MS" w:hAnsi="Tahoma" w:cs="Tahoma"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sz w:val="20"/>
          <w:szCs w:val="20"/>
          <w:cs/>
          <w:lang w:val="es-ES" w:bidi="th-TH"/>
        </w:rPr>
        <w:t>เด็กมีความรู้สึกรับรู้อย่างแรงกล้าในอัตลักษณ์</w:t>
      </w:r>
    </w:p>
    <w:p w:rsidR="00062137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eastAsia="Arial Unicode MS" w:hAnsi="Tahoma" w:cs="Tahoma"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sz w:val="20"/>
          <w:szCs w:val="20"/>
          <w:cs/>
          <w:lang w:val="es-ES" w:bidi="th-TH"/>
        </w:rPr>
        <w:t>เด็กเชื่อมโยงเข้ากับโลกของพวกเขาและมีส่วนร่วมในโลกของพวกเขา</w:t>
      </w:r>
    </w:p>
    <w:p w:rsidR="00062137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eastAsia="Arial Unicode MS" w:hAnsi="Tahoma" w:cs="Tahoma"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sz w:val="20"/>
          <w:szCs w:val="20"/>
          <w:cs/>
          <w:lang w:val="es-ES" w:bidi="th-TH"/>
        </w:rPr>
        <w:t>เด็กมีความรู้สึกรับรู้อย่างแรงกล้าในความเป็นอยู่ที่ดี</w:t>
      </w:r>
    </w:p>
    <w:p w:rsidR="00062137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eastAsia="Arial Unicode MS" w:hAnsi="Tahoma" w:cs="Tahoma"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sz w:val="20"/>
          <w:szCs w:val="20"/>
          <w:cs/>
          <w:lang w:val="es-ES" w:bidi="th-TH"/>
        </w:rPr>
        <w:t>เด็กเป็นผู้เรียนที่มีความมั่นใจและมีส่วนร่วมในการเรียนรู้</w:t>
      </w:r>
    </w:p>
    <w:p w:rsidR="00A11EB9" w:rsidRPr="00062137" w:rsidRDefault="00062137" w:rsidP="00062137">
      <w:pPr>
        <w:tabs>
          <w:tab w:val="left" w:pos="450"/>
        </w:tabs>
        <w:autoSpaceDE w:val="0"/>
        <w:autoSpaceDN w:val="0"/>
        <w:adjustRightInd w:val="0"/>
        <w:spacing w:after="20"/>
        <w:rPr>
          <w:rFonts w:ascii="Tahoma" w:hAnsi="Tahoma" w:cs="Tahoma"/>
          <w:sz w:val="20"/>
          <w:szCs w:val="20"/>
          <w:lang w:val="es-ES"/>
        </w:rPr>
      </w:pPr>
      <w:r w:rsidRPr="00062137">
        <w:rPr>
          <w:rFonts w:ascii="Tahoma" w:eastAsia="Arial Unicode MS" w:hAnsi="Tahoma" w:cs="Tahoma"/>
          <w:sz w:val="20"/>
          <w:szCs w:val="20"/>
          <w:cs/>
          <w:lang w:val="es-ES" w:bidi="th-TH"/>
        </w:rPr>
        <w:t>เด็กเป็นผู้สื่อสารที่มีประสิทธิภาพ</w:t>
      </w:r>
    </w:p>
    <w:p w:rsidR="00062137" w:rsidRPr="00062137" w:rsidRDefault="00062137" w:rsidP="00062137">
      <w:pPr>
        <w:spacing w:after="20"/>
        <w:rPr>
          <w:rFonts w:ascii="Tahoma" w:eastAsia="SimSun" w:hAnsi="Tahoma" w:cs="Tahoma"/>
          <w:b/>
          <w:bCs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b/>
          <w:bCs/>
          <w:sz w:val="20"/>
          <w:szCs w:val="20"/>
          <w:cs/>
          <w:lang w:val="es-ES" w:bidi="th-TH"/>
        </w:rPr>
        <w:t>หลักการ</w:t>
      </w:r>
    </w:p>
    <w:p w:rsidR="00062137" w:rsidRPr="00062137" w:rsidRDefault="00062137" w:rsidP="00062137">
      <w:pPr>
        <w:spacing w:after="20"/>
        <w:rPr>
          <w:rFonts w:ascii="Tahoma" w:eastAsia="SimSun" w:hAnsi="Tahoma" w:cs="Tahoma"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sz w:val="20"/>
          <w:szCs w:val="20"/>
          <w:cs/>
          <w:lang w:val="es-ES" w:bidi="th-TH"/>
        </w:rPr>
        <w:t>ความสัมพันธ์ที่มั่นคง ให้ความเคารพ และได้รับการตอบแทนเท่ากัน</w:t>
      </w:r>
    </w:p>
    <w:p w:rsidR="00062137" w:rsidRPr="00062137" w:rsidRDefault="00062137" w:rsidP="00062137">
      <w:pPr>
        <w:spacing w:after="20"/>
        <w:rPr>
          <w:rFonts w:ascii="Tahoma" w:eastAsia="SimSun" w:hAnsi="Tahoma" w:cs="Tahoma"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sz w:val="20"/>
          <w:szCs w:val="20"/>
          <w:cs/>
          <w:lang w:val="es-ES" w:bidi="th-TH"/>
        </w:rPr>
        <w:t>ความร่วมมือกันกับครอบครัว</w:t>
      </w:r>
    </w:p>
    <w:p w:rsidR="00062137" w:rsidRPr="00062137" w:rsidRDefault="00062137" w:rsidP="00062137">
      <w:pPr>
        <w:spacing w:after="20"/>
        <w:rPr>
          <w:rFonts w:ascii="Tahoma" w:eastAsia="SimSun" w:hAnsi="Tahoma" w:cs="Tahoma"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sz w:val="20"/>
          <w:szCs w:val="20"/>
          <w:cs/>
          <w:lang w:val="es-ES" w:bidi="th-TH"/>
        </w:rPr>
        <w:t>ความคาดหวังสูงและความเท่าเทียมกัน</w:t>
      </w:r>
    </w:p>
    <w:p w:rsidR="00062137" w:rsidRPr="00062137" w:rsidRDefault="00062137" w:rsidP="00062137">
      <w:pPr>
        <w:spacing w:after="20"/>
        <w:rPr>
          <w:rFonts w:ascii="Tahoma" w:eastAsia="SimSun" w:hAnsi="Tahoma" w:cs="Tahoma"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sz w:val="20"/>
          <w:szCs w:val="20"/>
          <w:cs/>
          <w:lang w:val="es-ES" w:bidi="th-TH"/>
        </w:rPr>
        <w:t>การให้ความเคารพต่อความหลากหลาย</w:t>
      </w:r>
    </w:p>
    <w:p w:rsidR="00BD6320" w:rsidRPr="00062137" w:rsidRDefault="00062137" w:rsidP="00062137">
      <w:pPr>
        <w:spacing w:after="20"/>
        <w:rPr>
          <w:rFonts w:ascii="Tahoma" w:eastAsia="SimSun" w:hAnsi="Tahoma" w:cs="Tahoma"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sz w:val="20"/>
          <w:szCs w:val="20"/>
          <w:cs/>
          <w:lang w:val="es-ES" w:bidi="th-TH"/>
        </w:rPr>
        <w:t>การเรียนรู้อย่างต่อเนื่องและการสะท้อนคิดทบทวน</w:t>
      </w:r>
    </w:p>
    <w:p w:rsidR="00A11EB9" w:rsidRPr="00062137" w:rsidRDefault="00062137" w:rsidP="00BD6320">
      <w:pPr>
        <w:spacing w:after="20"/>
        <w:rPr>
          <w:rFonts w:ascii="Tahoma" w:eastAsia="SimSun" w:hAnsi="Tahoma" w:cs="Tahoma"/>
          <w:b/>
          <w:bCs/>
          <w:sz w:val="20"/>
          <w:szCs w:val="20"/>
          <w:lang w:val="es-ES"/>
        </w:rPr>
      </w:pPr>
      <w:r w:rsidRPr="00062137">
        <w:rPr>
          <w:rFonts w:ascii="Tahoma" w:eastAsia="SimSun" w:hAnsi="Tahoma" w:cs="Tahoma"/>
          <w:b/>
          <w:bCs/>
          <w:sz w:val="20"/>
          <w:szCs w:val="20"/>
          <w:cs/>
          <w:lang w:val="es-ES" w:bidi="th-TH"/>
        </w:rPr>
        <w:t>การปฏิบัติ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การใช้วิธีการแบบองค์รวม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การตอบสนองต่อเด็ก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การเรียนรู้ผ่านการเล่น</w:t>
      </w:r>
    </w:p>
    <w:p w:rsidR="00A11EB9" w:rsidRPr="00062137" w:rsidRDefault="00062137" w:rsidP="00062137">
      <w:pPr>
        <w:pStyle w:val="whitebody"/>
        <w:spacing w:after="20" w:line="240" w:lineRule="auto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การเรียนการสอนตามเจตนา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สภาพแวดล้อมทางการเรียนรู้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ความสามารถทางวัฒนธรรม</w:t>
      </w:r>
    </w:p>
    <w:p w:rsidR="00062137" w:rsidRPr="00062137" w:rsidRDefault="00062137" w:rsidP="00062137">
      <w:pPr>
        <w:pStyle w:val="whitebody"/>
        <w:spacing w:after="20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ความต่อเนื่องของการเรียนรู้และการเปลี่ยนผ่าน</w:t>
      </w:r>
    </w:p>
    <w:p w:rsidR="00A11EB9" w:rsidRPr="00062137" w:rsidRDefault="00062137" w:rsidP="00062137">
      <w:pPr>
        <w:pStyle w:val="whitebody"/>
        <w:spacing w:after="20" w:line="240" w:lineRule="auto"/>
        <w:rPr>
          <w:rFonts w:ascii="Tahoma" w:hAnsi="Tahoma" w:cs="Tahoma"/>
          <w:color w:val="auto"/>
          <w:sz w:val="20"/>
          <w:szCs w:val="20"/>
          <w:lang w:val="es-ES"/>
        </w:rPr>
      </w:pPr>
      <w:r w:rsidRPr="00062137">
        <w:rPr>
          <w:rFonts w:ascii="Tahoma" w:hAnsi="Tahoma" w:cs="Tahoma"/>
          <w:color w:val="auto"/>
          <w:sz w:val="20"/>
          <w:szCs w:val="20"/>
          <w:cs/>
          <w:lang w:val="es-ES" w:bidi="th-TH"/>
        </w:rPr>
        <w:t>การประเมินเพื่อการเรียนรู้</w:t>
      </w:r>
    </w:p>
    <w:p w:rsidR="00A11EB9" w:rsidRDefault="00A11EB9" w:rsidP="00A11EB9">
      <w:pPr>
        <w:rPr>
          <w:rFonts w:ascii="Myriad Pro" w:hAnsi="Myriad Pro"/>
          <w:sz w:val="20"/>
          <w:szCs w:val="20"/>
        </w:rPr>
      </w:pPr>
    </w:p>
    <w:p w:rsidR="00062137" w:rsidRPr="00062137" w:rsidRDefault="00062137" w:rsidP="00062137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062137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การมีส่วนร่วม: </w:t>
      </w:r>
    </w:p>
    <w:p w:rsidR="00BD6320" w:rsidRPr="00062137" w:rsidRDefault="00062137" w:rsidP="00062137">
      <w:pPr>
        <w:rPr>
          <w:rFonts w:ascii="Tahoma" w:hAnsi="Tahoma" w:cs="Tahoma"/>
          <w:sz w:val="20"/>
          <w:szCs w:val="20"/>
        </w:rPr>
      </w:pPr>
      <w:r w:rsidRPr="00062137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เป็นสภาวะที่เข้มข้นของกิจกรรมทางจิตที่ทำด้วยความเอาใจใส่ลงไปทั้งหมด โดยแสดงลักษณะชัดจากความเข้มข้นอย่างต่อเนื่องและแรงจูงใจภายใน เด็กที่มีส่วนร่วมสูง (และผู้ใหญ่) จะทำงานที่ขีดจำกัดของความสามารถของพวกเขา นำไปสู่การเปลี่ยนแปลงวิธีการของการตอบสนองและความเข้าใจที่นำไปสู่การเรียนรู้ในระดับลึก (ดัดแปลงจาก  </w:t>
      </w:r>
      <w:r w:rsidRPr="00062137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>Laevers 1994)</w:t>
      </w:r>
    </w:p>
    <w:p w:rsidR="00062137" w:rsidRPr="00062137" w:rsidRDefault="00062137" w:rsidP="00062137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062137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ลักษณะพื้นนิสัย: </w:t>
      </w:r>
    </w:p>
    <w:p w:rsidR="00BD6320" w:rsidRPr="00062137" w:rsidRDefault="00062137" w:rsidP="00062137">
      <w:pPr>
        <w:rPr>
          <w:rFonts w:ascii="Tahoma" w:hAnsi="Tahoma" w:cs="Tahoma"/>
          <w:sz w:val="20"/>
          <w:szCs w:val="20"/>
        </w:rPr>
      </w:pPr>
      <w:r w:rsidRPr="00062137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นิสัยที่ยั่งยืนของจิตใจและการกระทำ และแนวโน้มที่จะตอบสนองในรูปแบบที่มีลักษณะเฉพาะกับสถานการณ์ เช่น การรักษามุมมองในการมองโลกในแง่ดี มีความเต็มใจที่จะอดทน การเข้าหาประสบการณ์ใหม่ด้วยความมั่นใจ</w:t>
      </w:r>
    </w:p>
    <w:p w:rsidR="00430730" w:rsidRDefault="00430730" w:rsidP="00BD6320">
      <w:pPr>
        <w:rPr>
          <w:rFonts w:ascii="Myriad Pro" w:hAnsi="Myriad Pro"/>
          <w:sz w:val="20"/>
          <w:szCs w:val="20"/>
        </w:rPr>
      </w:pPr>
    </w:p>
    <w:p w:rsidR="00430730" w:rsidRPr="00062137" w:rsidRDefault="00062137" w:rsidP="00430730">
      <w:pPr>
        <w:pStyle w:val="Heading1"/>
        <w:rPr>
          <w:rFonts w:ascii="Tahoma" w:hAnsi="Tahoma" w:cs="Tahoma"/>
          <w:b/>
          <w:bCs/>
          <w:sz w:val="32"/>
        </w:rPr>
      </w:pPr>
      <w:r w:rsidRPr="00062137">
        <w:rPr>
          <w:rFonts w:ascii="Tahoma" w:hAnsi="Tahoma" w:cs="Tahoma"/>
          <w:b/>
          <w:bCs/>
          <w:sz w:val="32"/>
          <w:cs/>
          <w:lang w:bidi="th-TH"/>
        </w:rPr>
        <w:t>วิธีการสอนเด็กปฐมวัย</w:t>
      </w:r>
    </w:p>
    <w:p w:rsidR="00062137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lastRenderedPageBreak/>
        <w:t xml:space="preserve">คำว่า การเรียนการสอน หมายถึง ธรรมชาติแบบองค์รวมของการปฏิบัติวิชาชีพของนักการศึกษาปฐมวัย (โดยเฉพาะอย่างยิ่งในด้านที่เกี่ยวข้องกับการสร้างและการถนอมรักษาความสัมพันธ์) การตัดสินใจเกี่ยวกับหลักสูตร การสอนและการเรียนรู้ เมื่อนักการศึกษาสร้างความสัมพันธ์ที่ให้ความเคารพและเอาใจใส่กับเด็กและครอบครัวของพวกเขา ก็จะสามารถทำงานร่วมกันเพื่อสร้างหลักสูตรและประสบการณ์ในการเรียนรู้ที่เกี่ยวข้องกับเด็กในบริบทท้องถิ่นของพวกเขา ประสบการณ์เหล่านี้ค่อย ๆ ขยายความรู้ของเด็กและความเข้าใจโลกของเด็ก </w:t>
      </w:r>
    </w:p>
    <w:p w:rsidR="006F1576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การตัดสินหรือลงความเห็นในทางวิชาชีพของนักการศึกษาถือเป็นศูนย์กลางสำหรับบทบาทของพวกเขาในการช่วยอำนวยการเรียนรู้ของเด็ก ในการลงความเห็นในทางวิชาชีพนั้น นักการศึกษาจะผสานสิ่งต่อไปนี้เข้าด้วยกัน:</w:t>
      </w:r>
    </w:p>
    <w:p w:rsidR="00062137" w:rsidRPr="00062137" w:rsidRDefault="00062137" w:rsidP="00062137">
      <w:pPr>
        <w:pStyle w:val="EYLFBullet"/>
        <w:numPr>
          <w:ilvl w:val="0"/>
          <w:numId w:val="4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 xml:space="preserve">ความรู้และทักษะวิชาชีพ </w:t>
      </w:r>
    </w:p>
    <w:p w:rsidR="00062137" w:rsidRPr="00062137" w:rsidRDefault="00062137" w:rsidP="00062137">
      <w:pPr>
        <w:pStyle w:val="EYLFBullet"/>
        <w:numPr>
          <w:ilvl w:val="0"/>
          <w:numId w:val="4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ความรู้เกี่ยวกับเด็ก ครอบครัว และชุมชน</w:t>
      </w:r>
    </w:p>
    <w:p w:rsidR="00062137" w:rsidRPr="00062137" w:rsidRDefault="00062137" w:rsidP="00062137">
      <w:pPr>
        <w:pStyle w:val="EYLFBullet"/>
        <w:numPr>
          <w:ilvl w:val="0"/>
          <w:numId w:val="4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การรับรู้ถึงความเชื่อและค่านิยมของพวกเขาเองว่าจะมีผลกระทบต่อความการเรียนรู้ของเด็ก</w:t>
      </w:r>
    </w:p>
    <w:p w:rsidR="006F1576" w:rsidRPr="00062137" w:rsidRDefault="00062137" w:rsidP="00062137">
      <w:pPr>
        <w:pStyle w:val="EYLFBullet"/>
        <w:numPr>
          <w:ilvl w:val="0"/>
          <w:numId w:val="4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รูปแบบบุคลิกลักษณะส่วนตัวและประสบการณ์ที่ผ่านมา</w:t>
      </w:r>
    </w:p>
    <w:p w:rsidR="00062137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นอกจากนี้ นักการศึกษานำเอาความคิดสร้างสรรค์ สัญชาตญาณ และจินตนาการของพวกเขามาใช้ เพื่อที่จะช่วยให้ทำการสอนโดยไม่ได้เตรียมการณ์ล่วงหน้าและปรับการปฏิบัติการสอนให้เหมาะสมกับเวลา</w:t>
      </w:r>
      <w:r>
        <w:rPr>
          <w:rFonts w:ascii="Tahoma" w:hAnsi="Tahoma" w:cs="Tahoma"/>
          <w:cs/>
          <w:lang w:bidi="th-TH"/>
        </w:rPr>
        <w:t xml:space="preserve"> </w:t>
      </w:r>
      <w:r w:rsidRPr="00062137">
        <w:rPr>
          <w:rFonts w:ascii="Tahoma" w:hAnsi="Tahoma" w:cs="Tahoma"/>
          <w:cs/>
          <w:lang w:bidi="th-TH"/>
        </w:rPr>
        <w:t>สถานที่และบริบทของการเรียนรู้</w:t>
      </w:r>
    </w:p>
    <w:p w:rsidR="006F1576" w:rsidRPr="00062137" w:rsidRDefault="00062137" w:rsidP="00062137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ทฤษฎีที่แตกต่างกันเกี่ยวกับเด็กปฐมวัยแสดงให้เห็นถึงวิธีการเรียนรู้และพัฒนาการของเด็ก นักการศึกษาปฐมวัยนำเอามุมมองด้านต่าง ๆ มาใช้ในการทำงานของพวกเขา ซึ่งอาจรวมถึง:</w:t>
      </w:r>
    </w:p>
    <w:p w:rsidR="00062137" w:rsidRPr="00062137" w:rsidRDefault="00062137" w:rsidP="00062137">
      <w:pPr>
        <w:pStyle w:val="EYLFBullet"/>
        <w:numPr>
          <w:ilvl w:val="0"/>
          <w:numId w:val="5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 xml:space="preserve">ทฤษฎีการพัฒนาที่เน้นการอธิบายและความเข้าใจกระบวนการของการเปลี่ยนแปลงในการเรียนรู้และพัฒนาการของเด็กในช่วงเวลา </w:t>
      </w:r>
    </w:p>
    <w:p w:rsidR="00062137" w:rsidRPr="00062137" w:rsidRDefault="00062137" w:rsidP="00062137">
      <w:pPr>
        <w:pStyle w:val="EYLFBullet"/>
        <w:numPr>
          <w:ilvl w:val="0"/>
          <w:numId w:val="5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ทฤษฎีทางสังคมวัฒนธรรมที่เน้นบทบาทสำคัญอย่างยิ่งของครอบครัวและกลุ่มวัฒนธรรมที่มีต่อการเรียนรู้ของเด็ก และความสำคัญของความสัมพันธ์ที่ให้ความเคารพ และเสนอความเข้าใจในบริบททางสังคมและวัฒนธรรมของการเรียนรู้และพัฒนาการ</w:t>
      </w:r>
    </w:p>
    <w:p w:rsidR="00062137" w:rsidRPr="00062137" w:rsidRDefault="00062137" w:rsidP="00062137">
      <w:pPr>
        <w:pStyle w:val="EYLFBullet"/>
        <w:numPr>
          <w:ilvl w:val="0"/>
          <w:numId w:val="5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 xml:space="preserve">ทฤษฎีพฤติกรรมทางสังคมที่เน้นไปที่บทบาทของประสบการณ์ในการสร้างพฤติกรรมของเด็ก  </w:t>
      </w:r>
    </w:p>
    <w:p w:rsidR="00062137" w:rsidRPr="00062137" w:rsidRDefault="00062137" w:rsidP="00062137">
      <w:pPr>
        <w:pStyle w:val="EYLFBullet"/>
        <w:numPr>
          <w:ilvl w:val="0"/>
          <w:numId w:val="5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ทฤษฎีแนววิพากษ์ (</w:t>
      </w:r>
      <w:r w:rsidRPr="00062137">
        <w:rPr>
          <w:rFonts w:ascii="Tahoma" w:hAnsi="Tahoma" w:cs="Tahoma"/>
        </w:rPr>
        <w:t xml:space="preserve">Critical Theory) </w:t>
      </w:r>
      <w:r w:rsidRPr="00062137">
        <w:rPr>
          <w:rFonts w:ascii="Tahoma" w:hAnsi="Tahoma" w:cs="Tahoma"/>
          <w:cs/>
          <w:lang w:bidi="th-TH"/>
        </w:rPr>
        <w:t xml:space="preserve">ที่เชิญชวนให้นักการศึกษาเด็กปฐมวัยท้าทายสมมติฐานเกี่ยวกับหลักสูตรและพิจารณาว่าการตัดสินใจของพวกเขาอาจมีผลกระทบต่อเด็กแตกต่างกัน </w:t>
      </w:r>
    </w:p>
    <w:p w:rsidR="006F1576" w:rsidRPr="00062137" w:rsidRDefault="00062137" w:rsidP="00062137">
      <w:pPr>
        <w:pStyle w:val="EYLFBullet"/>
        <w:numPr>
          <w:ilvl w:val="0"/>
          <w:numId w:val="5"/>
        </w:numPr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ทฤษฎีหลังโครงสร้างนิยม (</w:t>
      </w:r>
      <w:r w:rsidRPr="00062137">
        <w:rPr>
          <w:rFonts w:ascii="Tahoma" w:hAnsi="Tahoma" w:cs="Tahoma"/>
        </w:rPr>
        <w:t xml:space="preserve">Post-structuralist) </w:t>
      </w:r>
      <w:r w:rsidRPr="00062137">
        <w:rPr>
          <w:rFonts w:ascii="Tahoma" w:hAnsi="Tahoma" w:cs="Tahoma"/>
          <w:cs/>
          <w:lang w:bidi="th-TH"/>
        </w:rPr>
        <w:t>ที่ให้ข้อมูลเชิงลึกในประเด็นเกี่ยวกับอำนาจความ</w:t>
      </w:r>
      <w:r>
        <w:rPr>
          <w:rFonts w:ascii="Tahoma" w:hAnsi="Tahoma" w:cs="Tahoma"/>
          <w:lang w:val="en-AU" w:bidi="th-TH"/>
        </w:rPr>
        <w:t xml:space="preserve"> </w:t>
      </w:r>
      <w:r w:rsidRPr="00062137">
        <w:rPr>
          <w:rFonts w:ascii="Tahoma" w:hAnsi="Tahoma" w:cs="Tahoma"/>
          <w:cs/>
          <w:lang w:bidi="th-TH"/>
        </w:rPr>
        <w:t xml:space="preserve">เท่าเทียมกัน และความยุติธรรมของสังคมในสภาวะแวดล้อมสำหรับเด็กปฐมวัย </w:t>
      </w:r>
      <w:r w:rsidR="006F1576" w:rsidRPr="00062137">
        <w:rPr>
          <w:rFonts w:ascii="Tahoma" w:hAnsi="Tahoma" w:cs="Tahoma"/>
        </w:rPr>
        <w:t xml:space="preserve"> </w:t>
      </w:r>
    </w:p>
    <w:p w:rsidR="006F1576" w:rsidRPr="00062137" w:rsidRDefault="00062137" w:rsidP="006F1576">
      <w:pPr>
        <w:pStyle w:val="EYLFBody"/>
        <w:rPr>
          <w:rFonts w:ascii="Tahoma" w:hAnsi="Tahoma" w:cs="Tahoma"/>
        </w:rPr>
      </w:pPr>
      <w:r w:rsidRPr="00062137">
        <w:rPr>
          <w:rFonts w:ascii="Tahoma" w:hAnsi="Tahoma" w:cs="Tahoma"/>
          <w:cs/>
          <w:lang w:bidi="th-TH"/>
        </w:rPr>
        <w:t>การนำมุมมองและทฤษฎีต่าง ๆ มาใช้ เป็นความท้าทายวิธีการที่เรามองเด็ก การสอนและการเรียนรู้ แบบดั้งเดิม และส่งเสริมให้นักการศึกษาในฐานะที่เป็นปัจเจกบุคคลและกับเพื่อนร่วมงาน ได้พิจารณา:</w:t>
      </w:r>
    </w:p>
    <w:p w:rsidR="00062137" w:rsidRPr="00062137" w:rsidRDefault="00062137" w:rsidP="00062137">
      <w:pPr>
        <w:pStyle w:val="EYLFBullet"/>
        <w:numPr>
          <w:ilvl w:val="0"/>
          <w:numId w:val="6"/>
        </w:numPr>
        <w:rPr>
          <w:rFonts w:ascii="Tahoma" w:hAnsi="Tahoma" w:cs="Tahoma"/>
          <w:spacing w:val="-2"/>
        </w:rPr>
      </w:pPr>
      <w:r w:rsidRPr="00062137">
        <w:rPr>
          <w:rFonts w:ascii="Tahoma" w:hAnsi="Tahoma" w:cs="Tahoma"/>
          <w:spacing w:val="-2"/>
          <w:cs/>
          <w:lang w:bidi="th-TH"/>
        </w:rPr>
        <w:t>ตรวจสอบว่า ทำไมพวกเขาทำตามวิธีการที่พวกเขาทำอยู่ หารือและอภิปรายถึงทฤษฎีต่าง ๆ เพื่อระบุจุดแข็งและข้อจำกัด</w:t>
      </w:r>
    </w:p>
    <w:p w:rsidR="00062137" w:rsidRPr="00062137" w:rsidRDefault="00062137" w:rsidP="00062137">
      <w:pPr>
        <w:pStyle w:val="EYLFBullet"/>
        <w:numPr>
          <w:ilvl w:val="0"/>
          <w:numId w:val="6"/>
        </w:numPr>
        <w:rPr>
          <w:rFonts w:ascii="Tahoma" w:hAnsi="Tahoma" w:cs="Tahoma"/>
          <w:spacing w:val="-2"/>
        </w:rPr>
      </w:pPr>
      <w:r w:rsidRPr="00062137">
        <w:rPr>
          <w:rFonts w:ascii="Tahoma" w:hAnsi="Tahoma" w:cs="Tahoma"/>
          <w:spacing w:val="-2"/>
          <w:cs/>
          <w:lang w:bidi="th-TH"/>
        </w:rPr>
        <w:t xml:space="preserve">รู้ถึงทฤษฎีและความเชื่อต่าง ๆ ที่พวกเขาใช้ เพื่อให้เข้าใจว่า การทำงานของพวกเขานั้น </w:t>
      </w:r>
    </w:p>
    <w:p w:rsidR="00062137" w:rsidRPr="00062137" w:rsidRDefault="00062137" w:rsidP="00062137">
      <w:pPr>
        <w:pStyle w:val="EYLFBullet"/>
        <w:numPr>
          <w:ilvl w:val="0"/>
          <w:numId w:val="6"/>
        </w:numPr>
        <w:rPr>
          <w:rFonts w:ascii="Tahoma" w:hAnsi="Tahoma" w:cs="Tahoma"/>
          <w:spacing w:val="-2"/>
        </w:rPr>
      </w:pPr>
      <w:r w:rsidRPr="00062137">
        <w:rPr>
          <w:rFonts w:ascii="Tahoma" w:hAnsi="Tahoma" w:cs="Tahoma"/>
          <w:spacing w:val="-2"/>
          <w:cs/>
          <w:lang w:bidi="th-TH"/>
        </w:rPr>
        <w:t>ทำให้งานดำเนินไปได้และขณะเดียวกันก็ยังเป็นตัวจำกัดการกระทำและความคิดของพวกเขา</w:t>
      </w:r>
    </w:p>
    <w:p w:rsidR="00062137" w:rsidRPr="00062137" w:rsidRDefault="00062137" w:rsidP="00062137">
      <w:pPr>
        <w:pStyle w:val="EYLFBullet"/>
        <w:numPr>
          <w:ilvl w:val="0"/>
          <w:numId w:val="6"/>
        </w:numPr>
        <w:rPr>
          <w:rFonts w:ascii="Tahoma" w:hAnsi="Tahoma" w:cs="Tahoma"/>
          <w:spacing w:val="-2"/>
        </w:rPr>
      </w:pPr>
      <w:r w:rsidRPr="00062137">
        <w:rPr>
          <w:rFonts w:ascii="Tahoma" w:hAnsi="Tahoma" w:cs="Tahoma"/>
          <w:spacing w:val="-2"/>
          <w:cs/>
          <w:lang w:bidi="th-TH"/>
        </w:rPr>
        <w:t xml:space="preserve">พิจารณาผลของการกระทำของพวกเขาที่มีต่อประสบการณ์ของเด็ก </w:t>
      </w:r>
    </w:p>
    <w:p w:rsidR="006F1576" w:rsidRPr="00062137" w:rsidRDefault="00062137" w:rsidP="00062137">
      <w:pPr>
        <w:pStyle w:val="EYLFBullet"/>
        <w:numPr>
          <w:ilvl w:val="0"/>
          <w:numId w:val="6"/>
        </w:numPr>
        <w:rPr>
          <w:rFonts w:ascii="Tahoma" w:hAnsi="Tahoma" w:cs="Tahoma"/>
        </w:rPr>
      </w:pPr>
      <w:r w:rsidRPr="00062137">
        <w:rPr>
          <w:rFonts w:ascii="Tahoma" w:hAnsi="Tahoma" w:cs="Tahoma"/>
          <w:spacing w:val="-2"/>
          <w:cs/>
          <w:lang w:bidi="th-TH"/>
        </w:rPr>
        <w:t>หาวิธีการใหม่ในการทำงานที่เป็นธรรมและ</w:t>
      </w:r>
      <w:r>
        <w:rPr>
          <w:rFonts w:ascii="Tahoma" w:hAnsi="Tahoma" w:cs="Tahoma"/>
          <w:spacing w:val="-2"/>
          <w:lang w:val="en-AU" w:bidi="th-TH"/>
        </w:rPr>
        <w:t xml:space="preserve"> </w:t>
      </w:r>
      <w:r w:rsidRPr="00062137">
        <w:rPr>
          <w:rFonts w:ascii="Tahoma" w:hAnsi="Tahoma" w:cs="Tahoma"/>
          <w:spacing w:val="-2"/>
          <w:cs/>
          <w:lang w:bidi="th-TH"/>
        </w:rPr>
        <w:t>เท่าเทียมกัน</w:t>
      </w:r>
    </w:p>
    <w:p w:rsidR="006F1576" w:rsidRDefault="006F1576" w:rsidP="006F1576">
      <w:pPr>
        <w:rPr>
          <w:rFonts w:ascii="Myriad Pro" w:hAnsi="Myriad Pro"/>
        </w:rPr>
      </w:pPr>
    </w:p>
    <w:p w:rsidR="00430730" w:rsidRPr="00062137" w:rsidRDefault="00062137" w:rsidP="00431610">
      <w:pPr>
        <w:pStyle w:val="Heading1"/>
        <w:rPr>
          <w:rFonts w:ascii="Tahoma" w:hAnsi="Tahoma" w:cs="Tahoma"/>
          <w:b/>
          <w:bCs/>
          <w:sz w:val="32"/>
        </w:rPr>
      </w:pPr>
      <w:r w:rsidRPr="00062137">
        <w:rPr>
          <w:rFonts w:ascii="Tahoma" w:hAnsi="Tahoma" w:cs="Tahoma"/>
          <w:b/>
          <w:bCs/>
          <w:sz w:val="32"/>
          <w:cs/>
          <w:lang w:bidi="th-TH"/>
        </w:rPr>
        <w:t>หลักการ</w:t>
      </w:r>
    </w:p>
    <w:p w:rsidR="00431610" w:rsidRPr="00062137" w:rsidRDefault="00062137" w:rsidP="00431610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spacing w:val="-2"/>
          <w:cs/>
          <w:lang w:bidi="th-TH"/>
        </w:rPr>
        <w:t>หลักการห้าข้อดังต่อไปนี้เป็นหลักการที่ได้มาจากทฤษฎีที่ร่วมสมัยและมีหลักฐานมาจากการวิจัยที่เกี่ยวข้องกับการเรียนรู้ของเด็กและ หลักการดังกล่าว</w:t>
      </w:r>
      <w:r>
        <w:rPr>
          <w:rFonts w:ascii="Tahoma" w:hAnsi="Tahoma" w:cs="Tahoma"/>
          <w:color w:val="auto"/>
          <w:spacing w:val="-2"/>
          <w:lang w:val="en-AU" w:bidi="th-TH"/>
        </w:rPr>
        <w:t xml:space="preserve"> </w:t>
      </w:r>
      <w:r w:rsidRPr="00062137">
        <w:rPr>
          <w:rFonts w:ascii="Tahoma" w:hAnsi="Tahoma" w:cs="Tahoma"/>
          <w:color w:val="auto"/>
          <w:spacing w:val="-2"/>
          <w:cs/>
          <w:lang w:bidi="th-TH"/>
        </w:rPr>
        <w:t>แนวปฏิบัติที่มุ่งเน้นในการช่วยให้เด็กมีความก้าวหน้าในส่วนที่เกี่ยวกับผลลัพธ์การเรียนรู้</w:t>
      </w:r>
    </w:p>
    <w:p w:rsidR="00431610" w:rsidRPr="00062137" w:rsidRDefault="00431610" w:rsidP="00062137">
      <w:pPr>
        <w:pStyle w:val="Heading2"/>
        <w:rPr>
          <w:rFonts w:ascii="Tahoma" w:hAnsi="Tahoma" w:cs="Tahoma"/>
          <w:sz w:val="24"/>
          <w:szCs w:val="24"/>
        </w:rPr>
      </w:pPr>
      <w:r w:rsidRPr="00062137">
        <w:rPr>
          <w:rFonts w:ascii="Tahoma" w:hAnsi="Tahoma" w:cs="Tahoma"/>
          <w:sz w:val="24"/>
          <w:szCs w:val="24"/>
        </w:rPr>
        <w:lastRenderedPageBreak/>
        <w:t xml:space="preserve">1. </w:t>
      </w:r>
      <w:r w:rsidR="00062137" w:rsidRPr="00062137">
        <w:rPr>
          <w:rFonts w:ascii="Tahoma" w:hAnsi="Tahoma" w:cs="Tahoma"/>
          <w:sz w:val="24"/>
          <w:szCs w:val="24"/>
          <w:cs/>
          <w:lang w:bidi="th-TH"/>
        </w:rPr>
        <w:t>ความสัมพันธ์ที่มั่นคง ให้ความเคารพ และได้รับการตอบแทนเท่ากัน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นักการศึกษาผู้ปรับตนเองให้เข้ากับความรู้สึกและความคิดของเด็กจะสนับสนุนพัฒนาการในด้านความรู้สึกรับรู้ของเด็กในความเป็นอยู่ที่ดี พวกเขาจะมี</w:t>
      </w:r>
      <w:r w:rsidRPr="00062137">
        <w:rPr>
          <w:rFonts w:ascii="Tahoma" w:hAnsi="Tahoma" w:cs="Tahoma"/>
          <w:color w:val="auto"/>
          <w:cs/>
          <w:lang w:bidi="th-TH"/>
        </w:rPr>
        <w:tab/>
        <w:t>ปฎิสัมพันธ์กับเด็กเล็กในการเรียนรู้ของเด็ก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งานวิจัยแสดงให้เห็นว่า เด็กทารกนั้นมีทั้งความอ่อนแอและความสามารถ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062137">
        <w:rPr>
          <w:rFonts w:ascii="Tahoma" w:hAnsi="Tahoma" w:cs="Tahoma"/>
          <w:color w:val="auto"/>
          <w:cs/>
          <w:lang w:bidi="th-TH"/>
        </w:rPr>
        <w:t>ความผูกพันใกล้ชิดแรกของทารกภายในครอบครัวและในความสัมพันธ์ที่ไว้วางใจได้แบบอื่น ๆ ทำให้เด็กมีรากฐานที่มั่นคงสำหรับการค้นหาและการเรียนรู้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เด็กจะพัฒนาความเชื่อมั่นและความรู้สึกได้รับความเคารพและมีคุณค่าโดยผ่านเครือข่ายที่กว้างขึ้นของความสัมพันธ์ที่มั่นคงนี้  เด็กจะมีความสามารถมากยิ่งขึ้นในการรับรู้และเคารพความรู้สึกของผู้อื่นและ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062137">
        <w:rPr>
          <w:rFonts w:ascii="Tahoma" w:hAnsi="Tahoma" w:cs="Tahoma"/>
          <w:color w:val="auto"/>
          <w:cs/>
          <w:lang w:bidi="th-TH"/>
        </w:rPr>
        <w:t>สามารถมีปฎิสัมพันธ์ได้ในทางที่ดีกับผู้อื่น</w:t>
      </w:r>
    </w:p>
    <w:p w:rsidR="00431610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นักการศึกษาที่ให้ความสำคัญกับการถนอมรักษาความสัมพันธ์และการสนับสนุนให้เด็กมีอารมณ์มั่นคง จะสามารถช่วยให้เด็กพัฒนาทักษะและความเข้าใจที่พวกเขาจำเป็นต้องมี เพื่อปฏิสัมพันธ์ในเชิงบวกกับคนอื่น ๆ นอกจากนี้ นักการศึกษายังช่วยให้เด็กเรียนรู้เกี่ยวกับความรับผิดชอบของตนเองกับคนอื่น ๆ ให้เด็กเข้าใจถึงการเชื่อมโยงและการพึ่งพาซึ่งกันและกันของพวกเขาในฐานะผู้เรียน และให้ความสำคัญต่อการทำงานร่วมกันและการทำงานเป็นทีม</w:t>
      </w:r>
    </w:p>
    <w:p w:rsidR="00431610" w:rsidRPr="00062137" w:rsidRDefault="00431610" w:rsidP="00062137">
      <w:pPr>
        <w:pStyle w:val="Heading2"/>
        <w:rPr>
          <w:rFonts w:ascii="Tahoma" w:hAnsi="Tahoma" w:cs="Tahoma"/>
          <w:sz w:val="24"/>
          <w:szCs w:val="24"/>
        </w:rPr>
      </w:pPr>
      <w:r w:rsidRPr="00062137">
        <w:rPr>
          <w:rFonts w:ascii="Tahoma" w:hAnsi="Tahoma" w:cs="Tahoma"/>
          <w:sz w:val="24"/>
          <w:szCs w:val="24"/>
        </w:rPr>
        <w:t xml:space="preserve">2. </w:t>
      </w:r>
      <w:r w:rsidR="00062137" w:rsidRPr="00062137">
        <w:rPr>
          <w:rFonts w:ascii="Tahoma" w:hAnsi="Tahoma" w:cs="Tahoma"/>
          <w:sz w:val="24"/>
          <w:szCs w:val="24"/>
          <w:cs/>
          <w:lang w:bidi="th-TH"/>
        </w:rPr>
        <w:t xml:space="preserve">ความร่วมมือกัน </w:t>
      </w:r>
      <w:r w:rsidRPr="00062137">
        <w:rPr>
          <w:rFonts w:ascii="Tahoma" w:hAnsi="Tahoma" w:cs="Tahoma"/>
          <w:sz w:val="24"/>
          <w:szCs w:val="24"/>
        </w:rPr>
        <w:t xml:space="preserve"> 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ผลลัพธ์การเรียนรู้ ส่วนใหญ่มีแนวโน้มที่จะเกิดขึ้นได้เมื่อนักการศึกษาเด็กปฐมวัยทำงานร่วมกับครอบครัว นักการศึกษายอมรับว่าครอบครัวของเด็กคือครูคนแรกและคนที่มีอิทธิพลมากที่สุดกับเด็ก ครอบครัวสร้างสภาพแวดล้อมซึ่งเด็กทุกคนและครอบครัวจะได้รับความเคารพและการสนับสนุนอย่างแข็งขันให้ร่วมมือกับนักการศึกษาเกี่ยวกับการตัดสินใจเกี่ยวกับหลักสูตรเพื่อให้มั่นใจว่าประสบการณ์การเรียนรู้จะเป็นประสบการณ์ที่มีความหมาย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ความร่วมมือนี้จะตั้งอยู่บนรากฐานของการทำความเข้าใจความคาดหวังและทัศนคติของกันและกัน และสร้างอยู่บนจุดแข็งของความรู้ของกันและกัน</w:t>
      </w:r>
    </w:p>
    <w:p w:rsidR="00431610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ในความร่วมมือที่เป็นลักษณะแท้จริง ครอบครัวและนักการศึกษาปฐมวัย:</w:t>
      </w:r>
    </w:p>
    <w:p w:rsidR="00062137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ให้ความสำคัญต่อความรู้ของแต่ละฝ่ายเกี่ยวกับเด็กแต่ละคน</w:t>
      </w:r>
    </w:p>
    <w:p w:rsidR="00062137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ให้ความสำคัญต่อการมีส่วนร่วมของแต่ละฝ่าย และบทบาทในชีวิตของเด็กแต่ละคน</w:t>
      </w:r>
    </w:p>
    <w:p w:rsidR="00062137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ไว้วางใจกัน</w:t>
      </w:r>
    </w:p>
    <w:p w:rsidR="00062137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 xml:space="preserve">มีการติดต่อสื่อสารได้อย่างอิสระและเคารพซึ่งกันและกัน </w:t>
      </w:r>
    </w:p>
    <w:p w:rsidR="00062137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ใช้ข้อมูลเชิงลึกและมุมมองเกี่ยวกับเด็กแต่ละคน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062137">
        <w:rPr>
          <w:rFonts w:ascii="Tahoma" w:hAnsi="Tahoma" w:cs="Tahoma"/>
          <w:color w:val="auto"/>
          <w:cs/>
          <w:lang w:bidi="th-TH"/>
        </w:rPr>
        <w:t>ร่วมกัน</w:t>
      </w:r>
    </w:p>
    <w:p w:rsidR="00431610" w:rsidRPr="00062137" w:rsidRDefault="00062137" w:rsidP="00062137">
      <w:pPr>
        <w:pStyle w:val="EYLFBullet"/>
        <w:numPr>
          <w:ilvl w:val="0"/>
          <w:numId w:val="7"/>
        </w:numPr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 xml:space="preserve">มีส่วนร่วมในการตัดสินใจร่วมกัน </w:t>
      </w:r>
      <w:r w:rsidR="00431610" w:rsidRPr="00062137">
        <w:rPr>
          <w:rFonts w:ascii="Tahoma" w:hAnsi="Tahoma" w:cs="Tahoma"/>
          <w:color w:val="auto"/>
        </w:rPr>
        <w:t xml:space="preserve"> </w:t>
      </w:r>
    </w:p>
    <w:p w:rsidR="00431610" w:rsidRPr="00062137" w:rsidRDefault="00062137" w:rsidP="00431610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>นอกจากนี้ ความร่วมมือกันยังเกี่ยวข้องกับนักการศึกษา ครอบครัวการศึกษาและผู้เชี่ยวชาญที่ทำงานสนับสนุนอื่น ๆ ในการทำงานร่วมกันเพื่อค้นหาศักยภาพในการเรียนรู้จากเหตุการณ์ที่เกิดขึ้นในทุกวัน กิจวัตรประจำวัน และการเล่น เพื่อที่ว่าเด็กที่มีความต้องการเป็นพิเศษจะได้มีโอกาสเรียนรู้จากการเข้าร่วมและการมีส่วนร่วมในประสบการณ์เหล่านี้ในบ้านและสถานที่สำหรับเด็กปฐมวัยหรือสถานที่สำหรับผู้เชี่ยวชาญพิเศษ อีกด้วย</w:t>
      </w:r>
    </w:p>
    <w:p w:rsidR="00431610" w:rsidRPr="00062137" w:rsidRDefault="00431610" w:rsidP="00062137">
      <w:pPr>
        <w:pStyle w:val="Heading2"/>
        <w:rPr>
          <w:rFonts w:ascii="Tahoma" w:hAnsi="Tahoma" w:cs="Tahoma"/>
          <w:sz w:val="24"/>
          <w:szCs w:val="24"/>
        </w:rPr>
      </w:pPr>
      <w:r w:rsidRPr="00062137">
        <w:rPr>
          <w:rFonts w:ascii="Tahoma" w:hAnsi="Tahoma" w:cs="Tahoma"/>
          <w:sz w:val="24"/>
          <w:szCs w:val="24"/>
        </w:rPr>
        <w:t xml:space="preserve">3. </w:t>
      </w:r>
      <w:r w:rsidR="00062137" w:rsidRPr="00062137">
        <w:rPr>
          <w:rFonts w:ascii="Tahoma" w:hAnsi="Tahoma" w:cs="Tahoma"/>
          <w:sz w:val="24"/>
          <w:szCs w:val="24"/>
          <w:cs/>
          <w:lang w:bidi="th-TH"/>
        </w:rPr>
        <w:t>ความคาดหวังสูงและความเท่าเทียมกัน</w:t>
      </w:r>
    </w:p>
    <w:p w:rsidR="00062137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 xml:space="preserve">นักการศึกษาปฐมวัยที่มีความมุ่งมั่นในเรื่องของความเท่าเทียมกันเชื่อในความสามารถของเด็กทุกคนที่จะประสบความสำเร็จ โดยไม่คำนึงถึงสถานการณ์ที่มีความแตกต่างและความสามารถของเด็กเอง เด็กมีความก้าวหน้าเป็นอย่างดีเมื่อตัวเด็ก พ่อแม่ ผู้ปกครอง และนักการศึกษาของเด็กมีความคาดหวังสูงสำหรับความสำเร็จของพวกเขาในการเรียนรู้ </w:t>
      </w:r>
    </w:p>
    <w:p w:rsidR="00431610" w:rsidRPr="00062137" w:rsidRDefault="00062137" w:rsidP="00062137">
      <w:pPr>
        <w:pStyle w:val="EYLFBody"/>
        <w:rPr>
          <w:rFonts w:ascii="Tahoma" w:hAnsi="Tahoma" w:cs="Tahoma"/>
          <w:color w:val="auto"/>
        </w:rPr>
      </w:pPr>
      <w:r w:rsidRPr="00062137">
        <w:rPr>
          <w:rFonts w:ascii="Tahoma" w:hAnsi="Tahoma" w:cs="Tahoma"/>
          <w:color w:val="auto"/>
          <w:cs/>
          <w:lang w:bidi="th-TH"/>
        </w:rPr>
        <w:t xml:space="preserve">นักการศึกษารับรู้และตอบสนองต่อปัญหาและอุปสรรคที่เด็กมีในการบรรลุความสำเร็จทางการศึกษา ในการตอบสนองนั้น พวกเขาท้าทายการปฏิบัติที่นำไปสู่ความไม่เท่าเทียม และทำการตัดสินใจที่เกี่ยวกับหลักสูตรซึ่งจะส่งเสริมให้เกิดการรวมเป็นหนึ่งเดียวและการมีส่วนร่วมของเด็กทุกคน </w:t>
      </w:r>
      <w:r w:rsidRPr="00062137">
        <w:rPr>
          <w:rFonts w:ascii="Tahoma" w:hAnsi="Tahoma" w:cs="Tahoma"/>
          <w:color w:val="auto"/>
          <w:cs/>
          <w:lang w:bidi="th-TH"/>
        </w:rPr>
        <w:lastRenderedPageBreak/>
        <w:t>โดยการพัฒนาความรู้ทางวิชาชีพและทักษะของเขา และการทำงานร่วมกับเด็ก ครอบครัว ชุมชน บริการ และหน่วยงานอื่น ๆ นักการศึกษายังคงมุ่งมั่นที่จะหาวิธีการที่เท่าเทียมและมีประสิทธิภาพ เพื่อให้แน่ใจว่าเด็กทุกคนมีโอกาสที่จะบรรลุผลการเรียนรู้</w:t>
      </w:r>
    </w:p>
    <w:p w:rsidR="00431610" w:rsidRPr="00B83DC0" w:rsidRDefault="00431610" w:rsidP="00B83DC0">
      <w:pPr>
        <w:pStyle w:val="Heading2"/>
        <w:rPr>
          <w:rFonts w:ascii="Tahoma" w:hAnsi="Tahoma" w:cs="Tahoma"/>
          <w:sz w:val="24"/>
          <w:szCs w:val="24"/>
        </w:rPr>
      </w:pPr>
      <w:r w:rsidRPr="00B83DC0">
        <w:rPr>
          <w:rFonts w:ascii="Tahoma" w:hAnsi="Tahoma" w:cs="Tahoma"/>
          <w:sz w:val="24"/>
          <w:szCs w:val="24"/>
        </w:rPr>
        <w:t xml:space="preserve">4. </w:t>
      </w:r>
      <w:r w:rsidR="00B83DC0" w:rsidRPr="00B83DC0">
        <w:rPr>
          <w:rFonts w:ascii="Tahoma" w:hAnsi="Tahoma" w:cs="Tahoma"/>
          <w:sz w:val="24"/>
          <w:szCs w:val="24"/>
          <w:cs/>
          <w:lang w:bidi="th-TH"/>
        </w:rPr>
        <w:t>การให้ความเคารพต่อความหลากหลาย</w:t>
      </w:r>
    </w:p>
    <w:p w:rsidR="00B83DC0" w:rsidRPr="00B83DC0" w:rsidRDefault="00B83DC0" w:rsidP="00B83DC0">
      <w:pPr>
        <w:pStyle w:val="EYLFBody"/>
        <w:rPr>
          <w:rFonts w:ascii="Tahoma" w:hAnsi="Tahoma" w:cs="Tahoma"/>
          <w:color w:val="auto"/>
        </w:rPr>
      </w:pPr>
      <w:r w:rsidRPr="00B83DC0">
        <w:rPr>
          <w:rFonts w:ascii="Tahoma" w:hAnsi="Tahoma" w:cs="Tahoma"/>
          <w:color w:val="auto"/>
          <w:cs/>
          <w:lang w:bidi="th-TH"/>
        </w:rPr>
        <w:t>วิธีการในการมีชีวิตอยู่ การเป็น และการรู้ นั้นมีหลายวิธี เด็กเมื่อเกิดมาจะเป็นส่วนหนึ่งของวัฒนธรรม ซึ่งไม่เพียงแต่จะได้รับอิทธิพลจากการปฏิบัติแบบดั้งเดิมตามประเพณี มรดก และความรู้ของบรรพบุรุษแล้ว ยังได้รับอิทธิพลจากประสบการณ์ ค่านิยม และความเชื่อของบุคคลในครอบครัวและชุมชนของแต่ละที่อีกด้วย การให้ความเคารพต่อความหลากหลายหมายถึง การที่ภายในหลักสูตรให้ความสำคัญและสะท้อนให้เห็นถึงการปฏิบัติ ค่านิยม และความเชื่อของครอบครัว นักการศึกษาให้การยกย่องเชิดชูต่อประวัติศาสตร์ วัฒนธรรม ภาษา ประเพณี การอบรมเลี้ยงดูเด็ก และทางเลือกการดำเนินชีวิตของครอบครัว เขาให้ความสำคัญต่อความสามารถของเด็กที่แตกต่างกัน และให้ความเคารพต่อความแตกต่างในชีวิตครอบครัวที่บ้านของเด็ก</w:t>
      </w:r>
    </w:p>
    <w:p w:rsidR="00B83DC0" w:rsidRPr="00B83DC0" w:rsidRDefault="00B83DC0" w:rsidP="00B83DC0">
      <w:pPr>
        <w:pStyle w:val="EYLFBody"/>
        <w:rPr>
          <w:rFonts w:ascii="Tahoma" w:hAnsi="Tahoma" w:cs="Tahoma"/>
          <w:color w:val="auto"/>
        </w:rPr>
      </w:pPr>
      <w:r w:rsidRPr="00B83DC0">
        <w:rPr>
          <w:rFonts w:ascii="Tahoma" w:hAnsi="Tahoma" w:cs="Tahoma"/>
          <w:color w:val="auto"/>
          <w:cs/>
          <w:lang w:bidi="th-TH"/>
        </w:rPr>
        <w:t>นักการศึกษาตระหนักดีว่า ความหลากหลายมีส่วนก่อให้เกิดความมั่งคั่งของสังคมของเรา และแสดงให้เห็นถึงหลักฐานที่ถูกต้องเกี่ยวกับวิธีการในการรู้ สำหรับออสเตรเลีย สิ่งนี้ยังช่วยส่งเสริมความเข้าใจต่อชาวพื้นเมืองอะบอริจินและชาวเกาะตอร์เรสได้ดีขึ้นถึงวิธีในการรู้และการเป็น</w:t>
      </w:r>
    </w:p>
    <w:p w:rsidR="00B83DC0" w:rsidRPr="00B83DC0" w:rsidRDefault="00B83DC0" w:rsidP="00B83DC0">
      <w:pPr>
        <w:pStyle w:val="EYLFBody"/>
        <w:rPr>
          <w:rFonts w:ascii="Tahoma" w:hAnsi="Tahoma" w:cs="Tahoma"/>
          <w:color w:val="auto"/>
        </w:rPr>
      </w:pPr>
      <w:r w:rsidRPr="00B83DC0">
        <w:rPr>
          <w:rFonts w:ascii="Tahoma" w:hAnsi="Tahoma" w:cs="Tahoma"/>
          <w:color w:val="auto"/>
          <w:cs/>
          <w:lang w:bidi="th-TH"/>
        </w:rPr>
        <w:t>เมื่อนักการศึกษาเด็กปฐมวัยให้ความเคารพต่อความหลากหลายของครอบครัวและชุมชน และพร้อมกับแรงบันดาลใจที่เขามีสำหรับเด็ก ๆ เขาสามารถที่จะส่งเสริมให้เกิดแรงจูงใจของเด็กที่จะเรียนรู้และเสริมสร้างความรู้สึกของตัวเองว่าเป็นผู้เรียนที่มีความรู้ความสามารถ เขาจะทำการตัดสินใจที่เกี่ยวกับหลักสูตรที่ส่งเสริมสิทธิให้เด็กทุกคนมีวัฒนธรรม</w:t>
      </w:r>
      <w:r>
        <w:rPr>
          <w:rFonts w:ascii="Tahoma" w:hAnsi="Tahoma" w:cs="Tahoma"/>
          <w:color w:val="auto"/>
          <w:cs/>
          <w:lang w:bidi="th-TH"/>
        </w:rPr>
        <w:t xml:space="preserve"> </w:t>
      </w:r>
      <w:r w:rsidRPr="00B83DC0">
        <w:rPr>
          <w:rFonts w:ascii="Tahoma" w:hAnsi="Tahoma" w:cs="Tahoma"/>
          <w:color w:val="auto"/>
          <w:cs/>
          <w:lang w:bidi="th-TH"/>
        </w:rPr>
        <w:t xml:space="preserve">อัตลักษณ์ ความสามารถและจุดแข็งที่ได้รับการยอมรับและมีคุณค่า และตอบสนองต่อความซับซ้อนของชีวิตของเด็กและครอบครัว </w:t>
      </w:r>
    </w:p>
    <w:p w:rsidR="00431610" w:rsidRPr="00B83DC0" w:rsidRDefault="00B83DC0" w:rsidP="00B83DC0">
      <w:pPr>
        <w:pStyle w:val="EYLFBody"/>
        <w:rPr>
          <w:rFonts w:ascii="Tahoma" w:hAnsi="Tahoma" w:cs="Tahoma"/>
          <w:color w:val="auto"/>
          <w:spacing w:val="-2"/>
        </w:rPr>
      </w:pPr>
      <w:r w:rsidRPr="00B83DC0">
        <w:rPr>
          <w:rFonts w:ascii="Tahoma" w:hAnsi="Tahoma" w:cs="Tahoma"/>
          <w:color w:val="auto"/>
          <w:cs/>
          <w:lang w:bidi="th-TH"/>
        </w:rPr>
        <w:t>นักการศึกษาคิดวิเคราะห์ถึงโอกาสและอุปสรรคที่สามารถเกิดขึ้นได้จากความหลากหลาย และดำเนินการที่จะแก้ไขความไม่เป็นธรรมเขาให้โอกาสที่เด็กจะได้เรียนรู้เกี่ยวกับความเหมือนและความแตกต่างและเกี่ยวกับการพึ่งพาซึ่งกันและกันและวิธีที่เราสามารถเรียนรู้ที่จะอยู่ร่วมกันได้</w:t>
      </w:r>
    </w:p>
    <w:p w:rsidR="00431610" w:rsidRPr="003847AA" w:rsidRDefault="00431610" w:rsidP="003847AA">
      <w:pPr>
        <w:pStyle w:val="Heading2"/>
        <w:rPr>
          <w:rFonts w:ascii="Tahoma" w:hAnsi="Tahoma" w:cs="Tahoma"/>
          <w:sz w:val="24"/>
          <w:szCs w:val="24"/>
        </w:rPr>
      </w:pPr>
      <w:r w:rsidRPr="003847AA">
        <w:rPr>
          <w:rFonts w:ascii="Tahoma" w:hAnsi="Tahoma" w:cs="Tahoma"/>
          <w:sz w:val="24"/>
          <w:szCs w:val="24"/>
        </w:rPr>
        <w:t xml:space="preserve">5. </w:t>
      </w:r>
      <w:r w:rsidR="003847AA" w:rsidRPr="003847AA">
        <w:rPr>
          <w:rFonts w:ascii="Tahoma" w:hAnsi="Tahoma" w:cs="Tahoma"/>
          <w:sz w:val="24"/>
          <w:szCs w:val="24"/>
          <w:cs/>
          <w:lang w:bidi="th-TH"/>
        </w:rPr>
        <w:t>การเรียนรู้อย่างต่อเนื่องและการสะท้อนคิดทบทวน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  <w:spacing w:val="-2"/>
        </w:rPr>
      </w:pPr>
      <w:r w:rsidRPr="003847AA">
        <w:rPr>
          <w:rFonts w:ascii="Tahoma" w:hAnsi="Tahoma" w:cs="Tahoma"/>
          <w:color w:val="auto"/>
          <w:spacing w:val="-2"/>
          <w:cs/>
          <w:lang w:bidi="th-TH"/>
        </w:rPr>
        <w:t>นักการศึกษาแสวงหาวิธีการที่จะสร้างความรู้ทางวิชาชีพของพวกเขาและการพัฒนาชุมชนการเรียนรู้อย่างต่อเนื่อง เขากลายเป็นเพื่อนร่วมเรียนกับเด็ก ๆ ครอบครัว และชุมชน และให้ความสำคัญกับความต่อเนื่องและความมั่งคั่งของความรู้ในท้องถิ่นซึ่งมีอยู่ร่วมกันระหว่างสมาชิกในชุมชน รวมทั้งผู้สูงอายุของชนพื้นเมืองอะบอริจินและชาวเกาะช่องแคบตอร์เรส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  <w:spacing w:val="-2"/>
        </w:rPr>
      </w:pPr>
      <w:r w:rsidRPr="003847AA">
        <w:rPr>
          <w:rFonts w:ascii="Tahoma" w:hAnsi="Tahoma" w:cs="Tahoma"/>
          <w:color w:val="auto"/>
          <w:spacing w:val="-2"/>
          <w:cs/>
          <w:lang w:bidi="th-TH"/>
        </w:rPr>
        <w:t>การสะท้อนคิดทบทวน เป็นรูปแบบของการเรียนรู้อย่างต่อเนื่องที่ใช้ร่วมกับคำถามทางปรัชญา จริยธรรม และการปฏิบัติ ความตั้งใจของการสะท้อนคิดทบทวนก็คือ การรวบรวมข้อมูลและรับข้อมูลเชิงลึกที่สนับสนุน แจ้งและช่วยในการตัดสินใจเกี่ยวกับการเรียนรู้ของเด็ก ในฐานะที่เป็นผู้เชี่ยวชาญทางวิชาชีพ นักการศึกษาปฐมวัยจะตรวจสอบสิ่งที่เกิดขึ้นในสถานศึกษาที่ตนเองทำงานอยู่และทบทวนถึงสิ่งที่พวกเขาอาจเปลี่ยนแปลง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  <w:spacing w:val="-2"/>
        </w:rPr>
      </w:pPr>
      <w:r w:rsidRPr="003847AA">
        <w:rPr>
          <w:rFonts w:ascii="Tahoma" w:hAnsi="Tahoma" w:cs="Tahoma"/>
          <w:color w:val="auto"/>
          <w:spacing w:val="-2"/>
          <w:cs/>
          <w:lang w:bidi="th-TH"/>
        </w:rPr>
        <w:t>การสะท้อนอย่างมีวิจารณญาณทำได้โดยการพิจารณาอย่างใกล้ชิดถึงทุกแง่มุมของเหตุการณ์และประสบการณ์จากมุมมองที่แตกต่างกัน นักการ ศึกษามักจะตั้งกรอบการสะท้อนอย่างมีวิจารณญาณของเขาโดยใช้ชุดของคำถามที่ครอบคลุม และนำไปพัฒนาเป็นคำถามที่เฉพาะเจาะจงมากขึ้นสำหรับจุดบางจุดที่ต้องมีการตั้งคำถาม</w:t>
      </w:r>
    </w:p>
    <w:p w:rsidR="00431610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spacing w:val="-2"/>
          <w:cs/>
          <w:lang w:bidi="th-TH"/>
        </w:rPr>
        <w:t>คำถามที่ครอบคลุมเพื่อใช้เป็นแนวทางในการสะท้อนอย่างมีวิจารณญาณได้แก่:</w:t>
      </w:r>
    </w:p>
    <w:p w:rsidR="003847AA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อะไรคือความเข้าใจของฉันที่มีต่อเด็กแต่ละคน</w:t>
      </w:r>
      <w:r w:rsidRPr="003847AA">
        <w:rPr>
          <w:rFonts w:ascii="Tahoma" w:hAnsi="Tahoma" w:cs="Tahoma"/>
          <w:color w:val="auto"/>
        </w:rPr>
        <w:t>?</w:t>
      </w:r>
    </w:p>
    <w:p w:rsidR="003847AA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ทฤษฎี ปรัชญา และความเข้าใจใด ที่หล่อหลอมและช่วยฉันในการทำงาน</w:t>
      </w:r>
      <w:r w:rsidRPr="003847AA">
        <w:rPr>
          <w:rFonts w:ascii="Tahoma" w:hAnsi="Tahoma" w:cs="Tahoma"/>
          <w:color w:val="auto"/>
        </w:rPr>
        <w:t xml:space="preserve">? </w:t>
      </w:r>
    </w:p>
    <w:p w:rsidR="003847AA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lastRenderedPageBreak/>
        <w:t>ใครได้รับประโยชน์เมื่อฉันทำงานในลักษณะนี้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ใครเสียประโยชน์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ฉันมีคำถามอะไรเกี่ยวกับการทำงานของฉัน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สิ่งที่ท้าทายฉันคืออะไร</w:t>
      </w:r>
      <w:r w:rsidRPr="003847AA">
        <w:rPr>
          <w:rFonts w:ascii="Tahoma" w:hAnsi="Tahoma" w:cs="Tahoma"/>
          <w:color w:val="auto"/>
        </w:rPr>
        <w:t>?</w:t>
      </w:r>
    </w:p>
    <w:p w:rsidR="003847AA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สิ่งที่ฉันอยากรู้คืออะไร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สิ่งที่ฉันเผชิญหน้าคืออะไร</w:t>
      </w:r>
      <w:r w:rsidRPr="003847AA">
        <w:rPr>
          <w:rFonts w:ascii="Tahoma" w:hAnsi="Tahoma" w:cs="Tahoma"/>
          <w:color w:val="auto"/>
        </w:rPr>
        <w:t>?</w:t>
      </w:r>
    </w:p>
    <w:p w:rsidR="003847AA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ลักษณะของการทำงานของฉันในส่วนใดที่ทฤษฏีและคำแนะนำซึ่งปกติแล้วฉันนำมาใช้ตลอดเพื่อเข้าใจในสิ่งที่ตัวเองทำ แต่ตอนนี้กลับช่วยฉันไม่ได้</w:t>
      </w:r>
      <w:r w:rsidRPr="003847AA">
        <w:rPr>
          <w:rFonts w:ascii="Tahoma" w:hAnsi="Tahoma" w:cs="Tahoma"/>
          <w:color w:val="auto"/>
        </w:rPr>
        <w:t xml:space="preserve">? </w:t>
      </w:r>
    </w:p>
    <w:p w:rsidR="00431610" w:rsidRPr="003847AA" w:rsidRDefault="003847AA" w:rsidP="003847AA">
      <w:pPr>
        <w:pStyle w:val="EYLFBullet"/>
        <w:numPr>
          <w:ilvl w:val="0"/>
          <w:numId w:val="8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มีทฤษฎีหรือความรู้อื่นใดที่จะช่วยให้ฉันเข้าใจสิ่งที่ได้สังเกตเห็นหรือมีประสบการณ์นั้นได้ดีขึ้น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ทฤษฎีหรือความรู้นั้นคืออะไร</w:t>
      </w:r>
      <w:r w:rsidRPr="003847AA">
        <w:rPr>
          <w:rFonts w:ascii="Tahoma" w:hAnsi="Tahoma" w:cs="Tahoma"/>
          <w:color w:val="auto"/>
        </w:rPr>
        <w:t xml:space="preserve">? </w:t>
      </w:r>
      <w:r w:rsidRPr="003847AA">
        <w:rPr>
          <w:rFonts w:ascii="Tahoma" w:hAnsi="Tahoma" w:cs="Tahoma"/>
          <w:color w:val="auto"/>
          <w:cs/>
          <w:lang w:bidi="th-TH"/>
        </w:rPr>
        <w:t>ทฤษฎีและความรู้นี้อาจส่งผลกระทบต่อการปฏิบัติของฉันได้อย่างไร</w:t>
      </w:r>
      <w:r w:rsidRPr="003847AA">
        <w:rPr>
          <w:rFonts w:ascii="Tahoma" w:hAnsi="Tahoma" w:cs="Tahoma"/>
          <w:color w:val="auto"/>
        </w:rPr>
        <w:t>?</w:t>
      </w:r>
    </w:p>
    <w:p w:rsidR="00431610" w:rsidRPr="003847AA" w:rsidRDefault="003847AA" w:rsidP="003847AA">
      <w:pPr>
        <w:pStyle w:val="EYLFBody"/>
        <w:rPr>
          <w:rFonts w:ascii="Tahoma" w:hAnsi="Tahoma" w:cs="Tahoma"/>
          <w:color w:val="auto"/>
          <w:spacing w:val="-2"/>
        </w:rPr>
      </w:pPr>
      <w:r w:rsidRPr="003847AA">
        <w:rPr>
          <w:rFonts w:ascii="Tahoma" w:hAnsi="Tahoma" w:cs="Tahoma"/>
          <w:color w:val="auto"/>
          <w:spacing w:val="-2"/>
          <w:cs/>
          <w:lang w:bidi="th-TH"/>
        </w:rPr>
        <w:t>วัฒนธรรมในการตั้งคำถามในทางวิชาชีพนี้จะเกิดขึ้นเมื่อนักการศึกษาปฐมวัยและผู้อื่นซึ่งได้ทำงานร่วมกันได้มาเปิดประเด็นเพื่อมีการตรวจสอบทบทวนวิธีการปฏิบัติ พิจารณาทบทวนผลที่ได้ และเมื่อมีการสร้างแนวคิดใหม่ ๆ ในบรรยากาศเช่นนั้น จะมีการยกและ</w:t>
      </w:r>
      <w:r>
        <w:rPr>
          <w:rFonts w:ascii="Tahoma" w:hAnsi="Tahoma" w:cs="Tahoma"/>
          <w:color w:val="auto"/>
          <w:spacing w:val="-2"/>
        </w:rPr>
        <w:t xml:space="preserve"> </w:t>
      </w:r>
      <w:r w:rsidRPr="003847AA">
        <w:rPr>
          <w:rFonts w:ascii="Tahoma" w:hAnsi="Tahoma" w:cs="Tahoma"/>
          <w:color w:val="auto"/>
          <w:spacing w:val="-2"/>
          <w:cs/>
          <w:lang w:bidi="th-TH"/>
        </w:rPr>
        <w:t>โต้แย้งกันในประเด็นที่เกี่ยวข้องกับคุณภาพของหลักสูตร ความเท่าเทียมกัน และความเป็นอยู่ที่ดีของเด็ก</w:t>
      </w:r>
    </w:p>
    <w:p w:rsidR="004C06D9" w:rsidRDefault="004C06D9" w:rsidP="00431610">
      <w:pPr>
        <w:pStyle w:val="EYLFBody"/>
        <w:rPr>
          <w:rFonts w:ascii="Myriad Pro" w:hAnsi="Myriad Pro" w:cstheme="minorHAnsi"/>
          <w:color w:val="auto"/>
          <w:spacing w:val="-2"/>
        </w:rPr>
      </w:pPr>
    </w:p>
    <w:p w:rsidR="00431610" w:rsidRPr="003847AA" w:rsidRDefault="003847AA" w:rsidP="004C06D9">
      <w:pPr>
        <w:pStyle w:val="Heading1"/>
        <w:rPr>
          <w:rFonts w:ascii="Tahoma" w:hAnsi="Tahoma" w:cs="Tahoma"/>
          <w:b/>
          <w:bCs/>
          <w:sz w:val="32"/>
        </w:rPr>
      </w:pPr>
      <w:r w:rsidRPr="003847AA">
        <w:rPr>
          <w:rFonts w:ascii="Tahoma" w:hAnsi="Tahoma" w:cs="Tahoma"/>
          <w:b/>
          <w:bCs/>
          <w:sz w:val="32"/>
          <w:cs/>
          <w:lang w:bidi="th-TH"/>
        </w:rPr>
        <w:t>การปฏิบัติ</w:t>
      </w:r>
    </w:p>
    <w:p w:rsidR="004C06D9" w:rsidRPr="003847AA" w:rsidRDefault="003847AA" w:rsidP="004C06D9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หลักการของการเรียนการสอนเด็กปฐมวัยเป็นรากฐานของการปฏิบัติ นักการศึกษานำเอาข้อมูลความรู้ที่สมบูรณ์ในการปฏิบัติการสอนมาใช้ เพื่อส่งเสริมการเรียนรู้ของเด็กโดย: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 xml:space="preserve">การใช้วิธีการแบบองค์รวม 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การตอบสนองต่อเด็ก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การวางแผนและการดำเนินการการเรียนรู้ผ่านการเล่น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การเรียนการสอนตามเจตนา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การสร้างสภาพแวดล้อมการเรียนรู้ทางกายภาพและทางสังคมที่มีผลกร</w:t>
      </w:r>
      <w:r>
        <w:rPr>
          <w:rFonts w:ascii="Tahoma" w:hAnsi="Tahoma" w:cs="Tahoma"/>
          <w:color w:val="auto"/>
          <w:cs/>
          <w:lang w:bidi="th-TH"/>
        </w:rPr>
        <w:t>ะทบในเชิงบวกต่อการเ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>
        <w:rPr>
          <w:rFonts w:ascii="Tahoma" w:hAnsi="Tahoma" w:cs="Tahoma"/>
          <w:color w:val="auto"/>
          <w:cs/>
          <w:lang w:bidi="th-TH"/>
        </w:rPr>
        <w:t>รียนรู้ของเด</w:t>
      </w:r>
      <w:r w:rsidRPr="003847AA">
        <w:rPr>
          <w:rFonts w:ascii="Tahoma" w:hAnsi="Tahoma" w:cs="Tahoma"/>
          <w:color w:val="auto"/>
          <w:cs/>
          <w:lang w:bidi="th-TH"/>
        </w:rPr>
        <w:t>ก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 xml:space="preserve">การให้ความสำคัญต่อบริบททางวัฒนธรรมและสังคมของเด็กและครอบครัวของพวกเขา </w:t>
      </w:r>
    </w:p>
    <w:p w:rsidR="003847AA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การให้ประสบการณ์ที่ต่อเนื่อง และเปิดโอกาสให้เด็กมีการเปลี่ยนผ่านที่ประสบความสำเร็จ</w:t>
      </w:r>
    </w:p>
    <w:p w:rsidR="004C06D9" w:rsidRPr="003847AA" w:rsidRDefault="003847AA" w:rsidP="003847AA">
      <w:pPr>
        <w:pStyle w:val="EYLFBullet"/>
        <w:numPr>
          <w:ilvl w:val="0"/>
          <w:numId w:val="9"/>
        </w:numPr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การประเมินและติดตามผลการเรียนรู้ของเด็กเพื่อให้ข้อมูลสำหรับการจัดหาและให้การสนับสนุนเด็กในการบรรลุผลการเรียนรู้</w:t>
      </w:r>
    </w:p>
    <w:p w:rsidR="004C06D9" w:rsidRPr="003847AA" w:rsidRDefault="003847AA" w:rsidP="003258B4">
      <w:pPr>
        <w:pStyle w:val="Heading2"/>
        <w:rPr>
          <w:rFonts w:ascii="Tahoma" w:hAnsi="Tahoma" w:cs="Tahoma"/>
          <w:sz w:val="24"/>
          <w:szCs w:val="24"/>
        </w:rPr>
      </w:pPr>
      <w:r w:rsidRPr="003847AA">
        <w:rPr>
          <w:rFonts w:ascii="Tahoma" w:hAnsi="Tahoma" w:cs="Tahoma"/>
          <w:sz w:val="24"/>
          <w:szCs w:val="24"/>
          <w:cs/>
          <w:lang w:bidi="th-TH"/>
        </w:rPr>
        <w:t>วิธีการแบบองค์รวม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วิธีการแบบองค์รวมสำหรับการเรียนการสอนและการเรียนรู้ ตระหนักถึงการเชื่อมโยงกันของจิตใจ ร่างกาย และจิตวิญญาณ</w:t>
      </w:r>
      <w:r w:rsidRPr="003847AA">
        <w:rPr>
          <w:rFonts w:ascii="Tahoma" w:hAnsi="Tahoma" w:cs="Tahoma"/>
          <w:color w:val="auto"/>
        </w:rPr>
        <w:t>4</w:t>
      </w:r>
      <w:r w:rsidRPr="003847AA">
        <w:rPr>
          <w:rFonts w:ascii="Tahoma" w:hAnsi="Tahoma" w:cs="Tahoma"/>
          <w:color w:val="auto"/>
          <w:cs/>
          <w:lang w:bidi="th-TH"/>
        </w:rPr>
        <w:t xml:space="preserve"> เมื่อนักการศึกษาปฐมวัยใช้วิธีการแบบองค์รวม พวกเขาจะให้ความสนใจกับเด็กทั้งทางกายภาพ ความเป็นตัวเด็ก สังคม อารมณ์ และจิตวิญญาณ เช่นเดียวกับองค์ความรู้ในแง่มุมของการเรียนรู้ ในขณะที่นักการศึกษาอาจจะวางแผนหรือการประเมินด้วยการให้ความสำคัญโดยเฉพาะอย่างยิ่งกับผลหรือส่วนประกอบของการเรียนรู้ เขาจะเห็นการเรียนรู้ของเด็กเป็นแบบบูรณาการและมีการเชื่อมโยงระหว่างกัน เขาตระหนักถึงการเชื่อมโยงระหว่างเด็ก ครอบครัว และชุมชน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3847AA">
        <w:rPr>
          <w:rFonts w:ascii="Tahoma" w:hAnsi="Tahoma" w:cs="Tahoma"/>
          <w:color w:val="auto"/>
          <w:cs/>
          <w:lang w:bidi="th-TH"/>
        </w:rPr>
        <w:t>และความสำคัญของความสัมพันธ์ที่เชื่อมโยงซึ่งกันและกันและการร่วมมือกันเพื่อการเรียนรู้ เขาเห็นว่าการเรียนรู้เป็นกิจกรรมทางสังคมและให้ความสำคัญต่อการเรียนรู้ร่วมกันและการมีส่วนร่วมของชุมชน</w:t>
      </w:r>
    </w:p>
    <w:p w:rsidR="004C06D9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นอกจากนี้ การบูรณาการแบบองค์รวมเพื่อการเรียนการสอนและการเรียนรู้ยังมุ่งเน้นไปที่การเชื่อมโยงกับโลกธรรมชาติ นักการศึกษาจะถนอมรักษาขีดวามสามารถของเด็กที่จะเข้าใจและเคารพในสภาพแวดล้อมทางธรรมชาติและการพึ่งพาซึ่งกันและกันระหว่างผู้คน พืช สัตว์ และผืนแผ่นดิน</w:t>
      </w:r>
    </w:p>
    <w:p w:rsidR="004C06D9" w:rsidRPr="003847AA" w:rsidRDefault="003847AA" w:rsidP="003258B4">
      <w:pPr>
        <w:pStyle w:val="Heading2"/>
        <w:rPr>
          <w:rFonts w:ascii="Tahoma" w:hAnsi="Tahoma" w:cs="Tahoma"/>
          <w:sz w:val="24"/>
          <w:szCs w:val="24"/>
        </w:rPr>
      </w:pPr>
      <w:r w:rsidRPr="003847AA">
        <w:rPr>
          <w:rFonts w:ascii="Tahoma" w:hAnsi="Tahoma" w:cs="Tahoma"/>
          <w:sz w:val="24"/>
          <w:szCs w:val="24"/>
          <w:cs/>
          <w:lang w:bidi="th-TH"/>
        </w:rPr>
        <w:lastRenderedPageBreak/>
        <w:t>การตอบสนองต่อเด็ก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นักการศึกษาตอบสนองต่อทุกจุดแข็ง ความสามารถ และความสนใจของเด็ก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3847AA">
        <w:rPr>
          <w:rFonts w:ascii="Tahoma" w:hAnsi="Tahoma" w:cs="Tahoma"/>
          <w:color w:val="auto"/>
          <w:cs/>
          <w:lang w:bidi="th-TH"/>
        </w:rPr>
        <w:t>พวกเขาให้ความสำคัญและสร้างจุดแข็ง ทักษะและความรู้ของเด็ก เพื่อรับประกันว่า เด็กมีแรงจูงใจและมีส่วนร่วมในการเรียนรู้ พวกเขาตอบสนองต่อความเชี่ยวชาญ วัฒนธรรมประเพณี และการรับรู้ ภาษาต่าง ๆ ที่เด็กบางคนใช้พูด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3847AA">
        <w:rPr>
          <w:rFonts w:ascii="Tahoma" w:hAnsi="Tahoma" w:cs="Tahoma"/>
          <w:color w:val="auto"/>
          <w:cs/>
          <w:lang w:bidi="th-TH"/>
        </w:rPr>
        <w:t xml:space="preserve">โดยเฉพาะอย่างยิ่งเด็กพื้นเมืองอะบอริจินและชาวเกาะตอ์เรสและกลยุทธ์ที่เด็กกลุ่มที่มีความต้องการเป็นพิเศษใช้ในชีวิตประจำวันของพวกเขา </w:t>
      </w:r>
    </w:p>
    <w:p w:rsidR="003847AA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นอกจากนี้ นักการศึกษายังตอบสนองต่อความคิดและการเล่นของเด็ก ซึ่งเป็นการสร้างรูปแบบพื้นฐานที่สำคัญสำหรับการตัดสินใจที่เกี่ยวกับหลักสูตร ในการที่จะตอบสนองต่อความคิดและความสนใจของเด็กที่พัฒนาขึ้นมานั้น นักการศึกษาจะประเมิน คาดการณ์ และขยายการเรียนรู้ของเด็กผ่านทางคำถามปลายเปิด ให้ข้อเสนอแนะ ให้สิ่งที่ท้าทายความคิดของเด็ก และให้แนวทางการเรียนรู้ของเด็กพวกเขาจะใช้ประโยชน์จากช่วงขณะและเวลาที่นำมาใช้สอนได้เพื่อเป็นการเสริมแรงการเรียนรู้ให้เด็ก</w:t>
      </w:r>
    </w:p>
    <w:p w:rsidR="003258B4" w:rsidRPr="003847AA" w:rsidRDefault="003847AA" w:rsidP="003847AA">
      <w:pPr>
        <w:pStyle w:val="EYLFBody"/>
        <w:rPr>
          <w:rFonts w:ascii="Tahoma" w:hAnsi="Tahoma" w:cs="Tahoma"/>
          <w:color w:val="auto"/>
        </w:rPr>
      </w:pPr>
      <w:r w:rsidRPr="003847AA">
        <w:rPr>
          <w:rFonts w:ascii="Tahoma" w:hAnsi="Tahoma" w:cs="Tahoma"/>
          <w:color w:val="auto"/>
          <w:cs/>
          <w:lang w:bidi="th-TH"/>
        </w:rPr>
        <w:t>ความสัมพันธ์ในการเรียนรู้ที่ตอบสนองจะทำให้นักการศึกษาและเด็กเรียนรู้ด้วยกัน ร่วมกันตัดสินใจ ให้ความเคารพและความไว้วางใจกันและกันได้มากขึ้นการตอบสนองจะช่วยให้นักการศึกษาสามารถเข้าไปเล่นในการเล่นและโครงการของเด็กได้ต่อเนื่อง ช่วยกระตุ้นความคิดของเด็ก และเสริมสร้างการเรียนรู้ของเด็ก</w:t>
      </w:r>
    </w:p>
    <w:p w:rsidR="003258B4" w:rsidRPr="0082612B" w:rsidRDefault="003258B4" w:rsidP="004C06D9">
      <w:pPr>
        <w:pStyle w:val="EYLFBody"/>
        <w:rPr>
          <w:rFonts w:ascii="Tahoma" w:hAnsi="Tahoma" w:cs="Tahoma"/>
          <w:color w:val="auto"/>
        </w:rPr>
      </w:pPr>
    </w:p>
    <w:p w:rsidR="0082612B" w:rsidRPr="0082612B" w:rsidRDefault="0082612B" w:rsidP="0082612B">
      <w:pPr>
        <w:pStyle w:val="EYLFBody"/>
        <w:rPr>
          <w:rFonts w:ascii="Tahoma" w:hAnsi="Tahoma" w:cs="Tahoma"/>
          <w:b/>
          <w:bCs/>
          <w:color w:val="auto"/>
        </w:rPr>
      </w:pPr>
      <w:r w:rsidRPr="0082612B">
        <w:rPr>
          <w:rFonts w:ascii="Tahoma" w:hAnsi="Tahoma" w:cs="Tahoma"/>
          <w:b/>
          <w:bCs/>
          <w:color w:val="auto"/>
          <w:cs/>
          <w:lang w:bidi="th-TH"/>
        </w:rPr>
        <w:t xml:space="preserve">การเสริมต่อการเรียนรู้ : </w:t>
      </w:r>
    </w:p>
    <w:p w:rsidR="004C06D9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การตัดสินใจและการกระทำของนักการศึกษาที่สร้างอยู่บนความรู้และทักษะของเด็กที่มีอยู่แล้ว เพื่อขยายการเรียนรู้ของเด็กให้เพิ่มมากขึ้น</w:t>
      </w:r>
    </w:p>
    <w:p w:rsidR="004C06D9" w:rsidRPr="0082612B" w:rsidRDefault="0082612B" w:rsidP="00BB7FCA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t xml:space="preserve">การเรียนรู้ผ่านการเล่น </w:t>
      </w:r>
      <w:r w:rsidR="004C06D9" w:rsidRPr="0082612B">
        <w:rPr>
          <w:rFonts w:ascii="Tahoma" w:hAnsi="Tahoma" w:cs="Tahoma"/>
          <w:sz w:val="24"/>
          <w:szCs w:val="24"/>
        </w:rPr>
        <w:t xml:space="preserve"> 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  <w:spacing w:val="-2"/>
        </w:rPr>
      </w:pPr>
      <w:r w:rsidRPr="0082612B">
        <w:rPr>
          <w:rFonts w:ascii="Tahoma" w:hAnsi="Tahoma" w:cs="Tahoma"/>
          <w:color w:val="auto"/>
          <w:spacing w:val="-2"/>
          <w:cs/>
          <w:lang w:bidi="th-TH"/>
        </w:rPr>
        <w:t>การเล่นเป็นการให้โอกาสแก่เด็กที่จะเรียนรู้ในขณะที่พวกเขาได้ค้นพบ สร้างสรรค์ แสดงออกโดยไม่ได้เตรียมการณ์ล่วงหน้าและจินตนาการ เมื่อเด็กเล่นกับเด็กคนอื่น ๆ พวกเขาสร้างกลุ่มสังคมขึ้นมา ลองทดสอบความคิดต่าง ๆ ท้าทายความคิดของกันและกันและสร้างความเข้าใจขึ้นมาใหม่ การเล่นเป็นการให้สภาพแวดล้อมที่ส่งเสริมให้เด็กสามารถถามคำถาม แก้ปัญหาและมีส่วนร่วมในการคิดอย่างมีวิจารณญาณ การเล่นได้ขยายความคิดของเด็กและเพิ่มความปรารถนาที่จะรู้และเรียนรู้ ด้วยวิธีการเหล่านี้ การเล่นสามารถส่งเสริมการแสดงออกที่ดีต่อการเรียนรู้ การที่เด็กอยู่ในภวังค์แห่งการเล่นแสดงให้เห็นว่า วิธีการเล่นช่วยให้พวกเขาได้สนุกกับการเป็น ได้อย่างง่าย ๆ</w:t>
      </w:r>
    </w:p>
    <w:p w:rsidR="004C06D9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spacing w:val="-2"/>
          <w:cs/>
          <w:lang w:bidi="th-TH"/>
        </w:rPr>
        <w:t>นักการศึกษาปฐมวัยใช้หลายบทบาทในการเล่นกับเด็กและใช้กลยุทธ์หลายระดับเพื่อสนับสนุนการเรียนรู้ พวกเขามีส่วนร่วมในการสนทนาที่ใช้ร่วมกันอย่างต่อเนื่องกับเด็กที่จะขยายความคิด</w:t>
      </w:r>
      <w:r w:rsidRPr="0082612B">
        <w:rPr>
          <w:rFonts w:ascii="Tahoma" w:hAnsi="Tahoma" w:cs="Tahoma"/>
          <w:color w:val="auto"/>
          <w:spacing w:val="-2"/>
          <w:vertAlign w:val="superscript"/>
        </w:rPr>
        <w:t>5</w:t>
      </w:r>
      <w:r w:rsidRPr="0082612B">
        <w:rPr>
          <w:rFonts w:ascii="Tahoma" w:hAnsi="Tahoma" w:cs="Tahoma"/>
          <w:color w:val="auto"/>
          <w:spacing w:val="-2"/>
        </w:rPr>
        <w:t xml:space="preserve"> </w:t>
      </w:r>
      <w:r w:rsidRPr="0082612B">
        <w:rPr>
          <w:rFonts w:ascii="Tahoma" w:hAnsi="Tahoma" w:cs="Tahoma"/>
          <w:color w:val="auto"/>
          <w:spacing w:val="-2"/>
          <w:cs/>
          <w:lang w:bidi="th-TH"/>
        </w:rPr>
        <w:t>ของเด็ก นักการศึกษาสร้างให้เกิดความสมดุลระหว่างการเรียนรู้ที่เด็กเป็นผู้นำ เด็กเป็นผู้ริเริ่ม และนักการศึกษเองเป็นผู้สนับสนุน สร้างสภาพแวดล้อมในการเรียนรู้ที่กระตุ้นให้เด็กค้นคว้า แก้ปัญหา สร้างสรรค์ และสร้าง นักการศึกษามีปฏิสัมพันธ์กับเด็กทารกและเด็กเพื่อสร้างความผูกพันใกล้ชิด ใช้กิจวัตรประจำวันและประสบการณ์การเล่นเพื่อสร้างสิ่งนี้ขึ้น นอกจากนี้ยังรับรู้ถึงขณะและเวลาที่สามารถใช้เป็นการสอนได้อย่างฉับพลันทันทีในขณะที่ช่วงเวลานั้นกำลังเกิดขึ้นและใช้เพื่อนำมาเสริมการเรียนรู้ของเด็ก นักการศึกษาปฐมวัยทำงานร่วมกับเด็กเพื่อส่งเสริมและสร้างรูปแบบในทางที่ดีในการมีความสัมพันธ์เกี่ยวข้องกับผู้อื่น นักการศึกษาสนับสนุนให้เด็กทุกคนมีส่วนร่วมในการเล่น ช่วยเด็กให้รับรู้ว่า เมื่อใดที่การเล่นเกิดความไม่ยุดิธรรมขึ้น และเสนอวิธีทางออกในเชิงสร้างสรรค์ให้เด็กในการสร้างชุมชนการเรียนรู้ที่ดูแลเอาใจใส่ เท่าเทียมและเป็นหนึ่งเดียว</w:t>
      </w:r>
    </w:p>
    <w:p w:rsidR="004C06D9" w:rsidRPr="0082612B" w:rsidRDefault="0082612B" w:rsidP="00BB7FCA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t>การเรียนการสอนโดยเจตนา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การเรียนการสอนโดยเจตนา เป็นการสอนที่มีความชัดเจน มีวัตถุประสงค์และผ่านการไตร่ตรอง</w:t>
      </w:r>
    </w:p>
    <w:p w:rsidR="004C06D9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lastRenderedPageBreak/>
        <w:t>นักการศึกษาที่มีส่วนร่วมในการเรียนการสอนโดยเจตนา จะเข้าใจว่า การเรียนรู้เกิดขึ้นในบริบททางสังคม และการมีปฏิสัมพันธ์และการสนทนาคือส่วนสำคัญยิ่งสำหรับการเรียนรู้ นักการศึกษาจะกระตือรือร้นในส่งเสริมการเรียนรู้ของเด็กผ่านประสบการณ์ที่คุ้มค่าและมีความท้าทาย พร้อมทั้งมีปฏิสัมพันธ์ที่ส่งเสริมทักษะการคิดระดับสูง เขาใช้กลยุทธ์ ดังเช่นการสร้างแบบจำลองและการสาธิต การตั้งคำถาม การคาดเดา การอธิบาย การมีส่วนร่วมในการคิดร่วมกัน และการแก้ปัญหา ทั้งหมดนี้เพื่อที่จะขยายความคิดและการเรียนรู้ของเด็ก นักการศึกษามีความยืดหยุ่นเปลี่ยนเข้าสู่และออกจากบทบาทที่แตกต่างกัน และนำกลยุทธ์ต่าง ๆ มาใช้เมื่อมีการเปลี่ยนแปลงของบริบท นักการศึกษาวางแผนจะให้เกิดโอกาสสำหรับการสอนและการสร้างความรู้โดยเจตนา และบันทึกและเฝ้าระวังการเรียนรู้เด็ก</w:t>
      </w:r>
    </w:p>
    <w:p w:rsidR="007A5D55" w:rsidRPr="0082612B" w:rsidRDefault="007A5D55" w:rsidP="007A5D55">
      <w:pPr>
        <w:pStyle w:val="EYLFPullout"/>
        <w:rPr>
          <w:rStyle w:val="Name"/>
          <w:rFonts w:ascii="Tahoma" w:hAnsi="Tahoma" w:cs="Tahoma"/>
        </w:rPr>
      </w:pPr>
    </w:p>
    <w:p w:rsidR="0082612B" w:rsidRPr="0082612B" w:rsidRDefault="0082612B" w:rsidP="0082612B">
      <w:pPr>
        <w:rPr>
          <w:rStyle w:val="Name"/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2612B">
        <w:rPr>
          <w:rStyle w:val="Name"/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การเรียนการสอนโดยเจตนา: </w:t>
      </w:r>
    </w:p>
    <w:p w:rsidR="00431610" w:rsidRPr="0082612B" w:rsidRDefault="0082612B" w:rsidP="0082612B">
      <w:pPr>
        <w:rPr>
          <w:rFonts w:ascii="Tahoma" w:hAnsi="Tahoma" w:cs="Tahoma"/>
          <w:sz w:val="20"/>
          <w:szCs w:val="20"/>
        </w:rPr>
      </w:pPr>
      <w:r w:rsidRPr="0082612B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การที่นักการศึกษาใช้ความจงใจ มีจุดประสงค์และความคิดที่แน่นอนในการตัดสินใจและการกระทำ การสอนโดยเจตนาตรงกันข้ามกับการสอนโดยการท่องจำ หรือการดำเนินวิธีเดิมตามที่เคยทำมาด้วยเหตุผลง่าย ๆ คือ จะทำทุกสิ่งทุกอย่างด้วยวิธีการนั้น </w:t>
      </w:r>
      <w:r w:rsidRPr="0082612B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>“</w:t>
      </w:r>
      <w:r w:rsidRPr="0082612B">
        <w:rPr>
          <w:rStyle w:val="Name"/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เสมอมา</w:t>
      </w:r>
      <w:r w:rsidRPr="0082612B">
        <w:rPr>
          <w:rStyle w:val="Name"/>
          <w:rFonts w:ascii="Tahoma" w:hAnsi="Tahoma" w:cs="Tahoma"/>
          <w:color w:val="000000"/>
          <w:sz w:val="20"/>
          <w:szCs w:val="20"/>
          <w:lang w:val="en-US" w:eastAsia="en-US"/>
        </w:rPr>
        <w:t>”</w:t>
      </w:r>
    </w:p>
    <w:p w:rsidR="00460AAA" w:rsidRPr="0082612B" w:rsidRDefault="0082612B" w:rsidP="00460AAA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t>สภาพแวดล้อมทางการเรียนรู้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สภาพแวดล้อมทางการเรียนรู้ คือพื้นที่ที่ให้การต้อนรับแก่เด็กและเป็นตัวสะท้อนและเสริมสร้างชีวิตและตัวตนของเด็กและครอบครัวที่เข้ามามีส่วนร่วมในการตั้งค่าและตอบสนองกับความสนใจและความต้องการของพวกเขา สภาพแวดล้อมที่สนับสนุนการเรียนรู้เป็นพื้นที่ที่มีสีสันสดใสและความยืดหยุ่นที่ตอบสนองกับความสนใจและความสามารถของเด็กแต่ละคน พื้นที่นี้มีไว้เพื่อรองรับความสามารถการเรียนรู้และรูปแบบการเรียนรู้ที่แตกต่างกันไป และเชิญชวนให้เด็กและครอบครัวมีส่วนร่วมแสดงความคิด  ความสนใจและคำถามต่าง ๆ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พื้นที่การเรียนรู้กลางแจ้งเป็นคุณลักษณะของสภาพแวดล้อมทางการเรียนรู้ของออสเตรเลีย พื้นที่เหล่านี้นำมาซึ่งความเป็นไปได้อย่างมหาศาลที่ไม่สามารถหาได้จากสภาพแวดล้อมที่อยู่ในห้องหรือในบ้าน พื้นที่ที่ใช้ในการเล่นในสภาพแวดล้อมตามธรรมชาติ ได้แก่ พืช ต้นไม้ สวนครัว ทราย หิน โคลน น้ำ และองค์ประกอบอื่น ๆ ในธรรมชาติ พื้นที่เหล่านี้ช่วยส่งเสริมการมีปฏิสัมพันธ์แบบปลายเปิด การโต้ตอบอย่างฉับไว การยอมเสี่ยง การค้นหา การค้นพบ และการเชื่อมโยงกับธรรมชาติ ทำให้เรียนรู้ที่จะชื่นชมและรู้คุณต่อสภาพแวดล้อมในธรรมชาติ พัฒนาความตระหนักรู้ต่อสิ่งแวดล้อม และเป็นพื้นฐานเพื่อการศึกษาด้านสิ่งแวดล้อมอย่างต่อเนื่องต่อไป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สภาพแวดล้อมในร่มและกลางแจ้งส่งเสริมทุกแง่มุมของการเรียนรู้ของเด็กและทำให้เด็กเกิดการสนทนากันระหว่างเด็กเอง นักการศึกษาปฐมวัย ครอบครัวและชุมชนในวงกว้าง สภาพแวดล้อมดังกล่าวช่วยส่งเสริมโอกาสสำหรับการคิดร่วมกันอย่างต่อเนื่องและการเรียนรู้ร่วมกัน วัสดุต่าง ๆ ช่วยเสริมการเรียนรู้ได้โดยการสะท้อนให้เห็นถึงสิ่งที่เป็นธรรมชาติและสิ่งที่คุ้นเคย และยังแนะนำสิ่งแปลกใหม่ที่จะกระตุ้นความสนใจและความคิดที่ซับซ้อนมากขึ้นและเป็นนามธรรมมากขึ้น ตัวอย่างเช่น เทคโนโลยีดิจิตอลสามารถช่วยให้เด็กในการเข้าถึงการเชื่อมโยงและแหล่งข้อมูลต่าง ๆ ทั่วโลก และยังส่งเสริมให้มีวิธีคิดแบบใหม่ สภาพแวดล้อมและทรัพยากรยังสามารถเน้นความรับผิดชอบของเราเพื่ออนาคตที่ยั่งยืนและส่งเสริมความเข้าใจของเด็กเกี่ยวกับความรับผิดชอบของพวกเขาเพื่อช่วยรักษาสิ่งแวดล้อม และส่งเสริมให้เกิดความหวัง ความประหลาดใจ และความรู้เกี่ยวกับโลกของธรรมชาติ</w:t>
      </w:r>
    </w:p>
    <w:p w:rsidR="00460AAA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นักการศึกษาจะสามารถกระตุ้นให้เด็กและครอบครัวมีส่วนร่วมทางความคิด ความสนใจและคำถามเพื่อการเรียนรู้สิ่งแวดล้อม พวกเขาสามารถสนับสนุนการมีส่วนร่วมโดยให้เวลาสำหรับการสื่อสารที่มีความหมายโดยการให้โอกาสสำหรับประสบการณ์ของแต่ละบุคคลและประสบการณ์ที่เกิดร่วมกัน และโดยการหาโอกาสสำหรับเด็กที่จะเข้าไปและไปมีส่วนร่วมกับชุมชนท้องถิ่นของตน</w:t>
      </w:r>
    </w:p>
    <w:p w:rsidR="00460AAA" w:rsidRPr="0082612B" w:rsidRDefault="0082612B" w:rsidP="0074501E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lastRenderedPageBreak/>
        <w:t>ความสามารถทางวัฒนธรรม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นักการศึกษาที่มีความสามารถทางวัฒนธรรม จะให้ความเคารพต่อวิธีทางวัฒนธรรมของการรู้ เห็นและการใช้ชีวิตหลากหลายรูปแบบ เขาจะยินดีต่อประโยชน์ของความหลากหลาย และมีความสามารถที่จะเข้าใจและนับถือความแตกต่าง ทั้งหมดนี้เห็นได้ชัดในทางปฏิบัติในชีวิตประจำวัน เมื่อนักการศึกษาแสดงให้เห็นถึงความมุ่งมั่นอย่างต่อเนื่องที่จะพัฒนาความสามารถทางวัฒนธรรมของตัวเองในกระบวนการที่มีสองขั้นตอนร่วมกับครอบครัวและชุมชน</w:t>
      </w:r>
    </w:p>
    <w:p w:rsidR="00460AAA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นักการศึกษามองวัฒนธรรมและบริบทของครอบครัวว่าเป็นหัวใจสำคัญต่อความรู้สึกในการเป็น และการเป็นส่วนหนึ่ง และเพื่อประสบความสำเร็จในการเรียนรู้ไปจนตลอดชีวิต นอกจากนี้ นักการศึกษายังพยายามที่จะส่งเสริมความสามารถทางวัฒนธรรมของเด็ก ความสามารถทางวัฒนธรรมนั้นเป็นสิ่งที่มากไปกว่าการตระหนักถึงความแตกต่างทางวัฒนธรรม ความสามารถทางวัฒนธรรม คือ ความสามารถที่จะเข้าใจการติดต่อสื่อสารกับ และมีประสิทธิภาพในการโต้ตอบกับคนข้ามวัฒนธรรม ความสามารถทางวัฒนธรรมครอบคลุมสิ่งดังต่อไปนี้:</w:t>
      </w:r>
      <w:r w:rsidR="00460AAA" w:rsidRPr="0082612B">
        <w:rPr>
          <w:rFonts w:ascii="Tahoma" w:hAnsi="Tahoma" w:cs="Tahoma"/>
          <w:color w:val="auto"/>
        </w:rPr>
        <w:t>:</w:t>
      </w:r>
    </w:p>
    <w:p w:rsidR="0082612B" w:rsidRPr="0082612B" w:rsidRDefault="0082612B" w:rsidP="0082612B">
      <w:pPr>
        <w:pStyle w:val="EYLFBulle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การตระหนักถึงมุมมองต่อโลกของตัวเอง</w:t>
      </w:r>
    </w:p>
    <w:p w:rsidR="0082612B" w:rsidRPr="0082612B" w:rsidRDefault="0082612B" w:rsidP="0082612B">
      <w:pPr>
        <w:pStyle w:val="EYLFBulle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การพัฒนาทัศนคติที่ดีต่อความแตกต่างทางวัฒนธรรม</w:t>
      </w:r>
    </w:p>
    <w:p w:rsidR="0082612B" w:rsidRPr="0082612B" w:rsidRDefault="0082612B" w:rsidP="0082612B">
      <w:pPr>
        <w:pStyle w:val="EYLFBulle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ความรู้ที่ได้รับจากการปฏิบัติทางวัฒนธรรมและมุมมองของโลกที่แตกต่างกัน </w:t>
      </w:r>
    </w:p>
    <w:p w:rsidR="00460AAA" w:rsidRPr="0082612B" w:rsidRDefault="0082612B" w:rsidP="0082612B">
      <w:pPr>
        <w:pStyle w:val="EYLFBullet"/>
        <w:numPr>
          <w:ilvl w:val="0"/>
          <w:numId w:val="10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การพัฒนาทักษะในการสื่อสารและการมีปฏิสัมพันธ์ข้ามวัฒนธรรม</w:t>
      </w:r>
    </w:p>
    <w:p w:rsidR="00460AAA" w:rsidRPr="0082612B" w:rsidRDefault="0082612B" w:rsidP="0074501E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t>ความต่อเนื่องของการเรียนรู้และการเปลี่ยนผ่าน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เด็กนำวิธีการของการเป็น การเป็นส่วนหนึ่งและการ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กลายเป็นที่อยู่ในครอบครัวและชุมชนของตนเองไปสู่สถานศึกษาปฐมวัย โดยการสร้างจากประสบการณ์ที่มีอยู่ก่อนนี้ นักการศึกษาช่วยให้เด็กทุกคนรู้สึกปลอดภัยและมั่นใจ เป็นส่วนหนึ่ง และจะได้สัมผัสกับความต่อเนื่องในวิธีการที่จะเป็น และวิธีการที่จะเรียนรู้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การเปลี่ยนผ่าน ซึ่งรวมไปถึงจากการอยู่บ้านไปยังสภาวะแวดล้อมสำหรับเด็กปฐมวัย ระหว่างสถานที่ และจากสภาวะแวดล้อมปฐมวัยไปสู่โรงเรียน ทั้งหมดนี้เป็นการให้โอกาสและความท้าทายทั้งสิ้น สถานที่และพื้นที่ที่แตกต่างกัน ย่อมมีความคาดหวัง วัตถุประสงค์ และวิธีการของตนเอง การสร้างประสบการณ์ที่มีอยู่ก่อนและปัจจุบันจะช่วยให้เด็กรู้สึกปลอดภัย มั่นใจและเชื่อมโยงกับผู้คน สถานที่ ที่คุ้นเคย และเหตุการณ์ที่เกิดขึ้นและความเข้าใจ ทั้งเด็ก ครอบครัว และสถานศึกษาเด็กปฐมวัยนี้ นำไปสู่การเปลี่ยนผ่านที่ประสบความสำเร็จระหว่างแต่ละสถานที่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เมื่อนักการศีกษาปฐมวัยร่วมมือกันกับครอบครัวของเด็กจะช่วยรับประกันว่าตัวเด็กเองมีบทบาทในการเตรียมความพร้อมสำหรับการเปลี่ยนผ่าน พวกเขาช่วยให้เด็กเข้าใจสิ่งที่ทำกันอยู่ กิจวัตรประจำวัน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และการปฏิบัติของสถานที่ใหม่ที่พวกเขากำลังจะย้ายเข้าไปและรู้สึกผ่อนคลายกับกระบวนการของการเปลี่ยนแปลง</w:t>
      </w:r>
    </w:p>
    <w:p w:rsidR="00460AAA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นอกจากนี้ นักการศึกษาเด็กปฐมวัยยังช่วยให้เด็กรู้จักที่จะเจรจาต่อรองต่อการเปลี่ยนแปลงสถานะหรืออัตลักษณ์ของเด็ก โดยเฉพาะอย่างยิ่งเมื่อเด็กเริ่มเข้าโรงเรียนแบบเต็มเวลา ในขณะที่เด็กกำลังมีการเปลี่ยนผ่านไปสู่สภาวะแวดล้อมแห่งใหม่ (ซึ่งรวมถึงโรงเรียน</w:t>
      </w:r>
      <w:r>
        <w:rPr>
          <w:rFonts w:ascii="Tahoma" w:hAnsi="Tahoma" w:cs="Tahoma"/>
          <w:color w:val="auto"/>
          <w:cs/>
          <w:lang w:bidi="th-TH"/>
        </w:rPr>
        <w:t>)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นักการศึกษาจากสภาวะแวดล้อมสำหรับเด็กปฐมวัยและจากโรงเรียนมีความมุ่งมั่นที่จะแบ่งปันข้อมูลเกี่ยวกับความรู้และทักษะของเด็กแต่ละคน เพื่อให้การเรียนรู้ของเด็กมีรากฐานอยู่บนการเรียนรู้ก่อนหน้านี้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นักการศึกษาทำงานร่วมกันกับนักการศึกษาใหม่ของเด็กแต่ละคนและผู้เชี่ยวชาญด้านอื่น ๆ</w:t>
      </w:r>
      <w:r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เพื่อให้แน่ใจว่าการเปลี่ยนผ่านของเด็กนั้นประสบความสำเร็จ</w:t>
      </w:r>
    </w:p>
    <w:p w:rsidR="00460AAA" w:rsidRPr="0082612B" w:rsidRDefault="0082612B" w:rsidP="0074501E">
      <w:pPr>
        <w:pStyle w:val="Heading2"/>
        <w:rPr>
          <w:rFonts w:ascii="Tahoma" w:hAnsi="Tahoma" w:cs="Tahoma"/>
          <w:sz w:val="24"/>
          <w:szCs w:val="24"/>
        </w:rPr>
      </w:pPr>
      <w:r w:rsidRPr="0082612B">
        <w:rPr>
          <w:rFonts w:ascii="Tahoma" w:hAnsi="Tahoma" w:cs="Tahoma"/>
          <w:sz w:val="24"/>
          <w:szCs w:val="24"/>
          <w:cs/>
          <w:lang w:bidi="th-TH"/>
        </w:rPr>
        <w:t>การประเมินเพื่อการเรียนรู้</w:t>
      </w:r>
    </w:p>
    <w:p w:rsidR="0082612B" w:rsidRPr="0082612B" w:rsidRDefault="0082612B" w:rsidP="0082612B">
      <w:pPr>
        <w:pStyle w:val="EYLFBody"/>
        <w:rPr>
          <w:rStyle w:val="Italic"/>
          <w:rFonts w:ascii="Tahoma" w:hAnsi="Tahoma" w:cs="Tahoma"/>
          <w:i w:val="0"/>
          <w:iCs w:val="0"/>
          <w:color w:val="auto"/>
        </w:rPr>
      </w:pPr>
      <w:r w:rsidRPr="0082612B">
        <w:rPr>
          <w:rStyle w:val="Italic"/>
          <w:rFonts w:ascii="Tahoma" w:hAnsi="Tahoma" w:cs="Tahoma"/>
          <w:i w:val="0"/>
          <w:iCs w:val="0"/>
          <w:color w:val="auto"/>
          <w:cs/>
          <w:lang w:bidi="th-TH"/>
        </w:rPr>
        <w:t xml:space="preserve">การประเมินเพื่อการเรียนรู้ของเด็ก หมายถึง กระบวนการในการรวบรวมและวิเคราะห์ข้อมูลที่เป็นหลักฐานเกี่ยวกับสิ่งที่เด็กรู้ ทำได้และเข้าใจ เป็นส่วนหนึ่งของวงจรที่ดำเนินอยู่ตลอดเวลา โดยได้แก่การวางแผน การบันทึก และการวัดผลการเรียนรู้ของเด็ก </w:t>
      </w:r>
    </w:p>
    <w:p w:rsidR="00460AAA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Style w:val="Italic"/>
          <w:rFonts w:ascii="Tahoma" w:hAnsi="Tahoma" w:cs="Tahoma"/>
          <w:i w:val="0"/>
          <w:iCs w:val="0"/>
          <w:color w:val="auto"/>
          <w:cs/>
          <w:lang w:bidi="th-TH"/>
        </w:rPr>
        <w:lastRenderedPageBreak/>
        <w:t>การประเมินเพื่อการเรียนรู้เป็นสิ่งสำคัญ เนื่องจากจะทำให้นักการศึกษาสามารถเข้าไปทำงานร่วมกับครอบครัว ตัวเด็กเอง และนักวิชาชีพอื่น ๆ ในการที่จะ</w:t>
      </w:r>
    </w:p>
    <w:p w:rsidR="0082612B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วางแผนสำหรับการเรียนรู้ของเด็กในปัจจุบันและในอนาคตได้อย่างมีประสิทธิภาพ</w:t>
      </w:r>
    </w:p>
    <w:p w:rsidR="0082612B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สื่อสารกันเกี่ยวกับการเรียนรู้ของเด็กและความก้าวหน้าของเด็ก </w:t>
      </w:r>
    </w:p>
    <w:p w:rsidR="0082612B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ตัดสินถึงระดับความก้าวหน้าของเด็กทุกคนว่าควรจะอยู่ในระดับใดเมื่อพิจารณาร่วมกับผลลัพธ์การเรียนรู้ และถ้าเด็กไม่สามารถไปถึงระดับที่กำหนดได้ พิจารณาว่าสิ่งใดอาจเป็นสาเหตุในความล่าช้าของเด็ก</w:t>
      </w:r>
    </w:p>
    <w:p w:rsidR="0082612B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พิจารณาเลือกเด็กที่อาจจะต้องได้รับการช่วยเหลือเป็นพิเศษ เพื่อที่เด็กจะได้ผลลัพธ์การเรียนรู้ในด้านใดด้านหนึ่ง ให้ความช่วยเหลือนั้น หรือ ช่วยให้ครอบครัวของเด็กได้รับความช่วยเหลือจากผู้เชี่ยวชาญพิเศษ</w:t>
      </w:r>
    </w:p>
    <w:p w:rsidR="0082612B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วัดความมีประสิทธิภาพของโอกาสในการเรียนรู้ สภาพแวดล้อม และประสบการณ์ที่ได้รับ รวมทั้งวิธีการที่ได้ปฎิบัติเพื่อส่งเสริมการเรียนรู้ของเด็ก </w:t>
      </w:r>
    </w:p>
    <w:p w:rsidR="00460AAA" w:rsidRPr="0082612B" w:rsidRDefault="0082612B" w:rsidP="0082612B">
      <w:pPr>
        <w:pStyle w:val="EYLFBullet"/>
        <w:numPr>
          <w:ilvl w:val="0"/>
          <w:numId w:val="11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สะท้อนให้เห็นถึงวิธีการสอนที่เหมาะสมกับบริบทนี้และกับเด็กเหล่านั้น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ดังที่จะได้กล่าวในช่วงถัดไป ผล</w:t>
      </w:r>
      <w:r w:rsidR="006D6D8B">
        <w:rPr>
          <w:rFonts w:ascii="Tahoma" w:hAnsi="Tahoma" w:cs="Tahoma"/>
          <w:color w:val="auto"/>
          <w:cs/>
          <w:lang w:bidi="th-TH"/>
        </w:rPr>
        <w:t>การเรียนรู้ในกรอบการเรียนรู้นี้</w:t>
      </w:r>
      <w:r w:rsidR="006D6D8B"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จะช่วยให้นักการศึกษาเด็กปฐมวัยได้มีจุดอ้างอิงสำคัญกับการชี้ให้เห็นถึงความก้าวหน้าของเด็ก สามารถจดบันทึกและสื่อสารไปยังครอบครัว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อื่น ๆ และผู้เชี่ยวชาญด้านเด็กปฐมวัยและนักการศึกษาในโรงเรียนได้เช่นเดียวกัน เมื่อเวลาผ่านไป นักการศึกษาสามารถสะท้อนให้เห็</w:t>
      </w:r>
      <w:r w:rsidR="006D6D8B">
        <w:rPr>
          <w:rFonts w:ascii="Tahoma" w:hAnsi="Tahoma" w:cs="Tahoma"/>
          <w:color w:val="auto"/>
          <w:cs/>
          <w:lang w:bidi="th-TH"/>
        </w:rPr>
        <w:t>นถึงวิธีการที่เด็กได้มีการพัฒนา</w:t>
      </w:r>
      <w:r w:rsidRPr="0082612B">
        <w:rPr>
          <w:rFonts w:ascii="Tahoma" w:hAnsi="Tahoma" w:cs="Tahoma"/>
          <w:color w:val="auto"/>
          <w:cs/>
          <w:lang w:bidi="th-TH"/>
        </w:rPr>
        <w:t>วิธีการที่เด็กได้มีส่วนร่วมกับความคิดที่ซับซ้อนมากขึ้น และมีส่วนร่วมในประสบการณ์การเรียนรู้ที่มีความซับซ้อนมากขึ้นเรื่อย ๆ</w:t>
      </w:r>
    </w:p>
    <w:p w:rsidR="0082612B" w:rsidRPr="0082612B" w:rsidRDefault="0082612B" w:rsidP="006D6D8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กระบวนการประเมินผลอย่างต่อเนื่</w:t>
      </w:r>
      <w:r w:rsidR="006D6D8B">
        <w:rPr>
          <w:rFonts w:ascii="Tahoma" w:hAnsi="Tahoma" w:cs="Tahoma"/>
          <w:color w:val="auto"/>
          <w:cs/>
          <w:lang w:bidi="th-TH"/>
        </w:rPr>
        <w:t>องซึ่งมีวิธีการที่หลากหลาย</w:t>
      </w:r>
      <w:r w:rsidRPr="0082612B">
        <w:rPr>
          <w:rFonts w:ascii="Tahoma" w:hAnsi="Tahoma" w:cs="Tahoma"/>
          <w:color w:val="auto"/>
          <w:cs/>
          <w:lang w:bidi="th-TH"/>
        </w:rPr>
        <w:t xml:space="preserve">จะช่วยรับและตรวจสอบวิถัทางที่เด็กใช้เพื่อนำไปสู่ผลเหล่านี้ กระบวนการดังกล่าวไม่ได้มุ่งเน้นเฉพาะในจุดสิ้นสุดของการเรียนรู้สำหรับเด็ก แต่จะพิจารณาอย่างเท่าเทียมในส่วนของ </w:t>
      </w:r>
      <w:r w:rsidRPr="0082612B">
        <w:rPr>
          <w:rFonts w:ascii="Tahoma" w:hAnsi="Tahoma" w:cs="Tahoma"/>
          <w:color w:val="auto"/>
        </w:rPr>
        <w:t>“</w:t>
      </w:r>
      <w:r w:rsidRPr="0082612B">
        <w:rPr>
          <w:rFonts w:ascii="Tahoma" w:hAnsi="Tahoma" w:cs="Tahoma"/>
          <w:color w:val="auto"/>
          <w:cs/>
          <w:lang w:bidi="th-TH"/>
        </w:rPr>
        <w:t>ระยะทางที่เดินทาง</w:t>
      </w:r>
      <w:r w:rsidRPr="0082612B">
        <w:rPr>
          <w:rFonts w:ascii="Tahoma" w:hAnsi="Tahoma" w:cs="Tahoma"/>
          <w:color w:val="auto"/>
        </w:rPr>
        <w:t xml:space="preserve">” </w:t>
      </w:r>
      <w:r w:rsidRPr="0082612B">
        <w:rPr>
          <w:rFonts w:ascii="Tahoma" w:hAnsi="Tahoma" w:cs="Tahoma"/>
          <w:color w:val="auto"/>
          <w:cs/>
          <w:lang w:bidi="th-TH"/>
        </w:rPr>
        <w:t>โดยเด็กแต่ละคน และรับรู้และยินดีกับเด็กไม่เฉพาะแค่สำหรับก้าวกระโดดที่ก้าวใหญ่ ๆ ที่เด็กได้ผ่านมาในการเรียนรู้ แต่ยังรับรู้และยินดีกับเด็กถึงแต่ละก้าวเล็ก ๆ ของเด็กด้วยเช่นเดียวกัน</w:t>
      </w:r>
      <w:r w:rsidR="006D6D8B">
        <w:rPr>
          <w:rFonts w:ascii="Tahoma" w:hAnsi="Tahoma" w:cs="Tahoma"/>
          <w:color w:val="auto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เด็กทุกคนแสดงให้เห็นถึงการเรียนรู้ของพวกเขาในรูปแบบที่แตกต่างกัน แนวทางการประเมินผลที่เกี่ยวข้องกับภาษาและวัฒนธรรมและตอบสนองต่อความสามารถทางกายภาพและสติปัญญาของเด็กแต่ละคนจะทำให้เรารับทราบควา</w:t>
      </w:r>
      <w:r w:rsidR="006D6D8B">
        <w:rPr>
          <w:rFonts w:ascii="Tahoma" w:hAnsi="Tahoma" w:cs="Tahoma"/>
          <w:color w:val="auto"/>
          <w:cs/>
          <w:lang w:bidi="th-TH"/>
        </w:rPr>
        <w:t>มสามารถและจุดแข็งของเด็กแต่ละคน</w:t>
      </w:r>
      <w:r w:rsidRPr="0082612B">
        <w:rPr>
          <w:rFonts w:ascii="Tahoma" w:hAnsi="Tahoma" w:cs="Tahoma"/>
          <w:color w:val="auto"/>
          <w:cs/>
          <w:lang w:bidi="th-TH"/>
        </w:rPr>
        <w:t>และช่วยให้พวกเขาแสดงให้เห็นถึงความสามารถของตนเองได้</w:t>
      </w:r>
      <w:r w:rsidR="006D6D8B">
        <w:rPr>
          <w:rFonts w:ascii="Tahoma" w:hAnsi="Tahoma" w:cs="Tahoma"/>
          <w:color w:val="auto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การที่ให้เด็ก ครอบครัวและผู้เชี่ยวชาญด้านอื่น ๆ เช้ามามีส่วนในการพัฒนาและการนำไปใช้ในกระบวนการประเมินผลที่เหมาะสม จะช่วยให้เกิดความเข้าใจใหม่ ๆ ได้เกิดขึ้นซึ่งคงจะเป็นไปไม่ได้หากนักการศึกษาต้องพึ่งพากลยุทธ์และมุมมองของตนเองเพียงอย่างเดียว การพัฒนาแนวทางการประเมินรวมกับเด็กและครอบครัวของพวกเขาแสดงให้เห็นถึงความเคารพต่อความหลากหลาย ช่วยให้นักการศึกษาเข้าใจใน</w:t>
      </w:r>
      <w:r w:rsidR="006D6D8B">
        <w:rPr>
          <w:rFonts w:ascii="Tahoma" w:hAnsi="Tahoma" w:cs="Tahoma"/>
          <w:color w:val="auto"/>
          <w:cs/>
          <w:lang w:bidi="th-TH"/>
        </w:rPr>
        <w:t>สิ่งที่พวกเขาได้สังเกตได้ดีขึ้น</w:t>
      </w:r>
      <w:r w:rsidR="006D6D8B">
        <w:rPr>
          <w:rFonts w:ascii="Tahoma" w:hAnsi="Tahoma" w:cs="Tahoma"/>
          <w:color w:val="auto"/>
          <w:lang w:val="en-AU" w:bidi="th-TH"/>
        </w:rPr>
        <w:t xml:space="preserve"> </w:t>
      </w:r>
      <w:r w:rsidRPr="0082612B">
        <w:rPr>
          <w:rFonts w:ascii="Tahoma" w:hAnsi="Tahoma" w:cs="Tahoma"/>
          <w:color w:val="auto"/>
          <w:cs/>
          <w:lang w:bidi="th-TH"/>
        </w:rPr>
        <w:t>และช่วยสนับสนุนการเรียนรู้สำหรับทั้งเด็กและผู้ใหญ่</w:t>
      </w:r>
    </w:p>
    <w:p w:rsidR="0082612B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การประเมินผล เมื่อมีการนำไปใช้ในการทำงานร่วมกันกับครอบครัวของเด็ก จะสามารถช่วยเหลือครอบครัวในการสนับสนุนการเรียนรู้ของเด็กและช่วยให้ครอบครัวมีอำนาจในเป็นตัวแทนในนามของบุตรหลานของตนมากเกินไปกว่าสิ่งที่ปรากฏในสภาวะแวดล้อมสำหรับเด็กปฐมวัย เมื่อเด็กได้เป็นส่วนหนึ่งของกระบวนการประเมิน เด็กจะพัฒนาความเข้าใจของตัวเองในฐานะผู้เรียนและพัฒนาความเข้าใจในวิธีการที่พวกเขาจะเรียนรู้ได้ดีที่สุด</w:t>
      </w:r>
    </w:p>
    <w:p w:rsidR="00460AAA" w:rsidRPr="0082612B" w:rsidRDefault="0082612B" w:rsidP="0082612B">
      <w:pPr>
        <w:pStyle w:val="EYLFBody"/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เมื่อนักการศึกษานำบทบาทของพวกเขาไปใช้ในการเรียนรู้ของเด็กและการประเมินผล เท่ากับว่าได้สะท้อนให้เห็นถึงมุมมองของตนเองและความเข้าใจทฤษฎีเด็กปฐมวัย การวิจัยและการปฏิบัติ ที่มุ่งเน้นไปที่: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ประสบการณ์และสภาพแวดล้อมที่พวกเขาให้และวิธีการเชื่อมโยงที่ให้ผลลัพธ์การเรียนรู้ที่ตั้งใจไว้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ขอบเขตที่พวกเขารู้และเห็นคุณค่าของความรู้เฉพาะทางวัฒนธรรมเกี่ยวกับเด็ก และการเรียนรู้ที่มีอยู่ภายในชุมชนที่พวกเขากำลังทำงานด้วย 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การเรียนรู้ของเด็กแต่ละคนในบริบทของครอบครัวของพวกเขา นำเอามุมมองของครอบครัว ความเข้าใจ ประสบการณ์ และความคาดหวัง พร้อมโอกาสการเรียนรู้ที่สร้างอยู่บนสิ่งที่เด็กรู้แล้ว และสิ่งที่พวกเขานำมาใช้ในสภาวะแวดล้อมสำหรับเด็กปฐมวัย 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lastRenderedPageBreak/>
        <w:t>หลักฐานที่แสดงว่าประสบการณ์การเรียนรู้ที่ให้กับเด็ก มาจากเด็กทุกคนรวมกันและมีความเหมาะสมทางวัฒนธรรม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ไม่ทำให้สมมติฐานเกี่ยวกับการเรียนรู้ของเด็กหรือการตั้งความคาดหวังให้ต่ำลงสำหรับเด็กบางคนเพราะอคติที่ไม่มีการรับรู้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นำการปฏิบัติการสอนที่สะท้อนให้เห็นถึงความรู้ในมุมมองที่แตกต่างกันมาใช้ และมีส่วนร่วมต่อความเป็นอยู่ที่ดีและการเรียนรู้ที่ประสบความสำเร็จของเด็ก 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 xml:space="preserve">ไม่ว่าจะมีประสบการณ์อันท้าทายพอสำหรับเด็กทุกคนหรือไม่ก็ตาม 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หลักฐานที่แสดงให้เห็นเด็กมีการเรียนรู้</w:t>
      </w:r>
    </w:p>
    <w:p w:rsidR="0082612B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วิธีที่นักการศึกษาสามารถขยายวิธีการประเมินแบบต่าง ๆ ที่จะประเมินผลได้ดียิ่งขึ้นและมีประโยชน์มากขึ้น</w:t>
      </w:r>
    </w:p>
    <w:p w:rsidR="00460AAA" w:rsidRPr="0082612B" w:rsidRDefault="0082612B" w:rsidP="0082612B">
      <w:pPr>
        <w:pStyle w:val="EYLFBullet"/>
        <w:numPr>
          <w:ilvl w:val="0"/>
          <w:numId w:val="12"/>
        </w:numPr>
        <w:rPr>
          <w:rFonts w:ascii="Tahoma" w:hAnsi="Tahoma" w:cs="Tahoma"/>
          <w:color w:val="auto"/>
        </w:rPr>
      </w:pPr>
      <w:r w:rsidRPr="0082612B">
        <w:rPr>
          <w:rFonts w:ascii="Tahoma" w:hAnsi="Tahoma" w:cs="Tahoma"/>
          <w:color w:val="auto"/>
          <w:cs/>
          <w:lang w:bidi="th-TH"/>
        </w:rPr>
        <w:t>วิธีที่นักการศึกษาสามารถขยายวิธีการประเมินแบบต่าง ๆ ที่จะประเมินผลได้ดียิ่งขึ้นและมีประโยชน์มากขึ้น</w:t>
      </w:r>
    </w:p>
    <w:p w:rsidR="00E71354" w:rsidRPr="006D6D8B" w:rsidRDefault="006D6D8B" w:rsidP="00E71354">
      <w:pPr>
        <w:pStyle w:val="Heading1"/>
        <w:rPr>
          <w:rFonts w:ascii="Tahoma" w:hAnsi="Tahoma" w:cs="Tahoma"/>
          <w:b/>
          <w:bCs/>
          <w:sz w:val="32"/>
        </w:rPr>
      </w:pPr>
      <w:r w:rsidRPr="006D6D8B">
        <w:rPr>
          <w:rFonts w:ascii="Tahoma" w:hAnsi="Tahoma" w:cs="Tahoma"/>
          <w:b/>
          <w:bCs/>
          <w:sz w:val="32"/>
          <w:cs/>
          <w:lang w:bidi="th-TH"/>
        </w:rPr>
        <w:t>ผลลัพธ์การเรียนรู้</w:t>
      </w:r>
    </w:p>
    <w:p w:rsidR="00E71354" w:rsidRPr="006D6D8B" w:rsidRDefault="006D6D8B" w:rsidP="00E71354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ผลลัพธ์การเรียนรู้ทั้งห้าข้อ ได้รับการออกแบบมาเพื่อผลลัพธ์การเรียนรู้ทั้งห้าข้อออกแบบมาเพื่อจับประเด็นการเรียนรู้แบบบูรณาการและมีความซับซ้อน และพัฒนาการของเด็กทุกคนตั้งแต่แรกเกิดจนถึงห้าขวบ ซึ่งได้แก่</w:t>
      </w:r>
    </w:p>
    <w:p w:rsidR="006D6D8B" w:rsidRPr="006D6D8B" w:rsidRDefault="006D6D8B" w:rsidP="006D6D8B">
      <w:pPr>
        <w:pStyle w:val="EYLFBullet"/>
        <w:numPr>
          <w:ilvl w:val="0"/>
          <w:numId w:val="13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เด็กมีความรู้สึกรับรู้อย่างแรงกล้าในอัตลักษณ์</w:t>
      </w:r>
    </w:p>
    <w:p w:rsidR="006D6D8B" w:rsidRPr="006D6D8B" w:rsidRDefault="006D6D8B" w:rsidP="006D6D8B">
      <w:pPr>
        <w:pStyle w:val="EYLFBullet"/>
        <w:numPr>
          <w:ilvl w:val="0"/>
          <w:numId w:val="13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เด็กเชื่อมโยงเข้ากับโลกของพวกเขาและมีส่วนร่วมในโลกของพวกเขา</w:t>
      </w:r>
    </w:p>
    <w:p w:rsidR="006D6D8B" w:rsidRPr="006D6D8B" w:rsidRDefault="006D6D8B" w:rsidP="006D6D8B">
      <w:pPr>
        <w:pStyle w:val="EYLFBullet"/>
        <w:numPr>
          <w:ilvl w:val="0"/>
          <w:numId w:val="13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เด็กมีความรู้สึกรับรู้อย่างแรงกล้าในความเป็นอยู่ที่ดี </w:t>
      </w:r>
    </w:p>
    <w:p w:rsidR="006D6D8B" w:rsidRPr="006D6D8B" w:rsidRDefault="006D6D8B" w:rsidP="006D6D8B">
      <w:pPr>
        <w:pStyle w:val="EYLFBullet"/>
        <w:numPr>
          <w:ilvl w:val="0"/>
          <w:numId w:val="13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เด็กเป็นผู้เรียนที่มีความมั่นใจและมีส่วนร่วมในการเรียนรู้</w:t>
      </w:r>
    </w:p>
    <w:p w:rsidR="00E71354" w:rsidRPr="006D6D8B" w:rsidRDefault="006D6D8B" w:rsidP="006D6D8B">
      <w:pPr>
        <w:pStyle w:val="EYLFBullet"/>
        <w:numPr>
          <w:ilvl w:val="0"/>
          <w:numId w:val="13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เด็กเป็นผู้สื่อสารที่มีประสิทธิภาพ</w:t>
      </w:r>
    </w:p>
    <w:p w:rsidR="006D6D8B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ผลดังกล่าวนี้เป็นการกล่าวในมุมกว้างและสามารถสังเกตได้ ผลนี้ยอมรับถึงความจริงที่ว่าเด็กจะเรียนรู้ในหลายวิธีและแตกต่างกันไปตามความสามารถและก้าวของการเรียนรู้ของพวกเขา เมื่อเวลาผ่านไปเด็กมีส่วนร่วมกับความคิดและประสบการณ์การเรียนรู้ที่ซับซ้อนมากขึ้น ซึ่งสามารถถ่ายโอนไปยังสถานการณ์อื่น ๆ ได้ </w:t>
      </w:r>
    </w:p>
    <w:p w:rsidR="00E71354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การเรียนรู้ เมื่อพิจารณาความสัมพันธ์กับผลลัพธ์ จะเห็นว่าได้รับอิทธิพลจาก:</w:t>
      </w:r>
    </w:p>
    <w:p w:rsidR="006D6D8B" w:rsidRPr="006D6D8B" w:rsidRDefault="006D6D8B" w:rsidP="006D6D8B">
      <w:pPr>
        <w:pStyle w:val="EYLFBullet"/>
        <w:numPr>
          <w:ilvl w:val="0"/>
          <w:numId w:val="14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ความสามารถในปัจจุบันของเด็กแต่ละคน ลักษณะพื้นนิสัย และความพึงพอใจในการเรียนรู้</w:t>
      </w:r>
    </w:p>
    <w:p w:rsidR="006D6D8B" w:rsidRPr="006D6D8B" w:rsidRDefault="006D6D8B" w:rsidP="006D6D8B">
      <w:pPr>
        <w:pStyle w:val="EYLFBullet"/>
        <w:numPr>
          <w:ilvl w:val="0"/>
          <w:numId w:val="14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แนวทางปฏิบัติของนักการศึกษาและสภาพแวดล้อมในช่วงปฐมวัย</w:t>
      </w:r>
    </w:p>
    <w:p w:rsidR="006D6D8B" w:rsidRPr="006D6D8B" w:rsidRDefault="006D6D8B" w:rsidP="006D6D8B">
      <w:pPr>
        <w:pStyle w:val="EYLFBullet"/>
        <w:numPr>
          <w:ilvl w:val="0"/>
          <w:numId w:val="14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ความผูกพันกับครอบครัวของเด็กแต่ละคนและชุมชน</w:t>
      </w:r>
    </w:p>
    <w:p w:rsidR="00E71354" w:rsidRPr="006D6D8B" w:rsidRDefault="006D6D8B" w:rsidP="006D6D8B">
      <w:pPr>
        <w:pStyle w:val="EYLFBullet"/>
        <w:numPr>
          <w:ilvl w:val="0"/>
          <w:numId w:val="14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บูรณาการของการเรียนรู้ทั่วทั้งผลลัพธ์การเรียนรู้</w:t>
      </w:r>
    </w:p>
    <w:p w:rsidR="006D6D8B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ผลลัพธ์การเรียนรู้ต่อไปนี้แสดงให้เห็นถึงวิธีการที่สามองค์ประกอบของกรอบการเรียนรู้คือ หลักการ การปฏิบัติและผล ได้มารวมกันเพื่อเป็นแนวทางต่อการตัดสินใจเกี่ยวกับหลักสูตร และการประเมินผลเพื่อส่งเสริมการเรียนรู้ของเด็ก</w:t>
      </w:r>
    </w:p>
    <w:p w:rsidR="006D6D8B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ส่วนประกอบที่สำคัญของการเรียนรู้ในแต่ละผลลัพธ์การเรียนรู้ จะนำไปขยายต่อเพื่อใช้เป็นตัวอย่างของหลักฐานที่นักการศึกษาอาจพบในเด็กในขณะที่เด็กกำลังเรียนรู้ โดยจะมีตัวอย่างของการปฏิบัติเพื่อส่งเสริมการเรียนรู้ของเด็กด้วย</w:t>
      </w:r>
    </w:p>
    <w:p w:rsidR="006D6D8B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นอกจากนี้ยังมีวิธีการอื่น ๆ อีกมากมายที่แสดงให้เห็นถึงการเรียนรู้เด็กผลลัพธ์การเรียนรู้และตลอดทั้งผลดังกล่าว นักการศึกษาทำความเข้าใจ มีส่วนร่วม และส่งเสริมการเรียนรู้ของเด็ก พวกเขาพูดคุยกับครอบครัวและชุมชนเพื่อทำการตัดสินใจที่เหมาะกับท้องถิ่น และที่มีความเกี่ยวข้องกับเด็กแต่ละคนและชุมชนของพวกเขา</w:t>
      </w:r>
    </w:p>
    <w:p w:rsidR="006D6D8B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มีข้อกำหนดสำหรับนักการศึกษาเพื่อแสดงรายการตัวอย่างเฉพาะของหลักฐานและการปฏิบัติที่มีวัฒนธรรมและบริบทที่เหมาะสมกับเด็กแต่ละคนและสภาวะแวดล้อมสำหรับพวกเขา</w:t>
      </w:r>
    </w:p>
    <w:p w:rsidR="00E71354" w:rsidRPr="006D6D8B" w:rsidRDefault="006D6D8B" w:rsidP="006D6D8B">
      <w:pPr>
        <w:pStyle w:val="EYLFBody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ประเด็นที่อธิบายไว้ภายในแต่ละผลลัพธ์การเรียนรู้ จะมีความเกี่ยวข้องกับเด็กทุกวัย ความรู้เกี่ยวกับเด็กแต่ละคน จุดแข็งและความสามารถของพวกเขาจะช่วยนักการศึกษาให้ตัดสินใจอย่างเป็นมืออาชีพ </w:t>
      </w:r>
      <w:r w:rsidRPr="006D6D8B">
        <w:rPr>
          <w:rFonts w:ascii="Tahoma" w:hAnsi="Tahoma" w:cs="Tahoma"/>
          <w:cs/>
          <w:lang w:bidi="th-TH"/>
        </w:rPr>
        <w:lastRenderedPageBreak/>
        <w:t>เพื่อให้แน่ใจว่าเด็กทุกคนมีส่วนร่วมในประสบการณ์แบบต่าง ๆ ในทุกผลการเรียนรู้ ในรูปแบบที่เพิ่มประสิทธิภาพการเรียนรู้ของพวกเขา</w:t>
      </w:r>
    </w:p>
    <w:p w:rsidR="003F1443" w:rsidRPr="006D6D8B" w:rsidRDefault="006D6D8B" w:rsidP="003F1443">
      <w:pPr>
        <w:pStyle w:val="Heading2"/>
        <w:rPr>
          <w:rStyle w:val="Bold"/>
          <w:rFonts w:ascii="Tahoma" w:hAnsi="Tahoma" w:cs="Tahoma"/>
          <w:b/>
          <w:bCs/>
          <w:sz w:val="24"/>
          <w:szCs w:val="24"/>
        </w:rPr>
      </w:pPr>
      <w:r w:rsidRPr="006D6D8B">
        <w:rPr>
          <w:rStyle w:val="Bold"/>
          <w:rFonts w:ascii="Tahoma" w:hAnsi="Tahoma" w:cs="Tahoma"/>
          <w:b/>
          <w:bCs/>
          <w:sz w:val="24"/>
          <w:szCs w:val="24"/>
          <w:cs/>
          <w:lang w:bidi="th-TH"/>
        </w:rPr>
        <w:t xml:space="preserve">ผลการเรียนที่ </w:t>
      </w:r>
      <w:r w:rsidRPr="006D6D8B">
        <w:rPr>
          <w:rStyle w:val="Bold"/>
          <w:rFonts w:ascii="Tahoma" w:hAnsi="Tahoma" w:cs="Tahoma"/>
          <w:b/>
          <w:bCs/>
          <w:sz w:val="24"/>
          <w:szCs w:val="24"/>
        </w:rPr>
        <w:t xml:space="preserve">1:  </w:t>
      </w:r>
    </w:p>
    <w:p w:rsidR="003F1443" w:rsidRPr="006D6D8B" w:rsidRDefault="006D6D8B" w:rsidP="003F1443">
      <w:pPr>
        <w:pStyle w:val="EYLFOutcome"/>
        <w:rPr>
          <w:rFonts w:ascii="Tahoma" w:hAnsi="Tahoma" w:cs="Tahoma"/>
          <w:b/>
          <w:bCs/>
          <w:color w:val="auto"/>
          <w:sz w:val="20"/>
          <w:szCs w:val="20"/>
        </w:rPr>
      </w:pPr>
      <w:r w:rsidRPr="006D6D8B">
        <w:rPr>
          <w:rFonts w:ascii="Tahoma" w:hAnsi="Tahoma" w:cs="Tahoma"/>
          <w:b/>
          <w:bCs/>
          <w:color w:val="auto"/>
          <w:sz w:val="20"/>
          <w:szCs w:val="20"/>
          <w:cs/>
          <w:lang w:bidi="th-TH"/>
        </w:rPr>
        <w:t>เด็กมีความรู้สึกรับรู้อย่างแรงกล้าในอัตลักษณ์</w:t>
      </w:r>
    </w:p>
    <w:p w:rsidR="003F1443" w:rsidRPr="006D6D8B" w:rsidRDefault="006D6D8B" w:rsidP="003F1443">
      <w:pPr>
        <w:pStyle w:val="EYLFOUTCOMEBODY"/>
        <w:rPr>
          <w:rStyle w:val="Italic"/>
          <w:rFonts w:ascii="Tahoma" w:hAnsi="Tahoma" w:cs="Tahoma"/>
          <w:color w:val="auto"/>
        </w:rPr>
      </w:pPr>
      <w:r w:rsidRPr="006D6D8B">
        <w:rPr>
          <w:rStyle w:val="Italic"/>
          <w:rFonts w:ascii="Tahoma" w:hAnsi="Tahoma" w:cs="Tahoma"/>
          <w:color w:val="auto"/>
          <w:cs/>
          <w:lang w:bidi="th-TH"/>
        </w:rPr>
        <w:t>การเป็นส่วนหนึ่ง การเป็น และการกลายเป็น คือส่วนสำคัญของอัตลักษณ์</w:t>
      </w:r>
    </w:p>
    <w:p w:rsidR="006D6D8B" w:rsidRPr="006D6D8B" w:rsidRDefault="006D6D8B" w:rsidP="006D6D8B">
      <w:pPr>
        <w:pStyle w:val="EYLFOutcome"/>
        <w:rPr>
          <w:rFonts w:ascii="Tahoma" w:hAnsi="Tahoma" w:cs="Tahoma"/>
          <w:caps w:val="0"/>
          <w:color w:val="auto"/>
          <w:sz w:val="20"/>
          <w:szCs w:val="20"/>
        </w:rPr>
      </w:pP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 xml:space="preserve">เด็กเรียนรู้เกี่ยวกับตัวเองและสร้างอัตลักษณ์ของพวกเขาในบริบทของครอบครัวและชุมชนของพวกเขา ซึ่งรวมถึงความสัมพันธ์ของพวกเขากับคน สถานที่และสิ่งของ และการกระทำและการตอบสนองของผู้อื่น อัตลักษณ์เป็นสิ่งที่ไม่คงที่ เป็นสิ่งที่หล่อหลอมจากประสบการณ์ เมื่อเด็กมีประสบการณ์ในเชิลบวก พวกเขาจะพัฒนาความเข้าใจของตัวเองอย่างมีนัยสำคัญและเป็นที่เคารพและรู้สึกถึง รู้สึกรับรู้ของการเป็นส่วนหนึ่ง  ความสัมพันธ์เป็นรากฐานสำหรับการสร้างอัตลักษณ์ - </w:t>
      </w:r>
      <w:r w:rsidRPr="006D6D8B">
        <w:rPr>
          <w:rFonts w:ascii="Tahoma" w:hAnsi="Tahoma" w:cs="Tahoma"/>
          <w:caps w:val="0"/>
          <w:color w:val="auto"/>
          <w:sz w:val="20"/>
          <w:szCs w:val="20"/>
        </w:rPr>
        <w:t>‘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ฉันเป็นใคร</w:t>
      </w:r>
      <w:r w:rsidRPr="006D6D8B">
        <w:rPr>
          <w:rFonts w:ascii="Tahoma" w:hAnsi="Tahoma" w:cs="Tahoma"/>
          <w:caps w:val="0"/>
          <w:color w:val="auto"/>
          <w:sz w:val="20"/>
          <w:szCs w:val="20"/>
        </w:rPr>
        <w:t>’, ‘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ฉันเป็นส่วนหนึ่งได้อย่างไร</w:t>
      </w:r>
      <w:r w:rsidRPr="006D6D8B">
        <w:rPr>
          <w:rFonts w:ascii="Tahoma" w:hAnsi="Tahoma" w:cs="Tahoma"/>
          <w:caps w:val="0"/>
          <w:color w:val="auto"/>
          <w:sz w:val="20"/>
          <w:szCs w:val="20"/>
        </w:rPr>
        <w:t xml:space="preserve">’ 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 xml:space="preserve">และ </w:t>
      </w:r>
      <w:r w:rsidRPr="006D6D8B">
        <w:rPr>
          <w:rFonts w:ascii="Tahoma" w:hAnsi="Tahoma" w:cs="Tahoma"/>
          <w:caps w:val="0"/>
          <w:color w:val="auto"/>
          <w:sz w:val="20"/>
          <w:szCs w:val="20"/>
        </w:rPr>
        <w:t>‘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สิ่งที่มีอิทธิพลต่อฉัน</w:t>
      </w:r>
      <w:r w:rsidRPr="006D6D8B">
        <w:rPr>
          <w:rFonts w:ascii="Tahoma" w:hAnsi="Tahoma" w:cs="Tahoma"/>
          <w:caps w:val="0"/>
          <w:color w:val="auto"/>
          <w:sz w:val="20"/>
          <w:szCs w:val="20"/>
        </w:rPr>
        <w:t>’</w:t>
      </w:r>
    </w:p>
    <w:p w:rsidR="006D6D8B" w:rsidRPr="006D6D8B" w:rsidRDefault="006D6D8B" w:rsidP="006D6D8B">
      <w:pPr>
        <w:pStyle w:val="EYLFOutcome"/>
        <w:rPr>
          <w:rFonts w:ascii="Tahoma" w:hAnsi="Tahoma" w:cs="Tahoma"/>
          <w:caps w:val="0"/>
          <w:color w:val="auto"/>
          <w:sz w:val="20"/>
          <w:szCs w:val="20"/>
        </w:rPr>
      </w:pP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ในสภาวะแวดล้อมช่วงปฐมวัย เด็กพัฒนารู้สึกรับรู้ของการเป็นส่วนหนึ่งได้เมื่อพวกเขารู้สึกว่าได้รับการยอมรับ พวกเขาพัฒนาความผูกพันและความไว้วางใจต่อผู้ที่ดูแลพวกเขา เมื่อเด็กพัฒนารู้สึกรับรู้ของอัตลักษณ์ พวกเขาจะค้นคว้าหาแง่มุม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ab/>
        <w:t>ต่าง ๆ ของอัตลักษณ์ (ทางกายภาพ สังคม อารมณ์ จิตวิญญาณ ความรู้ความเข้าใจ) โดยผ่านทางการเล่นและความสัมพันธ์ของพวกเขา</w:t>
      </w:r>
    </w:p>
    <w:p w:rsidR="006D6D8B" w:rsidRPr="006D6D8B" w:rsidRDefault="006D6D8B" w:rsidP="006D6D8B">
      <w:pPr>
        <w:pStyle w:val="EYLFOutcome"/>
        <w:rPr>
          <w:rFonts w:ascii="Tahoma" w:hAnsi="Tahoma" w:cs="Tahoma"/>
          <w:caps w:val="0"/>
          <w:color w:val="auto"/>
          <w:sz w:val="20"/>
          <w:szCs w:val="20"/>
        </w:rPr>
      </w:pP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เมื่อเด็กรู้สึกปลอดภัย มั่นคง และได้รับการส่งเสริมสนับสนุน</w:t>
      </w:r>
      <w:r>
        <w:rPr>
          <w:rFonts w:ascii="Tahoma" w:hAnsi="Tahoma" w:cs="Tahoma"/>
          <w:caps w:val="0"/>
          <w:color w:val="auto"/>
          <w:sz w:val="20"/>
          <w:szCs w:val="20"/>
          <w:lang w:val="en-AU" w:bidi="th-TH"/>
        </w:rPr>
        <w:t xml:space="preserve"> 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พวกเขาจะมีความมั่นใจในการค้นคว้าและเรียนรู้เพิ่มมากขึ้น</w:t>
      </w:r>
    </w:p>
    <w:p w:rsidR="006D6D8B" w:rsidRPr="006D6D8B" w:rsidRDefault="006D6D8B" w:rsidP="006D6D8B">
      <w:pPr>
        <w:pStyle w:val="EYLFOutcome"/>
        <w:rPr>
          <w:rFonts w:ascii="Tahoma" w:hAnsi="Tahoma" w:cs="Tahoma"/>
          <w:caps w:val="0"/>
          <w:color w:val="auto"/>
          <w:sz w:val="20"/>
          <w:szCs w:val="20"/>
        </w:rPr>
      </w:pP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มโนทัศน์ของการเป็น ทำให้นักการศึกษาให้ความสนใจในเด็กในความเป็นปัจจุบัน และในความสำคัญของสิทธิของเด็กที่จะเป็นเด็กและได้รับประสบการณ์ความสนุกสนานของวัยเด็ก การเป็น ทำให้เด็กมีส่วนร่วมในการพัฒนาการรับรู้ทางมรดกวัฒนธรรมและสังคมของพวกเขาเอง การรับรู้ถึงเพศ และความสำคัญของพวกเขาในโลกของพวกเขา</w:t>
      </w:r>
    </w:p>
    <w:p w:rsidR="00F534D7" w:rsidRPr="006D6D8B" w:rsidRDefault="006D6D8B" w:rsidP="006D6D8B">
      <w:pPr>
        <w:pStyle w:val="EYLFOutcome"/>
        <w:rPr>
          <w:rStyle w:val="Bold"/>
          <w:rFonts w:ascii="Tahoma" w:hAnsi="Tahoma" w:cs="Tahoma"/>
          <w:b w:val="0"/>
          <w:bCs w:val="0"/>
          <w:caps w:val="0"/>
          <w:color w:val="auto"/>
          <w:sz w:val="20"/>
          <w:szCs w:val="20"/>
        </w:rPr>
      </w:pP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การกลายเป็นได้แก่การที่เด็กสร้างและหล่อหลอมอัตลักษณ์ของตนเองโดยผ่านประสบการณ์ที่เกิดขึ้นมาและความสัมพันธ์ซึ่งรวมถึงการเปลี่ยนแปลงและการเปลี่ยนผ่าน เด็กมักจะเรียนรู้อยู่เสมอถึงผลกระทบของความเชื่อและค่านิยมส่วนตัวของพวกเขา ตัวแทนของเด็ก เช่นเดียวกันกับคำแนะนำ การดูแลเอาใจใส่</w:t>
      </w:r>
      <w:r>
        <w:rPr>
          <w:rFonts w:ascii="Tahoma" w:hAnsi="Tahoma" w:cs="Tahoma"/>
          <w:caps w:val="0"/>
          <w:color w:val="auto"/>
          <w:sz w:val="20"/>
          <w:szCs w:val="20"/>
          <w:lang w:val="en-AU" w:bidi="th-TH"/>
        </w:rPr>
        <w:t xml:space="preserve"> 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และการสอนโดยครอบครัวและนักการศึกษาช่วยหล่อหลอมให้เด็กได้รับประสบการณ์ของการ</w:t>
      </w:r>
      <w:r>
        <w:rPr>
          <w:rFonts w:ascii="Tahoma" w:hAnsi="Tahoma" w:cs="Tahoma"/>
          <w:caps w:val="0"/>
          <w:color w:val="auto"/>
          <w:sz w:val="20"/>
          <w:szCs w:val="20"/>
          <w:lang w:val="en-AU" w:bidi="th-TH"/>
        </w:rPr>
        <w:t xml:space="preserve"> </w:t>
      </w:r>
      <w:r w:rsidRPr="006D6D8B">
        <w:rPr>
          <w:rFonts w:ascii="Tahoma" w:hAnsi="Tahoma" w:cs="Tahoma"/>
          <w:caps w:val="0"/>
          <w:color w:val="auto"/>
          <w:sz w:val="20"/>
          <w:szCs w:val="20"/>
          <w:cs/>
          <w:lang w:bidi="th-TH"/>
        </w:rPr>
        <w:t>กลายเป็น</w:t>
      </w:r>
    </w:p>
    <w:p w:rsidR="00F534D7" w:rsidRDefault="00F534D7" w:rsidP="006E57C3">
      <w:pPr>
        <w:pStyle w:val="EYLFOutcome"/>
        <w:rPr>
          <w:rStyle w:val="Bold"/>
          <w:rFonts w:ascii="Myriad Pro" w:hAnsi="Myriad Pro"/>
          <w:i/>
          <w:iCs/>
          <w:color w:val="auto"/>
          <w:sz w:val="20"/>
          <w:szCs w:val="20"/>
        </w:rPr>
      </w:pPr>
    </w:p>
    <w:p w:rsidR="006E57C3" w:rsidRPr="006D6D8B" w:rsidRDefault="006D6D8B" w:rsidP="006E57C3">
      <w:pPr>
        <w:pStyle w:val="EYLFOutcome"/>
        <w:rPr>
          <w:rStyle w:val="Bold"/>
          <w:rFonts w:ascii="Tahoma" w:hAnsi="Tahoma" w:cs="Tahoma"/>
          <w:b w:val="0"/>
          <w:bCs w:val="0"/>
          <w:i/>
          <w:iCs/>
          <w:color w:val="auto"/>
          <w:sz w:val="20"/>
          <w:szCs w:val="20"/>
        </w:rPr>
      </w:pPr>
      <w:r w:rsidRPr="006D6D8B">
        <w:rPr>
          <w:rStyle w:val="Bold"/>
          <w:rFonts w:ascii="Tahoma" w:hAnsi="Tahoma" w:cs="Tahoma"/>
          <w:i/>
          <w:iCs/>
          <w:color w:val="auto"/>
          <w:sz w:val="20"/>
          <w:szCs w:val="20"/>
          <w:cs/>
          <w:lang w:bidi="th-TH"/>
        </w:rPr>
        <w:t xml:space="preserve">ผลการเรียนที่ </w:t>
      </w:r>
      <w:r w:rsidRPr="006D6D8B">
        <w:rPr>
          <w:rStyle w:val="Bold"/>
          <w:rFonts w:ascii="Tahoma" w:hAnsi="Tahoma" w:cs="Tahoma"/>
          <w:i/>
          <w:iCs/>
          <w:color w:val="auto"/>
          <w:sz w:val="20"/>
          <w:szCs w:val="20"/>
        </w:rPr>
        <w:t xml:space="preserve">1: </w:t>
      </w:r>
      <w:r w:rsidRPr="006D6D8B">
        <w:rPr>
          <w:rStyle w:val="Bold"/>
          <w:rFonts w:ascii="Tahoma" w:hAnsi="Tahoma" w:cs="Tahoma"/>
          <w:i/>
          <w:iCs/>
          <w:color w:val="auto"/>
          <w:sz w:val="20"/>
          <w:szCs w:val="20"/>
          <w:cs/>
          <w:lang w:bidi="th-TH"/>
        </w:rPr>
        <w:t>เด็กมีความรู้สึกรับรู้อย่างแรงกล้าในอัตลักษณ์</w:t>
      </w:r>
    </w:p>
    <w:p w:rsidR="006D6D8B" w:rsidRPr="006D6D8B" w:rsidRDefault="006D6D8B" w:rsidP="006D6D8B">
      <w:pPr>
        <w:pStyle w:val="EYLFBullet"/>
        <w:numPr>
          <w:ilvl w:val="0"/>
          <w:numId w:val="15"/>
        </w:numPr>
        <w:rPr>
          <w:rFonts w:ascii="Tahoma" w:hAnsi="Tahoma" w:cs="Tahoma"/>
          <w:color w:val="auto"/>
        </w:rPr>
      </w:pPr>
      <w:r w:rsidRPr="006D6D8B">
        <w:rPr>
          <w:rFonts w:ascii="Tahoma" w:hAnsi="Tahoma" w:cs="Tahoma"/>
          <w:color w:val="auto"/>
          <w:cs/>
          <w:lang w:bidi="th-TH"/>
        </w:rPr>
        <w:t>เด็กรู้สึกปลอดภัย มั่นคง และได้รับการสนับสนุน</w:t>
      </w:r>
    </w:p>
    <w:p w:rsidR="006D6D8B" w:rsidRPr="006D6D8B" w:rsidRDefault="006D6D8B" w:rsidP="006D6D8B">
      <w:pPr>
        <w:pStyle w:val="EYLFBullet"/>
        <w:numPr>
          <w:ilvl w:val="0"/>
          <w:numId w:val="15"/>
        </w:numPr>
        <w:rPr>
          <w:rFonts w:ascii="Tahoma" w:hAnsi="Tahoma" w:cs="Tahoma"/>
          <w:color w:val="auto"/>
        </w:rPr>
      </w:pPr>
      <w:r w:rsidRPr="006D6D8B">
        <w:rPr>
          <w:rFonts w:ascii="Tahoma" w:hAnsi="Tahoma" w:cs="Tahoma"/>
          <w:color w:val="auto"/>
          <w:cs/>
          <w:lang w:bidi="th-TH"/>
        </w:rPr>
        <w:t xml:space="preserve">เด็กพัฒนาความเป็นอิสระและเป็นตัวของตัวเอง การพึงพาระหว่างกัน ความยืดหยุ่น และความรู้สึกรับรู้ในความสามารถควบคุมและเป็นเจ้าของชีวิต                                    </w:t>
      </w:r>
    </w:p>
    <w:p w:rsidR="006D6D8B" w:rsidRPr="006D6D8B" w:rsidRDefault="006D6D8B" w:rsidP="006D6D8B">
      <w:pPr>
        <w:pStyle w:val="EYLFBullet"/>
        <w:numPr>
          <w:ilvl w:val="0"/>
          <w:numId w:val="15"/>
        </w:numPr>
        <w:rPr>
          <w:rFonts w:ascii="Tahoma" w:hAnsi="Tahoma" w:cs="Tahoma"/>
          <w:color w:val="auto"/>
        </w:rPr>
      </w:pPr>
      <w:r w:rsidRPr="006D6D8B">
        <w:rPr>
          <w:rFonts w:ascii="Tahoma" w:hAnsi="Tahoma" w:cs="Tahoma"/>
          <w:color w:val="auto"/>
          <w:cs/>
          <w:lang w:bidi="th-TH"/>
        </w:rPr>
        <w:t xml:space="preserve">เด็กพัฒนาอัตลักษณ์ของตนเองอย่างมีความรู้และความมั่นใจ   </w:t>
      </w:r>
    </w:p>
    <w:p w:rsidR="003F1443" w:rsidRPr="006D6D8B" w:rsidRDefault="006D6D8B" w:rsidP="006D6D8B">
      <w:pPr>
        <w:pStyle w:val="EYLFBullet"/>
        <w:numPr>
          <w:ilvl w:val="0"/>
          <w:numId w:val="15"/>
        </w:numPr>
        <w:rPr>
          <w:rFonts w:ascii="Tahoma" w:hAnsi="Tahoma" w:cs="Tahoma"/>
          <w:color w:val="auto"/>
        </w:rPr>
      </w:pPr>
      <w:r w:rsidRPr="006D6D8B">
        <w:rPr>
          <w:rFonts w:ascii="Tahoma" w:hAnsi="Tahoma" w:cs="Tahoma"/>
          <w:color w:val="auto"/>
          <w:cs/>
          <w:lang w:bidi="th-TH"/>
        </w:rPr>
        <w:t>เด็กเรียนรู้ที่จะปฏิสัมพันธ์กับผู้อื่นด้วยความเอาใจใส่ ความเห็นอกเห็นใจ และความเคารพ</w:t>
      </w:r>
      <w:r w:rsidR="00F534D7" w:rsidRPr="006D6D8B">
        <w:rPr>
          <w:rFonts w:ascii="Tahoma" w:hAnsi="Tahoma" w:cs="Tahoma"/>
          <w:color w:val="auto"/>
        </w:rPr>
        <w:t xml:space="preserve"> </w:t>
      </w:r>
    </w:p>
    <w:p w:rsidR="00F534D7" w:rsidRPr="006D6D8B" w:rsidRDefault="00F534D7" w:rsidP="00F534D7">
      <w:pPr>
        <w:pStyle w:val="EYLFBullet"/>
        <w:rPr>
          <w:rFonts w:ascii="Tahoma" w:hAnsi="Tahoma" w:cs="Tahoma"/>
          <w:color w:val="auto"/>
        </w:rPr>
      </w:pPr>
    </w:p>
    <w:p w:rsidR="006E57C3" w:rsidRPr="006D6D8B" w:rsidRDefault="006D6D8B" w:rsidP="00ED3661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6D6D8B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lastRenderedPageBreak/>
        <w:t>เด็กรู้สึกปลอดภัย มั่นคง และได้รับการสนับสนุน</w:t>
      </w:r>
    </w:p>
    <w:p w:rsidR="00F534D7" w:rsidRPr="006D6D8B" w:rsidRDefault="006D6D8B" w:rsidP="00F534D7">
      <w:pPr>
        <w:pStyle w:val="EYLFBodyBOLD"/>
        <w:rPr>
          <w:rFonts w:ascii="Tahoma" w:hAnsi="Tahoma" w:cs="Tahoma"/>
        </w:rPr>
      </w:pPr>
      <w:r w:rsidRPr="006D6D8B">
        <w:rPr>
          <w:rStyle w:val="Bold"/>
          <w:rFonts w:ascii="Tahoma" w:hAnsi="Tahoma" w:cs="Tahoma"/>
          <w:b/>
          <w:bCs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สร้างความสัมพันธ์ที่มั่นคงกับนักการศึกษาตั้งแต่หนึ่งคนขึ้นไปที่พวกเขาคุ้นเคย 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นำกิจวัตรที่เป็นประโยชน์มาใช้เพื่อการเปลี่ยนผ่านที่ราบรื่น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รับรู้และตอบสนองต่อความรู้สึกการเป็นเจ้าของ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สื่อสารแสดงความต้องการการสนับสนุนหรือความช่วยเหลือ 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สร้างและรักษาความสัมพันธ์ที่ให้การเคารพและเชื่อใจเด็กคนอื่น ๆ และนักการศึกษา 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แสดงออกความรู้สึกและความคิดต่าง ๆ เมื่อมีปฏิสัมพันธ์กับคนอื่น ๆ อย่างเปิดเผย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ตอบสนองความคิดหรือข้อเสนอแนะจากผู้อื่น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เริ่มต้นปฏิสัมพันธ์และการสนทนากับนักการศึกษาที่พวกเข้าไว้ใจ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ค้นหาและมีส่วนร่วมในสิ่งแวดล้อมทั้งในแง่ของสังคมและกายภาพผ่านความสัมพันธ์และการละเล่นด้วยความมั่นใจ</w:t>
      </w:r>
    </w:p>
    <w:p w:rsidR="006D6D8B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เริ่มต้นและเข้าร่วมการละเล่น</w:t>
      </w:r>
    </w:p>
    <w:p w:rsidR="00F534D7" w:rsidRPr="006D6D8B" w:rsidRDefault="006D6D8B" w:rsidP="006D6D8B">
      <w:pPr>
        <w:pStyle w:val="EYLFTableBullet"/>
        <w:numPr>
          <w:ilvl w:val="0"/>
          <w:numId w:val="16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ค้นหาแง่มุมต่าง ๆ ของอัตลักษณ์ผ่านการแสดงบทบาทสมมุติ</w:t>
      </w:r>
    </w:p>
    <w:p w:rsidR="00F534D7" w:rsidRPr="006D6D8B" w:rsidRDefault="00F534D7" w:rsidP="00F534D7">
      <w:pPr>
        <w:pStyle w:val="EYLFTableBullet"/>
        <w:ind w:left="720" w:firstLine="0"/>
        <w:rPr>
          <w:rFonts w:ascii="Tahoma" w:hAnsi="Tahoma" w:cs="Tahoma"/>
        </w:rPr>
      </w:pPr>
    </w:p>
    <w:p w:rsidR="00F534D7" w:rsidRPr="006D6D8B" w:rsidRDefault="006D6D8B" w:rsidP="00F534D7">
      <w:pPr>
        <w:pStyle w:val="EYLFBodyBOLD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ยอมรับและตอบสนองการบอกใบ้หรือการแสดงสัญญาณต่าง ๆ ของเด็กอย่างรวดเร็ว 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ตอบสนองต่อความพยายามของเด็กที่จะเริ่มปฏิสัมพันธ์หรือการสนทนาอย่างรวดเร็ว 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ให้การสนับสนุนการมีส่วนร่วมของเด็กผ่านความสัมพันธ์ที่ต่อเนื่องและการเลี้ยงดูอย่างอบอุ่น 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ให้การสนับสนุนเด็กเมื่อมีการเปลี่ยนแปลงหรือเกิดช่องว่างระหว่างความคุ้นเคยและความไม่คุ้นเคย 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สร้างการฝึกฝนการเรียนรู้โดยเลี้ยงดูเด็กให้มีคุณค่าตามหลักวัฒนธรรม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สามารถสนับสนุนการแสดงออกทางความคิดและอารมณ์ของเด็ก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ตระหนักว่าความรู้สึกเศร้า ความกลัว หรือการไม่สบายใจนั้นต้องใช้เวลาในการแก้ไข </w:t>
      </w:r>
    </w:p>
    <w:p w:rsidR="006D6D8B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ยอมรับตัวตนของเด็กแต่ละคนในแง่บวก</w:t>
      </w:r>
    </w:p>
    <w:p w:rsidR="00ED3661" w:rsidRPr="006D6D8B" w:rsidRDefault="006D6D8B" w:rsidP="006D6D8B">
      <w:pPr>
        <w:pStyle w:val="EYLFTableBullet"/>
        <w:numPr>
          <w:ilvl w:val="0"/>
          <w:numId w:val="17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ใช้เวลาในการมีปฏิสัมพันธ์และสนทนากับเด็กแต่ละคน</w:t>
      </w:r>
    </w:p>
    <w:p w:rsidR="00ED3661" w:rsidRDefault="00ED3661" w:rsidP="00ED3661">
      <w:pPr>
        <w:pStyle w:val="EYLFTableBullet"/>
        <w:ind w:left="360" w:firstLine="0"/>
      </w:pPr>
    </w:p>
    <w:p w:rsidR="00F534D7" w:rsidRPr="006D6D8B" w:rsidRDefault="006D6D8B" w:rsidP="00ED3661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  <w:lang w:val="en-US"/>
        </w:rPr>
      </w:pPr>
      <w:r w:rsidRPr="006D6D8B">
        <w:rPr>
          <w:rFonts w:ascii="Tahoma" w:hAnsi="Tahoma" w:cs="Tahoma"/>
          <w:i/>
          <w:iCs/>
          <w:color w:val="00B050"/>
          <w:sz w:val="20"/>
          <w:szCs w:val="20"/>
          <w:cs/>
          <w:lang w:val="en-US" w:bidi="th-TH"/>
        </w:rPr>
        <w:t xml:space="preserve">เด็กพัฒนาความเป็นอิสระและเป็นตัวของตัวเอง การพึงพาระหว่างกัน ความยืดหยุ่น และความรู้สึกรับรู้ในความสามารถควบคุมและเป็นเจ้าของชีวิต     </w:t>
      </w:r>
    </w:p>
    <w:p w:rsidR="00ED3661" w:rsidRPr="006D6D8B" w:rsidRDefault="006D6D8B" w:rsidP="00ED3661">
      <w:pPr>
        <w:pStyle w:val="EYLFBodyBOLD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แสดงการรับรู้ความต้องการและสิทธิ์ของผู้อื่นมากขึ้น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เปิดรับความท้าทายและการค้นพบสิ่งใหม่ ๆ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ร่วมมือและทำงานร่วมกับผู้อื่นมากขึ้น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เสี่ยงตัดสินใจโดยรอบคอบ และรับมือกับสิ่งที่เหนือความคาดหวัง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ตระหนักถึงความสำเร็จส่วนบุคคลและความสำเร็จของผู้อื่น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แสดงให้เห็นถึงความสามารถที่เพิ่มขึ้นต่อการวางระเบียบด้วยตนเอง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เข้าร่วมในสถานการณ์ใหม่ ๆ ที่ปลอดภัยด้วยความมั่นใจ</w:t>
      </w:r>
    </w:p>
    <w:p w:rsidR="006D6D8B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เริ่มการเจรจาต่อรองและแลกเปลี่ยนพฤติกรรม</w:t>
      </w:r>
    </w:p>
    <w:p w:rsidR="00ED3661" w:rsidRPr="006D6D8B" w:rsidRDefault="006D6D8B" w:rsidP="006D6D8B">
      <w:pPr>
        <w:pStyle w:val="EYLFTableBullet"/>
        <w:numPr>
          <w:ilvl w:val="0"/>
          <w:numId w:val="18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สามารถยีนหยัดเผชิญหน้าความท้าทายเมื่อความพยายามครั้งแรกล้มเหลว</w:t>
      </w:r>
    </w:p>
    <w:p w:rsidR="00ED3661" w:rsidRPr="006D6D8B" w:rsidRDefault="00ED3661" w:rsidP="00ED3661">
      <w:pPr>
        <w:pStyle w:val="EYLFTableBullet"/>
        <w:ind w:left="720" w:firstLine="0"/>
        <w:rPr>
          <w:rFonts w:ascii="Tahoma" w:hAnsi="Tahoma" w:cs="Tahoma"/>
        </w:rPr>
      </w:pPr>
    </w:p>
    <w:p w:rsidR="00ED3661" w:rsidRPr="006D6D8B" w:rsidRDefault="006D6D8B" w:rsidP="00ED3661">
      <w:pPr>
        <w:pStyle w:val="EYLFBodyBOLD"/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กำหนดวิธีการให้เด็กสามารถเลือกทางเลือกที่กำหนดให้เกี่ยวกับพฤติกรรมของพวกเขา 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ส่งเสริมให้เด็กมีความรู้สึกเป็นเจ้าของ มีความสัมพันธ์ และความเป็นอยู่ที่ดี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รักษาความคาดหวังความสามารถของเด็กแต่ละคนในระดับสูง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ไกล่เกลี่ยและช่วยเหลือให้เด็กสามารถเจรจาต่อรองสิทธิ์ของเขาที่เกี่ยวข้องกับสิทธิ์ของผู้อื่น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แสดงออกความยินดี การให้กำลังใจ และความตื่นตัวกับความพยายามของเด็ก 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สนับสนุนการลงมือปฏิบัติของเด็ก และส่งเสริมตามสมควร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ผลักดันและส่งเสริมเด็กให้เอาชนะเมื่อเด็กเผชิญความท้าทาย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 xml:space="preserve">ให้เวลาและพื้นที่กับเด็ก เพื่อให้เด็กสามารถจัดการด้วยตนเองหรือภายในกลุ่ม </w:t>
      </w:r>
    </w:p>
    <w:p w:rsidR="006D6D8B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สร้างสังคมของเด็กที่มีการเรียนรู้ตามคุณค่าของวัฒนธรรมสำหรับเด็กแต่ละคน</w:t>
      </w:r>
    </w:p>
    <w:p w:rsidR="00E71354" w:rsidRPr="006D6D8B" w:rsidRDefault="006D6D8B" w:rsidP="006D6D8B">
      <w:pPr>
        <w:pStyle w:val="EYLFTableBullet"/>
        <w:numPr>
          <w:ilvl w:val="0"/>
          <w:numId w:val="19"/>
        </w:numPr>
        <w:rPr>
          <w:rFonts w:ascii="Tahoma" w:hAnsi="Tahoma" w:cs="Tahoma"/>
        </w:rPr>
      </w:pPr>
      <w:r w:rsidRPr="006D6D8B">
        <w:rPr>
          <w:rFonts w:ascii="Tahoma" w:hAnsi="Tahoma" w:cs="Tahoma"/>
          <w:cs/>
          <w:lang w:bidi="th-TH"/>
        </w:rPr>
        <w:t>ส่งเสริมให้เด็กตัดสินใจ</w:t>
      </w:r>
    </w:p>
    <w:p w:rsidR="00D52C46" w:rsidRPr="00391226" w:rsidRDefault="00391226" w:rsidP="00D52C46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391226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lastRenderedPageBreak/>
        <w:t>เด็กพัฒนาอัตลักษณ์ของตนเองอย่างมีความรู้และความมั่นใจ</w:t>
      </w:r>
    </w:p>
    <w:p w:rsidR="00D52C46" w:rsidRPr="00391226" w:rsidRDefault="00391226" w:rsidP="00D52C46">
      <w:pPr>
        <w:pStyle w:val="EYLFBodyBOLD"/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รู้สึกเป็นที่ยอมรับและเคารพในตัวตนของเขา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ค้นหาอัตลักษณ์และความคิดเห็นต่าง ๆ ผ่านทางบทบาทสมมุติ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แบ่งปันแง่มุมด้านวัฒนธรรมกับเด็กคนอื่น ๆ และนักการศึกษา 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ใช้ภาษาถิ่นเพื่อสร้างความหมาย 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พื้นฐานทางวัฒนธรรมและภาษาของครอบครัวและสามารถถ่ายทอดสู่ชุมชนได้โดยไม่ได้ลดทอนอัตลักษณ์ทางวัฒนธรรมลง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สร้างความสัมพันธ์ด้านสังคมและวัฒนธรรมกับผู้สูงอายุและสมาชิกในชุมชน</w:t>
      </w:r>
    </w:p>
    <w:p w:rsidR="0039122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เข้าถึงและสามารถสื่อสารการปลอบใจ ความช่วยเหลือ และความเป็นเพื่อน</w:t>
      </w:r>
    </w:p>
    <w:p w:rsidR="00D52C46" w:rsidRPr="00391226" w:rsidRDefault="00391226" w:rsidP="00391226">
      <w:pPr>
        <w:pStyle w:val="EYLFTableBullet"/>
        <w:numPr>
          <w:ilvl w:val="0"/>
          <w:numId w:val="20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ยินดีและแบ่งปันความสำเร็จร่วมกับผู้อื่น</w:t>
      </w:r>
    </w:p>
    <w:p w:rsidR="00325778" w:rsidRPr="00391226" w:rsidRDefault="00325778" w:rsidP="00325778">
      <w:pPr>
        <w:pStyle w:val="EYLFTableBullet"/>
        <w:ind w:left="720" w:firstLine="0"/>
        <w:rPr>
          <w:rFonts w:ascii="Tahoma" w:hAnsi="Tahoma" w:cs="Tahoma"/>
        </w:rPr>
      </w:pPr>
    </w:p>
    <w:p w:rsidR="00325778" w:rsidRPr="00391226" w:rsidRDefault="00325778" w:rsidP="00325778">
      <w:pPr>
        <w:pStyle w:val="EYLFTableBullet"/>
        <w:ind w:left="720" w:firstLine="0"/>
        <w:rPr>
          <w:rFonts w:ascii="Tahoma" w:hAnsi="Tahoma" w:cs="Tahoma"/>
        </w:rPr>
      </w:pPr>
    </w:p>
    <w:p w:rsidR="00D52C46" w:rsidRPr="00391226" w:rsidRDefault="00391226" w:rsidP="00D52C46">
      <w:pPr>
        <w:pStyle w:val="EYLFBodyBOLD"/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ส่งเสริมให้เด็กมีความรู้สึกถึงตัวตนของพวกเขาและความสัมพันธ์ร่วมกับผู้อื่น เช่น    อัตลักษณ์ที่เหมือนกันของชาวออสเตรเลีย 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ให้ความภาคภูมิใจแก่เด็กและความมั่นใจกับความสำเร็จ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แบ่งปันความสำเร็จของเด็กกับครอบครัวของพวกเขา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แสดงความเคารพต่อความแตกต่าง และยอมรับวิธีความแตกต่างของเด็ก ครอบครัว ชุมชน และวัฒนธรรม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ยอมรับและเข้าใจว่าเด็กสามารถสร้างความหมายได้ในหลายทาง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แสดงความเข้าใจเด็กแต่ละคนอย่างลึกซึ้ง รวมถึงครอบครัว และสิ่งแวดล้อมในชุมชนเพื่อการวางแผนการเรียนรู้ของเด็ก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ยกตัวอย่างอัตลักษณ์ที่หลากหลายแก่เด็ก รวมทั้งวัฒนธรรมที่ยอมรับและแสดงออก 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สร้างวิธีการเรียนรู้ที่ให้คุณค่าด้านวัฒนธรรม 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สร้างความรู้ ภาษา และความเข้าใจของเด็ก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พูดคุยกับเด็กด้วยความเคารพในความเหมือนและแตกต่างของมนุษย์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ให้แหล่งข้อมูลที่เป็นประโยชน์และหลากหลายเพื่อสะท้อนโลกทางสังคมของเด็ก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รับฟังและเรียนรู้ความเข้าใจของเด็กที่มีต่อตัวพวกเขาเอง </w:t>
      </w:r>
    </w:p>
    <w:p w:rsidR="0039122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สนับสนุนและรักษาภาษาและวัฒนธรรมท้องถิ่น </w:t>
      </w:r>
    </w:p>
    <w:p w:rsidR="00D52C46" w:rsidRPr="00391226" w:rsidRDefault="00391226" w:rsidP="00391226">
      <w:pPr>
        <w:pStyle w:val="EYLFTableBullet"/>
        <w:numPr>
          <w:ilvl w:val="0"/>
          <w:numId w:val="21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สร้างความเข้าใจที่ถูกต้องของเด็กที่มีต่อตัวพวกเขาเอง</w:t>
      </w:r>
    </w:p>
    <w:p w:rsidR="00683C6F" w:rsidRPr="00391226" w:rsidRDefault="00391226" w:rsidP="00683C6F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391226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เด็กเรียนรู้ที่จะปฏิสัมพันธ์กับผู้อื่นด้วยความเอาใจใส่ ความเห็นอกเห็นใจ และความเคารพ</w:t>
      </w:r>
    </w:p>
    <w:p w:rsidR="00683C6F" w:rsidRPr="00391226" w:rsidRDefault="00391226" w:rsidP="00683C6F">
      <w:pPr>
        <w:pStyle w:val="EYLFBodyBOLD"/>
        <w:rPr>
          <w:rStyle w:val="Italic"/>
          <w:rFonts w:ascii="Tahoma" w:hAnsi="Tahoma" w:cs="Tahoma"/>
          <w:b w:val="0"/>
          <w:bCs w:val="0"/>
        </w:rPr>
      </w:pPr>
      <w:r w:rsidRPr="00391226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391226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แสดงความสนใจในเด็กคนอื่น ๆ และมีส่วนร่วมในกลุ่ม </w:t>
      </w:r>
    </w:p>
    <w:p w:rsidR="00391226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มีส่วนร่วมและเข้าร่วมการแสดงร่วมกับผู้อื่น</w:t>
      </w:r>
    </w:p>
    <w:p w:rsidR="00391226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แสดงออกทางอารมณ์ ความคิด และแง่คิด ต่าง ๆ หลากหลาย</w:t>
      </w:r>
    </w:p>
    <w:p w:rsidR="00391226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รู้สึกร่วมและแสดงความเป็นห่วงผู้อื่น</w:t>
      </w:r>
    </w:p>
    <w:p w:rsidR="00391226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แสดงการรับรู้และเคารพความคิดของผู้อื่น</w:t>
      </w:r>
    </w:p>
    <w:p w:rsidR="00683C6F" w:rsidRPr="00391226" w:rsidRDefault="00391226" w:rsidP="00391226">
      <w:pPr>
        <w:pStyle w:val="EYLFTableBullet"/>
        <w:numPr>
          <w:ilvl w:val="0"/>
          <w:numId w:val="22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สะท้อนการกระทำของพวกเขา และพิจารณาผลที่มีต่อผู้อื่น</w:t>
      </w:r>
    </w:p>
    <w:p w:rsidR="00683C6F" w:rsidRPr="00391226" w:rsidRDefault="00683C6F" w:rsidP="00683C6F">
      <w:pPr>
        <w:pStyle w:val="EYLFTableBullet"/>
        <w:rPr>
          <w:rFonts w:ascii="Tahoma" w:hAnsi="Tahoma" w:cs="Tahoma"/>
        </w:rPr>
      </w:pPr>
    </w:p>
    <w:p w:rsidR="00683C6F" w:rsidRPr="00391226" w:rsidRDefault="00391226" w:rsidP="00683C6F">
      <w:pPr>
        <w:pStyle w:val="EYLFBodyBOLD"/>
        <w:rPr>
          <w:rStyle w:val="Italic"/>
          <w:rFonts w:ascii="Tahoma" w:hAnsi="Tahoma" w:cs="Tahoma"/>
          <w:b w:val="0"/>
          <w:bCs w:val="0"/>
        </w:rPr>
      </w:pPr>
      <w:r w:rsidRPr="00391226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391226" w:rsidRPr="00391226" w:rsidRDefault="00391226" w:rsidP="00391226">
      <w:pPr>
        <w:pStyle w:val="EYLFTableBullet"/>
        <w:numPr>
          <w:ilvl w:val="0"/>
          <w:numId w:val="23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 xml:space="preserve">เริ่มปฏิสัมพันธ์แบบตัวต่อตัวกับเด็ก โดยเฉพาะทารก เด็กฝึกเดิน ระหว่างกิจกรรมประจำวัน </w:t>
      </w:r>
    </w:p>
    <w:p w:rsidR="00391226" w:rsidRPr="00391226" w:rsidRDefault="00391226" w:rsidP="00391226">
      <w:pPr>
        <w:pStyle w:val="EYLFTableBullet"/>
        <w:numPr>
          <w:ilvl w:val="0"/>
          <w:numId w:val="23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สร้างสิ่งแวดล้อมในการเรียนรู้ในหลายรูปแบบ เพื่อช่วยส่งเสริมปฏิสัมพันธ์ในกลุ่มย่อย และการแสดง</w:t>
      </w:r>
    </w:p>
    <w:p w:rsidR="00391226" w:rsidRPr="00391226" w:rsidRDefault="00391226" w:rsidP="00391226">
      <w:pPr>
        <w:pStyle w:val="EYLFTableBullet"/>
        <w:numPr>
          <w:ilvl w:val="0"/>
          <w:numId w:val="23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สร้างความใส่ใจ ความเห็นอกเห็นใจ และเคารพต่อเด็ก พนักงาน และครอบครัว</w:t>
      </w:r>
    </w:p>
    <w:p w:rsidR="00391226" w:rsidRPr="00391226" w:rsidRDefault="00391226" w:rsidP="00391226">
      <w:pPr>
        <w:pStyle w:val="EYLFTableBullet"/>
        <w:numPr>
          <w:ilvl w:val="0"/>
          <w:numId w:val="23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สร้างวิธีการสื่อสารที่ชัดเจน เพื่อสนับสนุนเด็กให้เริ่มปฏิสัมพันธ์ และเข้าร่วมในการแสดง และการเข้าสังคมในหลาย ๆ รูปแบบ เพื่อให้รักษาความสัมพันธ์ที่ดีระหว่างเด็กกับเด็กคนอื่น ๆ</w:t>
      </w:r>
    </w:p>
    <w:p w:rsidR="00683C6F" w:rsidRPr="00391226" w:rsidRDefault="00391226" w:rsidP="00391226">
      <w:pPr>
        <w:pStyle w:val="EYLFTableBullet"/>
        <w:numPr>
          <w:ilvl w:val="0"/>
          <w:numId w:val="23"/>
        </w:numPr>
        <w:rPr>
          <w:rFonts w:ascii="Tahoma" w:hAnsi="Tahoma" w:cs="Tahoma"/>
        </w:rPr>
      </w:pPr>
      <w:r w:rsidRPr="00391226">
        <w:rPr>
          <w:rFonts w:ascii="Tahoma" w:hAnsi="Tahoma" w:cs="Tahoma"/>
          <w:cs/>
          <w:lang w:bidi="th-TH"/>
        </w:rPr>
        <w:t>รับรู้ความสัมพันธ์ที่ซับซ้อนของเด็ก และแทรกซึมได้ในหลายวิธี เพื่อช่วยส่งเสริมทางเลือกอื่น ๆ และการร่วมกลุ่มเพื่อสร้างโอกาส</w:t>
      </w:r>
    </w:p>
    <w:p w:rsidR="0099269C" w:rsidRDefault="0099269C" w:rsidP="0099269C">
      <w:pPr>
        <w:pStyle w:val="EYLFTableBullet"/>
        <w:ind w:left="0" w:firstLine="0"/>
        <w:rPr>
          <w:rFonts w:ascii="Myriad Pro" w:hAnsi="Myriad Pro"/>
        </w:rPr>
      </w:pPr>
    </w:p>
    <w:p w:rsidR="00C25604" w:rsidRDefault="00C25604" w:rsidP="00C25604">
      <w:pPr>
        <w:pStyle w:val="EYLFTableBullet"/>
        <w:rPr>
          <w:rStyle w:val="Name"/>
          <w:rFonts w:ascii="Tahoma" w:hAnsi="Tahoma" w:cs="Tahoma"/>
          <w:b/>
          <w:bCs/>
          <w:lang w:val="en-AU" w:bidi="th-TH"/>
        </w:rPr>
      </w:pPr>
    </w:p>
    <w:p w:rsidR="00C25604" w:rsidRDefault="00C25604" w:rsidP="00C25604">
      <w:pPr>
        <w:pStyle w:val="EYLFTableBullet"/>
        <w:rPr>
          <w:rStyle w:val="Name"/>
          <w:rFonts w:ascii="Tahoma" w:hAnsi="Tahoma" w:cs="Tahoma"/>
          <w:b/>
          <w:bCs/>
          <w:lang w:val="en-AU" w:bidi="th-TH"/>
        </w:rPr>
      </w:pPr>
    </w:p>
    <w:p w:rsidR="00C25604" w:rsidRPr="00C25604" w:rsidRDefault="00C25604" w:rsidP="00C25604">
      <w:pPr>
        <w:pStyle w:val="EYLFTableBullet"/>
        <w:rPr>
          <w:rStyle w:val="Name"/>
          <w:rFonts w:ascii="Tahoma" w:hAnsi="Tahoma" w:cs="Tahoma"/>
          <w:b/>
          <w:bCs/>
        </w:rPr>
      </w:pPr>
      <w:r w:rsidRPr="00C25604">
        <w:rPr>
          <w:rStyle w:val="Name"/>
          <w:rFonts w:ascii="Tahoma" w:hAnsi="Tahoma" w:cs="Tahoma"/>
          <w:b/>
          <w:bCs/>
          <w:cs/>
          <w:lang w:bidi="th-TH"/>
        </w:rPr>
        <w:lastRenderedPageBreak/>
        <w:t xml:space="preserve">การรวมเข้าไว้ด้วยกัน:  </w:t>
      </w:r>
    </w:p>
    <w:p w:rsidR="0099269C" w:rsidRPr="00C25604" w:rsidRDefault="00C25604" w:rsidP="00C25604">
      <w:pPr>
        <w:pStyle w:val="EYLFTableBullet"/>
        <w:ind w:left="0" w:firstLine="0"/>
        <w:rPr>
          <w:rFonts w:ascii="Tahoma" w:hAnsi="Tahoma" w:cs="Tahoma"/>
        </w:rPr>
      </w:pPr>
      <w:r w:rsidRPr="00C25604">
        <w:rPr>
          <w:rStyle w:val="Name"/>
          <w:rFonts w:ascii="Tahoma" w:hAnsi="Tahoma" w:cs="Tahoma"/>
          <w:cs/>
          <w:lang w:bidi="th-TH"/>
        </w:rPr>
        <w:t xml:space="preserve">เกี่ยวข้องกับการคำนึงถึงความหลากหลายทางสังคม วัฒนธรรม และภาษาของเด็กทุกคน (รวมถึงรูปแบบการเรียนรู้ความสามารถ ความพิการ เพศ สถานการณ์ในครอบครัว และที่ตั้งทางภูมิศาสตร์) ในกระบวนการตัดสินใจสำหรับหลักสูตร โดยมีเจตนาเพื่อให้แน่ใจว่าประสบการณ์ของเด็กทุกคนได้รับการยอมรับและมีคุณค่า นอกจากนี้ยังมีความตั้งใจที่จะรับประกันว่าเด็กทุกคนมีสิทธิ์เท่าเทียมกันในการเข้าถึงแหล่งข้อมูลและการมีส่วนร่วม และโอกาสที่จะแสดงให้เห็นการเรียนรู้ของพวกเขาและการให้ความสำคัญแก่ความแตกต่าง  </w:t>
      </w:r>
    </w:p>
    <w:p w:rsidR="00A6651D" w:rsidRDefault="00A6651D" w:rsidP="0099269C">
      <w:pPr>
        <w:pStyle w:val="EYLFTableBullet"/>
        <w:ind w:left="0" w:firstLine="0"/>
        <w:rPr>
          <w:rFonts w:ascii="Myriad Pro" w:hAnsi="Myriad Pro"/>
        </w:rPr>
      </w:pPr>
    </w:p>
    <w:p w:rsidR="00A6651D" w:rsidRDefault="00A6651D" w:rsidP="0099269C">
      <w:pPr>
        <w:pStyle w:val="EYLFTableBullet"/>
        <w:ind w:left="0" w:firstLine="0"/>
        <w:rPr>
          <w:rFonts w:ascii="Myriad Pro" w:hAnsi="Myriad Pro"/>
        </w:rPr>
      </w:pPr>
    </w:p>
    <w:p w:rsidR="00A6651D" w:rsidRDefault="00A6651D" w:rsidP="0099269C">
      <w:pPr>
        <w:pStyle w:val="EYLFTableBullet"/>
        <w:ind w:left="0" w:firstLine="0"/>
        <w:rPr>
          <w:rFonts w:ascii="Myriad Pro" w:hAnsi="Myriad Pro"/>
        </w:rPr>
      </w:pPr>
    </w:p>
    <w:p w:rsidR="00A6651D" w:rsidRDefault="00A6651D" w:rsidP="0099269C">
      <w:pPr>
        <w:pStyle w:val="EYLFTableBullet"/>
        <w:ind w:left="0" w:firstLine="0"/>
        <w:rPr>
          <w:rFonts w:ascii="Myriad Pro" w:hAnsi="Myriad Pro"/>
        </w:rPr>
      </w:pPr>
    </w:p>
    <w:p w:rsidR="00A6651D" w:rsidRPr="00C25604" w:rsidRDefault="00C25604" w:rsidP="00A6651D">
      <w:pPr>
        <w:pStyle w:val="Heading2"/>
        <w:rPr>
          <w:rStyle w:val="Bold"/>
          <w:rFonts w:ascii="Tahoma" w:hAnsi="Tahoma" w:cs="Tahoma"/>
          <w:b/>
          <w:bCs/>
          <w:sz w:val="24"/>
          <w:szCs w:val="24"/>
        </w:rPr>
      </w:pPr>
      <w:r w:rsidRPr="00C25604">
        <w:rPr>
          <w:rStyle w:val="Bold"/>
          <w:rFonts w:ascii="Tahoma" w:hAnsi="Tahoma" w:cs="Tahoma"/>
          <w:b/>
          <w:bCs/>
          <w:sz w:val="24"/>
          <w:szCs w:val="24"/>
          <w:cs/>
          <w:lang w:bidi="th-TH"/>
        </w:rPr>
        <w:t xml:space="preserve">ผลการเรียนที่ </w:t>
      </w:r>
      <w:r w:rsidRPr="00C25604">
        <w:rPr>
          <w:rStyle w:val="Bold"/>
          <w:rFonts w:ascii="Tahoma" w:hAnsi="Tahoma" w:cs="Tahoma"/>
          <w:b/>
          <w:bCs/>
          <w:sz w:val="24"/>
          <w:szCs w:val="24"/>
        </w:rPr>
        <w:t>2:</w:t>
      </w:r>
    </w:p>
    <w:p w:rsidR="00A6651D" w:rsidRPr="00C25604" w:rsidRDefault="00C25604" w:rsidP="00A6651D">
      <w:pPr>
        <w:pStyle w:val="EYLFOutcome"/>
        <w:rPr>
          <w:rStyle w:val="Bold"/>
          <w:rFonts w:ascii="Tahoma" w:hAnsi="Tahoma" w:cs="Tahoma"/>
          <w:color w:val="auto"/>
          <w:sz w:val="20"/>
          <w:szCs w:val="20"/>
        </w:rPr>
      </w:pPr>
      <w:r w:rsidRPr="00C25604">
        <w:rPr>
          <w:rStyle w:val="Bold"/>
          <w:rFonts w:ascii="Tahoma" w:hAnsi="Tahoma" w:cs="Tahoma"/>
          <w:color w:val="auto"/>
          <w:sz w:val="20"/>
          <w:szCs w:val="20"/>
          <w:cs/>
          <w:lang w:bidi="th-TH"/>
        </w:rPr>
        <w:t>เด็กเชื่อมโยงเข้ากับโลกของพวกเขาและมีส่วนร่วมในโลกของพวกเขา</w:t>
      </w:r>
    </w:p>
    <w:p w:rsidR="00C25604" w:rsidRPr="00C25604" w:rsidRDefault="00C25604" w:rsidP="00C25604">
      <w:pPr>
        <w:rPr>
          <w:rFonts w:ascii="Tahoma" w:hAnsi="Tahoma" w:cs="Tahoma"/>
          <w:sz w:val="20"/>
          <w:szCs w:val="20"/>
          <w:lang w:val="en-US" w:eastAsia="en-US"/>
        </w:rPr>
      </w:pP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ประสบการณ์ของความสัมพันธ์และการมีส่วนร่วมในชุมชนมีส่วนร่วมในการเป็นส่วนหนึ่ง การเป็น และการกลายเป็น ของเด็ก ตั้งแต่แรกเกิด เด็กจะได้รับประสบการณ์การใช้ชีวิตและการเรียนรู้กับผู้อื่นกับชุมชนประเภท</w:t>
      </w:r>
    </w:p>
    <w:p w:rsidR="00C25604" w:rsidRPr="00C25604" w:rsidRDefault="00C25604" w:rsidP="00C25604">
      <w:pPr>
        <w:rPr>
          <w:rFonts w:ascii="Tahoma" w:hAnsi="Tahoma" w:cs="Tahoma"/>
          <w:sz w:val="20"/>
          <w:szCs w:val="20"/>
          <w:lang w:val="en-US" w:eastAsia="en-US"/>
        </w:rPr>
      </w:pP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ต่าง  ๆ ทั้งหมดนี้อาจรวมถึงครอบครัว ชุมชนท้องถิ่น หรือสภาวะแวดล้อมสำหรับเด็กปฐมวัย การมีความรู้สึกในเชิงบวกต่ออัตลักษณ์และการรู้จักแสดงความเคารพ ความสัมพันธ์ที่ตอบสนอง ช่วยเสริมสร้างความสนใจของเด็กและทักษะในการเป็นและการกลายเป็นผู้ที่มีส่วนร่วมต่อโลกของพวกเขา ในขณะที่เป็นเด็กเข้าสู่สภาวะแวดล้อมสำหรับเด็กปฐมวัยพวกเขาขยายประสบการณ์ของพวกเขาในฐานะผู้มีส่วนร่วมในความสัมพันธ์และชุมชนที่แตกต่างกันออกไป</w:t>
      </w:r>
    </w:p>
    <w:p w:rsidR="00C25604" w:rsidRPr="00C25604" w:rsidRDefault="00C25604" w:rsidP="00C25604">
      <w:pPr>
        <w:rPr>
          <w:rFonts w:ascii="Tahoma" w:hAnsi="Tahoma" w:cs="Tahoma"/>
          <w:sz w:val="20"/>
          <w:szCs w:val="20"/>
          <w:lang w:val="en-US" w:eastAsia="en-US"/>
        </w:rPr>
      </w:pP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เมื่อเวลาผ่านไป ความหลากหลายและความซับซ้อนของวิธีการที่เด็กเชื่อมโยงและมีส่วนร่วมกับผู้อื่นจะเพิ่มขึ้น เด็กทารกมีส่วนร่วมโดยการยิ้มร้องไห้ เลียนแบบ และทำเสียงต่าง ๆ</w:t>
      </w:r>
      <w:r>
        <w:rPr>
          <w:rFonts w:ascii="Tahoma" w:hAnsi="Tahoma" w:cs="Tahoma"/>
          <w:sz w:val="20"/>
          <w:szCs w:val="20"/>
          <w:lang w:eastAsia="en-US" w:bidi="th-TH"/>
        </w:rPr>
        <w:t xml:space="preserve"> </w:t>
      </w: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เพื่อแสดงระดับของความสนใจในการที่เกี่ยวข้องกับการหรือมีส่วนร่วมกับคนอื่น ๆ เด็กวัยหัดเดินมีส่วนร่วมและเชื่อมโยงกับเด็กอื่น ๆ ผ่านทางท่าทาง</w:t>
      </w:r>
      <w:r>
        <w:rPr>
          <w:rFonts w:ascii="Tahoma" w:hAnsi="Tahoma" w:cs="Tahoma"/>
          <w:sz w:val="20"/>
          <w:szCs w:val="20"/>
          <w:lang w:eastAsia="en-US" w:bidi="th-TH"/>
        </w:rPr>
        <w:t xml:space="preserve"> </w:t>
      </w: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เช่นการเอาตุ๊กตาของพวกเขาให้เป็นเด็กที่มีความทุกข์ หรือเพื่อต้อนรับเด็กใหม่อย่างกระตือรือร้น เด็กที่โตขึ้นกว่านั้นจะแสดงความสนใจในวิธีที่คนอื่น ๆ คิดต่อพวกเขาและความเข้าใจเกี่ยวกับมิตรภาพ พวกเขาพัฒนาความเข้าใจที่ว่าการกระทำหรือการตอบสนองของพวกเขาจะส่งผลกระทบต่อวิธีที่คนอื่นรู้สึกหรืออีกนัยหนึ่ง พวกเขาได้รับประสบการณ์ของการเป็นส่วนหนึ่ง</w:t>
      </w:r>
    </w:p>
    <w:p w:rsidR="00C25604" w:rsidRPr="00C25604" w:rsidRDefault="00C25604" w:rsidP="00C25604">
      <w:pPr>
        <w:rPr>
          <w:rFonts w:ascii="Tahoma" w:hAnsi="Tahoma" w:cs="Tahoma"/>
          <w:sz w:val="20"/>
          <w:szCs w:val="20"/>
          <w:lang w:val="en-US" w:eastAsia="en-US"/>
        </w:rPr>
      </w:pP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เมื่อนักการศึกษาสร้างสภาพแวดล้อมที่เด็กได้สัมผัสกับความสนุกร่วมกันความเอาใจใส่และความสัมพันธ์ที่แสดงความเคารพต่อผู้คนและสภาพแวดล้อม เด็กก็จะตอบสนองตามสิ่งนั้น เมื่อเด็กมีส่วนร่วมในกิจวัตรประจำวัน เหตุการณ์และประสบการณ์ต่าง ๆ และมีโอกาสที่จะมีส่วนร่วมในการตัดสินใจ พวกเขาได้เรียนรู้ที่จะมีชีวิตอยู่แบบพึ่งพาอาศัยกัน</w:t>
      </w:r>
    </w:p>
    <w:p w:rsidR="00A6651D" w:rsidRPr="00C25604" w:rsidRDefault="00C25604" w:rsidP="00C25604">
      <w:pPr>
        <w:rPr>
          <w:rFonts w:ascii="Tahoma" w:hAnsi="Tahoma" w:cs="Tahoma"/>
          <w:sz w:val="20"/>
          <w:szCs w:val="20"/>
        </w:rPr>
      </w:pP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การเชื่อมโยงของเด็กและวิธีการที่แตกต่างกันของการเป็นส่วนหนึ่งที่มีต่อผู้คน ประเทศ และชุมชน ช่วยให้เด็กเรียนรู้วิธีการเป็น ซึ่งสะท้อนให้เห็นถึงประเพณี ค่านิยม</w:t>
      </w:r>
      <w:r>
        <w:rPr>
          <w:rFonts w:ascii="Tahoma" w:hAnsi="Tahoma" w:cs="Tahoma"/>
          <w:sz w:val="20"/>
          <w:szCs w:val="20"/>
          <w:lang w:eastAsia="en-US" w:bidi="th-TH"/>
        </w:rPr>
        <w:t xml:space="preserve"> </w:t>
      </w: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และการปฏิบัติของครอบครัวและชุมชนของพวกเขา เมื่อเวลาผ่านไป</w:t>
      </w:r>
      <w:r>
        <w:rPr>
          <w:rFonts w:ascii="Tahoma" w:hAnsi="Tahoma" w:cs="Tahoma"/>
          <w:sz w:val="20"/>
          <w:szCs w:val="20"/>
          <w:lang w:eastAsia="en-US" w:bidi="th-TH"/>
        </w:rPr>
        <w:t xml:space="preserve"> </w:t>
      </w:r>
      <w:r w:rsidRPr="00C25604">
        <w:rPr>
          <w:rFonts w:ascii="Tahoma" w:hAnsi="Tahoma" w:cs="Tahoma"/>
          <w:sz w:val="20"/>
          <w:szCs w:val="20"/>
          <w:cs/>
          <w:lang w:val="en-US" w:eastAsia="en-US" w:bidi="th-TH"/>
        </w:rPr>
        <w:t>การเรียนรู้นี้จะเปลี่ยนวิธีที่พวกเขามีปฏิสัมพันธ์กับคนอื่น ๆ</w:t>
      </w:r>
    </w:p>
    <w:p w:rsidR="00A6651D" w:rsidRDefault="00A6651D" w:rsidP="00A6651D">
      <w:pPr>
        <w:pStyle w:val="EYLFOutcome"/>
        <w:rPr>
          <w:rStyle w:val="Bold"/>
        </w:rPr>
      </w:pPr>
    </w:p>
    <w:p w:rsidR="00A6651D" w:rsidRPr="000F10B9" w:rsidRDefault="000F10B9" w:rsidP="00A6651D">
      <w:pPr>
        <w:pStyle w:val="EYLFOutcome"/>
        <w:rPr>
          <w:rStyle w:val="Bold"/>
          <w:rFonts w:ascii="Tahoma" w:hAnsi="Tahoma" w:cs="Tahoma"/>
          <w:b w:val="0"/>
          <w:bCs w:val="0"/>
          <w:color w:val="auto"/>
          <w:sz w:val="20"/>
          <w:szCs w:val="20"/>
        </w:rPr>
      </w:pPr>
      <w:r w:rsidRPr="000F10B9">
        <w:rPr>
          <w:rStyle w:val="Bold"/>
          <w:rFonts w:ascii="Tahoma" w:hAnsi="Tahoma" w:cs="Tahoma"/>
          <w:color w:val="auto"/>
          <w:sz w:val="20"/>
          <w:szCs w:val="20"/>
          <w:cs/>
          <w:lang w:bidi="th-TH"/>
        </w:rPr>
        <w:t xml:space="preserve">ผลการเรียนที่ </w:t>
      </w:r>
      <w:r w:rsidRPr="000F10B9">
        <w:rPr>
          <w:rStyle w:val="Bold"/>
          <w:rFonts w:ascii="Tahoma" w:hAnsi="Tahoma" w:cs="Tahoma"/>
          <w:color w:val="auto"/>
          <w:sz w:val="20"/>
          <w:szCs w:val="20"/>
        </w:rPr>
        <w:t xml:space="preserve">2: </w:t>
      </w:r>
      <w:r w:rsidRPr="000F10B9">
        <w:rPr>
          <w:rStyle w:val="Bold"/>
          <w:rFonts w:ascii="Tahoma" w:hAnsi="Tahoma" w:cs="Tahoma"/>
          <w:color w:val="auto"/>
          <w:sz w:val="20"/>
          <w:szCs w:val="20"/>
          <w:cs/>
          <w:lang w:bidi="th-TH"/>
        </w:rPr>
        <w:t>เด็กเชื่อมโยงเข้ากับโลกของพวกเขาและมีส่วนร่วมในโลกของพวกเขา</w:t>
      </w:r>
    </w:p>
    <w:p w:rsidR="000F10B9" w:rsidRPr="000F10B9" w:rsidRDefault="000F10B9" w:rsidP="000F10B9">
      <w:pPr>
        <w:pStyle w:val="EYLFBullet"/>
        <w:numPr>
          <w:ilvl w:val="0"/>
          <w:numId w:val="24"/>
        </w:numPr>
        <w:rPr>
          <w:rFonts w:ascii="Tahoma" w:hAnsi="Tahoma" w:cs="Tahoma"/>
          <w:color w:val="auto"/>
        </w:rPr>
      </w:pPr>
      <w:r w:rsidRPr="000F10B9">
        <w:rPr>
          <w:rFonts w:ascii="Tahoma" w:hAnsi="Tahoma" w:cs="Tahoma"/>
          <w:color w:val="auto"/>
          <w:cs/>
          <w:lang w:bidi="th-TH"/>
        </w:rPr>
        <w:t>เด็กพัฒนาความรู้สึกเป็นส่วนหนึ่งของกลุ่มและชุมชน และมีความเข้าใจสิทธิ์ที่มีต่อกันและความรับผิดชอบที่จำเป็นต่อการเข้าร่วมในชุมชนอย่างแข็งขัน</w:t>
      </w:r>
    </w:p>
    <w:p w:rsidR="000F10B9" w:rsidRPr="000F10B9" w:rsidRDefault="000F10B9" w:rsidP="000F10B9">
      <w:pPr>
        <w:pStyle w:val="EYLFBullet"/>
        <w:numPr>
          <w:ilvl w:val="0"/>
          <w:numId w:val="24"/>
        </w:numPr>
        <w:rPr>
          <w:rFonts w:ascii="Tahoma" w:hAnsi="Tahoma" w:cs="Tahoma"/>
          <w:color w:val="auto"/>
        </w:rPr>
      </w:pPr>
      <w:r w:rsidRPr="000F10B9">
        <w:rPr>
          <w:rFonts w:ascii="Tahoma" w:hAnsi="Tahoma" w:cs="Tahoma"/>
          <w:color w:val="auto"/>
          <w:cs/>
          <w:lang w:bidi="th-TH"/>
        </w:rPr>
        <w:t>เด็กตอบสนองต่อความแตกต่างด้วยความเคารพ</w:t>
      </w:r>
    </w:p>
    <w:p w:rsidR="000F10B9" w:rsidRPr="000F10B9" w:rsidRDefault="000F10B9" w:rsidP="000F10B9">
      <w:pPr>
        <w:pStyle w:val="EYLFBullet"/>
        <w:numPr>
          <w:ilvl w:val="0"/>
          <w:numId w:val="24"/>
        </w:numPr>
        <w:rPr>
          <w:rFonts w:ascii="Tahoma" w:hAnsi="Tahoma" w:cs="Tahoma"/>
          <w:color w:val="auto"/>
        </w:rPr>
      </w:pPr>
      <w:r w:rsidRPr="000F10B9">
        <w:rPr>
          <w:rFonts w:ascii="Tahoma" w:hAnsi="Tahoma" w:cs="Tahoma"/>
          <w:color w:val="auto"/>
          <w:cs/>
          <w:lang w:bidi="th-TH"/>
        </w:rPr>
        <w:t xml:space="preserve">เด็กได้รับรู้ถึงความเท่าเทียมกัน </w:t>
      </w:r>
    </w:p>
    <w:p w:rsidR="00A6651D" w:rsidRPr="000F10B9" w:rsidRDefault="000F10B9" w:rsidP="000F10B9">
      <w:pPr>
        <w:pStyle w:val="EYLFBullet"/>
        <w:numPr>
          <w:ilvl w:val="0"/>
          <w:numId w:val="24"/>
        </w:numPr>
        <w:rPr>
          <w:rFonts w:ascii="Tahoma" w:hAnsi="Tahoma" w:cs="Tahoma"/>
          <w:color w:val="auto"/>
        </w:rPr>
      </w:pPr>
      <w:r w:rsidRPr="000F10B9">
        <w:rPr>
          <w:rFonts w:ascii="Tahoma" w:hAnsi="Tahoma" w:cs="Tahoma"/>
          <w:color w:val="auto"/>
          <w:cs/>
          <w:lang w:bidi="th-TH"/>
        </w:rPr>
        <w:t>เด็กได้แสดงความรับผิดชอบต่อสังคมและแสดงความเคารพต่อสิ่งแวดล้อม</w:t>
      </w:r>
    </w:p>
    <w:p w:rsidR="00A6651D" w:rsidRPr="000F10B9" w:rsidRDefault="00A6651D" w:rsidP="00A6651D">
      <w:pPr>
        <w:pStyle w:val="EYLFBullet"/>
        <w:rPr>
          <w:rFonts w:ascii="Tahoma" w:hAnsi="Tahoma" w:cs="Tahoma"/>
          <w:color w:val="auto"/>
        </w:rPr>
      </w:pPr>
    </w:p>
    <w:p w:rsidR="00A6651D" w:rsidRPr="000F10B9" w:rsidRDefault="000F10B9" w:rsidP="00A6651D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0F10B9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lastRenderedPageBreak/>
        <w:t>เด็กพัฒนาความรู้สึกเป็นส่วนหนึ่งของกลุ่มและชุมชน และมีความเข้าใจสิทธิ์ที่มีต่อกันและความรับผิดชอบที่จำเป็นต่อการเข้าร่วมในชุมชนอย่างแข็งขัน</w:t>
      </w:r>
    </w:p>
    <w:p w:rsidR="00A6651D" w:rsidRPr="000F10B9" w:rsidRDefault="000F10B9" w:rsidP="00A6651D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เริ่มรับรู้ว่าพวกเขามีสิทธิ์ที่มีส่วนร่วมกับชุมชนหลากหลายแห่ง 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ร่วมมือกับผู้อื่น และเจรจาต่อรองบทบาทและความสัมพันธ์ในการแสดงในตอนต่าง ๆ และการเข้ากลุ่ม 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แสดงออกด้วยการช่วยเหลือเด็กคนอื่น ๆ เพื่อมีส่วนร่วมในกลุ่มทางสังคม 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ขยายความเข้าใจเกี่ยวกับโลกที่พวกเขาอาศัยอยู่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แสดงออกความคิดเห็นในเรื่องต่าง ๆ ที่มีผลต่อพวกเขา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สร้างประสบการณ์ทางสังคม และค้นหาวิธีการใช้ชีวิตอื่น ๆ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มีส่วนร่วมในความสัมพันธ์ที่ต่างให้ผลประโยชน์ตอบแทน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ค่อย ๆ เรียนรู้วิธีการ </w:t>
      </w:r>
      <w:r w:rsidRPr="000F10B9">
        <w:rPr>
          <w:rFonts w:ascii="Tahoma" w:hAnsi="Tahoma" w:cs="Tahoma"/>
        </w:rPr>
        <w:t>‘</w:t>
      </w:r>
      <w:r w:rsidRPr="000F10B9">
        <w:rPr>
          <w:rFonts w:ascii="Tahoma" w:hAnsi="Tahoma" w:cs="Tahoma"/>
          <w:cs/>
          <w:lang w:bidi="th-TH"/>
        </w:rPr>
        <w:t>อ่าน</w:t>
      </w:r>
      <w:r w:rsidRPr="000F10B9">
        <w:rPr>
          <w:rFonts w:ascii="Tahoma" w:hAnsi="Tahoma" w:cs="Tahoma"/>
        </w:rPr>
        <w:t xml:space="preserve">’ </w:t>
      </w:r>
      <w:r w:rsidRPr="000F10B9">
        <w:rPr>
          <w:rFonts w:ascii="Tahoma" w:hAnsi="Tahoma" w:cs="Tahoma"/>
          <w:cs/>
          <w:lang w:bidi="th-TH"/>
        </w:rPr>
        <w:t>จากผู้อื่น และตอบสนองอย่างเหมาะสม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เข้าใจการมีส่วนร่วมในแบบต่าง ๆ ผ่านทางการเล่นละครและโครงการต่าง ๆ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แสดงความรู้สึกมีส่วนร่วมและความสบายใจในสิ่งแวดล้อม</w:t>
      </w:r>
    </w:p>
    <w:p w:rsidR="000F10B9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สนุกสนานและตอบรับผู้อื่น เข้าหาผู้อื่น และมีเพื่อนด้วยความคิดทางบวก</w:t>
      </w:r>
    </w:p>
    <w:p w:rsidR="00A6651D" w:rsidRPr="000F10B9" w:rsidRDefault="000F10B9" w:rsidP="000F10B9">
      <w:pPr>
        <w:pStyle w:val="EYLFTableBullet"/>
        <w:numPr>
          <w:ilvl w:val="0"/>
          <w:numId w:val="2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มีส่วนร่วมในการตัดสินใจที่ส่งผลกับตัวพวกเขา</w:t>
      </w:r>
    </w:p>
    <w:p w:rsidR="00A6651D" w:rsidRPr="000F10B9" w:rsidRDefault="00A6651D" w:rsidP="00A6651D">
      <w:pPr>
        <w:pStyle w:val="EYLFTableBullet"/>
        <w:rPr>
          <w:rFonts w:ascii="Tahoma" w:hAnsi="Tahoma" w:cs="Tahoma"/>
        </w:rPr>
      </w:pPr>
    </w:p>
    <w:p w:rsidR="00A6651D" w:rsidRPr="000F10B9" w:rsidRDefault="000F10B9" w:rsidP="00A6651D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0F10B9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ส่งเสริมความรู้สึกร่วมในชุมชนภายในสิ่งแวดล้อมของเด็กเล็ก </w:t>
      </w:r>
    </w:p>
    <w:p w:rsidR="000F10B9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สร้างความสัมพันธ์ระหว่างสิ่งแวดล้อมของเด็กเล็กและชุมชม </w:t>
      </w:r>
    </w:p>
    <w:p w:rsidR="000F10B9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สร้างโอกาสให้เด็กคิดค้นออกความคิดเห็น มีแนวคิดซับซ้อน หรือเรื่องจริยธรรมที่เกี่ยวข้องกับชีวิตและชุมชนท้องถิ่นของพวกเขา</w:t>
      </w:r>
    </w:p>
    <w:p w:rsidR="000F10B9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สร้างภาษาที่เด็กสามารถใช้อธิบายความคิด ต่อรองบทบาท และใช้ร่วมกันเพื่อประสบผลสำเร็จ</w:t>
      </w:r>
    </w:p>
    <w:p w:rsidR="000F10B9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ให้กำลังใจเด็กว่ามีทักษะในการเข้าร่วมและมีส่วนร่วมในการแสดงกลุ่มและโครงการต่าง ๆ</w:t>
      </w:r>
    </w:p>
    <w:p w:rsidR="00A6651D" w:rsidRPr="000F10B9" w:rsidRDefault="000F10B9" w:rsidP="000F10B9">
      <w:pPr>
        <w:pStyle w:val="EYLFTableBullet"/>
        <w:numPr>
          <w:ilvl w:val="0"/>
          <w:numId w:val="2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คิดหาโอกาสให้เด็กได้ร่วมการอภิปรายกลุ่ม และการร่วมตัดสินใจในบทบาทและความคาดหวัง</w:t>
      </w:r>
    </w:p>
    <w:p w:rsidR="00A6651D" w:rsidRPr="000F10B9" w:rsidRDefault="00A6651D" w:rsidP="00A6651D">
      <w:pPr>
        <w:pStyle w:val="EYLFBullet"/>
        <w:ind w:left="0" w:firstLine="0"/>
        <w:rPr>
          <w:rFonts w:ascii="Tahoma" w:hAnsi="Tahoma" w:cs="Tahoma"/>
          <w:color w:val="auto"/>
        </w:rPr>
      </w:pPr>
    </w:p>
    <w:p w:rsidR="00DC552E" w:rsidRPr="000F10B9" w:rsidRDefault="000F10B9" w:rsidP="00DB08D3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0F10B9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เด็กตอบสนองต่อความแตกต่างด้วยความเคารพ</w:t>
      </w:r>
    </w:p>
    <w:p w:rsidR="00DB08D3" w:rsidRPr="000F10B9" w:rsidRDefault="000F10B9" w:rsidP="00DB08D3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เริ่มเห็นใจผู้อื่น</w:t>
      </w:r>
    </w:p>
    <w:p w:rsidR="000F10B9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ค้นคว้าความหลากหลายของวัฒนธรรม มรดกตกทอด ปูมหลัง ขนบธรรมเนียม และความแตกต่างที่ทำให้มีทางเลือกต่าง ๆ และความเข้าใจใหม่ ๆ </w:t>
      </w:r>
    </w:p>
    <w:p w:rsidR="000F10B9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รู้สึกถึงความสัมพันธ์ ความคล้ายคลึง ความแตกต่างระหว่างผู้คน </w:t>
      </w:r>
    </w:p>
    <w:p w:rsidR="000F10B9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รับฟังความคิดผู้อื่น และเคารพตัวตนและพฤติกรรมของผู้อื่น</w:t>
      </w:r>
    </w:p>
    <w:p w:rsidR="000F10B9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ฝึกฝนเพื่อให้สามารถอยู่ร่วมกันได้ </w:t>
      </w:r>
    </w:p>
    <w:p w:rsidR="00DB08D3" w:rsidRPr="000F10B9" w:rsidRDefault="000F10B9" w:rsidP="000F10B9">
      <w:pPr>
        <w:pStyle w:val="EYLFTableBullet"/>
        <w:numPr>
          <w:ilvl w:val="0"/>
          <w:numId w:val="2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สังเกตและตอบสนองต่อความคล้ายคลึงและความแตกต่างระหว่างผู้คนได้ในแง่บวก</w:t>
      </w:r>
    </w:p>
    <w:p w:rsidR="00DB08D3" w:rsidRPr="000F10B9" w:rsidRDefault="00DB08D3" w:rsidP="00DB08D3">
      <w:pPr>
        <w:pStyle w:val="EYLFTableBullet"/>
        <w:ind w:left="0" w:firstLine="0"/>
        <w:rPr>
          <w:rFonts w:ascii="Tahoma" w:hAnsi="Tahoma" w:cs="Tahoma"/>
        </w:rPr>
      </w:pPr>
    </w:p>
    <w:p w:rsidR="00DB08D3" w:rsidRPr="000F10B9" w:rsidRDefault="000F10B9" w:rsidP="00DB08D3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สะท้อนความคิดเห็นที่มีต่อความหลากหลาย 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วางแผนประสบการณ์ และให้แหล่งข้อมูลที่สามารถขยายวิสัยทัศน์ของเด็ก และส่งเสริมให้รับรู้ต่อความหลากหลาย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ให้เด็กได้เรียนรู้ภาษา สำเนียงต่าง ๆ เพื่อช่วยให้เด็กรับรู้ความหลากหลาย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ส่งเสริมให้เด็กรับฟังผู้อื่น และเคารพวิสัยทัศน์ที่หลากหลาย 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สาธิตวิธีการตอบสนองต่อความแตกต่างของพฤติกรรม และการสนทนากับเด็ก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มีส่วนร่วมในปฏิสัมพันธ์กับเด็กที่ช่วยส่งเสริมความแตกต่างและคุณค่า </w:t>
      </w:r>
    </w:p>
    <w:p w:rsidR="000F10B9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ค้นคว้าวัฒนธรรม มรดกตกทอด ปูมหลัง และขนบธรรมเนียมของเด็กแต่ละคนภายในชุมชนของพวกเขา </w:t>
      </w:r>
    </w:p>
    <w:p w:rsidR="007A02EE" w:rsidRPr="000F10B9" w:rsidRDefault="000F10B9" w:rsidP="000F10B9">
      <w:pPr>
        <w:pStyle w:val="EYLFTableBullet"/>
        <w:numPr>
          <w:ilvl w:val="0"/>
          <w:numId w:val="28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ค้นคว้าความคิดและความแตกต่างของเด็ก</w:t>
      </w:r>
    </w:p>
    <w:p w:rsidR="007A02EE" w:rsidRPr="000F10B9" w:rsidRDefault="007A02EE" w:rsidP="007A02EE">
      <w:pPr>
        <w:pStyle w:val="EYLFTableBullet"/>
        <w:rPr>
          <w:rFonts w:ascii="Tahoma" w:hAnsi="Tahoma" w:cs="Tahoma"/>
        </w:rPr>
      </w:pPr>
    </w:p>
    <w:p w:rsidR="007A02EE" w:rsidRPr="000F10B9" w:rsidRDefault="000F10B9" w:rsidP="007A02EE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0F10B9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เด็กได้รับรู้ถึงความเท่าเทียมกัน</w:t>
      </w:r>
    </w:p>
    <w:p w:rsidR="007A02EE" w:rsidRPr="000F10B9" w:rsidRDefault="000F10B9" w:rsidP="007A02EE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ค้นหาและค้นคว้าความสัมพันธ์ระหว่างผู้คน</w:t>
      </w:r>
    </w:p>
    <w:p w:rsidR="000F10B9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lastRenderedPageBreak/>
        <w:t>รับรู้วิถีของมนุษย์รวมทั้งและไม่รวม</w:t>
      </w:r>
      <w:r>
        <w:rPr>
          <w:rFonts w:ascii="Tahoma" w:hAnsi="Tahoma" w:cs="Tahoma"/>
          <w:lang w:val="en-AU" w:bidi="th-TH"/>
        </w:rPr>
        <w:t xml:space="preserve"> </w:t>
      </w:r>
      <w:r w:rsidRPr="000F10B9">
        <w:rPr>
          <w:rFonts w:ascii="Tahoma" w:hAnsi="Tahoma" w:cs="Tahoma"/>
          <w:cs/>
          <w:lang w:bidi="th-TH"/>
        </w:rPr>
        <w:t>สิ่งแวดล้อมทางกายภาพและสังคม</w:t>
      </w:r>
    </w:p>
    <w:p w:rsidR="000F10B9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สร้างความสามารถในการรับรู้ความไม่เท่าเทียม ความลำเอียง และความสามารถในการแสดงความเห็นใจ </w:t>
      </w:r>
    </w:p>
    <w:p w:rsidR="000F10B9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ส่งเสริมให้ตัดสินใจ แก้ปัญหาให้เหมาะกับความต้องการ</w:t>
      </w:r>
    </w:p>
    <w:p w:rsidR="000F10B9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เริ่มคิดอย่างวิเคราะห์เรื่องพฤติกรรมที่เท่าเทียมและไม่เท่าเทียม</w:t>
      </w:r>
    </w:p>
    <w:p w:rsidR="007A02EE" w:rsidRPr="000F10B9" w:rsidRDefault="000F10B9" w:rsidP="000F10B9">
      <w:pPr>
        <w:pStyle w:val="EYLFTableBullet"/>
        <w:numPr>
          <w:ilvl w:val="0"/>
          <w:numId w:val="29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เริ่มเข้าใจและประเมินวิธีการในการสร้าง</w:t>
      </w:r>
      <w:r>
        <w:rPr>
          <w:rFonts w:ascii="Tahoma" w:hAnsi="Tahoma" w:cs="Tahoma"/>
          <w:lang w:val="en-AU" w:bidi="th-TH"/>
        </w:rPr>
        <w:t xml:space="preserve"> </w:t>
      </w:r>
      <w:r w:rsidRPr="000F10B9">
        <w:rPr>
          <w:rFonts w:ascii="Tahoma" w:hAnsi="Tahoma" w:cs="Tahoma"/>
          <w:cs/>
          <w:lang w:bidi="th-TH"/>
        </w:rPr>
        <w:t>อัตลักษณ์และภาพลักษณ์ที่คุ้นชิน</w:t>
      </w:r>
    </w:p>
    <w:p w:rsidR="007A02EE" w:rsidRPr="000F10B9" w:rsidRDefault="007A02EE" w:rsidP="007A02EE">
      <w:pPr>
        <w:pStyle w:val="EYLFTableBullet"/>
        <w:ind w:left="720" w:firstLine="0"/>
        <w:rPr>
          <w:rFonts w:ascii="Tahoma" w:hAnsi="Tahoma" w:cs="Tahoma"/>
        </w:rPr>
      </w:pPr>
    </w:p>
    <w:p w:rsidR="007A02EE" w:rsidRPr="000F10B9" w:rsidRDefault="000F10B9" w:rsidP="007A02EE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0F10B9" w:rsidRPr="000F10B9" w:rsidRDefault="000F10B9" w:rsidP="000F10B9">
      <w:pPr>
        <w:pStyle w:val="EYLFTableBullet"/>
        <w:numPr>
          <w:ilvl w:val="0"/>
          <w:numId w:val="30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สังเกตและรับฟังเด็กคนอื่น ๆ อย่างตั้งใจ</w:t>
      </w:r>
      <w:r>
        <w:rPr>
          <w:rFonts w:ascii="Tahoma" w:hAnsi="Tahoma" w:cs="Tahoma"/>
          <w:lang w:val="en-AU" w:bidi="th-TH"/>
        </w:rPr>
        <w:t xml:space="preserve"> </w:t>
      </w:r>
      <w:r w:rsidRPr="000F10B9">
        <w:rPr>
          <w:rFonts w:ascii="Tahoma" w:hAnsi="Tahoma" w:cs="Tahoma"/>
          <w:cs/>
          <w:lang w:bidi="th-TH"/>
        </w:rPr>
        <w:t>และร่วมอภิปรายวิสัยทัศน์ที่แตกต่างในเรื่องปัญหาที่รวมถึงและไม่รวมถึงพฤติกรรมที่เท่าเทียมและไม่เท่าเทียม</w:t>
      </w:r>
    </w:p>
    <w:p w:rsidR="000F10B9" w:rsidRPr="000F10B9" w:rsidRDefault="000F10B9" w:rsidP="000F10B9">
      <w:pPr>
        <w:pStyle w:val="EYLFTableBullet"/>
        <w:numPr>
          <w:ilvl w:val="0"/>
          <w:numId w:val="30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ร่วมกับเด็กเพื่ออภิปรายความสัมพันธ์ที่เคารพและเท่าเทียม เช่น เมื่อเด็กต้องการใช้แหล่งข้อมูล</w:t>
      </w:r>
    </w:p>
    <w:p w:rsidR="000F10B9" w:rsidRPr="000F10B9" w:rsidRDefault="000F10B9" w:rsidP="000F10B9">
      <w:pPr>
        <w:pStyle w:val="EYLFTableBullet"/>
        <w:numPr>
          <w:ilvl w:val="0"/>
          <w:numId w:val="30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วิเคราะห์และอภิปรายในแบบของเด็กในการสร้างอัตลักษณ์ที่จำกัดและส่งเสริมภาพลักษณ์ที่คุ้นชิน</w:t>
      </w:r>
    </w:p>
    <w:p w:rsidR="007A02EE" w:rsidRPr="000F10B9" w:rsidRDefault="000F10B9" w:rsidP="000F10B9">
      <w:pPr>
        <w:pStyle w:val="EYLFTableBullet"/>
        <w:numPr>
          <w:ilvl w:val="0"/>
          <w:numId w:val="30"/>
        </w:numPr>
        <w:ind w:right="-46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ดึงความสนใจของเด็กมาสู่ปัญหาความเท่าเทียมที่เกี่ยวกับพวกเขาในสิ่งแวดล้อมและชุมชนในช่วงเด็กเล็ก</w:t>
      </w:r>
    </w:p>
    <w:p w:rsidR="00A828F3" w:rsidRPr="000F10B9" w:rsidRDefault="00A828F3" w:rsidP="00A828F3">
      <w:pPr>
        <w:pStyle w:val="EYLFTableBullet"/>
        <w:rPr>
          <w:rFonts w:ascii="Tahoma" w:hAnsi="Tahoma" w:cs="Tahoma"/>
        </w:rPr>
      </w:pPr>
    </w:p>
    <w:p w:rsidR="00A828F3" w:rsidRPr="000F10B9" w:rsidRDefault="000F10B9" w:rsidP="000F10B9">
      <w:pPr>
        <w:pStyle w:val="Heading3"/>
        <w:ind w:right="-46"/>
        <w:rPr>
          <w:rFonts w:ascii="Tahoma" w:hAnsi="Tahoma" w:cs="Tahoma"/>
          <w:color w:val="00B050"/>
          <w:sz w:val="20"/>
          <w:szCs w:val="20"/>
        </w:rPr>
      </w:pPr>
      <w:r w:rsidRPr="000F10B9">
        <w:rPr>
          <w:rFonts w:ascii="Tahoma" w:hAnsi="Tahoma" w:cs="Tahoma"/>
          <w:color w:val="00B050"/>
          <w:sz w:val="20"/>
          <w:szCs w:val="20"/>
          <w:cs/>
          <w:lang w:bidi="th-TH"/>
        </w:rPr>
        <w:t xml:space="preserve">เด็กได้แสดงความรับผิดชอบต่อสังคมและแสดงความเคารพต่อสิ่งแวดล้อม                   </w:t>
      </w:r>
    </w:p>
    <w:p w:rsidR="00A828F3" w:rsidRPr="000F10B9" w:rsidRDefault="000F10B9" w:rsidP="00A828F3">
      <w:pPr>
        <w:pStyle w:val="EYLFBodyBOLD"/>
        <w:spacing w:after="0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ใช้การแสดงเพื่อค้นคว้าและนำไปสู่ความคิดใหม่ ๆ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ร่วมกับผู้อื่นในการแก้ปัญหา และมีส่วนร่วมกับกลุ่ม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แสดงความรู้และการเคารพต่อสิ่งแวดล้อมตามธรรมชาติและที่สร้างขึ้นมากขึ้นกว่าเดิม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สำรวจ สรุป คาดการณ์ และตั้งสมมติฐาน เพื่อพัฒนาความเข้าใจที่เพิ่มขึ้นของการพึ่งพาซึ่งกันและกันระหว่างผืนแผ่นดิน คน พืช และสัตว์ 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ชื่นชมการเจริญเติบโตและการดูแลสำหรับสภาพแวดล้อมทางธรรมชาติและสภาพแวดล้อมที่มีการสร้างขึ้น</w:t>
      </w:r>
    </w:p>
    <w:p w:rsidR="000F10B9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สำรวจความสัมพันธ์กับชีวิตอื่น ๆ และสิ่งที่ไม่มีชีวิตและสังเกต เฝ้าดู และตอบสนองต่อการเปลี่ยนแปลง</w:t>
      </w:r>
    </w:p>
    <w:p w:rsidR="00A828F3" w:rsidRPr="000F10B9" w:rsidRDefault="000F10B9" w:rsidP="000F10B9">
      <w:pPr>
        <w:pStyle w:val="EYLFTableBullet"/>
        <w:numPr>
          <w:ilvl w:val="0"/>
          <w:numId w:val="31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พัฒนาการรับรู้ถึงผลกระทบของกิจกรรมของมนุษย์ในสภาพแวดล้อมและการพึ่งพาซึ่งกันและกันของสิ่งมีชีวิต</w:t>
      </w:r>
    </w:p>
    <w:p w:rsidR="00A828F3" w:rsidRPr="000F10B9" w:rsidRDefault="00A828F3" w:rsidP="00A828F3">
      <w:pPr>
        <w:pStyle w:val="EYLFTableBullet"/>
        <w:ind w:left="720" w:firstLine="0"/>
        <w:rPr>
          <w:rFonts w:ascii="Tahoma" w:hAnsi="Tahoma" w:cs="Tahoma"/>
        </w:rPr>
      </w:pPr>
    </w:p>
    <w:p w:rsidR="00A828F3" w:rsidRPr="000F10B9" w:rsidRDefault="000F10B9" w:rsidP="00A828F3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ให้เด็กสามารถใช้วัสดุธรรมชาติในชุมชนของพวกเขา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สร้างความเคารพ ความเอาใจใส่ และความหวงแหนสิ่งแวดล้อมทางธรรมชาติ 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ค้นหาวิธีการในการให้เด็กเอาใจใส่และเรียนรู้จากผืนแผ่นดินของพวกเขาเอง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วิเคราะห์ความสัมพันธ์ระหว่างเด็กและผืนแผ่นดิน และให้ความเคารพต่อกฎของชุมชน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แบ่งปันข้อมูล และจัดแหล่งข้อมูลเกี่ยวกับสิ่งแวดล้อมและผลของการกระทำของมนุษย์ที่ส่งผลต่อสิ่งแวดล้อมสำหรับเด็ก</w:t>
      </w:r>
    </w:p>
    <w:p w:rsidR="000F10B9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นำเรื่องของความยั่งยืนมาใช้ในกิจกรรมในชีวิตประจำวัน</w:t>
      </w:r>
    </w:p>
    <w:p w:rsidR="00A828F3" w:rsidRPr="000F10B9" w:rsidRDefault="000F10B9" w:rsidP="000F10B9">
      <w:pPr>
        <w:pStyle w:val="EYLFTableBullet"/>
        <w:numPr>
          <w:ilvl w:val="0"/>
          <w:numId w:val="32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ค้นหาตัวอย่างการพึ่งพากันในสิ่งแวดล้อม และอภิปรายเกี่ยวกับวิถีชีวิตและสุขภาพของสิ่งมีชีวิตที่มีความเชื่อมโยงต่อกัน</w:t>
      </w:r>
    </w:p>
    <w:p w:rsidR="00F62CDF" w:rsidRDefault="00F62CDF" w:rsidP="00F62CDF">
      <w:pPr>
        <w:pStyle w:val="EYLFTableBullet"/>
        <w:rPr>
          <w:rFonts w:ascii="Myriad Pro" w:hAnsi="Myriad Pro"/>
        </w:rPr>
      </w:pPr>
    </w:p>
    <w:p w:rsidR="00F62CDF" w:rsidRPr="000F10B9" w:rsidRDefault="000F10B9" w:rsidP="00F62CDF">
      <w:pPr>
        <w:pStyle w:val="Heading2"/>
        <w:rPr>
          <w:rFonts w:ascii="Tahoma" w:hAnsi="Tahoma" w:cs="Tahoma"/>
          <w:sz w:val="24"/>
          <w:szCs w:val="24"/>
        </w:rPr>
      </w:pPr>
      <w:r w:rsidRPr="000F10B9">
        <w:rPr>
          <w:rFonts w:ascii="Tahoma" w:hAnsi="Tahoma" w:cs="Tahoma"/>
          <w:sz w:val="24"/>
          <w:szCs w:val="24"/>
          <w:cs/>
          <w:lang w:bidi="th-TH"/>
        </w:rPr>
        <w:t xml:space="preserve">ผลการเรียนที่ </w:t>
      </w:r>
      <w:r w:rsidRPr="000F10B9">
        <w:rPr>
          <w:rFonts w:ascii="Tahoma" w:hAnsi="Tahoma" w:cs="Tahoma"/>
          <w:sz w:val="24"/>
          <w:szCs w:val="24"/>
        </w:rPr>
        <w:t xml:space="preserve">3: </w:t>
      </w:r>
      <w:r w:rsidR="00F62CDF" w:rsidRPr="000F10B9">
        <w:rPr>
          <w:rFonts w:ascii="Tahoma" w:hAnsi="Tahoma" w:cs="Tahoma"/>
          <w:sz w:val="24"/>
          <w:szCs w:val="24"/>
        </w:rPr>
        <w:t xml:space="preserve"> </w:t>
      </w:r>
    </w:p>
    <w:p w:rsidR="00F62CDF" w:rsidRPr="000F10B9" w:rsidRDefault="000F10B9" w:rsidP="00F62CDF">
      <w:pPr>
        <w:pStyle w:val="EYLFTableBullet"/>
        <w:ind w:left="0" w:firstLine="0"/>
        <w:rPr>
          <w:rFonts w:ascii="Tahoma" w:hAnsi="Tahoma" w:cs="Tahoma"/>
          <w:b/>
          <w:bCs/>
        </w:rPr>
      </w:pPr>
      <w:r w:rsidRPr="000F10B9">
        <w:rPr>
          <w:rFonts w:ascii="Tahoma" w:hAnsi="Tahoma" w:cs="Tahoma"/>
          <w:b/>
          <w:bCs/>
          <w:cs/>
          <w:lang w:bidi="th-TH"/>
        </w:rPr>
        <w:t>เด็กมีความรู้สึกรับรู้อย่างแรงกล้าในความเป็นอยู่ที่ดี</w:t>
      </w:r>
    </w:p>
    <w:p w:rsidR="00F62CDF" w:rsidRPr="000F10B9" w:rsidRDefault="00F62CDF" w:rsidP="00F62CDF">
      <w:pPr>
        <w:rPr>
          <w:rFonts w:ascii="Tahoma" w:hAnsi="Tahoma" w:cs="Tahoma"/>
          <w:sz w:val="20"/>
          <w:szCs w:val="20"/>
        </w:rPr>
      </w:pP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ความเป็นอยู่ที่ดีพิจารณาทั้งทางกายภาพและทางจิตใจและเป็นหัวใจสำคัญของการเป็นส่วนหนึ่ง การเป็น และการกลายเป็น หากปราศจากความรู้สึกรับรู้อย่างแรงกล้าในความเป็นอยู่ที่ดีแล้ว ก็จะเป็นเรื่องยากที่จะเกิดความรู้สึกว่าเป็นส่วนหนึ่ง ความเชื่อถือในผู้อื่นและรู้สึกมั่นใจในการเป็น และเข้ามีส่วนร่วมในประสบการณ์ที่มีส่วนทำให้เกิดการกลายเป็น</w:t>
      </w: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ความเป็นอยู่ที่ดี ได้แก่สุขภาพทางกายที่ดี ความรู้สึกถึงความสุข ความพึงพอใจ และการทำหน้าที่ทางสังคมได้สำเร็จ ความเป็นอยู่ที่ดีมีอิทธิพลต่อวิธีที่เด็กมีปฏิสัมพันธ์ในสภาพแวดล้อมของตนเอง ความรู้สึกรับรู้อย่างแรงกล้าในความเป็นอยู่ที่ดีทำให้เด็กมีความมั่นใจและมองโลกในแง่ดีซึ่งจะช่วยเพิ่มศักยภาพในกา</w:t>
      </w:r>
      <w:r w:rsidRPr="000F10B9">
        <w:rPr>
          <w:rFonts w:ascii="Tahoma" w:hAnsi="Tahoma" w:cs="Tahoma"/>
          <w:sz w:val="20"/>
          <w:szCs w:val="20"/>
          <w:cs/>
          <w:lang w:bidi="th-TH"/>
        </w:rPr>
        <w:lastRenderedPageBreak/>
        <w:t>รเรียนรู้ของเด็กได้สูงสุด นอกจากนี้ยังช่วยกระตุ้นพัฒนาการของแรงขับในการค้นหาสำรวจ ความรู้สึกรับรู้ในความสามารถควบคุมและเป็นเจ้าของชีวิต ความปรารถนาที่จะมีปฏิสัมพันธ์กับผู้ที่การตอบสนองอื่น ๆ ของเด็ก</w:t>
      </w: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ความเป็นอยู่ที่ดีมีความสัมพันธ์กับความยืดหยุ่น โดยช่วยให้เด็กมีความสามารถที่จะรับมือกับความเครียดและความท้าทายในแต่ละวัน ความพร้อมที่จะกระทำต่อโดยไม่ย่อท้อเมื่อต้องเผชิญกับสถานการณ์ที่ไม่คุ้นเคยและสถานการณ์ที่มีความท้าทายต่อการเรียนรู้ สร้างโอกาสสำหรับความสำเร็จและความสำเร็จ</w:t>
      </w: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การเรียนรู้ของเด็กและพัฒนาการทางร่างกายจะเห็นได้ชัดผ่านรูปแบบการเคลื่อนไหวของพวกเขา จากการที่ต้องพึ่งพาอาศัยทางกายภาพและปฏิกิริยารีเฟล็กซ์เมื่อแรกเกิด ไปจนถึง การรวมตัวกันของระบบประสาทรับความรู้สึก ระบบประสาทสั่งการ และระบบความนึกคิด สำหรับกิจกรรมทางกายภาพที่มีการควบคุม เพื่อวัตถุประสงค์ทั้งสองและความเพลิดเพลิน</w:t>
      </w: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ความเป็นอยู่ที่ดีของเด็กได้รับผลกระทบจากประสบการณ์ภายในและภายนอกจากสภาวะแวดล้อมทางปฐมวัยของพวกเขา ในการสนับสนุนการเรียนรู้ของเด็กนั้นจึงเป็นสิ่งสำคัญที่นักการศึกษาให้ความสนใจกับสุขภาพที่ดีของเด็กโดยการให้ความสัมพันธ์ที่อบอุ่น วางใจได้ สภาพแวดล้อมที่คาดเดาได้และปลอดภัย การรับรองยืนยัน และให้ความเคารพสำหรับทุกแง่มุมของเด็ก ทั้งทางกายภาพ อารมณ์ สังคม ความนึกคิด ภาษา ความคิดสร้างสรรค์ และจิตวิญญาณของการเป็น โดยการยอมรับอัตลักษณ์ทางวัฒนธรรมและสังคมของเด็กแต่ละคน และการตอบสนองอย่างละเอียดอ่อนต่อสภาวะทางอารมณ์ของเด็ก นักการศึกษาจะสร้างความเชื่อมั่นของเด็กความรู้สึกรับรู้ในความเป็นอยู่ที่ดี และความเต็มใจที่จะมีส่วนร่วมในการเรียนรู้</w:t>
      </w:r>
    </w:p>
    <w:p w:rsidR="000F10B9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ความยืดหยุ่นในพัฒนาการของเด็ก และความสามารถของพวกเขาที่จะรับผิดชอบเพิ่มขึ้นสำหรับการช่วยเหลือตนเองและกิจวัตรประจำวันทางสุขภาพขั้นพื้นฐานช่วยส่งเสริมความรู้สึกรับรู้ถึงความเป็นอิสระและความเชื่อมั่น เมื่อเด็กรู้สึกถึงการได้รับการดูแลเอาใจใส่จากนักการศึกษาและผู้อื่น เขาจะเริ่มรับรู้ถึงความสำคัญของการมีชีวิตอยู่และเรียนรู้การพึ่งพาอาศัยกันกับผู้อื่น</w:t>
      </w:r>
    </w:p>
    <w:p w:rsidR="00A828F3" w:rsidRPr="000F10B9" w:rsidRDefault="000F10B9" w:rsidP="000F10B9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การเรียนรู้เกี่ยวกับลักษณะการดำรงชีวิต ซึ่งรวมถึงโภชนาการ ความสะอาดส่วนบุคคล ความสมบูรณ์ของร่างกาย อารมณ์ และความสัมพันธ์ทางสังคม ทั้งหมดนี้มีความสำคัญต่อความเป็นอยู่ที่ดีและความมั่นใจในตนเอง ความเป็นอยู่ที่ดีทางกายมีส่วนช่วยในความสามารถของเด็กที่จะทำใจจดจ่อ ร่วมมือ และเรียนรู้ ในขณะที่เด็กเริ่มรู้สึกเป็นอิสระมากขึ้น เขาสามารถแสดงความรับผิดชอบมากขึ้นต่อสุขภาพ ความสะอาดและการดูแลตนเองได้มากขึ้น และจะเริ่มพึงระวังต่อความปลอดภัยของตนเองและผู้อื่น กิจวัตรประจำวันช่วยทำให้เด็กมีโอกาสได้เรียนรู้เกี่ยวกับสุขภาพและความปลอดภัย โภชนาการที่ดีเป็นสิ่งจำเป็นต่อการดำรงชีวิตที่มีสุขภาพดี และช่วยให้เด็กสามารถเป็นผู้มีส่วนร่วมในการเล่นได้อย่างกระตือรือล้น สภาวะแวดล้อมปฐมวัยช่วยให้โอกาสแก่เด็กในการรับประทานอาหารที่ถูกสุขลักษณะและเรียนรู้เกี่ยวกับทางเลือกในการรับประทานอาหารจากนักการศึกษาและจากเด็กคนอื่น ๆ กิจกรรมทางกายภาพและความใส่ใจต่อทักษะการเคลื่อนไหวกล้ามเนื้อมัดเล็กและกล้ามเนื้อมัดใหญ่ช่วยให้เด็กมีพื้นฐานในการเจริญเดิบโตได้อย่างเป็นอิสระและมีความพึงพอใจในการที่ตนเองสามารถทำอะไร ๆ ให้ตนเองได้</w:t>
      </w:r>
      <w:r w:rsidR="00F62CDF" w:rsidRPr="000F10B9">
        <w:rPr>
          <w:rFonts w:ascii="Tahoma" w:hAnsi="Tahoma" w:cs="Tahoma"/>
          <w:sz w:val="20"/>
          <w:szCs w:val="20"/>
        </w:rPr>
        <w:t xml:space="preserve">  </w:t>
      </w:r>
    </w:p>
    <w:p w:rsidR="00DB08D3" w:rsidRDefault="00DB08D3" w:rsidP="00DB08D3">
      <w:pPr>
        <w:pStyle w:val="EYLFTableBullet"/>
        <w:ind w:left="0" w:firstLine="0"/>
      </w:pPr>
    </w:p>
    <w:p w:rsidR="00F62CDF" w:rsidRPr="000F10B9" w:rsidRDefault="000F10B9" w:rsidP="00F62CDF">
      <w:p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b/>
          <w:bCs/>
          <w:sz w:val="20"/>
          <w:szCs w:val="20"/>
          <w:cs/>
          <w:lang w:bidi="th-TH"/>
        </w:rPr>
        <w:t xml:space="preserve">ผลการเรียนที่ </w:t>
      </w:r>
      <w:r w:rsidRPr="000F10B9">
        <w:rPr>
          <w:rFonts w:ascii="Tahoma" w:hAnsi="Tahoma" w:cs="Tahoma"/>
          <w:b/>
          <w:bCs/>
          <w:sz w:val="20"/>
          <w:szCs w:val="20"/>
        </w:rPr>
        <w:t xml:space="preserve">3: </w:t>
      </w:r>
      <w:r w:rsidRPr="000F10B9">
        <w:rPr>
          <w:rFonts w:ascii="Tahoma" w:hAnsi="Tahoma" w:cs="Tahoma"/>
          <w:b/>
          <w:bCs/>
          <w:sz w:val="20"/>
          <w:szCs w:val="20"/>
          <w:cs/>
          <w:lang w:bidi="th-TH"/>
        </w:rPr>
        <w:t>เด็กมีรู้สึกรับรู้อย่างแรงกล้าในความเป็นอยู่ที่ดี</w:t>
      </w:r>
    </w:p>
    <w:p w:rsidR="000F10B9" w:rsidRPr="000F10B9" w:rsidRDefault="000F10B9" w:rsidP="000F10B9">
      <w:pPr>
        <w:pStyle w:val="ListParagraph"/>
        <w:numPr>
          <w:ilvl w:val="0"/>
          <w:numId w:val="33"/>
        </w:num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เด็กมีความแข็งแกร่งในแง่การดำรงอยู่ในสังคมและทางอารมณ์</w:t>
      </w:r>
    </w:p>
    <w:p w:rsidR="00F62CDF" w:rsidRPr="000F10B9" w:rsidRDefault="000F10B9" w:rsidP="000F10B9">
      <w:pPr>
        <w:pStyle w:val="ListParagraph"/>
        <w:numPr>
          <w:ilvl w:val="0"/>
          <w:numId w:val="33"/>
        </w:numPr>
        <w:rPr>
          <w:rFonts w:ascii="Tahoma" w:hAnsi="Tahoma" w:cs="Tahoma"/>
          <w:sz w:val="20"/>
          <w:szCs w:val="20"/>
        </w:rPr>
      </w:pPr>
      <w:r w:rsidRPr="000F10B9">
        <w:rPr>
          <w:rFonts w:ascii="Tahoma" w:hAnsi="Tahoma" w:cs="Tahoma"/>
          <w:sz w:val="20"/>
          <w:szCs w:val="20"/>
          <w:cs/>
          <w:lang w:bidi="th-TH"/>
        </w:rPr>
        <w:t>เด็กมีความรับผิดชอบต่อสุขภาพและกายภาพของพวกเขามากขึ้น</w:t>
      </w:r>
    </w:p>
    <w:p w:rsidR="00F62CDF" w:rsidRPr="000F10B9" w:rsidRDefault="00F62CDF" w:rsidP="00F62CDF">
      <w:pPr>
        <w:rPr>
          <w:rFonts w:ascii="Tahoma" w:hAnsi="Tahoma" w:cs="Tahoma"/>
          <w:sz w:val="20"/>
          <w:szCs w:val="20"/>
        </w:rPr>
      </w:pPr>
    </w:p>
    <w:p w:rsidR="00F62CDF" w:rsidRPr="000F10B9" w:rsidRDefault="000F10B9" w:rsidP="00F62CDF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0F10B9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เด็กมีความแข็งแกร่งในแง่การดำรงอยู่ในสังคมและทางอารมณ์</w:t>
      </w:r>
    </w:p>
    <w:p w:rsidR="00F62CDF" w:rsidRPr="000F10B9" w:rsidRDefault="000F10B9" w:rsidP="00F62CDF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แสดงความเชื่อใจและความมั่นใจ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สามารถเป็นที่พึ่งพาของผู้อื่น เมื่อมีความทุกข์ ความไม่เข้าใจ และความโกรธเคือง 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แบ่งปันเรื่องตลก ความสุข และความพึงพอใจ 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ค้นหาและยอมรับความท้าทายใหม่ ๆ ทำการค้นคว้า และยินดีกับการกระทำและความสำเร็จ และร่วมมือทำงานร่วมกับผู้อื่น  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ยินดีเมื่อต้องอยู่โดดเดี่ยว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รับรู้ความสำเร็จส่วนบุคคล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lastRenderedPageBreak/>
        <w:t>ตัดสินใจ ยอมรับความท้าทาย เสี่ยง รับมือกับการเปลี่ยนแปลง</w:t>
      </w:r>
      <w:r>
        <w:rPr>
          <w:rFonts w:ascii="Tahoma" w:hAnsi="Tahoma" w:cs="Tahoma"/>
          <w:lang w:val="en-AU" w:bidi="th-TH"/>
        </w:rPr>
        <w:t xml:space="preserve"> </w:t>
      </w:r>
      <w:r w:rsidRPr="000F10B9">
        <w:rPr>
          <w:rFonts w:ascii="Tahoma" w:hAnsi="Tahoma" w:cs="Tahoma"/>
          <w:cs/>
          <w:lang w:bidi="th-TH"/>
        </w:rPr>
        <w:t xml:space="preserve">และจัดการกับความโกรธเคืองและเรื่องที่ไม่คาดคิดได้ 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แสดงความสามารถในการเข้าใจ ออกกฎโดยตัวเอง และสามารถจัดการกับอารมณ์ต่าง ๆ ที่สะท้อนความรู้สึกและความต้องการของผู้อื่นได้มากขึ้น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ได้รับและแบ่งปันความสำเร็จส่วนบุคคล ในการเรียนรู้และสร้างโอกาสใหม่ๆ เพื่อเรียนรู้ภาษาถิ่น หรือภาษาอังกฤษแบบออสเตรเลียพื้นฐาน</w:t>
      </w:r>
      <w:r>
        <w:rPr>
          <w:rFonts w:ascii="Tahoma" w:hAnsi="Tahoma" w:cs="Tahoma"/>
        </w:rPr>
        <w:t xml:space="preserve"> </w:t>
      </w:r>
      <w:r w:rsidRPr="000F10B9">
        <w:rPr>
          <w:rFonts w:ascii="Tahoma" w:hAnsi="Tahoma" w:cs="Tahoma"/>
          <w:cs/>
          <w:lang w:bidi="th-TH"/>
        </w:rPr>
        <w:t>ยอมรับการรับรอง</w:t>
      </w:r>
    </w:p>
    <w:p w:rsidR="000F10B9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ใช้ความสามารถและความเป็นเอกเทศเมื่อแสดงการรับรู้ความต้องการและสิทธิ์ของผู้อื่น </w:t>
      </w:r>
    </w:p>
    <w:p w:rsidR="00F62CDF" w:rsidRPr="000F10B9" w:rsidRDefault="000F10B9" w:rsidP="000F10B9">
      <w:pPr>
        <w:pStyle w:val="EYLFTableBullet"/>
        <w:numPr>
          <w:ilvl w:val="0"/>
          <w:numId w:val="34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เข้าใจการมีส่วนร่วมต่อโครงการและประสบการณ์ร่วมกัน</w:t>
      </w:r>
    </w:p>
    <w:p w:rsidR="00F62CDF" w:rsidRPr="000F10B9" w:rsidRDefault="00F62CDF" w:rsidP="00F62CDF">
      <w:pPr>
        <w:pStyle w:val="EYLFTableBullet"/>
        <w:ind w:left="720" w:firstLine="0"/>
        <w:rPr>
          <w:rFonts w:ascii="Tahoma" w:hAnsi="Tahoma" w:cs="Tahoma"/>
        </w:rPr>
      </w:pPr>
    </w:p>
    <w:p w:rsidR="00F62CDF" w:rsidRPr="000F10B9" w:rsidRDefault="000F10B9" w:rsidP="00F62CDF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แสดงความรัก ความเข้าใจ ความเคารพต่อเด็กอื่น ๆ อย่างแท้จริง 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ร่วมมือกับเด็กคนอื่นเพื่อบรรลุความสำเร็จ และร่วมแบ่งปันความสำเร็จกับครอบครัว 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ให้เด็กมีความภาคภูมิใจในการพยายามลงมือปฏิบัติและความสำเร็จ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ส่งเสริมความเป็นเจ้าของ ความสัมพันธ์ และการมีความเป็นอยู่ที่ดีของเด็ก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เพิ่มความท้าทายและส่งเสริมให้เด็กมีส่วนร่วมในกิจกรรมและการละเล่น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สร้างและขยายความคิดของเด็ก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รักษาความคาดหวังที่มีต่อความสามารถของเด็กแต่ละคนในระดับสูง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ให้ความสำคัญต่อการตัดสินใจของเด็กเอง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รับฟังแง่มุมต่าง ๆ ด้านวัฒนธรรมและความเชื่อทางจิตวิญญาณของเด็กและครอบครัว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พูดคุยกับเด็กเรื่องความรู้สึกและการตอบสนองต่อเหตุการณ์ต่าง ๆ  พร้อมให้การสนับสนุนความเข้าใจเกี่ยวกับกฎเกณฑ์ทางความรู้สึกและการควบคุมตัวเอง</w:t>
      </w:r>
    </w:p>
    <w:p w:rsidR="000F10B9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ยอมรับและรับรองการกระทำและการเติบโตของเด็ก</w:t>
      </w:r>
    </w:p>
    <w:p w:rsidR="00F62CDF" w:rsidRPr="000F10B9" w:rsidRDefault="000F10B9" w:rsidP="000F10B9">
      <w:pPr>
        <w:pStyle w:val="EYLFTableBullet"/>
        <w:numPr>
          <w:ilvl w:val="0"/>
          <w:numId w:val="35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ไกล่เกลี่ยและช่วยเหลือเด็กในการต่อรองสิทธิ์ของเด็กที่เกี่ยวข้องกับสิทธิ์ของผู้อื่น</w:t>
      </w:r>
    </w:p>
    <w:p w:rsidR="00F62CDF" w:rsidRDefault="00F62CDF" w:rsidP="00F62CDF">
      <w:pPr>
        <w:pStyle w:val="EYLFTableBullet"/>
        <w:rPr>
          <w:rFonts w:ascii="Myriad Pro" w:hAnsi="Myriad Pro"/>
        </w:rPr>
      </w:pPr>
    </w:p>
    <w:p w:rsidR="00F62CDF" w:rsidRPr="000F10B9" w:rsidRDefault="000F10B9" w:rsidP="00F62CDF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0F10B9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เด็กมีความรับผิดชอบต่อสุขภาพและกายภาพของพวกเขามากขึ้น</w:t>
      </w:r>
    </w:p>
    <w:p w:rsidR="00EE5D6B" w:rsidRPr="000F10B9" w:rsidRDefault="000F10B9" w:rsidP="00EE5D6B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รับรู้และมีการสื่อสารความต้องการทางร่างกาย (ยกตัวอย่างเช่น ความกระหาย ความหิว การพักผ่อน ความสบายใจ และกิจกรรมทางกายภาพ)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 xml:space="preserve">มีความสุข สุขภาพแข็งแรง มีความปลอดภัย และมีปฏิสัมพันธ์กับผู้อื่น 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มีส่วนร่วมในการใช้ทักษะความรู้สึกที่ซับซ้อน และมีการเคลื่อนไหวมากขึ้น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สามารถทรงตัวในกิจกรรมที่ต้องใช้ความสมดุลที่ซับซ้อน เช่น การเต้นรำ การเคลื่อนไหวอย่างสร้างสรรค์ และการแสดงละคร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ใช้ความสามารถทางการรับรู้และพฤติกรรมที่ต่อยอด ทักษะและจุดประสงค์ และการตอบสนองต่อโลกเพิ่มขึ้น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แสดงการรับรู้ต่อพื้นที่ว่าง และสามารถเคลื่อนไหวไปรอบ ๆ และผ่านสิ่งแวดล้อมต่าง ๆ ด้วยความมั่นใจและปลอดภัย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สร้างอุปกรณ์เลียนแบบ และสามารถใช้เครื่องมือต่าง ๆ ด้วยทักษะได้อย่างคล่องแคล่ว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ตอบสนองต่อการเคลื่อนไหวไปตามดนตรีพื้นบ้าน ดนตรีร่วมสมัย การเต้นรำ และการเล่านิทาน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แสดงการรับรู้ต่อการใช้ชีวิตอย่างมีสุขภาพดี โภชนาการที่ดีมากกว่าเดิม</w:t>
      </w:r>
    </w:p>
    <w:p w:rsidR="000F10B9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แสดงความสามารถในการรับผิดชอบตัวเอง และความสามารถในการเอาใจใส่สุขอนามัยและความปลอดภัยส่วนบุคคลและส่วนรวม</w:t>
      </w:r>
    </w:p>
    <w:p w:rsidR="00EE5D6B" w:rsidRPr="000F10B9" w:rsidRDefault="000F10B9" w:rsidP="000F10B9">
      <w:pPr>
        <w:pStyle w:val="EYLFTableBullet"/>
        <w:numPr>
          <w:ilvl w:val="0"/>
          <w:numId w:val="36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แสดงความกระตือรือร้นในการมีส่วนร่วในการเล่นออกกำลังกาย ต่อรองในการใช้พื้นที่ในการเล่น และสามารถเล่นได้อย่างปลอดภัยทั้งตัวเองและผู้อื่น</w:t>
      </w:r>
    </w:p>
    <w:p w:rsidR="00EE5D6B" w:rsidRPr="000F10B9" w:rsidRDefault="00EE5D6B" w:rsidP="00EE5D6B">
      <w:pPr>
        <w:pStyle w:val="EYLFTableBullet"/>
        <w:ind w:left="720" w:firstLine="0"/>
        <w:rPr>
          <w:rFonts w:ascii="Tahoma" w:hAnsi="Tahoma" w:cs="Tahoma"/>
        </w:rPr>
      </w:pPr>
    </w:p>
    <w:p w:rsidR="00EE5D6B" w:rsidRPr="000F10B9" w:rsidRDefault="000F10B9" w:rsidP="00EE5D6B">
      <w:pPr>
        <w:pStyle w:val="EYLFBodyBOLD"/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วางแผนและมีส่วนร่วมในกิจกรรมออกกำลังกายกับเด็ก รวมทั้งการเต้นรำ การเล่นละคร การเคลื่อนไหว และการเล่นเกม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ใช้ประสบการณ์จากครอบครัวและชุมชนเพื่อใช้ในการเล่นเกมและการออกกำลังที่คุ้นเคย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จัดหาอุปกรณ์และวัสดุเพื่อเสริมสร้างทักษะการควบคุมอุปกรณ์สำหรับเด็ก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ส่งเสริมให้เด็กเรียนรู้เกี่ยวกับสุขอนามัย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lastRenderedPageBreak/>
        <w:t>ส่งเสริมสุขภาพและสุขอนามัยที่ดีของเด็กอย่างต่อเนื่อง ด้วยการแบ่งปันกิจวัตรประจำวันและตารางเวลาร่วมกับเด็ก ครอบครัว และชุมชน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อภิปรายเกี่ยวกับปัญหาสุขภาพและความปลอดภัย และให้เด็กมีส่วนในการกำหนดหัวข้อเพื่อให้มีสิ่งแวดล้อมปลอดภัยสำหรับทุกคน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ให้เด็กมีส่วนร่วมในประสบการณ์ การสนทนา กิจวัตรประจำวันที่ช่วยให้มีสุขภาพและโภชนาการที่ดี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ใช้เวลาในหนึ่งวันร่วมกับชุมชน</w:t>
      </w:r>
    </w:p>
    <w:p w:rsidR="000F10B9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สร้างและส่งเสริมการฝึกฝนด้านสุขภาพ โภชนาการ และสุขอนามัยส่วนบุคคลร่วมกับเด็ก</w:t>
      </w:r>
    </w:p>
    <w:p w:rsidR="00EE5D6B" w:rsidRPr="000F10B9" w:rsidRDefault="000F10B9" w:rsidP="000F10B9">
      <w:pPr>
        <w:pStyle w:val="EYLFTableBullet"/>
        <w:numPr>
          <w:ilvl w:val="0"/>
          <w:numId w:val="37"/>
        </w:numPr>
        <w:rPr>
          <w:rFonts w:ascii="Tahoma" w:hAnsi="Tahoma" w:cs="Tahoma"/>
        </w:rPr>
      </w:pPr>
      <w:r w:rsidRPr="000F10B9">
        <w:rPr>
          <w:rFonts w:ascii="Tahoma" w:hAnsi="Tahoma" w:cs="Tahoma"/>
          <w:cs/>
          <w:lang w:bidi="th-TH"/>
        </w:rPr>
        <w:t>จัดกิจกรรมที่ตื่นตัวและผ่อนคลายตลอดทั้งวัน เพื่อให้เด็กตัดสินใจเข้าร่วมกิจกรรมได้อย่างเหมาะสม</w:t>
      </w:r>
    </w:p>
    <w:p w:rsidR="00851736" w:rsidRDefault="00851736" w:rsidP="00851736">
      <w:pPr>
        <w:pStyle w:val="EYLFTableBullet"/>
        <w:rPr>
          <w:rFonts w:ascii="Myriad Pro" w:hAnsi="Myriad Pro"/>
        </w:rPr>
      </w:pPr>
    </w:p>
    <w:p w:rsidR="00851736" w:rsidRPr="00CC594A" w:rsidRDefault="00CC594A" w:rsidP="00851736">
      <w:pPr>
        <w:pStyle w:val="Heading2"/>
        <w:rPr>
          <w:rFonts w:ascii="Tahoma" w:hAnsi="Tahoma" w:cs="Tahoma"/>
          <w:sz w:val="24"/>
          <w:szCs w:val="24"/>
        </w:rPr>
      </w:pPr>
      <w:r w:rsidRPr="00CC594A">
        <w:rPr>
          <w:rFonts w:ascii="Tahoma" w:hAnsi="Tahoma" w:cs="Tahoma"/>
          <w:sz w:val="24"/>
          <w:szCs w:val="24"/>
          <w:cs/>
          <w:lang w:bidi="th-TH"/>
        </w:rPr>
        <w:t xml:space="preserve">ผลการเรียนที่ </w:t>
      </w:r>
      <w:r w:rsidRPr="00CC594A">
        <w:rPr>
          <w:rFonts w:ascii="Tahoma" w:hAnsi="Tahoma" w:cs="Tahoma"/>
          <w:sz w:val="24"/>
          <w:szCs w:val="24"/>
        </w:rPr>
        <w:t>4:</w:t>
      </w:r>
    </w:p>
    <w:p w:rsidR="00851736" w:rsidRPr="00CC594A" w:rsidRDefault="00CC594A" w:rsidP="00851736">
      <w:pPr>
        <w:rPr>
          <w:rFonts w:ascii="Tahoma" w:hAnsi="Tahoma" w:cs="Tahoma"/>
          <w:sz w:val="20"/>
          <w:szCs w:val="20"/>
        </w:rPr>
      </w:pPr>
      <w:r w:rsidRPr="00CC594A">
        <w:rPr>
          <w:rFonts w:ascii="Tahoma" w:hAnsi="Tahoma" w:cs="Tahoma"/>
          <w:sz w:val="20"/>
          <w:szCs w:val="20"/>
          <w:cs/>
          <w:lang w:bidi="th-TH"/>
        </w:rPr>
        <w:t>เด็กเป็นผู้เรียนที่มีความมั่นใจและมีส่วนร่วมในการเรียนรู้</w:t>
      </w:r>
    </w:p>
    <w:p w:rsidR="00CC594A" w:rsidRPr="00CC594A" w:rsidRDefault="00CC594A" w:rsidP="00CC594A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ความรู้สึกถึงความมั่นคงและความเป็นอยู่ที่ดีช่วยให้เด็กมีความมั่นใจที่จะทดลองและค้นคว้า รวมถึงลองทำตามความคิดใหม่ ๆ ดังนั้นการพัฒนาความสามารถให้เด็กมีความตื่นตัวและมีส่วนในการเรียนรู้จึงเป็นสิ่งสำคัญ เด็กจะมีความมั่นใจและมีส่วนร่วมในการเรียนรู้เมื่อได้ร่วมกับและมีความเข้าใจครอบครัวและชุมชนของตนเอง รวมถึงสภาพแวดล้อมสำหรับเด็กปฐมวัย ซึ่งจะช่วยให้เด็กสามารถสร้างความสัมพันธ์และได้รับประสบการณ์ใหม่ ๆ</w:t>
      </w:r>
    </w:p>
    <w:p w:rsidR="00CC594A" w:rsidRPr="00CC594A" w:rsidRDefault="00CC594A" w:rsidP="00CC594A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เด็กใช้กระบวนการ เช่น การค้นคว้า การร่วมมือ และการแก้ปัญหาจากหลักสูตร การพัฒนาลักษณะนิสัย เช่น ความอยากรู้อยากเห็น ความมั่นคง และความคิดสร้างสรรค์ ช่วยให้เด็กมีส่วนร่วมและพัฒนาจากการเรียนรู้ ผู้เรียนที่ดียังสามารถส่งต่อและนำความรู้ที่ได้มาใช้กับความรู้ที่มีอื่น ๆ และใช้แหล่งความรู้เพื่อการเรียนรู้</w:t>
      </w:r>
    </w:p>
    <w:p w:rsidR="00CC594A" w:rsidRPr="00CC594A" w:rsidRDefault="00CC594A" w:rsidP="00CC594A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ในสภาพแวดล้อมที่ส่งเสริมการเรียนรู้ เด็กที่มีความมั่นใจและมีส่วนร่วมในการเรียนจะสามารถรับผิดชอบการเรียน ความประพฤติ และมีส่วนร่วมได้ดีขึ้น</w:t>
      </w:r>
      <w:r>
        <w:rPr>
          <w:rFonts w:ascii="Tahoma" w:hAnsi="Tahoma" w:cs="Tahoma"/>
          <w:color w:val="000000"/>
          <w:sz w:val="20"/>
          <w:szCs w:val="20"/>
          <w:lang w:eastAsia="en-US" w:bidi="th-TH"/>
        </w:rPr>
        <w:t xml:space="preserve"> </w:t>
      </w: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ความสัมพันธ์และความต่อเนื่องในสิ่งแวดล้อมที่หลากหลายช่วยให้การเรียนมีความหมายมากขึ้น และช่วยให้เด็กรู้สึกถึงการเป็นเจ้าของ</w:t>
      </w:r>
    </w:p>
    <w:p w:rsidR="00CC594A" w:rsidRPr="00CC594A" w:rsidRDefault="00CC594A" w:rsidP="00CC594A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เด็กพัฒนาความเข้าใจต่อตัวเองและต่อโลกผ่านทางการค้นคว้าและลงมือปฏิบัติ สิ่งแวดล้อมที่ส่งเสริมการเรียนรู้ช่วยกระตุ้นให้เด็กมีส่วนร่วมในการเรียน ช่วยให้มีสมาธิและจดจ่อกับสิ่งที่เด็กสนใจ เด็กจะดึงตัวตนของตนเองเข้ามาสู่การเรียนรู้ และมีวิธีการมืองโลกหลายรูปแบบ มีวิธีการในการเรียนรู้</w:t>
      </w:r>
      <w:r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ab/>
      </w: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หลาย ๆ วิธีการตามความชอบและถนัด</w:t>
      </w:r>
    </w:p>
    <w:p w:rsidR="00CC594A" w:rsidRPr="00CC594A" w:rsidRDefault="00CC594A" w:rsidP="00CC594A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มีส่วนร่วมในการเรียนอย่างกระตือรือล้นช่วยสร้างความเข้าใจของเด็กในเรื่องของแนวคิดและการคิดอย่างสร้างสรรค์ รวมถึงวิธีการซักถามที่จำเป็นต่อการเรียนรู้แบบยั่งยืน เด็กสามารถท้าทายและขยายขอบเขตวิธีการคิดของตนเองและผู้อื่น สร้างความรู้ใหม่ ๆ จากการเข้าร่วมกลุ่มปฏิสัมพันธ์และการเจรจาต่อรอง การมีส่วนร่วมของเด็กจะเปลี่ยนสิ่งที่เด็กเคยคิด และสามารถเปลี่ยนวิธีการเรียนรู้ได้</w:t>
      </w:r>
    </w:p>
    <w:p w:rsidR="00851736" w:rsidRPr="00CC594A" w:rsidRDefault="00CC594A" w:rsidP="00CC594A">
      <w:pPr>
        <w:rPr>
          <w:rFonts w:ascii="Tahoma" w:hAnsi="Tahoma" w:cs="Tahoma"/>
          <w:sz w:val="20"/>
          <w:szCs w:val="20"/>
        </w:rPr>
      </w:pPr>
      <w:r w:rsidRPr="00CC594A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ที่นักการศึกษาเข้าใจเด็กแต่ละคนนั้นเป็นสิ่งสำคัญต่อการจัดสิ่งแวดล้อมที่ช่วยส่งเสริมการเรียนรู้ของเด็ก</w:t>
      </w:r>
    </w:p>
    <w:p w:rsidR="00851736" w:rsidRPr="00CC594A" w:rsidRDefault="00CC594A" w:rsidP="00851736">
      <w:pPr>
        <w:pStyle w:val="EYLFOutcome"/>
        <w:rPr>
          <w:rFonts w:ascii="Tahoma" w:hAnsi="Tahoma" w:cs="Tahoma"/>
          <w:color w:val="auto"/>
          <w:sz w:val="20"/>
          <w:szCs w:val="20"/>
        </w:rPr>
      </w:pPr>
      <w:r w:rsidRPr="00CC594A">
        <w:rPr>
          <w:rStyle w:val="Bold"/>
          <w:rFonts w:ascii="Tahoma" w:hAnsi="Tahoma" w:cs="Tahoma"/>
          <w:color w:val="auto"/>
          <w:spacing w:val="-11"/>
          <w:sz w:val="20"/>
          <w:szCs w:val="20"/>
          <w:cs/>
          <w:lang w:bidi="th-TH"/>
        </w:rPr>
        <w:t xml:space="preserve">ผลการเรียนที่ </w:t>
      </w:r>
      <w:r w:rsidRPr="00CC594A">
        <w:rPr>
          <w:rStyle w:val="Bold"/>
          <w:rFonts w:ascii="Tahoma" w:hAnsi="Tahoma" w:cs="Tahoma"/>
          <w:color w:val="auto"/>
          <w:spacing w:val="-11"/>
          <w:sz w:val="20"/>
          <w:szCs w:val="20"/>
        </w:rPr>
        <w:t xml:space="preserve">4: </w:t>
      </w:r>
      <w:r w:rsidRPr="00CC594A">
        <w:rPr>
          <w:rStyle w:val="Bold"/>
          <w:rFonts w:ascii="Tahoma" w:hAnsi="Tahoma" w:cs="Tahoma"/>
          <w:color w:val="auto"/>
          <w:spacing w:val="-11"/>
          <w:sz w:val="20"/>
          <w:szCs w:val="20"/>
          <w:cs/>
          <w:lang w:bidi="th-TH"/>
        </w:rPr>
        <w:t>เด็กเป็นผู้เรียนที่มีความมั่นใจและมีส่วนร่วมในการเรียนรู้</w:t>
      </w:r>
    </w:p>
    <w:p w:rsidR="00CC594A" w:rsidRPr="00CC594A" w:rsidRDefault="00CC594A" w:rsidP="00CC594A">
      <w:pPr>
        <w:pStyle w:val="EYLFBullet"/>
        <w:numPr>
          <w:ilvl w:val="0"/>
          <w:numId w:val="38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 xml:space="preserve">เด็กพัฒนาลักษณะพื้นนิสัยเพื่อการเรียนรู้ เช่น ความอยากรู้อยากเห็น ความร่วมมือ ความมั่นใจ ความคิดสร้างสรรค์ ความมุ่งมั่น ความกระตือรือล้น ความมานะ การจินตนาการ และความสัมพันธ์แบบสะท้อนกลับ              </w:t>
      </w:r>
      <w:r w:rsidRPr="00CC594A">
        <w:rPr>
          <w:rFonts w:ascii="Tahoma" w:hAnsi="Tahoma" w:cs="Tahoma"/>
          <w:color w:val="auto"/>
          <w:cs/>
          <w:lang w:bidi="th-TH"/>
        </w:rPr>
        <w:tab/>
      </w:r>
    </w:p>
    <w:p w:rsidR="00CC594A" w:rsidRPr="00CC594A" w:rsidRDefault="00CC594A" w:rsidP="00CC594A">
      <w:pPr>
        <w:pStyle w:val="EYLFBullet"/>
        <w:numPr>
          <w:ilvl w:val="0"/>
          <w:numId w:val="38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 xml:space="preserve">เด็กพัฒนาทักษะและกระบวนการด้านต่าง ๆ เช่น การแก้ปัญหา การตั้งคำถาม การทดลอง การตั้งสมมติฐาน การค้นคว้าวิจัย และการตรวจสอบ </w:t>
      </w:r>
    </w:p>
    <w:p w:rsidR="00CC594A" w:rsidRPr="00CC594A" w:rsidRDefault="00CC594A" w:rsidP="00CC594A">
      <w:pPr>
        <w:pStyle w:val="EYLFBullet"/>
        <w:numPr>
          <w:ilvl w:val="0"/>
          <w:numId w:val="38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 xml:space="preserve">เด็กถ่ายทอดและปรับสิ่งที่พวกเขาได้เรียนรู้จากบริบทหนึ่งไปสู่อีกบริบท    </w:t>
      </w:r>
    </w:p>
    <w:p w:rsidR="00851736" w:rsidRPr="00CC594A" w:rsidRDefault="00CC594A" w:rsidP="00CC594A">
      <w:pPr>
        <w:pStyle w:val="EYLFBullet"/>
        <w:numPr>
          <w:ilvl w:val="0"/>
          <w:numId w:val="38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 xml:space="preserve">เด็กใช้การเรียนรู้ของตนเองผ่านการติดต่อเชื่อมโยงกับผู้คน สถานที่ เทคโนโลยี และวัตถุที่เป็นธรรมชาติและที่ผ่านกระบวนการ      </w:t>
      </w:r>
    </w:p>
    <w:p w:rsidR="00851736" w:rsidRDefault="00851736" w:rsidP="00851736"/>
    <w:p w:rsidR="00851736" w:rsidRPr="00CC594A" w:rsidRDefault="00CC594A" w:rsidP="00851736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CC594A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lastRenderedPageBreak/>
        <w:t xml:space="preserve">เด็กพัฒนาลักษณะพื้นนิสัยเพื่อการเรียนรู้ เช่น ความอยากรู้อยากเห็น ความร่วมมือ ความมั่นใจ ความคิดสร้างสรรค์ ความมุ่งมั่น ความกระตือรือล้น ความมานะ การจินตนาการ และความสัมพันธ์แบบสะท้อนกลับ              </w:t>
      </w:r>
    </w:p>
    <w:p w:rsidR="00BA1356" w:rsidRPr="00CC594A" w:rsidRDefault="00CC594A" w:rsidP="00BA135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แสดงความสงสัยและความสนใจในสภาพแวดล้อม 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มีความอยากรู้อยากเห็น มีความกระตือรือร้นในการเรียนรู้  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ใช้การละเล่นในการสำรวจ จินตนาการ และค้นคว้าความคิด 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ทำตามและเพิ่มขอบเขตสิ่งที่สนใจด้วยความกระตือรือร้น พลัง และการมีสมาธิ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เริ่มต้นและมีส่วนร่วมในการเล่นจากความคิดของตนเอง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มีส่วนร่วมในการซักถามที่เป็นประโยชน์</w:t>
      </w:r>
    </w:p>
    <w:p w:rsidR="00CC594A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มีความพยายาม มีความพึงพอใจ และความสำเร็จ</w:t>
      </w:r>
    </w:p>
    <w:p w:rsidR="00BA1356" w:rsidRPr="00CC594A" w:rsidRDefault="00CC594A" w:rsidP="00CC594A">
      <w:pPr>
        <w:pStyle w:val="EYLFTableBullet"/>
        <w:numPr>
          <w:ilvl w:val="0"/>
          <w:numId w:val="39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อดทนเมื่อเจออุปสรรคยาก ๆ</w:t>
      </w:r>
    </w:p>
    <w:p w:rsidR="00CE6C86" w:rsidRPr="00CC594A" w:rsidRDefault="00CE6C86" w:rsidP="00CE6C86">
      <w:pPr>
        <w:pStyle w:val="EYLFTableBullet"/>
        <w:ind w:left="720" w:firstLine="0"/>
        <w:rPr>
          <w:rFonts w:ascii="Tahoma" w:hAnsi="Tahoma" w:cs="Tahoma"/>
        </w:rPr>
      </w:pPr>
    </w:p>
    <w:p w:rsidR="00BA1356" w:rsidRPr="00CC594A" w:rsidRDefault="00CC594A" w:rsidP="00BA135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เข้าใจและให้คุณค่ากับการมีส่วนร่วมของเด็กในการเรียนรู้ 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จัดให้มีสิ่งแวดล้อมสำหรับการเรียนรู้ที่ยืดหยุ่นและเปิดกว้าง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ตอบสนองกับการแสดงพฤติกรรมการเรียนรู้ของเด็ก ด้วยการออกความคิดเห็น และให้กำลังใจ รวมถึงชี้แนะความคิดใหม่ ๆ เพิ่มเติม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ส่งเสริมให้เด็กมีส่วนร่วมทั้งการค้นคว้าแบบส่วนตัวและแบบกลุ่มระหว่างกระบวนการเรียนรู้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รับฟังความคิดเด็กอย่างตั้งใจ และอภิปรายร่วมกับเด็กถึงวิธีการพัฒนาความคิด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ให้โอกาสเด็กทบทวนความคิด และขยายขอบเขตการคิดเพิ่มเติม 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แสดงวิธีการซักถาม รวมถึงการสงสัย ความอยากรู้อยากเห็น และจินตนาการ เพื่อลองความคิดใหม่ ๆ และเอาชนะความท้าทายต่าง ๆ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สะท้อนให้เด็กเห็นสิ่งที่พวกเขาได้เรียนรู้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สร้างความรู้ ภาษา ความเข้าใจที่เด็กสามารถนำไปใช้กับสิ่งแวดล้อมสำหรับเด็ก</w:t>
      </w:r>
    </w:p>
    <w:p w:rsidR="00CC594A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ค้นคว้าความแตกต่างทางวัฒนธรรมและอัตลักษณ์ทางสังคม </w:t>
      </w:r>
    </w:p>
    <w:p w:rsidR="00F62CDF" w:rsidRPr="00CC594A" w:rsidRDefault="00CC594A" w:rsidP="00CC594A">
      <w:pPr>
        <w:pStyle w:val="EYLFTableBullet"/>
        <w:numPr>
          <w:ilvl w:val="0"/>
          <w:numId w:val="40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ส่งเสริมให้เด็กมีปฏิสัมพันธ์กับผู้อื่น รวมถึงอัตลักษณ์ที่เหมือนกันของชาวออสเตรเลีย</w:t>
      </w:r>
    </w:p>
    <w:p w:rsidR="00CE6C86" w:rsidRDefault="00CE6C86" w:rsidP="00CE6C86">
      <w:pPr>
        <w:pStyle w:val="EYLFTableBullet"/>
        <w:rPr>
          <w:rFonts w:ascii="Myriad Pro" w:hAnsi="Myriad Pro"/>
        </w:rPr>
      </w:pPr>
    </w:p>
    <w:p w:rsidR="00CE6C86" w:rsidRPr="00CC594A" w:rsidRDefault="00CC594A" w:rsidP="00CE6C86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CC594A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 xml:space="preserve">เด็กพัฒนาทักษะและกระบวนการด้านต่าง ๆ เช่น การแก้ปัญหา การตั้งคำถาม การทดลอง การตั้งสมมติฐาน การค้นคว้าวิจัย และการตรวจสอบ  </w:t>
      </w:r>
    </w:p>
    <w:p w:rsidR="00CE6C86" w:rsidRPr="00CC594A" w:rsidRDefault="00CC594A" w:rsidP="00CE6C8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ใช้วิธีการคิดเพื่อมีส่วนร่วมกับสถานการณ์ต่าง ๆ เช่น การแก้ปัญหา และใช้วิธีการนั้นกับสถานการณ์ใหม่ ๆ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สร้างและเป็นตัวแทนในการจัด บันทึก และสื่นสารความคิดและแนวคิดในเชิงคณิตศาสตร์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คาดการณ์และวางแนวคิดเกี่ยวกิจกรรมประจำวัน แง่มุมต่าง ๆ ในธรรมชาติและสิ่งแวดล้อม โดยใช้วิธีการที่พวกเขาคิดหรือระบุจากการสื่อสารโดยใช้ภาษาและลักษณะทางคณิตศาสตร์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สำรวจสิ่งแวดล้อม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ใช้สิ่งของและได้ทดลองเหตุและผล การลองทำและความผิดพลาด รวมทั้งการเคลื่อนไหว </w:t>
      </w:r>
    </w:p>
    <w:p w:rsidR="00CC594A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มีการอภิปรายและถกเถียงกันเรื่องคณิตศาสตร์</w:t>
      </w:r>
    </w:p>
    <w:p w:rsidR="00CE6C86" w:rsidRPr="00CC594A" w:rsidRDefault="00CC594A" w:rsidP="00CC594A">
      <w:pPr>
        <w:pStyle w:val="EYLFTableBullet"/>
        <w:numPr>
          <w:ilvl w:val="0"/>
          <w:numId w:val="41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ใช้การคิดแบบพินิจพิเคราะห์เพื่อวิเคราะห์ว่าเหตุผลที่สิ่งต่าง ๆ เกิดขึ้นมา และสามารถเรียนรู้ได้จากประสบการณ์</w:t>
      </w:r>
    </w:p>
    <w:p w:rsidR="00CE6C86" w:rsidRPr="00CC594A" w:rsidRDefault="00CE6C86" w:rsidP="00CE6C86">
      <w:pPr>
        <w:pStyle w:val="EYLFTableBullet"/>
        <w:ind w:left="720" w:firstLine="0"/>
        <w:rPr>
          <w:rFonts w:ascii="Tahoma" w:hAnsi="Tahoma" w:cs="Tahoma"/>
        </w:rPr>
      </w:pPr>
    </w:p>
    <w:p w:rsidR="00CE6C86" w:rsidRPr="00CC594A" w:rsidRDefault="00CC594A" w:rsidP="00CE6C8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วางแผนจัดสิ่งแวดล้อมการเรียนรู้ให้มีความท้าทายในระดับที่เหมาะสม ซึ่งช่วยให้เด็กค้นคว้า ทดลองและเสี่ยงในการเรียนรู้อย่างเหมาะสม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มีความเข้าใจทางคณิตศาสตร์ที่เด็กนำมาใช้ในการเรียนรู้ และสร้างวิธีการที่มีความเกี่ยวข้องกับเด็กแต่ละคน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จัดแหล่งความรู้สำหรับทารกและเด็กหัดเดิน โดยการให้มีความท้าทาย และเรื่องประหลาดใจ ให้การสนับสนุนการเรียนรู้และแบ่งปันความสนุกสนาน 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ช่วยให้เด็กค้นคว้าและแก้ปัญหา 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ช่วยให้เด็กใช้ภาษาในการอธิบายความคิดของเด็ก 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สร้างโอกาสให้มีการร่วมมือกันที่ส่งเสริมการค้นคว้าความ แนวคิดซับซ้อน การให้เหตุผล และการตั้งสมมุติฐาน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lastRenderedPageBreak/>
        <w:t xml:space="preserve">ช่วยให้เด็กคิดค้นความคิดและทฤษฎีใหม่ ๆ และแสดงให้ผู้อื่นเห็น 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สร้างภาษาทางคณิตศาสตร์และวิทยาศาสตร์ และภาษาที่เชื่อมโยงกับศิลปะ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ร่วมการละเล่นกับเด็ก และแสดงการให้เหตุผล การคาดการณ์ และกระบวนการสะท้อน และภาษา </w:t>
      </w:r>
    </w:p>
    <w:p w:rsidR="00CC594A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ตั้งใจยกระดับความเข้าใจของเด็ก</w:t>
      </w:r>
    </w:p>
    <w:p w:rsidR="00CE6C86" w:rsidRPr="00CC594A" w:rsidRDefault="00CC594A" w:rsidP="00CC594A">
      <w:pPr>
        <w:pStyle w:val="EYLFTableBullet"/>
        <w:numPr>
          <w:ilvl w:val="0"/>
          <w:numId w:val="42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รับฟังความพยายามของเด็กในการตั้งสมมุติฐาน และขยายขอบเขตความคิดผ่านทางการสนทนาและการตั้งคำถาม</w:t>
      </w:r>
    </w:p>
    <w:p w:rsidR="00CE6C86" w:rsidRDefault="00CE6C86" w:rsidP="00CE6C86">
      <w:pPr>
        <w:pStyle w:val="EYLFTableBullet"/>
        <w:rPr>
          <w:rFonts w:ascii="Myriad Pro" w:hAnsi="Myriad Pro"/>
        </w:rPr>
      </w:pPr>
    </w:p>
    <w:p w:rsidR="00CE6C86" w:rsidRPr="00CC594A" w:rsidRDefault="00CC594A" w:rsidP="00CE6C86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CC594A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 xml:space="preserve">เด็กถ่ายทอดและปรับสิ่งที่พวกเขาได้เรียนรู้จากบริบทหนึ่งไปสู่อีกบริบท    </w:t>
      </w:r>
    </w:p>
    <w:p w:rsidR="00CE6C86" w:rsidRPr="00CC594A" w:rsidRDefault="00CC594A" w:rsidP="00CE6C8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ร่วมและมีส่วนร่วมในการริเริ่มการเรียนรู้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พัฒนาความสามารถในการเลียนแบบ ทำซ้ำ และทำการกระทำเหมือนผู้อื่นทันทีและในภายหลัง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สร้างความสัมพันธ์ระหว่างประสบการณ์ แนวคิด และกระบวนการ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ใช้กระบวนการละเล่น การสะท้อนความเห็น และการค้นคว้าในการแก้ปัญหา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ใช้เหตุผลจากสถานการณ์หนึ่งกับอีกสถานการณ์หนึ่ง</w:t>
      </w:r>
    </w:p>
    <w:p w:rsidR="00CC594A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ลองวิธีกการที่ได้ผลในการแก้ปัญหาในสถานการณ์หนึ่งกับอีกสถานการณ์หนึ่ง </w:t>
      </w:r>
    </w:p>
    <w:p w:rsidR="00CE6C86" w:rsidRPr="00CC594A" w:rsidRDefault="00CC594A" w:rsidP="00CC594A">
      <w:pPr>
        <w:pStyle w:val="EYLFTableBullet"/>
        <w:numPr>
          <w:ilvl w:val="0"/>
          <w:numId w:val="43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โอนถ่ายความรู้จากสิ่งแวดล้อมหนึ่งไปยังอีกที่หนึ่ง</w:t>
      </w:r>
    </w:p>
    <w:p w:rsidR="00CE6C86" w:rsidRPr="00CC594A" w:rsidRDefault="00CE6C86" w:rsidP="00CE6C86">
      <w:pPr>
        <w:pStyle w:val="EYLFTableBullet"/>
        <w:rPr>
          <w:rFonts w:ascii="Tahoma" w:hAnsi="Tahoma" w:cs="Tahoma"/>
        </w:rPr>
      </w:pPr>
    </w:p>
    <w:p w:rsidR="00CE6C86" w:rsidRPr="00CC594A" w:rsidRDefault="00CC594A" w:rsidP="00CE6C86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รับรู้ถึงสัญญาณที่เด็กใช้ในการเรียนรู้แบบใหม่ ๆ และพูดคุยกับเด็กถึงวิธีการในการพัฒนาความคิด  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สนับสนุนเด็กในการสร้างทางออกหลากหลายทางสำหรับปัญหา และใช้วิธีการคิดหลายวิธี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ดึงความสนใจของเด็กให้ใช้รูปแบบและความสัมพันธ์ในสิ่งแวดล้อมในการเรียนรู้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วางแผนการใช้เวลาและสถานที่ให้เด็กสามารถสะท้อนสิ่งที่ได้เรียนรู้ และได้เห็นความเหมือนและความสัมพันธ์ระหว่างวิธีการเรียนรู้แบบเก่าและแบบใหม่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แบ่งปันและโอนถ่ายความรู้เกี่ยวกับการเรียนรู้ของเด็กจากสิ่งแวดล้อมหนึ่งไปยังอีกที่หนึ่ง ด้วยการแลกเปลี่ยนข้อมูลกับครอบครัวและระหว่างผู้เชี่ยวชาญในอีกสิ่งแวดล้อมหนึ่ง </w:t>
      </w:r>
    </w:p>
    <w:p w:rsidR="00CC594A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กระตุ้นให้เด็กอภิปรายความคิดเห็นและความเข้าใจ</w:t>
      </w:r>
    </w:p>
    <w:p w:rsidR="00CE6C86" w:rsidRPr="00CC594A" w:rsidRDefault="00CC594A" w:rsidP="00CC594A">
      <w:pPr>
        <w:pStyle w:val="EYLFTableBullet"/>
        <w:numPr>
          <w:ilvl w:val="0"/>
          <w:numId w:val="44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เข้าใจความสามารถที่ไม่เกี่ยวข้องกับภาษา สำเนียง หรือวัฒนธรรมจำเพาะเจาะจง</w:t>
      </w:r>
    </w:p>
    <w:p w:rsidR="00CF61F4" w:rsidRDefault="00CF61F4" w:rsidP="00CF61F4">
      <w:pPr>
        <w:pStyle w:val="EYLFTableBullet"/>
        <w:rPr>
          <w:rFonts w:ascii="Myriad Pro" w:hAnsi="Myriad Pro"/>
        </w:rPr>
      </w:pPr>
    </w:p>
    <w:p w:rsidR="00CF61F4" w:rsidRPr="00CC594A" w:rsidRDefault="00CC594A" w:rsidP="00CF61F4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CC594A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 xml:space="preserve">เด็กใช้การเรียนรู้ของตนเองผ่านการติดต่อเชื่อมโยงกับผู้คน สถานที่ เทคโนโลยี และวัตถุที่เป็นธรรมชาติและที่ผ่านกระบวนการ      </w:t>
      </w:r>
    </w:p>
    <w:p w:rsidR="00CF61F4" w:rsidRPr="00CC594A" w:rsidRDefault="00CC594A" w:rsidP="00CF61F4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มีส่วนร่วมในความสัมพันธ์จากการเรียนรู้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ใช้ความรู้สึกในการค้นคว้าสิ่งแวดล้อมธรรมชาติและสิ่งแวดล้อมที่สร้างขึ้น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ได้รับประโยชน์ ความสุขจากการเรียนรู้ค้นหาร่วมกับผู้อื่น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ค้นคว้าจุดประสงค์และส่วนประกอบของเครื่องมือ สื่อ เสียง และกราฟิก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ใช้แหล่งความรู้ในการค้นคว้า มีส่วนร่วม เลียนแบบ คิดค้น และลงมือสร้าง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เรียนรู้เทคโนโลยีที่ยาก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ใช้ข้อมูลและสารสนเทศ (</w:t>
      </w:r>
      <w:r w:rsidRPr="00CC594A">
        <w:rPr>
          <w:rFonts w:ascii="Tahoma" w:hAnsi="Tahoma" w:cs="Tahoma"/>
        </w:rPr>
        <w:t xml:space="preserve">ICT) </w:t>
      </w:r>
      <w:r w:rsidRPr="00CC594A">
        <w:rPr>
          <w:rFonts w:ascii="Tahoma" w:hAnsi="Tahoma" w:cs="Tahoma"/>
          <w:cs/>
          <w:lang w:bidi="th-TH"/>
        </w:rPr>
        <w:t>ในการค้นหาและแก้ปัญหา</w:t>
      </w:r>
    </w:p>
    <w:p w:rsidR="00CC594A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ค้นคว้าความคิดและทฤษฎีต่าง ๆ โดยใช้จินตนาการ ความคิดสร้างสรรค์ การละเล่น</w:t>
      </w:r>
    </w:p>
    <w:p w:rsidR="00CF61F4" w:rsidRPr="00CC594A" w:rsidRDefault="00CC594A" w:rsidP="00CC594A">
      <w:pPr>
        <w:pStyle w:val="EYLFTableBullet"/>
        <w:numPr>
          <w:ilvl w:val="0"/>
          <w:numId w:val="45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ใช้ความคิดเห็นทั้งจากตัวเองและผู้อื่น เพื่อทบทวนและสร้างความคิด</w:t>
      </w:r>
    </w:p>
    <w:p w:rsidR="00CF61F4" w:rsidRPr="00CC594A" w:rsidRDefault="00CF61F4" w:rsidP="00CF61F4">
      <w:pPr>
        <w:rPr>
          <w:rFonts w:ascii="Tahoma" w:hAnsi="Tahoma" w:cs="Tahoma"/>
          <w:sz w:val="20"/>
          <w:szCs w:val="20"/>
        </w:rPr>
      </w:pPr>
    </w:p>
    <w:p w:rsidR="00C2149F" w:rsidRPr="00CC594A" w:rsidRDefault="00CC594A" w:rsidP="00C2149F">
      <w:pPr>
        <w:pStyle w:val="EYLFBodyBOLD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ให้โอกาสและการสนับสนุนต่อเด็กเพื่อที่จะเข้าร่วมในความสัมพันธ์ในการเรียนรู้ที่มีความหมาย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ห้ประสบการณ์ที่เด็กจะได้ใช้ความรู้สึกและการค้นคว้าจากวัตถุธรรมชาติและวัตถุที่ผ่านกระบวนการผลิต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ห้ประสบการณ์ที่เด็กได้มีส่วนร่วมในชุมชนและสิ่งแวดล้อมที่นอกเหนือไปจากสภาวะแวดล้อมสำหรับเด็กปฐมวัย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คิดอย่างรอบคอบเกี่ยวกับวิธีจัดกลุ่มเด็กเพื่อการเล่นของเด็ก โดยพิจารณาความเป็นไปได้สำหรับการเสริมการเรียนรู้โดยใช้กลุ่มเพื่อน 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lastRenderedPageBreak/>
        <w:t>แนะนำเครื่องมือ เทคโนโลยี และสื่อที่เหมาะสม และให้ทักษะ ความรู้และเทคนิคเพื่อขยายการเรียนรู้ของเด็ก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ให้โอกาสแก่เด็กที่จะทั้งสร้างและแยกวัตถุ ในลักษณะที่เป็นกลยุทธ์ในการเรียนรู้  </w:t>
      </w:r>
    </w:p>
    <w:p w:rsidR="00CC594A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 xml:space="preserve">พัฒนาความมั่นใจของตนเองในด้านเทคโนโลยีที่มีอยู่สำหรับเด็กในสภาวะแวดล้อมการเรียนรู้นั้น </w:t>
      </w:r>
    </w:p>
    <w:p w:rsidR="00C2149F" w:rsidRPr="00CC594A" w:rsidRDefault="00CC594A" w:rsidP="00CC594A">
      <w:pPr>
        <w:pStyle w:val="EYLFTableBullet"/>
        <w:numPr>
          <w:ilvl w:val="0"/>
          <w:numId w:val="46"/>
        </w:numPr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ให้แหล่งข้อมูลที่กระตุ้นให้เด็กแสดงออกถึงความคิดของตนเอง</w:t>
      </w:r>
    </w:p>
    <w:p w:rsidR="00F52E89" w:rsidRDefault="00F52E89" w:rsidP="00F52E89">
      <w:pPr>
        <w:pStyle w:val="EYLFTableBullet"/>
        <w:ind w:left="0" w:firstLine="0"/>
        <w:rPr>
          <w:rFonts w:ascii="Myriad Pro" w:hAnsi="Myriad Pro"/>
        </w:rPr>
      </w:pPr>
    </w:p>
    <w:p w:rsidR="00F52E89" w:rsidRPr="00CC594A" w:rsidRDefault="00CC594A" w:rsidP="00F52E89">
      <w:pPr>
        <w:pStyle w:val="Heading2"/>
        <w:rPr>
          <w:rFonts w:ascii="Tahoma" w:hAnsi="Tahoma" w:cs="Tahoma"/>
          <w:sz w:val="24"/>
          <w:szCs w:val="24"/>
        </w:rPr>
      </w:pPr>
      <w:r w:rsidRPr="00CC594A">
        <w:rPr>
          <w:rFonts w:ascii="Tahoma" w:hAnsi="Tahoma" w:cs="Tahoma"/>
          <w:sz w:val="24"/>
          <w:szCs w:val="24"/>
          <w:cs/>
          <w:lang w:bidi="th-TH"/>
        </w:rPr>
        <w:t xml:space="preserve">ผลการเรียนที่ </w:t>
      </w:r>
      <w:r w:rsidRPr="00CC594A">
        <w:rPr>
          <w:rFonts w:ascii="Tahoma" w:hAnsi="Tahoma" w:cs="Tahoma"/>
          <w:sz w:val="24"/>
          <w:szCs w:val="24"/>
        </w:rPr>
        <w:t xml:space="preserve">5:  </w:t>
      </w:r>
      <w:r w:rsidR="00F52E89" w:rsidRPr="00CC594A">
        <w:rPr>
          <w:rFonts w:ascii="Tahoma" w:hAnsi="Tahoma" w:cs="Tahoma"/>
          <w:sz w:val="24"/>
          <w:szCs w:val="24"/>
        </w:rPr>
        <w:t xml:space="preserve"> </w:t>
      </w:r>
    </w:p>
    <w:p w:rsidR="00F52E89" w:rsidRPr="00CC594A" w:rsidRDefault="00F52E89" w:rsidP="00F52E89">
      <w:pPr>
        <w:pStyle w:val="EYLFTableBullet"/>
        <w:rPr>
          <w:rFonts w:ascii="Tahoma" w:hAnsi="Tahoma" w:cs="Tahoma"/>
        </w:rPr>
      </w:pPr>
    </w:p>
    <w:p w:rsidR="00F52E89" w:rsidRPr="00CC594A" w:rsidRDefault="00CC594A" w:rsidP="00F52E89">
      <w:pPr>
        <w:pStyle w:val="EYLFTableBullet"/>
        <w:ind w:left="0" w:firstLine="0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เด็กเป็นผู้สื่อสารที่มีประสิทธิภาพ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การสื่อสารมีส่วนสำคัญต่อการเป็นเจ้าของ การเป็น และการกลายเป็น เด็กสามารถสื่อสารกับผู้อื่น โดยใช้ภาษากาย เสียง ภาษา และการสื่อสารที่ช่วยเหลือตั้งแต่เกิด เด็กเป็นสัตว์สังคมที่ถูกกระคุ้นให้แลกเปลี่ยนความคิด ความรู้สึก คำถาม และอารมณ์ โดยใช้เครื่องมือ สื่อ รวมถึงดนตรี การเต้นรำ การแสดงละคร เพื่อเปิดเผยตัวตน เพื่อเชื่อมโยงกับผู้อื่น และเพื่อขยายขอบเขตการเรียนรู้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การที่เด็กใช้ภาษาถิ่น มีความรู้สึกถึงอัตลักษณ์ และการพัฒนาทักษะการคิด เด็กรู้สึกถึงความเป็นเจ้าของ เมื่อมีคนให้คุณค่ากับภาษา วิธีการปฏิสัมพันธ์ และวิธีการสื่อสารของพวกเขา เด็กมีสิทธิ์ที่จะเป็นเจ้าของภาษา และสามารถพัฒนาความสามารถในการใช้ภาษาอังกฤษแบบออสเตรเลียพื้นฐาน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ความสามารถทางการอ่านและเขียน และทางตัวเลขมีความสำคัญในแง่ของการสื่อสาร และความสำคัญต่อการเรียนรู้ที่ประสบความสำเร็จตามหลักสูตร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ความสามารถทางการอ่านและเขียน คือความสามารถ ความมั่นใจ และการใช้ภาษาในทุกรูปแบบ ความสามารถทางภาษาไม่รวมถึงวิธีการสื่อสาร เช่น ดนตรี การเคลื่อนไหว การเต้นรำ การเล่านิทาน ทัศนศิลป์ สื่อ และละคร รวมถึง การพูด การฟัง การดู การอ่าน และการเขียน ตัวบทร่วมสมัยนั้นรวมถึงสื่อทางอิเล็กทรอนิกส์และสื่อสิ่งพิมพ์ ในโลกที่เต็มไปด้วยเทคโนโลยีที่รุดหน้าในปัจจุบัน ความสามารถในการวิเคราะห์ตัวบทเป็นกุญแจสำคัญสำหรับความสามารถทางภาษา เด็กจะได้รับประโยชน์จากโอกาสในการท่องโลกของเขาโดยใช้เทคโนโลยี และสร้างความมั่นใจในการใช้สื่อดิจิตอล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ความสามารถทางตัวเลข คือความสามารถ ความมั่นใจ และการใช้ตัวเลขในชีวิตประจำวัน เด็กมีความเข้าใจด้านคณิตศาสตร์ใหม่ ๆ ผ่านทางการแก้ปัญหา และความคิดในเชิงคณิตศาสตร์ ซึ่งเด็กเล็กใช้ติดต่อสื่อสารนั้นมีความเกี่ยวข้องและมีความหมายต่อชีวิตความเป็นอยู่ของเด็กในปัจจุบัน นักการศึกษาต้องมีความรู้เรื่องคำศัพท์ทางคณิตศาสตร์ เพื่ออธิบายความคิดคณิตศาสตร์ของเด็กได้อย่างถูกต้อง เพื่อพัฒนาทักษะทางตัวเลขของเด็กต่อไป เด็กจำเป็นต้องมีทักษะทางคณิตศาสตร์ดังต่อไปนี้ ความรู้สึกด้านมิติ โครงสร้าง รูปแบบ ตัวเลข การชั่ง ตวง วัด การถกเถียงข้อมูล ความเชื่อมโยง และการค้นคว้าในเชิงคณิตศาสตร์</w:t>
      </w:r>
    </w:p>
    <w:p w:rsidR="00CC594A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ประสบการณ์ในสิ่งแวดล้อมช่วงวัยเด็กเกิดจากประสบการณ์จากภาษา การอ่านและเขียน และตัวเลขที่เด็กได้รับรู้จากครอบครัวและชุมชน</w:t>
      </w:r>
    </w:p>
    <w:p w:rsidR="00F52E89" w:rsidRPr="00CC594A" w:rsidRDefault="00CC594A" w:rsidP="00CC594A">
      <w:pPr>
        <w:pStyle w:val="EYLFOUTCOMEBODY"/>
        <w:rPr>
          <w:rFonts w:ascii="Tahoma" w:hAnsi="Tahoma" w:cs="Tahoma"/>
        </w:rPr>
      </w:pPr>
      <w:r w:rsidRPr="00CC594A">
        <w:rPr>
          <w:rFonts w:ascii="Tahoma" w:hAnsi="Tahoma" w:cs="Tahoma"/>
          <w:cs/>
          <w:lang w:bidi="th-TH"/>
        </w:rPr>
        <w:t>สิ่งจำเป็นสำหรับการเรียนรู้ที่สัมฤทธิ์ผลของเด็กประกอบด้วยความคิดแง่บวกและความสามารถในการอ่านและเขียน และความสามารถทางตัวเลข ซึ่งพื้นฐานดังกล่าวสามารถสร้างได้ในวัยเด็ก</w:t>
      </w:r>
      <w:r w:rsidR="00F52E89" w:rsidRPr="00CC594A">
        <w:rPr>
          <w:rFonts w:ascii="Tahoma" w:hAnsi="Tahoma" w:cs="Tahoma"/>
        </w:rPr>
        <w:t xml:space="preserve"> </w:t>
      </w:r>
    </w:p>
    <w:p w:rsidR="00F52E89" w:rsidRPr="00F52E89" w:rsidRDefault="00F52E89" w:rsidP="00F52E89">
      <w:pPr>
        <w:pStyle w:val="EYLFOUTCOMEBODY"/>
        <w:rPr>
          <w:rFonts w:ascii="Myriad Pro" w:hAnsi="Myriad Pro"/>
          <w:spacing w:val="-2"/>
        </w:rPr>
      </w:pPr>
    </w:p>
    <w:p w:rsidR="00F52E89" w:rsidRPr="00CC594A" w:rsidRDefault="00CC594A" w:rsidP="00F52E89">
      <w:pPr>
        <w:pStyle w:val="EYLFOutcome"/>
        <w:rPr>
          <w:rFonts w:ascii="Tahoma" w:hAnsi="Tahoma" w:cs="Tahoma"/>
          <w:color w:val="auto"/>
          <w:sz w:val="20"/>
          <w:szCs w:val="20"/>
        </w:rPr>
      </w:pPr>
      <w:r w:rsidRPr="00CC594A">
        <w:rPr>
          <w:rFonts w:ascii="Tahoma" w:hAnsi="Tahoma" w:cs="Tahoma"/>
          <w:b/>
          <w:bCs/>
          <w:color w:val="auto"/>
          <w:sz w:val="20"/>
          <w:szCs w:val="20"/>
          <w:cs/>
          <w:lang w:bidi="th-TH"/>
        </w:rPr>
        <w:t xml:space="preserve">ผลการเรียนที่ </w:t>
      </w:r>
      <w:r w:rsidRPr="00CC594A">
        <w:rPr>
          <w:rFonts w:ascii="Tahoma" w:hAnsi="Tahoma" w:cs="Tahoma"/>
          <w:b/>
          <w:bCs/>
          <w:color w:val="auto"/>
          <w:sz w:val="20"/>
          <w:szCs w:val="20"/>
        </w:rPr>
        <w:t xml:space="preserve">5: </w:t>
      </w:r>
      <w:r w:rsidRPr="00CC594A">
        <w:rPr>
          <w:rFonts w:ascii="Tahoma" w:hAnsi="Tahoma" w:cs="Tahoma"/>
          <w:b/>
          <w:bCs/>
          <w:color w:val="auto"/>
          <w:sz w:val="20"/>
          <w:szCs w:val="20"/>
          <w:cs/>
          <w:lang w:bidi="th-TH"/>
        </w:rPr>
        <w:t>เด็กเป็นผู้สื่อสารที่มีประสิทธิภาพ</w:t>
      </w:r>
    </w:p>
    <w:p w:rsidR="00CC594A" w:rsidRPr="00CC594A" w:rsidRDefault="00CC594A" w:rsidP="00CC594A">
      <w:pPr>
        <w:pStyle w:val="EYLFBullet"/>
        <w:numPr>
          <w:ilvl w:val="0"/>
          <w:numId w:val="57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>เด็กมีปฎิสัมพันธ์ทั้งทางวัจนและอวัจนภาษากับผู้อื่นตามวัตถุประสงค์ต่าง ๆ กัน</w:t>
      </w:r>
    </w:p>
    <w:p w:rsidR="00CC594A" w:rsidRPr="00CC594A" w:rsidRDefault="00CC594A" w:rsidP="00CC594A">
      <w:pPr>
        <w:pStyle w:val="EYLFBullet"/>
        <w:numPr>
          <w:ilvl w:val="0"/>
          <w:numId w:val="57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>เด็กอ่านหรือพิจารณาตัวบทประเภทต่าง ๆและได้มาซึ่งความหมายจากตัวบทเหล่านี้</w:t>
      </w:r>
    </w:p>
    <w:p w:rsidR="00CC594A" w:rsidRPr="00CC594A" w:rsidRDefault="00CC594A" w:rsidP="00CC594A">
      <w:pPr>
        <w:pStyle w:val="EYLFBullet"/>
        <w:numPr>
          <w:ilvl w:val="0"/>
          <w:numId w:val="57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>เด็กแสดงออกซึ่งความคิด และสร้างความหมายโดยใช้สื่อประเภทต่าง ๆ</w:t>
      </w:r>
    </w:p>
    <w:p w:rsidR="00CC594A" w:rsidRPr="00CC594A" w:rsidRDefault="00CC594A" w:rsidP="00CC594A">
      <w:pPr>
        <w:pStyle w:val="EYLFBullet"/>
        <w:numPr>
          <w:ilvl w:val="0"/>
          <w:numId w:val="57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>เด็กเริ่มที่จะเข้าใจว่าระบบสัญลักษณ์และแบบแผนทำงานกันอย่างไร</w:t>
      </w:r>
    </w:p>
    <w:p w:rsidR="00F52E89" w:rsidRPr="00CC594A" w:rsidRDefault="00CC594A" w:rsidP="00CC594A">
      <w:pPr>
        <w:pStyle w:val="EYLFBullet"/>
        <w:numPr>
          <w:ilvl w:val="0"/>
          <w:numId w:val="57"/>
        </w:numPr>
        <w:rPr>
          <w:rFonts w:ascii="Tahoma" w:hAnsi="Tahoma" w:cs="Tahoma"/>
          <w:color w:val="auto"/>
        </w:rPr>
      </w:pPr>
      <w:r w:rsidRPr="00CC594A">
        <w:rPr>
          <w:rFonts w:ascii="Tahoma" w:hAnsi="Tahoma" w:cs="Tahoma"/>
          <w:color w:val="auto"/>
          <w:cs/>
          <w:lang w:bidi="th-TH"/>
        </w:rPr>
        <w:t>เด็กใช้ข้อมูลและเทคโนโลยีทางการสื่อสารเพื่อเข้าสู่ข้อมูล สืบค้นแนวคิดและแสดงถึงความคิดของพวกเขา</w:t>
      </w:r>
    </w:p>
    <w:p w:rsidR="00F52E89" w:rsidRDefault="00F52E89" w:rsidP="00F52E89">
      <w:pPr>
        <w:pStyle w:val="EYLFTableBullet"/>
        <w:ind w:left="0" w:firstLine="0"/>
        <w:rPr>
          <w:rFonts w:ascii="Myriad Pro" w:hAnsi="Myriad Pro"/>
        </w:rPr>
      </w:pPr>
    </w:p>
    <w:p w:rsidR="00CC594A" w:rsidRPr="00CC594A" w:rsidRDefault="00CC594A" w:rsidP="00CC594A">
      <w:pPr>
        <w:pStyle w:val="EYLFBody"/>
        <w:rPr>
          <w:rStyle w:val="Name"/>
          <w:rFonts w:ascii="Tahoma" w:hAnsi="Tahoma" w:cs="Tahoma"/>
          <w:b/>
          <w:bCs/>
          <w:i/>
          <w:iCs/>
        </w:rPr>
      </w:pPr>
      <w:r w:rsidRPr="00CC594A">
        <w:rPr>
          <w:rStyle w:val="Name"/>
          <w:rFonts w:ascii="Tahoma" w:hAnsi="Tahoma" w:cs="Tahoma"/>
          <w:b/>
          <w:bCs/>
          <w:i/>
          <w:iCs/>
          <w:cs/>
          <w:lang w:bidi="th-TH"/>
        </w:rPr>
        <w:lastRenderedPageBreak/>
        <w:t>ตัวบท (</w:t>
      </w:r>
      <w:r w:rsidRPr="00CC594A">
        <w:rPr>
          <w:rStyle w:val="Name"/>
          <w:rFonts w:ascii="Tahoma" w:hAnsi="Tahoma" w:cs="Tahoma"/>
          <w:b/>
          <w:bCs/>
          <w:i/>
          <w:iCs/>
        </w:rPr>
        <w:t xml:space="preserve">Texts):  </w:t>
      </w:r>
    </w:p>
    <w:p w:rsidR="00F52E89" w:rsidRPr="00CC594A" w:rsidRDefault="00CC594A" w:rsidP="00CC594A">
      <w:pPr>
        <w:pStyle w:val="EYLFBody"/>
        <w:rPr>
          <w:rFonts w:ascii="Tahoma" w:hAnsi="Tahoma" w:cs="Tahoma"/>
        </w:rPr>
      </w:pPr>
      <w:r w:rsidRPr="00CC594A">
        <w:rPr>
          <w:rStyle w:val="Name"/>
          <w:rFonts w:ascii="Tahoma" w:hAnsi="Tahoma" w:cs="Tahoma"/>
          <w:cs/>
          <w:lang w:bidi="th-TH"/>
        </w:rPr>
        <w:t>คือ สิ่งที่เราอ่าน เห็น และฟัง และเราสร้างมันขึ้นมาเพื่อแบ่งปันความหมาย ตัวบทอาจอยู่ในรูปของสิ่งตีพิมพ์ เช่น หนังสือ นิตยสาร และโปสเตอร์ หรืออยู่ในรูปของสิ่งที่อยู่บนหน้าจอ เช่น เว็บไซต์บนอินเตอร์เน็ต และดีวีดี ตัวบทสามารถปรากฏได้หลายรูปแบบ และรวมเอาภาพ คำที่เขียน และ/หรือเสียง เข้าไว้ด้วยกัน</w:t>
      </w:r>
    </w:p>
    <w:p w:rsidR="00F52E89" w:rsidRPr="00CC594A" w:rsidRDefault="00F52E89" w:rsidP="00F52E89">
      <w:pPr>
        <w:pStyle w:val="EYLFTableBullet"/>
        <w:ind w:left="0" w:firstLine="0"/>
        <w:rPr>
          <w:rFonts w:ascii="Tahoma" w:hAnsi="Tahoma" w:cs="Tahoma"/>
        </w:rPr>
      </w:pPr>
    </w:p>
    <w:p w:rsidR="00CC594A" w:rsidRPr="00CC594A" w:rsidRDefault="00CC594A" w:rsidP="00CC594A">
      <w:pPr>
        <w:pStyle w:val="EYLFTableBullet"/>
        <w:rPr>
          <w:rStyle w:val="Name"/>
          <w:rFonts w:ascii="Tahoma" w:hAnsi="Tahoma" w:cs="Tahoma"/>
          <w:b/>
          <w:bCs/>
          <w:i/>
          <w:iCs/>
        </w:rPr>
      </w:pPr>
      <w:r w:rsidRPr="00CC594A">
        <w:rPr>
          <w:rStyle w:val="Name"/>
          <w:rFonts w:ascii="Tahoma" w:hAnsi="Tahoma" w:cs="Tahoma"/>
          <w:b/>
          <w:bCs/>
          <w:i/>
          <w:iCs/>
          <w:cs/>
          <w:lang w:bidi="th-TH"/>
        </w:rPr>
        <w:t xml:space="preserve">ปรับให้สอดคล้อง: </w:t>
      </w:r>
    </w:p>
    <w:p w:rsidR="00F52E89" w:rsidRPr="00CC594A" w:rsidRDefault="00CC594A" w:rsidP="00CC594A">
      <w:pPr>
        <w:pStyle w:val="EYLFTableBullet"/>
        <w:ind w:left="0" w:firstLine="0"/>
        <w:rPr>
          <w:rFonts w:ascii="Tahoma" w:hAnsi="Tahoma" w:cs="Tahoma"/>
        </w:rPr>
      </w:pPr>
      <w:r w:rsidRPr="00CC594A">
        <w:rPr>
          <w:rStyle w:val="Name"/>
          <w:rFonts w:ascii="Tahoma" w:hAnsi="Tahoma" w:cs="Tahoma"/>
        </w:rPr>
        <w:t>“</w:t>
      </w:r>
      <w:r w:rsidRPr="00CC594A">
        <w:rPr>
          <w:rStyle w:val="Name"/>
          <w:rFonts w:ascii="Tahoma" w:hAnsi="Tahoma" w:cs="Tahoma"/>
          <w:cs/>
          <w:lang w:bidi="th-TH"/>
        </w:rPr>
        <w:t>การปรับให้สอดคล้อง ได้แก่ การวางสภาวะของจิตใจในช่วงเวลาที่เข้าไปมีส่วนร่วม ซึ่งช่วงเวลานั้น ผลที่ได้รับมีการสื่อสารผ่านการแสดงออกทางสีหน้า การเปล่งเสียง ท่าทางร่างกาย และการสบสายตา</w:t>
      </w:r>
      <w:r w:rsidRPr="00CC594A">
        <w:rPr>
          <w:rStyle w:val="Name"/>
          <w:rFonts w:ascii="Tahoma" w:hAnsi="Tahoma" w:cs="Tahoma"/>
        </w:rPr>
        <w:t>” (Siegel, 1999)</w:t>
      </w:r>
    </w:p>
    <w:p w:rsidR="00F52E89" w:rsidRDefault="00F52E89" w:rsidP="00F52E89">
      <w:pPr>
        <w:pStyle w:val="EYLFTableBullet"/>
        <w:ind w:left="0" w:firstLine="0"/>
        <w:rPr>
          <w:rFonts w:ascii="Myriad Pro" w:hAnsi="Myriad Pro"/>
        </w:rPr>
      </w:pPr>
    </w:p>
    <w:p w:rsidR="00F52E89" w:rsidRPr="00816724" w:rsidRDefault="00816724" w:rsidP="00F52E89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816724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เด็กมีปฎิสัมพันธ์ทั้งทางวัจนและอวัจนภาษากับผู้อื่นตามวัตถุประสงค์ต่าง ๆ กัน</w:t>
      </w:r>
    </w:p>
    <w:p w:rsidR="00F52E89" w:rsidRPr="00816724" w:rsidRDefault="00816724" w:rsidP="00F52E89">
      <w:pPr>
        <w:suppressAutoHyphens/>
        <w:autoSpaceDE w:val="0"/>
        <w:autoSpaceDN w:val="0"/>
        <w:adjustRightInd w:val="0"/>
        <w:spacing w:after="57" w:line="280" w:lineRule="atLeast"/>
        <w:textAlignment w:val="center"/>
        <w:rPr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สิ่งนี้จะเห็นได้ชัดเจน ในกรณีตัวอย่างต่อไปนี้ เมื่อเด็กนั้น: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ร่วมในการปฎิสัมพันธ์ที่สนุกสนาน โดยใช้ทั้งวัจนและอวัจนภาษา 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สื่อและสร้างตัวบทสื่อสารที่เป็นไปตามวัตถุประสงค์และด้วยความมั่นใจ โดยตั้งอยู่บน บ้าน ครอบครัว และชุมชนแห่งการรู้หนังสือ 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ตอบสนองโดยทางวัจนและอวัจนภาษาต่อสิ่งที่พวกเขาเห็น ได้ยิน สัมผัส รู้สึก และรับรู้รสชาติ 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ใช้ภาษาและการแสดงแทนความหมายจากการเล่น ดนตรี และศิลปะ ในการแบ่งปันและส่งความหมาย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มีส่วนร่วมทางความคิดและประสบการณ์ในการเล่น การอภิปรายในกลุ่มเล็กและกลุ่มใหญ่ 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มีส่วนร่วมและมีบทบาททางวัฒนธรรมที่พวกเขาได้ยินเข้าใจในสิ่งที่ได้ยิน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เป็นผู้สื่อสารที่เป็นเอกเทศ โดยริเริ่มการสนทนาด้วยภาษาอังกฤษแบบออสเตรเลียพื้นฐานและภาษาถิ่น และแสดงความสามารถในการสื่อสารให้ผู้ฟังเข้าใจ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มีปฏิสัมพันธ์กับผู้อื่น เพื่อค้นคว้าความคิด แนวคิด แจกแจงและท้าทายความคิดต่าง ๆ สามารถเจรจาและแบ่งปันความเข้าใจใหม่ ๆ ได้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สามารถส่งสาส์นได้ตามจุดประสงค์และด้วยความมั่นใจ สามารถสร้างทักษะการอ่านและเขียนในครอบครัวและชุมชนในวงกว้างได้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แลกเปลี่ยนความคิด ความรู้สึก และความเข้าใจ โดยใช้ภาษาเป็นสื่อกลางในการละเล่น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แสดงความเข้าใจการชั่ง ตวง วัด และตัวเลข โดยใช้คำศัพท์เพื่ออธิบายขนาด ความยาว ความหนาแน่ ความสามารถ และชื่อเรียกตัวเลขต่าง ๆ 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แสดงความคิดและความรู้สึก และเข้าใจและเคารพวิสัยทัศน์ของผู้อื่น</w:t>
      </w:r>
    </w:p>
    <w:p w:rsidR="00816724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ใช้ภาษาในการสื่อสารความคิดเรื่องปริมาณ เพื่ออธิบายสิ่งของ หรือหมู่มวล และเพื่ออธิบายความคิดเชิงคณิตศาสตร์</w:t>
      </w:r>
    </w:p>
    <w:p w:rsidR="00F52E89" w:rsidRPr="00816724" w:rsidRDefault="00816724" w:rsidP="00816724">
      <w:pPr>
        <w:pStyle w:val="ListParagraph"/>
        <w:numPr>
          <w:ilvl w:val="0"/>
          <w:numId w:val="47"/>
        </w:num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แสดงความรู้ ความเข้าใจ และทักษะในการสื่อความหมายอย่างน้อยหนึ่งภาษาได้มากยิ่งขึ้น</w:t>
      </w:r>
    </w:p>
    <w:p w:rsidR="00F52E89" w:rsidRPr="00816724" w:rsidRDefault="00F52E89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Tahoma" w:hAnsi="Tahoma" w:cs="Tahoma"/>
          <w:spacing w:val="-2"/>
          <w:sz w:val="20"/>
          <w:szCs w:val="20"/>
        </w:rPr>
      </w:pPr>
    </w:p>
    <w:p w:rsidR="00F52E89" w:rsidRPr="00816724" w:rsidRDefault="00816724" w:rsidP="00F52E89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มีส่วนร่วมในการปฏิสัมพันธ์ที่สนุกสนานร่วมกับเด็กทารก เมื่อเด็กส่งเสียงหรือเล่นกับเสียง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 xml:space="preserve">ปรับตัวและตอบสนองต่อการสื่อสารของเด็กอย่างเหมาะสม 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 xml:space="preserve">ฟังและตอบสนองความคล้ายคลึงของคำที่เด็กใช้ 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ให้ความสำคัญกับรากเหง้าทางภาษาของเด็ก โดยร่วมมือกับครอบครัวและสมาชิกชุมชนเพื่อกระตุ้นให้มีการใช้ภาษาถิ่นและภาษาอังกฤษแบบออสเตรเลียพื้นฐาน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ตระหนักว่าเด็กที่เข้าโครงการเด็กเริ่มการสื่อสาร และใช้ประสบการณ์นั้นที่บ้านและในชุมชน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สร้างภาษาและกระตุ้นให้เด็กแสดงออกทางภาษาในหลากหลายบริบทสำหรับจุดประสงค์ต่าง ๆ</w:t>
      </w:r>
    </w:p>
    <w:p w:rsidR="00816724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มีส่วนร่วมในการสื่อสารที่ยั่งยืนกับเด็ก ในเรื่องของความคิด ประสบการณ์ และเพิ่มคำศัพท์ของเด็กให้มากยิ่งขึ้น</w:t>
      </w:r>
    </w:p>
    <w:p w:rsidR="00F52E89" w:rsidRPr="00816724" w:rsidRDefault="00816724" w:rsidP="00816724">
      <w:pPr>
        <w:pStyle w:val="EYLFTableBullet"/>
        <w:numPr>
          <w:ilvl w:val="0"/>
          <w:numId w:val="48"/>
        </w:numPr>
        <w:rPr>
          <w:rFonts w:ascii="Tahoma" w:hAnsi="Tahoma" w:cs="Tahoma"/>
        </w:rPr>
      </w:pPr>
      <w:r w:rsidRPr="00816724">
        <w:rPr>
          <w:rFonts w:ascii="Tahoma" w:hAnsi="Tahoma" w:cs="Tahoma"/>
          <w:spacing w:val="-2"/>
          <w:cs/>
          <w:lang w:bidi="th-TH"/>
        </w:rPr>
        <w:t>ใช้แหล่งความรู้ที่มีอยู่ เพื่อส่งเสริมให้เด็กได้ใช้ภาษาทางคณิตศาสตร์</w:t>
      </w:r>
    </w:p>
    <w:p w:rsidR="00F52E89" w:rsidRDefault="00F52E89" w:rsidP="00F52E89">
      <w:pPr>
        <w:pStyle w:val="EYLFTableBullet"/>
        <w:rPr>
          <w:rFonts w:ascii="Myriad Pro" w:hAnsi="Myriad Pro"/>
        </w:rPr>
      </w:pPr>
    </w:p>
    <w:p w:rsidR="00F52E89" w:rsidRPr="00816724" w:rsidRDefault="00816724" w:rsidP="00F52E89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816724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เด็กอ่านหรือพิจารณาตัวบทประเภทต่าง ๆ และได้มาซึ่งความหมายจากตัวบทเหล่านี้</w:t>
      </w:r>
    </w:p>
    <w:p w:rsidR="00F52E89" w:rsidRPr="00816724" w:rsidRDefault="00816724" w:rsidP="00F52E89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ฟังและตอบสนองต่อเสียงและรูปแบบในการพูด เรื่องเล่าและคำคล้องจองในบริบท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lastRenderedPageBreak/>
        <w:t xml:space="preserve">ดูและฟังสื่อสิ่งพิมพ์และสื่อทางการมองเห็น และตอบสนองด้วยภาษากาย การกระทำ การออกความคิดเห็น และ/หรือการตั้งคำถามที่เกี่ยวข้อง 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ร้องหรือท่องคำคล้องจอง เพลงสั้น ๆ และบทเพลง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มีบทบาทในการอ่านและเขียน และการใช้ตัวเลขในการละเล่น 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เริ่มเข้าใจแนวคิดสำคัญและกระบวนการของการอ่านและเขียน และการใช้ตัวเลข เช่น เสียงของภาษา ความสัมพันธ์ของตัวอักษรและเสียง แนวคิดการพิมพ์ และวิธีการสร้างตัวบท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ค้นคว้าตัวบทจากวิสัยทัศน์ต่าง ๆ และเริ่มวิเคราะห์ความหมาย</w:t>
      </w:r>
    </w:p>
    <w:p w:rsidR="00816724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ใช้และมีส่วนร่วมกับการแบ่งปันความสนุกจากภาษาและตัวบทในหลายวิธี</w:t>
      </w:r>
    </w:p>
    <w:p w:rsidR="00F52E89" w:rsidRPr="00816724" w:rsidRDefault="00816724" w:rsidP="00816724">
      <w:pPr>
        <w:pStyle w:val="EYLFTableBullet"/>
        <w:numPr>
          <w:ilvl w:val="0"/>
          <w:numId w:val="49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ตระหนักและมีส่วนร่วมในตัวบทที่สร้างจากวัฒนธรรม ทั้งแบบเขียนและแบบพูด</w:t>
      </w:r>
    </w:p>
    <w:p w:rsidR="00F52E89" w:rsidRPr="00816724" w:rsidRDefault="00F52E89" w:rsidP="00F52E89">
      <w:pPr>
        <w:pStyle w:val="EYLFTableBullet"/>
        <w:ind w:left="720" w:firstLine="0"/>
        <w:rPr>
          <w:rFonts w:ascii="Tahoma" w:hAnsi="Tahoma" w:cs="Tahoma"/>
        </w:rPr>
      </w:pPr>
    </w:p>
    <w:p w:rsidR="00F52E89" w:rsidRPr="00816724" w:rsidRDefault="00816724" w:rsidP="00F52E89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อ่านและแบ่งปันหนังสือประเภทต่าง ๆ และตัวบทอื่น ๆ ร่วมกับเด็ก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 xml:space="preserve">จัดให้มีสภาพแวดล้อมที่ช่วยส่งเสริมความสามารถทางการอ่านและเขียนให้สมบูรณ์ขึ้น ได้แก่ สิ่งพิมพ์ที่มีรูปภาพซึ่งเป็นภาษาที่ใช้กันที่บ้านของเด็กและภาษาอังกฤษแบบมาตรฐานของออสเตรเลีย 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 xml:space="preserve">ร้องเพลงและท่องคำที่มีเสียงคล้องจอง ดนตรีชิ้นสั้น ๆ และเพลง 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ให้เด็กได้ร่วมเล่นกับคำพูดและเสียง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พูดคุยกันอย่างเปิดเผยเกี่ยวกับมโนทัศน์ต่าง ๆ เช่น คำที่มีเสียงคล้องจองและตัวอักษร และเสียง เมื่อมีการอ่านตัวบทร่วมกับเด็ก ๆ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นำตัวบทที่เป็นที่รู้จักในครอบครัวและชุมชนเข้ามาใช้ร่วมด้วย และเล่าเป็นเรื่อง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เข้าร่วมเล่นในละครของเด็ก และให้เด็กมีส่วนในการสนทนาเกี่ยวกับความหมายของภาพและสิ่งพิมพ์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 xml:space="preserve">ให้เด็กมีส่วนในการอภิปรายเกี่ยวกับหนังสือและตัวบทอื่น ๆ ที่ส่งเสริมการพิจารณามุมมองอื่น ๆ ที่มีความหลากหลาย 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ส่งเสริมให้เด็กวิเคราะห์วิธีสร้างตัวบท เพื่อแสดงความคิดเห็นและเพื่อขายสินค้า</w:t>
      </w:r>
    </w:p>
    <w:p w:rsidR="00816724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  <w:spacing w:val="-2"/>
        </w:rPr>
      </w:pPr>
      <w:r w:rsidRPr="00816724">
        <w:rPr>
          <w:rFonts w:ascii="Tahoma" w:hAnsi="Tahoma" w:cs="Tahoma"/>
          <w:spacing w:val="-2"/>
          <w:cs/>
          <w:lang w:bidi="th-TH"/>
        </w:rPr>
        <w:t>สอนศิลปะในลักษณะเดียวกับการสอนภาษา ให้เด็กเห็นว่าศิลปินใช้องค์ประกอบและหลักการในการสร้างทัศนศิลป์ ดนตรี การเต้นรำ ตัวบทของสื่อ</w:t>
      </w:r>
    </w:p>
    <w:p w:rsidR="00F52E89" w:rsidRPr="00816724" w:rsidRDefault="00816724" w:rsidP="00816724">
      <w:pPr>
        <w:pStyle w:val="EYLFTableBullet"/>
        <w:numPr>
          <w:ilvl w:val="0"/>
          <w:numId w:val="50"/>
        </w:numPr>
        <w:rPr>
          <w:rFonts w:ascii="Tahoma" w:hAnsi="Tahoma" w:cs="Tahoma"/>
        </w:rPr>
      </w:pPr>
      <w:r w:rsidRPr="00816724">
        <w:rPr>
          <w:rFonts w:ascii="Tahoma" w:hAnsi="Tahoma" w:cs="Tahoma"/>
          <w:spacing w:val="-2"/>
          <w:cs/>
          <w:lang w:bidi="th-TH"/>
        </w:rPr>
        <w:t>ให้โอกาสเด็กได้มีส่วนอ่านหรือพิจารณาตัวบทที่สร้างมาจากวัฒนธรรมที่เด็กคุ้นเคยและไม่คุ้นเคย</w:t>
      </w:r>
    </w:p>
    <w:p w:rsidR="00726E70" w:rsidRPr="00816724" w:rsidRDefault="00726E70" w:rsidP="00726E70">
      <w:pPr>
        <w:pStyle w:val="EYLFTableBullet"/>
        <w:ind w:left="360" w:firstLine="0"/>
        <w:rPr>
          <w:rFonts w:ascii="Tahoma" w:hAnsi="Tahoma" w:cs="Tahoma"/>
        </w:rPr>
      </w:pPr>
    </w:p>
    <w:p w:rsidR="00816724" w:rsidRPr="00816724" w:rsidRDefault="00816724" w:rsidP="00816724">
      <w:pPr>
        <w:pStyle w:val="EYLFTableBullet"/>
        <w:rPr>
          <w:rFonts w:ascii="Tahoma" w:hAnsi="Tahoma" w:cs="Tahoma"/>
          <w:b/>
          <w:bCs/>
        </w:rPr>
      </w:pPr>
      <w:r w:rsidRPr="00816724">
        <w:rPr>
          <w:rFonts w:ascii="Tahoma" w:hAnsi="Tahoma" w:cs="Tahoma"/>
          <w:b/>
          <w:bCs/>
          <w:cs/>
          <w:lang w:bidi="th-TH"/>
        </w:rPr>
        <w:t xml:space="preserve">ความสามารถในการอ่านและเขียน: </w:t>
      </w:r>
    </w:p>
    <w:p w:rsidR="00726E70" w:rsidRPr="00816724" w:rsidRDefault="00816724" w:rsidP="00816724">
      <w:pPr>
        <w:pStyle w:val="EYLFTableBullet"/>
        <w:ind w:left="0" w:firstLine="0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ในช่วงปฐมวัย ความสามารถในการอ่านและเขียน ได้แก่ ประเภทต่าง ๆ ของวิธีการในการสื่อสาร เช่น ดนตรี การเคลื่อนไหว การเต้นรำ การเล่าเรื่อง ทัศนศิลป์ สื่อและละคร เช่นเดียวกันกับ การพูด การอ่าน และการเขียน</w:t>
      </w:r>
    </w:p>
    <w:p w:rsidR="00F52E89" w:rsidRPr="00816724" w:rsidRDefault="00F52E89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Tahoma" w:hAnsi="Tahoma" w:cs="Tahoma"/>
          <w:color w:val="000000"/>
          <w:sz w:val="20"/>
          <w:szCs w:val="20"/>
          <w:lang w:val="en-US" w:eastAsia="en-US"/>
        </w:rPr>
      </w:pPr>
    </w:p>
    <w:p w:rsidR="00726E70" w:rsidRPr="00816724" w:rsidRDefault="00816724" w:rsidP="00F52E89">
      <w:pPr>
        <w:tabs>
          <w:tab w:val="left" w:pos="720"/>
        </w:tabs>
        <w:suppressAutoHyphens/>
        <w:autoSpaceDE w:val="0"/>
        <w:autoSpaceDN w:val="0"/>
        <w:adjustRightInd w:val="0"/>
        <w:spacing w:after="0" w:line="260" w:lineRule="atLeast"/>
        <w:ind w:left="283" w:hanging="283"/>
        <w:textAlignment w:val="center"/>
        <w:rPr>
          <w:rFonts w:ascii="Tahoma" w:hAnsi="Tahoma" w:cs="Tahoma"/>
          <w:color w:val="00B05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color w:val="00B050"/>
          <w:sz w:val="20"/>
          <w:szCs w:val="20"/>
          <w:cs/>
          <w:lang w:val="en-US" w:eastAsia="en-US" w:bidi="th-TH"/>
        </w:rPr>
        <w:t>เด็กแสดงออกซึ่งความคิด และสร้างความหมายโดยใช้สื่อประเภทต่าง ๆ</w:t>
      </w: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816724" w:rsidRPr="00816724" w:rsidRDefault="00816724" w:rsidP="00816724">
      <w:pPr>
        <w:pStyle w:val="EYLFTableBullet"/>
        <w:numPr>
          <w:ilvl w:val="0"/>
          <w:numId w:val="51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ใช้ภาษาและเข้าไปเล่นเพื่อใช้จินตนาการและสร้างบทบาท บทการแสดงและความคิด </w:t>
      </w:r>
    </w:p>
    <w:p w:rsidR="00816724" w:rsidRPr="00816724" w:rsidRDefault="00816724" w:rsidP="00816724">
      <w:pPr>
        <w:pStyle w:val="EYLFTableBullet"/>
        <w:numPr>
          <w:ilvl w:val="0"/>
          <w:numId w:val="51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แบ่งปันเรื่องเล่าและสัญลักษณ์ที่มาจากวัฒนธรรมของตนเอง และนำเรื่องที่เป็นที่รู้จักกันดีมาแสดงใหม่ </w:t>
      </w:r>
    </w:p>
    <w:p w:rsidR="00816724" w:rsidRPr="00816724" w:rsidRDefault="00816724" w:rsidP="00816724">
      <w:pPr>
        <w:pStyle w:val="EYLFTableBullet"/>
        <w:numPr>
          <w:ilvl w:val="0"/>
          <w:numId w:val="51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ใช้ศิลปสร้างสรรค์ เชน การวาด การลงสี การปั้น การละคร การเต้นรำ การเคลื่อนไหว ดนตรี และการเล่าเรื่อง เพื่อแสดงความคิด และสร้างความหมาย </w:t>
      </w:r>
    </w:p>
    <w:p w:rsidR="00816724" w:rsidRPr="00816724" w:rsidRDefault="00816724" w:rsidP="00816724">
      <w:pPr>
        <w:pStyle w:val="EYLFTableBullet"/>
        <w:numPr>
          <w:ilvl w:val="0"/>
          <w:numId w:val="51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ทดลองวิธีต่าง ๆ ในการแสดงความคิดและความหมาย โดยใช้สื่อประเภทต่าง ๆ</w:t>
      </w:r>
    </w:p>
    <w:p w:rsidR="00F63D1F" w:rsidRPr="00816724" w:rsidRDefault="00816724" w:rsidP="00816724">
      <w:pPr>
        <w:pStyle w:val="EYLFTableBullet"/>
        <w:numPr>
          <w:ilvl w:val="0"/>
          <w:numId w:val="51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เริ่มที่จะใช้รูปภาพและตัวอักษรที่คล้ายคลึงกัน และคำพูดในการสื่อความหมาย</w:t>
      </w:r>
    </w:p>
    <w:p w:rsidR="00F63D1F" w:rsidRPr="00816724" w:rsidRDefault="00F63D1F" w:rsidP="00F63D1F">
      <w:pPr>
        <w:pStyle w:val="EYLFTableBullet"/>
        <w:ind w:left="720" w:firstLine="0"/>
        <w:rPr>
          <w:rFonts w:ascii="Tahoma" w:hAnsi="Tahoma" w:cs="Tahoma"/>
        </w:rPr>
      </w:pP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 ในกรณีตัวอย่างต่อไปนี้ เมื่อพวกเขา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ใช้ประสบการณ์ในครอบครัวและในชุมชนของเด็กเป็นพื้นฐาน ร่วมกับการใช้ศิลปสร้างสรรค์และศิลปที่แสดงออกถึงความรู้สึก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จัดหาแหล่งข้อมูลที่สามารถช่วยให้เด็กแสดงออกถึงความหมายให้เด็ก โดยใช้ทัศนศิลป์ การเต้นรำ การละคอน และตนตรี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ถามและตอบคำถามระหว่างการอ่านหรือการอภิปรายถึงหนังสือและตัวบทอื่น ๆ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จัดหาแหล่งข้อมูลซึ่งกระตุ้นให้เด็กทดลองกับภาพและสิ่งพิมพ์ 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อนทักษะและเทคนิคซึ่งจะช่วยขยายขีดความสามารถให้เด็กในการแสดงออกถึงความเป็นตัวของตัวเองและการสื่อสารของเด็กได้</w:t>
      </w:r>
    </w:p>
    <w:p w:rsidR="00816724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ร่วมเล่นละครกับเด็ก และร่วมกันสร้างวัสดุอุปกรณ์ต่าง ๆ เช่น ป้าย ซึ่งจะช่วยขยายขอบเขตของการเล่นนั้นและช่วยเสริมการเรียนเขียนและอ่าน </w:t>
      </w:r>
    </w:p>
    <w:p w:rsidR="00F52E89" w:rsidRPr="00816724" w:rsidRDefault="00816724" w:rsidP="00816724">
      <w:pPr>
        <w:pStyle w:val="EYLFTableBullet"/>
        <w:numPr>
          <w:ilvl w:val="0"/>
          <w:numId w:val="52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lastRenderedPageBreak/>
        <w:t>ตอบสนองต่อภาพและสัญลักษณ์ที่เด็กใช้ พูดคุยถึงองค์ประกอบ หลักการ ทักษะ และเทคนิคที่เด็กได้ใช้ในการสื่อความหมาย</w:t>
      </w:r>
    </w:p>
    <w:p w:rsidR="00F63D1F" w:rsidRDefault="00F63D1F" w:rsidP="00F63D1F">
      <w:pPr>
        <w:pStyle w:val="EYLFTableBullet"/>
        <w:rPr>
          <w:rFonts w:ascii="Myriad Pro" w:hAnsi="Myriad Pro"/>
        </w:rPr>
      </w:pPr>
    </w:p>
    <w:p w:rsidR="00F63D1F" w:rsidRPr="00816724" w:rsidRDefault="00816724" w:rsidP="00F63D1F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816724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เด็กเริ่มที่จะเข้าใจว่าระบบสัญลักษณ์และแบบแผนทำงานกันอย่างไร</w:t>
      </w: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ใช้สัญลักษณ์ในการเล่น เพื่อแสดงและสร้างความหมาย 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เริ่มที่จะสร้างความสัมพันธ์ระหว่าง และมองเห็นแบบแผนในความรู้สึก ความคิด คำพูด และการกระทำ ของตนเอง และของผู้อื่น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สังเกตและทำนายแบบแผนของกิจวัตรประจำวันและการใช้เวลาให้ผ่านไป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พัฒนาและเข้าใจว่าสัญลักษณ์เป็นวิธีการที่ทรงพลังในการสื่อสารและเข้าใจว่าความคิด แนวคิดและมโนทัศน์ นั้นสามารถสื่อออกมาได้โดยผ่านสัญลักษณ์ 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เริ่มที่จะรับรู้ถึงความสัมพันธ์ระหว่างการแสดงออกโดยการพูด การเขียน และการมองเห็น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เริ่มที่จะจดจำแบบแผนและความสัมพันธ์ และความเชื่อมโยงระหว่างทั้งสองสิ่งนี้ 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เริ่มที่จะเลือก จัดประเภท และเปรียบเทียบกลุ่มประเภทและเหตุการณ์ต่าง ๆ และคุณลักษณะของสิ่งของและวัตถุ ในโลกทางสังคมและธรรมชาติของพวกเขา 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ฟังและตอบสนองต่อเสียงและแบบแผนของการพูด เรื่องราว และเสียงที่สัมผัสกัน</w:t>
      </w:r>
    </w:p>
    <w:p w:rsidR="00816724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ใช้ความทรงจำที่ต่อเนื่องในการทำงานให้เสร็จ</w:t>
      </w:r>
    </w:p>
    <w:p w:rsidR="00F63D1F" w:rsidRPr="00816724" w:rsidRDefault="00816724" w:rsidP="00816724">
      <w:pPr>
        <w:pStyle w:val="EYLFTableBullet"/>
        <w:numPr>
          <w:ilvl w:val="0"/>
          <w:numId w:val="53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ใช้ประสบการณ์ในการสร้างความหมายโดยใช้สัญลักษณ์ต่าง ๆ</w:t>
      </w:r>
    </w:p>
    <w:p w:rsidR="00F63D1F" w:rsidRPr="00816724" w:rsidRDefault="00F63D1F" w:rsidP="00F63D1F">
      <w:pPr>
        <w:pStyle w:val="EYLFTableBullet"/>
        <w:ind w:left="720" w:firstLine="0"/>
        <w:rPr>
          <w:rFonts w:ascii="Tahoma" w:hAnsi="Tahoma" w:cs="Tahoma"/>
        </w:rPr>
      </w:pP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นักการศึกษาส่งเสริมการเรียนรู้นี้ได้ ในกรณีตัวอย่างต่อไปนี้ เมื่อพวกเขา:</w:t>
      </w:r>
    </w:p>
    <w:p w:rsidR="00816724" w:rsidRPr="00816724" w:rsidRDefault="00816724" w:rsidP="00816724">
      <w:pPr>
        <w:pStyle w:val="EYLFTableBullet"/>
        <w:numPr>
          <w:ilvl w:val="0"/>
          <w:numId w:val="54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ดึงความสนใจของเด็กไปที่สัญลักษณ์และแบบแผนที่อยู่ในสภาพแวดล้อมของเด็ก และพูดคุยกันเกี่ยวกับแบบแผนและความสัมพันธ์ รวมทั้งความสัมพันธ์ระหว่างตัวอักษรและเสียง</w:t>
      </w:r>
    </w:p>
    <w:p w:rsidR="00816724" w:rsidRPr="00816724" w:rsidRDefault="00816724" w:rsidP="00816724">
      <w:pPr>
        <w:pStyle w:val="EYLFTableBullet"/>
        <w:numPr>
          <w:ilvl w:val="0"/>
          <w:numId w:val="54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จัดให้เด็กได้เข้าถึงวัตถุในลักษณะต่าง ๆ ในชีวิตประจำวันที่เด็กสามารถใช้เพื่อสร้างแบบแผนและเพื่อเลือก จัดประเภท จัดลำดับ และเปรียบเทียบ</w:t>
      </w:r>
    </w:p>
    <w:p w:rsidR="00816724" w:rsidRPr="00816724" w:rsidRDefault="00816724" w:rsidP="00816724">
      <w:pPr>
        <w:pStyle w:val="EYLFTableBullet"/>
        <w:numPr>
          <w:ilvl w:val="0"/>
          <w:numId w:val="54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ให้เด็กเข้าร่วมในการอภิปรายกันเกี่ยวกับระบบสัญลักษณ์ ตัวอย่างเช่น ตัวอักษร ตัวเลข เวลา เงิน และโน้ตดนตรี </w:t>
      </w:r>
    </w:p>
    <w:p w:rsidR="00F63D1F" w:rsidRPr="00816724" w:rsidRDefault="00816724" w:rsidP="00816724">
      <w:pPr>
        <w:pStyle w:val="EYLFTableBullet"/>
        <w:numPr>
          <w:ilvl w:val="0"/>
          <w:numId w:val="54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กระตุ้นให้เด็กพัฒนาระบบสัญลักษณ์ของตนเอง และจัดให้เด็กได้มีโอกาสค้นคว้าหาระบบสัญลักษณ์ที่สร้างขึ้นมาตามวัฒนธรรมของตนเอง</w:t>
      </w:r>
    </w:p>
    <w:p w:rsidR="00F63D1F" w:rsidRDefault="00F63D1F" w:rsidP="00F63D1F">
      <w:pPr>
        <w:pStyle w:val="EYLFTableBullet"/>
        <w:rPr>
          <w:rFonts w:ascii="Myriad Pro" w:hAnsi="Myriad Pro"/>
        </w:rPr>
      </w:pPr>
    </w:p>
    <w:p w:rsidR="00816724" w:rsidRPr="00816724" w:rsidRDefault="00816724" w:rsidP="00816724">
      <w:pPr>
        <w:rPr>
          <w:rStyle w:val="Name"/>
          <w:rFonts w:ascii="Tahoma" w:hAnsi="Tahoma" w:cs="Tahoma"/>
          <w:b/>
          <w:bCs/>
          <w:i/>
          <w:iCs/>
          <w:sz w:val="20"/>
          <w:szCs w:val="20"/>
        </w:rPr>
      </w:pPr>
      <w:r w:rsidRPr="00816724">
        <w:rPr>
          <w:rStyle w:val="Name"/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 xml:space="preserve">ความสามารถในการคำนวณ: </w:t>
      </w:r>
    </w:p>
    <w:p w:rsidR="00F63D1F" w:rsidRPr="00816724" w:rsidRDefault="00816724" w:rsidP="00816724">
      <w:pPr>
        <w:rPr>
          <w:rFonts w:ascii="Tahoma" w:hAnsi="Tahoma" w:cs="Tahoma"/>
          <w:sz w:val="20"/>
          <w:szCs w:val="20"/>
        </w:rPr>
      </w:pPr>
      <w:r w:rsidRPr="00816724">
        <w:rPr>
          <w:rStyle w:val="Name"/>
          <w:rFonts w:ascii="Tahoma" w:hAnsi="Tahoma" w:cs="Tahoma"/>
          <w:b/>
          <w:bCs/>
          <w:i/>
          <w:iCs/>
          <w:sz w:val="20"/>
          <w:szCs w:val="20"/>
          <w:cs/>
          <w:lang w:bidi="th-TH"/>
        </w:rPr>
        <w:t>โดยภาพกว้าง ๆ แล้วได้แก่ ความเข้าใจเรื่องตัวเลข แบบแผน การวัด การรับรู้ และข้อมูล เช่นเดียวกับการคิดแบบคำนวณ การใช้เหตุผล และการนับ</w:t>
      </w:r>
    </w:p>
    <w:p w:rsidR="00F63D1F" w:rsidRPr="00816724" w:rsidRDefault="00816724" w:rsidP="00F63D1F">
      <w:pPr>
        <w:pStyle w:val="Heading3"/>
        <w:rPr>
          <w:rFonts w:ascii="Tahoma" w:hAnsi="Tahoma" w:cs="Tahoma"/>
          <w:i/>
          <w:iCs/>
          <w:color w:val="00B050"/>
          <w:sz w:val="20"/>
          <w:szCs w:val="20"/>
        </w:rPr>
      </w:pPr>
      <w:r w:rsidRPr="00816724">
        <w:rPr>
          <w:rFonts w:ascii="Tahoma" w:hAnsi="Tahoma" w:cs="Tahoma"/>
          <w:i/>
          <w:iCs/>
          <w:color w:val="00B050"/>
          <w:sz w:val="20"/>
          <w:szCs w:val="20"/>
          <w:cs/>
          <w:lang w:bidi="th-TH"/>
        </w:rPr>
        <w:t>เด็กใช้ข้อมูลและเทคโนโลยีทางการสื่อสารเพื่อเข้าสู่ข้อมูลสืบค้นแนวคิดและแสดงถึงความคิดของพวกเขา</w:t>
      </w: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สิ่งนี้จะเห็นได้ชัดเจน ในกรณีตัวอย่างต่อไปนี้ เมื่อเด็กนั้น:</w:t>
      </w:r>
    </w:p>
    <w:p w:rsidR="00816724" w:rsidRPr="00816724" w:rsidRDefault="00816724" w:rsidP="00816724">
      <w:pPr>
        <w:pStyle w:val="EYLFTableBullet"/>
        <w:numPr>
          <w:ilvl w:val="0"/>
          <w:numId w:val="55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สามารถชี้ให้เห็นได้ถึงการใช้เทคโนโลยีในชีวิตประจำวัน และใช้ทั้งเทคโนโลยีจริงและในจินตนาการเพื่อเป็นส่วนประกอบในการเล่นของพวกเขา </w:t>
      </w:r>
    </w:p>
    <w:p w:rsidR="00816724" w:rsidRPr="00816724" w:rsidRDefault="00816724" w:rsidP="00816724">
      <w:pPr>
        <w:pStyle w:val="EYLFTableBullet"/>
        <w:numPr>
          <w:ilvl w:val="0"/>
          <w:numId w:val="55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ใช้เทคโนโลยีสารสนเทศและการสื่อสารเพื่อเข้าถึงรูปภาพและข้อมูล ค้นคว้าหามุมมองที่หลากหลาย และทำความเข้าใจกับโลกของพวกเขา</w:t>
      </w:r>
    </w:p>
    <w:p w:rsidR="00816724" w:rsidRPr="00816724" w:rsidRDefault="00816724" w:rsidP="00816724">
      <w:pPr>
        <w:pStyle w:val="EYLFTableBullet"/>
        <w:numPr>
          <w:ilvl w:val="0"/>
          <w:numId w:val="55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ใช้เทคโนโลยีสารสนเทศและการสื่อสารเป็นเครื่องมือสำหรับการออกแบบ การวาด การตัดต่อ การสะท้อน และการจัดองค์ประกอบ </w:t>
      </w:r>
    </w:p>
    <w:p w:rsidR="00F63D1F" w:rsidRPr="00816724" w:rsidRDefault="00816724" w:rsidP="00816724">
      <w:pPr>
        <w:pStyle w:val="EYLFTableBullet"/>
        <w:numPr>
          <w:ilvl w:val="0"/>
          <w:numId w:val="55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นำเทคโนโลยีมาใช้เพื่อความสนุกสนานและเพื่อการสร้างความหมาย</w:t>
      </w:r>
    </w:p>
    <w:p w:rsidR="00F63D1F" w:rsidRPr="00816724" w:rsidRDefault="00F63D1F" w:rsidP="00F63D1F">
      <w:pPr>
        <w:pStyle w:val="EYLFTableBullet"/>
        <w:ind w:left="720" w:firstLine="0"/>
        <w:rPr>
          <w:rFonts w:ascii="Tahoma" w:hAnsi="Tahoma" w:cs="Tahoma"/>
        </w:rPr>
      </w:pPr>
    </w:p>
    <w:p w:rsidR="00F63D1F" w:rsidRPr="00816724" w:rsidRDefault="00816724" w:rsidP="00F63D1F">
      <w:pPr>
        <w:pStyle w:val="EYLFBodyBOLD"/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นักการศึกษาส่งเสริมการเรียนรู้นี้ได้ ในกรณีตัวอย่างต่อไปนี้ เมื่อพวกเขา: </w:t>
      </w:r>
      <w:r w:rsidR="00F63D1F" w:rsidRPr="00816724">
        <w:rPr>
          <w:rFonts w:ascii="Tahoma" w:hAnsi="Tahoma" w:cs="Tahoma"/>
        </w:rPr>
        <w:t xml:space="preserve"> </w:t>
      </w:r>
    </w:p>
    <w:p w:rsidR="00816724" w:rsidRPr="00816724" w:rsidRDefault="00816724" w:rsidP="00816724">
      <w:pPr>
        <w:pStyle w:val="EYLFTableBullet"/>
        <w:numPr>
          <w:ilvl w:val="0"/>
          <w:numId w:val="56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จัดให้เด็กได้เข้าถึงเทคโนโลยีประเภทต่าง ๆ</w:t>
      </w:r>
    </w:p>
    <w:p w:rsidR="00816724" w:rsidRPr="00816724" w:rsidRDefault="00816724" w:rsidP="00816724">
      <w:pPr>
        <w:pStyle w:val="EYLFTableBullet"/>
        <w:numPr>
          <w:ilvl w:val="0"/>
          <w:numId w:val="56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 xml:space="preserve">นำเทคโนโลยีเข้าไปใช้ร่วมกับประสบการณ์ในการเล่นและโครงการสำหรับเด็ก </w:t>
      </w:r>
    </w:p>
    <w:p w:rsidR="00F63D1F" w:rsidRPr="00816724" w:rsidRDefault="00816724" w:rsidP="00816724">
      <w:pPr>
        <w:pStyle w:val="EYLFTableBullet"/>
        <w:numPr>
          <w:ilvl w:val="0"/>
          <w:numId w:val="56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สอนทักษะและเทคโนโลยี และกระตุ้นให้เด็กใช้เทคโนโลยีเพื่อค้นคว้าหาข้อมูลใหม่ ๆ และแสดงความคิดเห็นต่าง ๆ</w:t>
      </w:r>
    </w:p>
    <w:p w:rsidR="00F63D1F" w:rsidRPr="00816724" w:rsidRDefault="00816724" w:rsidP="00816724">
      <w:pPr>
        <w:pStyle w:val="EYLFTableBulletLAST"/>
        <w:numPr>
          <w:ilvl w:val="0"/>
          <w:numId w:val="56"/>
        </w:numPr>
        <w:rPr>
          <w:rFonts w:ascii="Tahoma" w:hAnsi="Tahoma" w:cs="Tahoma"/>
        </w:rPr>
      </w:pPr>
      <w:r w:rsidRPr="00816724">
        <w:rPr>
          <w:rFonts w:ascii="Tahoma" w:hAnsi="Tahoma" w:cs="Tahoma"/>
          <w:cs/>
          <w:lang w:bidi="th-TH"/>
        </w:rPr>
        <w:t>กระตุ้นให้เด็กมีการเรียนรู้แบบร่วมมือ เกี่ยวกับเทคโนโลยี และผ่านการใช้เทคโนโลยี ระหว่างเด็ก ๆ และระหว่างเด็กกับนักการศึกษา</w:t>
      </w:r>
    </w:p>
    <w:p w:rsidR="00F63D1F" w:rsidRPr="00816724" w:rsidRDefault="00816724" w:rsidP="00F63D1F">
      <w:pPr>
        <w:pStyle w:val="Heading1"/>
        <w:rPr>
          <w:rFonts w:ascii="Tahoma" w:hAnsi="Tahoma" w:cs="Tahoma"/>
          <w:b/>
          <w:bCs/>
          <w:sz w:val="32"/>
        </w:rPr>
      </w:pPr>
      <w:r w:rsidRPr="00816724">
        <w:rPr>
          <w:rFonts w:ascii="Tahoma" w:hAnsi="Tahoma" w:cs="Tahoma"/>
          <w:b/>
          <w:bCs/>
          <w:sz w:val="32"/>
          <w:cs/>
          <w:lang w:bidi="th-TH"/>
        </w:rPr>
        <w:lastRenderedPageBreak/>
        <w:t>อภิธานศัพท์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สภาพแวดล้อมการเรียนรู้ที่ผู้เรียนต้องได้มีโอกาสลงมือกระทำ: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คือสภาพแวดล้อมที่เด็กได้รับการสนับสนุนในการค้นหาและมีปฏิสัมพันธ์กับสภาพแวดล้อมที่จะทำให้ (หรือสร้าง) ความหมายและความรู้ผ่านประสบการณ์ ปฏิสัมพันธ์ทางสังคม และการเจรจาต่อรองกับผู้อื่นของพวกเขา ในสภาพแวดล้อมดังกล่าวนี้ นักการศึกษามีบทบาทสำคัญในการส่งเสริมให้เด็กค้นพบความหมายระดับลึก และทำให้การเชื่อมต่อระหว่างความคิดและระหว่างมโนทัศน์ กระบวนการและการแสดงความหมาย ทั้งหมดนี้ นักการศึกษาจะต้องมีส่วนร่วมกับอารมณ์และความคิดของเด็ก (ดัดแปลงจาก </w:t>
      </w:r>
      <w:r w:rsidRPr="00816724">
        <w:rPr>
          <w:rStyle w:val="Bold"/>
          <w:rFonts w:ascii="Tahoma" w:hAnsi="Tahoma" w:cs="Tahoma"/>
          <w:b w:val="0"/>
          <w:bCs w:val="0"/>
        </w:rPr>
        <w:t>South Australian Curriculum Standards and Accountability (SACSA) Framework , General Introduction, pp10 &amp; 11)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</w:rPr>
      </w:pPr>
      <w:r w:rsidRPr="00816724">
        <w:rPr>
          <w:rStyle w:val="Bold"/>
          <w:rFonts w:ascii="Tahoma" w:hAnsi="Tahoma" w:cs="Tahoma"/>
          <w:cs/>
          <w:lang w:bidi="th-TH"/>
        </w:rPr>
        <w:t>หน่วยงาน</w:t>
      </w:r>
      <w:r>
        <w:rPr>
          <w:rStyle w:val="Bold"/>
          <w:rFonts w:ascii="Tahoma" w:hAnsi="Tahoma" w:cs="Tahoma"/>
          <w:cs/>
          <w:lang w:bidi="th-TH"/>
        </w:rPr>
        <w:t>: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ความสามารถในการสร้างทางเลือกและการตัดสินใจที่จะมีอิทธิพลต่อเหตุการณ์ที่เกิดขึ้นและมีผลกระทบต่อโลกอย่างใดอย่างหนึ่ง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ปรับให้สอดคล้อง: </w:t>
      </w:r>
      <w:r w:rsidRPr="00816724">
        <w:rPr>
          <w:rStyle w:val="Bold"/>
          <w:rFonts w:ascii="Tahoma" w:hAnsi="Tahoma" w:cs="Tahoma"/>
          <w:b w:val="0"/>
          <w:bCs w:val="0"/>
        </w:rPr>
        <w:t>“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การปรับให้สอดคล้อง ได้แก่ การวางสภาวะของจิตใจในช่วงเวลาที่เข้าไปมีส่วนร่วม ซึ่งช่วงเวลานั้น ผลที่ได้รับมีการสื่อสารผ่านการแสดงออกทางสีหน้า การเปล่งเสียง ท่าทางร่างกาย และการสบสายตา</w:t>
      </w:r>
      <w:r w:rsidRPr="00816724">
        <w:rPr>
          <w:rStyle w:val="Bold"/>
          <w:rFonts w:ascii="Tahoma" w:hAnsi="Tahoma" w:cs="Tahoma"/>
          <w:b w:val="0"/>
          <w:bCs w:val="0"/>
        </w:rPr>
        <w:t>” (Siegel, 1999)</w:t>
      </w:r>
      <w:r w:rsidRPr="00816724">
        <w:rPr>
          <w:rStyle w:val="Bold"/>
          <w:rFonts w:ascii="Tahoma" w:hAnsi="Tahoma" w:cs="Tahoma"/>
        </w:rPr>
        <w:t xml:space="preserve"> 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เด็ก: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หมายถึง เด็กทารก เด็กวัยเตาะแตะ และมีอายุตั้งแต่สามถึงห้าขวบ นอกจากจะระบุไว้เป็นอย่างอื่น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ส่วนร่วมของชุมชน: การมีบทบาทที่สำคัญในการสนับสนุนให้กับชุมชน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การร่วมสร้าง: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การเรียนรู้จะเกิดขึ้นในขณะที่เด็กมีปฏิสัมพันธ์กับนักการศึกษาและกับเด็กคนอื่น ๆ ที่พวกเขาทำงานร่วมกัน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ชุมชน: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กลุ่มสังคมหรือวัฒนธรรมหรือเครือข่ายที่มีจุดประสงค์ มรดก สิทธิและหน้าที่ และ/หรือพันธะ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อื่น ๆ ร่วมกัน </w:t>
      </w:r>
      <w:r w:rsidRPr="00816724">
        <w:rPr>
          <w:rStyle w:val="Bold"/>
          <w:rFonts w:ascii="Tahoma" w:hAnsi="Tahoma" w:cs="Tahoma"/>
          <w:b w:val="0"/>
          <w:bCs w:val="0"/>
        </w:rPr>
        <w:t>‘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ชุมชน</w:t>
      </w:r>
      <w:r w:rsidRPr="00816724">
        <w:rPr>
          <w:rStyle w:val="Bold"/>
          <w:rFonts w:ascii="Tahoma" w:hAnsi="Tahoma" w:cs="Tahoma"/>
          <w:b w:val="0"/>
          <w:bCs w:val="0"/>
        </w:rPr>
        <w:t xml:space="preserve">’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ถูกนำมาใช้เพื่ออ้างนานัปการ เช่น ในชุมชนภายในสภาวะแวดล้อมสำหรับเด็กปฐมวัย ครอบครัวขยายญาติพี่น้อง ชุมชนทางภูมิศาสตร์ของท้องถิ่น และสังคมในวงกว้างของออสเตรเลีย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การสะท้อนอย่างมีวิจารณญาณ: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การสะท้อนคิดทบทวนที่เน้นถึงนัยยะของความเท่าเทียมกันและความยุติธรรมทางสังคม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หลักสูตร: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ในแง่ของสภาวะแวดล้อมสำหรับเด็กปฐมวัยแล้ว หลักสูตร หมายถึง </w:t>
      </w:r>
      <w:r w:rsidRPr="00816724">
        <w:rPr>
          <w:rStyle w:val="Bold"/>
          <w:rFonts w:ascii="Tahoma" w:hAnsi="Tahoma" w:cs="Tahoma"/>
          <w:b w:val="0"/>
          <w:bCs w:val="0"/>
        </w:rPr>
        <w:t>“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ทุกการปฏิสัมพันธ์ ประสบการณ์ กิจกรรม กิจวัตรประจำวันและเหตุการณ์ต่าง ๆ ไม่ว่าจะมีการวางแผนไว้หรือไม่ได้มีการวางแผนไว้</w:t>
      </w:r>
      <w:r w:rsidRPr="00816724">
        <w:rPr>
          <w:rStyle w:val="Bold"/>
          <w:rFonts w:ascii="Tahoma" w:hAnsi="Tahoma" w:cs="Tahoma"/>
          <w:cs/>
          <w:lang w:bidi="th-TH"/>
        </w:rPr>
        <w:t xml:space="preserve">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ซึ่งเกิดขึ้นในสภาพแวดล้อมที่ได้รับการออกแบบมาเพื่อช่วยในการเรียนรู้และพัฒนาการของเด็ก</w:t>
      </w:r>
      <w:r w:rsidRPr="00816724">
        <w:rPr>
          <w:rStyle w:val="Bold"/>
          <w:rFonts w:ascii="Tahoma" w:hAnsi="Tahoma" w:cs="Tahoma"/>
          <w:b w:val="0"/>
          <w:bCs w:val="0"/>
        </w:rPr>
        <w:t>” (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ดัดแปลงจาก เท วาริกิ)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ลักษณะพื้นนิสัย: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นิสัยที่ยั่งยืนของจิตใจและการ</w:t>
      </w:r>
      <w:r>
        <w:rPr>
          <w:rStyle w:val="Bold"/>
          <w:rFonts w:ascii="Tahoma" w:hAnsi="Tahoma" w:cs="Tahoma"/>
          <w:b w:val="0"/>
          <w:bCs w:val="0"/>
          <w:lang w:val="en-AU" w:bidi="th-TH"/>
        </w:rPr>
        <w:t xml:space="preserve">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กระทำ</w:t>
      </w:r>
      <w:r>
        <w:rPr>
          <w:rStyle w:val="Bold"/>
          <w:rFonts w:ascii="Tahoma" w:hAnsi="Tahoma" w:cs="Tahoma"/>
          <w:b w:val="0"/>
          <w:bCs w:val="0"/>
          <w:lang w:val="en-AU" w:bidi="th-TH"/>
        </w:rPr>
        <w:t xml:space="preserve">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และแนวโน้มที่จะตอบสนองในรูปแบบที่มีลักษณะเฉพาะกับสถานการณ์ เช่น การรักษามุมมองในการมองโลกในแง่ดี มีความเต็มใจที่จะอดทน การเข้าหาประสบการณ์ใหม่ด้วยความมั่นใจ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>สภาวะแวดล้อมเด็กปฐมวัย: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 การดูแลเด็กแบบเต็มวัน การดูแลเด็กแบบเป็นครั้งคราว การดูแลเด็กแบบครอบครัว บริการดูแลเด็กอะบอริจินแบบอเนกประสงค์ เด็กก่อนเข้าเรียน และเด็กอนุบาล กลุ่มเพื่อการเล่น สถานรับเลี้ยงเด็ก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นักการศึกษา: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คือนักปฎิบัติการวิชาชีพด้านปฐมวัย ผู้ซึ่งทำงานโดยตรงกับเด็กในสภาวะแวดล้อมปฐมวัย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การรวมเข้าไว้ด้วยกัน: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เกี่ยวข้องกับการคำนึงถึงความหลากหลายทางสังคม วัฒนธรรม และภาษาของเด็กทุกคน (รวมถึงรูปแบบการเรียนรู้ความสามารถ ความพิการ เพศ สถานการณ์ในครอบครัว และที่ตั้งทางภูมิศาสตร์) ในกระบวนการตัดสินใจสำหรับหลักสูตร โดยมีเจตนาเพื่อให้แน่ใจว่าประสบการณ์ของเด็กทุกคนได้รับการยอมรับและมีคุณค่า นอกจากนี้ยังมีความตั้งใจที่จะรับประกันว่าเด็กทุกคนมีสิทธิ์เท่าเทียมกันในการเข้าถึงแหล่งข้อมูลและการมีส่วนร่วม และโอกาสที่จะแสดงให้เห็นการเรียนรู้ของพวกเขาและการให้ความสำคัญแก่ความแตกต่าง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>การเรียนการสอนโดยเจตนา: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 การที่นักการศึกษาใช้ความจงใจ</w:t>
      </w:r>
      <w:r>
        <w:rPr>
          <w:rStyle w:val="Bold"/>
          <w:rFonts w:ascii="Tahoma" w:hAnsi="Tahoma" w:cs="Tahoma"/>
          <w:b w:val="0"/>
          <w:bCs w:val="0"/>
          <w:lang w:val="en-AU" w:bidi="th-TH"/>
        </w:rPr>
        <w:t xml:space="preserve">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มีจุดประสงค์และความคิดที่แน่นอนในการตัดสินใจและการกระทำ การสอนโดยเจตนาตรงกันข้ามกับการสอนโดยการท่องจำ หรือการดำเนินวิธีเดิมตามที่เคยทำมาด้วยเหตุผลง่าย ๆ คือ จะทำทุกสิ่งทุกอย่างด้วยวิธีการนั้น </w:t>
      </w:r>
      <w:r w:rsidRPr="00816724">
        <w:rPr>
          <w:rStyle w:val="Bold"/>
          <w:rFonts w:ascii="Tahoma" w:hAnsi="Tahoma" w:cs="Tahoma"/>
          <w:b w:val="0"/>
          <w:bCs w:val="0"/>
        </w:rPr>
        <w:t>“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เสมอมา</w:t>
      </w:r>
      <w:r w:rsidRPr="00816724">
        <w:rPr>
          <w:rStyle w:val="Bold"/>
          <w:rFonts w:ascii="Tahoma" w:hAnsi="Tahoma" w:cs="Tahoma"/>
          <w:b w:val="0"/>
          <w:bCs w:val="0"/>
        </w:rPr>
        <w:t>”</w:t>
      </w:r>
    </w:p>
    <w:p w:rsidR="00816724" w:rsidRPr="00816724" w:rsidRDefault="00816724" w:rsidP="00816724">
      <w:pPr>
        <w:pStyle w:val="EYLFBody"/>
        <w:rPr>
          <w:rStyle w:val="Bold"/>
          <w:rFonts w:ascii="Tahoma" w:hAnsi="Tahoma" w:cs="Tahoma"/>
          <w:b w:val="0"/>
          <w:bCs w:val="0"/>
        </w:rPr>
      </w:pPr>
      <w:r w:rsidRPr="00816724">
        <w:rPr>
          <w:rStyle w:val="Bold"/>
          <w:rFonts w:ascii="Tahoma" w:hAnsi="Tahoma" w:cs="Tahoma"/>
          <w:cs/>
          <w:lang w:bidi="th-TH"/>
        </w:rPr>
        <w:t xml:space="preserve">การมีส่วนร่วม: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เป็นสภาวะที่เข้มข้นของกิจกรรมทางจิตที่ทำด้วยความเอาใจใส่ลงไปทั้งหมด โดยแสดงลักษณะชัดจากความเข้มข้นอย่างต่อเนื่องและแรงจูงใจภายใน เด็กที่มีส่วนร่วมสูง (และผู้ใหญ่) จะทำงานที่ขีดจำกัดของความสามารถของพวกเขา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lastRenderedPageBreak/>
        <w:t xml:space="preserve">นำไปสู่การเปลี่ยนแปลงวิธีการของการตอบสนองและความเข้าใจที่นำไปสู่การเรียนรู้ในระดับลึก (ดัดแปลงจาก  </w:t>
      </w:r>
      <w:r w:rsidRPr="00816724">
        <w:rPr>
          <w:rStyle w:val="Bold"/>
          <w:rFonts w:ascii="Tahoma" w:hAnsi="Tahoma" w:cs="Tahoma"/>
          <w:b w:val="0"/>
          <w:bCs w:val="0"/>
        </w:rPr>
        <w:t>Laevers 1994)</w:t>
      </w:r>
    </w:p>
    <w:p w:rsidR="00F63D1F" w:rsidRPr="00816724" w:rsidRDefault="00816724" w:rsidP="00816724">
      <w:pPr>
        <w:pStyle w:val="EYLFBody"/>
        <w:rPr>
          <w:rFonts w:ascii="Tahoma" w:hAnsi="Tahoma" w:cs="Tahoma"/>
          <w:b/>
          <w:bCs/>
        </w:rPr>
      </w:pP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>การมีส่วนร่วมของเด็กจะเห็นได้จากการแสดงออกทางสีหน้า เสียงและอารมณ์ของพวกเขา พลังงาน ความสนใจ และการดูแลที่พวกเขานำมาใช้และความคิดสร้างสรรค์และความซับซ้อนซึ่งพวกเขานำไปสู่สถานการณ์หนึ่ง ๆ (</w:t>
      </w:r>
      <w:r w:rsidRPr="00816724">
        <w:rPr>
          <w:rStyle w:val="Bold"/>
          <w:rFonts w:ascii="Tahoma" w:hAnsi="Tahoma" w:cs="Tahoma"/>
          <w:b w:val="0"/>
          <w:bCs w:val="0"/>
        </w:rPr>
        <w:t xml:space="preserve">Laevers)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จาก </w:t>
      </w:r>
      <w:r w:rsidRPr="00816724">
        <w:rPr>
          <w:rStyle w:val="Bold"/>
          <w:rFonts w:ascii="Tahoma" w:hAnsi="Tahoma" w:cs="Tahoma"/>
          <w:b w:val="0"/>
          <w:bCs w:val="0"/>
        </w:rPr>
        <w:t xml:space="preserve">A state of flow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โดย </w:t>
      </w:r>
      <w:r w:rsidRPr="00816724">
        <w:rPr>
          <w:rStyle w:val="Bold"/>
          <w:rFonts w:ascii="Tahoma" w:hAnsi="Tahoma" w:cs="Tahoma"/>
          <w:b w:val="0"/>
          <w:bCs w:val="0"/>
        </w:rPr>
        <w:t xml:space="preserve">Csikszentmihayli </w:t>
      </w:r>
      <w:r w:rsidRPr="00816724">
        <w:rPr>
          <w:rStyle w:val="Bold"/>
          <w:rFonts w:ascii="Tahoma" w:hAnsi="Tahoma" w:cs="Tahoma"/>
          <w:b w:val="0"/>
          <w:bCs w:val="0"/>
          <w:cs/>
          <w:lang w:bidi="th-TH"/>
        </w:rPr>
        <w:t xml:space="preserve">อ้างถึงใน </w:t>
      </w:r>
      <w:r w:rsidRPr="00816724">
        <w:rPr>
          <w:rStyle w:val="Bold"/>
          <w:rFonts w:ascii="Tahoma" w:hAnsi="Tahoma" w:cs="Tahoma"/>
          <w:b w:val="0"/>
          <w:bCs w:val="0"/>
        </w:rPr>
        <w:t>Reflect, Respect, Relate  (DECS 2008)</w:t>
      </w:r>
    </w:p>
    <w:p w:rsidR="00816724" w:rsidRPr="00816724" w:rsidRDefault="00816724" w:rsidP="00816724">
      <w:pPr>
        <w:rPr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การเรียนรู้</w:t>
      </w:r>
      <w:r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: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ระบวนการทางธรรมชาติในการค้นหาที่เด็กทำตั้งแต่แรกเกิดในขณะที่เด็กขยายขีดความสามารถของพวกเขาด้านสติปัญญา กายภาพ สังคม อารมณ์ และความคิดสร้างสรรค์ การเรียนรู้ในช่วงปฐมวัย มีความสัมพันธ์อย่างใกล้ชิดกับพัฒนาการช่วงปฐมวัย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กรอบการเรียนรู้</w:t>
      </w:r>
      <w:r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: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คำแนะนำซึ่งมีเป้าหมายทั่วไปหรือผลลัพธ์สำหรับการเรียนรู้ของเด็กและวิธีที่จะบรรลุเป้าหมายหรือผลลัพธ์นั้นนอกจากนี้ยังเป็นการเสริมต่อการเรียนรู้เพื่อช่วยสภาวะแวดล้อมสำหรับเด็กปฐมวัยในการพัฒนาหลักสูตรของตนเองที่มีรายละเอียดมากขึ้นไว้เป็นของตนเอง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ผลลัพธ์การเรียนรู้: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ทักษะ ความรู้ หรือ ลักษณะพื้นนิสัย</w:t>
      </w:r>
      <w:r>
        <w:rPr>
          <w:rFonts w:ascii="Tahoma" w:hAnsi="Tahoma" w:cs="Tahoma"/>
          <w:color w:val="000000"/>
          <w:sz w:val="20"/>
          <w:szCs w:val="20"/>
          <w:lang w:eastAsia="en-US" w:bidi="th-TH"/>
        </w:rPr>
        <w:t xml:space="preserve">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ซึ่งนักการศึกษาสามารถส่งเสริมได้อย่างแข็งขันในสภาวะแวดล้อมสำหรับเด็กปฐมวัย โดยความร่วมมือจากเด็กและครอบครัว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ความสัมพันธ์ในการเรียนรู้: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ความสัมพันธ์ที่ช่วยให้การเรียนรู้และพัฒนาการของเด็กก้าวหน้าไปได้ไกล ทั้งผู้ใหญ่และเด็กมีความตั้งใจที่จะเรียนรู้จากกันและกัน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ความสามารถในการอ่านและเขียน: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ในช่วงปฐมวัย ความสามารถในการอ่านและเขียน ได้แก่ ประเภท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ab/>
        <w:t>ต่าง ๆ ของวิธีการในการสื่อสาร เช่น ดนตรี การเคลื่อนไหว การเต้นรำ การเล่าเรื่อง ทัศนศิลป์ สื่อและละคร เช่นเดียวกันกับ การพูด การอ่าน และการเขียน</w:t>
      </w:r>
    </w:p>
    <w:p w:rsidR="00816724" w:rsidRPr="00816724" w:rsidRDefault="00816724" w:rsidP="00816724">
      <w:pPr>
        <w:rPr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ความสามารถในการคำนวณ: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โดยภาพกว้าง ๆ แล้วได้แก่ ความเข้าใจเรื่องตัวเลข แบบแผน การวัด การรับรู้ และข้อมูล เช่นเดียวกับการคิดแบบคำนวณ การใช้เหตุผล และการนับ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การสอน: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การปฏิบัติที่มีเจตนาในการส่งเสริมการเรียนรู้ของเด็ก</w:t>
      </w:r>
    </w:p>
    <w:p w:rsidR="00816724" w:rsidRPr="00816724" w:rsidRDefault="00816724" w:rsidP="00816724">
      <w:pPr>
        <w:rPr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วิธีการสอน: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การปฏิบัติอย่างมืออาชีพของนักการศึกษาปฐมวัย โดยเฉพาะอย่างยิ่งในแง่มุมที่เกี่ยวข้องกับการสร้างและการถนอมรักษาความสัมพันธ์ การตัดสินใจที่เกี่ยวข้องกับหลักสูตร การสอน และการเรียน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การเรียนรู้ที่มีพื้นฐานจากการเล่น</w:t>
      </w:r>
      <w:r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: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บริบทสำหรับการเรียนรู้ที่เด็กจัดระเบียบและสามารถทำความเข้าใจกับโลกในสังคมของตัวเอง ในขณะที่พวกเขามีส่วนร่วมอย่างแข็งขันต่อผู้คน วัตถุและการแสดงตัวแทนความหมาย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ความสัมพันธ์แบบสะท้อนกลับ: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การรับรู้ที่เพิ่มมากขึ้นของเด็ก ถึงวิธีการที่ประสบการณ์ ความสนใจและความเชื่อของพวกเขาเป็นตัวสร้างความเข้าใจของพวกเขา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การเสริมต่อการเรียนรู้</w:t>
      </w:r>
      <w:r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: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การตัดสินใจและการกระทำของนักการศึกษาที่สร้างอยู่บนความรู้และทักษะของเด็กที่มีอยู่แล้ว เพื่อขยายการเรียนรู้ของเด็กให้เพิ่มมากขึ้น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จิตวิญญาณ: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หมายถึงประสบการณ์ในแบบต่าง ๆ ของมนุษย์ ซึ่งรวมทั้งความรู้สึกถึงความกลัวและความสงสัย และการสำรวจค้นหาการเป็นและการรู้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เทคโนโลยี: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ในที่นี้รวมไปถึงสิ่งที่มากไปกว่าคอมพิวเตอร์และเทคโนโลยีดิจิตอลซึ่งใช้เพื่อข้อมูล การสื่อสารและความบันเทิง เทคโนโลยีคือผลิตภัณฑ์ประเภทต่าง ๆ ที่ทำหรือประกอบขึ้นมาเป็นโลกที่ออกแบบมาแล้ว ผลิตภัณฑ์เหล่านี้ขยายความถึงสิ่งของอื่น ๆ ที่ออกแบบและพัฒนาโดยคน และรวมถึงกระบวนการ ระบบ บริการ และสิ่งแวดล้อม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>ตัวบท (</w:t>
      </w:r>
      <w:r w:rsidRPr="00816724">
        <w:rPr>
          <w:rFonts w:ascii="Tahoma" w:hAnsi="Tahoma" w:cs="Tahoma"/>
          <w:b/>
          <w:bCs/>
          <w:color w:val="000000"/>
          <w:sz w:val="20"/>
          <w:szCs w:val="20"/>
          <w:lang w:val="en-US" w:eastAsia="en-US"/>
        </w:rPr>
        <w:t xml:space="preserve">Texts): 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คือ สิ่งที่เราอ่าน เห็น และฟัง และเราสร้างมันขึ้นมาเพื่อแบ่งปันความหมาย ตัวบทอาจอยู่ในรูปของสิ่งตีพิมพ์ เช่น หนังสือ นิตยสาร และโปสเตอร์ หรืออยู่ในรูปของสิ่งที่อยู่บนหน้าจอ เช่น เว็บไซต์บนอินเตอร์เน็ต และดีวีดี ตัวบทสามารถปรากฏได้หลายรูปแบบ และรวมเอาภาพ คำที่เขียน และ/หรือเสียง เข้าไว้ด้วยกัน</w:t>
      </w:r>
    </w:p>
    <w:p w:rsidR="00816724" w:rsidRPr="00816724" w:rsidRDefault="00816724" w:rsidP="00816724">
      <w:pPr>
        <w:rPr>
          <w:rFonts w:ascii="Tahoma" w:hAnsi="Tahoma" w:cs="Tahoma"/>
          <w:color w:val="000000"/>
          <w:sz w:val="20"/>
          <w:szCs w:val="20"/>
          <w:lang w:val="en-US" w:eastAsia="en-US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การเปลี่ยนผ่าน: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กระบวนการ ระหว่างบ้านและสภาวะแวดล้อมสำหรับเด็กปฐมวัย ระหว่างสภาวะแวดล้อมสำหรับเด็กปฐมวัยประเภทต่าง ๆ กัน หรือ จากสภาวะแวดล้อมสำหรับเด็กปฐมวัยไปสู่การเข้าโรงเรียนเต็มเวล่า</w:t>
      </w:r>
    </w:p>
    <w:p w:rsidR="00F63D1F" w:rsidRPr="00816724" w:rsidRDefault="00816724" w:rsidP="00816724">
      <w:pPr>
        <w:rPr>
          <w:rStyle w:val="Bold"/>
          <w:rFonts w:ascii="Tahoma" w:hAnsi="Tahoma" w:cs="Tahoma"/>
          <w:b w:val="0"/>
          <w:bCs w:val="0"/>
          <w:sz w:val="20"/>
          <w:szCs w:val="20"/>
        </w:rPr>
      </w:pP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ความเป็นอยู่: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 xml:space="preserve">ความเป็นอยู่ที่ดี เป็นผลมาจากความพึงพอใจที่ได้จากความต้องการพื้นฐาน นั่นคือ ความต้องการความอ่อนโยนและความรัก ความปลอดภัยและความชัดเจน การจดจำทางสังคม ความรู้สึกว่าตนเองสามารถทำสิ่งต่าง ๆ ได้ ความต้องการทางกายภาพและการค้นหาความหมายในชีวิต (ดัดแปลงจาก </w:t>
      </w:r>
      <w:r w:rsidRPr="00816724">
        <w:rPr>
          <w:rFonts w:ascii="Tahoma" w:hAnsi="Tahoma" w:cs="Tahoma"/>
          <w:color w:val="000000"/>
          <w:sz w:val="20"/>
          <w:szCs w:val="20"/>
          <w:lang w:val="en-US" w:eastAsia="en-US"/>
        </w:rPr>
        <w:t xml:space="preserve">Laevers 1994)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t>รวมถึงความสุขและความพึงพอใจ</w:t>
      </w:r>
      <w:r w:rsidRPr="00816724">
        <w:rPr>
          <w:rFonts w:ascii="Tahoma" w:hAnsi="Tahoma" w:cs="Tahoma"/>
          <w:b/>
          <w:bCs/>
          <w:color w:val="000000"/>
          <w:sz w:val="20"/>
          <w:szCs w:val="20"/>
          <w:cs/>
          <w:lang w:val="en-US" w:eastAsia="en-US" w:bidi="th-TH"/>
        </w:rPr>
        <w:t xml:space="preserve"> </w:t>
      </w:r>
      <w:r w:rsidRPr="00816724">
        <w:rPr>
          <w:rFonts w:ascii="Tahoma" w:hAnsi="Tahoma" w:cs="Tahoma"/>
          <w:color w:val="000000"/>
          <w:sz w:val="20"/>
          <w:szCs w:val="20"/>
          <w:cs/>
          <w:lang w:val="en-US" w:eastAsia="en-US" w:bidi="th-TH"/>
        </w:rPr>
        <w:lastRenderedPageBreak/>
        <w:t>การทำงานของสังคมที่มีประสิทธิภาพและการแสดงออกของการมองโลกในแง่ดี การเปิดกว้าง ความอยากรู้อยากเห็น และความยืดหยุ่น</w:t>
      </w:r>
    </w:p>
    <w:p w:rsidR="00086064" w:rsidRPr="00816724" w:rsidRDefault="00816724" w:rsidP="00086064">
      <w:pPr>
        <w:pStyle w:val="Heading1"/>
        <w:rPr>
          <w:rFonts w:ascii="Tahoma" w:hAnsi="Tahoma" w:cs="Tahoma"/>
          <w:b/>
          <w:bCs/>
          <w:sz w:val="32"/>
        </w:rPr>
      </w:pPr>
      <w:r w:rsidRPr="00816724">
        <w:rPr>
          <w:rFonts w:ascii="Tahoma" w:hAnsi="Tahoma" w:cs="Tahoma"/>
          <w:b/>
          <w:bCs/>
          <w:sz w:val="32"/>
          <w:cs/>
          <w:lang w:bidi="th-TH"/>
        </w:rPr>
        <w:t>บรรณานุกรม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Bailey, D. B. (2002). Are critical periods critical for early childhood education? The role of timing in early childhood pedagogy. </w:t>
      </w:r>
      <w:r w:rsidRPr="00086064">
        <w:rPr>
          <w:rStyle w:val="Italic"/>
          <w:rFonts w:ascii="Myriad Pro" w:hAnsi="Myriad Pro"/>
        </w:rPr>
        <w:t>Early Childhood Research Quarterly, 17</w:t>
      </w:r>
      <w:r w:rsidRPr="00086064">
        <w:rPr>
          <w:rFonts w:ascii="Myriad Pro" w:hAnsi="Myriad Pro"/>
        </w:rPr>
        <w:t>, 281-294.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Brooker, L., &amp; Woodhead, M. (Eds.). (2008). </w:t>
      </w:r>
      <w:r w:rsidRPr="00086064">
        <w:rPr>
          <w:rStyle w:val="Italic"/>
          <w:rFonts w:ascii="Myriad Pro" w:hAnsi="Myriad Pro"/>
        </w:rPr>
        <w:t>Developing positive identities</w:t>
      </w:r>
      <w:r w:rsidRPr="00086064">
        <w:rPr>
          <w:rFonts w:ascii="Myriad Pro" w:hAnsi="Myriad Pro"/>
        </w:rPr>
        <w:t>. Milton Keynes: The Open University.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Fleer, M., &amp; Raban, B. (2005). </w:t>
      </w:r>
      <w:r w:rsidRPr="00086064">
        <w:rPr>
          <w:rStyle w:val="Italic"/>
          <w:rFonts w:ascii="Myriad Pro" w:hAnsi="Myriad Pro"/>
        </w:rPr>
        <w:t>Literacy and numeracy that counts from birth to five years:  A review of the literature</w:t>
      </w:r>
      <w:r w:rsidRPr="00086064">
        <w:rPr>
          <w:rFonts w:ascii="Myriad Pro" w:hAnsi="Myriad Pro"/>
        </w:rPr>
        <w:t>. Canberra: Department of Education, Science and Training.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Carr,M. (2001). </w:t>
      </w:r>
      <w:r w:rsidRPr="00086064">
        <w:rPr>
          <w:rStyle w:val="Italic"/>
          <w:rFonts w:ascii="Myriad Pro" w:hAnsi="Myriad Pro"/>
        </w:rPr>
        <w:t>Assessment in early childhood settings: learning stories.</w:t>
      </w:r>
      <w:r w:rsidRPr="00086064">
        <w:rPr>
          <w:rFonts w:ascii="Myriad Pro" w:hAnsi="Myriad Pro"/>
        </w:rPr>
        <w:t xml:space="preserve"> London: Paul Chapman.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Department of Education and Children’s Services (2008). </w:t>
      </w:r>
      <w:r w:rsidRPr="00086064">
        <w:rPr>
          <w:rStyle w:val="Italic"/>
          <w:rFonts w:ascii="Myriad Pro" w:hAnsi="Myriad Pro"/>
        </w:rPr>
        <w:t>Assessing for Learning and Development in the Early Years using Observation Scales: Reflect Respect Relate</w:t>
      </w:r>
      <w:r w:rsidRPr="00086064">
        <w:rPr>
          <w:rFonts w:ascii="Myriad Pro" w:hAnsi="Myriad Pro"/>
        </w:rPr>
        <w:t>, Adelaide: DECS Publishing.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Department of Education Training and Employment (2001). </w:t>
      </w:r>
      <w:r w:rsidRPr="00086064">
        <w:rPr>
          <w:rStyle w:val="Italic"/>
          <w:rFonts w:ascii="Myriad Pro" w:hAnsi="Myriad Pro"/>
        </w:rPr>
        <w:t>South Australian Curriculum, Standards and Accountability Framework</w:t>
      </w:r>
      <w:r w:rsidRPr="00086064">
        <w:rPr>
          <w:rFonts w:ascii="Myriad Pro" w:hAnsi="Myriad Pro"/>
        </w:rPr>
        <w:t>, Adelaide: DETE Publishing.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Gammage, P. (2008). </w:t>
      </w:r>
      <w:r w:rsidRPr="00086064">
        <w:rPr>
          <w:rStyle w:val="Italic"/>
          <w:rFonts w:ascii="Myriad Pro" w:hAnsi="Myriad Pro"/>
        </w:rPr>
        <w:t>The social agenda and early childhood care and education: Can we really help create a better world</w:t>
      </w:r>
      <w:r w:rsidRPr="00086064">
        <w:rPr>
          <w:rFonts w:ascii="Myriad Pro" w:hAnsi="Myriad Pro"/>
        </w:rPr>
        <w:t>? Online Outreach Paper 4.</w:t>
      </w:r>
      <w:r w:rsidRPr="00086064">
        <w:rPr>
          <w:rStyle w:val="Italic"/>
          <w:rFonts w:ascii="Myriad Pro" w:hAnsi="Myriad Pro"/>
        </w:rPr>
        <w:t xml:space="preserve"> </w:t>
      </w:r>
      <w:r w:rsidRPr="00086064">
        <w:rPr>
          <w:rFonts w:ascii="Myriad Pro" w:hAnsi="Myriad Pro"/>
        </w:rPr>
        <w:t>The Hague: Bernard van Leer Foundation.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Grieshaber, S. (2008). Interrupting stereotypes: Teaching and the education of young children. </w:t>
      </w:r>
      <w:r w:rsidRPr="00086064">
        <w:rPr>
          <w:rStyle w:val="Italic"/>
          <w:rFonts w:ascii="Myriad Pro" w:hAnsi="Myriad Pro"/>
        </w:rPr>
        <w:t>Early Education and Development, 19</w:t>
      </w:r>
      <w:r w:rsidRPr="00086064">
        <w:rPr>
          <w:rFonts w:ascii="Myriad Pro" w:hAnsi="Myriad Pro"/>
        </w:rPr>
        <w:t>(3), 505-518.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Hertzman, C. (2004). </w:t>
      </w:r>
      <w:r w:rsidRPr="00086064">
        <w:rPr>
          <w:rStyle w:val="Italic"/>
          <w:rFonts w:ascii="Myriad Pro" w:hAnsi="Myriad Pro"/>
        </w:rPr>
        <w:t>Making early child development a priority: Lessons from Vancouver</w:t>
      </w:r>
      <w:r w:rsidRPr="00086064">
        <w:rPr>
          <w:rFonts w:ascii="Myriad Pro" w:hAnsi="Myriad Pro"/>
        </w:rPr>
        <w:t>. Ottawa: Canadian Centre for Policy Alternatives.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Laevers, F. (1994). Defining and assessing quality in Early Childhood education. </w:t>
      </w:r>
      <w:r w:rsidRPr="00086064">
        <w:rPr>
          <w:rStyle w:val="Italic"/>
          <w:rFonts w:ascii="Myriad Pro" w:hAnsi="Myriad Pro"/>
        </w:rPr>
        <w:t>Studia Paedagogica.</w:t>
      </w:r>
      <w:r w:rsidRPr="00086064">
        <w:rPr>
          <w:rFonts w:ascii="Myriad Pro" w:hAnsi="Myriad Pro"/>
        </w:rPr>
        <w:t xml:space="preserve"> Leuven: Leuven University Press.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Lally, R. (2005). The human rights of infants and toddlers: A comparison of childcare philosophies in Europe, Australia, New Zealand and the Unites States. </w:t>
      </w:r>
      <w:r w:rsidRPr="00086064">
        <w:rPr>
          <w:rStyle w:val="Italic"/>
          <w:rFonts w:ascii="Myriad Pro" w:hAnsi="Myriad Pro"/>
        </w:rPr>
        <w:t xml:space="preserve">Zero to Three </w:t>
      </w:r>
      <w:r w:rsidRPr="00086064">
        <w:rPr>
          <w:rFonts w:ascii="Myriad Pro" w:hAnsi="Myriad Pro"/>
        </w:rPr>
        <w:t>43-46.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Mac Naughton, G. (2003). </w:t>
      </w:r>
      <w:r w:rsidRPr="00086064">
        <w:rPr>
          <w:rStyle w:val="Italic"/>
          <w:rFonts w:ascii="Myriad Pro" w:hAnsi="Myriad Pro"/>
        </w:rPr>
        <w:t>Shaping early childhood: Learners, curriculum and contexts</w:t>
      </w:r>
      <w:r w:rsidRPr="00086064">
        <w:rPr>
          <w:rFonts w:ascii="Myriad Pro" w:hAnsi="Myriad Pro"/>
        </w:rPr>
        <w:t>. Maidenhead: Open University Press.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Martin, K. (2005). Childhood, lifehood and relatedness: Aboriginal ways of being, knowing and doing. In </w:t>
      </w:r>
      <w:r w:rsidRPr="00086064">
        <w:rPr>
          <w:rFonts w:ascii="Myriad Pro" w:hAnsi="Myriad Pro"/>
        </w:rPr>
        <w:br/>
        <w:t xml:space="preserve">J. Phillips &amp; J. Lampert (Eds.), </w:t>
      </w:r>
      <w:r w:rsidRPr="00086064">
        <w:rPr>
          <w:rStyle w:val="Italic"/>
          <w:rFonts w:ascii="Myriad Pro" w:hAnsi="Myriad Pro"/>
        </w:rPr>
        <w:t xml:space="preserve">Introductory indigenous studies in education: The importance of knowing </w:t>
      </w:r>
      <w:r w:rsidRPr="00086064">
        <w:rPr>
          <w:rFonts w:ascii="Myriad Pro" w:hAnsi="Myriad Pro"/>
        </w:rPr>
        <w:t>(pp. 27-40). Frenches Forest, Sydney: Pearson Education Australia.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Ministry of Education, (1996). </w:t>
      </w:r>
      <w:r w:rsidRPr="00086064">
        <w:rPr>
          <w:rStyle w:val="Italic"/>
          <w:rFonts w:ascii="Myriad Pro" w:hAnsi="Myriad Pro"/>
        </w:rPr>
        <w:t>Te Whãriki: He Whãriki Mãtauranga mõ ngã Mokopuna o Aotearoa/Early Childhood Curriculum</w:t>
      </w:r>
      <w:r w:rsidRPr="00086064">
        <w:rPr>
          <w:rFonts w:ascii="Myriad Pro" w:hAnsi="Myriad Pro"/>
        </w:rPr>
        <w:t>. Wellington: Learning Media.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Moss, P. (2006). Early childhood institutions as loci of ethical and political practice. </w:t>
      </w:r>
      <w:r w:rsidRPr="00086064">
        <w:rPr>
          <w:rStyle w:val="Italic"/>
          <w:rFonts w:ascii="Myriad Pro" w:hAnsi="Myriad Pro"/>
        </w:rPr>
        <w:t>International Journal of Educational Policy, Research and Practice: Reconceptualizing Childhood Studies, 7</w:t>
      </w:r>
      <w:r w:rsidRPr="00086064">
        <w:rPr>
          <w:rFonts w:ascii="Myriad Pro" w:hAnsi="Myriad Pro"/>
        </w:rPr>
        <w:t>, 127-136.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OECD. (2006). </w:t>
      </w:r>
      <w:r w:rsidRPr="00086064">
        <w:rPr>
          <w:rStyle w:val="Italic"/>
          <w:rFonts w:ascii="Myriad Pro" w:hAnsi="Myriad Pro"/>
        </w:rPr>
        <w:t>Starting Strong II: Early Childhood Education and Care</w:t>
      </w:r>
      <w:r w:rsidRPr="00086064">
        <w:rPr>
          <w:rFonts w:ascii="Myriad Pro" w:hAnsi="Myriad Pro"/>
        </w:rPr>
        <w:t>: OECD.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Petrie, P., Boddy, J., Cameron, C., Heptinstall, E., McQuail, S., Simon, A., et al. (2008). </w:t>
      </w:r>
      <w:r w:rsidRPr="00086064">
        <w:rPr>
          <w:rStyle w:val="Italic"/>
          <w:rFonts w:ascii="Myriad Pro" w:hAnsi="Myriad Pro"/>
        </w:rPr>
        <w:t xml:space="preserve">Pedagogy - A holistic, personal approach to work with children and young people, across services. </w:t>
      </w:r>
      <w:r w:rsidRPr="00086064">
        <w:rPr>
          <w:rFonts w:ascii="Myriad Pro" w:hAnsi="Myriad Pro"/>
        </w:rPr>
        <w:t xml:space="preserve">London: Thomas, Coram Research Unit, Institute of Education, University of </w:t>
      </w:r>
      <w:r w:rsidRPr="00086064">
        <w:rPr>
          <w:rFonts w:ascii="Myriad Pro" w:hAnsi="Myriad Pro"/>
        </w:rPr>
        <w:tab/>
        <w:t>London.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Queensland Department of Education, Training and the Arts, 2008, </w:t>
      </w:r>
      <w:r w:rsidRPr="00086064">
        <w:rPr>
          <w:rStyle w:val="Italic"/>
          <w:rFonts w:ascii="Myriad Pro" w:hAnsi="Myriad Pro"/>
        </w:rPr>
        <w:t>Foundations for Success - Guidelines for  Learning Program in Aboriginal and Torres Strait Communities</w:t>
      </w:r>
      <w:r w:rsidRPr="00086064">
        <w:rPr>
          <w:rFonts w:ascii="Myriad Pro" w:hAnsi="Myriad Pro"/>
        </w:rPr>
        <w:t>, Queensland Government.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Queensland Studies Authority. (2006). </w:t>
      </w:r>
      <w:r w:rsidRPr="00086064">
        <w:rPr>
          <w:rStyle w:val="Italic"/>
          <w:rFonts w:ascii="Myriad Pro" w:hAnsi="Myriad Pro"/>
        </w:rPr>
        <w:t>Queensland early years curriculum guidelines</w:t>
      </w:r>
      <w:r w:rsidRPr="00086064">
        <w:rPr>
          <w:rFonts w:ascii="Myriad Pro" w:hAnsi="Myriad Pro"/>
        </w:rPr>
        <w:t xml:space="preserve">. Brisbane: The State </w:t>
      </w:r>
      <w:r w:rsidRPr="00086064">
        <w:rPr>
          <w:rFonts w:ascii="Myriad Pro" w:hAnsi="Myriad Pro"/>
        </w:rPr>
        <w:br/>
        <w:t>of Queensland.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Rogoff, B. (2003). </w:t>
      </w:r>
      <w:r w:rsidRPr="00086064">
        <w:rPr>
          <w:rStyle w:val="Italic"/>
          <w:rFonts w:ascii="Myriad Pro" w:hAnsi="Myriad Pro"/>
        </w:rPr>
        <w:t>The cultural nature of human development</w:t>
      </w:r>
      <w:r w:rsidRPr="00086064">
        <w:rPr>
          <w:rFonts w:ascii="Myriad Pro" w:hAnsi="Myriad Pro"/>
        </w:rPr>
        <w:t>. Oxford: Oxford University Press.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Shonkoff, J., &amp; Phillips, D. K. (2000). </w:t>
      </w:r>
      <w:r w:rsidRPr="00086064">
        <w:rPr>
          <w:rStyle w:val="Italic"/>
          <w:rFonts w:ascii="Myriad Pro" w:hAnsi="Myriad Pro"/>
        </w:rPr>
        <w:t>From neurons to neighbourhoods: The science of early childhood development.</w:t>
      </w:r>
      <w:r w:rsidRPr="00086064">
        <w:rPr>
          <w:rFonts w:ascii="Myriad Pro" w:hAnsi="Myriad Pro"/>
        </w:rPr>
        <w:t xml:space="preserve"> Washington, DC: National Academies Press.</w:t>
      </w:r>
    </w:p>
    <w:p w:rsidR="00086064" w:rsidRPr="00086064" w:rsidRDefault="00086064" w:rsidP="00086064">
      <w:pPr>
        <w:pStyle w:val="EYLFPullout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Siegel DJ, 1999:88, </w:t>
      </w:r>
      <w:r w:rsidRPr="00086064">
        <w:rPr>
          <w:rStyle w:val="Italic"/>
          <w:rFonts w:ascii="Myriad Pro" w:hAnsi="Myriad Pro"/>
        </w:rPr>
        <w:t>Developing Mind,</w:t>
      </w:r>
      <w:r w:rsidRPr="00086064">
        <w:rPr>
          <w:rFonts w:ascii="Myriad Pro" w:hAnsi="Myriad Pro"/>
        </w:rPr>
        <w:t xml:space="preserve"> Guilford Press, New York.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lastRenderedPageBreak/>
        <w:t xml:space="preserve">Siraj-Blatchford, I., &amp; Sylva, K. (2004). Researching pedagogy in English pre-schools </w:t>
      </w:r>
      <w:r w:rsidRPr="00086064">
        <w:rPr>
          <w:rStyle w:val="Italic"/>
          <w:rFonts w:ascii="Myriad Pro" w:hAnsi="Myriad Pro"/>
        </w:rPr>
        <w:t xml:space="preserve">British </w:t>
      </w:r>
      <w:r w:rsidRPr="00086064">
        <w:rPr>
          <w:rStyle w:val="Italic"/>
          <w:rFonts w:ascii="Myriad Pro" w:hAnsi="Myriad Pro"/>
        </w:rPr>
        <w:tab/>
        <w:t>Educational Research Journal, 30</w:t>
      </w:r>
      <w:r w:rsidRPr="00086064">
        <w:rPr>
          <w:rFonts w:ascii="Myriad Pro" w:hAnsi="Myriad Pro"/>
        </w:rPr>
        <w:t>(5), 712-730.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Sylva, K., Melhuish, E., Sammons, P., Siraj-Blatchford, I., &amp; Taggart, B. (2004). </w:t>
      </w:r>
      <w:r w:rsidRPr="00086064">
        <w:rPr>
          <w:rStyle w:val="Italic"/>
          <w:rFonts w:ascii="Myriad Pro" w:hAnsi="Myriad Pro"/>
        </w:rPr>
        <w:t xml:space="preserve">The Effective Provision of </w:t>
      </w:r>
      <w:r w:rsidRPr="00086064">
        <w:rPr>
          <w:rStyle w:val="Italic"/>
          <w:rFonts w:ascii="Myriad Pro" w:hAnsi="Myriad Pro"/>
        </w:rPr>
        <w:br/>
        <w:t>Pre-school Education: The final report.</w:t>
      </w:r>
      <w:r w:rsidRPr="00086064">
        <w:rPr>
          <w:rFonts w:ascii="Myriad Pro" w:hAnsi="Myriad Pro"/>
        </w:rPr>
        <w:t xml:space="preserve"> London: DfES Sure Start Publications &amp; The Institute of Education.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Uprichard, E. (2007). Children as ‘being and becomings’: Children, childhood and temporality. </w:t>
      </w:r>
      <w:r w:rsidRPr="00086064">
        <w:rPr>
          <w:rStyle w:val="Italic"/>
          <w:rFonts w:ascii="Myriad Pro" w:hAnsi="Myriad Pro"/>
        </w:rPr>
        <w:t>Children &amp; Society, 22</w:t>
      </w:r>
      <w:r w:rsidRPr="00086064">
        <w:rPr>
          <w:rFonts w:ascii="Myriad Pro" w:hAnsi="Myriad Pro"/>
        </w:rPr>
        <w:t>, 303-313.</w:t>
      </w:r>
    </w:p>
    <w:p w:rsidR="00086064" w:rsidRPr="00086064" w:rsidRDefault="00086064" w:rsidP="00086064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Wood, E. (2007). New directions in play: Consensus or collision. </w:t>
      </w:r>
      <w:r w:rsidRPr="00086064">
        <w:rPr>
          <w:rStyle w:val="Italic"/>
          <w:rFonts w:ascii="Myriad Pro" w:hAnsi="Myriad Pro"/>
        </w:rPr>
        <w:t>Education 3-13, 35</w:t>
      </w:r>
      <w:r w:rsidRPr="00086064">
        <w:rPr>
          <w:rFonts w:ascii="Myriad Pro" w:hAnsi="Myriad Pro"/>
        </w:rPr>
        <w:t>(4), 309-320.</w:t>
      </w:r>
    </w:p>
    <w:p w:rsidR="00F63D1F" w:rsidRPr="00F16BD6" w:rsidRDefault="00086064" w:rsidP="00F16BD6">
      <w:pPr>
        <w:pStyle w:val="EYLFBody"/>
        <w:rPr>
          <w:rFonts w:ascii="Myriad Pro" w:hAnsi="Myriad Pro"/>
        </w:rPr>
      </w:pPr>
      <w:r w:rsidRPr="00086064">
        <w:rPr>
          <w:rFonts w:ascii="Myriad Pro" w:hAnsi="Myriad Pro"/>
        </w:rPr>
        <w:t xml:space="preserve">Woodhead, M., &amp; Brooker, L. (2008). A sense of belonging. </w:t>
      </w:r>
      <w:r w:rsidRPr="00086064">
        <w:rPr>
          <w:rStyle w:val="Italic"/>
          <w:rFonts w:ascii="Myriad Pro" w:hAnsi="Myriad Pro"/>
        </w:rPr>
        <w:t xml:space="preserve">Early Childhood Matters </w:t>
      </w:r>
      <w:r w:rsidRPr="00086064">
        <w:rPr>
          <w:rFonts w:ascii="Myriad Pro" w:hAnsi="Myriad Pro"/>
        </w:rPr>
        <w:t>(111), 3-6.</w:t>
      </w:r>
    </w:p>
    <w:sectPr w:rsidR="00F63D1F" w:rsidRPr="00F16BD6" w:rsidSect="000F10B9">
      <w:footerReference w:type="default" r:id="rId9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35" w:rsidRDefault="00534535" w:rsidP="00534535">
      <w:pPr>
        <w:spacing w:after="0"/>
      </w:pPr>
      <w:r>
        <w:separator/>
      </w:r>
    </w:p>
  </w:endnote>
  <w:endnote w:type="continuationSeparator" w:id="0">
    <w:p w:rsidR="00534535" w:rsidRDefault="00534535" w:rsidP="00534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nd Of Sean">
    <w:panose1 w:val="02000000000000000000"/>
    <w:charset w:val="00"/>
    <w:family w:val="auto"/>
    <w:pitch w:val="variable"/>
    <w:sig w:usb0="80000087" w:usb1="0000000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272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4535" w:rsidRDefault="005345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4535" w:rsidRDefault="00534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35" w:rsidRDefault="00534535" w:rsidP="00534535">
      <w:pPr>
        <w:spacing w:after="0"/>
      </w:pPr>
      <w:r>
        <w:separator/>
      </w:r>
    </w:p>
  </w:footnote>
  <w:footnote w:type="continuationSeparator" w:id="0">
    <w:p w:rsidR="00534535" w:rsidRDefault="00534535" w:rsidP="005345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98D"/>
    <w:multiLevelType w:val="hybridMultilevel"/>
    <w:tmpl w:val="ABA0C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4371"/>
    <w:multiLevelType w:val="hybridMultilevel"/>
    <w:tmpl w:val="09100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E222C"/>
    <w:multiLevelType w:val="hybridMultilevel"/>
    <w:tmpl w:val="5FB28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9787C"/>
    <w:multiLevelType w:val="hybridMultilevel"/>
    <w:tmpl w:val="F1D4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81F50"/>
    <w:multiLevelType w:val="hybridMultilevel"/>
    <w:tmpl w:val="CA4E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54C51"/>
    <w:multiLevelType w:val="hybridMultilevel"/>
    <w:tmpl w:val="06C2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02AD7"/>
    <w:multiLevelType w:val="hybridMultilevel"/>
    <w:tmpl w:val="8D241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E4FA5"/>
    <w:multiLevelType w:val="hybridMultilevel"/>
    <w:tmpl w:val="5A7A5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01F63"/>
    <w:multiLevelType w:val="hybridMultilevel"/>
    <w:tmpl w:val="87F0A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EBE"/>
    <w:multiLevelType w:val="hybridMultilevel"/>
    <w:tmpl w:val="6B287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C4650"/>
    <w:multiLevelType w:val="hybridMultilevel"/>
    <w:tmpl w:val="5926A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45837"/>
    <w:multiLevelType w:val="hybridMultilevel"/>
    <w:tmpl w:val="00F2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57D"/>
    <w:multiLevelType w:val="hybridMultilevel"/>
    <w:tmpl w:val="939C3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7A37FA"/>
    <w:multiLevelType w:val="hybridMultilevel"/>
    <w:tmpl w:val="44DC2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5E49BC"/>
    <w:multiLevelType w:val="hybridMultilevel"/>
    <w:tmpl w:val="D4229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7022B"/>
    <w:multiLevelType w:val="hybridMultilevel"/>
    <w:tmpl w:val="BF5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71CF1"/>
    <w:multiLevelType w:val="hybridMultilevel"/>
    <w:tmpl w:val="23689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D45F1"/>
    <w:multiLevelType w:val="hybridMultilevel"/>
    <w:tmpl w:val="F678F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3D136A"/>
    <w:multiLevelType w:val="hybridMultilevel"/>
    <w:tmpl w:val="F588F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711B86"/>
    <w:multiLevelType w:val="hybridMultilevel"/>
    <w:tmpl w:val="2FB45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C2903"/>
    <w:multiLevelType w:val="hybridMultilevel"/>
    <w:tmpl w:val="30489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BF0DF1"/>
    <w:multiLevelType w:val="hybridMultilevel"/>
    <w:tmpl w:val="1B420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3E6702"/>
    <w:multiLevelType w:val="hybridMultilevel"/>
    <w:tmpl w:val="04744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B7357"/>
    <w:multiLevelType w:val="hybridMultilevel"/>
    <w:tmpl w:val="56046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4FF3"/>
    <w:multiLevelType w:val="hybridMultilevel"/>
    <w:tmpl w:val="A5C63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842D8A"/>
    <w:multiLevelType w:val="hybridMultilevel"/>
    <w:tmpl w:val="754AF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45A70"/>
    <w:multiLevelType w:val="hybridMultilevel"/>
    <w:tmpl w:val="777AE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462EE0"/>
    <w:multiLevelType w:val="hybridMultilevel"/>
    <w:tmpl w:val="126E6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6264BC"/>
    <w:multiLevelType w:val="hybridMultilevel"/>
    <w:tmpl w:val="9050D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F4C38"/>
    <w:multiLevelType w:val="hybridMultilevel"/>
    <w:tmpl w:val="854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E568A6"/>
    <w:multiLevelType w:val="hybridMultilevel"/>
    <w:tmpl w:val="CF7A2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E2FD1"/>
    <w:multiLevelType w:val="hybridMultilevel"/>
    <w:tmpl w:val="331E5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77AB6"/>
    <w:multiLevelType w:val="hybridMultilevel"/>
    <w:tmpl w:val="D34CC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E933FA"/>
    <w:multiLevelType w:val="hybridMultilevel"/>
    <w:tmpl w:val="6916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FB0CBD"/>
    <w:multiLevelType w:val="hybridMultilevel"/>
    <w:tmpl w:val="B2B41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9F6D75"/>
    <w:multiLevelType w:val="hybridMultilevel"/>
    <w:tmpl w:val="D580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BB0345"/>
    <w:multiLevelType w:val="hybridMultilevel"/>
    <w:tmpl w:val="51605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A0348C"/>
    <w:multiLevelType w:val="hybridMultilevel"/>
    <w:tmpl w:val="83A4D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F747EF"/>
    <w:multiLevelType w:val="hybridMultilevel"/>
    <w:tmpl w:val="9C701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3D0DB6"/>
    <w:multiLevelType w:val="hybridMultilevel"/>
    <w:tmpl w:val="52364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63673"/>
    <w:multiLevelType w:val="hybridMultilevel"/>
    <w:tmpl w:val="AA2A9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9C3496"/>
    <w:multiLevelType w:val="hybridMultilevel"/>
    <w:tmpl w:val="2D12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9D52AF"/>
    <w:multiLevelType w:val="hybridMultilevel"/>
    <w:tmpl w:val="A1BAE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B554A1"/>
    <w:multiLevelType w:val="hybridMultilevel"/>
    <w:tmpl w:val="D97E5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D634AD"/>
    <w:multiLevelType w:val="hybridMultilevel"/>
    <w:tmpl w:val="112AF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9D16DE"/>
    <w:multiLevelType w:val="hybridMultilevel"/>
    <w:tmpl w:val="EBA25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FA7B2A"/>
    <w:multiLevelType w:val="hybridMultilevel"/>
    <w:tmpl w:val="B5C6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90F1FE5"/>
    <w:multiLevelType w:val="hybridMultilevel"/>
    <w:tmpl w:val="7DEA0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939703F"/>
    <w:multiLevelType w:val="hybridMultilevel"/>
    <w:tmpl w:val="E6F0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A10489"/>
    <w:multiLevelType w:val="hybridMultilevel"/>
    <w:tmpl w:val="3BF45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9EA09FE"/>
    <w:multiLevelType w:val="hybridMultilevel"/>
    <w:tmpl w:val="250A5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8B7013"/>
    <w:multiLevelType w:val="hybridMultilevel"/>
    <w:tmpl w:val="964A3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717CE3"/>
    <w:multiLevelType w:val="hybridMultilevel"/>
    <w:tmpl w:val="EA92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C63EC6"/>
    <w:multiLevelType w:val="hybridMultilevel"/>
    <w:tmpl w:val="EC40E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4A76FE7"/>
    <w:multiLevelType w:val="hybridMultilevel"/>
    <w:tmpl w:val="68F2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5E77659"/>
    <w:multiLevelType w:val="hybridMultilevel"/>
    <w:tmpl w:val="13B2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640455"/>
    <w:multiLevelType w:val="hybridMultilevel"/>
    <w:tmpl w:val="A6746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471897"/>
    <w:multiLevelType w:val="hybridMultilevel"/>
    <w:tmpl w:val="050E3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33"/>
  </w:num>
  <w:num w:numId="4">
    <w:abstractNumId w:val="42"/>
  </w:num>
  <w:num w:numId="5">
    <w:abstractNumId w:val="50"/>
  </w:num>
  <w:num w:numId="6">
    <w:abstractNumId w:val="55"/>
  </w:num>
  <w:num w:numId="7">
    <w:abstractNumId w:val="29"/>
  </w:num>
  <w:num w:numId="8">
    <w:abstractNumId w:val="18"/>
  </w:num>
  <w:num w:numId="9">
    <w:abstractNumId w:val="46"/>
  </w:num>
  <w:num w:numId="10">
    <w:abstractNumId w:val="13"/>
  </w:num>
  <w:num w:numId="11">
    <w:abstractNumId w:val="38"/>
  </w:num>
  <w:num w:numId="12">
    <w:abstractNumId w:val="10"/>
  </w:num>
  <w:num w:numId="13">
    <w:abstractNumId w:val="56"/>
  </w:num>
  <w:num w:numId="14">
    <w:abstractNumId w:val="28"/>
  </w:num>
  <w:num w:numId="15">
    <w:abstractNumId w:val="51"/>
  </w:num>
  <w:num w:numId="16">
    <w:abstractNumId w:val="57"/>
  </w:num>
  <w:num w:numId="17">
    <w:abstractNumId w:val="34"/>
  </w:num>
  <w:num w:numId="18">
    <w:abstractNumId w:val="16"/>
  </w:num>
  <w:num w:numId="19">
    <w:abstractNumId w:val="0"/>
  </w:num>
  <w:num w:numId="20">
    <w:abstractNumId w:val="6"/>
  </w:num>
  <w:num w:numId="21">
    <w:abstractNumId w:val="27"/>
  </w:num>
  <w:num w:numId="22">
    <w:abstractNumId w:val="35"/>
  </w:num>
  <w:num w:numId="23">
    <w:abstractNumId w:val="45"/>
  </w:num>
  <w:num w:numId="24">
    <w:abstractNumId w:val="30"/>
  </w:num>
  <w:num w:numId="25">
    <w:abstractNumId w:val="17"/>
  </w:num>
  <w:num w:numId="26">
    <w:abstractNumId w:val="23"/>
  </w:num>
  <w:num w:numId="27">
    <w:abstractNumId w:val="1"/>
  </w:num>
  <w:num w:numId="28">
    <w:abstractNumId w:val="2"/>
  </w:num>
  <w:num w:numId="29">
    <w:abstractNumId w:val="14"/>
  </w:num>
  <w:num w:numId="30">
    <w:abstractNumId w:val="36"/>
  </w:num>
  <w:num w:numId="31">
    <w:abstractNumId w:val="44"/>
  </w:num>
  <w:num w:numId="32">
    <w:abstractNumId w:val="39"/>
  </w:num>
  <w:num w:numId="33">
    <w:abstractNumId w:val="52"/>
  </w:num>
  <w:num w:numId="34">
    <w:abstractNumId w:val="43"/>
  </w:num>
  <w:num w:numId="35">
    <w:abstractNumId w:val="26"/>
  </w:num>
  <w:num w:numId="36">
    <w:abstractNumId w:val="9"/>
  </w:num>
  <w:num w:numId="37">
    <w:abstractNumId w:val="15"/>
  </w:num>
  <w:num w:numId="38">
    <w:abstractNumId w:val="5"/>
  </w:num>
  <w:num w:numId="39">
    <w:abstractNumId w:val="25"/>
  </w:num>
  <w:num w:numId="40">
    <w:abstractNumId w:val="7"/>
  </w:num>
  <w:num w:numId="41">
    <w:abstractNumId w:val="22"/>
  </w:num>
  <w:num w:numId="42">
    <w:abstractNumId w:val="48"/>
  </w:num>
  <w:num w:numId="43">
    <w:abstractNumId w:val="11"/>
  </w:num>
  <w:num w:numId="44">
    <w:abstractNumId w:val="3"/>
  </w:num>
  <w:num w:numId="45">
    <w:abstractNumId w:val="53"/>
  </w:num>
  <w:num w:numId="46">
    <w:abstractNumId w:val="47"/>
  </w:num>
  <w:num w:numId="47">
    <w:abstractNumId w:val="54"/>
  </w:num>
  <w:num w:numId="48">
    <w:abstractNumId w:val="19"/>
  </w:num>
  <w:num w:numId="49">
    <w:abstractNumId w:val="31"/>
  </w:num>
  <w:num w:numId="50">
    <w:abstractNumId w:val="12"/>
  </w:num>
  <w:num w:numId="51">
    <w:abstractNumId w:val="49"/>
  </w:num>
  <w:num w:numId="52">
    <w:abstractNumId w:val="4"/>
  </w:num>
  <w:num w:numId="53">
    <w:abstractNumId w:val="20"/>
  </w:num>
  <w:num w:numId="54">
    <w:abstractNumId w:val="41"/>
  </w:num>
  <w:num w:numId="55">
    <w:abstractNumId w:val="24"/>
  </w:num>
  <w:num w:numId="56">
    <w:abstractNumId w:val="37"/>
  </w:num>
  <w:num w:numId="57">
    <w:abstractNumId w:val="8"/>
  </w:num>
  <w:num w:numId="58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C"/>
    <w:rsid w:val="00062137"/>
    <w:rsid w:val="00086064"/>
    <w:rsid w:val="000F10B9"/>
    <w:rsid w:val="00162D66"/>
    <w:rsid w:val="002439DC"/>
    <w:rsid w:val="002E1CBE"/>
    <w:rsid w:val="00325778"/>
    <w:rsid w:val="003258B4"/>
    <w:rsid w:val="0035029E"/>
    <w:rsid w:val="003847AA"/>
    <w:rsid w:val="00391226"/>
    <w:rsid w:val="00393BD0"/>
    <w:rsid w:val="003D7694"/>
    <w:rsid w:val="003F1443"/>
    <w:rsid w:val="00430730"/>
    <w:rsid w:val="00431610"/>
    <w:rsid w:val="00450AD0"/>
    <w:rsid w:val="00460AAA"/>
    <w:rsid w:val="004C06D9"/>
    <w:rsid w:val="00534535"/>
    <w:rsid w:val="00562145"/>
    <w:rsid w:val="005F1AE9"/>
    <w:rsid w:val="00601589"/>
    <w:rsid w:val="00683C6F"/>
    <w:rsid w:val="006D6D8B"/>
    <w:rsid w:val="006E57C3"/>
    <w:rsid w:val="006F1576"/>
    <w:rsid w:val="00726E70"/>
    <w:rsid w:val="0074501E"/>
    <w:rsid w:val="0074678F"/>
    <w:rsid w:val="007908A4"/>
    <w:rsid w:val="007A02EE"/>
    <w:rsid w:val="007A5D55"/>
    <w:rsid w:val="007E1E88"/>
    <w:rsid w:val="00816724"/>
    <w:rsid w:val="00817373"/>
    <w:rsid w:val="0082612B"/>
    <w:rsid w:val="00826617"/>
    <w:rsid w:val="00851736"/>
    <w:rsid w:val="00852A19"/>
    <w:rsid w:val="00883C1F"/>
    <w:rsid w:val="008C2A58"/>
    <w:rsid w:val="0090656C"/>
    <w:rsid w:val="00916525"/>
    <w:rsid w:val="0099269C"/>
    <w:rsid w:val="00A11EB9"/>
    <w:rsid w:val="00A6651D"/>
    <w:rsid w:val="00A828F3"/>
    <w:rsid w:val="00B11947"/>
    <w:rsid w:val="00B80C61"/>
    <w:rsid w:val="00B83DC0"/>
    <w:rsid w:val="00BA1356"/>
    <w:rsid w:val="00BB7FCA"/>
    <w:rsid w:val="00BD6320"/>
    <w:rsid w:val="00BF7B34"/>
    <w:rsid w:val="00C1768E"/>
    <w:rsid w:val="00C2149F"/>
    <w:rsid w:val="00C25604"/>
    <w:rsid w:val="00CC594A"/>
    <w:rsid w:val="00CE6C86"/>
    <w:rsid w:val="00CF61F4"/>
    <w:rsid w:val="00D1679B"/>
    <w:rsid w:val="00D52C46"/>
    <w:rsid w:val="00DB08D3"/>
    <w:rsid w:val="00DC552E"/>
    <w:rsid w:val="00E61969"/>
    <w:rsid w:val="00E71354"/>
    <w:rsid w:val="00ED3661"/>
    <w:rsid w:val="00EE5D6B"/>
    <w:rsid w:val="00F16BD6"/>
    <w:rsid w:val="00F52E89"/>
    <w:rsid w:val="00F534D7"/>
    <w:rsid w:val="00F62CDF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45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4535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345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4535"/>
    <w:rPr>
      <w:rFonts w:ascii="Arial" w:hAnsi="Arial"/>
      <w:sz w:val="22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601589"/>
    <w:pPr>
      <w:spacing w:after="120"/>
    </w:pPr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Title"/>
    <w:next w:val="Normal"/>
    <w:link w:val="Heading1Char"/>
    <w:uiPriority w:val="9"/>
    <w:qFormat/>
    <w:rsid w:val="00601589"/>
    <w:rPr>
      <w:b w:val="0"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01589"/>
    <w:pPr>
      <w:keepNext/>
      <w:spacing w:before="480" w:after="240"/>
      <w:outlineLvl w:val="1"/>
    </w:pPr>
    <w:rPr>
      <w:rFonts w:eastAsia="MS Gothic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1589"/>
    <w:pPr>
      <w:keepNext/>
      <w:spacing w:before="24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rsid w:val="00BF7B34"/>
    <w:rPr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01589"/>
    <w:pPr>
      <w:spacing w:before="240" w:after="60"/>
      <w:outlineLvl w:val="0"/>
    </w:pPr>
    <w:rPr>
      <w:rFonts w:eastAsia="MS Gothic" w:cstheme="majorBidi"/>
      <w:b/>
      <w:bCs/>
      <w:kern w:val="28"/>
      <w:sz w:val="56"/>
      <w:szCs w:val="32"/>
    </w:rPr>
  </w:style>
  <w:style w:type="character" w:customStyle="1" w:styleId="TitleChar">
    <w:name w:val="Title Char"/>
    <w:link w:val="Title"/>
    <w:uiPriority w:val="10"/>
    <w:rsid w:val="00601589"/>
    <w:rPr>
      <w:rFonts w:ascii="Arial" w:eastAsia="MS Gothic" w:hAnsi="Arial" w:cstheme="majorBidi"/>
      <w:b/>
      <w:bCs/>
      <w:kern w:val="28"/>
      <w:sz w:val="56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601589"/>
    <w:rPr>
      <w:rFonts w:ascii="Arial" w:eastAsia="MS Gothic" w:hAnsi="Arial"/>
      <w:b/>
      <w:bCs/>
      <w:i/>
      <w:iCs/>
      <w:sz w:val="32"/>
      <w:szCs w:val="28"/>
      <w:lang w:eastAsia="ja-JP"/>
    </w:rPr>
  </w:style>
  <w:style w:type="character" w:customStyle="1" w:styleId="Heading3Char">
    <w:name w:val="Heading 3 Char"/>
    <w:link w:val="Heading3"/>
    <w:uiPriority w:val="9"/>
    <w:rsid w:val="00601589"/>
    <w:rPr>
      <w:rFonts w:ascii="Arial" w:eastAsia="MS Gothic" w:hAnsi="Arial"/>
      <w:b/>
      <w:bCs/>
      <w:sz w:val="26"/>
      <w:szCs w:val="2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589"/>
    <w:pPr>
      <w:spacing w:before="240" w:after="360"/>
      <w:outlineLvl w:val="1"/>
    </w:pPr>
    <w:rPr>
      <w:rFonts w:eastAsia="MS Gothic"/>
      <w:sz w:val="40"/>
      <w:szCs w:val="40"/>
    </w:rPr>
  </w:style>
  <w:style w:type="character" w:customStyle="1" w:styleId="SubtitleChar">
    <w:name w:val="Subtitle Char"/>
    <w:link w:val="Subtitle"/>
    <w:uiPriority w:val="11"/>
    <w:rsid w:val="00601589"/>
    <w:rPr>
      <w:rFonts w:ascii="Arial" w:eastAsia="MS Gothic" w:hAnsi="Arial"/>
      <w:sz w:val="40"/>
      <w:szCs w:val="40"/>
      <w:lang w:eastAsia="ja-JP"/>
    </w:rPr>
  </w:style>
  <w:style w:type="paragraph" w:customStyle="1" w:styleId="EYLFBody">
    <w:name w:val="EYLF Body"/>
    <w:basedOn w:val="Normal"/>
    <w:uiPriority w:val="99"/>
    <w:rsid w:val="00B11947"/>
    <w:pPr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Gill Sans MT" w:hAnsi="Gill Sans MT" w:cs="Gill Sans MT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11947"/>
    <w:rPr>
      <w:color w:val="0000FF" w:themeColor="hyperlink"/>
      <w:u w:val="single"/>
    </w:rPr>
  </w:style>
  <w:style w:type="paragraph" w:customStyle="1" w:styleId="EYLFBullet">
    <w:name w:val="EYLF Bullet"/>
    <w:basedOn w:val="EYLFBody"/>
    <w:uiPriority w:val="99"/>
    <w:rsid w:val="0090656C"/>
    <w:pPr>
      <w:tabs>
        <w:tab w:val="left" w:pos="720"/>
      </w:tabs>
      <w:ind w:left="283" w:hanging="283"/>
    </w:pPr>
  </w:style>
  <w:style w:type="paragraph" w:customStyle="1" w:styleId="EYLFBulletLast">
    <w:name w:val="EYLF Bullet Last"/>
    <w:basedOn w:val="EYLFBody"/>
    <w:uiPriority w:val="99"/>
    <w:rsid w:val="0090656C"/>
    <w:pPr>
      <w:tabs>
        <w:tab w:val="left" w:pos="720"/>
      </w:tabs>
      <w:spacing w:after="170" w:line="260" w:lineRule="atLeast"/>
      <w:ind w:left="283" w:hanging="283"/>
    </w:pPr>
  </w:style>
  <w:style w:type="character" w:styleId="FootnoteReference">
    <w:name w:val="footnote reference"/>
    <w:basedOn w:val="DefaultParagraphFont"/>
    <w:uiPriority w:val="99"/>
    <w:rsid w:val="0090656C"/>
    <w:rPr>
      <w:color w:val="000000"/>
      <w:w w:val="100"/>
      <w:vertAlign w:val="superscript"/>
    </w:rPr>
  </w:style>
  <w:style w:type="character" w:customStyle="1" w:styleId="Italic">
    <w:name w:val="Italic"/>
    <w:uiPriority w:val="99"/>
    <w:rsid w:val="0090656C"/>
    <w:rPr>
      <w:i/>
      <w:iCs/>
    </w:rPr>
  </w:style>
  <w:style w:type="paragraph" w:customStyle="1" w:styleId="EYLFFootnote">
    <w:name w:val="EYLF Footnote"/>
    <w:basedOn w:val="Normal"/>
    <w:uiPriority w:val="99"/>
    <w:rsid w:val="003D7694"/>
    <w:pPr>
      <w:pBdr>
        <w:top w:val="single" w:sz="8" w:space="14" w:color="auto"/>
      </w:pBdr>
      <w:autoSpaceDE w:val="0"/>
      <w:autoSpaceDN w:val="0"/>
      <w:adjustRightInd w:val="0"/>
      <w:spacing w:after="57" w:line="288" w:lineRule="auto"/>
      <w:ind w:left="203" w:hanging="203"/>
      <w:textAlignment w:val="center"/>
    </w:pPr>
    <w:rPr>
      <w:rFonts w:ascii="Gill Sans MT" w:hAnsi="Gill Sans MT" w:cs="Gill Sans MT"/>
      <w:color w:val="000000"/>
      <w:sz w:val="16"/>
      <w:szCs w:val="16"/>
      <w:lang w:eastAsia="en-US"/>
    </w:rPr>
  </w:style>
  <w:style w:type="paragraph" w:customStyle="1" w:styleId="FootnoteLast">
    <w:name w:val="Footnote Last"/>
    <w:basedOn w:val="EYLFFootnote"/>
    <w:uiPriority w:val="99"/>
    <w:rsid w:val="003D7694"/>
    <w:pPr>
      <w:pBdr>
        <w:top w:val="none" w:sz="0" w:space="0" w:color="auto"/>
      </w:pBdr>
    </w:pPr>
  </w:style>
  <w:style w:type="paragraph" w:customStyle="1" w:styleId="EYLFPullout">
    <w:name w:val="EYLF Pullout"/>
    <w:basedOn w:val="EYLFBody"/>
    <w:uiPriority w:val="99"/>
    <w:rsid w:val="003D7694"/>
    <w:pPr>
      <w:tabs>
        <w:tab w:val="left" w:pos="340"/>
      </w:tabs>
      <w:spacing w:after="0" w:line="300" w:lineRule="atLeast"/>
    </w:pPr>
  </w:style>
  <w:style w:type="character" w:customStyle="1" w:styleId="Name">
    <w:name w:val="Name"/>
    <w:uiPriority w:val="99"/>
    <w:rsid w:val="003D7694"/>
    <w:rPr>
      <w:rFonts w:ascii="Hand Of Sean" w:hAnsi="Hand Of Sean" w:cs="Hand Of Sean"/>
    </w:rPr>
  </w:style>
  <w:style w:type="paragraph" w:customStyle="1" w:styleId="EYLFH2BLUE">
    <w:name w:val="EYLF H2 BLUE"/>
    <w:basedOn w:val="Normal"/>
    <w:uiPriority w:val="99"/>
    <w:rsid w:val="003D7694"/>
    <w:pPr>
      <w:autoSpaceDE w:val="0"/>
      <w:autoSpaceDN w:val="0"/>
      <w:adjustRightInd w:val="0"/>
      <w:spacing w:before="170" w:after="57" w:line="360" w:lineRule="atLeast"/>
      <w:textAlignment w:val="center"/>
    </w:pPr>
    <w:rPr>
      <w:rFonts w:ascii="Gill Sans MT" w:hAnsi="Gill Sans MT" w:cs="Gill Sans MT"/>
      <w:caps/>
      <w:color w:val="3297B9"/>
      <w:sz w:val="28"/>
      <w:szCs w:val="28"/>
      <w:lang w:val="en-US" w:eastAsia="en-US"/>
    </w:rPr>
  </w:style>
  <w:style w:type="paragraph" w:customStyle="1" w:styleId="EYLFH3">
    <w:name w:val="EYLF H3"/>
    <w:basedOn w:val="Normal"/>
    <w:uiPriority w:val="99"/>
    <w:rsid w:val="00A11EB9"/>
    <w:pPr>
      <w:tabs>
        <w:tab w:val="left" w:pos="440"/>
      </w:tabs>
      <w:autoSpaceDE w:val="0"/>
      <w:autoSpaceDN w:val="0"/>
      <w:adjustRightInd w:val="0"/>
      <w:spacing w:before="170" w:after="57" w:line="340" w:lineRule="atLeast"/>
      <w:textAlignment w:val="center"/>
    </w:pPr>
    <w:rPr>
      <w:rFonts w:ascii="Gill Sans MT" w:hAnsi="Gill Sans MT" w:cs="Gill Sans MT"/>
      <w:color w:val="3297B9"/>
      <w:sz w:val="28"/>
      <w:szCs w:val="28"/>
      <w:lang w:val="en-US" w:eastAsia="en-US"/>
    </w:rPr>
  </w:style>
  <w:style w:type="paragraph" w:customStyle="1" w:styleId="body">
    <w:name w:val="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textAlignment w:val="center"/>
    </w:pPr>
    <w:rPr>
      <w:rFonts w:ascii="Gill Sans MT" w:eastAsia="MS Mincho" w:hAnsi="Gill Sans MT" w:cs="Gill Sans MT"/>
      <w:color w:val="000000"/>
      <w:szCs w:val="22"/>
      <w:lang w:val="en-GB"/>
    </w:rPr>
  </w:style>
  <w:style w:type="paragraph" w:customStyle="1" w:styleId="whitebody">
    <w:name w:val="white body"/>
    <w:basedOn w:val="Normal"/>
    <w:uiPriority w:val="99"/>
    <w:rsid w:val="00A11EB9"/>
    <w:pPr>
      <w:suppressAutoHyphens/>
      <w:autoSpaceDE w:val="0"/>
      <w:autoSpaceDN w:val="0"/>
      <w:adjustRightInd w:val="0"/>
      <w:spacing w:after="170" w:line="272" w:lineRule="atLeast"/>
      <w:ind w:left="360" w:hanging="360"/>
      <w:textAlignment w:val="center"/>
    </w:pPr>
    <w:rPr>
      <w:rFonts w:ascii="Gill Sans MT" w:eastAsia="MS Mincho" w:hAnsi="Gill Sans MT" w:cs="Gill Sans MT"/>
      <w:color w:val="FFFFFF"/>
      <w:szCs w:val="22"/>
      <w:lang w:val="en-GB"/>
    </w:rPr>
  </w:style>
  <w:style w:type="character" w:customStyle="1" w:styleId="Bold">
    <w:name w:val="Bold"/>
    <w:uiPriority w:val="99"/>
    <w:rsid w:val="00BD6320"/>
    <w:rPr>
      <w:b/>
      <w:bCs/>
    </w:rPr>
  </w:style>
  <w:style w:type="paragraph" w:customStyle="1" w:styleId="EYLFH3Pink">
    <w:name w:val="EYLF H3 Pink"/>
    <w:basedOn w:val="EYLFH3"/>
    <w:uiPriority w:val="99"/>
    <w:rsid w:val="00431610"/>
    <w:pPr>
      <w:tabs>
        <w:tab w:val="clear" w:pos="440"/>
        <w:tab w:val="left" w:pos="240"/>
      </w:tabs>
      <w:suppressAutoHyphens/>
    </w:pPr>
    <w:rPr>
      <w:color w:val="E9A6B3"/>
    </w:rPr>
  </w:style>
  <w:style w:type="paragraph" w:customStyle="1" w:styleId="EYLFH3Yellow">
    <w:name w:val="EYLF H3 Yellow"/>
    <w:basedOn w:val="EYLFH3Pink"/>
    <w:uiPriority w:val="99"/>
    <w:rsid w:val="004C06D9"/>
    <w:rPr>
      <w:color w:val="FDB813"/>
    </w:rPr>
  </w:style>
  <w:style w:type="paragraph" w:customStyle="1" w:styleId="EYLFOutcome">
    <w:name w:val="EYLF Outcome"/>
    <w:basedOn w:val="Normal"/>
    <w:uiPriority w:val="99"/>
    <w:rsid w:val="003F1443"/>
    <w:pPr>
      <w:suppressAutoHyphens/>
      <w:autoSpaceDE w:val="0"/>
      <w:autoSpaceDN w:val="0"/>
      <w:adjustRightInd w:val="0"/>
      <w:spacing w:before="170" w:after="170" w:line="360" w:lineRule="atLeast"/>
      <w:textAlignment w:val="center"/>
    </w:pPr>
    <w:rPr>
      <w:rFonts w:ascii="Gill Sans MT" w:hAnsi="Gill Sans MT" w:cs="Gill Sans MT"/>
      <w:caps/>
      <w:color w:val="51AB9F"/>
      <w:sz w:val="28"/>
      <w:szCs w:val="28"/>
      <w:lang w:val="en-US" w:eastAsia="en-US"/>
    </w:rPr>
  </w:style>
  <w:style w:type="paragraph" w:customStyle="1" w:styleId="EYLFOUTCOMEBODY">
    <w:name w:val="EYLF OUTCOME BODY"/>
    <w:basedOn w:val="EYLFBody"/>
    <w:uiPriority w:val="99"/>
    <w:rsid w:val="003F1443"/>
    <w:pPr>
      <w:spacing w:after="113"/>
    </w:pPr>
  </w:style>
  <w:style w:type="paragraph" w:customStyle="1" w:styleId="EYLFTableHeading">
    <w:name w:val="EYLF Table Heading"/>
    <w:basedOn w:val="Normal"/>
    <w:uiPriority w:val="99"/>
    <w:rsid w:val="006E57C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ill Sans MT" w:hAnsi="Gill Sans MT" w:cs="Gill Sans MT"/>
      <w:b/>
      <w:bCs/>
      <w:color w:val="FFFFFF"/>
      <w:sz w:val="24"/>
      <w:lang w:val="en-US" w:eastAsia="en-US"/>
    </w:rPr>
  </w:style>
  <w:style w:type="paragraph" w:customStyle="1" w:styleId="EYLFBodyBOLD">
    <w:name w:val="EYLF Body BOLD"/>
    <w:basedOn w:val="EYLFBody"/>
    <w:uiPriority w:val="99"/>
    <w:rsid w:val="00F534D7"/>
    <w:rPr>
      <w:b/>
      <w:bCs/>
    </w:rPr>
  </w:style>
  <w:style w:type="paragraph" w:customStyle="1" w:styleId="EYLFTableBullet">
    <w:name w:val="EYLF Table Bullet"/>
    <w:basedOn w:val="EYLFBullet"/>
    <w:uiPriority w:val="99"/>
    <w:rsid w:val="00F534D7"/>
    <w:pPr>
      <w:spacing w:after="0" w:line="260" w:lineRule="atLeast"/>
    </w:pPr>
  </w:style>
  <w:style w:type="paragraph" w:customStyle="1" w:styleId="EYLFTableBulletLAST">
    <w:name w:val="EYLF Table Bullet LAST"/>
    <w:basedOn w:val="EYLFBullet"/>
    <w:uiPriority w:val="99"/>
    <w:rsid w:val="00F534D7"/>
    <w:pPr>
      <w:spacing w:after="454" w:line="260" w:lineRule="atLeast"/>
    </w:pPr>
  </w:style>
  <w:style w:type="paragraph" w:styleId="ListParagraph">
    <w:name w:val="List Paragraph"/>
    <w:basedOn w:val="Normal"/>
    <w:uiPriority w:val="72"/>
    <w:qFormat/>
    <w:rsid w:val="00F62CDF"/>
    <w:pPr>
      <w:ind w:left="720"/>
      <w:contextualSpacing/>
    </w:pPr>
  </w:style>
  <w:style w:type="paragraph" w:customStyle="1" w:styleId="EYLFH1">
    <w:name w:val="EYLF H1"/>
    <w:basedOn w:val="Normal"/>
    <w:uiPriority w:val="99"/>
    <w:rsid w:val="00F63D1F"/>
    <w:pPr>
      <w:autoSpaceDE w:val="0"/>
      <w:autoSpaceDN w:val="0"/>
      <w:adjustRightInd w:val="0"/>
      <w:spacing w:before="283" w:after="170" w:line="520" w:lineRule="atLeast"/>
      <w:textAlignment w:val="center"/>
    </w:pPr>
    <w:rPr>
      <w:rFonts w:ascii="Gill Sans MT" w:hAnsi="Gill Sans MT" w:cs="Gill Sans MT"/>
      <w:caps/>
      <w:color w:val="3297B9"/>
      <w:sz w:val="48"/>
      <w:szCs w:val="4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453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4535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3453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4535"/>
    <w:rPr>
      <w:rFonts w:ascii="Arial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gov.au/cca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7A706-9828-4090-B058-17B421004764}"/>
</file>

<file path=customXml/itemProps2.xml><?xml version="1.0" encoding="utf-8"?>
<ds:datastoreItem xmlns:ds="http://schemas.openxmlformats.org/officeDocument/2006/customXml" ds:itemID="{19D8E18E-61E5-483B-AAEF-09766A9476F3}"/>
</file>

<file path=customXml/itemProps3.xml><?xml version="1.0" encoding="utf-8"?>
<ds:datastoreItem xmlns:ds="http://schemas.openxmlformats.org/officeDocument/2006/customXml" ds:itemID="{AF40A983-7A10-4AB1-9FDC-5332B45C2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14447</Words>
  <Characters>82349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96603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Gallo</dc:creator>
  <cp:lastModifiedBy>Katherine Gallo</cp:lastModifiedBy>
  <cp:revision>4</cp:revision>
  <dcterms:created xsi:type="dcterms:W3CDTF">2013-09-18T02:35:00Z</dcterms:created>
  <dcterms:modified xsi:type="dcterms:W3CDTF">2013-09-18T02:41:00Z</dcterms:modified>
</cp:coreProperties>
</file>