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drawings/drawing6.xml" ContentType="application/vnd.openxmlformats-officedocument.drawingml.chartshapes+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1.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2.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3.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charts/chart14.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5.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6.xml" ContentType="application/vnd.openxmlformats-officedocument.drawingml.chart+xml"/>
  <Override PartName="/word/charts/style10.xml" ContentType="application/vnd.ms-office.chartstyle+xml"/>
  <Override PartName="/word/charts/colors10.xml" ContentType="application/vnd.ms-office.chartcolorstyle+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1.xml" ContentType="application/vnd.openxmlformats-officedocument.wordprocessingml.header+xml"/>
  <Override PartName="/word/charts/chart17.xml" ContentType="application/vnd.openxmlformats-officedocument.drawingml.chart+xml"/>
  <Override PartName="/word/charts/style11.xml" ContentType="application/vnd.ms-office.chartstyle+xml"/>
  <Override PartName="/word/charts/colors11.xml" ContentType="application/vnd.ms-office.chartcolorstyle+xml"/>
  <Override PartName="/word/header22.xml" ContentType="application/vnd.openxmlformats-officedocument.wordprocessingml.header+xml"/>
  <Override PartName="/word/header2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7.xml" ContentType="application/vnd.openxmlformats-officedocument.wordprocessingml.header+xml"/>
  <Override PartName="/word/charts/chart18.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8.xml" ContentType="application/vnd.openxmlformats-officedocument.drawingml.chartshapes+xml"/>
  <Override PartName="/word/header28.xml" ContentType="application/vnd.openxmlformats-officedocument.wordprocessingml.header+xml"/>
  <Override PartName="/word/header2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9.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20.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23.xml" ContentType="application/vnd.openxmlformats-officedocument.wordprocessingml.foot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4361C" w14:textId="345EC3AF" w:rsidR="00783A35" w:rsidRPr="009F0FB9" w:rsidRDefault="007A59F5" w:rsidP="0012182E">
      <w:pPr>
        <w:pStyle w:val="Title"/>
        <w:rPr>
          <w:color w:val="143E59"/>
        </w:rPr>
      </w:pPr>
      <w:bookmarkStart w:id="0" w:name="_Hlk111185060"/>
      <w:bookmarkStart w:id="1" w:name="_Hlk109819662"/>
      <w:bookmarkStart w:id="2" w:name="_Hlk109916808"/>
      <w:bookmarkEnd w:id="0"/>
      <w:r w:rsidRPr="009F0FB9">
        <w:rPr>
          <w:color w:val="143E59"/>
        </w:rPr>
        <w:t xml:space="preserve">2021 </w:t>
      </w:r>
      <w:r w:rsidR="00787E82" w:rsidRPr="009F0FB9">
        <w:rPr>
          <w:color w:val="143E59"/>
        </w:rPr>
        <w:t xml:space="preserve">Early Childhood Education and Care </w:t>
      </w:r>
      <w:r w:rsidR="00EE2005" w:rsidRPr="009F0FB9">
        <w:rPr>
          <w:color w:val="143E59"/>
        </w:rPr>
        <w:t xml:space="preserve">National </w:t>
      </w:r>
      <w:r w:rsidR="00787E82" w:rsidRPr="009F0FB9">
        <w:rPr>
          <w:color w:val="143E59"/>
        </w:rPr>
        <w:t>Workforce Census</w:t>
      </w:r>
    </w:p>
    <w:p w14:paraId="0B9C8B72" w14:textId="77777777" w:rsidR="00783A35" w:rsidRDefault="00783A35" w:rsidP="00783A35">
      <w:pPr>
        <w:pStyle w:val="Body"/>
        <w:spacing w:before="0" w:after="0"/>
      </w:pPr>
    </w:p>
    <w:p w14:paraId="6998B93D" w14:textId="306F3FCE" w:rsidR="00E2455B" w:rsidRDefault="008D263B" w:rsidP="00E2455B">
      <w:pPr>
        <w:pStyle w:val="Subtitle"/>
        <w:spacing w:before="0"/>
      </w:pPr>
      <w:r w:rsidRPr="003262CF">
        <w:rPr>
          <w:rFonts w:ascii="Arial Bold" w:hAnsi="Arial Bold"/>
          <w:color w:val="C3440B" w:themeColor="accent2" w:themeShade="BF"/>
        </w:rPr>
        <w:t>August</w:t>
      </w:r>
      <w:r w:rsidR="007F1F9B" w:rsidRPr="003262CF">
        <w:rPr>
          <w:rFonts w:ascii="Arial Bold" w:hAnsi="Arial Bold"/>
          <w:color w:val="C3440B" w:themeColor="accent2" w:themeShade="BF"/>
        </w:rPr>
        <w:t xml:space="preserve"> 2022</w:t>
      </w:r>
      <w:r w:rsidR="00F11B44">
        <w:rPr>
          <w:noProof/>
          <w:lang w:eastAsia="en-AU"/>
        </w:rPr>
        <w:drawing>
          <wp:anchor distT="0" distB="0" distL="114300" distR="114300" simplePos="0" relativeHeight="251655680" behindDoc="0" locked="1" layoutInCell="1" allowOverlap="1" wp14:anchorId="47B98E8F" wp14:editId="38F360AF">
            <wp:simplePos x="0" y="0"/>
            <wp:positionH relativeFrom="column">
              <wp:posOffset>-920115</wp:posOffset>
            </wp:positionH>
            <wp:positionV relativeFrom="page">
              <wp:posOffset>3590925</wp:posOffset>
            </wp:positionV>
            <wp:extent cx="7628890" cy="5088255"/>
            <wp:effectExtent l="0" t="0" r="0" b="0"/>
            <wp:wrapTopAndBottom/>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28890" cy="508825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2048589223"/>
          <w:lock w:val="sdtContentLocked"/>
          <w:showingPlcHdr/>
          <w:picture/>
        </w:sdtPr>
        <w:sdtEndPr/>
        <w:sdtContent/>
      </w:sdt>
    </w:p>
    <w:p w14:paraId="687B3ECE" w14:textId="77777777" w:rsidR="00E2455B" w:rsidRDefault="00E2455B" w:rsidP="00E2455B">
      <w:pPr>
        <w:pStyle w:val="Subtitle"/>
        <w:spacing w:before="0"/>
      </w:pPr>
    </w:p>
    <w:p w14:paraId="41C7E327" w14:textId="77777777" w:rsidR="00E2455B" w:rsidRDefault="00E2455B" w:rsidP="00E2455B">
      <w:pPr>
        <w:pStyle w:val="Subtitle"/>
        <w:spacing w:before="0"/>
      </w:pPr>
    </w:p>
    <w:p w14:paraId="062E011B" w14:textId="77777777" w:rsidR="00E2455B" w:rsidRDefault="00E2455B" w:rsidP="00E2455B">
      <w:pPr>
        <w:pStyle w:val="NormalWeb"/>
        <w:shd w:val="clear" w:color="auto" w:fill="FFFFFF"/>
        <w:spacing w:before="0" w:beforeAutospacing="0" w:after="0" w:afterAutospacing="0"/>
        <w:rPr>
          <w:rFonts w:ascii="Segoe UI" w:hAnsi="Segoe UI" w:cs="Segoe UI"/>
          <w:i/>
          <w:iCs/>
          <w:color w:val="242424"/>
          <w:sz w:val="21"/>
          <w:szCs w:val="21"/>
        </w:rPr>
      </w:pPr>
    </w:p>
    <w:p w14:paraId="3F5B3734" w14:textId="5B255201" w:rsidR="00DF4C24" w:rsidRPr="00E2455B" w:rsidRDefault="00F11B44" w:rsidP="00E2455B">
      <w:pPr>
        <w:pStyle w:val="Subtitle"/>
        <w:spacing w:before="0"/>
      </w:pPr>
      <w:r>
        <w:rPr>
          <w:noProof/>
        </w:rPr>
        <w:drawing>
          <wp:anchor distT="0" distB="0" distL="114300" distR="114300" simplePos="0" relativeHeight="251638272" behindDoc="0" locked="1" layoutInCell="1" allowOverlap="1" wp14:anchorId="23889D25" wp14:editId="1EA99CAB">
            <wp:simplePos x="0" y="0"/>
            <wp:positionH relativeFrom="column">
              <wp:posOffset>4256405</wp:posOffset>
            </wp:positionH>
            <wp:positionV relativeFrom="page">
              <wp:posOffset>9387840</wp:posOffset>
            </wp:positionV>
            <wp:extent cx="1853565" cy="70866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maller SRC Logo.png"/>
                    <pic:cNvPicPr/>
                  </pic:nvPicPr>
                  <pic:blipFill>
                    <a:blip r:embed="rId9">
                      <a:extLst>
                        <a:ext uri="{28A0092B-C50C-407E-A947-70E740481C1C}">
                          <a14:useLocalDpi xmlns:a14="http://schemas.microsoft.com/office/drawing/2010/main" val="0"/>
                        </a:ext>
                      </a:extLst>
                    </a:blip>
                    <a:stretch>
                      <a:fillRect/>
                    </a:stretch>
                  </pic:blipFill>
                  <pic:spPr>
                    <a:xfrm>
                      <a:off x="0" y="0"/>
                      <a:ext cx="1853565" cy="708660"/>
                    </a:xfrm>
                    <a:prstGeom prst="rect">
                      <a:avLst/>
                    </a:prstGeom>
                  </pic:spPr>
                </pic:pic>
              </a:graphicData>
            </a:graphic>
            <wp14:sizeRelH relativeFrom="page">
              <wp14:pctWidth>0</wp14:pctWidth>
            </wp14:sizeRelH>
            <wp14:sizeRelV relativeFrom="page">
              <wp14:pctHeight>0</wp14:pctHeight>
            </wp14:sizeRelV>
          </wp:anchor>
        </w:drawing>
      </w:r>
      <w:r w:rsidR="00DF4C24">
        <w:br w:type="page"/>
      </w:r>
    </w:p>
    <w:p w14:paraId="7B912334" w14:textId="77777777" w:rsidR="0012182E" w:rsidRDefault="0012182E" w:rsidP="0012182E">
      <w:pPr>
        <w:pStyle w:val="Body"/>
      </w:pPr>
      <w:bookmarkStart w:id="3" w:name="_Toc75230961"/>
      <w:r>
        <w:lastRenderedPageBreak/>
        <w:t>The front page photograph was provided by One Tree Community Services of their Kununurra Woothoo-woothoong thoon Ninggoowoong Dawang Children's Service.</w:t>
      </w:r>
    </w:p>
    <w:p w14:paraId="0A008D30" w14:textId="77777777" w:rsidR="0012182E" w:rsidRDefault="0012182E" w:rsidP="0012182E">
      <w:pPr>
        <w:pStyle w:val="Body"/>
      </w:pPr>
      <w:r>
        <w:t>Photographer: Brenda Thompson</w:t>
      </w:r>
    </w:p>
    <w:p w14:paraId="7B3FB09E" w14:textId="77777777" w:rsidR="0058109A" w:rsidRDefault="0058109A" w:rsidP="00783A35">
      <w:pPr>
        <w:pStyle w:val="CentreSubHeading2"/>
      </w:pPr>
    </w:p>
    <w:p w14:paraId="29618AC0" w14:textId="72A51479" w:rsidR="00783A35" w:rsidRPr="009F0FB9" w:rsidRDefault="00783A35" w:rsidP="0012182E">
      <w:pPr>
        <w:pStyle w:val="CentreSubHeading2"/>
        <w:rPr>
          <w:color w:val="143E59"/>
        </w:rPr>
      </w:pPr>
      <w:r w:rsidRPr="009F0FB9">
        <w:rPr>
          <w:color w:val="143E59"/>
        </w:rPr>
        <w:t>Report prepared for:</w:t>
      </w:r>
      <w:bookmarkEnd w:id="3"/>
    </w:p>
    <w:p w14:paraId="3988B97B" w14:textId="54A93CDF" w:rsidR="00783A35" w:rsidRDefault="0012182E" w:rsidP="00783A35">
      <w:pPr>
        <w:tabs>
          <w:tab w:val="center" w:pos="4678"/>
          <w:tab w:val="left" w:pos="6804"/>
        </w:tabs>
        <w:spacing w:after="60" w:line="300" w:lineRule="auto"/>
        <w:jc w:val="center"/>
      </w:pPr>
      <w:r>
        <w:t xml:space="preserve">Australian Government </w:t>
      </w:r>
      <w:r w:rsidR="00787E82">
        <w:t>Department of Education</w:t>
      </w:r>
    </w:p>
    <w:p w14:paraId="3A4AFB53" w14:textId="77777777" w:rsidR="00783A35" w:rsidRDefault="00783A35" w:rsidP="00783A35">
      <w:pPr>
        <w:spacing w:after="60" w:line="300" w:lineRule="auto"/>
        <w:jc w:val="center"/>
        <w:rPr>
          <w:rFonts w:cs="Arial"/>
        </w:rPr>
      </w:pPr>
    </w:p>
    <w:p w14:paraId="69986642" w14:textId="77777777" w:rsidR="00783A35" w:rsidRPr="004572AA" w:rsidRDefault="00783A35" w:rsidP="00783A35">
      <w:pPr>
        <w:pStyle w:val="CentreSubHeading2"/>
        <w:rPr>
          <w:color w:val="004C6A"/>
        </w:rPr>
      </w:pPr>
      <w:r w:rsidRPr="009F0FB9">
        <w:rPr>
          <w:color w:val="143E59"/>
        </w:rPr>
        <w:t>Report prepared by</w:t>
      </w:r>
      <w:r w:rsidRPr="004572AA">
        <w:rPr>
          <w:color w:val="004C6A"/>
        </w:rPr>
        <w:t>:</w:t>
      </w:r>
    </w:p>
    <w:p w14:paraId="6D81B5DE" w14:textId="5C31E543" w:rsidR="00783A35" w:rsidRDefault="00783A35" w:rsidP="00783A35">
      <w:pPr>
        <w:spacing w:after="60" w:line="300" w:lineRule="auto"/>
        <w:jc w:val="center"/>
        <w:rPr>
          <w:rFonts w:cs="Arial"/>
          <w:color w:val="000000"/>
        </w:rPr>
      </w:pPr>
      <w:r>
        <w:rPr>
          <w:rFonts w:cs="Arial"/>
          <w:color w:val="000000"/>
        </w:rPr>
        <w:t>The Social Research Centre</w:t>
      </w:r>
    </w:p>
    <w:p w14:paraId="242AF5D1" w14:textId="0537ABDA" w:rsidR="00783A35" w:rsidRDefault="00783A35" w:rsidP="00783A35">
      <w:pPr>
        <w:spacing w:after="60" w:line="300" w:lineRule="auto"/>
        <w:jc w:val="center"/>
        <w:rPr>
          <w:rFonts w:cs="Arial"/>
          <w:color w:val="000000"/>
        </w:rPr>
      </w:pPr>
      <w:r>
        <w:rPr>
          <w:rFonts w:cs="Arial"/>
          <w:color w:val="000000"/>
        </w:rPr>
        <w:t xml:space="preserve">Level </w:t>
      </w:r>
      <w:r w:rsidR="00B44670">
        <w:rPr>
          <w:rFonts w:cs="Arial"/>
          <w:color w:val="000000"/>
        </w:rPr>
        <w:t>5, 350 Queen</w:t>
      </w:r>
      <w:r>
        <w:rPr>
          <w:rFonts w:cs="Arial"/>
          <w:color w:val="000000"/>
        </w:rPr>
        <w:t xml:space="preserve"> Street</w:t>
      </w:r>
    </w:p>
    <w:p w14:paraId="1F25299F" w14:textId="0114BBB8" w:rsidR="00783A35" w:rsidRDefault="00783A35" w:rsidP="00783A35">
      <w:pPr>
        <w:spacing w:after="60" w:line="300" w:lineRule="auto"/>
        <w:jc w:val="center"/>
        <w:rPr>
          <w:rFonts w:cs="Arial"/>
          <w:color w:val="000000"/>
        </w:rPr>
      </w:pPr>
      <w:r>
        <w:rPr>
          <w:rFonts w:cs="Arial"/>
          <w:color w:val="000000"/>
        </w:rPr>
        <w:t>MELBOURNE VIC 3000</w:t>
      </w:r>
    </w:p>
    <w:p w14:paraId="6FBA724E" w14:textId="43C87A13" w:rsidR="00783A35" w:rsidRDefault="00783A35" w:rsidP="00783A35">
      <w:pPr>
        <w:spacing w:after="60" w:line="300" w:lineRule="auto"/>
        <w:jc w:val="center"/>
        <w:rPr>
          <w:rFonts w:cs="Arial"/>
          <w:color w:val="000000"/>
        </w:rPr>
      </w:pPr>
      <w:r>
        <w:rPr>
          <w:rFonts w:cs="Arial"/>
          <w:color w:val="000000"/>
        </w:rPr>
        <w:t>Tel: (613) 9236 8500</w:t>
      </w:r>
    </w:p>
    <w:p w14:paraId="5EC0075B" w14:textId="77777777" w:rsidR="00783A35" w:rsidRDefault="00783A35" w:rsidP="00783A35">
      <w:pPr>
        <w:spacing w:after="60" w:line="300" w:lineRule="auto"/>
        <w:jc w:val="center"/>
        <w:rPr>
          <w:rFonts w:cs="Arial"/>
          <w:color w:val="000000"/>
        </w:rPr>
      </w:pPr>
      <w:r>
        <w:rPr>
          <w:rFonts w:cs="Arial"/>
          <w:color w:val="000000"/>
        </w:rPr>
        <w:t>Fax: (613) 9602 5422</w:t>
      </w:r>
    </w:p>
    <w:p w14:paraId="07E712FE" w14:textId="07DFA41B" w:rsidR="00E07C58" w:rsidRDefault="00783A35" w:rsidP="006E19C7">
      <w:pPr>
        <w:spacing w:line="276" w:lineRule="auto"/>
        <w:jc w:val="center"/>
        <w:rPr>
          <w:rFonts w:cs="Arial"/>
          <w:color w:val="000000"/>
        </w:rPr>
      </w:pPr>
      <w:r>
        <w:rPr>
          <w:rFonts w:cs="Arial"/>
          <w:color w:val="000000"/>
        </w:rPr>
        <w:t xml:space="preserve">Email:  </w:t>
      </w:r>
      <w:r w:rsidR="00645DB2">
        <w:rPr>
          <w:rFonts w:cs="Arial"/>
          <w:color w:val="000000"/>
        </w:rPr>
        <w:t>eugene.siow</w:t>
      </w:r>
      <w:r w:rsidR="00865DB1">
        <w:rPr>
          <w:rFonts w:cs="Arial"/>
          <w:color w:val="000000"/>
        </w:rPr>
        <w:t>@srcentre.com.au</w:t>
      </w:r>
    </w:p>
    <w:p w14:paraId="46D04116" w14:textId="77777777" w:rsidR="005A2E56" w:rsidRDefault="005A2E56" w:rsidP="006E19C7">
      <w:pPr>
        <w:spacing w:line="276" w:lineRule="auto"/>
        <w:jc w:val="center"/>
        <w:rPr>
          <w:rFonts w:cs="Arial"/>
          <w:color w:val="000000"/>
        </w:rPr>
      </w:pPr>
    </w:p>
    <w:p w14:paraId="3E5DC647" w14:textId="77777777" w:rsidR="005A2E56" w:rsidRDefault="005A2E56" w:rsidP="006E19C7">
      <w:pPr>
        <w:spacing w:line="276" w:lineRule="auto"/>
        <w:jc w:val="center"/>
        <w:rPr>
          <w:rFonts w:cs="Arial"/>
          <w:color w:val="000000"/>
        </w:rPr>
      </w:pPr>
      <w:r>
        <w:rPr>
          <w:rFonts w:cs="Arial"/>
          <w:color w:val="000000"/>
        </w:rPr>
        <w:t>www.srcentre.com.au</w:t>
      </w:r>
    </w:p>
    <w:p w14:paraId="2E8C711A" w14:textId="77777777" w:rsidR="005902A8" w:rsidRDefault="005902A8" w:rsidP="006E19C7">
      <w:pPr>
        <w:spacing w:line="276" w:lineRule="auto"/>
        <w:jc w:val="center"/>
        <w:rPr>
          <w:rFonts w:cs="Arial"/>
          <w:color w:val="000000"/>
        </w:rPr>
      </w:pPr>
    </w:p>
    <w:p w14:paraId="1F25D2B8" w14:textId="40CB6E4F" w:rsidR="007D026C" w:rsidRDefault="005902A8" w:rsidP="007D026C">
      <w:pPr>
        <w:spacing w:line="276" w:lineRule="auto"/>
        <w:jc w:val="center"/>
      </w:pPr>
      <w:r>
        <w:rPr>
          <w:rFonts w:cs="Arial"/>
          <w:color w:val="000000"/>
        </w:rPr>
        <w:t xml:space="preserve">Version:  </w:t>
      </w:r>
      <w:sdt>
        <w:sdtPr>
          <w:rPr>
            <w:rFonts w:cs="Arial"/>
            <w:color w:val="000000"/>
          </w:rPr>
          <w:id w:val="1979187416"/>
        </w:sdtPr>
        <w:sdtEndPr/>
        <w:sdtContent>
          <w:r w:rsidR="00325146">
            <w:rPr>
              <w:rFonts w:cs="Arial"/>
              <w:color w:val="000000"/>
            </w:rPr>
            <w:t>August 2022</w:t>
          </w:r>
        </w:sdtContent>
      </w:sdt>
    </w:p>
    <w:p w14:paraId="431DB647" w14:textId="7BC712B6" w:rsidR="00D2577F" w:rsidRPr="007D026C" w:rsidRDefault="00D40CAB" w:rsidP="007D026C">
      <w:pPr>
        <w:spacing w:line="276" w:lineRule="auto"/>
        <w:rPr>
          <w:rStyle w:val="CommentReference"/>
          <w:sz w:val="20"/>
          <w:szCs w:val="22"/>
        </w:rPr>
      </w:pPr>
      <w:r w:rsidRPr="00D40CAB">
        <w:rPr>
          <w:noProof/>
        </w:rPr>
        <w:drawing>
          <wp:anchor distT="0" distB="0" distL="114300" distR="114300" simplePos="0" relativeHeight="251672064" behindDoc="0" locked="1" layoutInCell="1" allowOverlap="1" wp14:anchorId="79F8AE98" wp14:editId="34D045E8">
            <wp:simplePos x="0" y="0"/>
            <wp:positionH relativeFrom="margin">
              <wp:posOffset>-104775</wp:posOffset>
            </wp:positionH>
            <wp:positionV relativeFrom="page">
              <wp:posOffset>9155430</wp:posOffset>
            </wp:positionV>
            <wp:extent cx="5759450" cy="748665"/>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748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7DDB16" w14:textId="0C0E70F2" w:rsidR="007D026C" w:rsidRDefault="007D026C" w:rsidP="00D6780D">
      <w:pPr>
        <w:spacing w:before="7000" w:after="200" w:line="276" w:lineRule="auto"/>
        <w:sectPr w:rsidR="007D026C" w:rsidSect="00785248">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418" w:left="1418" w:header="454" w:footer="454" w:gutter="0"/>
          <w:pgNumType w:fmt="lowerRoman" w:start="1"/>
          <w:cols w:space="708"/>
          <w:titlePg/>
          <w:docGrid w:linePitch="360"/>
        </w:sectPr>
      </w:pPr>
    </w:p>
    <w:p w14:paraId="324AC491" w14:textId="77777777" w:rsidR="00E07C58" w:rsidRPr="009F0FB9" w:rsidRDefault="00E07C58" w:rsidP="006D7605">
      <w:pPr>
        <w:spacing w:after="240"/>
        <w:rPr>
          <w:b/>
          <w:color w:val="143E59"/>
          <w:sz w:val="40"/>
          <w:szCs w:val="40"/>
        </w:rPr>
      </w:pPr>
      <w:r w:rsidRPr="009F0FB9">
        <w:rPr>
          <w:b/>
          <w:color w:val="143E59"/>
          <w:sz w:val="40"/>
          <w:szCs w:val="40"/>
        </w:rPr>
        <w:lastRenderedPageBreak/>
        <w:t>Contents</w:t>
      </w:r>
    </w:p>
    <w:p w14:paraId="041CE755" w14:textId="34160637" w:rsidR="005C1C49" w:rsidRDefault="00DE5461">
      <w:pPr>
        <w:pStyle w:val="TOC1"/>
        <w:rPr>
          <w:rFonts w:asciiTheme="minorHAnsi" w:eastAsiaTheme="minorEastAsia" w:hAnsiTheme="minorHAnsi" w:cstheme="minorBidi"/>
          <w:b w:val="0"/>
          <w:color w:val="auto"/>
          <w:sz w:val="22"/>
          <w:szCs w:val="22"/>
          <w:lang w:eastAsia="en-AU"/>
        </w:rPr>
      </w:pPr>
      <w:r w:rsidRPr="00DE5461">
        <w:fldChar w:fldCharType="begin"/>
      </w:r>
      <w:r w:rsidRPr="00DE5461">
        <w:instrText xml:space="preserve"> TOC \o "1-3" \h \z \u </w:instrText>
      </w:r>
      <w:r w:rsidRPr="00DE5461">
        <w:fldChar w:fldCharType="separate"/>
      </w:r>
      <w:hyperlink w:anchor="_Toc111365311" w:history="1">
        <w:r w:rsidR="005C1C49" w:rsidRPr="00D534A5">
          <w:rPr>
            <w:rStyle w:val="Hyperlink"/>
          </w:rPr>
          <w:t>Executive Summary</w:t>
        </w:r>
        <w:r w:rsidR="005C1C49">
          <w:rPr>
            <w:webHidden/>
          </w:rPr>
          <w:tab/>
        </w:r>
        <w:r w:rsidR="005C1C49">
          <w:rPr>
            <w:webHidden/>
          </w:rPr>
          <w:fldChar w:fldCharType="begin"/>
        </w:r>
        <w:r w:rsidR="005C1C49">
          <w:rPr>
            <w:webHidden/>
          </w:rPr>
          <w:instrText xml:space="preserve"> PAGEREF _Toc111365311 \h </w:instrText>
        </w:r>
        <w:r w:rsidR="005C1C49">
          <w:rPr>
            <w:webHidden/>
          </w:rPr>
        </w:r>
        <w:r w:rsidR="005C1C49">
          <w:rPr>
            <w:webHidden/>
          </w:rPr>
          <w:fldChar w:fldCharType="separate"/>
        </w:r>
        <w:r w:rsidR="008F0124">
          <w:rPr>
            <w:webHidden/>
          </w:rPr>
          <w:t>vi</w:t>
        </w:r>
        <w:r w:rsidR="005C1C49">
          <w:rPr>
            <w:webHidden/>
          </w:rPr>
          <w:fldChar w:fldCharType="end"/>
        </w:r>
      </w:hyperlink>
    </w:p>
    <w:p w14:paraId="63E34E77" w14:textId="3525335B" w:rsidR="005C1C49" w:rsidRDefault="008F0124">
      <w:pPr>
        <w:pStyle w:val="TOC2"/>
        <w:rPr>
          <w:rFonts w:asciiTheme="minorHAnsi" w:eastAsiaTheme="minorEastAsia" w:hAnsiTheme="minorHAnsi" w:cstheme="minorBidi"/>
          <w:noProof/>
          <w:color w:val="auto"/>
          <w:sz w:val="22"/>
          <w:szCs w:val="22"/>
          <w:lang w:eastAsia="en-AU"/>
        </w:rPr>
      </w:pPr>
      <w:hyperlink w:anchor="_Toc111365312" w:history="1">
        <w:r w:rsidR="005C1C49" w:rsidRPr="00D534A5">
          <w:rPr>
            <w:rStyle w:val="Hyperlink"/>
            <w:noProof/>
          </w:rPr>
          <w:t>Background</w:t>
        </w:r>
        <w:r w:rsidR="005C1C49">
          <w:rPr>
            <w:noProof/>
            <w:webHidden/>
          </w:rPr>
          <w:tab/>
        </w:r>
        <w:r w:rsidR="005C1C49">
          <w:rPr>
            <w:noProof/>
            <w:webHidden/>
          </w:rPr>
          <w:fldChar w:fldCharType="begin"/>
        </w:r>
        <w:r w:rsidR="005C1C49">
          <w:rPr>
            <w:noProof/>
            <w:webHidden/>
          </w:rPr>
          <w:instrText xml:space="preserve"> PAGEREF _Toc111365312 \h </w:instrText>
        </w:r>
        <w:r w:rsidR="005C1C49">
          <w:rPr>
            <w:noProof/>
            <w:webHidden/>
          </w:rPr>
        </w:r>
        <w:r w:rsidR="005C1C49">
          <w:rPr>
            <w:noProof/>
            <w:webHidden/>
          </w:rPr>
          <w:fldChar w:fldCharType="separate"/>
        </w:r>
        <w:r>
          <w:rPr>
            <w:noProof/>
            <w:webHidden/>
          </w:rPr>
          <w:t>vi</w:t>
        </w:r>
        <w:r w:rsidR="005C1C49">
          <w:rPr>
            <w:noProof/>
            <w:webHidden/>
          </w:rPr>
          <w:fldChar w:fldCharType="end"/>
        </w:r>
      </w:hyperlink>
    </w:p>
    <w:p w14:paraId="224619FA" w14:textId="1E520B68" w:rsidR="005C1C49" w:rsidRDefault="008F0124">
      <w:pPr>
        <w:pStyle w:val="TOC2"/>
        <w:rPr>
          <w:rFonts w:asciiTheme="minorHAnsi" w:eastAsiaTheme="minorEastAsia" w:hAnsiTheme="minorHAnsi" w:cstheme="minorBidi"/>
          <w:noProof/>
          <w:color w:val="auto"/>
          <w:sz w:val="22"/>
          <w:szCs w:val="22"/>
          <w:lang w:eastAsia="en-AU"/>
        </w:rPr>
      </w:pPr>
      <w:hyperlink w:anchor="_Toc111365313" w:history="1">
        <w:r w:rsidR="005C1C49" w:rsidRPr="00D534A5">
          <w:rPr>
            <w:rStyle w:val="Hyperlink"/>
            <w:noProof/>
          </w:rPr>
          <w:t>Overview of ECEC sector</w:t>
        </w:r>
        <w:r w:rsidR="005C1C49">
          <w:rPr>
            <w:noProof/>
            <w:webHidden/>
          </w:rPr>
          <w:tab/>
        </w:r>
        <w:r w:rsidR="005C1C49">
          <w:rPr>
            <w:noProof/>
            <w:webHidden/>
          </w:rPr>
          <w:fldChar w:fldCharType="begin"/>
        </w:r>
        <w:r w:rsidR="005C1C49">
          <w:rPr>
            <w:noProof/>
            <w:webHidden/>
          </w:rPr>
          <w:instrText xml:space="preserve"> PAGEREF _Toc111365313 \h </w:instrText>
        </w:r>
        <w:r w:rsidR="005C1C49">
          <w:rPr>
            <w:noProof/>
            <w:webHidden/>
          </w:rPr>
        </w:r>
        <w:r w:rsidR="005C1C49">
          <w:rPr>
            <w:noProof/>
            <w:webHidden/>
          </w:rPr>
          <w:fldChar w:fldCharType="separate"/>
        </w:r>
        <w:r>
          <w:rPr>
            <w:noProof/>
            <w:webHidden/>
          </w:rPr>
          <w:t>vi</w:t>
        </w:r>
        <w:r w:rsidR="005C1C49">
          <w:rPr>
            <w:noProof/>
            <w:webHidden/>
          </w:rPr>
          <w:fldChar w:fldCharType="end"/>
        </w:r>
      </w:hyperlink>
    </w:p>
    <w:p w14:paraId="765F5120" w14:textId="3FADFBC4" w:rsidR="005C1C49" w:rsidRDefault="008F0124">
      <w:pPr>
        <w:pStyle w:val="TOC2"/>
        <w:rPr>
          <w:rFonts w:asciiTheme="minorHAnsi" w:eastAsiaTheme="minorEastAsia" w:hAnsiTheme="minorHAnsi" w:cstheme="minorBidi"/>
          <w:noProof/>
          <w:color w:val="auto"/>
          <w:sz w:val="22"/>
          <w:szCs w:val="22"/>
          <w:lang w:eastAsia="en-AU"/>
        </w:rPr>
      </w:pPr>
      <w:hyperlink w:anchor="_Toc111365314" w:history="1">
        <w:r w:rsidR="005C1C49" w:rsidRPr="00D534A5">
          <w:rPr>
            <w:rStyle w:val="Hyperlink"/>
            <w:noProof/>
          </w:rPr>
          <w:t>Dedicated preschools</w:t>
        </w:r>
        <w:r w:rsidR="005C1C49">
          <w:rPr>
            <w:noProof/>
            <w:webHidden/>
          </w:rPr>
          <w:tab/>
        </w:r>
        <w:r w:rsidR="005C1C49">
          <w:rPr>
            <w:noProof/>
            <w:webHidden/>
          </w:rPr>
          <w:fldChar w:fldCharType="begin"/>
        </w:r>
        <w:r w:rsidR="005C1C49">
          <w:rPr>
            <w:noProof/>
            <w:webHidden/>
          </w:rPr>
          <w:instrText xml:space="preserve"> PAGEREF _Toc111365314 \h </w:instrText>
        </w:r>
        <w:r w:rsidR="005C1C49">
          <w:rPr>
            <w:noProof/>
            <w:webHidden/>
          </w:rPr>
        </w:r>
        <w:r w:rsidR="005C1C49">
          <w:rPr>
            <w:noProof/>
            <w:webHidden/>
          </w:rPr>
          <w:fldChar w:fldCharType="separate"/>
        </w:r>
        <w:r>
          <w:rPr>
            <w:noProof/>
            <w:webHidden/>
          </w:rPr>
          <w:t>ix</w:t>
        </w:r>
        <w:r w:rsidR="005C1C49">
          <w:rPr>
            <w:noProof/>
            <w:webHidden/>
          </w:rPr>
          <w:fldChar w:fldCharType="end"/>
        </w:r>
      </w:hyperlink>
    </w:p>
    <w:p w14:paraId="41B83980" w14:textId="73DE4A03" w:rsidR="005C1C49" w:rsidRDefault="008F0124">
      <w:pPr>
        <w:pStyle w:val="TOC1"/>
        <w:rPr>
          <w:rFonts w:asciiTheme="minorHAnsi" w:eastAsiaTheme="minorEastAsia" w:hAnsiTheme="minorHAnsi" w:cstheme="minorBidi"/>
          <w:b w:val="0"/>
          <w:color w:val="auto"/>
          <w:sz w:val="22"/>
          <w:szCs w:val="22"/>
          <w:lang w:eastAsia="en-AU"/>
        </w:rPr>
      </w:pPr>
      <w:hyperlink w:anchor="_Toc111365315" w:history="1">
        <w:r w:rsidR="005C1C49" w:rsidRPr="00D534A5">
          <w:rPr>
            <w:rStyle w:val="Hyperlink"/>
          </w:rPr>
          <w:t>1</w:t>
        </w:r>
        <w:r w:rsidR="005C1C49">
          <w:rPr>
            <w:rFonts w:asciiTheme="minorHAnsi" w:eastAsiaTheme="minorEastAsia" w:hAnsiTheme="minorHAnsi" w:cstheme="minorBidi"/>
            <w:b w:val="0"/>
            <w:color w:val="auto"/>
            <w:sz w:val="22"/>
            <w:szCs w:val="22"/>
            <w:lang w:eastAsia="en-AU"/>
          </w:rPr>
          <w:tab/>
        </w:r>
        <w:r w:rsidR="005C1C49" w:rsidRPr="00D534A5">
          <w:rPr>
            <w:rStyle w:val="Hyperlink"/>
          </w:rPr>
          <w:t>Introduction</w:t>
        </w:r>
        <w:r w:rsidR="005C1C49">
          <w:rPr>
            <w:webHidden/>
          </w:rPr>
          <w:tab/>
        </w:r>
        <w:r w:rsidR="005C1C49">
          <w:rPr>
            <w:webHidden/>
          </w:rPr>
          <w:fldChar w:fldCharType="begin"/>
        </w:r>
        <w:r w:rsidR="005C1C49">
          <w:rPr>
            <w:webHidden/>
          </w:rPr>
          <w:instrText xml:space="preserve"> PAGEREF _Toc111365315 \h </w:instrText>
        </w:r>
        <w:r w:rsidR="005C1C49">
          <w:rPr>
            <w:webHidden/>
          </w:rPr>
        </w:r>
        <w:r w:rsidR="005C1C49">
          <w:rPr>
            <w:webHidden/>
          </w:rPr>
          <w:fldChar w:fldCharType="separate"/>
        </w:r>
        <w:r>
          <w:rPr>
            <w:webHidden/>
          </w:rPr>
          <w:t>1</w:t>
        </w:r>
        <w:r w:rsidR="005C1C49">
          <w:rPr>
            <w:webHidden/>
          </w:rPr>
          <w:fldChar w:fldCharType="end"/>
        </w:r>
      </w:hyperlink>
    </w:p>
    <w:p w14:paraId="5382CD86" w14:textId="37CFCBAB" w:rsidR="005C1C49" w:rsidRDefault="008F0124">
      <w:pPr>
        <w:pStyle w:val="TOC2"/>
        <w:rPr>
          <w:rFonts w:asciiTheme="minorHAnsi" w:eastAsiaTheme="minorEastAsia" w:hAnsiTheme="minorHAnsi" w:cstheme="minorBidi"/>
          <w:noProof/>
          <w:color w:val="auto"/>
          <w:sz w:val="22"/>
          <w:szCs w:val="22"/>
          <w:lang w:eastAsia="en-AU"/>
        </w:rPr>
      </w:pPr>
      <w:hyperlink w:anchor="_Toc111365316" w:history="1">
        <w:r w:rsidR="005C1C49" w:rsidRPr="00D534A5">
          <w:rPr>
            <w:rStyle w:val="Hyperlink"/>
            <w:noProof/>
          </w:rPr>
          <w:t>1.1</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Methodology</w:t>
        </w:r>
        <w:r w:rsidR="005C1C49">
          <w:rPr>
            <w:noProof/>
            <w:webHidden/>
          </w:rPr>
          <w:tab/>
        </w:r>
        <w:r w:rsidR="005C1C49">
          <w:rPr>
            <w:noProof/>
            <w:webHidden/>
          </w:rPr>
          <w:fldChar w:fldCharType="begin"/>
        </w:r>
        <w:r w:rsidR="005C1C49">
          <w:rPr>
            <w:noProof/>
            <w:webHidden/>
          </w:rPr>
          <w:instrText xml:space="preserve"> PAGEREF _Toc111365316 \h </w:instrText>
        </w:r>
        <w:r w:rsidR="005C1C49">
          <w:rPr>
            <w:noProof/>
            <w:webHidden/>
          </w:rPr>
        </w:r>
        <w:r w:rsidR="005C1C49">
          <w:rPr>
            <w:noProof/>
            <w:webHidden/>
          </w:rPr>
          <w:fldChar w:fldCharType="separate"/>
        </w:r>
        <w:r>
          <w:rPr>
            <w:noProof/>
            <w:webHidden/>
          </w:rPr>
          <w:t>1</w:t>
        </w:r>
        <w:r w:rsidR="005C1C49">
          <w:rPr>
            <w:noProof/>
            <w:webHidden/>
          </w:rPr>
          <w:fldChar w:fldCharType="end"/>
        </w:r>
      </w:hyperlink>
    </w:p>
    <w:p w14:paraId="5C136857" w14:textId="5F0FDC90" w:rsidR="005C1C49" w:rsidRDefault="008F0124">
      <w:pPr>
        <w:pStyle w:val="TOC2"/>
        <w:rPr>
          <w:rFonts w:asciiTheme="minorHAnsi" w:eastAsiaTheme="minorEastAsia" w:hAnsiTheme="minorHAnsi" w:cstheme="minorBidi"/>
          <w:noProof/>
          <w:color w:val="auto"/>
          <w:sz w:val="22"/>
          <w:szCs w:val="22"/>
          <w:lang w:eastAsia="en-AU"/>
        </w:rPr>
      </w:pPr>
      <w:hyperlink w:anchor="_Toc111365317" w:history="1">
        <w:r w:rsidR="005C1C49" w:rsidRPr="00D534A5">
          <w:rPr>
            <w:rStyle w:val="Hyperlink"/>
            <w:noProof/>
          </w:rPr>
          <w:t>1.2</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Response summary</w:t>
        </w:r>
        <w:r w:rsidR="005C1C49">
          <w:rPr>
            <w:noProof/>
            <w:webHidden/>
          </w:rPr>
          <w:tab/>
        </w:r>
        <w:r w:rsidR="005C1C49">
          <w:rPr>
            <w:noProof/>
            <w:webHidden/>
          </w:rPr>
          <w:fldChar w:fldCharType="begin"/>
        </w:r>
        <w:r w:rsidR="005C1C49">
          <w:rPr>
            <w:noProof/>
            <w:webHidden/>
          </w:rPr>
          <w:instrText xml:space="preserve"> PAGEREF _Toc111365317 \h </w:instrText>
        </w:r>
        <w:r w:rsidR="005C1C49">
          <w:rPr>
            <w:noProof/>
            <w:webHidden/>
          </w:rPr>
        </w:r>
        <w:r w:rsidR="005C1C49">
          <w:rPr>
            <w:noProof/>
            <w:webHidden/>
          </w:rPr>
          <w:fldChar w:fldCharType="separate"/>
        </w:r>
        <w:r>
          <w:rPr>
            <w:noProof/>
            <w:webHidden/>
          </w:rPr>
          <w:t>2</w:t>
        </w:r>
        <w:r w:rsidR="005C1C49">
          <w:rPr>
            <w:noProof/>
            <w:webHidden/>
          </w:rPr>
          <w:fldChar w:fldCharType="end"/>
        </w:r>
      </w:hyperlink>
    </w:p>
    <w:p w14:paraId="6F96C990" w14:textId="116EE8D5" w:rsidR="005C1C49" w:rsidRDefault="008F0124">
      <w:pPr>
        <w:pStyle w:val="TOC2"/>
        <w:rPr>
          <w:rFonts w:asciiTheme="minorHAnsi" w:eastAsiaTheme="minorEastAsia" w:hAnsiTheme="minorHAnsi" w:cstheme="minorBidi"/>
          <w:noProof/>
          <w:color w:val="auto"/>
          <w:sz w:val="22"/>
          <w:szCs w:val="22"/>
          <w:lang w:eastAsia="en-AU"/>
        </w:rPr>
      </w:pPr>
      <w:hyperlink w:anchor="_Toc111365318" w:history="1">
        <w:r w:rsidR="005C1C49" w:rsidRPr="00D534A5">
          <w:rPr>
            <w:rStyle w:val="Hyperlink"/>
            <w:noProof/>
          </w:rPr>
          <w:t>1.3</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About the data presented in this report</w:t>
        </w:r>
        <w:r w:rsidR="005C1C49">
          <w:rPr>
            <w:noProof/>
            <w:webHidden/>
          </w:rPr>
          <w:tab/>
        </w:r>
        <w:r w:rsidR="005C1C49">
          <w:rPr>
            <w:noProof/>
            <w:webHidden/>
          </w:rPr>
          <w:fldChar w:fldCharType="begin"/>
        </w:r>
        <w:r w:rsidR="005C1C49">
          <w:rPr>
            <w:noProof/>
            <w:webHidden/>
          </w:rPr>
          <w:instrText xml:space="preserve"> PAGEREF _Toc111365318 \h </w:instrText>
        </w:r>
        <w:r w:rsidR="005C1C49">
          <w:rPr>
            <w:noProof/>
            <w:webHidden/>
          </w:rPr>
        </w:r>
        <w:r w:rsidR="005C1C49">
          <w:rPr>
            <w:noProof/>
            <w:webHidden/>
          </w:rPr>
          <w:fldChar w:fldCharType="separate"/>
        </w:r>
        <w:r>
          <w:rPr>
            <w:noProof/>
            <w:webHidden/>
          </w:rPr>
          <w:t>3</w:t>
        </w:r>
        <w:r w:rsidR="005C1C49">
          <w:rPr>
            <w:noProof/>
            <w:webHidden/>
          </w:rPr>
          <w:fldChar w:fldCharType="end"/>
        </w:r>
      </w:hyperlink>
    </w:p>
    <w:p w14:paraId="06BF921A" w14:textId="4458640A" w:rsidR="005C1C49" w:rsidRDefault="008F0124">
      <w:pPr>
        <w:pStyle w:val="TOC3"/>
        <w:rPr>
          <w:rFonts w:asciiTheme="minorHAnsi" w:eastAsiaTheme="minorEastAsia" w:hAnsiTheme="minorHAnsi" w:cstheme="minorBidi"/>
          <w:color w:val="auto"/>
          <w:sz w:val="22"/>
          <w:szCs w:val="22"/>
          <w:lang w:eastAsia="en-AU"/>
        </w:rPr>
      </w:pPr>
      <w:hyperlink w:anchor="_Toc111365319" w:history="1">
        <w:r w:rsidR="005C1C49" w:rsidRPr="00D534A5">
          <w:rPr>
            <w:rStyle w:val="Hyperlink"/>
          </w:rPr>
          <w:t>1.3.1</w:t>
        </w:r>
        <w:r w:rsidR="005C1C49">
          <w:rPr>
            <w:rFonts w:asciiTheme="minorHAnsi" w:eastAsiaTheme="minorEastAsia" w:hAnsiTheme="minorHAnsi" w:cstheme="minorBidi"/>
            <w:color w:val="auto"/>
            <w:sz w:val="22"/>
            <w:szCs w:val="22"/>
            <w:lang w:eastAsia="en-AU"/>
          </w:rPr>
          <w:tab/>
        </w:r>
        <w:r w:rsidR="005C1C49" w:rsidRPr="00D534A5">
          <w:rPr>
            <w:rStyle w:val="Hyperlink"/>
          </w:rPr>
          <w:t>Structure of report</w:t>
        </w:r>
        <w:r w:rsidR="005C1C49">
          <w:rPr>
            <w:webHidden/>
          </w:rPr>
          <w:tab/>
        </w:r>
        <w:r w:rsidR="005C1C49">
          <w:rPr>
            <w:webHidden/>
          </w:rPr>
          <w:fldChar w:fldCharType="begin"/>
        </w:r>
        <w:r w:rsidR="005C1C49">
          <w:rPr>
            <w:webHidden/>
          </w:rPr>
          <w:instrText xml:space="preserve"> PAGEREF _Toc111365319 \h </w:instrText>
        </w:r>
        <w:r w:rsidR="005C1C49">
          <w:rPr>
            <w:webHidden/>
          </w:rPr>
        </w:r>
        <w:r w:rsidR="005C1C49">
          <w:rPr>
            <w:webHidden/>
          </w:rPr>
          <w:fldChar w:fldCharType="separate"/>
        </w:r>
        <w:r>
          <w:rPr>
            <w:webHidden/>
          </w:rPr>
          <w:t>3</w:t>
        </w:r>
        <w:r w:rsidR="005C1C49">
          <w:rPr>
            <w:webHidden/>
          </w:rPr>
          <w:fldChar w:fldCharType="end"/>
        </w:r>
      </w:hyperlink>
    </w:p>
    <w:p w14:paraId="7E549B6D" w14:textId="17F3CA90" w:rsidR="005C1C49" w:rsidRDefault="008F0124">
      <w:pPr>
        <w:pStyle w:val="TOC3"/>
        <w:rPr>
          <w:rFonts w:asciiTheme="minorHAnsi" w:eastAsiaTheme="minorEastAsia" w:hAnsiTheme="minorHAnsi" w:cstheme="minorBidi"/>
          <w:color w:val="auto"/>
          <w:sz w:val="22"/>
          <w:szCs w:val="22"/>
          <w:lang w:eastAsia="en-AU"/>
        </w:rPr>
      </w:pPr>
      <w:hyperlink w:anchor="_Toc111365320" w:history="1">
        <w:r w:rsidR="005C1C49" w:rsidRPr="00D534A5">
          <w:rPr>
            <w:rStyle w:val="Hyperlink"/>
          </w:rPr>
          <w:t>1.3.2</w:t>
        </w:r>
        <w:r w:rsidR="005C1C49">
          <w:rPr>
            <w:rFonts w:asciiTheme="minorHAnsi" w:eastAsiaTheme="minorEastAsia" w:hAnsiTheme="minorHAnsi" w:cstheme="minorBidi"/>
            <w:color w:val="auto"/>
            <w:sz w:val="22"/>
            <w:szCs w:val="22"/>
            <w:lang w:eastAsia="en-AU"/>
          </w:rPr>
          <w:tab/>
        </w:r>
        <w:r w:rsidR="005C1C49" w:rsidRPr="00D534A5">
          <w:rPr>
            <w:rStyle w:val="Hyperlink"/>
          </w:rPr>
          <w:t>Weighted services data</w:t>
        </w:r>
        <w:r w:rsidR="005C1C49">
          <w:rPr>
            <w:webHidden/>
          </w:rPr>
          <w:tab/>
        </w:r>
        <w:r w:rsidR="005C1C49">
          <w:rPr>
            <w:webHidden/>
          </w:rPr>
          <w:fldChar w:fldCharType="begin"/>
        </w:r>
        <w:r w:rsidR="005C1C49">
          <w:rPr>
            <w:webHidden/>
          </w:rPr>
          <w:instrText xml:space="preserve"> PAGEREF _Toc111365320 \h </w:instrText>
        </w:r>
        <w:r w:rsidR="005C1C49">
          <w:rPr>
            <w:webHidden/>
          </w:rPr>
        </w:r>
        <w:r w:rsidR="005C1C49">
          <w:rPr>
            <w:webHidden/>
          </w:rPr>
          <w:fldChar w:fldCharType="separate"/>
        </w:r>
        <w:r>
          <w:rPr>
            <w:webHidden/>
          </w:rPr>
          <w:t>3</w:t>
        </w:r>
        <w:r w:rsidR="005C1C49">
          <w:rPr>
            <w:webHidden/>
          </w:rPr>
          <w:fldChar w:fldCharType="end"/>
        </w:r>
      </w:hyperlink>
    </w:p>
    <w:p w14:paraId="0EDB9658" w14:textId="0F412A36" w:rsidR="005C1C49" w:rsidRDefault="008F0124">
      <w:pPr>
        <w:pStyle w:val="TOC3"/>
        <w:rPr>
          <w:rFonts w:asciiTheme="minorHAnsi" w:eastAsiaTheme="minorEastAsia" w:hAnsiTheme="minorHAnsi" w:cstheme="minorBidi"/>
          <w:color w:val="auto"/>
          <w:sz w:val="22"/>
          <w:szCs w:val="22"/>
          <w:lang w:eastAsia="en-AU"/>
        </w:rPr>
      </w:pPr>
      <w:hyperlink w:anchor="_Toc111365321" w:history="1">
        <w:r w:rsidR="005C1C49" w:rsidRPr="00D534A5">
          <w:rPr>
            <w:rStyle w:val="Hyperlink"/>
          </w:rPr>
          <w:t>1.3.3</w:t>
        </w:r>
        <w:r w:rsidR="005C1C49">
          <w:rPr>
            <w:rFonts w:asciiTheme="minorHAnsi" w:eastAsiaTheme="minorEastAsia" w:hAnsiTheme="minorHAnsi" w:cstheme="minorBidi"/>
            <w:color w:val="auto"/>
            <w:sz w:val="22"/>
            <w:szCs w:val="22"/>
            <w:lang w:eastAsia="en-AU"/>
          </w:rPr>
          <w:tab/>
        </w:r>
        <w:r w:rsidR="005C1C49" w:rsidRPr="00D534A5">
          <w:rPr>
            <w:rStyle w:val="Hyperlink"/>
          </w:rPr>
          <w:t>Weighted workforce data</w:t>
        </w:r>
        <w:r w:rsidR="005C1C49">
          <w:rPr>
            <w:webHidden/>
          </w:rPr>
          <w:tab/>
        </w:r>
        <w:r w:rsidR="005C1C49">
          <w:rPr>
            <w:webHidden/>
          </w:rPr>
          <w:fldChar w:fldCharType="begin"/>
        </w:r>
        <w:r w:rsidR="005C1C49">
          <w:rPr>
            <w:webHidden/>
          </w:rPr>
          <w:instrText xml:space="preserve"> PAGEREF _Toc111365321 \h </w:instrText>
        </w:r>
        <w:r w:rsidR="005C1C49">
          <w:rPr>
            <w:webHidden/>
          </w:rPr>
        </w:r>
        <w:r w:rsidR="005C1C49">
          <w:rPr>
            <w:webHidden/>
          </w:rPr>
          <w:fldChar w:fldCharType="separate"/>
        </w:r>
        <w:r>
          <w:rPr>
            <w:webHidden/>
          </w:rPr>
          <w:t>3</w:t>
        </w:r>
        <w:r w:rsidR="005C1C49">
          <w:rPr>
            <w:webHidden/>
          </w:rPr>
          <w:fldChar w:fldCharType="end"/>
        </w:r>
      </w:hyperlink>
    </w:p>
    <w:p w14:paraId="19235742" w14:textId="74DD9886" w:rsidR="005C1C49" w:rsidRDefault="008F0124">
      <w:pPr>
        <w:pStyle w:val="TOC3"/>
        <w:rPr>
          <w:rFonts w:asciiTheme="minorHAnsi" w:eastAsiaTheme="minorEastAsia" w:hAnsiTheme="minorHAnsi" w:cstheme="minorBidi"/>
          <w:color w:val="auto"/>
          <w:sz w:val="22"/>
          <w:szCs w:val="22"/>
          <w:lang w:eastAsia="en-AU"/>
        </w:rPr>
      </w:pPr>
      <w:hyperlink w:anchor="_Toc111365322" w:history="1">
        <w:r w:rsidR="005C1C49" w:rsidRPr="00D534A5">
          <w:rPr>
            <w:rStyle w:val="Hyperlink"/>
          </w:rPr>
          <w:t>1.3.4</w:t>
        </w:r>
        <w:r w:rsidR="005C1C49">
          <w:rPr>
            <w:rFonts w:asciiTheme="minorHAnsi" w:eastAsiaTheme="minorEastAsia" w:hAnsiTheme="minorHAnsi" w:cstheme="minorBidi"/>
            <w:color w:val="auto"/>
            <w:sz w:val="22"/>
            <w:szCs w:val="22"/>
            <w:lang w:eastAsia="en-AU"/>
          </w:rPr>
          <w:tab/>
        </w:r>
        <w:r w:rsidR="005C1C49" w:rsidRPr="00D534A5">
          <w:rPr>
            <w:rStyle w:val="Hyperlink"/>
          </w:rPr>
          <w:t xml:space="preserve">Table </w:t>
        </w:r>
        <w:r w:rsidR="005C1C49" w:rsidRPr="00D534A5">
          <w:rPr>
            <w:rStyle w:val="Hyperlink"/>
            <w:color w:val="00413A" w:themeColor="hyperlink" w:themeShade="80"/>
          </w:rPr>
          <w:t>Suppression</w:t>
        </w:r>
        <w:r w:rsidR="005C1C49">
          <w:rPr>
            <w:webHidden/>
          </w:rPr>
          <w:tab/>
        </w:r>
        <w:r w:rsidR="005C1C49">
          <w:rPr>
            <w:webHidden/>
          </w:rPr>
          <w:fldChar w:fldCharType="begin"/>
        </w:r>
        <w:r w:rsidR="005C1C49">
          <w:rPr>
            <w:webHidden/>
          </w:rPr>
          <w:instrText xml:space="preserve"> PAGEREF _Toc111365322 \h </w:instrText>
        </w:r>
        <w:r w:rsidR="005C1C49">
          <w:rPr>
            <w:webHidden/>
          </w:rPr>
        </w:r>
        <w:r w:rsidR="005C1C49">
          <w:rPr>
            <w:webHidden/>
          </w:rPr>
          <w:fldChar w:fldCharType="separate"/>
        </w:r>
        <w:r>
          <w:rPr>
            <w:webHidden/>
          </w:rPr>
          <w:t>3</w:t>
        </w:r>
        <w:r w:rsidR="005C1C49">
          <w:rPr>
            <w:webHidden/>
          </w:rPr>
          <w:fldChar w:fldCharType="end"/>
        </w:r>
      </w:hyperlink>
    </w:p>
    <w:p w14:paraId="7BD735AC" w14:textId="222B8E2E" w:rsidR="005C1C49" w:rsidRDefault="008F0124">
      <w:pPr>
        <w:pStyle w:val="TOC3"/>
        <w:rPr>
          <w:rFonts w:asciiTheme="minorHAnsi" w:eastAsiaTheme="minorEastAsia" w:hAnsiTheme="minorHAnsi" w:cstheme="minorBidi"/>
          <w:color w:val="auto"/>
          <w:sz w:val="22"/>
          <w:szCs w:val="22"/>
          <w:lang w:eastAsia="en-AU"/>
        </w:rPr>
      </w:pPr>
      <w:hyperlink w:anchor="_Toc111365323" w:history="1">
        <w:r w:rsidR="005C1C49" w:rsidRPr="00D534A5">
          <w:rPr>
            <w:rStyle w:val="Hyperlink"/>
          </w:rPr>
          <w:t>1.3.5</w:t>
        </w:r>
        <w:r w:rsidR="005C1C49">
          <w:rPr>
            <w:rFonts w:asciiTheme="minorHAnsi" w:eastAsiaTheme="minorEastAsia" w:hAnsiTheme="minorHAnsi" w:cstheme="minorBidi"/>
            <w:color w:val="auto"/>
            <w:sz w:val="22"/>
            <w:szCs w:val="22"/>
            <w:lang w:eastAsia="en-AU"/>
          </w:rPr>
          <w:tab/>
        </w:r>
        <w:r w:rsidR="005C1C49" w:rsidRPr="00D534A5">
          <w:rPr>
            <w:rStyle w:val="Hyperlink"/>
          </w:rPr>
          <w:t>Preschool Program data</w:t>
        </w:r>
        <w:r w:rsidR="005C1C49">
          <w:rPr>
            <w:webHidden/>
          </w:rPr>
          <w:tab/>
        </w:r>
        <w:r w:rsidR="005C1C49">
          <w:rPr>
            <w:webHidden/>
          </w:rPr>
          <w:fldChar w:fldCharType="begin"/>
        </w:r>
        <w:r w:rsidR="005C1C49">
          <w:rPr>
            <w:webHidden/>
          </w:rPr>
          <w:instrText xml:space="preserve"> PAGEREF _Toc111365323 \h </w:instrText>
        </w:r>
        <w:r w:rsidR="005C1C49">
          <w:rPr>
            <w:webHidden/>
          </w:rPr>
        </w:r>
        <w:r w:rsidR="005C1C49">
          <w:rPr>
            <w:webHidden/>
          </w:rPr>
          <w:fldChar w:fldCharType="separate"/>
        </w:r>
        <w:r>
          <w:rPr>
            <w:webHidden/>
          </w:rPr>
          <w:t>3</w:t>
        </w:r>
        <w:r w:rsidR="005C1C49">
          <w:rPr>
            <w:webHidden/>
          </w:rPr>
          <w:fldChar w:fldCharType="end"/>
        </w:r>
      </w:hyperlink>
    </w:p>
    <w:p w14:paraId="0A32F841" w14:textId="4865F220" w:rsidR="005C1C49" w:rsidRDefault="008F0124">
      <w:pPr>
        <w:pStyle w:val="TOC3"/>
        <w:rPr>
          <w:rFonts w:asciiTheme="minorHAnsi" w:eastAsiaTheme="minorEastAsia" w:hAnsiTheme="minorHAnsi" w:cstheme="minorBidi"/>
          <w:color w:val="auto"/>
          <w:sz w:val="22"/>
          <w:szCs w:val="22"/>
          <w:lang w:eastAsia="en-AU"/>
        </w:rPr>
      </w:pPr>
      <w:hyperlink w:anchor="_Toc111365324" w:history="1">
        <w:r w:rsidR="005C1C49" w:rsidRPr="00D534A5">
          <w:rPr>
            <w:rStyle w:val="Hyperlink"/>
          </w:rPr>
          <w:t>1.3.6</w:t>
        </w:r>
        <w:r w:rsidR="005C1C49">
          <w:rPr>
            <w:rFonts w:asciiTheme="minorHAnsi" w:eastAsiaTheme="minorEastAsia" w:hAnsiTheme="minorHAnsi" w:cstheme="minorBidi"/>
            <w:color w:val="auto"/>
            <w:sz w:val="22"/>
            <w:szCs w:val="22"/>
            <w:lang w:eastAsia="en-AU"/>
          </w:rPr>
          <w:tab/>
        </w:r>
        <w:r w:rsidR="005C1C49" w:rsidRPr="00D534A5">
          <w:rPr>
            <w:rStyle w:val="Hyperlink"/>
          </w:rPr>
          <w:t>Dedicated Preschool Program data</w:t>
        </w:r>
        <w:r w:rsidR="005C1C49">
          <w:rPr>
            <w:webHidden/>
          </w:rPr>
          <w:tab/>
        </w:r>
        <w:r w:rsidR="005C1C49">
          <w:rPr>
            <w:webHidden/>
          </w:rPr>
          <w:fldChar w:fldCharType="begin"/>
        </w:r>
        <w:r w:rsidR="005C1C49">
          <w:rPr>
            <w:webHidden/>
          </w:rPr>
          <w:instrText xml:space="preserve"> PAGEREF _Toc111365324 \h </w:instrText>
        </w:r>
        <w:r w:rsidR="005C1C49">
          <w:rPr>
            <w:webHidden/>
          </w:rPr>
        </w:r>
        <w:r w:rsidR="005C1C49">
          <w:rPr>
            <w:webHidden/>
          </w:rPr>
          <w:fldChar w:fldCharType="separate"/>
        </w:r>
        <w:r>
          <w:rPr>
            <w:webHidden/>
          </w:rPr>
          <w:t>4</w:t>
        </w:r>
        <w:r w:rsidR="005C1C49">
          <w:rPr>
            <w:webHidden/>
          </w:rPr>
          <w:fldChar w:fldCharType="end"/>
        </w:r>
      </w:hyperlink>
    </w:p>
    <w:p w14:paraId="606A9753" w14:textId="39CE8D7D" w:rsidR="005C1C49" w:rsidRDefault="008F0124">
      <w:pPr>
        <w:pStyle w:val="TOC1"/>
        <w:rPr>
          <w:rFonts w:asciiTheme="minorHAnsi" w:eastAsiaTheme="minorEastAsia" w:hAnsiTheme="minorHAnsi" w:cstheme="minorBidi"/>
          <w:b w:val="0"/>
          <w:color w:val="auto"/>
          <w:sz w:val="22"/>
          <w:szCs w:val="22"/>
          <w:lang w:eastAsia="en-AU"/>
        </w:rPr>
      </w:pPr>
      <w:hyperlink w:anchor="_Toc111365325" w:history="1">
        <w:r w:rsidR="005C1C49" w:rsidRPr="00D534A5">
          <w:rPr>
            <w:rStyle w:val="Hyperlink"/>
          </w:rPr>
          <w:t>2</w:t>
        </w:r>
        <w:r w:rsidR="005C1C49">
          <w:rPr>
            <w:rFonts w:asciiTheme="minorHAnsi" w:eastAsiaTheme="minorEastAsia" w:hAnsiTheme="minorHAnsi" w:cstheme="minorBidi"/>
            <w:b w:val="0"/>
            <w:color w:val="auto"/>
            <w:sz w:val="22"/>
            <w:szCs w:val="22"/>
            <w:lang w:eastAsia="en-AU"/>
          </w:rPr>
          <w:tab/>
        </w:r>
        <w:r w:rsidR="005C1C49" w:rsidRPr="00D534A5">
          <w:rPr>
            <w:rStyle w:val="Hyperlink"/>
          </w:rPr>
          <w:t>ECEC workforce</w:t>
        </w:r>
        <w:r w:rsidR="005C1C49">
          <w:rPr>
            <w:webHidden/>
          </w:rPr>
          <w:tab/>
        </w:r>
        <w:r w:rsidR="005C1C49">
          <w:rPr>
            <w:webHidden/>
          </w:rPr>
          <w:fldChar w:fldCharType="begin"/>
        </w:r>
        <w:r w:rsidR="005C1C49">
          <w:rPr>
            <w:webHidden/>
          </w:rPr>
          <w:instrText xml:space="preserve"> PAGEREF _Toc111365325 \h </w:instrText>
        </w:r>
        <w:r w:rsidR="005C1C49">
          <w:rPr>
            <w:webHidden/>
          </w:rPr>
        </w:r>
        <w:r w:rsidR="005C1C49">
          <w:rPr>
            <w:webHidden/>
          </w:rPr>
          <w:fldChar w:fldCharType="separate"/>
        </w:r>
        <w:r>
          <w:rPr>
            <w:webHidden/>
          </w:rPr>
          <w:t>5</w:t>
        </w:r>
        <w:r w:rsidR="005C1C49">
          <w:rPr>
            <w:webHidden/>
          </w:rPr>
          <w:fldChar w:fldCharType="end"/>
        </w:r>
      </w:hyperlink>
    </w:p>
    <w:p w14:paraId="743C3074" w14:textId="38161464" w:rsidR="005C1C49" w:rsidRDefault="008F0124">
      <w:pPr>
        <w:pStyle w:val="TOC2"/>
        <w:rPr>
          <w:rFonts w:asciiTheme="minorHAnsi" w:eastAsiaTheme="minorEastAsia" w:hAnsiTheme="minorHAnsi" w:cstheme="minorBidi"/>
          <w:noProof/>
          <w:color w:val="auto"/>
          <w:sz w:val="22"/>
          <w:szCs w:val="22"/>
          <w:lang w:eastAsia="en-AU"/>
        </w:rPr>
      </w:pPr>
      <w:hyperlink w:anchor="_Toc111365326" w:history="1">
        <w:r w:rsidR="005C1C49" w:rsidRPr="00D534A5">
          <w:rPr>
            <w:rStyle w:val="Hyperlink"/>
            <w:noProof/>
          </w:rPr>
          <w:t>2.1</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ECEC workforce overview</w:t>
        </w:r>
        <w:r w:rsidR="005C1C49">
          <w:rPr>
            <w:noProof/>
            <w:webHidden/>
          </w:rPr>
          <w:tab/>
        </w:r>
        <w:r w:rsidR="005C1C49">
          <w:rPr>
            <w:noProof/>
            <w:webHidden/>
          </w:rPr>
          <w:fldChar w:fldCharType="begin"/>
        </w:r>
        <w:r w:rsidR="005C1C49">
          <w:rPr>
            <w:noProof/>
            <w:webHidden/>
          </w:rPr>
          <w:instrText xml:space="preserve"> PAGEREF _Toc111365326 \h </w:instrText>
        </w:r>
        <w:r w:rsidR="005C1C49">
          <w:rPr>
            <w:noProof/>
            <w:webHidden/>
          </w:rPr>
        </w:r>
        <w:r w:rsidR="005C1C49">
          <w:rPr>
            <w:noProof/>
            <w:webHidden/>
          </w:rPr>
          <w:fldChar w:fldCharType="separate"/>
        </w:r>
        <w:r>
          <w:rPr>
            <w:noProof/>
            <w:webHidden/>
          </w:rPr>
          <w:t>5</w:t>
        </w:r>
        <w:r w:rsidR="005C1C49">
          <w:rPr>
            <w:noProof/>
            <w:webHidden/>
          </w:rPr>
          <w:fldChar w:fldCharType="end"/>
        </w:r>
      </w:hyperlink>
    </w:p>
    <w:p w14:paraId="441BC229" w14:textId="57054131" w:rsidR="005C1C49" w:rsidRDefault="008F0124">
      <w:pPr>
        <w:pStyle w:val="TOC3"/>
        <w:rPr>
          <w:rFonts w:asciiTheme="minorHAnsi" w:eastAsiaTheme="minorEastAsia" w:hAnsiTheme="minorHAnsi" w:cstheme="minorBidi"/>
          <w:color w:val="auto"/>
          <w:sz w:val="22"/>
          <w:szCs w:val="22"/>
          <w:lang w:eastAsia="en-AU"/>
        </w:rPr>
      </w:pPr>
      <w:hyperlink w:anchor="_Toc111365327" w:history="1">
        <w:r w:rsidR="005C1C49" w:rsidRPr="00D534A5">
          <w:rPr>
            <w:rStyle w:val="Hyperlink"/>
          </w:rPr>
          <w:t>2.1.1</w:t>
        </w:r>
        <w:r w:rsidR="005C1C49">
          <w:rPr>
            <w:rFonts w:asciiTheme="minorHAnsi" w:eastAsiaTheme="minorEastAsia" w:hAnsiTheme="minorHAnsi" w:cstheme="minorBidi"/>
            <w:color w:val="auto"/>
            <w:sz w:val="22"/>
            <w:szCs w:val="22"/>
            <w:lang w:eastAsia="en-AU"/>
          </w:rPr>
          <w:tab/>
        </w:r>
        <w:r w:rsidR="005C1C49" w:rsidRPr="00D534A5">
          <w:rPr>
            <w:rStyle w:val="Hyperlink"/>
          </w:rPr>
          <w:t>Changes over time</w:t>
        </w:r>
        <w:r w:rsidR="005C1C49">
          <w:rPr>
            <w:webHidden/>
          </w:rPr>
          <w:tab/>
        </w:r>
        <w:r w:rsidR="005C1C49">
          <w:rPr>
            <w:webHidden/>
          </w:rPr>
          <w:fldChar w:fldCharType="begin"/>
        </w:r>
        <w:r w:rsidR="005C1C49">
          <w:rPr>
            <w:webHidden/>
          </w:rPr>
          <w:instrText xml:space="preserve"> PAGEREF _Toc111365327 \h </w:instrText>
        </w:r>
        <w:r w:rsidR="005C1C49">
          <w:rPr>
            <w:webHidden/>
          </w:rPr>
        </w:r>
        <w:r w:rsidR="005C1C49">
          <w:rPr>
            <w:webHidden/>
          </w:rPr>
          <w:fldChar w:fldCharType="separate"/>
        </w:r>
        <w:r>
          <w:rPr>
            <w:webHidden/>
          </w:rPr>
          <w:t>6</w:t>
        </w:r>
        <w:r w:rsidR="005C1C49">
          <w:rPr>
            <w:webHidden/>
          </w:rPr>
          <w:fldChar w:fldCharType="end"/>
        </w:r>
      </w:hyperlink>
    </w:p>
    <w:p w14:paraId="77F467A6" w14:textId="232083CA" w:rsidR="005C1C49" w:rsidRDefault="008F0124">
      <w:pPr>
        <w:pStyle w:val="TOC3"/>
        <w:rPr>
          <w:rFonts w:asciiTheme="minorHAnsi" w:eastAsiaTheme="minorEastAsia" w:hAnsiTheme="minorHAnsi" w:cstheme="minorBidi"/>
          <w:color w:val="auto"/>
          <w:sz w:val="22"/>
          <w:szCs w:val="22"/>
          <w:lang w:eastAsia="en-AU"/>
        </w:rPr>
      </w:pPr>
      <w:hyperlink w:anchor="_Toc111365328" w:history="1">
        <w:r w:rsidR="005C1C49" w:rsidRPr="00D534A5">
          <w:rPr>
            <w:rStyle w:val="Hyperlink"/>
          </w:rPr>
          <w:t>2.1.2</w:t>
        </w:r>
        <w:r w:rsidR="005C1C49">
          <w:rPr>
            <w:rFonts w:asciiTheme="minorHAnsi" w:eastAsiaTheme="minorEastAsia" w:hAnsiTheme="minorHAnsi" w:cstheme="minorBidi"/>
            <w:color w:val="auto"/>
            <w:sz w:val="22"/>
            <w:szCs w:val="22"/>
            <w:lang w:eastAsia="en-AU"/>
          </w:rPr>
          <w:tab/>
        </w:r>
        <w:r w:rsidR="005C1C49" w:rsidRPr="00D534A5">
          <w:rPr>
            <w:rStyle w:val="Hyperlink"/>
          </w:rPr>
          <w:t>Changes over time</w:t>
        </w:r>
        <w:r w:rsidR="005C1C49">
          <w:rPr>
            <w:webHidden/>
          </w:rPr>
          <w:tab/>
        </w:r>
        <w:r w:rsidR="005C1C49">
          <w:rPr>
            <w:webHidden/>
          </w:rPr>
          <w:fldChar w:fldCharType="begin"/>
        </w:r>
        <w:r w:rsidR="005C1C49">
          <w:rPr>
            <w:webHidden/>
          </w:rPr>
          <w:instrText xml:space="preserve"> PAGEREF _Toc111365328 \h </w:instrText>
        </w:r>
        <w:r w:rsidR="005C1C49">
          <w:rPr>
            <w:webHidden/>
          </w:rPr>
        </w:r>
        <w:r w:rsidR="005C1C49">
          <w:rPr>
            <w:webHidden/>
          </w:rPr>
          <w:fldChar w:fldCharType="separate"/>
        </w:r>
        <w:r>
          <w:rPr>
            <w:webHidden/>
          </w:rPr>
          <w:t>10</w:t>
        </w:r>
        <w:r w:rsidR="005C1C49">
          <w:rPr>
            <w:webHidden/>
          </w:rPr>
          <w:fldChar w:fldCharType="end"/>
        </w:r>
      </w:hyperlink>
    </w:p>
    <w:p w14:paraId="76393374" w14:textId="2D4AB76C" w:rsidR="005C1C49" w:rsidRDefault="008F0124">
      <w:pPr>
        <w:pStyle w:val="TOC2"/>
        <w:rPr>
          <w:rFonts w:asciiTheme="minorHAnsi" w:eastAsiaTheme="minorEastAsia" w:hAnsiTheme="minorHAnsi" w:cstheme="minorBidi"/>
          <w:noProof/>
          <w:color w:val="auto"/>
          <w:sz w:val="22"/>
          <w:szCs w:val="22"/>
          <w:lang w:eastAsia="en-AU"/>
        </w:rPr>
      </w:pPr>
      <w:hyperlink w:anchor="_Toc111365329" w:history="1">
        <w:r w:rsidR="005C1C49" w:rsidRPr="00D534A5">
          <w:rPr>
            <w:rStyle w:val="Hyperlink"/>
            <w:noProof/>
          </w:rPr>
          <w:t>2.2</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Hours of work</w:t>
        </w:r>
        <w:r w:rsidR="005C1C49">
          <w:rPr>
            <w:noProof/>
            <w:webHidden/>
          </w:rPr>
          <w:tab/>
        </w:r>
        <w:r w:rsidR="005C1C49">
          <w:rPr>
            <w:noProof/>
            <w:webHidden/>
          </w:rPr>
          <w:fldChar w:fldCharType="begin"/>
        </w:r>
        <w:r w:rsidR="005C1C49">
          <w:rPr>
            <w:noProof/>
            <w:webHidden/>
          </w:rPr>
          <w:instrText xml:space="preserve"> PAGEREF _Toc111365329 \h </w:instrText>
        </w:r>
        <w:r w:rsidR="005C1C49">
          <w:rPr>
            <w:noProof/>
            <w:webHidden/>
          </w:rPr>
        </w:r>
        <w:r w:rsidR="005C1C49">
          <w:rPr>
            <w:noProof/>
            <w:webHidden/>
          </w:rPr>
          <w:fldChar w:fldCharType="separate"/>
        </w:r>
        <w:r>
          <w:rPr>
            <w:noProof/>
            <w:webHidden/>
          </w:rPr>
          <w:t>12</w:t>
        </w:r>
        <w:r w:rsidR="005C1C49">
          <w:rPr>
            <w:noProof/>
            <w:webHidden/>
          </w:rPr>
          <w:fldChar w:fldCharType="end"/>
        </w:r>
      </w:hyperlink>
    </w:p>
    <w:p w14:paraId="0B77D591" w14:textId="03F07303" w:rsidR="005C1C49" w:rsidRDefault="008F0124">
      <w:pPr>
        <w:pStyle w:val="TOC3"/>
        <w:rPr>
          <w:rFonts w:asciiTheme="minorHAnsi" w:eastAsiaTheme="minorEastAsia" w:hAnsiTheme="minorHAnsi" w:cstheme="minorBidi"/>
          <w:color w:val="auto"/>
          <w:sz w:val="22"/>
          <w:szCs w:val="22"/>
          <w:lang w:eastAsia="en-AU"/>
        </w:rPr>
      </w:pPr>
      <w:hyperlink w:anchor="_Toc111365330" w:history="1">
        <w:r w:rsidR="005C1C49" w:rsidRPr="00D534A5">
          <w:rPr>
            <w:rStyle w:val="Hyperlink"/>
          </w:rPr>
          <w:t>2.2.1</w:t>
        </w:r>
        <w:r w:rsidR="005C1C49">
          <w:rPr>
            <w:rFonts w:asciiTheme="minorHAnsi" w:eastAsiaTheme="minorEastAsia" w:hAnsiTheme="minorHAnsi" w:cstheme="minorBidi"/>
            <w:color w:val="auto"/>
            <w:sz w:val="22"/>
            <w:szCs w:val="22"/>
            <w:lang w:eastAsia="en-AU"/>
          </w:rPr>
          <w:tab/>
        </w:r>
        <w:r w:rsidR="005C1C49" w:rsidRPr="00D534A5">
          <w:rPr>
            <w:rStyle w:val="Hyperlink"/>
          </w:rPr>
          <w:t>Wages</w:t>
        </w:r>
        <w:r w:rsidR="005C1C49">
          <w:rPr>
            <w:webHidden/>
          </w:rPr>
          <w:tab/>
        </w:r>
        <w:r w:rsidR="005C1C49">
          <w:rPr>
            <w:webHidden/>
          </w:rPr>
          <w:fldChar w:fldCharType="begin"/>
        </w:r>
        <w:r w:rsidR="005C1C49">
          <w:rPr>
            <w:webHidden/>
          </w:rPr>
          <w:instrText xml:space="preserve"> PAGEREF _Toc111365330 \h </w:instrText>
        </w:r>
        <w:r w:rsidR="005C1C49">
          <w:rPr>
            <w:webHidden/>
          </w:rPr>
        </w:r>
        <w:r w:rsidR="005C1C49">
          <w:rPr>
            <w:webHidden/>
          </w:rPr>
          <w:fldChar w:fldCharType="separate"/>
        </w:r>
        <w:r>
          <w:rPr>
            <w:webHidden/>
          </w:rPr>
          <w:t>13</w:t>
        </w:r>
        <w:r w:rsidR="005C1C49">
          <w:rPr>
            <w:webHidden/>
          </w:rPr>
          <w:fldChar w:fldCharType="end"/>
        </w:r>
      </w:hyperlink>
    </w:p>
    <w:p w14:paraId="0F48C8DC" w14:textId="4C0527EF" w:rsidR="005C1C49" w:rsidRDefault="008F0124">
      <w:pPr>
        <w:pStyle w:val="TOC2"/>
        <w:rPr>
          <w:rFonts w:asciiTheme="minorHAnsi" w:eastAsiaTheme="minorEastAsia" w:hAnsiTheme="minorHAnsi" w:cstheme="minorBidi"/>
          <w:noProof/>
          <w:color w:val="auto"/>
          <w:sz w:val="22"/>
          <w:szCs w:val="22"/>
          <w:lang w:eastAsia="en-AU"/>
        </w:rPr>
      </w:pPr>
      <w:hyperlink w:anchor="_Toc111365331" w:history="1">
        <w:r w:rsidR="005C1C49" w:rsidRPr="00D534A5">
          <w:rPr>
            <w:rStyle w:val="Hyperlink"/>
            <w:noProof/>
          </w:rPr>
          <w:t>2.3</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Highest relevant qualifications of paid contact staff</w:t>
        </w:r>
        <w:r w:rsidR="005C1C49">
          <w:rPr>
            <w:noProof/>
            <w:webHidden/>
          </w:rPr>
          <w:tab/>
        </w:r>
        <w:r w:rsidR="005C1C49">
          <w:rPr>
            <w:noProof/>
            <w:webHidden/>
          </w:rPr>
          <w:fldChar w:fldCharType="begin"/>
        </w:r>
        <w:r w:rsidR="005C1C49">
          <w:rPr>
            <w:noProof/>
            <w:webHidden/>
          </w:rPr>
          <w:instrText xml:space="preserve"> PAGEREF _Toc111365331 \h </w:instrText>
        </w:r>
        <w:r w:rsidR="005C1C49">
          <w:rPr>
            <w:noProof/>
            <w:webHidden/>
          </w:rPr>
        </w:r>
        <w:r w:rsidR="005C1C49">
          <w:rPr>
            <w:noProof/>
            <w:webHidden/>
          </w:rPr>
          <w:fldChar w:fldCharType="separate"/>
        </w:r>
        <w:r>
          <w:rPr>
            <w:noProof/>
            <w:webHidden/>
          </w:rPr>
          <w:t>14</w:t>
        </w:r>
        <w:r w:rsidR="005C1C49">
          <w:rPr>
            <w:noProof/>
            <w:webHidden/>
          </w:rPr>
          <w:fldChar w:fldCharType="end"/>
        </w:r>
      </w:hyperlink>
    </w:p>
    <w:p w14:paraId="764E67B3" w14:textId="4CAFE360" w:rsidR="005C1C49" w:rsidRDefault="008F0124">
      <w:pPr>
        <w:pStyle w:val="TOC3"/>
        <w:rPr>
          <w:rFonts w:asciiTheme="minorHAnsi" w:eastAsiaTheme="minorEastAsia" w:hAnsiTheme="minorHAnsi" w:cstheme="minorBidi"/>
          <w:color w:val="auto"/>
          <w:sz w:val="22"/>
          <w:szCs w:val="22"/>
          <w:lang w:eastAsia="en-AU"/>
        </w:rPr>
      </w:pPr>
      <w:hyperlink w:anchor="_Toc111365332" w:history="1">
        <w:r w:rsidR="005C1C49" w:rsidRPr="00D534A5">
          <w:rPr>
            <w:rStyle w:val="Hyperlink"/>
          </w:rPr>
          <w:t>2.3.1</w:t>
        </w:r>
        <w:r w:rsidR="005C1C49">
          <w:rPr>
            <w:rFonts w:asciiTheme="minorHAnsi" w:eastAsiaTheme="minorEastAsia" w:hAnsiTheme="minorHAnsi" w:cstheme="minorBidi"/>
            <w:color w:val="auto"/>
            <w:sz w:val="22"/>
            <w:szCs w:val="22"/>
            <w:lang w:eastAsia="en-AU"/>
          </w:rPr>
          <w:tab/>
        </w:r>
        <w:r w:rsidR="005C1C49" w:rsidRPr="00D534A5">
          <w:rPr>
            <w:rStyle w:val="Hyperlink"/>
          </w:rPr>
          <w:t>Level of highest qualification</w:t>
        </w:r>
        <w:r w:rsidR="005C1C49">
          <w:rPr>
            <w:webHidden/>
          </w:rPr>
          <w:tab/>
        </w:r>
        <w:r w:rsidR="005C1C49">
          <w:rPr>
            <w:webHidden/>
          </w:rPr>
          <w:fldChar w:fldCharType="begin"/>
        </w:r>
        <w:r w:rsidR="005C1C49">
          <w:rPr>
            <w:webHidden/>
          </w:rPr>
          <w:instrText xml:space="preserve"> PAGEREF _Toc111365332 \h </w:instrText>
        </w:r>
        <w:r w:rsidR="005C1C49">
          <w:rPr>
            <w:webHidden/>
          </w:rPr>
        </w:r>
        <w:r w:rsidR="005C1C49">
          <w:rPr>
            <w:webHidden/>
          </w:rPr>
          <w:fldChar w:fldCharType="separate"/>
        </w:r>
        <w:r>
          <w:rPr>
            <w:webHidden/>
          </w:rPr>
          <w:t>14</w:t>
        </w:r>
        <w:r w:rsidR="005C1C49">
          <w:rPr>
            <w:webHidden/>
          </w:rPr>
          <w:fldChar w:fldCharType="end"/>
        </w:r>
      </w:hyperlink>
    </w:p>
    <w:p w14:paraId="38ED3EAE" w14:textId="6F57261D" w:rsidR="005C1C49" w:rsidRDefault="008F0124">
      <w:pPr>
        <w:pStyle w:val="TOC3"/>
        <w:rPr>
          <w:rFonts w:asciiTheme="minorHAnsi" w:eastAsiaTheme="minorEastAsia" w:hAnsiTheme="minorHAnsi" w:cstheme="minorBidi"/>
          <w:color w:val="auto"/>
          <w:sz w:val="22"/>
          <w:szCs w:val="22"/>
          <w:lang w:eastAsia="en-AU"/>
        </w:rPr>
      </w:pPr>
      <w:hyperlink w:anchor="_Toc111365333" w:history="1">
        <w:r w:rsidR="005C1C49" w:rsidRPr="00D534A5">
          <w:rPr>
            <w:rStyle w:val="Hyperlink"/>
          </w:rPr>
          <w:t>2.3.2</w:t>
        </w:r>
        <w:r w:rsidR="005C1C49">
          <w:rPr>
            <w:rFonts w:asciiTheme="minorHAnsi" w:eastAsiaTheme="minorEastAsia" w:hAnsiTheme="minorHAnsi" w:cstheme="minorBidi"/>
            <w:color w:val="auto"/>
            <w:sz w:val="22"/>
            <w:szCs w:val="22"/>
            <w:lang w:eastAsia="en-AU"/>
          </w:rPr>
          <w:tab/>
        </w:r>
        <w:r w:rsidR="005C1C49" w:rsidRPr="00D534A5">
          <w:rPr>
            <w:rStyle w:val="Hyperlink"/>
          </w:rPr>
          <w:t>Qualifications in teaching field</w:t>
        </w:r>
        <w:r w:rsidR="005C1C49">
          <w:rPr>
            <w:webHidden/>
          </w:rPr>
          <w:tab/>
        </w:r>
        <w:r w:rsidR="005C1C49">
          <w:rPr>
            <w:webHidden/>
          </w:rPr>
          <w:fldChar w:fldCharType="begin"/>
        </w:r>
        <w:r w:rsidR="005C1C49">
          <w:rPr>
            <w:webHidden/>
          </w:rPr>
          <w:instrText xml:space="preserve"> PAGEREF _Toc111365333 \h </w:instrText>
        </w:r>
        <w:r w:rsidR="005C1C49">
          <w:rPr>
            <w:webHidden/>
          </w:rPr>
        </w:r>
        <w:r w:rsidR="005C1C49">
          <w:rPr>
            <w:webHidden/>
          </w:rPr>
          <w:fldChar w:fldCharType="separate"/>
        </w:r>
        <w:r>
          <w:rPr>
            <w:webHidden/>
          </w:rPr>
          <w:t>16</w:t>
        </w:r>
        <w:r w:rsidR="005C1C49">
          <w:rPr>
            <w:webHidden/>
          </w:rPr>
          <w:fldChar w:fldCharType="end"/>
        </w:r>
      </w:hyperlink>
    </w:p>
    <w:p w14:paraId="008A6E69" w14:textId="1B71E6EA" w:rsidR="005C1C49" w:rsidRDefault="008F0124">
      <w:pPr>
        <w:pStyle w:val="TOC2"/>
        <w:rPr>
          <w:rFonts w:asciiTheme="minorHAnsi" w:eastAsiaTheme="minorEastAsia" w:hAnsiTheme="minorHAnsi" w:cstheme="minorBidi"/>
          <w:noProof/>
          <w:color w:val="auto"/>
          <w:sz w:val="22"/>
          <w:szCs w:val="22"/>
          <w:lang w:eastAsia="en-AU"/>
        </w:rPr>
      </w:pPr>
      <w:hyperlink w:anchor="_Toc111365334" w:history="1">
        <w:r w:rsidR="005C1C49" w:rsidRPr="00D534A5">
          <w:rPr>
            <w:rStyle w:val="Hyperlink"/>
            <w:noProof/>
          </w:rPr>
          <w:t>2.4</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ECEC related qualifications currently studying</w:t>
        </w:r>
        <w:r w:rsidR="005C1C49">
          <w:rPr>
            <w:noProof/>
            <w:webHidden/>
          </w:rPr>
          <w:tab/>
        </w:r>
        <w:r w:rsidR="005C1C49">
          <w:rPr>
            <w:noProof/>
            <w:webHidden/>
          </w:rPr>
          <w:fldChar w:fldCharType="begin"/>
        </w:r>
        <w:r w:rsidR="005C1C49">
          <w:rPr>
            <w:noProof/>
            <w:webHidden/>
          </w:rPr>
          <w:instrText xml:space="preserve"> PAGEREF _Toc111365334 \h </w:instrText>
        </w:r>
        <w:r w:rsidR="005C1C49">
          <w:rPr>
            <w:noProof/>
            <w:webHidden/>
          </w:rPr>
        </w:r>
        <w:r w:rsidR="005C1C49">
          <w:rPr>
            <w:noProof/>
            <w:webHidden/>
          </w:rPr>
          <w:fldChar w:fldCharType="separate"/>
        </w:r>
        <w:r>
          <w:rPr>
            <w:noProof/>
            <w:webHidden/>
          </w:rPr>
          <w:t>17</w:t>
        </w:r>
        <w:r w:rsidR="005C1C49">
          <w:rPr>
            <w:noProof/>
            <w:webHidden/>
          </w:rPr>
          <w:fldChar w:fldCharType="end"/>
        </w:r>
      </w:hyperlink>
    </w:p>
    <w:p w14:paraId="59BA5369" w14:textId="5450BCBB" w:rsidR="005C1C49" w:rsidRDefault="008F0124">
      <w:pPr>
        <w:pStyle w:val="TOC3"/>
        <w:rPr>
          <w:rFonts w:asciiTheme="minorHAnsi" w:eastAsiaTheme="minorEastAsia" w:hAnsiTheme="minorHAnsi" w:cstheme="minorBidi"/>
          <w:color w:val="auto"/>
          <w:sz w:val="22"/>
          <w:szCs w:val="22"/>
          <w:lang w:eastAsia="en-AU"/>
        </w:rPr>
      </w:pPr>
      <w:hyperlink w:anchor="_Toc111365335" w:history="1">
        <w:r w:rsidR="005C1C49" w:rsidRPr="00D534A5">
          <w:rPr>
            <w:rStyle w:val="Hyperlink"/>
          </w:rPr>
          <w:t>2.4.1</w:t>
        </w:r>
        <w:r w:rsidR="005C1C49">
          <w:rPr>
            <w:rFonts w:asciiTheme="minorHAnsi" w:eastAsiaTheme="minorEastAsia" w:hAnsiTheme="minorHAnsi" w:cstheme="minorBidi"/>
            <w:color w:val="auto"/>
            <w:sz w:val="22"/>
            <w:szCs w:val="22"/>
            <w:lang w:eastAsia="en-AU"/>
          </w:rPr>
          <w:tab/>
        </w:r>
        <w:r w:rsidR="005C1C49" w:rsidRPr="00D534A5">
          <w:rPr>
            <w:rStyle w:val="Hyperlink"/>
          </w:rPr>
          <w:t>Service type</w:t>
        </w:r>
        <w:r w:rsidR="005C1C49">
          <w:rPr>
            <w:webHidden/>
          </w:rPr>
          <w:tab/>
        </w:r>
        <w:r w:rsidR="005C1C49">
          <w:rPr>
            <w:webHidden/>
          </w:rPr>
          <w:fldChar w:fldCharType="begin"/>
        </w:r>
        <w:r w:rsidR="005C1C49">
          <w:rPr>
            <w:webHidden/>
          </w:rPr>
          <w:instrText xml:space="preserve"> PAGEREF _Toc111365335 \h </w:instrText>
        </w:r>
        <w:r w:rsidR="005C1C49">
          <w:rPr>
            <w:webHidden/>
          </w:rPr>
        </w:r>
        <w:r w:rsidR="005C1C49">
          <w:rPr>
            <w:webHidden/>
          </w:rPr>
          <w:fldChar w:fldCharType="separate"/>
        </w:r>
        <w:r>
          <w:rPr>
            <w:webHidden/>
          </w:rPr>
          <w:t>17</w:t>
        </w:r>
        <w:r w:rsidR="005C1C49">
          <w:rPr>
            <w:webHidden/>
          </w:rPr>
          <w:fldChar w:fldCharType="end"/>
        </w:r>
      </w:hyperlink>
    </w:p>
    <w:p w14:paraId="5C1ED5DC" w14:textId="1B2DA989" w:rsidR="005C1C49" w:rsidRDefault="008F0124">
      <w:pPr>
        <w:pStyle w:val="TOC3"/>
        <w:rPr>
          <w:rFonts w:asciiTheme="minorHAnsi" w:eastAsiaTheme="minorEastAsia" w:hAnsiTheme="minorHAnsi" w:cstheme="minorBidi"/>
          <w:color w:val="auto"/>
          <w:sz w:val="22"/>
          <w:szCs w:val="22"/>
          <w:lang w:eastAsia="en-AU"/>
        </w:rPr>
      </w:pPr>
      <w:hyperlink w:anchor="_Toc111365336" w:history="1">
        <w:r w:rsidR="005C1C49" w:rsidRPr="00D534A5">
          <w:rPr>
            <w:rStyle w:val="Hyperlink"/>
          </w:rPr>
          <w:t>2.4.2</w:t>
        </w:r>
        <w:r w:rsidR="005C1C49">
          <w:rPr>
            <w:rFonts w:asciiTheme="minorHAnsi" w:eastAsiaTheme="minorEastAsia" w:hAnsiTheme="minorHAnsi" w:cstheme="minorBidi"/>
            <w:color w:val="auto"/>
            <w:sz w:val="22"/>
            <w:szCs w:val="22"/>
            <w:lang w:eastAsia="en-AU"/>
          </w:rPr>
          <w:tab/>
        </w:r>
        <w:r w:rsidR="005C1C49" w:rsidRPr="00D534A5">
          <w:rPr>
            <w:rStyle w:val="Hyperlink"/>
          </w:rPr>
          <w:t>Service State or Territory</w:t>
        </w:r>
        <w:r w:rsidR="005C1C49">
          <w:rPr>
            <w:webHidden/>
          </w:rPr>
          <w:tab/>
        </w:r>
        <w:r w:rsidR="005C1C49">
          <w:rPr>
            <w:webHidden/>
          </w:rPr>
          <w:fldChar w:fldCharType="begin"/>
        </w:r>
        <w:r w:rsidR="005C1C49">
          <w:rPr>
            <w:webHidden/>
          </w:rPr>
          <w:instrText xml:space="preserve"> PAGEREF _Toc111365336 \h </w:instrText>
        </w:r>
        <w:r w:rsidR="005C1C49">
          <w:rPr>
            <w:webHidden/>
          </w:rPr>
        </w:r>
        <w:r w:rsidR="005C1C49">
          <w:rPr>
            <w:webHidden/>
          </w:rPr>
          <w:fldChar w:fldCharType="separate"/>
        </w:r>
        <w:r>
          <w:rPr>
            <w:webHidden/>
          </w:rPr>
          <w:t>18</w:t>
        </w:r>
        <w:r w:rsidR="005C1C49">
          <w:rPr>
            <w:webHidden/>
          </w:rPr>
          <w:fldChar w:fldCharType="end"/>
        </w:r>
      </w:hyperlink>
    </w:p>
    <w:p w14:paraId="25FF41C0" w14:textId="0CBC7232" w:rsidR="005C1C49" w:rsidRDefault="008F0124">
      <w:pPr>
        <w:pStyle w:val="TOC3"/>
        <w:rPr>
          <w:rFonts w:asciiTheme="minorHAnsi" w:eastAsiaTheme="minorEastAsia" w:hAnsiTheme="minorHAnsi" w:cstheme="minorBidi"/>
          <w:color w:val="auto"/>
          <w:sz w:val="22"/>
          <w:szCs w:val="22"/>
          <w:lang w:eastAsia="en-AU"/>
        </w:rPr>
      </w:pPr>
      <w:hyperlink w:anchor="_Toc111365337" w:history="1">
        <w:r w:rsidR="005C1C49" w:rsidRPr="00D534A5">
          <w:rPr>
            <w:rStyle w:val="Hyperlink"/>
          </w:rPr>
          <w:t>2.4.3</w:t>
        </w:r>
        <w:r w:rsidR="005C1C49">
          <w:rPr>
            <w:rFonts w:asciiTheme="minorHAnsi" w:eastAsiaTheme="minorEastAsia" w:hAnsiTheme="minorHAnsi" w:cstheme="minorBidi"/>
            <w:color w:val="auto"/>
            <w:sz w:val="22"/>
            <w:szCs w:val="22"/>
            <w:lang w:eastAsia="en-AU"/>
          </w:rPr>
          <w:tab/>
        </w:r>
        <w:r w:rsidR="005C1C49" w:rsidRPr="00D534A5">
          <w:rPr>
            <w:rStyle w:val="Hyperlink"/>
          </w:rPr>
          <w:t>Worker Age</w:t>
        </w:r>
        <w:r w:rsidR="005C1C49">
          <w:rPr>
            <w:webHidden/>
          </w:rPr>
          <w:tab/>
        </w:r>
        <w:r w:rsidR="005C1C49">
          <w:rPr>
            <w:webHidden/>
          </w:rPr>
          <w:fldChar w:fldCharType="begin"/>
        </w:r>
        <w:r w:rsidR="005C1C49">
          <w:rPr>
            <w:webHidden/>
          </w:rPr>
          <w:instrText xml:space="preserve"> PAGEREF _Toc111365337 \h </w:instrText>
        </w:r>
        <w:r w:rsidR="005C1C49">
          <w:rPr>
            <w:webHidden/>
          </w:rPr>
        </w:r>
        <w:r w:rsidR="005C1C49">
          <w:rPr>
            <w:webHidden/>
          </w:rPr>
          <w:fldChar w:fldCharType="separate"/>
        </w:r>
        <w:r>
          <w:rPr>
            <w:webHidden/>
          </w:rPr>
          <w:t>19</w:t>
        </w:r>
        <w:r w:rsidR="005C1C49">
          <w:rPr>
            <w:webHidden/>
          </w:rPr>
          <w:fldChar w:fldCharType="end"/>
        </w:r>
      </w:hyperlink>
    </w:p>
    <w:p w14:paraId="4C8A1AA5" w14:textId="1DCCC0AB" w:rsidR="005C1C49" w:rsidRDefault="008F0124">
      <w:pPr>
        <w:pStyle w:val="TOC3"/>
        <w:rPr>
          <w:rFonts w:asciiTheme="minorHAnsi" w:eastAsiaTheme="minorEastAsia" w:hAnsiTheme="minorHAnsi" w:cstheme="minorBidi"/>
          <w:color w:val="auto"/>
          <w:sz w:val="22"/>
          <w:szCs w:val="22"/>
          <w:lang w:eastAsia="en-AU"/>
        </w:rPr>
      </w:pPr>
      <w:hyperlink w:anchor="_Toc111365338" w:history="1">
        <w:r w:rsidR="005C1C49" w:rsidRPr="00D534A5">
          <w:rPr>
            <w:rStyle w:val="Hyperlink"/>
          </w:rPr>
          <w:t>2.4.4</w:t>
        </w:r>
        <w:r w:rsidR="005C1C49">
          <w:rPr>
            <w:rFonts w:asciiTheme="minorHAnsi" w:eastAsiaTheme="minorEastAsia" w:hAnsiTheme="minorHAnsi" w:cstheme="minorBidi"/>
            <w:color w:val="auto"/>
            <w:sz w:val="22"/>
            <w:szCs w:val="22"/>
            <w:lang w:eastAsia="en-AU"/>
          </w:rPr>
          <w:tab/>
        </w:r>
        <w:r w:rsidR="005C1C49" w:rsidRPr="00D534A5">
          <w:rPr>
            <w:rStyle w:val="Hyperlink"/>
          </w:rPr>
          <w:t>Rate of upskilling</w:t>
        </w:r>
        <w:r w:rsidR="005C1C49">
          <w:rPr>
            <w:webHidden/>
          </w:rPr>
          <w:tab/>
        </w:r>
        <w:r w:rsidR="005C1C49">
          <w:rPr>
            <w:webHidden/>
          </w:rPr>
          <w:fldChar w:fldCharType="begin"/>
        </w:r>
        <w:r w:rsidR="005C1C49">
          <w:rPr>
            <w:webHidden/>
          </w:rPr>
          <w:instrText xml:space="preserve"> PAGEREF _Toc111365338 \h </w:instrText>
        </w:r>
        <w:r w:rsidR="005C1C49">
          <w:rPr>
            <w:webHidden/>
          </w:rPr>
        </w:r>
        <w:r w:rsidR="005C1C49">
          <w:rPr>
            <w:webHidden/>
          </w:rPr>
          <w:fldChar w:fldCharType="separate"/>
        </w:r>
        <w:r>
          <w:rPr>
            <w:webHidden/>
          </w:rPr>
          <w:t>20</w:t>
        </w:r>
        <w:r w:rsidR="005C1C49">
          <w:rPr>
            <w:webHidden/>
          </w:rPr>
          <w:fldChar w:fldCharType="end"/>
        </w:r>
      </w:hyperlink>
    </w:p>
    <w:p w14:paraId="692D191C" w14:textId="799F5256" w:rsidR="005C1C49" w:rsidRDefault="008F0124">
      <w:pPr>
        <w:pStyle w:val="TOC3"/>
        <w:rPr>
          <w:rFonts w:asciiTheme="minorHAnsi" w:eastAsiaTheme="minorEastAsia" w:hAnsiTheme="minorHAnsi" w:cstheme="minorBidi"/>
          <w:color w:val="auto"/>
          <w:sz w:val="22"/>
          <w:szCs w:val="22"/>
          <w:lang w:eastAsia="en-AU"/>
        </w:rPr>
      </w:pPr>
      <w:hyperlink w:anchor="_Toc111365339" w:history="1">
        <w:r w:rsidR="005C1C49" w:rsidRPr="00D534A5">
          <w:rPr>
            <w:rStyle w:val="Hyperlink"/>
          </w:rPr>
          <w:t>2.4.5     Approvals and exemptions of staff without holding the required ECEC</w:t>
        </w:r>
        <w:r w:rsidR="005C1C49">
          <w:rPr>
            <w:webHidden/>
          </w:rPr>
          <w:tab/>
        </w:r>
        <w:r w:rsidR="005C1C49">
          <w:rPr>
            <w:webHidden/>
          </w:rPr>
          <w:fldChar w:fldCharType="begin"/>
        </w:r>
        <w:r w:rsidR="005C1C49">
          <w:rPr>
            <w:webHidden/>
          </w:rPr>
          <w:instrText xml:space="preserve"> PAGEREF _Toc111365339 \h </w:instrText>
        </w:r>
        <w:r w:rsidR="005C1C49">
          <w:rPr>
            <w:webHidden/>
          </w:rPr>
        </w:r>
        <w:r w:rsidR="005C1C49">
          <w:rPr>
            <w:webHidden/>
          </w:rPr>
          <w:fldChar w:fldCharType="separate"/>
        </w:r>
        <w:r>
          <w:rPr>
            <w:webHidden/>
          </w:rPr>
          <w:t>21</w:t>
        </w:r>
        <w:r w:rsidR="005C1C49">
          <w:rPr>
            <w:webHidden/>
          </w:rPr>
          <w:fldChar w:fldCharType="end"/>
        </w:r>
      </w:hyperlink>
    </w:p>
    <w:p w14:paraId="022939F7" w14:textId="13A864E4" w:rsidR="005C1C49" w:rsidRDefault="008F0124">
      <w:pPr>
        <w:pStyle w:val="TOC3"/>
        <w:rPr>
          <w:rFonts w:asciiTheme="minorHAnsi" w:eastAsiaTheme="minorEastAsia" w:hAnsiTheme="minorHAnsi" w:cstheme="minorBidi"/>
          <w:color w:val="auto"/>
          <w:sz w:val="22"/>
          <w:szCs w:val="22"/>
          <w:lang w:eastAsia="en-AU"/>
        </w:rPr>
      </w:pPr>
      <w:hyperlink w:anchor="_Toc111365340" w:history="1">
        <w:r w:rsidR="005C1C49" w:rsidRPr="00D534A5">
          <w:rPr>
            <w:rStyle w:val="Hyperlink"/>
          </w:rPr>
          <w:t>Qualifications</w:t>
        </w:r>
        <w:r w:rsidR="005C1C49">
          <w:rPr>
            <w:webHidden/>
          </w:rPr>
          <w:tab/>
        </w:r>
        <w:r w:rsidR="005C1C49">
          <w:rPr>
            <w:webHidden/>
          </w:rPr>
          <w:fldChar w:fldCharType="begin"/>
        </w:r>
        <w:r w:rsidR="005C1C49">
          <w:rPr>
            <w:webHidden/>
          </w:rPr>
          <w:instrText xml:space="preserve"> PAGEREF _Toc111365340 \h </w:instrText>
        </w:r>
        <w:r w:rsidR="005C1C49">
          <w:rPr>
            <w:webHidden/>
          </w:rPr>
        </w:r>
        <w:r w:rsidR="005C1C49">
          <w:rPr>
            <w:webHidden/>
          </w:rPr>
          <w:fldChar w:fldCharType="separate"/>
        </w:r>
        <w:r>
          <w:rPr>
            <w:webHidden/>
          </w:rPr>
          <w:t>21</w:t>
        </w:r>
        <w:r w:rsidR="005C1C49">
          <w:rPr>
            <w:webHidden/>
          </w:rPr>
          <w:fldChar w:fldCharType="end"/>
        </w:r>
      </w:hyperlink>
    </w:p>
    <w:p w14:paraId="02A176B3" w14:textId="5105FF00" w:rsidR="005C1C49" w:rsidRDefault="008F0124">
      <w:pPr>
        <w:pStyle w:val="TOC3"/>
        <w:rPr>
          <w:rFonts w:asciiTheme="minorHAnsi" w:eastAsiaTheme="minorEastAsia" w:hAnsiTheme="minorHAnsi" w:cstheme="minorBidi"/>
          <w:color w:val="auto"/>
          <w:sz w:val="22"/>
          <w:szCs w:val="22"/>
          <w:lang w:eastAsia="en-AU"/>
        </w:rPr>
      </w:pPr>
      <w:hyperlink w:anchor="_Toc111365341" w:history="1">
        <w:r w:rsidR="005C1C49" w:rsidRPr="00D534A5">
          <w:rPr>
            <w:rStyle w:val="Hyperlink"/>
          </w:rPr>
          <w:t>2.4.6</w:t>
        </w:r>
        <w:r w:rsidR="005C1C49">
          <w:rPr>
            <w:rFonts w:asciiTheme="minorHAnsi" w:eastAsiaTheme="minorEastAsia" w:hAnsiTheme="minorHAnsi" w:cstheme="minorBidi"/>
            <w:color w:val="auto"/>
            <w:sz w:val="22"/>
            <w:szCs w:val="22"/>
            <w:lang w:eastAsia="en-AU"/>
          </w:rPr>
          <w:tab/>
        </w:r>
        <w:r w:rsidR="005C1C49" w:rsidRPr="00D534A5">
          <w:rPr>
            <w:rStyle w:val="Hyperlink"/>
          </w:rPr>
          <w:t>Professional development</w:t>
        </w:r>
        <w:r w:rsidR="005C1C49">
          <w:rPr>
            <w:webHidden/>
          </w:rPr>
          <w:tab/>
        </w:r>
        <w:r w:rsidR="005C1C49">
          <w:rPr>
            <w:webHidden/>
          </w:rPr>
          <w:fldChar w:fldCharType="begin"/>
        </w:r>
        <w:r w:rsidR="005C1C49">
          <w:rPr>
            <w:webHidden/>
          </w:rPr>
          <w:instrText xml:space="preserve"> PAGEREF _Toc111365341 \h </w:instrText>
        </w:r>
        <w:r w:rsidR="005C1C49">
          <w:rPr>
            <w:webHidden/>
          </w:rPr>
        </w:r>
        <w:r w:rsidR="005C1C49">
          <w:rPr>
            <w:webHidden/>
          </w:rPr>
          <w:fldChar w:fldCharType="separate"/>
        </w:r>
        <w:r>
          <w:rPr>
            <w:webHidden/>
          </w:rPr>
          <w:t>22</w:t>
        </w:r>
        <w:r w:rsidR="005C1C49">
          <w:rPr>
            <w:webHidden/>
          </w:rPr>
          <w:fldChar w:fldCharType="end"/>
        </w:r>
      </w:hyperlink>
    </w:p>
    <w:p w14:paraId="07536CD4" w14:textId="26812DB0" w:rsidR="005C1C49" w:rsidRDefault="008F0124">
      <w:pPr>
        <w:pStyle w:val="TOC2"/>
        <w:rPr>
          <w:rFonts w:asciiTheme="minorHAnsi" w:eastAsiaTheme="minorEastAsia" w:hAnsiTheme="minorHAnsi" w:cstheme="minorBidi"/>
          <w:noProof/>
          <w:color w:val="auto"/>
          <w:sz w:val="22"/>
          <w:szCs w:val="22"/>
          <w:lang w:eastAsia="en-AU"/>
        </w:rPr>
      </w:pPr>
      <w:hyperlink w:anchor="_Toc111365342" w:history="1">
        <w:r w:rsidR="005C1C49" w:rsidRPr="00D534A5">
          <w:rPr>
            <w:rStyle w:val="Hyperlink"/>
            <w:noProof/>
          </w:rPr>
          <w:t>2.5</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Experience and tenure of child care workforce</w:t>
        </w:r>
        <w:r w:rsidR="005C1C49">
          <w:rPr>
            <w:noProof/>
            <w:webHidden/>
          </w:rPr>
          <w:tab/>
        </w:r>
        <w:r w:rsidR="005C1C49">
          <w:rPr>
            <w:noProof/>
            <w:webHidden/>
          </w:rPr>
          <w:fldChar w:fldCharType="begin"/>
        </w:r>
        <w:r w:rsidR="005C1C49">
          <w:rPr>
            <w:noProof/>
            <w:webHidden/>
          </w:rPr>
          <w:instrText xml:space="preserve"> PAGEREF _Toc111365342 \h </w:instrText>
        </w:r>
        <w:r w:rsidR="005C1C49">
          <w:rPr>
            <w:noProof/>
            <w:webHidden/>
          </w:rPr>
        </w:r>
        <w:r w:rsidR="005C1C49">
          <w:rPr>
            <w:noProof/>
            <w:webHidden/>
          </w:rPr>
          <w:fldChar w:fldCharType="separate"/>
        </w:r>
        <w:r>
          <w:rPr>
            <w:noProof/>
            <w:webHidden/>
          </w:rPr>
          <w:t>23</w:t>
        </w:r>
        <w:r w:rsidR="005C1C49">
          <w:rPr>
            <w:noProof/>
            <w:webHidden/>
          </w:rPr>
          <w:fldChar w:fldCharType="end"/>
        </w:r>
      </w:hyperlink>
    </w:p>
    <w:p w14:paraId="2682A32E" w14:textId="75B9C2A7" w:rsidR="005C1C49" w:rsidRDefault="008F0124">
      <w:pPr>
        <w:pStyle w:val="TOC1"/>
        <w:rPr>
          <w:rFonts w:asciiTheme="minorHAnsi" w:eastAsiaTheme="minorEastAsia" w:hAnsiTheme="minorHAnsi" w:cstheme="minorBidi"/>
          <w:b w:val="0"/>
          <w:color w:val="auto"/>
          <w:sz w:val="22"/>
          <w:szCs w:val="22"/>
          <w:lang w:eastAsia="en-AU"/>
        </w:rPr>
      </w:pPr>
      <w:hyperlink w:anchor="_Toc111365343" w:history="1">
        <w:r w:rsidR="005C1C49" w:rsidRPr="00D534A5">
          <w:rPr>
            <w:rStyle w:val="Hyperlink"/>
          </w:rPr>
          <w:t>3</w:t>
        </w:r>
        <w:r w:rsidR="005C1C49">
          <w:rPr>
            <w:rFonts w:asciiTheme="minorHAnsi" w:eastAsiaTheme="minorEastAsia" w:hAnsiTheme="minorHAnsi" w:cstheme="minorBidi"/>
            <w:b w:val="0"/>
            <w:color w:val="auto"/>
            <w:sz w:val="22"/>
            <w:szCs w:val="22"/>
            <w:lang w:eastAsia="en-AU"/>
          </w:rPr>
          <w:tab/>
        </w:r>
        <w:r w:rsidR="005C1C49" w:rsidRPr="00D534A5">
          <w:rPr>
            <w:rStyle w:val="Hyperlink"/>
          </w:rPr>
          <w:t>Selected characteristics of child care services</w:t>
        </w:r>
        <w:r w:rsidR="005C1C49">
          <w:rPr>
            <w:webHidden/>
          </w:rPr>
          <w:tab/>
        </w:r>
        <w:r w:rsidR="005C1C49">
          <w:rPr>
            <w:webHidden/>
          </w:rPr>
          <w:fldChar w:fldCharType="begin"/>
        </w:r>
        <w:r w:rsidR="005C1C49">
          <w:rPr>
            <w:webHidden/>
          </w:rPr>
          <w:instrText xml:space="preserve"> PAGEREF _Toc111365343 \h </w:instrText>
        </w:r>
        <w:r w:rsidR="005C1C49">
          <w:rPr>
            <w:webHidden/>
          </w:rPr>
        </w:r>
        <w:r w:rsidR="005C1C49">
          <w:rPr>
            <w:webHidden/>
          </w:rPr>
          <w:fldChar w:fldCharType="separate"/>
        </w:r>
        <w:r>
          <w:rPr>
            <w:webHidden/>
          </w:rPr>
          <w:t>26</w:t>
        </w:r>
        <w:r w:rsidR="005C1C49">
          <w:rPr>
            <w:webHidden/>
          </w:rPr>
          <w:fldChar w:fldCharType="end"/>
        </w:r>
      </w:hyperlink>
    </w:p>
    <w:p w14:paraId="7CBAE754" w14:textId="6EF8711E" w:rsidR="005C1C49" w:rsidRDefault="008F0124">
      <w:pPr>
        <w:pStyle w:val="TOC2"/>
        <w:rPr>
          <w:rFonts w:asciiTheme="minorHAnsi" w:eastAsiaTheme="minorEastAsia" w:hAnsiTheme="minorHAnsi" w:cstheme="minorBidi"/>
          <w:noProof/>
          <w:color w:val="auto"/>
          <w:sz w:val="22"/>
          <w:szCs w:val="22"/>
          <w:lang w:eastAsia="en-AU"/>
        </w:rPr>
      </w:pPr>
      <w:hyperlink w:anchor="_Toc111365344" w:history="1">
        <w:r w:rsidR="005C1C49" w:rsidRPr="00D534A5">
          <w:rPr>
            <w:rStyle w:val="Hyperlink"/>
            <w:noProof/>
          </w:rPr>
          <w:t>3.1</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Maximum, typical and average service capacity</w:t>
        </w:r>
        <w:r w:rsidR="005C1C49">
          <w:rPr>
            <w:noProof/>
            <w:webHidden/>
          </w:rPr>
          <w:tab/>
        </w:r>
        <w:r w:rsidR="005C1C49">
          <w:rPr>
            <w:noProof/>
            <w:webHidden/>
          </w:rPr>
          <w:fldChar w:fldCharType="begin"/>
        </w:r>
        <w:r w:rsidR="005C1C49">
          <w:rPr>
            <w:noProof/>
            <w:webHidden/>
          </w:rPr>
          <w:instrText xml:space="preserve"> PAGEREF _Toc111365344 \h </w:instrText>
        </w:r>
        <w:r w:rsidR="005C1C49">
          <w:rPr>
            <w:noProof/>
            <w:webHidden/>
          </w:rPr>
        </w:r>
        <w:r w:rsidR="005C1C49">
          <w:rPr>
            <w:noProof/>
            <w:webHidden/>
          </w:rPr>
          <w:fldChar w:fldCharType="separate"/>
        </w:r>
        <w:r>
          <w:rPr>
            <w:noProof/>
            <w:webHidden/>
          </w:rPr>
          <w:t>26</w:t>
        </w:r>
        <w:r w:rsidR="005C1C49">
          <w:rPr>
            <w:noProof/>
            <w:webHidden/>
          </w:rPr>
          <w:fldChar w:fldCharType="end"/>
        </w:r>
      </w:hyperlink>
    </w:p>
    <w:p w14:paraId="2949846B" w14:textId="61E9740A" w:rsidR="005C1C49" w:rsidRDefault="008F0124">
      <w:pPr>
        <w:pStyle w:val="TOC2"/>
        <w:rPr>
          <w:rFonts w:asciiTheme="minorHAnsi" w:eastAsiaTheme="minorEastAsia" w:hAnsiTheme="minorHAnsi" w:cstheme="minorBidi"/>
          <w:noProof/>
          <w:color w:val="auto"/>
          <w:sz w:val="22"/>
          <w:szCs w:val="22"/>
          <w:lang w:eastAsia="en-AU"/>
        </w:rPr>
      </w:pPr>
      <w:hyperlink w:anchor="_Toc111365345" w:history="1">
        <w:r w:rsidR="005C1C49" w:rsidRPr="00D534A5">
          <w:rPr>
            <w:rStyle w:val="Hyperlink"/>
            <w:noProof/>
          </w:rPr>
          <w:t>3.2</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Children participating in child care</w:t>
        </w:r>
        <w:r w:rsidR="005C1C49">
          <w:rPr>
            <w:noProof/>
            <w:webHidden/>
          </w:rPr>
          <w:tab/>
        </w:r>
        <w:r w:rsidR="005C1C49">
          <w:rPr>
            <w:noProof/>
            <w:webHidden/>
          </w:rPr>
          <w:fldChar w:fldCharType="begin"/>
        </w:r>
        <w:r w:rsidR="005C1C49">
          <w:rPr>
            <w:noProof/>
            <w:webHidden/>
          </w:rPr>
          <w:instrText xml:space="preserve"> PAGEREF _Toc111365345 \h </w:instrText>
        </w:r>
        <w:r w:rsidR="005C1C49">
          <w:rPr>
            <w:noProof/>
            <w:webHidden/>
          </w:rPr>
        </w:r>
        <w:r w:rsidR="005C1C49">
          <w:rPr>
            <w:noProof/>
            <w:webHidden/>
          </w:rPr>
          <w:fldChar w:fldCharType="separate"/>
        </w:r>
        <w:r>
          <w:rPr>
            <w:noProof/>
            <w:webHidden/>
          </w:rPr>
          <w:t>28</w:t>
        </w:r>
        <w:r w:rsidR="005C1C49">
          <w:rPr>
            <w:noProof/>
            <w:webHidden/>
          </w:rPr>
          <w:fldChar w:fldCharType="end"/>
        </w:r>
      </w:hyperlink>
    </w:p>
    <w:p w14:paraId="0469BCF0" w14:textId="5A191E7F" w:rsidR="005C1C49" w:rsidRDefault="008F0124">
      <w:pPr>
        <w:pStyle w:val="TOC3"/>
        <w:rPr>
          <w:rFonts w:asciiTheme="minorHAnsi" w:eastAsiaTheme="minorEastAsia" w:hAnsiTheme="minorHAnsi" w:cstheme="minorBidi"/>
          <w:color w:val="auto"/>
          <w:sz w:val="22"/>
          <w:szCs w:val="22"/>
          <w:lang w:eastAsia="en-AU"/>
        </w:rPr>
      </w:pPr>
      <w:hyperlink w:anchor="_Toc111365346" w:history="1">
        <w:r w:rsidR="005C1C49" w:rsidRPr="00D534A5">
          <w:rPr>
            <w:rStyle w:val="Hyperlink"/>
          </w:rPr>
          <w:t>3.2.1</w:t>
        </w:r>
        <w:r w:rsidR="005C1C49">
          <w:rPr>
            <w:rFonts w:asciiTheme="minorHAnsi" w:eastAsiaTheme="minorEastAsia" w:hAnsiTheme="minorHAnsi" w:cstheme="minorBidi"/>
            <w:color w:val="auto"/>
            <w:sz w:val="22"/>
            <w:szCs w:val="22"/>
            <w:lang w:eastAsia="en-AU"/>
          </w:rPr>
          <w:tab/>
        </w:r>
        <w:r w:rsidR="005C1C49" w:rsidRPr="00D534A5">
          <w:rPr>
            <w:rStyle w:val="Hyperlink"/>
          </w:rPr>
          <w:t>Children attending child care</w:t>
        </w:r>
        <w:r w:rsidR="005C1C49">
          <w:rPr>
            <w:webHidden/>
          </w:rPr>
          <w:tab/>
        </w:r>
        <w:r w:rsidR="005C1C49">
          <w:rPr>
            <w:webHidden/>
          </w:rPr>
          <w:fldChar w:fldCharType="begin"/>
        </w:r>
        <w:r w:rsidR="005C1C49">
          <w:rPr>
            <w:webHidden/>
          </w:rPr>
          <w:instrText xml:space="preserve"> PAGEREF _Toc111365346 \h </w:instrText>
        </w:r>
        <w:r w:rsidR="005C1C49">
          <w:rPr>
            <w:webHidden/>
          </w:rPr>
        </w:r>
        <w:r w:rsidR="005C1C49">
          <w:rPr>
            <w:webHidden/>
          </w:rPr>
          <w:fldChar w:fldCharType="separate"/>
        </w:r>
        <w:r>
          <w:rPr>
            <w:webHidden/>
          </w:rPr>
          <w:t>28</w:t>
        </w:r>
        <w:r w:rsidR="005C1C49">
          <w:rPr>
            <w:webHidden/>
          </w:rPr>
          <w:fldChar w:fldCharType="end"/>
        </w:r>
      </w:hyperlink>
    </w:p>
    <w:p w14:paraId="67820246" w14:textId="5BCF3635" w:rsidR="005C1C49" w:rsidRDefault="008F0124">
      <w:pPr>
        <w:pStyle w:val="TOC2"/>
        <w:rPr>
          <w:rFonts w:asciiTheme="minorHAnsi" w:eastAsiaTheme="minorEastAsia" w:hAnsiTheme="minorHAnsi" w:cstheme="minorBidi"/>
          <w:noProof/>
          <w:color w:val="auto"/>
          <w:sz w:val="22"/>
          <w:szCs w:val="22"/>
          <w:lang w:eastAsia="en-AU"/>
        </w:rPr>
      </w:pPr>
      <w:hyperlink w:anchor="_Toc111365347" w:history="1">
        <w:r w:rsidR="005C1C49" w:rsidRPr="00D534A5">
          <w:rPr>
            <w:rStyle w:val="Hyperlink"/>
            <w:noProof/>
          </w:rPr>
          <w:t>3.3</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Attendance by age</w:t>
        </w:r>
        <w:r w:rsidR="005C1C49">
          <w:rPr>
            <w:noProof/>
            <w:webHidden/>
          </w:rPr>
          <w:tab/>
        </w:r>
        <w:r w:rsidR="005C1C49">
          <w:rPr>
            <w:noProof/>
            <w:webHidden/>
          </w:rPr>
          <w:fldChar w:fldCharType="begin"/>
        </w:r>
        <w:r w:rsidR="005C1C49">
          <w:rPr>
            <w:noProof/>
            <w:webHidden/>
          </w:rPr>
          <w:instrText xml:space="preserve"> PAGEREF _Toc111365347 \h </w:instrText>
        </w:r>
        <w:r w:rsidR="005C1C49">
          <w:rPr>
            <w:noProof/>
            <w:webHidden/>
          </w:rPr>
        </w:r>
        <w:r w:rsidR="005C1C49">
          <w:rPr>
            <w:noProof/>
            <w:webHidden/>
          </w:rPr>
          <w:fldChar w:fldCharType="separate"/>
        </w:r>
        <w:r>
          <w:rPr>
            <w:noProof/>
            <w:webHidden/>
          </w:rPr>
          <w:t>29</w:t>
        </w:r>
        <w:r w:rsidR="005C1C49">
          <w:rPr>
            <w:noProof/>
            <w:webHidden/>
          </w:rPr>
          <w:fldChar w:fldCharType="end"/>
        </w:r>
      </w:hyperlink>
    </w:p>
    <w:p w14:paraId="019E3563" w14:textId="63B6DF39" w:rsidR="005C1C49" w:rsidRDefault="008F0124">
      <w:pPr>
        <w:pStyle w:val="TOC1"/>
        <w:rPr>
          <w:rFonts w:asciiTheme="minorHAnsi" w:eastAsiaTheme="minorEastAsia" w:hAnsiTheme="minorHAnsi" w:cstheme="minorBidi"/>
          <w:b w:val="0"/>
          <w:color w:val="auto"/>
          <w:sz w:val="22"/>
          <w:szCs w:val="22"/>
          <w:lang w:eastAsia="en-AU"/>
        </w:rPr>
      </w:pPr>
      <w:hyperlink w:anchor="_Toc111365348" w:history="1">
        <w:r w:rsidR="005C1C49" w:rsidRPr="00D534A5">
          <w:rPr>
            <w:rStyle w:val="Hyperlink"/>
          </w:rPr>
          <w:t>4</w:t>
        </w:r>
        <w:r w:rsidR="005C1C49">
          <w:rPr>
            <w:rFonts w:asciiTheme="minorHAnsi" w:eastAsiaTheme="minorEastAsia" w:hAnsiTheme="minorHAnsi" w:cstheme="minorBidi"/>
            <w:b w:val="0"/>
            <w:color w:val="auto"/>
            <w:sz w:val="22"/>
            <w:szCs w:val="22"/>
            <w:lang w:eastAsia="en-AU"/>
          </w:rPr>
          <w:tab/>
        </w:r>
        <w:r w:rsidR="005C1C49" w:rsidRPr="00D534A5">
          <w:rPr>
            <w:rStyle w:val="Hyperlink"/>
          </w:rPr>
          <w:t>Indigenous (Aboriginal or Torres Strait Islander) children and paid contact staff</w:t>
        </w:r>
        <w:r w:rsidR="005C1C49">
          <w:rPr>
            <w:webHidden/>
          </w:rPr>
          <w:tab/>
        </w:r>
        <w:r w:rsidR="005C1C49">
          <w:rPr>
            <w:webHidden/>
          </w:rPr>
          <w:fldChar w:fldCharType="begin"/>
        </w:r>
        <w:r w:rsidR="005C1C49">
          <w:rPr>
            <w:webHidden/>
          </w:rPr>
          <w:instrText xml:space="preserve"> PAGEREF _Toc111365348 \h </w:instrText>
        </w:r>
        <w:r w:rsidR="005C1C49">
          <w:rPr>
            <w:webHidden/>
          </w:rPr>
        </w:r>
        <w:r w:rsidR="005C1C49">
          <w:rPr>
            <w:webHidden/>
          </w:rPr>
          <w:fldChar w:fldCharType="separate"/>
        </w:r>
        <w:r>
          <w:rPr>
            <w:webHidden/>
          </w:rPr>
          <w:t>30</w:t>
        </w:r>
        <w:r w:rsidR="005C1C49">
          <w:rPr>
            <w:webHidden/>
          </w:rPr>
          <w:fldChar w:fldCharType="end"/>
        </w:r>
      </w:hyperlink>
    </w:p>
    <w:p w14:paraId="2D72D768" w14:textId="5030326A" w:rsidR="005C1C49" w:rsidRDefault="008F0124">
      <w:pPr>
        <w:pStyle w:val="TOC2"/>
        <w:rPr>
          <w:rFonts w:asciiTheme="minorHAnsi" w:eastAsiaTheme="minorEastAsia" w:hAnsiTheme="minorHAnsi" w:cstheme="minorBidi"/>
          <w:noProof/>
          <w:color w:val="auto"/>
          <w:sz w:val="22"/>
          <w:szCs w:val="22"/>
          <w:lang w:eastAsia="en-AU"/>
        </w:rPr>
      </w:pPr>
      <w:hyperlink w:anchor="_Toc111365349" w:history="1">
        <w:r w:rsidR="005C1C49" w:rsidRPr="00D534A5">
          <w:rPr>
            <w:rStyle w:val="Hyperlink"/>
            <w:noProof/>
          </w:rPr>
          <w:t>4.1</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Indigenous (Aboriginal or Torres Strait Islander) children</w:t>
        </w:r>
        <w:r w:rsidR="005C1C49">
          <w:rPr>
            <w:noProof/>
            <w:webHidden/>
          </w:rPr>
          <w:tab/>
        </w:r>
        <w:r w:rsidR="005C1C49">
          <w:rPr>
            <w:noProof/>
            <w:webHidden/>
          </w:rPr>
          <w:fldChar w:fldCharType="begin"/>
        </w:r>
        <w:r w:rsidR="005C1C49">
          <w:rPr>
            <w:noProof/>
            <w:webHidden/>
          </w:rPr>
          <w:instrText xml:space="preserve"> PAGEREF _Toc111365349 \h </w:instrText>
        </w:r>
        <w:r w:rsidR="005C1C49">
          <w:rPr>
            <w:noProof/>
            <w:webHidden/>
          </w:rPr>
        </w:r>
        <w:r w:rsidR="005C1C49">
          <w:rPr>
            <w:noProof/>
            <w:webHidden/>
          </w:rPr>
          <w:fldChar w:fldCharType="separate"/>
        </w:r>
        <w:r>
          <w:rPr>
            <w:noProof/>
            <w:webHidden/>
          </w:rPr>
          <w:t>30</w:t>
        </w:r>
        <w:r w:rsidR="005C1C49">
          <w:rPr>
            <w:noProof/>
            <w:webHidden/>
          </w:rPr>
          <w:fldChar w:fldCharType="end"/>
        </w:r>
      </w:hyperlink>
    </w:p>
    <w:p w14:paraId="29BE6C5A" w14:textId="121F6B67" w:rsidR="005C1C49" w:rsidRDefault="008F0124">
      <w:pPr>
        <w:pStyle w:val="TOC2"/>
        <w:rPr>
          <w:rFonts w:asciiTheme="minorHAnsi" w:eastAsiaTheme="minorEastAsia" w:hAnsiTheme="minorHAnsi" w:cstheme="minorBidi"/>
          <w:noProof/>
          <w:color w:val="auto"/>
          <w:sz w:val="22"/>
          <w:szCs w:val="22"/>
          <w:lang w:eastAsia="en-AU"/>
        </w:rPr>
      </w:pPr>
      <w:hyperlink w:anchor="_Toc111365350" w:history="1">
        <w:r w:rsidR="005C1C49" w:rsidRPr="00D534A5">
          <w:rPr>
            <w:rStyle w:val="Hyperlink"/>
            <w:noProof/>
          </w:rPr>
          <w:t>4.2</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Indigenous (Aboriginal or Torres Strait Islander) paid contact staff</w:t>
        </w:r>
        <w:r w:rsidR="005C1C49">
          <w:rPr>
            <w:noProof/>
            <w:webHidden/>
          </w:rPr>
          <w:tab/>
        </w:r>
        <w:r w:rsidR="005C1C49">
          <w:rPr>
            <w:noProof/>
            <w:webHidden/>
          </w:rPr>
          <w:fldChar w:fldCharType="begin"/>
        </w:r>
        <w:r w:rsidR="005C1C49">
          <w:rPr>
            <w:noProof/>
            <w:webHidden/>
          </w:rPr>
          <w:instrText xml:space="preserve"> PAGEREF _Toc111365350 \h </w:instrText>
        </w:r>
        <w:r w:rsidR="005C1C49">
          <w:rPr>
            <w:noProof/>
            <w:webHidden/>
          </w:rPr>
        </w:r>
        <w:r w:rsidR="005C1C49">
          <w:rPr>
            <w:noProof/>
            <w:webHidden/>
          </w:rPr>
          <w:fldChar w:fldCharType="separate"/>
        </w:r>
        <w:r>
          <w:rPr>
            <w:noProof/>
            <w:webHidden/>
          </w:rPr>
          <w:t>33</w:t>
        </w:r>
        <w:r w:rsidR="005C1C49">
          <w:rPr>
            <w:noProof/>
            <w:webHidden/>
          </w:rPr>
          <w:fldChar w:fldCharType="end"/>
        </w:r>
      </w:hyperlink>
    </w:p>
    <w:p w14:paraId="094F8730" w14:textId="6425F3F7" w:rsidR="005C1C49" w:rsidRDefault="008F0124">
      <w:pPr>
        <w:pStyle w:val="TOC2"/>
        <w:rPr>
          <w:rFonts w:asciiTheme="minorHAnsi" w:eastAsiaTheme="minorEastAsia" w:hAnsiTheme="minorHAnsi" w:cstheme="minorBidi"/>
          <w:noProof/>
          <w:color w:val="auto"/>
          <w:sz w:val="22"/>
          <w:szCs w:val="22"/>
          <w:lang w:eastAsia="en-AU"/>
        </w:rPr>
      </w:pPr>
      <w:hyperlink w:anchor="_Toc111365351" w:history="1">
        <w:r w:rsidR="005C1C49" w:rsidRPr="00D534A5">
          <w:rPr>
            <w:rStyle w:val="Hyperlink"/>
            <w:noProof/>
          </w:rPr>
          <w:t>4.3</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Indigenous (Aboriginal and Torres Strait Islander) children and paid contact staff over time</w:t>
        </w:r>
        <w:r w:rsidR="005C1C49">
          <w:rPr>
            <w:noProof/>
            <w:webHidden/>
          </w:rPr>
          <w:tab/>
        </w:r>
        <w:r w:rsidR="005C1C49">
          <w:rPr>
            <w:noProof/>
            <w:webHidden/>
          </w:rPr>
          <w:fldChar w:fldCharType="begin"/>
        </w:r>
        <w:r w:rsidR="005C1C49">
          <w:rPr>
            <w:noProof/>
            <w:webHidden/>
          </w:rPr>
          <w:instrText xml:space="preserve"> PAGEREF _Toc111365351 \h </w:instrText>
        </w:r>
        <w:r w:rsidR="005C1C49">
          <w:rPr>
            <w:noProof/>
            <w:webHidden/>
          </w:rPr>
        </w:r>
        <w:r w:rsidR="005C1C49">
          <w:rPr>
            <w:noProof/>
            <w:webHidden/>
          </w:rPr>
          <w:fldChar w:fldCharType="separate"/>
        </w:r>
        <w:r>
          <w:rPr>
            <w:noProof/>
            <w:webHidden/>
          </w:rPr>
          <w:t>38</w:t>
        </w:r>
        <w:r w:rsidR="005C1C49">
          <w:rPr>
            <w:noProof/>
            <w:webHidden/>
          </w:rPr>
          <w:fldChar w:fldCharType="end"/>
        </w:r>
      </w:hyperlink>
    </w:p>
    <w:p w14:paraId="4B01E709" w14:textId="56DBFFBA" w:rsidR="005C1C49" w:rsidRDefault="008F0124">
      <w:pPr>
        <w:pStyle w:val="TOC1"/>
        <w:rPr>
          <w:rFonts w:asciiTheme="minorHAnsi" w:eastAsiaTheme="minorEastAsia" w:hAnsiTheme="minorHAnsi" w:cstheme="minorBidi"/>
          <w:b w:val="0"/>
          <w:color w:val="auto"/>
          <w:sz w:val="22"/>
          <w:szCs w:val="22"/>
          <w:lang w:eastAsia="en-AU"/>
        </w:rPr>
      </w:pPr>
      <w:hyperlink w:anchor="_Toc111365352" w:history="1">
        <w:r w:rsidR="005C1C49" w:rsidRPr="00D534A5">
          <w:rPr>
            <w:rStyle w:val="Hyperlink"/>
          </w:rPr>
          <w:t>5</w:t>
        </w:r>
        <w:r w:rsidR="005C1C49">
          <w:rPr>
            <w:rFonts w:asciiTheme="minorHAnsi" w:eastAsiaTheme="minorEastAsia" w:hAnsiTheme="minorHAnsi" w:cstheme="minorBidi"/>
            <w:b w:val="0"/>
            <w:color w:val="auto"/>
            <w:sz w:val="22"/>
            <w:szCs w:val="22"/>
            <w:lang w:eastAsia="en-AU"/>
          </w:rPr>
          <w:tab/>
        </w:r>
        <w:r w:rsidR="005C1C49" w:rsidRPr="00D534A5">
          <w:rPr>
            <w:rStyle w:val="Hyperlink"/>
          </w:rPr>
          <w:t>Children in special needs groups</w:t>
        </w:r>
        <w:r w:rsidR="005C1C49">
          <w:rPr>
            <w:webHidden/>
          </w:rPr>
          <w:tab/>
        </w:r>
        <w:r w:rsidR="005C1C49">
          <w:rPr>
            <w:webHidden/>
          </w:rPr>
          <w:fldChar w:fldCharType="begin"/>
        </w:r>
        <w:r w:rsidR="005C1C49">
          <w:rPr>
            <w:webHidden/>
          </w:rPr>
          <w:instrText xml:space="preserve"> PAGEREF _Toc111365352 \h </w:instrText>
        </w:r>
        <w:r w:rsidR="005C1C49">
          <w:rPr>
            <w:webHidden/>
          </w:rPr>
        </w:r>
        <w:r w:rsidR="005C1C49">
          <w:rPr>
            <w:webHidden/>
          </w:rPr>
          <w:fldChar w:fldCharType="separate"/>
        </w:r>
        <w:r>
          <w:rPr>
            <w:webHidden/>
          </w:rPr>
          <w:t>39</w:t>
        </w:r>
        <w:r w:rsidR="005C1C49">
          <w:rPr>
            <w:webHidden/>
          </w:rPr>
          <w:fldChar w:fldCharType="end"/>
        </w:r>
      </w:hyperlink>
    </w:p>
    <w:p w14:paraId="23091502" w14:textId="646FED66" w:rsidR="005C1C49" w:rsidRDefault="008F0124">
      <w:pPr>
        <w:pStyle w:val="TOC2"/>
        <w:rPr>
          <w:rFonts w:asciiTheme="minorHAnsi" w:eastAsiaTheme="minorEastAsia" w:hAnsiTheme="minorHAnsi" w:cstheme="minorBidi"/>
          <w:noProof/>
          <w:color w:val="auto"/>
          <w:sz w:val="22"/>
          <w:szCs w:val="22"/>
          <w:lang w:eastAsia="en-AU"/>
        </w:rPr>
      </w:pPr>
      <w:hyperlink w:anchor="_Toc111365353" w:history="1">
        <w:r w:rsidR="005C1C49" w:rsidRPr="00D534A5">
          <w:rPr>
            <w:rStyle w:val="Hyperlink"/>
            <w:noProof/>
          </w:rPr>
          <w:t>5.1</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Language other than English (LOTE)</w:t>
        </w:r>
        <w:r w:rsidR="005C1C49">
          <w:rPr>
            <w:noProof/>
            <w:webHidden/>
          </w:rPr>
          <w:tab/>
        </w:r>
        <w:r w:rsidR="005C1C49">
          <w:rPr>
            <w:noProof/>
            <w:webHidden/>
          </w:rPr>
          <w:fldChar w:fldCharType="begin"/>
        </w:r>
        <w:r w:rsidR="005C1C49">
          <w:rPr>
            <w:noProof/>
            <w:webHidden/>
          </w:rPr>
          <w:instrText xml:space="preserve"> PAGEREF _Toc111365353 \h </w:instrText>
        </w:r>
        <w:r w:rsidR="005C1C49">
          <w:rPr>
            <w:noProof/>
            <w:webHidden/>
          </w:rPr>
        </w:r>
        <w:r w:rsidR="005C1C49">
          <w:rPr>
            <w:noProof/>
            <w:webHidden/>
          </w:rPr>
          <w:fldChar w:fldCharType="separate"/>
        </w:r>
        <w:r>
          <w:rPr>
            <w:noProof/>
            <w:webHidden/>
          </w:rPr>
          <w:t>39</w:t>
        </w:r>
        <w:r w:rsidR="005C1C49">
          <w:rPr>
            <w:noProof/>
            <w:webHidden/>
          </w:rPr>
          <w:fldChar w:fldCharType="end"/>
        </w:r>
      </w:hyperlink>
    </w:p>
    <w:p w14:paraId="2E77A985" w14:textId="7630251D" w:rsidR="005C1C49" w:rsidRDefault="008F0124">
      <w:pPr>
        <w:pStyle w:val="TOC2"/>
        <w:rPr>
          <w:rFonts w:asciiTheme="minorHAnsi" w:eastAsiaTheme="minorEastAsia" w:hAnsiTheme="minorHAnsi" w:cstheme="minorBidi"/>
          <w:noProof/>
          <w:color w:val="auto"/>
          <w:sz w:val="22"/>
          <w:szCs w:val="22"/>
          <w:lang w:eastAsia="en-AU"/>
        </w:rPr>
      </w:pPr>
      <w:hyperlink w:anchor="_Toc111365354" w:history="1">
        <w:r w:rsidR="005C1C49" w:rsidRPr="00D534A5">
          <w:rPr>
            <w:rStyle w:val="Hyperlink"/>
            <w:noProof/>
          </w:rPr>
          <w:t>5.2</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Disabilities or underlying long term health conditions</w:t>
        </w:r>
        <w:r w:rsidR="005C1C49">
          <w:rPr>
            <w:noProof/>
            <w:webHidden/>
          </w:rPr>
          <w:tab/>
        </w:r>
        <w:r w:rsidR="005C1C49">
          <w:rPr>
            <w:noProof/>
            <w:webHidden/>
          </w:rPr>
          <w:fldChar w:fldCharType="begin"/>
        </w:r>
        <w:r w:rsidR="005C1C49">
          <w:rPr>
            <w:noProof/>
            <w:webHidden/>
          </w:rPr>
          <w:instrText xml:space="preserve"> PAGEREF _Toc111365354 \h </w:instrText>
        </w:r>
        <w:r w:rsidR="005C1C49">
          <w:rPr>
            <w:noProof/>
            <w:webHidden/>
          </w:rPr>
        </w:r>
        <w:r w:rsidR="005C1C49">
          <w:rPr>
            <w:noProof/>
            <w:webHidden/>
          </w:rPr>
          <w:fldChar w:fldCharType="separate"/>
        </w:r>
        <w:r>
          <w:rPr>
            <w:noProof/>
            <w:webHidden/>
          </w:rPr>
          <w:t>40</w:t>
        </w:r>
        <w:r w:rsidR="005C1C49">
          <w:rPr>
            <w:noProof/>
            <w:webHidden/>
          </w:rPr>
          <w:fldChar w:fldCharType="end"/>
        </w:r>
      </w:hyperlink>
    </w:p>
    <w:p w14:paraId="3FAF2B35" w14:textId="749BB54D" w:rsidR="005C1C49" w:rsidRDefault="008F0124">
      <w:pPr>
        <w:pStyle w:val="TOC1"/>
        <w:rPr>
          <w:rFonts w:asciiTheme="minorHAnsi" w:eastAsiaTheme="minorEastAsia" w:hAnsiTheme="minorHAnsi" w:cstheme="minorBidi"/>
          <w:b w:val="0"/>
          <w:color w:val="auto"/>
          <w:sz w:val="22"/>
          <w:szCs w:val="22"/>
          <w:lang w:eastAsia="en-AU"/>
        </w:rPr>
      </w:pPr>
      <w:hyperlink w:anchor="_Toc111365355" w:history="1">
        <w:r w:rsidR="005C1C49" w:rsidRPr="00D534A5">
          <w:rPr>
            <w:rStyle w:val="Hyperlink"/>
          </w:rPr>
          <w:t>6</w:t>
        </w:r>
        <w:r w:rsidR="005C1C49">
          <w:rPr>
            <w:rFonts w:asciiTheme="minorHAnsi" w:eastAsiaTheme="minorEastAsia" w:hAnsiTheme="minorHAnsi" w:cstheme="minorBidi"/>
            <w:b w:val="0"/>
            <w:color w:val="auto"/>
            <w:sz w:val="22"/>
            <w:szCs w:val="22"/>
            <w:lang w:eastAsia="en-AU"/>
          </w:rPr>
          <w:tab/>
        </w:r>
        <w:r w:rsidR="005C1C49" w:rsidRPr="00D534A5">
          <w:rPr>
            <w:rStyle w:val="Hyperlink"/>
          </w:rPr>
          <w:t>Children from humanitarian / refugee background</w:t>
        </w:r>
        <w:r w:rsidR="005C1C49">
          <w:rPr>
            <w:webHidden/>
          </w:rPr>
          <w:tab/>
        </w:r>
        <w:r w:rsidR="005C1C49">
          <w:rPr>
            <w:webHidden/>
          </w:rPr>
          <w:fldChar w:fldCharType="begin"/>
        </w:r>
        <w:r w:rsidR="005C1C49">
          <w:rPr>
            <w:webHidden/>
          </w:rPr>
          <w:instrText xml:space="preserve"> PAGEREF _Toc111365355 \h </w:instrText>
        </w:r>
        <w:r w:rsidR="005C1C49">
          <w:rPr>
            <w:webHidden/>
          </w:rPr>
        </w:r>
        <w:r w:rsidR="005C1C49">
          <w:rPr>
            <w:webHidden/>
          </w:rPr>
          <w:fldChar w:fldCharType="separate"/>
        </w:r>
        <w:r>
          <w:rPr>
            <w:webHidden/>
          </w:rPr>
          <w:t>41</w:t>
        </w:r>
        <w:r w:rsidR="005C1C49">
          <w:rPr>
            <w:webHidden/>
          </w:rPr>
          <w:fldChar w:fldCharType="end"/>
        </w:r>
      </w:hyperlink>
    </w:p>
    <w:p w14:paraId="3E196C91" w14:textId="25A96BAE" w:rsidR="005C1C49" w:rsidRDefault="008F0124">
      <w:pPr>
        <w:pStyle w:val="TOC1"/>
        <w:rPr>
          <w:rFonts w:asciiTheme="minorHAnsi" w:eastAsiaTheme="minorEastAsia" w:hAnsiTheme="minorHAnsi" w:cstheme="minorBidi"/>
          <w:b w:val="0"/>
          <w:color w:val="auto"/>
          <w:sz w:val="22"/>
          <w:szCs w:val="22"/>
          <w:lang w:eastAsia="en-AU"/>
        </w:rPr>
      </w:pPr>
      <w:hyperlink w:anchor="_Toc111365356" w:history="1">
        <w:r w:rsidR="005C1C49" w:rsidRPr="00D534A5">
          <w:rPr>
            <w:rStyle w:val="Hyperlink"/>
          </w:rPr>
          <w:t>7</w:t>
        </w:r>
        <w:r w:rsidR="005C1C49">
          <w:rPr>
            <w:rFonts w:asciiTheme="minorHAnsi" w:eastAsiaTheme="minorEastAsia" w:hAnsiTheme="minorHAnsi" w:cstheme="minorBidi"/>
            <w:b w:val="0"/>
            <w:color w:val="auto"/>
            <w:sz w:val="22"/>
            <w:szCs w:val="22"/>
            <w:lang w:eastAsia="en-AU"/>
          </w:rPr>
          <w:tab/>
        </w:r>
        <w:r w:rsidR="005C1C49" w:rsidRPr="00D534A5">
          <w:rPr>
            <w:rStyle w:val="Hyperlink"/>
          </w:rPr>
          <w:t>Selected characteristics of centre based day care services offering Preschool Programs</w:t>
        </w:r>
        <w:r w:rsidR="005C1C49">
          <w:rPr>
            <w:webHidden/>
          </w:rPr>
          <w:tab/>
        </w:r>
        <w:r w:rsidR="005C1C49">
          <w:rPr>
            <w:webHidden/>
          </w:rPr>
          <w:fldChar w:fldCharType="begin"/>
        </w:r>
        <w:r w:rsidR="005C1C49">
          <w:rPr>
            <w:webHidden/>
          </w:rPr>
          <w:instrText xml:space="preserve"> PAGEREF _Toc111365356 \h </w:instrText>
        </w:r>
        <w:r w:rsidR="005C1C49">
          <w:rPr>
            <w:webHidden/>
          </w:rPr>
        </w:r>
        <w:r w:rsidR="005C1C49">
          <w:rPr>
            <w:webHidden/>
          </w:rPr>
          <w:fldChar w:fldCharType="separate"/>
        </w:r>
        <w:r>
          <w:rPr>
            <w:webHidden/>
          </w:rPr>
          <w:t>42</w:t>
        </w:r>
        <w:r w:rsidR="005C1C49">
          <w:rPr>
            <w:webHidden/>
          </w:rPr>
          <w:fldChar w:fldCharType="end"/>
        </w:r>
      </w:hyperlink>
    </w:p>
    <w:p w14:paraId="7066C81F" w14:textId="373D24BC" w:rsidR="005C1C49" w:rsidRDefault="008F0124">
      <w:pPr>
        <w:pStyle w:val="TOC2"/>
        <w:rPr>
          <w:rFonts w:asciiTheme="minorHAnsi" w:eastAsiaTheme="minorEastAsia" w:hAnsiTheme="minorHAnsi" w:cstheme="minorBidi"/>
          <w:noProof/>
          <w:color w:val="auto"/>
          <w:sz w:val="22"/>
          <w:szCs w:val="22"/>
          <w:lang w:eastAsia="en-AU"/>
        </w:rPr>
      </w:pPr>
      <w:hyperlink w:anchor="_Toc111365357" w:history="1">
        <w:r w:rsidR="005C1C49" w:rsidRPr="00D534A5">
          <w:rPr>
            <w:rStyle w:val="Hyperlink"/>
            <w:noProof/>
          </w:rPr>
          <w:t>7.1</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Curriculum or framework on which Preschool Programs are based</w:t>
        </w:r>
        <w:r w:rsidR="005C1C49">
          <w:rPr>
            <w:noProof/>
            <w:webHidden/>
          </w:rPr>
          <w:tab/>
        </w:r>
        <w:r w:rsidR="005C1C49">
          <w:rPr>
            <w:noProof/>
            <w:webHidden/>
          </w:rPr>
          <w:fldChar w:fldCharType="begin"/>
        </w:r>
        <w:r w:rsidR="005C1C49">
          <w:rPr>
            <w:noProof/>
            <w:webHidden/>
          </w:rPr>
          <w:instrText xml:space="preserve"> PAGEREF _Toc111365357 \h </w:instrText>
        </w:r>
        <w:r w:rsidR="005C1C49">
          <w:rPr>
            <w:noProof/>
            <w:webHidden/>
          </w:rPr>
        </w:r>
        <w:r w:rsidR="005C1C49">
          <w:rPr>
            <w:noProof/>
            <w:webHidden/>
          </w:rPr>
          <w:fldChar w:fldCharType="separate"/>
        </w:r>
        <w:r>
          <w:rPr>
            <w:noProof/>
            <w:webHidden/>
          </w:rPr>
          <w:t>42</w:t>
        </w:r>
        <w:r w:rsidR="005C1C49">
          <w:rPr>
            <w:noProof/>
            <w:webHidden/>
          </w:rPr>
          <w:fldChar w:fldCharType="end"/>
        </w:r>
      </w:hyperlink>
    </w:p>
    <w:p w14:paraId="3218381C" w14:textId="6F7536BF" w:rsidR="005C1C49" w:rsidRDefault="008F0124">
      <w:pPr>
        <w:pStyle w:val="TOC2"/>
        <w:rPr>
          <w:rFonts w:asciiTheme="minorHAnsi" w:eastAsiaTheme="minorEastAsia" w:hAnsiTheme="minorHAnsi" w:cstheme="minorBidi"/>
          <w:noProof/>
          <w:color w:val="auto"/>
          <w:sz w:val="22"/>
          <w:szCs w:val="22"/>
          <w:lang w:eastAsia="en-AU"/>
        </w:rPr>
      </w:pPr>
      <w:hyperlink w:anchor="_Toc111365358" w:history="1">
        <w:r w:rsidR="005C1C49" w:rsidRPr="00D534A5">
          <w:rPr>
            <w:rStyle w:val="Hyperlink"/>
            <w:noProof/>
          </w:rPr>
          <w:t>7.2</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Qualifications of staff delivering Preschool Programs</w:t>
        </w:r>
        <w:r w:rsidR="005C1C49">
          <w:rPr>
            <w:noProof/>
            <w:webHidden/>
          </w:rPr>
          <w:tab/>
        </w:r>
        <w:r w:rsidR="005C1C49">
          <w:rPr>
            <w:noProof/>
            <w:webHidden/>
          </w:rPr>
          <w:fldChar w:fldCharType="begin"/>
        </w:r>
        <w:r w:rsidR="005C1C49">
          <w:rPr>
            <w:noProof/>
            <w:webHidden/>
          </w:rPr>
          <w:instrText xml:space="preserve"> PAGEREF _Toc111365358 \h </w:instrText>
        </w:r>
        <w:r w:rsidR="005C1C49">
          <w:rPr>
            <w:noProof/>
            <w:webHidden/>
          </w:rPr>
        </w:r>
        <w:r w:rsidR="005C1C49">
          <w:rPr>
            <w:noProof/>
            <w:webHidden/>
          </w:rPr>
          <w:fldChar w:fldCharType="separate"/>
        </w:r>
        <w:r>
          <w:rPr>
            <w:noProof/>
            <w:webHidden/>
          </w:rPr>
          <w:t>45</w:t>
        </w:r>
        <w:r w:rsidR="005C1C49">
          <w:rPr>
            <w:noProof/>
            <w:webHidden/>
          </w:rPr>
          <w:fldChar w:fldCharType="end"/>
        </w:r>
      </w:hyperlink>
    </w:p>
    <w:p w14:paraId="662D64E8" w14:textId="78D9489B" w:rsidR="005C1C49" w:rsidRDefault="008F0124">
      <w:pPr>
        <w:pStyle w:val="TOC3"/>
        <w:rPr>
          <w:rFonts w:asciiTheme="minorHAnsi" w:eastAsiaTheme="minorEastAsia" w:hAnsiTheme="minorHAnsi" w:cstheme="minorBidi"/>
          <w:color w:val="auto"/>
          <w:sz w:val="22"/>
          <w:szCs w:val="22"/>
          <w:lang w:eastAsia="en-AU"/>
        </w:rPr>
      </w:pPr>
      <w:hyperlink w:anchor="_Toc111365359" w:history="1">
        <w:r w:rsidR="005C1C49" w:rsidRPr="00D534A5">
          <w:rPr>
            <w:rStyle w:val="Hyperlink"/>
          </w:rPr>
          <w:t>7.2.1</w:t>
        </w:r>
        <w:r w:rsidR="005C1C49">
          <w:rPr>
            <w:rFonts w:asciiTheme="minorHAnsi" w:eastAsiaTheme="minorEastAsia" w:hAnsiTheme="minorHAnsi" w:cstheme="minorBidi"/>
            <w:color w:val="auto"/>
            <w:sz w:val="22"/>
            <w:szCs w:val="22"/>
            <w:lang w:eastAsia="en-AU"/>
          </w:rPr>
          <w:tab/>
        </w:r>
        <w:r w:rsidR="005C1C49" w:rsidRPr="00D534A5">
          <w:rPr>
            <w:rStyle w:val="Hyperlink"/>
          </w:rPr>
          <w:t>Rate of upskilling</w:t>
        </w:r>
        <w:r w:rsidR="005C1C49">
          <w:rPr>
            <w:webHidden/>
          </w:rPr>
          <w:tab/>
        </w:r>
        <w:r w:rsidR="005C1C49">
          <w:rPr>
            <w:webHidden/>
          </w:rPr>
          <w:fldChar w:fldCharType="begin"/>
        </w:r>
        <w:r w:rsidR="005C1C49">
          <w:rPr>
            <w:webHidden/>
          </w:rPr>
          <w:instrText xml:space="preserve"> PAGEREF _Toc111365359 \h </w:instrText>
        </w:r>
        <w:r w:rsidR="005C1C49">
          <w:rPr>
            <w:webHidden/>
          </w:rPr>
        </w:r>
        <w:r w:rsidR="005C1C49">
          <w:rPr>
            <w:webHidden/>
          </w:rPr>
          <w:fldChar w:fldCharType="separate"/>
        </w:r>
        <w:r>
          <w:rPr>
            <w:webHidden/>
          </w:rPr>
          <w:t>47</w:t>
        </w:r>
        <w:r w:rsidR="005C1C49">
          <w:rPr>
            <w:webHidden/>
          </w:rPr>
          <w:fldChar w:fldCharType="end"/>
        </w:r>
      </w:hyperlink>
    </w:p>
    <w:p w14:paraId="76851735" w14:textId="5A17AAD2" w:rsidR="005C1C49" w:rsidRDefault="008F0124">
      <w:pPr>
        <w:pStyle w:val="TOC2"/>
        <w:rPr>
          <w:rFonts w:asciiTheme="minorHAnsi" w:eastAsiaTheme="minorEastAsia" w:hAnsiTheme="minorHAnsi" w:cstheme="minorBidi"/>
          <w:noProof/>
          <w:color w:val="auto"/>
          <w:sz w:val="22"/>
          <w:szCs w:val="22"/>
          <w:lang w:eastAsia="en-AU"/>
        </w:rPr>
      </w:pPr>
      <w:hyperlink w:anchor="_Toc111365360" w:history="1">
        <w:r w:rsidR="005C1C49" w:rsidRPr="00D534A5">
          <w:rPr>
            <w:rStyle w:val="Hyperlink"/>
            <w:noProof/>
          </w:rPr>
          <w:t>7.3</w:t>
        </w:r>
        <w:r w:rsidR="005C1C49">
          <w:rPr>
            <w:rFonts w:asciiTheme="minorHAnsi" w:eastAsiaTheme="minorEastAsia" w:hAnsiTheme="minorHAnsi" w:cstheme="minorBidi"/>
            <w:noProof/>
            <w:color w:val="auto"/>
            <w:sz w:val="22"/>
            <w:szCs w:val="22"/>
            <w:lang w:eastAsia="en-AU"/>
          </w:rPr>
          <w:tab/>
        </w:r>
        <w:r w:rsidR="005C1C49" w:rsidRPr="00D534A5">
          <w:rPr>
            <w:rStyle w:val="Hyperlink"/>
            <w:noProof/>
          </w:rPr>
          <w:t>Hours worked by staff delivering Preschool Programs</w:t>
        </w:r>
        <w:r w:rsidR="005C1C49">
          <w:rPr>
            <w:noProof/>
            <w:webHidden/>
          </w:rPr>
          <w:tab/>
        </w:r>
        <w:r w:rsidR="005C1C49">
          <w:rPr>
            <w:noProof/>
            <w:webHidden/>
          </w:rPr>
          <w:fldChar w:fldCharType="begin"/>
        </w:r>
        <w:r w:rsidR="005C1C49">
          <w:rPr>
            <w:noProof/>
            <w:webHidden/>
          </w:rPr>
          <w:instrText xml:space="preserve"> PAGEREF _Toc111365360 \h </w:instrText>
        </w:r>
        <w:r w:rsidR="005C1C49">
          <w:rPr>
            <w:noProof/>
            <w:webHidden/>
          </w:rPr>
        </w:r>
        <w:r w:rsidR="005C1C49">
          <w:rPr>
            <w:noProof/>
            <w:webHidden/>
          </w:rPr>
          <w:fldChar w:fldCharType="separate"/>
        </w:r>
        <w:r>
          <w:rPr>
            <w:noProof/>
            <w:webHidden/>
          </w:rPr>
          <w:t>48</w:t>
        </w:r>
        <w:r w:rsidR="005C1C49">
          <w:rPr>
            <w:noProof/>
            <w:webHidden/>
          </w:rPr>
          <w:fldChar w:fldCharType="end"/>
        </w:r>
      </w:hyperlink>
    </w:p>
    <w:p w14:paraId="6AD840EA" w14:textId="1D3C7BD2" w:rsidR="005C1C49" w:rsidRDefault="008F0124">
      <w:pPr>
        <w:pStyle w:val="TOC1"/>
        <w:tabs>
          <w:tab w:val="left" w:pos="1418"/>
        </w:tabs>
        <w:rPr>
          <w:rFonts w:asciiTheme="minorHAnsi" w:eastAsiaTheme="minorEastAsia" w:hAnsiTheme="minorHAnsi" w:cstheme="minorBidi"/>
          <w:b w:val="0"/>
          <w:color w:val="auto"/>
          <w:sz w:val="22"/>
          <w:szCs w:val="22"/>
          <w:lang w:eastAsia="en-AU"/>
        </w:rPr>
      </w:pPr>
      <w:hyperlink w:anchor="_Toc111365361" w:history="1">
        <w:r w:rsidR="005C1C49" w:rsidRPr="00D534A5">
          <w:rPr>
            <w:rStyle w:val="Hyperlink"/>
          </w:rPr>
          <w:t>Appendix 1</w:t>
        </w:r>
        <w:r w:rsidR="005C1C49">
          <w:rPr>
            <w:rFonts w:asciiTheme="minorHAnsi" w:eastAsiaTheme="minorEastAsia" w:hAnsiTheme="minorHAnsi" w:cstheme="minorBidi"/>
            <w:b w:val="0"/>
            <w:color w:val="auto"/>
            <w:sz w:val="22"/>
            <w:szCs w:val="22"/>
            <w:lang w:eastAsia="en-AU"/>
          </w:rPr>
          <w:tab/>
        </w:r>
        <w:r w:rsidR="005C1C49" w:rsidRPr="00D534A5">
          <w:rPr>
            <w:rStyle w:val="Hyperlink"/>
          </w:rPr>
          <w:t>Time Series Tables</w:t>
        </w:r>
        <w:r w:rsidR="005C1C49">
          <w:rPr>
            <w:webHidden/>
          </w:rPr>
          <w:tab/>
        </w:r>
        <w:r w:rsidR="005C1C49">
          <w:rPr>
            <w:webHidden/>
          </w:rPr>
          <w:fldChar w:fldCharType="begin"/>
        </w:r>
        <w:r w:rsidR="005C1C49">
          <w:rPr>
            <w:webHidden/>
          </w:rPr>
          <w:instrText xml:space="preserve"> PAGEREF _Toc111365361 \h </w:instrText>
        </w:r>
        <w:r w:rsidR="005C1C49">
          <w:rPr>
            <w:webHidden/>
          </w:rPr>
        </w:r>
        <w:r w:rsidR="005C1C49">
          <w:rPr>
            <w:webHidden/>
          </w:rPr>
          <w:fldChar w:fldCharType="separate"/>
        </w:r>
        <w:r>
          <w:rPr>
            <w:webHidden/>
          </w:rPr>
          <w:t>50</w:t>
        </w:r>
        <w:r w:rsidR="005C1C49">
          <w:rPr>
            <w:webHidden/>
          </w:rPr>
          <w:fldChar w:fldCharType="end"/>
        </w:r>
      </w:hyperlink>
    </w:p>
    <w:p w14:paraId="053F4A2C" w14:textId="6C2D9CFB" w:rsidR="005C1C49" w:rsidRDefault="008F0124">
      <w:pPr>
        <w:pStyle w:val="TOC1"/>
        <w:tabs>
          <w:tab w:val="left" w:pos="1418"/>
        </w:tabs>
        <w:rPr>
          <w:rFonts w:asciiTheme="minorHAnsi" w:eastAsiaTheme="minorEastAsia" w:hAnsiTheme="minorHAnsi" w:cstheme="minorBidi"/>
          <w:b w:val="0"/>
          <w:color w:val="auto"/>
          <w:sz w:val="22"/>
          <w:szCs w:val="22"/>
          <w:lang w:eastAsia="en-AU"/>
        </w:rPr>
      </w:pPr>
      <w:hyperlink w:anchor="_Toc111365362" w:history="1">
        <w:r w:rsidR="005C1C49" w:rsidRPr="00D534A5">
          <w:rPr>
            <w:rStyle w:val="Hyperlink"/>
          </w:rPr>
          <w:t>Appendix 2</w:t>
        </w:r>
        <w:r w:rsidR="005C1C49">
          <w:rPr>
            <w:rFonts w:asciiTheme="minorHAnsi" w:eastAsiaTheme="minorEastAsia" w:hAnsiTheme="minorHAnsi" w:cstheme="minorBidi"/>
            <w:b w:val="0"/>
            <w:color w:val="auto"/>
            <w:sz w:val="22"/>
            <w:szCs w:val="22"/>
            <w:lang w:eastAsia="en-AU"/>
          </w:rPr>
          <w:tab/>
        </w:r>
        <w:r w:rsidR="005C1C49" w:rsidRPr="00D534A5">
          <w:rPr>
            <w:rStyle w:val="Hyperlink"/>
          </w:rPr>
          <w:t>Abbreviations and Glossary</w:t>
        </w:r>
        <w:r w:rsidR="005C1C49">
          <w:rPr>
            <w:webHidden/>
          </w:rPr>
          <w:tab/>
        </w:r>
        <w:r w:rsidR="005C1C49">
          <w:rPr>
            <w:webHidden/>
          </w:rPr>
          <w:fldChar w:fldCharType="begin"/>
        </w:r>
        <w:r w:rsidR="005C1C49">
          <w:rPr>
            <w:webHidden/>
          </w:rPr>
          <w:instrText xml:space="preserve"> PAGEREF _Toc111365362 \h </w:instrText>
        </w:r>
        <w:r w:rsidR="005C1C49">
          <w:rPr>
            <w:webHidden/>
          </w:rPr>
        </w:r>
        <w:r w:rsidR="005C1C49">
          <w:rPr>
            <w:webHidden/>
          </w:rPr>
          <w:fldChar w:fldCharType="separate"/>
        </w:r>
        <w:r>
          <w:rPr>
            <w:webHidden/>
          </w:rPr>
          <w:t>53</w:t>
        </w:r>
        <w:r w:rsidR="005C1C49">
          <w:rPr>
            <w:webHidden/>
          </w:rPr>
          <w:fldChar w:fldCharType="end"/>
        </w:r>
      </w:hyperlink>
    </w:p>
    <w:p w14:paraId="680D2285" w14:textId="7CFC6CFC" w:rsidR="005C1C49" w:rsidRDefault="008F0124">
      <w:pPr>
        <w:pStyle w:val="TOC1"/>
        <w:tabs>
          <w:tab w:val="left" w:pos="1418"/>
        </w:tabs>
        <w:rPr>
          <w:rFonts w:asciiTheme="minorHAnsi" w:eastAsiaTheme="minorEastAsia" w:hAnsiTheme="minorHAnsi" w:cstheme="minorBidi"/>
          <w:b w:val="0"/>
          <w:color w:val="auto"/>
          <w:sz w:val="22"/>
          <w:szCs w:val="22"/>
          <w:lang w:eastAsia="en-AU"/>
        </w:rPr>
      </w:pPr>
      <w:hyperlink w:anchor="_Toc111365363" w:history="1">
        <w:r w:rsidR="005C1C49" w:rsidRPr="00D534A5">
          <w:rPr>
            <w:rStyle w:val="Hyperlink"/>
          </w:rPr>
          <w:t>Appendix 3</w:t>
        </w:r>
        <w:r w:rsidR="005C1C49">
          <w:rPr>
            <w:rFonts w:asciiTheme="minorHAnsi" w:eastAsiaTheme="minorEastAsia" w:hAnsiTheme="minorHAnsi" w:cstheme="minorBidi"/>
            <w:b w:val="0"/>
            <w:color w:val="auto"/>
            <w:sz w:val="22"/>
            <w:szCs w:val="22"/>
            <w:lang w:eastAsia="en-AU"/>
          </w:rPr>
          <w:tab/>
        </w:r>
        <w:r w:rsidR="005C1C49" w:rsidRPr="00D534A5">
          <w:rPr>
            <w:rStyle w:val="Hyperlink"/>
          </w:rPr>
          <w:t>Dedicated preschools</w:t>
        </w:r>
        <w:r w:rsidR="005C1C49">
          <w:rPr>
            <w:webHidden/>
          </w:rPr>
          <w:tab/>
        </w:r>
        <w:r w:rsidR="005C1C49">
          <w:rPr>
            <w:webHidden/>
          </w:rPr>
          <w:fldChar w:fldCharType="begin"/>
        </w:r>
        <w:r w:rsidR="005C1C49">
          <w:rPr>
            <w:webHidden/>
          </w:rPr>
          <w:instrText xml:space="preserve"> PAGEREF _Toc111365363 \h </w:instrText>
        </w:r>
        <w:r w:rsidR="005C1C49">
          <w:rPr>
            <w:webHidden/>
          </w:rPr>
        </w:r>
        <w:r w:rsidR="005C1C49">
          <w:rPr>
            <w:webHidden/>
          </w:rPr>
          <w:fldChar w:fldCharType="separate"/>
        </w:r>
        <w:r>
          <w:rPr>
            <w:webHidden/>
          </w:rPr>
          <w:t>57</w:t>
        </w:r>
        <w:r w:rsidR="005C1C49">
          <w:rPr>
            <w:webHidden/>
          </w:rPr>
          <w:fldChar w:fldCharType="end"/>
        </w:r>
      </w:hyperlink>
    </w:p>
    <w:p w14:paraId="635621B4" w14:textId="5AF22C6B" w:rsidR="00787E82" w:rsidRDefault="00DE5461" w:rsidP="00376E97">
      <w:pPr>
        <w:pStyle w:val="TOC1"/>
      </w:pPr>
      <w:r w:rsidRPr="00DE5461">
        <w:fldChar w:fldCharType="end"/>
      </w:r>
    </w:p>
    <w:p w14:paraId="7A57F53E" w14:textId="77777777" w:rsidR="00E07C58" w:rsidRPr="00787E82" w:rsidRDefault="00E07C58" w:rsidP="00787E82">
      <w:pPr>
        <w:sectPr w:rsidR="00E07C58" w:rsidRPr="00787E82" w:rsidSect="00785248">
          <w:headerReference w:type="even" r:id="rId17"/>
          <w:headerReference w:type="default" r:id="rId18"/>
          <w:footerReference w:type="even" r:id="rId19"/>
          <w:footerReference w:type="default" r:id="rId20"/>
          <w:headerReference w:type="first" r:id="rId21"/>
          <w:pgSz w:w="11906" w:h="16838" w:code="9"/>
          <w:pgMar w:top="1418" w:right="1418" w:bottom="1134" w:left="1418" w:header="454" w:footer="454" w:gutter="0"/>
          <w:pgNumType w:fmt="lowerRoman" w:start="1"/>
          <w:cols w:space="708"/>
          <w:docGrid w:linePitch="360"/>
        </w:sectPr>
      </w:pPr>
    </w:p>
    <w:p w14:paraId="1B683939" w14:textId="77777777" w:rsidR="00DF4C24" w:rsidRPr="009F0FB9" w:rsidRDefault="00E07C58" w:rsidP="00E74DAC">
      <w:pPr>
        <w:pStyle w:val="Body"/>
        <w:spacing w:before="0" w:after="240" w:line="240" w:lineRule="auto"/>
        <w:rPr>
          <w:b/>
          <w:color w:val="143E59"/>
          <w:sz w:val="40"/>
          <w:szCs w:val="40"/>
        </w:rPr>
      </w:pPr>
      <w:r w:rsidRPr="009F0FB9">
        <w:rPr>
          <w:b/>
          <w:color w:val="143E59"/>
          <w:sz w:val="40"/>
          <w:szCs w:val="40"/>
        </w:rPr>
        <w:lastRenderedPageBreak/>
        <w:t>List of figures</w:t>
      </w:r>
    </w:p>
    <w:bookmarkStart w:id="4" w:name="OLE_LINK1"/>
    <w:p w14:paraId="5338018E" w14:textId="22580858" w:rsidR="003C463B" w:rsidRDefault="0081315A">
      <w:pPr>
        <w:pStyle w:val="TableofFigures"/>
        <w:tabs>
          <w:tab w:val="right" w:leader="dot" w:pos="9060"/>
        </w:tabs>
        <w:rPr>
          <w:rFonts w:asciiTheme="minorHAnsi" w:eastAsiaTheme="minorEastAsia" w:hAnsiTheme="minorHAnsi"/>
          <w:noProof/>
          <w:sz w:val="22"/>
          <w:lang w:eastAsia="en-AU"/>
        </w:rPr>
      </w:pPr>
      <w:r w:rsidRPr="0003036F">
        <w:fldChar w:fldCharType="begin"/>
      </w:r>
      <w:r w:rsidRPr="0003036F">
        <w:instrText xml:space="preserve"> TOC \h \z \c "Figure" </w:instrText>
      </w:r>
      <w:r w:rsidRPr="0003036F">
        <w:fldChar w:fldCharType="separate"/>
      </w:r>
      <w:hyperlink w:anchor="_Toc110861189" w:history="1">
        <w:r w:rsidR="003C463B" w:rsidRPr="007B3BA9">
          <w:rPr>
            <w:rStyle w:val="Hyperlink"/>
            <w:noProof/>
          </w:rPr>
          <w:t>Figure 1</w:t>
        </w:r>
        <w:r w:rsidR="003C463B">
          <w:rPr>
            <w:rFonts w:asciiTheme="minorHAnsi" w:eastAsiaTheme="minorEastAsia" w:hAnsiTheme="minorHAnsi"/>
            <w:noProof/>
            <w:sz w:val="22"/>
            <w:lang w:eastAsia="en-AU"/>
          </w:rPr>
          <w:tab/>
        </w:r>
        <w:r w:rsidR="003C463B" w:rsidRPr="007B3BA9">
          <w:rPr>
            <w:rStyle w:val="Hyperlink"/>
            <w:noProof/>
          </w:rPr>
          <w:t>Size of workforce by service type, 2013 to 2021</w:t>
        </w:r>
        <w:r w:rsidR="003C463B">
          <w:rPr>
            <w:noProof/>
            <w:webHidden/>
          </w:rPr>
          <w:tab/>
        </w:r>
        <w:r w:rsidR="003C463B">
          <w:rPr>
            <w:noProof/>
            <w:webHidden/>
          </w:rPr>
          <w:fldChar w:fldCharType="begin"/>
        </w:r>
        <w:r w:rsidR="003C463B">
          <w:rPr>
            <w:noProof/>
            <w:webHidden/>
          </w:rPr>
          <w:instrText xml:space="preserve"> PAGEREF _Toc110861189 \h </w:instrText>
        </w:r>
        <w:r w:rsidR="003C463B">
          <w:rPr>
            <w:noProof/>
            <w:webHidden/>
          </w:rPr>
        </w:r>
        <w:r w:rsidR="003C463B">
          <w:rPr>
            <w:noProof/>
            <w:webHidden/>
          </w:rPr>
          <w:fldChar w:fldCharType="separate"/>
        </w:r>
        <w:r w:rsidR="008F0124">
          <w:rPr>
            <w:noProof/>
            <w:webHidden/>
          </w:rPr>
          <w:t>6</w:t>
        </w:r>
        <w:r w:rsidR="003C463B">
          <w:rPr>
            <w:noProof/>
            <w:webHidden/>
          </w:rPr>
          <w:fldChar w:fldCharType="end"/>
        </w:r>
      </w:hyperlink>
    </w:p>
    <w:p w14:paraId="26A090C9" w14:textId="38A2418F"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190" w:history="1">
        <w:r w:rsidR="003C463B" w:rsidRPr="007B3BA9">
          <w:rPr>
            <w:rStyle w:val="Hyperlink"/>
            <w:noProof/>
          </w:rPr>
          <w:t>Figure 2</w:t>
        </w:r>
        <w:r w:rsidR="003C463B">
          <w:rPr>
            <w:rFonts w:asciiTheme="minorHAnsi" w:eastAsiaTheme="minorEastAsia" w:hAnsiTheme="minorHAnsi"/>
            <w:noProof/>
            <w:sz w:val="22"/>
            <w:lang w:eastAsia="en-AU"/>
          </w:rPr>
          <w:tab/>
        </w:r>
        <w:r w:rsidR="003C463B" w:rsidRPr="007B3BA9">
          <w:rPr>
            <w:rStyle w:val="Hyperlink"/>
            <w:noProof/>
          </w:rPr>
          <w:t>Size of workforce by state or territory, 2013 to 2021</w:t>
        </w:r>
        <w:r w:rsidR="003C463B">
          <w:rPr>
            <w:noProof/>
            <w:webHidden/>
          </w:rPr>
          <w:tab/>
        </w:r>
        <w:r w:rsidR="003C463B">
          <w:rPr>
            <w:noProof/>
            <w:webHidden/>
          </w:rPr>
          <w:fldChar w:fldCharType="begin"/>
        </w:r>
        <w:r w:rsidR="003C463B">
          <w:rPr>
            <w:noProof/>
            <w:webHidden/>
          </w:rPr>
          <w:instrText xml:space="preserve"> PAGEREF _Toc110861190 \h </w:instrText>
        </w:r>
        <w:r w:rsidR="003C463B">
          <w:rPr>
            <w:noProof/>
            <w:webHidden/>
          </w:rPr>
        </w:r>
        <w:r w:rsidR="003C463B">
          <w:rPr>
            <w:noProof/>
            <w:webHidden/>
          </w:rPr>
          <w:fldChar w:fldCharType="separate"/>
        </w:r>
        <w:r>
          <w:rPr>
            <w:noProof/>
            <w:webHidden/>
          </w:rPr>
          <w:t>7</w:t>
        </w:r>
        <w:r w:rsidR="003C463B">
          <w:rPr>
            <w:noProof/>
            <w:webHidden/>
          </w:rPr>
          <w:fldChar w:fldCharType="end"/>
        </w:r>
      </w:hyperlink>
    </w:p>
    <w:p w14:paraId="78DF2D95" w14:textId="4EDB3BEC"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191" w:history="1">
        <w:r w:rsidR="003C463B" w:rsidRPr="007B3BA9">
          <w:rPr>
            <w:rStyle w:val="Hyperlink"/>
            <w:noProof/>
          </w:rPr>
          <w:t>Figure 3</w:t>
        </w:r>
        <w:r w:rsidR="003C463B">
          <w:rPr>
            <w:rFonts w:asciiTheme="minorHAnsi" w:eastAsiaTheme="minorEastAsia" w:hAnsiTheme="minorHAnsi"/>
            <w:noProof/>
            <w:sz w:val="22"/>
            <w:lang w:eastAsia="en-AU"/>
          </w:rPr>
          <w:tab/>
        </w:r>
        <w:r w:rsidR="003C463B" w:rsidRPr="007B3BA9">
          <w:rPr>
            <w:rStyle w:val="Hyperlink"/>
            <w:noProof/>
          </w:rPr>
          <w:t>Age of workforce, 2013 to 2021</w:t>
        </w:r>
        <w:r w:rsidR="003C463B">
          <w:rPr>
            <w:noProof/>
            <w:webHidden/>
          </w:rPr>
          <w:tab/>
        </w:r>
        <w:r w:rsidR="003C463B">
          <w:rPr>
            <w:noProof/>
            <w:webHidden/>
          </w:rPr>
          <w:fldChar w:fldCharType="begin"/>
        </w:r>
        <w:r w:rsidR="003C463B">
          <w:rPr>
            <w:noProof/>
            <w:webHidden/>
          </w:rPr>
          <w:instrText xml:space="preserve"> PAGEREF _Toc110861191 \h </w:instrText>
        </w:r>
        <w:r w:rsidR="003C463B">
          <w:rPr>
            <w:noProof/>
            <w:webHidden/>
          </w:rPr>
        </w:r>
        <w:r w:rsidR="003C463B">
          <w:rPr>
            <w:noProof/>
            <w:webHidden/>
          </w:rPr>
          <w:fldChar w:fldCharType="separate"/>
        </w:r>
        <w:r>
          <w:rPr>
            <w:noProof/>
            <w:webHidden/>
          </w:rPr>
          <w:t>10</w:t>
        </w:r>
        <w:r w:rsidR="003C463B">
          <w:rPr>
            <w:noProof/>
            <w:webHidden/>
          </w:rPr>
          <w:fldChar w:fldCharType="end"/>
        </w:r>
      </w:hyperlink>
    </w:p>
    <w:p w14:paraId="24E4A0AC" w14:textId="6FEB2B44"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192" w:history="1">
        <w:r w:rsidR="003C463B" w:rsidRPr="007B3BA9">
          <w:rPr>
            <w:rStyle w:val="Hyperlink"/>
            <w:noProof/>
          </w:rPr>
          <w:t>Figure 4</w:t>
        </w:r>
        <w:r w:rsidR="003C463B">
          <w:rPr>
            <w:rFonts w:asciiTheme="minorHAnsi" w:eastAsiaTheme="minorEastAsia" w:hAnsiTheme="minorHAnsi"/>
            <w:noProof/>
            <w:sz w:val="22"/>
            <w:lang w:eastAsia="en-AU"/>
          </w:rPr>
          <w:tab/>
        </w:r>
        <w:r w:rsidR="003C463B" w:rsidRPr="007B3BA9">
          <w:rPr>
            <w:rStyle w:val="Hyperlink"/>
            <w:noProof/>
          </w:rPr>
          <w:t>Gender of workforce, 2013 to 2021</w:t>
        </w:r>
        <w:r w:rsidR="003C463B">
          <w:rPr>
            <w:noProof/>
            <w:webHidden/>
          </w:rPr>
          <w:tab/>
        </w:r>
        <w:r w:rsidR="003C463B">
          <w:rPr>
            <w:noProof/>
            <w:webHidden/>
          </w:rPr>
          <w:fldChar w:fldCharType="begin"/>
        </w:r>
        <w:r w:rsidR="003C463B">
          <w:rPr>
            <w:noProof/>
            <w:webHidden/>
          </w:rPr>
          <w:instrText xml:space="preserve"> PAGEREF _Toc110861192 \h </w:instrText>
        </w:r>
        <w:r w:rsidR="003C463B">
          <w:rPr>
            <w:noProof/>
            <w:webHidden/>
          </w:rPr>
        </w:r>
        <w:r w:rsidR="003C463B">
          <w:rPr>
            <w:noProof/>
            <w:webHidden/>
          </w:rPr>
          <w:fldChar w:fldCharType="separate"/>
        </w:r>
        <w:r>
          <w:rPr>
            <w:noProof/>
            <w:webHidden/>
          </w:rPr>
          <w:t>11</w:t>
        </w:r>
        <w:r w:rsidR="003C463B">
          <w:rPr>
            <w:noProof/>
            <w:webHidden/>
          </w:rPr>
          <w:fldChar w:fldCharType="end"/>
        </w:r>
      </w:hyperlink>
    </w:p>
    <w:p w14:paraId="71F49D8E" w14:textId="7681B010"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193" w:history="1">
        <w:r w:rsidR="003C463B" w:rsidRPr="007B3BA9">
          <w:rPr>
            <w:rStyle w:val="Hyperlink"/>
            <w:noProof/>
          </w:rPr>
          <w:t>Figure 5</w:t>
        </w:r>
        <w:r w:rsidR="003C463B">
          <w:rPr>
            <w:rFonts w:asciiTheme="minorHAnsi" w:eastAsiaTheme="minorEastAsia" w:hAnsiTheme="minorHAnsi"/>
            <w:noProof/>
            <w:sz w:val="22"/>
            <w:lang w:eastAsia="en-AU"/>
          </w:rPr>
          <w:tab/>
        </w:r>
        <w:r w:rsidR="003C463B" w:rsidRPr="007B3BA9">
          <w:rPr>
            <w:rStyle w:val="Hyperlink"/>
            <w:noProof/>
          </w:rPr>
          <w:t>Indigenous (Aboriginal and Torres Strait Islander) status of workforce, 2013 to 2021</w:t>
        </w:r>
        <w:r w:rsidR="003C463B">
          <w:rPr>
            <w:noProof/>
            <w:webHidden/>
          </w:rPr>
          <w:tab/>
        </w:r>
        <w:r w:rsidR="003C463B">
          <w:rPr>
            <w:noProof/>
            <w:webHidden/>
          </w:rPr>
          <w:fldChar w:fldCharType="begin"/>
        </w:r>
        <w:r w:rsidR="003C463B">
          <w:rPr>
            <w:noProof/>
            <w:webHidden/>
          </w:rPr>
          <w:instrText xml:space="preserve"> PAGEREF _Toc110861193 \h </w:instrText>
        </w:r>
        <w:r w:rsidR="003C463B">
          <w:rPr>
            <w:noProof/>
            <w:webHidden/>
          </w:rPr>
        </w:r>
        <w:r w:rsidR="003C463B">
          <w:rPr>
            <w:noProof/>
            <w:webHidden/>
          </w:rPr>
          <w:fldChar w:fldCharType="separate"/>
        </w:r>
        <w:r>
          <w:rPr>
            <w:noProof/>
            <w:webHidden/>
          </w:rPr>
          <w:t>11</w:t>
        </w:r>
        <w:r w:rsidR="003C463B">
          <w:rPr>
            <w:noProof/>
            <w:webHidden/>
          </w:rPr>
          <w:fldChar w:fldCharType="end"/>
        </w:r>
      </w:hyperlink>
    </w:p>
    <w:p w14:paraId="504D3DD5" w14:textId="52F45021"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194" w:history="1">
        <w:r w:rsidR="003C463B" w:rsidRPr="007B3BA9">
          <w:rPr>
            <w:rStyle w:val="Hyperlink"/>
            <w:noProof/>
          </w:rPr>
          <w:t>Figure 6</w:t>
        </w:r>
        <w:r w:rsidR="003C463B">
          <w:rPr>
            <w:rFonts w:asciiTheme="minorHAnsi" w:eastAsiaTheme="minorEastAsia" w:hAnsiTheme="minorHAnsi"/>
            <w:noProof/>
            <w:sz w:val="22"/>
            <w:lang w:eastAsia="en-AU"/>
          </w:rPr>
          <w:tab/>
        </w:r>
        <w:r w:rsidR="003C463B" w:rsidRPr="007B3BA9">
          <w:rPr>
            <w:rStyle w:val="Hyperlink"/>
            <w:noProof/>
          </w:rPr>
          <w:t>Proportion of hours worked during reference week by service type</w:t>
        </w:r>
        <w:r w:rsidR="003C463B">
          <w:rPr>
            <w:noProof/>
            <w:webHidden/>
          </w:rPr>
          <w:tab/>
        </w:r>
        <w:r w:rsidR="003C463B">
          <w:rPr>
            <w:noProof/>
            <w:webHidden/>
          </w:rPr>
          <w:fldChar w:fldCharType="begin"/>
        </w:r>
        <w:r w:rsidR="003C463B">
          <w:rPr>
            <w:noProof/>
            <w:webHidden/>
          </w:rPr>
          <w:instrText xml:space="preserve"> PAGEREF _Toc110861194 \h </w:instrText>
        </w:r>
        <w:r w:rsidR="003C463B">
          <w:rPr>
            <w:noProof/>
            <w:webHidden/>
          </w:rPr>
        </w:r>
        <w:r w:rsidR="003C463B">
          <w:rPr>
            <w:noProof/>
            <w:webHidden/>
          </w:rPr>
          <w:fldChar w:fldCharType="separate"/>
        </w:r>
        <w:r>
          <w:rPr>
            <w:noProof/>
            <w:webHidden/>
          </w:rPr>
          <w:t>12</w:t>
        </w:r>
        <w:r w:rsidR="003C463B">
          <w:rPr>
            <w:noProof/>
            <w:webHidden/>
          </w:rPr>
          <w:fldChar w:fldCharType="end"/>
        </w:r>
      </w:hyperlink>
    </w:p>
    <w:p w14:paraId="3E49E7ED" w14:textId="45EA42B7"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195" w:history="1">
        <w:r w:rsidR="003C463B" w:rsidRPr="007B3BA9">
          <w:rPr>
            <w:rStyle w:val="Hyperlink"/>
            <w:noProof/>
          </w:rPr>
          <w:t>Figure 7</w:t>
        </w:r>
        <w:r w:rsidR="003C463B">
          <w:rPr>
            <w:rFonts w:asciiTheme="minorHAnsi" w:eastAsiaTheme="minorEastAsia" w:hAnsiTheme="minorHAnsi"/>
            <w:noProof/>
            <w:sz w:val="22"/>
            <w:lang w:eastAsia="en-AU"/>
          </w:rPr>
          <w:tab/>
        </w:r>
        <w:r w:rsidR="003C463B" w:rsidRPr="007B3BA9">
          <w:rPr>
            <w:rStyle w:val="Hyperlink"/>
            <w:noProof/>
          </w:rPr>
          <w:t>Highest level of ECEC</w:t>
        </w:r>
        <w:r w:rsidR="00C8639E">
          <w:rPr>
            <w:rStyle w:val="Hyperlink"/>
            <w:noProof/>
          </w:rPr>
          <w:t xml:space="preserve"> </w:t>
        </w:r>
        <w:r w:rsidR="003C463B" w:rsidRPr="007B3BA9">
          <w:rPr>
            <w:rStyle w:val="Hyperlink"/>
            <w:noProof/>
          </w:rPr>
          <w:t>related qualifications for paid contact staff, 2013 to 2021</w:t>
        </w:r>
        <w:r w:rsidR="003C463B">
          <w:rPr>
            <w:noProof/>
            <w:webHidden/>
          </w:rPr>
          <w:tab/>
        </w:r>
        <w:r w:rsidR="003C463B">
          <w:rPr>
            <w:noProof/>
            <w:webHidden/>
          </w:rPr>
          <w:fldChar w:fldCharType="begin"/>
        </w:r>
        <w:r w:rsidR="003C463B">
          <w:rPr>
            <w:noProof/>
            <w:webHidden/>
          </w:rPr>
          <w:instrText xml:space="preserve"> PAGEREF _Toc110861195 \h </w:instrText>
        </w:r>
        <w:r w:rsidR="003C463B">
          <w:rPr>
            <w:noProof/>
            <w:webHidden/>
          </w:rPr>
        </w:r>
        <w:r w:rsidR="003C463B">
          <w:rPr>
            <w:noProof/>
            <w:webHidden/>
          </w:rPr>
          <w:fldChar w:fldCharType="separate"/>
        </w:r>
        <w:r>
          <w:rPr>
            <w:noProof/>
            <w:webHidden/>
          </w:rPr>
          <w:t>15</w:t>
        </w:r>
        <w:r w:rsidR="003C463B">
          <w:rPr>
            <w:noProof/>
            <w:webHidden/>
          </w:rPr>
          <w:fldChar w:fldCharType="end"/>
        </w:r>
      </w:hyperlink>
    </w:p>
    <w:p w14:paraId="345336E1" w14:textId="06007269"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196" w:history="1">
        <w:r w:rsidR="003C463B" w:rsidRPr="007B3BA9">
          <w:rPr>
            <w:rStyle w:val="Hyperlink"/>
            <w:noProof/>
          </w:rPr>
          <w:t>Figure 8</w:t>
        </w:r>
        <w:r w:rsidR="003C463B">
          <w:rPr>
            <w:rFonts w:asciiTheme="minorHAnsi" w:eastAsiaTheme="minorEastAsia" w:hAnsiTheme="minorHAnsi"/>
            <w:noProof/>
            <w:sz w:val="22"/>
            <w:lang w:eastAsia="en-AU"/>
          </w:rPr>
          <w:tab/>
        </w:r>
        <w:r w:rsidR="003C463B" w:rsidRPr="007B3BA9">
          <w:rPr>
            <w:rStyle w:val="Hyperlink"/>
            <w:noProof/>
          </w:rPr>
          <w:t>Qualification attainment of paid contact staff, 2013 to 2021</w:t>
        </w:r>
        <w:r w:rsidR="003C463B">
          <w:rPr>
            <w:noProof/>
            <w:webHidden/>
          </w:rPr>
          <w:tab/>
        </w:r>
        <w:r w:rsidR="003C463B">
          <w:rPr>
            <w:noProof/>
            <w:webHidden/>
          </w:rPr>
          <w:fldChar w:fldCharType="begin"/>
        </w:r>
        <w:r w:rsidR="003C463B">
          <w:rPr>
            <w:noProof/>
            <w:webHidden/>
          </w:rPr>
          <w:instrText xml:space="preserve"> PAGEREF _Toc110861196 \h </w:instrText>
        </w:r>
        <w:r w:rsidR="003C463B">
          <w:rPr>
            <w:noProof/>
            <w:webHidden/>
          </w:rPr>
        </w:r>
        <w:r w:rsidR="003C463B">
          <w:rPr>
            <w:noProof/>
            <w:webHidden/>
          </w:rPr>
          <w:fldChar w:fldCharType="separate"/>
        </w:r>
        <w:r>
          <w:rPr>
            <w:noProof/>
            <w:webHidden/>
          </w:rPr>
          <w:t>15</w:t>
        </w:r>
        <w:r w:rsidR="003C463B">
          <w:rPr>
            <w:noProof/>
            <w:webHidden/>
          </w:rPr>
          <w:fldChar w:fldCharType="end"/>
        </w:r>
      </w:hyperlink>
    </w:p>
    <w:p w14:paraId="776D3006" w14:textId="471A278D"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197" w:history="1">
        <w:r w:rsidR="003C463B" w:rsidRPr="007B3BA9">
          <w:rPr>
            <w:rStyle w:val="Hyperlink"/>
            <w:noProof/>
          </w:rPr>
          <w:t>Figure 9</w:t>
        </w:r>
        <w:r w:rsidR="003C463B">
          <w:rPr>
            <w:rFonts w:asciiTheme="minorHAnsi" w:eastAsiaTheme="minorEastAsia" w:hAnsiTheme="minorHAnsi"/>
            <w:noProof/>
            <w:sz w:val="22"/>
            <w:lang w:eastAsia="en-AU"/>
          </w:rPr>
          <w:tab/>
        </w:r>
        <w:r w:rsidR="003C463B" w:rsidRPr="007B3BA9">
          <w:rPr>
            <w:rStyle w:val="Hyperlink"/>
            <w:noProof/>
          </w:rPr>
          <w:t>Rate of upskilling for paid contact staff</w:t>
        </w:r>
        <w:r w:rsidR="003C463B">
          <w:rPr>
            <w:noProof/>
            <w:webHidden/>
          </w:rPr>
          <w:tab/>
        </w:r>
        <w:r w:rsidR="003C463B">
          <w:rPr>
            <w:noProof/>
            <w:webHidden/>
          </w:rPr>
          <w:fldChar w:fldCharType="begin"/>
        </w:r>
        <w:r w:rsidR="003C463B">
          <w:rPr>
            <w:noProof/>
            <w:webHidden/>
          </w:rPr>
          <w:instrText xml:space="preserve"> PAGEREF _Toc110861197 \h </w:instrText>
        </w:r>
        <w:r w:rsidR="003C463B">
          <w:rPr>
            <w:noProof/>
            <w:webHidden/>
          </w:rPr>
        </w:r>
        <w:r w:rsidR="003C463B">
          <w:rPr>
            <w:noProof/>
            <w:webHidden/>
          </w:rPr>
          <w:fldChar w:fldCharType="separate"/>
        </w:r>
        <w:r>
          <w:rPr>
            <w:noProof/>
            <w:webHidden/>
          </w:rPr>
          <w:t>20</w:t>
        </w:r>
        <w:r w:rsidR="003C463B">
          <w:rPr>
            <w:noProof/>
            <w:webHidden/>
          </w:rPr>
          <w:fldChar w:fldCharType="end"/>
        </w:r>
      </w:hyperlink>
    </w:p>
    <w:p w14:paraId="32D851AA" w14:textId="3EBD714F"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198" w:history="1">
        <w:r w:rsidR="003C463B" w:rsidRPr="007B3BA9">
          <w:rPr>
            <w:rStyle w:val="Hyperlink"/>
            <w:noProof/>
          </w:rPr>
          <w:t>Figure 10</w:t>
        </w:r>
        <w:r w:rsidR="003C463B">
          <w:rPr>
            <w:rFonts w:asciiTheme="minorHAnsi" w:eastAsiaTheme="minorEastAsia" w:hAnsiTheme="minorHAnsi"/>
            <w:noProof/>
            <w:sz w:val="22"/>
            <w:lang w:eastAsia="en-AU"/>
          </w:rPr>
          <w:tab/>
        </w:r>
        <w:r w:rsidR="003C463B" w:rsidRPr="007B3BA9">
          <w:rPr>
            <w:rStyle w:val="Hyperlink"/>
            <w:noProof/>
          </w:rPr>
          <w:t>Proportion of Indigenous children attending child care, 2013 to 2021</w:t>
        </w:r>
        <w:r w:rsidR="003C463B">
          <w:rPr>
            <w:noProof/>
            <w:webHidden/>
          </w:rPr>
          <w:tab/>
        </w:r>
        <w:r w:rsidR="003C463B">
          <w:rPr>
            <w:noProof/>
            <w:webHidden/>
          </w:rPr>
          <w:fldChar w:fldCharType="begin"/>
        </w:r>
        <w:r w:rsidR="003C463B">
          <w:rPr>
            <w:noProof/>
            <w:webHidden/>
          </w:rPr>
          <w:instrText xml:space="preserve"> PAGEREF _Toc110861198 \h </w:instrText>
        </w:r>
        <w:r w:rsidR="003C463B">
          <w:rPr>
            <w:noProof/>
            <w:webHidden/>
          </w:rPr>
        </w:r>
        <w:r w:rsidR="003C463B">
          <w:rPr>
            <w:noProof/>
            <w:webHidden/>
          </w:rPr>
          <w:fldChar w:fldCharType="separate"/>
        </w:r>
        <w:r>
          <w:rPr>
            <w:noProof/>
            <w:webHidden/>
          </w:rPr>
          <w:t>31</w:t>
        </w:r>
        <w:r w:rsidR="003C463B">
          <w:rPr>
            <w:noProof/>
            <w:webHidden/>
          </w:rPr>
          <w:fldChar w:fldCharType="end"/>
        </w:r>
      </w:hyperlink>
    </w:p>
    <w:p w14:paraId="2FC1A76C" w14:textId="0CB7598C"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199" w:history="1">
        <w:r w:rsidR="003C463B" w:rsidRPr="007B3BA9">
          <w:rPr>
            <w:rStyle w:val="Hyperlink"/>
            <w:noProof/>
          </w:rPr>
          <w:t>Figure 11</w:t>
        </w:r>
        <w:r w:rsidR="003C463B">
          <w:rPr>
            <w:rFonts w:asciiTheme="minorHAnsi" w:eastAsiaTheme="minorEastAsia" w:hAnsiTheme="minorHAnsi"/>
            <w:noProof/>
            <w:sz w:val="22"/>
            <w:lang w:eastAsia="en-AU"/>
          </w:rPr>
          <w:tab/>
        </w:r>
        <w:r w:rsidR="003C463B" w:rsidRPr="007B3BA9">
          <w:rPr>
            <w:rStyle w:val="Hyperlink"/>
            <w:noProof/>
          </w:rPr>
          <w:t>Proportion of Indigenous paid contact staff, 2013 to 2021</w:t>
        </w:r>
        <w:r w:rsidR="003C463B">
          <w:rPr>
            <w:noProof/>
            <w:webHidden/>
          </w:rPr>
          <w:tab/>
        </w:r>
        <w:r w:rsidR="003C463B">
          <w:rPr>
            <w:noProof/>
            <w:webHidden/>
          </w:rPr>
          <w:fldChar w:fldCharType="begin"/>
        </w:r>
        <w:r w:rsidR="003C463B">
          <w:rPr>
            <w:noProof/>
            <w:webHidden/>
          </w:rPr>
          <w:instrText xml:space="preserve"> PAGEREF _Toc110861199 \h </w:instrText>
        </w:r>
        <w:r w:rsidR="003C463B">
          <w:rPr>
            <w:noProof/>
            <w:webHidden/>
          </w:rPr>
        </w:r>
        <w:r w:rsidR="003C463B">
          <w:rPr>
            <w:noProof/>
            <w:webHidden/>
          </w:rPr>
          <w:fldChar w:fldCharType="separate"/>
        </w:r>
        <w:r>
          <w:rPr>
            <w:noProof/>
            <w:webHidden/>
          </w:rPr>
          <w:t>33</w:t>
        </w:r>
        <w:r w:rsidR="003C463B">
          <w:rPr>
            <w:noProof/>
            <w:webHidden/>
          </w:rPr>
          <w:fldChar w:fldCharType="end"/>
        </w:r>
      </w:hyperlink>
    </w:p>
    <w:p w14:paraId="3340AAB5" w14:textId="379FB739"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200" w:history="1">
        <w:r w:rsidR="003C463B" w:rsidRPr="007B3BA9">
          <w:rPr>
            <w:rStyle w:val="Hyperlink"/>
            <w:noProof/>
          </w:rPr>
          <w:t>Figure 12</w:t>
        </w:r>
        <w:r w:rsidR="003C463B">
          <w:rPr>
            <w:rFonts w:asciiTheme="minorHAnsi" w:eastAsiaTheme="minorEastAsia" w:hAnsiTheme="minorHAnsi"/>
            <w:noProof/>
            <w:sz w:val="22"/>
            <w:lang w:eastAsia="en-AU"/>
          </w:rPr>
          <w:tab/>
        </w:r>
        <w:r w:rsidR="003C463B" w:rsidRPr="007B3BA9">
          <w:rPr>
            <w:rStyle w:val="Hyperlink"/>
            <w:noProof/>
          </w:rPr>
          <w:t>Proportion of Indigenous paid contact staff with qualifications, 2013 to 2021</w:t>
        </w:r>
        <w:r w:rsidR="003C463B">
          <w:rPr>
            <w:noProof/>
            <w:webHidden/>
          </w:rPr>
          <w:tab/>
        </w:r>
        <w:r w:rsidR="003C463B">
          <w:rPr>
            <w:noProof/>
            <w:webHidden/>
          </w:rPr>
          <w:fldChar w:fldCharType="begin"/>
        </w:r>
        <w:r w:rsidR="003C463B">
          <w:rPr>
            <w:noProof/>
            <w:webHidden/>
          </w:rPr>
          <w:instrText xml:space="preserve"> PAGEREF _Toc110861200 \h </w:instrText>
        </w:r>
        <w:r w:rsidR="003C463B">
          <w:rPr>
            <w:noProof/>
            <w:webHidden/>
          </w:rPr>
        </w:r>
        <w:r w:rsidR="003C463B">
          <w:rPr>
            <w:noProof/>
            <w:webHidden/>
          </w:rPr>
          <w:fldChar w:fldCharType="separate"/>
        </w:r>
        <w:r>
          <w:rPr>
            <w:noProof/>
            <w:webHidden/>
          </w:rPr>
          <w:t>36</w:t>
        </w:r>
        <w:r w:rsidR="003C463B">
          <w:rPr>
            <w:noProof/>
            <w:webHidden/>
          </w:rPr>
          <w:fldChar w:fldCharType="end"/>
        </w:r>
      </w:hyperlink>
    </w:p>
    <w:p w14:paraId="52E1BEBD" w14:textId="3D215C77"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201" w:history="1">
        <w:r w:rsidR="003C463B" w:rsidRPr="007B3BA9">
          <w:rPr>
            <w:rStyle w:val="Hyperlink"/>
            <w:noProof/>
          </w:rPr>
          <w:t xml:space="preserve">Figure 13 </w:t>
        </w:r>
        <w:r w:rsidR="003C463B">
          <w:rPr>
            <w:rFonts w:asciiTheme="minorHAnsi" w:eastAsiaTheme="minorEastAsia" w:hAnsiTheme="minorHAnsi"/>
            <w:noProof/>
            <w:sz w:val="22"/>
            <w:lang w:eastAsia="en-AU"/>
          </w:rPr>
          <w:tab/>
        </w:r>
        <w:r w:rsidR="003C463B" w:rsidRPr="007B3BA9">
          <w:rPr>
            <w:rStyle w:val="Hyperlink"/>
            <w:noProof/>
          </w:rPr>
          <w:t>Framework of centre based day care Preschool Programs, 2013 to 202</w:t>
        </w:r>
        <w:r w:rsidR="003B3EB9">
          <w:rPr>
            <w:rStyle w:val="Hyperlink"/>
            <w:noProof/>
          </w:rPr>
          <w:t>1</w:t>
        </w:r>
        <w:r w:rsidR="003C463B">
          <w:rPr>
            <w:noProof/>
            <w:webHidden/>
          </w:rPr>
          <w:tab/>
        </w:r>
        <w:r w:rsidR="003C463B">
          <w:rPr>
            <w:noProof/>
            <w:webHidden/>
          </w:rPr>
          <w:fldChar w:fldCharType="begin"/>
        </w:r>
        <w:r w:rsidR="003C463B">
          <w:rPr>
            <w:noProof/>
            <w:webHidden/>
          </w:rPr>
          <w:instrText xml:space="preserve"> PAGEREF _Toc110861201 \h </w:instrText>
        </w:r>
        <w:r w:rsidR="003C463B">
          <w:rPr>
            <w:noProof/>
            <w:webHidden/>
          </w:rPr>
        </w:r>
        <w:r w:rsidR="003C463B">
          <w:rPr>
            <w:noProof/>
            <w:webHidden/>
          </w:rPr>
          <w:fldChar w:fldCharType="separate"/>
        </w:r>
        <w:r>
          <w:rPr>
            <w:noProof/>
            <w:webHidden/>
          </w:rPr>
          <w:t>44</w:t>
        </w:r>
        <w:r w:rsidR="003C463B">
          <w:rPr>
            <w:noProof/>
            <w:webHidden/>
          </w:rPr>
          <w:fldChar w:fldCharType="end"/>
        </w:r>
      </w:hyperlink>
    </w:p>
    <w:p w14:paraId="395F4276" w14:textId="45BFA50F" w:rsidR="003C463B" w:rsidRDefault="008F0124">
      <w:pPr>
        <w:pStyle w:val="TableofFigures"/>
        <w:tabs>
          <w:tab w:val="right" w:leader="dot" w:pos="9060"/>
        </w:tabs>
        <w:rPr>
          <w:rFonts w:asciiTheme="minorHAnsi" w:eastAsiaTheme="minorEastAsia" w:hAnsiTheme="minorHAnsi"/>
          <w:noProof/>
          <w:sz w:val="22"/>
          <w:lang w:eastAsia="en-AU"/>
        </w:rPr>
      </w:pPr>
      <w:hyperlink w:anchor="_Toc110861202" w:history="1">
        <w:r w:rsidR="003C463B" w:rsidRPr="007B3BA9">
          <w:rPr>
            <w:rStyle w:val="Hyperlink"/>
            <w:noProof/>
          </w:rPr>
          <w:t>Figure 14</w:t>
        </w:r>
        <w:r w:rsidR="003C463B">
          <w:rPr>
            <w:rFonts w:asciiTheme="minorHAnsi" w:eastAsiaTheme="minorEastAsia" w:hAnsiTheme="minorHAnsi"/>
            <w:noProof/>
            <w:sz w:val="22"/>
            <w:lang w:eastAsia="en-AU"/>
          </w:rPr>
          <w:tab/>
        </w:r>
        <w:r w:rsidR="003C463B" w:rsidRPr="007B3BA9">
          <w:rPr>
            <w:rStyle w:val="Hyperlink"/>
            <w:noProof/>
          </w:rPr>
          <w:t>Rate of upskilling for staff delivering Preschool Programs</w:t>
        </w:r>
        <w:r w:rsidR="003C463B">
          <w:rPr>
            <w:noProof/>
            <w:webHidden/>
          </w:rPr>
          <w:tab/>
        </w:r>
        <w:r w:rsidR="003C463B">
          <w:rPr>
            <w:noProof/>
            <w:webHidden/>
          </w:rPr>
          <w:fldChar w:fldCharType="begin"/>
        </w:r>
        <w:r w:rsidR="003C463B">
          <w:rPr>
            <w:noProof/>
            <w:webHidden/>
          </w:rPr>
          <w:instrText xml:space="preserve"> PAGEREF _Toc110861202 \h </w:instrText>
        </w:r>
        <w:r w:rsidR="003C463B">
          <w:rPr>
            <w:noProof/>
            <w:webHidden/>
          </w:rPr>
        </w:r>
        <w:r w:rsidR="003C463B">
          <w:rPr>
            <w:noProof/>
            <w:webHidden/>
          </w:rPr>
          <w:fldChar w:fldCharType="separate"/>
        </w:r>
        <w:r>
          <w:rPr>
            <w:noProof/>
            <w:webHidden/>
          </w:rPr>
          <w:t>47</w:t>
        </w:r>
        <w:r w:rsidR="003C463B">
          <w:rPr>
            <w:noProof/>
            <w:webHidden/>
          </w:rPr>
          <w:fldChar w:fldCharType="end"/>
        </w:r>
      </w:hyperlink>
    </w:p>
    <w:p w14:paraId="19A6BA4C" w14:textId="16856EA1" w:rsidR="00E92085" w:rsidRPr="009B618D" w:rsidRDefault="0081315A" w:rsidP="00E07C58">
      <w:pPr>
        <w:pStyle w:val="Body"/>
        <w:rPr>
          <w:color w:val="000000" w:themeColor="text1"/>
        </w:rPr>
      </w:pPr>
      <w:r w:rsidRPr="0003036F">
        <w:rPr>
          <w:rFonts w:eastAsiaTheme="minorHAnsi" w:cstheme="minorBidi"/>
          <w:szCs w:val="22"/>
        </w:rPr>
        <w:fldChar w:fldCharType="end"/>
      </w:r>
    </w:p>
    <w:p w14:paraId="1FF53C05" w14:textId="77777777" w:rsidR="00CA0ABA" w:rsidRPr="009B618D" w:rsidRDefault="00CA0ABA">
      <w:pPr>
        <w:rPr>
          <w:rFonts w:eastAsia="Times New Roman" w:cs="Times New Roman"/>
          <w:b/>
          <w:color w:val="000000" w:themeColor="text1"/>
          <w:sz w:val="40"/>
          <w:szCs w:val="40"/>
        </w:rPr>
      </w:pPr>
      <w:r w:rsidRPr="009B618D">
        <w:rPr>
          <w:b/>
          <w:color w:val="000000" w:themeColor="text1"/>
          <w:sz w:val="40"/>
          <w:szCs w:val="40"/>
        </w:rPr>
        <w:br w:type="page"/>
      </w:r>
    </w:p>
    <w:p w14:paraId="2C45A291" w14:textId="3D87DB4F" w:rsidR="00F32321" w:rsidRPr="009F0FB9" w:rsidRDefault="00F32321" w:rsidP="00E74DAC">
      <w:pPr>
        <w:pStyle w:val="Body"/>
        <w:spacing w:before="0" w:after="240" w:line="240" w:lineRule="auto"/>
        <w:rPr>
          <w:b/>
          <w:color w:val="143E59"/>
          <w:sz w:val="40"/>
          <w:szCs w:val="40"/>
        </w:rPr>
      </w:pPr>
      <w:r w:rsidRPr="009F0FB9">
        <w:rPr>
          <w:b/>
          <w:color w:val="143E59"/>
          <w:sz w:val="40"/>
          <w:szCs w:val="40"/>
        </w:rPr>
        <w:lastRenderedPageBreak/>
        <w:t>List of tables</w:t>
      </w:r>
    </w:p>
    <w:p w14:paraId="2F5AE004" w14:textId="077F96F9" w:rsidR="0047332E" w:rsidRDefault="00302D21">
      <w:pPr>
        <w:pStyle w:val="TableofFigures"/>
        <w:tabs>
          <w:tab w:val="right" w:leader="dot" w:pos="9060"/>
        </w:tabs>
        <w:rPr>
          <w:rFonts w:asciiTheme="minorHAnsi" w:eastAsiaTheme="minorEastAsia" w:hAnsiTheme="minorHAnsi"/>
          <w:noProof/>
          <w:sz w:val="22"/>
          <w:lang w:eastAsia="en-AU"/>
        </w:rPr>
      </w:pPr>
      <w:r w:rsidRPr="0003036F">
        <w:fldChar w:fldCharType="begin"/>
      </w:r>
      <w:r w:rsidRPr="0003036F">
        <w:instrText xml:space="preserve"> TOC \h \z \c "Table" </w:instrText>
      </w:r>
      <w:r w:rsidRPr="0003036F">
        <w:fldChar w:fldCharType="separate"/>
      </w:r>
      <w:hyperlink w:anchor="_Toc111098628" w:history="1">
        <w:r w:rsidR="0047332E" w:rsidRPr="008D677E">
          <w:rPr>
            <w:rStyle w:val="Hyperlink"/>
            <w:noProof/>
          </w:rPr>
          <w:t>Table 1</w:t>
        </w:r>
        <w:r w:rsidR="0047332E">
          <w:rPr>
            <w:rFonts w:asciiTheme="minorHAnsi" w:eastAsiaTheme="minorEastAsia" w:hAnsiTheme="minorHAnsi"/>
            <w:noProof/>
            <w:sz w:val="22"/>
            <w:lang w:eastAsia="en-AU"/>
          </w:rPr>
          <w:tab/>
        </w:r>
        <w:r w:rsidR="0047332E" w:rsidRPr="008D677E">
          <w:rPr>
            <w:rStyle w:val="Hyperlink"/>
            <w:noProof/>
          </w:rPr>
          <w:t>Collection dates</w:t>
        </w:r>
        <w:r w:rsidR="0047332E">
          <w:rPr>
            <w:noProof/>
            <w:webHidden/>
          </w:rPr>
          <w:tab/>
        </w:r>
        <w:r w:rsidR="0047332E">
          <w:rPr>
            <w:noProof/>
            <w:webHidden/>
          </w:rPr>
          <w:fldChar w:fldCharType="begin"/>
        </w:r>
        <w:r w:rsidR="0047332E">
          <w:rPr>
            <w:noProof/>
            <w:webHidden/>
          </w:rPr>
          <w:instrText xml:space="preserve"> PAGEREF _Toc111098628 \h </w:instrText>
        </w:r>
        <w:r w:rsidR="0047332E">
          <w:rPr>
            <w:noProof/>
            <w:webHidden/>
          </w:rPr>
        </w:r>
        <w:r w:rsidR="0047332E">
          <w:rPr>
            <w:noProof/>
            <w:webHidden/>
          </w:rPr>
          <w:fldChar w:fldCharType="separate"/>
        </w:r>
        <w:r w:rsidR="008F0124">
          <w:rPr>
            <w:noProof/>
            <w:webHidden/>
          </w:rPr>
          <w:t>1</w:t>
        </w:r>
        <w:r w:rsidR="0047332E">
          <w:rPr>
            <w:noProof/>
            <w:webHidden/>
          </w:rPr>
          <w:fldChar w:fldCharType="end"/>
        </w:r>
      </w:hyperlink>
    </w:p>
    <w:p w14:paraId="4C50BCD0" w14:textId="69732B94"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29" w:history="1">
        <w:r w:rsidR="0047332E" w:rsidRPr="008D677E">
          <w:rPr>
            <w:rStyle w:val="Hyperlink"/>
            <w:noProof/>
          </w:rPr>
          <w:t>Table 2</w:t>
        </w:r>
        <w:r w:rsidR="0047332E">
          <w:rPr>
            <w:rFonts w:asciiTheme="minorHAnsi" w:eastAsiaTheme="minorEastAsia" w:hAnsiTheme="minorHAnsi"/>
            <w:noProof/>
            <w:sz w:val="22"/>
            <w:lang w:eastAsia="en-AU"/>
          </w:rPr>
          <w:tab/>
        </w:r>
        <w:r w:rsidR="0047332E" w:rsidRPr="008D677E">
          <w:rPr>
            <w:rStyle w:val="Hyperlink"/>
            <w:noProof/>
          </w:rPr>
          <w:t>Achieved sample for 2021 ECEC National Workforce Census</w:t>
        </w:r>
        <w:r w:rsidR="0047332E">
          <w:rPr>
            <w:noProof/>
            <w:webHidden/>
          </w:rPr>
          <w:tab/>
        </w:r>
        <w:r w:rsidR="0047332E">
          <w:rPr>
            <w:noProof/>
            <w:webHidden/>
          </w:rPr>
          <w:fldChar w:fldCharType="begin"/>
        </w:r>
        <w:r w:rsidR="0047332E">
          <w:rPr>
            <w:noProof/>
            <w:webHidden/>
          </w:rPr>
          <w:instrText xml:space="preserve"> PAGEREF _Toc111098629 \h </w:instrText>
        </w:r>
        <w:r w:rsidR="0047332E">
          <w:rPr>
            <w:noProof/>
            <w:webHidden/>
          </w:rPr>
        </w:r>
        <w:r w:rsidR="0047332E">
          <w:rPr>
            <w:noProof/>
            <w:webHidden/>
          </w:rPr>
          <w:fldChar w:fldCharType="separate"/>
        </w:r>
        <w:r>
          <w:rPr>
            <w:noProof/>
            <w:webHidden/>
          </w:rPr>
          <w:t>2</w:t>
        </w:r>
        <w:r w:rsidR="0047332E">
          <w:rPr>
            <w:noProof/>
            <w:webHidden/>
          </w:rPr>
          <w:fldChar w:fldCharType="end"/>
        </w:r>
      </w:hyperlink>
    </w:p>
    <w:p w14:paraId="50685CB7" w14:textId="13A2BC7F"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30" w:history="1">
        <w:r w:rsidR="0047332E" w:rsidRPr="008D677E">
          <w:rPr>
            <w:rStyle w:val="Hyperlink"/>
            <w:noProof/>
          </w:rPr>
          <w:t>Table 3</w:t>
        </w:r>
        <w:r w:rsidR="0047332E">
          <w:rPr>
            <w:rFonts w:asciiTheme="minorHAnsi" w:eastAsiaTheme="minorEastAsia" w:hAnsiTheme="minorHAnsi"/>
            <w:noProof/>
            <w:sz w:val="22"/>
            <w:lang w:eastAsia="en-AU"/>
          </w:rPr>
          <w:tab/>
        </w:r>
        <w:r w:rsidR="0047332E" w:rsidRPr="008D677E">
          <w:rPr>
            <w:rStyle w:val="Hyperlink"/>
            <w:noProof/>
          </w:rPr>
          <w:t>Size of ECEC workforce in the ECEC National Workforce Census</w:t>
        </w:r>
        <w:r w:rsidR="0047332E">
          <w:rPr>
            <w:noProof/>
            <w:webHidden/>
          </w:rPr>
          <w:tab/>
        </w:r>
        <w:r w:rsidR="0047332E">
          <w:rPr>
            <w:noProof/>
            <w:webHidden/>
          </w:rPr>
          <w:fldChar w:fldCharType="begin"/>
        </w:r>
        <w:r w:rsidR="0047332E">
          <w:rPr>
            <w:noProof/>
            <w:webHidden/>
          </w:rPr>
          <w:instrText xml:space="preserve"> PAGEREF _Toc111098630 \h </w:instrText>
        </w:r>
        <w:r w:rsidR="0047332E">
          <w:rPr>
            <w:noProof/>
            <w:webHidden/>
          </w:rPr>
        </w:r>
        <w:r w:rsidR="0047332E">
          <w:rPr>
            <w:noProof/>
            <w:webHidden/>
          </w:rPr>
          <w:fldChar w:fldCharType="separate"/>
        </w:r>
        <w:r>
          <w:rPr>
            <w:noProof/>
            <w:webHidden/>
          </w:rPr>
          <w:t>5</w:t>
        </w:r>
        <w:r w:rsidR="0047332E">
          <w:rPr>
            <w:noProof/>
            <w:webHidden/>
          </w:rPr>
          <w:fldChar w:fldCharType="end"/>
        </w:r>
      </w:hyperlink>
    </w:p>
    <w:p w14:paraId="4EB9BA90" w14:textId="01D919DE"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31" w:history="1">
        <w:r w:rsidR="0047332E" w:rsidRPr="008D677E">
          <w:rPr>
            <w:rStyle w:val="Hyperlink"/>
            <w:noProof/>
          </w:rPr>
          <w:t>Table 4</w:t>
        </w:r>
        <w:r w:rsidR="0047332E">
          <w:rPr>
            <w:rFonts w:asciiTheme="minorHAnsi" w:eastAsiaTheme="minorEastAsia" w:hAnsiTheme="minorHAnsi"/>
            <w:noProof/>
            <w:sz w:val="22"/>
            <w:lang w:eastAsia="en-AU"/>
          </w:rPr>
          <w:tab/>
        </w:r>
        <w:r w:rsidR="0047332E" w:rsidRPr="008D677E">
          <w:rPr>
            <w:rStyle w:val="Hyperlink"/>
            <w:noProof/>
          </w:rPr>
          <w:t>Age, Gender and Indigenous status of workforce by service type</w:t>
        </w:r>
        <w:r w:rsidR="0047332E">
          <w:rPr>
            <w:noProof/>
            <w:webHidden/>
          </w:rPr>
          <w:tab/>
        </w:r>
        <w:r w:rsidR="0047332E">
          <w:rPr>
            <w:noProof/>
            <w:webHidden/>
          </w:rPr>
          <w:fldChar w:fldCharType="begin"/>
        </w:r>
        <w:r w:rsidR="0047332E">
          <w:rPr>
            <w:noProof/>
            <w:webHidden/>
          </w:rPr>
          <w:instrText xml:space="preserve"> PAGEREF _Toc111098631 \h </w:instrText>
        </w:r>
        <w:r w:rsidR="0047332E">
          <w:rPr>
            <w:noProof/>
            <w:webHidden/>
          </w:rPr>
        </w:r>
        <w:r w:rsidR="0047332E">
          <w:rPr>
            <w:noProof/>
            <w:webHidden/>
          </w:rPr>
          <w:fldChar w:fldCharType="separate"/>
        </w:r>
        <w:r>
          <w:rPr>
            <w:noProof/>
            <w:webHidden/>
          </w:rPr>
          <w:t>9</w:t>
        </w:r>
        <w:r w:rsidR="0047332E">
          <w:rPr>
            <w:noProof/>
            <w:webHidden/>
          </w:rPr>
          <w:fldChar w:fldCharType="end"/>
        </w:r>
      </w:hyperlink>
    </w:p>
    <w:p w14:paraId="4636F73C" w14:textId="2C6D999B"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32" w:history="1">
        <w:r w:rsidR="0047332E" w:rsidRPr="008D677E">
          <w:rPr>
            <w:rStyle w:val="Hyperlink"/>
            <w:noProof/>
          </w:rPr>
          <w:t>Table 5</w:t>
        </w:r>
        <w:r w:rsidR="0047332E">
          <w:rPr>
            <w:rFonts w:asciiTheme="minorHAnsi" w:eastAsiaTheme="minorEastAsia" w:hAnsiTheme="minorHAnsi"/>
            <w:noProof/>
            <w:sz w:val="22"/>
            <w:lang w:eastAsia="en-AU"/>
          </w:rPr>
          <w:tab/>
        </w:r>
        <w:r w:rsidR="0047332E" w:rsidRPr="008D677E">
          <w:rPr>
            <w:rStyle w:val="Hyperlink"/>
            <w:noProof/>
          </w:rPr>
          <w:t>Paid contact staff wage compared to the award rate for their position by service type</w:t>
        </w:r>
        <w:r w:rsidR="0047332E">
          <w:rPr>
            <w:noProof/>
            <w:webHidden/>
          </w:rPr>
          <w:tab/>
        </w:r>
        <w:r w:rsidR="0047332E">
          <w:rPr>
            <w:noProof/>
            <w:webHidden/>
          </w:rPr>
          <w:fldChar w:fldCharType="begin"/>
        </w:r>
        <w:r w:rsidR="0047332E">
          <w:rPr>
            <w:noProof/>
            <w:webHidden/>
          </w:rPr>
          <w:instrText xml:space="preserve"> PAGEREF _Toc111098632 \h </w:instrText>
        </w:r>
        <w:r w:rsidR="0047332E">
          <w:rPr>
            <w:noProof/>
            <w:webHidden/>
          </w:rPr>
        </w:r>
        <w:r w:rsidR="0047332E">
          <w:rPr>
            <w:noProof/>
            <w:webHidden/>
          </w:rPr>
          <w:fldChar w:fldCharType="separate"/>
        </w:r>
        <w:r>
          <w:rPr>
            <w:noProof/>
            <w:webHidden/>
          </w:rPr>
          <w:t>13</w:t>
        </w:r>
        <w:r w:rsidR="0047332E">
          <w:rPr>
            <w:noProof/>
            <w:webHidden/>
          </w:rPr>
          <w:fldChar w:fldCharType="end"/>
        </w:r>
      </w:hyperlink>
    </w:p>
    <w:p w14:paraId="45B7993B" w14:textId="44A934A9"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33" w:history="1">
        <w:r w:rsidR="0047332E" w:rsidRPr="008D677E">
          <w:rPr>
            <w:rStyle w:val="Hyperlink"/>
            <w:noProof/>
          </w:rPr>
          <w:t>Table 6</w:t>
        </w:r>
        <w:r w:rsidR="0047332E">
          <w:rPr>
            <w:rFonts w:asciiTheme="minorHAnsi" w:eastAsiaTheme="minorEastAsia" w:hAnsiTheme="minorHAnsi"/>
            <w:noProof/>
            <w:sz w:val="22"/>
            <w:lang w:eastAsia="en-AU"/>
          </w:rPr>
          <w:tab/>
        </w:r>
        <w:r w:rsidR="0047332E" w:rsidRPr="008D677E">
          <w:rPr>
            <w:rStyle w:val="Hyperlink"/>
            <w:noProof/>
          </w:rPr>
          <w:t>Highest level of ECEC</w:t>
        </w:r>
        <w:r w:rsidR="00C8639E">
          <w:rPr>
            <w:rStyle w:val="Hyperlink"/>
            <w:noProof/>
          </w:rPr>
          <w:t xml:space="preserve"> </w:t>
        </w:r>
        <w:r w:rsidR="0047332E" w:rsidRPr="008D677E">
          <w:rPr>
            <w:rStyle w:val="Hyperlink"/>
            <w:noProof/>
          </w:rPr>
          <w:t>related qualifications of paid contact staff by service type</w:t>
        </w:r>
        <w:r w:rsidR="0047332E">
          <w:rPr>
            <w:noProof/>
            <w:webHidden/>
          </w:rPr>
          <w:tab/>
        </w:r>
        <w:r w:rsidR="0047332E">
          <w:rPr>
            <w:noProof/>
            <w:webHidden/>
          </w:rPr>
          <w:fldChar w:fldCharType="begin"/>
        </w:r>
        <w:r w:rsidR="0047332E">
          <w:rPr>
            <w:noProof/>
            <w:webHidden/>
          </w:rPr>
          <w:instrText xml:space="preserve"> PAGEREF _Toc111098633 \h </w:instrText>
        </w:r>
        <w:r w:rsidR="0047332E">
          <w:rPr>
            <w:noProof/>
            <w:webHidden/>
          </w:rPr>
        </w:r>
        <w:r w:rsidR="0047332E">
          <w:rPr>
            <w:noProof/>
            <w:webHidden/>
          </w:rPr>
          <w:fldChar w:fldCharType="separate"/>
        </w:r>
        <w:r>
          <w:rPr>
            <w:noProof/>
            <w:webHidden/>
          </w:rPr>
          <w:t>14</w:t>
        </w:r>
        <w:r w:rsidR="0047332E">
          <w:rPr>
            <w:noProof/>
            <w:webHidden/>
          </w:rPr>
          <w:fldChar w:fldCharType="end"/>
        </w:r>
      </w:hyperlink>
    </w:p>
    <w:p w14:paraId="2F7E3D82" w14:textId="41C1F94D"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34" w:history="1">
        <w:r w:rsidR="0047332E" w:rsidRPr="008D677E">
          <w:rPr>
            <w:rStyle w:val="Hyperlink"/>
            <w:noProof/>
          </w:rPr>
          <w:t>Table 7</w:t>
        </w:r>
        <w:r w:rsidR="0047332E">
          <w:rPr>
            <w:rFonts w:asciiTheme="minorHAnsi" w:eastAsiaTheme="minorEastAsia" w:hAnsiTheme="minorHAnsi"/>
            <w:noProof/>
            <w:sz w:val="22"/>
            <w:lang w:eastAsia="en-AU"/>
          </w:rPr>
          <w:tab/>
        </w:r>
        <w:r w:rsidR="0047332E" w:rsidRPr="008D677E">
          <w:rPr>
            <w:rStyle w:val="Hyperlink"/>
            <w:noProof/>
          </w:rPr>
          <w:t>Highest level of ECEC</w:t>
        </w:r>
        <w:r w:rsidR="00C8639E">
          <w:rPr>
            <w:rStyle w:val="Hyperlink"/>
            <w:noProof/>
          </w:rPr>
          <w:t xml:space="preserve"> </w:t>
        </w:r>
        <w:r w:rsidR="0047332E" w:rsidRPr="008D677E">
          <w:rPr>
            <w:rStyle w:val="Hyperlink"/>
            <w:noProof/>
          </w:rPr>
          <w:t>related qualifications of paid contact staff in a teaching field, by service type</w:t>
        </w:r>
        <w:r w:rsidR="0047332E">
          <w:rPr>
            <w:noProof/>
            <w:webHidden/>
          </w:rPr>
          <w:tab/>
        </w:r>
        <w:r w:rsidR="0047332E">
          <w:rPr>
            <w:noProof/>
            <w:webHidden/>
          </w:rPr>
          <w:fldChar w:fldCharType="begin"/>
        </w:r>
        <w:r w:rsidR="0047332E">
          <w:rPr>
            <w:noProof/>
            <w:webHidden/>
          </w:rPr>
          <w:instrText xml:space="preserve"> PAGEREF _Toc111098634 \h </w:instrText>
        </w:r>
        <w:r w:rsidR="0047332E">
          <w:rPr>
            <w:noProof/>
            <w:webHidden/>
          </w:rPr>
        </w:r>
        <w:r w:rsidR="0047332E">
          <w:rPr>
            <w:noProof/>
            <w:webHidden/>
          </w:rPr>
          <w:fldChar w:fldCharType="separate"/>
        </w:r>
        <w:r>
          <w:rPr>
            <w:noProof/>
            <w:webHidden/>
          </w:rPr>
          <w:t>16</w:t>
        </w:r>
        <w:r w:rsidR="0047332E">
          <w:rPr>
            <w:noProof/>
            <w:webHidden/>
          </w:rPr>
          <w:fldChar w:fldCharType="end"/>
        </w:r>
      </w:hyperlink>
    </w:p>
    <w:p w14:paraId="190A6C3C" w14:textId="2C7A10A7"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35" w:history="1">
        <w:r w:rsidR="0047332E" w:rsidRPr="008D677E">
          <w:rPr>
            <w:rStyle w:val="Hyperlink"/>
            <w:noProof/>
          </w:rPr>
          <w:t>Table 8</w:t>
        </w:r>
        <w:r w:rsidR="0047332E">
          <w:rPr>
            <w:rFonts w:asciiTheme="minorHAnsi" w:eastAsiaTheme="minorEastAsia" w:hAnsiTheme="minorHAnsi"/>
            <w:noProof/>
            <w:sz w:val="22"/>
            <w:lang w:eastAsia="en-AU"/>
          </w:rPr>
          <w:tab/>
        </w:r>
        <w:r w:rsidR="0047332E" w:rsidRPr="008D677E">
          <w:rPr>
            <w:rStyle w:val="Hyperlink"/>
            <w:noProof/>
          </w:rPr>
          <w:t>Level of ECEC</w:t>
        </w:r>
        <w:r w:rsidR="00C8639E">
          <w:rPr>
            <w:rStyle w:val="Hyperlink"/>
            <w:noProof/>
          </w:rPr>
          <w:t xml:space="preserve"> </w:t>
        </w:r>
        <w:r w:rsidR="0047332E" w:rsidRPr="008D677E">
          <w:rPr>
            <w:rStyle w:val="Hyperlink"/>
            <w:noProof/>
          </w:rPr>
          <w:t>related qualification paid contact staff currently studying, by service type</w:t>
        </w:r>
        <w:r w:rsidR="0047332E">
          <w:rPr>
            <w:noProof/>
            <w:webHidden/>
          </w:rPr>
          <w:tab/>
        </w:r>
        <w:r w:rsidR="0047332E">
          <w:rPr>
            <w:noProof/>
            <w:webHidden/>
          </w:rPr>
          <w:fldChar w:fldCharType="begin"/>
        </w:r>
        <w:r w:rsidR="0047332E">
          <w:rPr>
            <w:noProof/>
            <w:webHidden/>
          </w:rPr>
          <w:instrText xml:space="preserve"> PAGEREF _Toc111098635 \h </w:instrText>
        </w:r>
        <w:r w:rsidR="0047332E">
          <w:rPr>
            <w:noProof/>
            <w:webHidden/>
          </w:rPr>
        </w:r>
        <w:r w:rsidR="0047332E">
          <w:rPr>
            <w:noProof/>
            <w:webHidden/>
          </w:rPr>
          <w:fldChar w:fldCharType="separate"/>
        </w:r>
        <w:r>
          <w:rPr>
            <w:noProof/>
            <w:webHidden/>
          </w:rPr>
          <w:t>17</w:t>
        </w:r>
        <w:r w:rsidR="0047332E">
          <w:rPr>
            <w:noProof/>
            <w:webHidden/>
          </w:rPr>
          <w:fldChar w:fldCharType="end"/>
        </w:r>
      </w:hyperlink>
    </w:p>
    <w:p w14:paraId="3FE702A1" w14:textId="0F6A8CAE"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36" w:history="1">
        <w:r w:rsidR="0047332E" w:rsidRPr="008D677E">
          <w:rPr>
            <w:rStyle w:val="Hyperlink"/>
            <w:noProof/>
          </w:rPr>
          <w:t>Table 9</w:t>
        </w:r>
        <w:r w:rsidR="0047332E">
          <w:rPr>
            <w:rFonts w:asciiTheme="minorHAnsi" w:eastAsiaTheme="minorEastAsia" w:hAnsiTheme="minorHAnsi"/>
            <w:noProof/>
            <w:sz w:val="22"/>
            <w:lang w:eastAsia="en-AU"/>
          </w:rPr>
          <w:tab/>
        </w:r>
        <w:r w:rsidR="0047332E" w:rsidRPr="008D677E">
          <w:rPr>
            <w:rStyle w:val="Hyperlink"/>
            <w:noProof/>
          </w:rPr>
          <w:t>Level of ECEC</w:t>
        </w:r>
        <w:r w:rsidR="00C8639E">
          <w:rPr>
            <w:rStyle w:val="Hyperlink"/>
            <w:noProof/>
          </w:rPr>
          <w:t xml:space="preserve"> </w:t>
        </w:r>
        <w:r w:rsidR="0047332E" w:rsidRPr="008D677E">
          <w:rPr>
            <w:rStyle w:val="Hyperlink"/>
            <w:noProof/>
          </w:rPr>
          <w:t>related qualification paid contact staff currently studying, by service state or territory</w:t>
        </w:r>
        <w:r w:rsidR="0047332E">
          <w:rPr>
            <w:noProof/>
            <w:webHidden/>
          </w:rPr>
          <w:tab/>
        </w:r>
        <w:r w:rsidR="0047332E">
          <w:rPr>
            <w:noProof/>
            <w:webHidden/>
          </w:rPr>
          <w:fldChar w:fldCharType="begin"/>
        </w:r>
        <w:r w:rsidR="0047332E">
          <w:rPr>
            <w:noProof/>
            <w:webHidden/>
          </w:rPr>
          <w:instrText xml:space="preserve"> PAGEREF _Toc111098636 \h </w:instrText>
        </w:r>
        <w:r w:rsidR="0047332E">
          <w:rPr>
            <w:noProof/>
            <w:webHidden/>
          </w:rPr>
        </w:r>
        <w:r w:rsidR="0047332E">
          <w:rPr>
            <w:noProof/>
            <w:webHidden/>
          </w:rPr>
          <w:fldChar w:fldCharType="separate"/>
        </w:r>
        <w:r>
          <w:rPr>
            <w:noProof/>
            <w:webHidden/>
          </w:rPr>
          <w:t>18</w:t>
        </w:r>
        <w:r w:rsidR="0047332E">
          <w:rPr>
            <w:noProof/>
            <w:webHidden/>
          </w:rPr>
          <w:fldChar w:fldCharType="end"/>
        </w:r>
      </w:hyperlink>
    </w:p>
    <w:p w14:paraId="1C5CA33F" w14:textId="722F0566"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37" w:history="1">
        <w:r w:rsidR="0047332E" w:rsidRPr="008D677E">
          <w:rPr>
            <w:rStyle w:val="Hyperlink"/>
            <w:noProof/>
          </w:rPr>
          <w:t>Table 10</w:t>
        </w:r>
        <w:r w:rsidR="0047332E">
          <w:rPr>
            <w:rFonts w:asciiTheme="minorHAnsi" w:eastAsiaTheme="minorEastAsia" w:hAnsiTheme="minorHAnsi"/>
            <w:noProof/>
            <w:sz w:val="22"/>
            <w:lang w:eastAsia="en-AU"/>
          </w:rPr>
          <w:tab/>
        </w:r>
        <w:r w:rsidR="0047332E" w:rsidRPr="008D677E">
          <w:rPr>
            <w:rStyle w:val="Hyperlink"/>
            <w:noProof/>
          </w:rPr>
          <w:t>Level of ECEC</w:t>
        </w:r>
        <w:r w:rsidR="00C8639E">
          <w:rPr>
            <w:rStyle w:val="Hyperlink"/>
            <w:noProof/>
          </w:rPr>
          <w:t xml:space="preserve"> </w:t>
        </w:r>
        <w:r w:rsidR="0047332E" w:rsidRPr="008D677E">
          <w:rPr>
            <w:rStyle w:val="Hyperlink"/>
            <w:noProof/>
          </w:rPr>
          <w:t>related qualification paid contact staff currently studying, by worker age</w:t>
        </w:r>
        <w:r w:rsidR="0047332E">
          <w:rPr>
            <w:noProof/>
            <w:webHidden/>
          </w:rPr>
          <w:tab/>
        </w:r>
        <w:r w:rsidR="0047332E">
          <w:rPr>
            <w:noProof/>
            <w:webHidden/>
          </w:rPr>
          <w:fldChar w:fldCharType="begin"/>
        </w:r>
        <w:r w:rsidR="0047332E">
          <w:rPr>
            <w:noProof/>
            <w:webHidden/>
          </w:rPr>
          <w:instrText xml:space="preserve"> PAGEREF _Toc111098637 \h </w:instrText>
        </w:r>
        <w:r w:rsidR="0047332E">
          <w:rPr>
            <w:noProof/>
            <w:webHidden/>
          </w:rPr>
        </w:r>
        <w:r w:rsidR="0047332E">
          <w:rPr>
            <w:noProof/>
            <w:webHidden/>
          </w:rPr>
          <w:fldChar w:fldCharType="separate"/>
        </w:r>
        <w:r>
          <w:rPr>
            <w:noProof/>
            <w:webHidden/>
          </w:rPr>
          <w:t>19</w:t>
        </w:r>
        <w:r w:rsidR="0047332E">
          <w:rPr>
            <w:noProof/>
            <w:webHidden/>
          </w:rPr>
          <w:fldChar w:fldCharType="end"/>
        </w:r>
      </w:hyperlink>
    </w:p>
    <w:p w14:paraId="28EF69AD" w14:textId="3ED7F2D9"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38" w:history="1">
        <w:r w:rsidR="0047332E" w:rsidRPr="008D677E">
          <w:rPr>
            <w:rStyle w:val="Hyperlink"/>
            <w:noProof/>
          </w:rPr>
          <w:t>Table 11</w:t>
        </w:r>
        <w:r w:rsidR="0047332E">
          <w:rPr>
            <w:rFonts w:asciiTheme="minorHAnsi" w:eastAsiaTheme="minorEastAsia" w:hAnsiTheme="minorHAnsi"/>
            <w:noProof/>
            <w:sz w:val="22"/>
            <w:lang w:eastAsia="en-AU"/>
          </w:rPr>
          <w:tab/>
        </w:r>
        <w:r w:rsidR="0047332E" w:rsidRPr="008D677E">
          <w:rPr>
            <w:rStyle w:val="Hyperlink"/>
            <w:noProof/>
          </w:rPr>
          <w:t>Approval or exemption that enabled a position to be occupied by a worker without holding the required ECEC qualifications</w:t>
        </w:r>
        <w:r w:rsidR="0047332E">
          <w:rPr>
            <w:noProof/>
            <w:webHidden/>
          </w:rPr>
          <w:tab/>
        </w:r>
        <w:r w:rsidR="0047332E">
          <w:rPr>
            <w:noProof/>
            <w:webHidden/>
          </w:rPr>
          <w:fldChar w:fldCharType="begin"/>
        </w:r>
        <w:r w:rsidR="0047332E">
          <w:rPr>
            <w:noProof/>
            <w:webHidden/>
          </w:rPr>
          <w:instrText xml:space="preserve"> PAGEREF _Toc111098638 \h </w:instrText>
        </w:r>
        <w:r w:rsidR="0047332E">
          <w:rPr>
            <w:noProof/>
            <w:webHidden/>
          </w:rPr>
        </w:r>
        <w:r w:rsidR="0047332E">
          <w:rPr>
            <w:noProof/>
            <w:webHidden/>
          </w:rPr>
          <w:fldChar w:fldCharType="separate"/>
        </w:r>
        <w:r>
          <w:rPr>
            <w:noProof/>
            <w:webHidden/>
          </w:rPr>
          <w:t>21</w:t>
        </w:r>
        <w:r w:rsidR="0047332E">
          <w:rPr>
            <w:noProof/>
            <w:webHidden/>
          </w:rPr>
          <w:fldChar w:fldCharType="end"/>
        </w:r>
      </w:hyperlink>
    </w:p>
    <w:p w14:paraId="03B5D7C2" w14:textId="0665C759"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39" w:history="1">
        <w:r w:rsidR="0047332E" w:rsidRPr="008D677E">
          <w:rPr>
            <w:rStyle w:val="Hyperlink"/>
            <w:noProof/>
          </w:rPr>
          <w:t xml:space="preserve">Table 12 </w:t>
        </w:r>
        <w:r w:rsidR="0047332E">
          <w:rPr>
            <w:rFonts w:asciiTheme="minorHAnsi" w:eastAsiaTheme="minorEastAsia" w:hAnsiTheme="minorHAnsi"/>
            <w:noProof/>
            <w:sz w:val="22"/>
            <w:lang w:eastAsia="en-AU"/>
          </w:rPr>
          <w:tab/>
        </w:r>
        <w:r w:rsidR="0047332E" w:rsidRPr="008D677E">
          <w:rPr>
            <w:rStyle w:val="Hyperlink"/>
            <w:noProof/>
          </w:rPr>
          <w:t>Professional development undertaken by paid contact staff</w:t>
        </w:r>
        <w:r w:rsidR="0047332E" w:rsidRPr="008D677E">
          <w:rPr>
            <w:rStyle w:val="Hyperlink"/>
            <w:noProof/>
            <w:vertAlign w:val="superscript"/>
          </w:rPr>
          <w:t xml:space="preserve"> </w:t>
        </w:r>
        <w:r w:rsidR="0047332E">
          <w:rPr>
            <w:noProof/>
            <w:webHidden/>
          </w:rPr>
          <w:tab/>
        </w:r>
        <w:r w:rsidR="0047332E">
          <w:rPr>
            <w:noProof/>
            <w:webHidden/>
          </w:rPr>
          <w:fldChar w:fldCharType="begin"/>
        </w:r>
        <w:r w:rsidR="0047332E">
          <w:rPr>
            <w:noProof/>
            <w:webHidden/>
          </w:rPr>
          <w:instrText xml:space="preserve"> PAGEREF _Toc111098639 \h </w:instrText>
        </w:r>
        <w:r w:rsidR="0047332E">
          <w:rPr>
            <w:noProof/>
            <w:webHidden/>
          </w:rPr>
        </w:r>
        <w:r w:rsidR="0047332E">
          <w:rPr>
            <w:noProof/>
            <w:webHidden/>
          </w:rPr>
          <w:fldChar w:fldCharType="separate"/>
        </w:r>
        <w:r>
          <w:rPr>
            <w:noProof/>
            <w:webHidden/>
          </w:rPr>
          <w:t>22</w:t>
        </w:r>
        <w:r w:rsidR="0047332E">
          <w:rPr>
            <w:noProof/>
            <w:webHidden/>
          </w:rPr>
          <w:fldChar w:fldCharType="end"/>
        </w:r>
      </w:hyperlink>
    </w:p>
    <w:p w14:paraId="7222F302" w14:textId="7124F964"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40" w:history="1">
        <w:r w:rsidR="0047332E" w:rsidRPr="008D677E">
          <w:rPr>
            <w:rStyle w:val="Hyperlink"/>
            <w:noProof/>
          </w:rPr>
          <w:t>Table 13</w:t>
        </w:r>
        <w:r w:rsidR="0047332E">
          <w:rPr>
            <w:rFonts w:asciiTheme="minorHAnsi" w:eastAsiaTheme="minorEastAsia" w:hAnsiTheme="minorHAnsi"/>
            <w:noProof/>
            <w:sz w:val="22"/>
            <w:lang w:eastAsia="en-AU"/>
          </w:rPr>
          <w:tab/>
        </w:r>
        <w:r w:rsidR="0047332E" w:rsidRPr="008D677E">
          <w:rPr>
            <w:rStyle w:val="Hyperlink"/>
            <w:noProof/>
          </w:rPr>
          <w:t>Years of experience in the ECEC sector of paid contact staff, by service type</w:t>
        </w:r>
        <w:r w:rsidR="0047332E">
          <w:rPr>
            <w:noProof/>
            <w:webHidden/>
          </w:rPr>
          <w:tab/>
        </w:r>
        <w:r w:rsidR="0047332E">
          <w:rPr>
            <w:noProof/>
            <w:webHidden/>
          </w:rPr>
          <w:fldChar w:fldCharType="begin"/>
        </w:r>
        <w:r w:rsidR="0047332E">
          <w:rPr>
            <w:noProof/>
            <w:webHidden/>
          </w:rPr>
          <w:instrText xml:space="preserve"> PAGEREF _Toc111098640 \h </w:instrText>
        </w:r>
        <w:r w:rsidR="0047332E">
          <w:rPr>
            <w:noProof/>
            <w:webHidden/>
          </w:rPr>
        </w:r>
        <w:r w:rsidR="0047332E">
          <w:rPr>
            <w:noProof/>
            <w:webHidden/>
          </w:rPr>
          <w:fldChar w:fldCharType="separate"/>
        </w:r>
        <w:r>
          <w:rPr>
            <w:noProof/>
            <w:webHidden/>
          </w:rPr>
          <w:t>24</w:t>
        </w:r>
        <w:r w:rsidR="0047332E">
          <w:rPr>
            <w:noProof/>
            <w:webHidden/>
          </w:rPr>
          <w:fldChar w:fldCharType="end"/>
        </w:r>
      </w:hyperlink>
    </w:p>
    <w:p w14:paraId="41D18325" w14:textId="00C4ABDF"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41" w:history="1">
        <w:r w:rsidR="0047332E" w:rsidRPr="008D677E">
          <w:rPr>
            <w:rStyle w:val="Hyperlink"/>
            <w:noProof/>
          </w:rPr>
          <w:t>Table 14</w:t>
        </w:r>
        <w:r w:rsidR="0047332E">
          <w:rPr>
            <w:rFonts w:asciiTheme="minorHAnsi" w:eastAsiaTheme="minorEastAsia" w:hAnsiTheme="minorHAnsi"/>
            <w:noProof/>
            <w:sz w:val="22"/>
            <w:lang w:eastAsia="en-AU"/>
          </w:rPr>
          <w:tab/>
        </w:r>
        <w:r w:rsidR="0047332E" w:rsidRPr="008D677E">
          <w:rPr>
            <w:rStyle w:val="Hyperlink"/>
            <w:noProof/>
          </w:rPr>
          <w:t>Tenure as a paid contact staff in current service, by service type</w:t>
        </w:r>
        <w:r w:rsidR="0047332E">
          <w:rPr>
            <w:noProof/>
            <w:webHidden/>
          </w:rPr>
          <w:tab/>
        </w:r>
        <w:r w:rsidR="0047332E">
          <w:rPr>
            <w:noProof/>
            <w:webHidden/>
          </w:rPr>
          <w:fldChar w:fldCharType="begin"/>
        </w:r>
        <w:r w:rsidR="0047332E">
          <w:rPr>
            <w:noProof/>
            <w:webHidden/>
          </w:rPr>
          <w:instrText xml:space="preserve"> PAGEREF _Toc111098641 \h </w:instrText>
        </w:r>
        <w:r w:rsidR="0047332E">
          <w:rPr>
            <w:noProof/>
            <w:webHidden/>
          </w:rPr>
        </w:r>
        <w:r w:rsidR="0047332E">
          <w:rPr>
            <w:noProof/>
            <w:webHidden/>
          </w:rPr>
          <w:fldChar w:fldCharType="separate"/>
        </w:r>
        <w:r>
          <w:rPr>
            <w:noProof/>
            <w:webHidden/>
          </w:rPr>
          <w:t>25</w:t>
        </w:r>
        <w:r w:rsidR="0047332E">
          <w:rPr>
            <w:noProof/>
            <w:webHidden/>
          </w:rPr>
          <w:fldChar w:fldCharType="end"/>
        </w:r>
      </w:hyperlink>
    </w:p>
    <w:p w14:paraId="1DA1002E" w14:textId="31FE389D"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42" w:history="1">
        <w:r w:rsidR="0047332E" w:rsidRPr="008D677E">
          <w:rPr>
            <w:rStyle w:val="Hyperlink"/>
            <w:noProof/>
          </w:rPr>
          <w:t>Table 15</w:t>
        </w:r>
        <w:r w:rsidR="0047332E">
          <w:rPr>
            <w:rFonts w:asciiTheme="minorHAnsi" w:eastAsiaTheme="minorEastAsia" w:hAnsiTheme="minorHAnsi"/>
            <w:noProof/>
            <w:sz w:val="22"/>
            <w:lang w:eastAsia="en-AU"/>
          </w:rPr>
          <w:tab/>
        </w:r>
        <w:r w:rsidR="0047332E" w:rsidRPr="008D677E">
          <w:rPr>
            <w:rStyle w:val="Hyperlink"/>
            <w:noProof/>
          </w:rPr>
          <w:t xml:space="preserve">Maximum / typical capacity and levels of service capacity </w:t>
        </w:r>
        <w:r w:rsidR="0047332E" w:rsidRPr="008D677E">
          <w:rPr>
            <w:rStyle w:val="Hyperlink"/>
            <w:noProof/>
            <w:vertAlign w:val="superscript"/>
          </w:rPr>
          <w:t>(a)</w:t>
        </w:r>
        <w:r w:rsidR="0047332E" w:rsidRPr="008D677E">
          <w:rPr>
            <w:rStyle w:val="Hyperlink"/>
            <w:noProof/>
          </w:rPr>
          <w:t>, by service type</w:t>
        </w:r>
        <w:r w:rsidR="0047332E">
          <w:rPr>
            <w:noProof/>
            <w:webHidden/>
          </w:rPr>
          <w:tab/>
        </w:r>
        <w:r w:rsidR="0047332E">
          <w:rPr>
            <w:noProof/>
            <w:webHidden/>
          </w:rPr>
          <w:fldChar w:fldCharType="begin"/>
        </w:r>
        <w:r w:rsidR="0047332E">
          <w:rPr>
            <w:noProof/>
            <w:webHidden/>
          </w:rPr>
          <w:instrText xml:space="preserve"> PAGEREF _Toc111098642 \h </w:instrText>
        </w:r>
        <w:r w:rsidR="0047332E">
          <w:rPr>
            <w:noProof/>
            <w:webHidden/>
          </w:rPr>
        </w:r>
        <w:r w:rsidR="0047332E">
          <w:rPr>
            <w:noProof/>
            <w:webHidden/>
          </w:rPr>
          <w:fldChar w:fldCharType="separate"/>
        </w:r>
        <w:r>
          <w:rPr>
            <w:noProof/>
            <w:webHidden/>
          </w:rPr>
          <w:t>26</w:t>
        </w:r>
        <w:r w:rsidR="0047332E">
          <w:rPr>
            <w:noProof/>
            <w:webHidden/>
          </w:rPr>
          <w:fldChar w:fldCharType="end"/>
        </w:r>
      </w:hyperlink>
    </w:p>
    <w:p w14:paraId="4490A11A" w14:textId="156AAD0E"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43" w:history="1">
        <w:r w:rsidR="0047332E" w:rsidRPr="008D677E">
          <w:rPr>
            <w:rStyle w:val="Hyperlink"/>
            <w:noProof/>
          </w:rPr>
          <w:t>Table 16</w:t>
        </w:r>
        <w:r w:rsidR="0047332E">
          <w:rPr>
            <w:rFonts w:asciiTheme="minorHAnsi" w:eastAsiaTheme="minorEastAsia" w:hAnsiTheme="minorHAnsi"/>
            <w:noProof/>
            <w:sz w:val="22"/>
            <w:lang w:eastAsia="en-AU"/>
          </w:rPr>
          <w:tab/>
        </w:r>
        <w:r w:rsidR="0047332E" w:rsidRPr="008D677E">
          <w:rPr>
            <w:rStyle w:val="Hyperlink"/>
            <w:noProof/>
          </w:rPr>
          <w:t>Average service capacity (%), by service type</w:t>
        </w:r>
        <w:r w:rsidR="0047332E">
          <w:rPr>
            <w:noProof/>
            <w:webHidden/>
          </w:rPr>
          <w:tab/>
        </w:r>
        <w:r w:rsidR="0047332E">
          <w:rPr>
            <w:noProof/>
            <w:webHidden/>
          </w:rPr>
          <w:fldChar w:fldCharType="begin"/>
        </w:r>
        <w:r w:rsidR="0047332E">
          <w:rPr>
            <w:noProof/>
            <w:webHidden/>
          </w:rPr>
          <w:instrText xml:space="preserve"> PAGEREF _Toc111098643 \h </w:instrText>
        </w:r>
        <w:r w:rsidR="0047332E">
          <w:rPr>
            <w:noProof/>
            <w:webHidden/>
          </w:rPr>
        </w:r>
        <w:r w:rsidR="0047332E">
          <w:rPr>
            <w:noProof/>
            <w:webHidden/>
          </w:rPr>
          <w:fldChar w:fldCharType="separate"/>
        </w:r>
        <w:r>
          <w:rPr>
            <w:noProof/>
            <w:webHidden/>
          </w:rPr>
          <w:t>27</w:t>
        </w:r>
        <w:r w:rsidR="0047332E">
          <w:rPr>
            <w:noProof/>
            <w:webHidden/>
          </w:rPr>
          <w:fldChar w:fldCharType="end"/>
        </w:r>
      </w:hyperlink>
    </w:p>
    <w:p w14:paraId="7B814BB7" w14:textId="48270855"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44" w:history="1">
        <w:r w:rsidR="0047332E" w:rsidRPr="008D677E">
          <w:rPr>
            <w:rStyle w:val="Hyperlink"/>
            <w:noProof/>
          </w:rPr>
          <w:t>Table 17</w:t>
        </w:r>
        <w:r w:rsidR="0047332E">
          <w:rPr>
            <w:rFonts w:asciiTheme="minorHAnsi" w:eastAsiaTheme="minorEastAsia" w:hAnsiTheme="minorHAnsi"/>
            <w:noProof/>
            <w:sz w:val="22"/>
            <w:lang w:eastAsia="en-AU"/>
          </w:rPr>
          <w:tab/>
        </w:r>
        <w:r w:rsidR="0047332E" w:rsidRPr="008D677E">
          <w:rPr>
            <w:rStyle w:val="Hyperlink"/>
            <w:noProof/>
          </w:rPr>
          <w:t>Number of children attending child care during the reference week, by service type</w:t>
        </w:r>
        <w:r w:rsidR="0047332E">
          <w:rPr>
            <w:noProof/>
            <w:webHidden/>
          </w:rPr>
          <w:tab/>
        </w:r>
        <w:r w:rsidR="0047332E">
          <w:rPr>
            <w:noProof/>
            <w:webHidden/>
          </w:rPr>
          <w:fldChar w:fldCharType="begin"/>
        </w:r>
        <w:r w:rsidR="0047332E">
          <w:rPr>
            <w:noProof/>
            <w:webHidden/>
          </w:rPr>
          <w:instrText xml:space="preserve"> PAGEREF _Toc111098644 \h </w:instrText>
        </w:r>
        <w:r w:rsidR="0047332E">
          <w:rPr>
            <w:noProof/>
            <w:webHidden/>
          </w:rPr>
        </w:r>
        <w:r w:rsidR="0047332E">
          <w:rPr>
            <w:noProof/>
            <w:webHidden/>
          </w:rPr>
          <w:fldChar w:fldCharType="separate"/>
        </w:r>
        <w:r>
          <w:rPr>
            <w:noProof/>
            <w:webHidden/>
          </w:rPr>
          <w:t>28</w:t>
        </w:r>
        <w:r w:rsidR="0047332E">
          <w:rPr>
            <w:noProof/>
            <w:webHidden/>
          </w:rPr>
          <w:fldChar w:fldCharType="end"/>
        </w:r>
      </w:hyperlink>
    </w:p>
    <w:p w14:paraId="2A42B38D" w14:textId="31C90D8C"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45" w:history="1">
        <w:r w:rsidR="0047332E" w:rsidRPr="008D677E">
          <w:rPr>
            <w:rStyle w:val="Hyperlink"/>
            <w:noProof/>
          </w:rPr>
          <w:t>Table 18</w:t>
        </w:r>
        <w:r w:rsidR="0047332E">
          <w:rPr>
            <w:rFonts w:asciiTheme="minorHAnsi" w:eastAsiaTheme="minorEastAsia" w:hAnsiTheme="minorHAnsi"/>
            <w:noProof/>
            <w:sz w:val="22"/>
            <w:lang w:eastAsia="en-AU"/>
          </w:rPr>
          <w:tab/>
        </w:r>
        <w:r w:rsidR="0047332E" w:rsidRPr="008D677E">
          <w:rPr>
            <w:rStyle w:val="Hyperlink"/>
            <w:noProof/>
          </w:rPr>
          <w:t>Number of children attending per week by age and service type</w:t>
        </w:r>
        <w:r w:rsidR="0047332E">
          <w:rPr>
            <w:noProof/>
            <w:webHidden/>
          </w:rPr>
          <w:tab/>
        </w:r>
        <w:r w:rsidR="0047332E">
          <w:rPr>
            <w:noProof/>
            <w:webHidden/>
          </w:rPr>
          <w:fldChar w:fldCharType="begin"/>
        </w:r>
        <w:r w:rsidR="0047332E">
          <w:rPr>
            <w:noProof/>
            <w:webHidden/>
          </w:rPr>
          <w:instrText xml:space="preserve"> PAGEREF _Toc111098645 \h </w:instrText>
        </w:r>
        <w:r w:rsidR="0047332E">
          <w:rPr>
            <w:noProof/>
            <w:webHidden/>
          </w:rPr>
        </w:r>
        <w:r w:rsidR="0047332E">
          <w:rPr>
            <w:noProof/>
            <w:webHidden/>
          </w:rPr>
          <w:fldChar w:fldCharType="separate"/>
        </w:r>
        <w:r>
          <w:rPr>
            <w:noProof/>
            <w:webHidden/>
          </w:rPr>
          <w:t>29</w:t>
        </w:r>
        <w:r w:rsidR="0047332E">
          <w:rPr>
            <w:noProof/>
            <w:webHidden/>
          </w:rPr>
          <w:fldChar w:fldCharType="end"/>
        </w:r>
      </w:hyperlink>
    </w:p>
    <w:p w14:paraId="5BEEFCAA" w14:textId="33F0A29D"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46" w:history="1">
        <w:r w:rsidR="0047332E" w:rsidRPr="008D677E">
          <w:rPr>
            <w:rStyle w:val="Hyperlink"/>
            <w:noProof/>
          </w:rPr>
          <w:t>Table 19</w:t>
        </w:r>
        <w:r w:rsidR="0047332E">
          <w:rPr>
            <w:rFonts w:asciiTheme="minorHAnsi" w:eastAsiaTheme="minorEastAsia" w:hAnsiTheme="minorHAnsi"/>
            <w:noProof/>
            <w:sz w:val="22"/>
            <w:lang w:eastAsia="en-AU"/>
          </w:rPr>
          <w:tab/>
        </w:r>
        <w:r w:rsidR="0047332E" w:rsidRPr="008D677E">
          <w:rPr>
            <w:rStyle w:val="Hyperlink"/>
            <w:noProof/>
          </w:rPr>
          <w:t>Indigenous children aged 0 to 12 attending child care, by service type</w:t>
        </w:r>
        <w:r w:rsidR="0047332E" w:rsidRPr="008D677E">
          <w:rPr>
            <w:rStyle w:val="Hyperlink"/>
            <w:noProof/>
            <w:vertAlign w:val="superscript"/>
          </w:rPr>
          <w:t>)</w:t>
        </w:r>
        <w:r w:rsidR="0047332E">
          <w:rPr>
            <w:noProof/>
            <w:webHidden/>
          </w:rPr>
          <w:tab/>
        </w:r>
        <w:r w:rsidR="0047332E">
          <w:rPr>
            <w:noProof/>
            <w:webHidden/>
          </w:rPr>
          <w:fldChar w:fldCharType="begin"/>
        </w:r>
        <w:r w:rsidR="0047332E">
          <w:rPr>
            <w:noProof/>
            <w:webHidden/>
          </w:rPr>
          <w:instrText xml:space="preserve"> PAGEREF _Toc111098646 \h </w:instrText>
        </w:r>
        <w:r w:rsidR="0047332E">
          <w:rPr>
            <w:noProof/>
            <w:webHidden/>
          </w:rPr>
        </w:r>
        <w:r w:rsidR="0047332E">
          <w:rPr>
            <w:noProof/>
            <w:webHidden/>
          </w:rPr>
          <w:fldChar w:fldCharType="separate"/>
        </w:r>
        <w:r>
          <w:rPr>
            <w:noProof/>
            <w:webHidden/>
          </w:rPr>
          <w:t>30</w:t>
        </w:r>
        <w:r w:rsidR="0047332E">
          <w:rPr>
            <w:noProof/>
            <w:webHidden/>
          </w:rPr>
          <w:fldChar w:fldCharType="end"/>
        </w:r>
      </w:hyperlink>
    </w:p>
    <w:p w14:paraId="7A5FFACB" w14:textId="2B95F065"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47" w:history="1">
        <w:r w:rsidR="0047332E" w:rsidRPr="008D677E">
          <w:rPr>
            <w:rStyle w:val="Hyperlink"/>
            <w:noProof/>
          </w:rPr>
          <w:t>Table 20</w:t>
        </w:r>
        <w:r w:rsidR="0047332E">
          <w:rPr>
            <w:rFonts w:asciiTheme="minorHAnsi" w:eastAsiaTheme="minorEastAsia" w:hAnsiTheme="minorHAnsi"/>
            <w:noProof/>
            <w:sz w:val="22"/>
            <w:lang w:eastAsia="en-AU"/>
          </w:rPr>
          <w:tab/>
        </w:r>
        <w:r w:rsidR="0047332E" w:rsidRPr="008D677E">
          <w:rPr>
            <w:rStyle w:val="Hyperlink"/>
            <w:noProof/>
          </w:rPr>
          <w:t>Indigenous children aged 0 to 12 attending child care, by service State or Territor</w:t>
        </w:r>
        <w:r w:rsidR="00000E1F">
          <w:rPr>
            <w:rStyle w:val="Hyperlink"/>
            <w:noProof/>
          </w:rPr>
          <w:t>y</w:t>
        </w:r>
        <w:r w:rsidR="0047332E">
          <w:rPr>
            <w:noProof/>
            <w:webHidden/>
          </w:rPr>
          <w:tab/>
        </w:r>
        <w:r w:rsidR="0047332E">
          <w:rPr>
            <w:noProof/>
            <w:webHidden/>
          </w:rPr>
          <w:fldChar w:fldCharType="begin"/>
        </w:r>
        <w:r w:rsidR="0047332E">
          <w:rPr>
            <w:noProof/>
            <w:webHidden/>
          </w:rPr>
          <w:instrText xml:space="preserve"> PAGEREF _Toc111098647 \h </w:instrText>
        </w:r>
        <w:r w:rsidR="0047332E">
          <w:rPr>
            <w:noProof/>
            <w:webHidden/>
          </w:rPr>
        </w:r>
        <w:r w:rsidR="0047332E">
          <w:rPr>
            <w:noProof/>
            <w:webHidden/>
          </w:rPr>
          <w:fldChar w:fldCharType="separate"/>
        </w:r>
        <w:r>
          <w:rPr>
            <w:noProof/>
            <w:webHidden/>
          </w:rPr>
          <w:t>31</w:t>
        </w:r>
        <w:r w:rsidR="0047332E">
          <w:rPr>
            <w:noProof/>
            <w:webHidden/>
          </w:rPr>
          <w:fldChar w:fldCharType="end"/>
        </w:r>
      </w:hyperlink>
    </w:p>
    <w:p w14:paraId="4F25334F" w14:textId="118FA947"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48" w:history="1">
        <w:r w:rsidR="0047332E" w:rsidRPr="008D677E">
          <w:rPr>
            <w:rStyle w:val="Hyperlink"/>
            <w:noProof/>
          </w:rPr>
          <w:t xml:space="preserve">Table 21  </w:t>
        </w:r>
        <w:r w:rsidR="00000E1F">
          <w:rPr>
            <w:rStyle w:val="Hyperlink"/>
            <w:noProof/>
          </w:rPr>
          <w:tab/>
        </w:r>
        <w:r w:rsidR="0047332E" w:rsidRPr="008D677E">
          <w:rPr>
            <w:rStyle w:val="Hyperlink"/>
            <w:noProof/>
          </w:rPr>
          <w:t>Indigenous children aged 0 to 12 attending child care, by service remoteness</w:t>
        </w:r>
        <w:r w:rsidR="0047332E">
          <w:rPr>
            <w:noProof/>
            <w:webHidden/>
          </w:rPr>
          <w:tab/>
        </w:r>
        <w:r w:rsidR="0047332E">
          <w:rPr>
            <w:noProof/>
            <w:webHidden/>
          </w:rPr>
          <w:fldChar w:fldCharType="begin"/>
        </w:r>
        <w:r w:rsidR="0047332E">
          <w:rPr>
            <w:noProof/>
            <w:webHidden/>
          </w:rPr>
          <w:instrText xml:space="preserve"> PAGEREF _Toc111098648 \h </w:instrText>
        </w:r>
        <w:r w:rsidR="0047332E">
          <w:rPr>
            <w:noProof/>
            <w:webHidden/>
          </w:rPr>
        </w:r>
        <w:r w:rsidR="0047332E">
          <w:rPr>
            <w:noProof/>
            <w:webHidden/>
          </w:rPr>
          <w:fldChar w:fldCharType="separate"/>
        </w:r>
        <w:r>
          <w:rPr>
            <w:noProof/>
            <w:webHidden/>
          </w:rPr>
          <w:t>32</w:t>
        </w:r>
        <w:r w:rsidR="0047332E">
          <w:rPr>
            <w:noProof/>
            <w:webHidden/>
          </w:rPr>
          <w:fldChar w:fldCharType="end"/>
        </w:r>
      </w:hyperlink>
    </w:p>
    <w:p w14:paraId="612E3763" w14:textId="5BEF5F03"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49" w:history="1">
        <w:r w:rsidR="0047332E" w:rsidRPr="008D677E">
          <w:rPr>
            <w:rStyle w:val="Hyperlink"/>
            <w:noProof/>
          </w:rPr>
          <w:t>Table 22</w:t>
        </w:r>
        <w:r w:rsidR="0047332E">
          <w:rPr>
            <w:rFonts w:asciiTheme="minorHAnsi" w:eastAsiaTheme="minorEastAsia" w:hAnsiTheme="minorHAnsi"/>
            <w:noProof/>
            <w:sz w:val="22"/>
            <w:lang w:eastAsia="en-AU"/>
          </w:rPr>
          <w:tab/>
        </w:r>
        <w:r w:rsidR="0047332E" w:rsidRPr="008D677E">
          <w:rPr>
            <w:rStyle w:val="Hyperlink"/>
            <w:noProof/>
          </w:rPr>
          <w:t>Indigenous paid contact staff, by service type</w:t>
        </w:r>
        <w:r w:rsidR="0047332E">
          <w:rPr>
            <w:noProof/>
            <w:webHidden/>
          </w:rPr>
          <w:tab/>
        </w:r>
        <w:r w:rsidR="0047332E">
          <w:rPr>
            <w:noProof/>
            <w:webHidden/>
          </w:rPr>
          <w:fldChar w:fldCharType="begin"/>
        </w:r>
        <w:r w:rsidR="0047332E">
          <w:rPr>
            <w:noProof/>
            <w:webHidden/>
          </w:rPr>
          <w:instrText xml:space="preserve"> PAGEREF _Toc111098649 \h </w:instrText>
        </w:r>
        <w:r w:rsidR="0047332E">
          <w:rPr>
            <w:noProof/>
            <w:webHidden/>
          </w:rPr>
        </w:r>
        <w:r w:rsidR="0047332E">
          <w:rPr>
            <w:noProof/>
            <w:webHidden/>
          </w:rPr>
          <w:fldChar w:fldCharType="separate"/>
        </w:r>
        <w:r>
          <w:rPr>
            <w:noProof/>
            <w:webHidden/>
          </w:rPr>
          <w:t>33</w:t>
        </w:r>
        <w:r w:rsidR="0047332E">
          <w:rPr>
            <w:noProof/>
            <w:webHidden/>
          </w:rPr>
          <w:fldChar w:fldCharType="end"/>
        </w:r>
      </w:hyperlink>
    </w:p>
    <w:p w14:paraId="450FBB10" w14:textId="310B7304"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50" w:history="1">
        <w:r w:rsidR="0047332E" w:rsidRPr="008D677E">
          <w:rPr>
            <w:rStyle w:val="Hyperlink"/>
            <w:noProof/>
          </w:rPr>
          <w:t>Table 23</w:t>
        </w:r>
        <w:r w:rsidR="0047332E">
          <w:rPr>
            <w:rFonts w:asciiTheme="minorHAnsi" w:eastAsiaTheme="minorEastAsia" w:hAnsiTheme="minorHAnsi"/>
            <w:noProof/>
            <w:sz w:val="22"/>
            <w:lang w:eastAsia="en-AU"/>
          </w:rPr>
          <w:tab/>
        </w:r>
        <w:r w:rsidR="0047332E" w:rsidRPr="008D677E">
          <w:rPr>
            <w:rStyle w:val="Hyperlink"/>
            <w:noProof/>
          </w:rPr>
          <w:t>Indigenous paid contact staff, by service remoteness</w:t>
        </w:r>
        <w:r w:rsidR="0047332E">
          <w:rPr>
            <w:noProof/>
            <w:webHidden/>
          </w:rPr>
          <w:tab/>
        </w:r>
        <w:r w:rsidR="0047332E">
          <w:rPr>
            <w:noProof/>
            <w:webHidden/>
          </w:rPr>
          <w:fldChar w:fldCharType="begin"/>
        </w:r>
        <w:r w:rsidR="0047332E">
          <w:rPr>
            <w:noProof/>
            <w:webHidden/>
          </w:rPr>
          <w:instrText xml:space="preserve"> PAGEREF _Toc111098650 \h </w:instrText>
        </w:r>
        <w:r w:rsidR="0047332E">
          <w:rPr>
            <w:noProof/>
            <w:webHidden/>
          </w:rPr>
        </w:r>
        <w:r w:rsidR="0047332E">
          <w:rPr>
            <w:noProof/>
            <w:webHidden/>
          </w:rPr>
          <w:fldChar w:fldCharType="separate"/>
        </w:r>
        <w:r>
          <w:rPr>
            <w:noProof/>
            <w:webHidden/>
          </w:rPr>
          <w:t>34</w:t>
        </w:r>
        <w:r w:rsidR="0047332E">
          <w:rPr>
            <w:noProof/>
            <w:webHidden/>
          </w:rPr>
          <w:fldChar w:fldCharType="end"/>
        </w:r>
      </w:hyperlink>
    </w:p>
    <w:p w14:paraId="07883673" w14:textId="2C67D52B"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51" w:history="1">
        <w:r w:rsidR="0047332E" w:rsidRPr="008D677E">
          <w:rPr>
            <w:rStyle w:val="Hyperlink"/>
            <w:noProof/>
          </w:rPr>
          <w:t>Table 24</w:t>
        </w:r>
        <w:r w:rsidR="0047332E">
          <w:rPr>
            <w:rFonts w:asciiTheme="minorHAnsi" w:eastAsiaTheme="minorEastAsia" w:hAnsiTheme="minorHAnsi"/>
            <w:noProof/>
            <w:sz w:val="22"/>
            <w:lang w:eastAsia="en-AU"/>
          </w:rPr>
          <w:tab/>
        </w:r>
        <w:r w:rsidR="0047332E" w:rsidRPr="008D677E">
          <w:rPr>
            <w:rStyle w:val="Hyperlink"/>
            <w:noProof/>
          </w:rPr>
          <w:t>Indigenous children with access to Indigenous paid contact staff, by service type</w:t>
        </w:r>
        <w:r w:rsidR="0047332E">
          <w:rPr>
            <w:noProof/>
            <w:webHidden/>
          </w:rPr>
          <w:tab/>
        </w:r>
        <w:r w:rsidR="0047332E">
          <w:rPr>
            <w:noProof/>
            <w:webHidden/>
          </w:rPr>
          <w:fldChar w:fldCharType="begin"/>
        </w:r>
        <w:r w:rsidR="0047332E">
          <w:rPr>
            <w:noProof/>
            <w:webHidden/>
          </w:rPr>
          <w:instrText xml:space="preserve"> PAGEREF _Toc111098651 \h </w:instrText>
        </w:r>
        <w:r w:rsidR="0047332E">
          <w:rPr>
            <w:noProof/>
            <w:webHidden/>
          </w:rPr>
        </w:r>
        <w:r w:rsidR="0047332E">
          <w:rPr>
            <w:noProof/>
            <w:webHidden/>
          </w:rPr>
          <w:fldChar w:fldCharType="separate"/>
        </w:r>
        <w:r>
          <w:rPr>
            <w:noProof/>
            <w:webHidden/>
          </w:rPr>
          <w:t>34</w:t>
        </w:r>
        <w:r w:rsidR="0047332E">
          <w:rPr>
            <w:noProof/>
            <w:webHidden/>
          </w:rPr>
          <w:fldChar w:fldCharType="end"/>
        </w:r>
      </w:hyperlink>
    </w:p>
    <w:p w14:paraId="0F9D80E5" w14:textId="3B836526"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52" w:history="1">
        <w:r w:rsidR="0047332E" w:rsidRPr="008D677E">
          <w:rPr>
            <w:rStyle w:val="Hyperlink"/>
            <w:noProof/>
          </w:rPr>
          <w:t>Table 25</w:t>
        </w:r>
        <w:r w:rsidR="0047332E">
          <w:rPr>
            <w:rFonts w:asciiTheme="minorHAnsi" w:eastAsiaTheme="minorEastAsia" w:hAnsiTheme="minorHAnsi"/>
            <w:noProof/>
            <w:sz w:val="22"/>
            <w:lang w:eastAsia="en-AU"/>
          </w:rPr>
          <w:tab/>
        </w:r>
        <w:r w:rsidR="0047332E" w:rsidRPr="008D677E">
          <w:rPr>
            <w:rStyle w:val="Hyperlink"/>
            <w:noProof/>
          </w:rPr>
          <w:t>Qualifications of Indigenous paid contact staff, by service type</w:t>
        </w:r>
        <w:r w:rsidR="0047332E">
          <w:rPr>
            <w:noProof/>
            <w:webHidden/>
          </w:rPr>
          <w:tab/>
        </w:r>
        <w:r w:rsidR="0047332E">
          <w:rPr>
            <w:noProof/>
            <w:webHidden/>
          </w:rPr>
          <w:fldChar w:fldCharType="begin"/>
        </w:r>
        <w:r w:rsidR="0047332E">
          <w:rPr>
            <w:noProof/>
            <w:webHidden/>
          </w:rPr>
          <w:instrText xml:space="preserve"> PAGEREF _Toc111098652 \h </w:instrText>
        </w:r>
        <w:r w:rsidR="0047332E">
          <w:rPr>
            <w:noProof/>
            <w:webHidden/>
          </w:rPr>
        </w:r>
        <w:r w:rsidR="0047332E">
          <w:rPr>
            <w:noProof/>
            <w:webHidden/>
          </w:rPr>
          <w:fldChar w:fldCharType="separate"/>
        </w:r>
        <w:r>
          <w:rPr>
            <w:noProof/>
            <w:webHidden/>
          </w:rPr>
          <w:t>35</w:t>
        </w:r>
        <w:r w:rsidR="0047332E">
          <w:rPr>
            <w:noProof/>
            <w:webHidden/>
          </w:rPr>
          <w:fldChar w:fldCharType="end"/>
        </w:r>
      </w:hyperlink>
    </w:p>
    <w:p w14:paraId="28667DA0" w14:textId="46A16A3C"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53" w:history="1">
        <w:r w:rsidR="0047332E" w:rsidRPr="008D677E">
          <w:rPr>
            <w:rStyle w:val="Hyperlink"/>
            <w:noProof/>
          </w:rPr>
          <w:t>Table 26</w:t>
        </w:r>
        <w:r w:rsidR="0047332E">
          <w:rPr>
            <w:rFonts w:asciiTheme="minorHAnsi" w:eastAsiaTheme="minorEastAsia" w:hAnsiTheme="minorHAnsi"/>
            <w:noProof/>
            <w:sz w:val="22"/>
            <w:lang w:eastAsia="en-AU"/>
          </w:rPr>
          <w:tab/>
        </w:r>
        <w:r w:rsidR="0047332E" w:rsidRPr="008D677E">
          <w:rPr>
            <w:rStyle w:val="Hyperlink"/>
            <w:noProof/>
          </w:rPr>
          <w:t xml:space="preserve">Qualifications of Indigenous and non-Indigenous paid contact staff, by service type </w:t>
        </w:r>
        <w:r w:rsidR="0047332E">
          <w:rPr>
            <w:noProof/>
            <w:webHidden/>
          </w:rPr>
          <w:tab/>
        </w:r>
        <w:r w:rsidR="0047332E">
          <w:rPr>
            <w:noProof/>
            <w:webHidden/>
          </w:rPr>
          <w:fldChar w:fldCharType="begin"/>
        </w:r>
        <w:r w:rsidR="0047332E">
          <w:rPr>
            <w:noProof/>
            <w:webHidden/>
          </w:rPr>
          <w:instrText xml:space="preserve"> PAGEREF _Toc111098653 \h </w:instrText>
        </w:r>
        <w:r w:rsidR="0047332E">
          <w:rPr>
            <w:noProof/>
            <w:webHidden/>
          </w:rPr>
        </w:r>
        <w:r w:rsidR="0047332E">
          <w:rPr>
            <w:noProof/>
            <w:webHidden/>
          </w:rPr>
          <w:fldChar w:fldCharType="separate"/>
        </w:r>
        <w:r>
          <w:rPr>
            <w:noProof/>
            <w:webHidden/>
          </w:rPr>
          <w:t>37</w:t>
        </w:r>
        <w:r w:rsidR="0047332E">
          <w:rPr>
            <w:noProof/>
            <w:webHidden/>
          </w:rPr>
          <w:fldChar w:fldCharType="end"/>
        </w:r>
      </w:hyperlink>
    </w:p>
    <w:p w14:paraId="7EEE31F2" w14:textId="689D359F"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54" w:history="1">
        <w:r w:rsidR="0047332E" w:rsidRPr="008D677E">
          <w:rPr>
            <w:rStyle w:val="Hyperlink"/>
            <w:noProof/>
          </w:rPr>
          <w:t>Table 27</w:t>
        </w:r>
        <w:r w:rsidR="0047332E">
          <w:rPr>
            <w:rFonts w:asciiTheme="minorHAnsi" w:eastAsiaTheme="minorEastAsia" w:hAnsiTheme="minorHAnsi"/>
            <w:noProof/>
            <w:sz w:val="22"/>
            <w:lang w:eastAsia="en-AU"/>
          </w:rPr>
          <w:tab/>
        </w:r>
        <w:r w:rsidR="0047332E" w:rsidRPr="008D677E">
          <w:rPr>
            <w:rStyle w:val="Hyperlink"/>
            <w:noProof/>
          </w:rPr>
          <w:t>Number of Indigenous children and paid contact staff, 2013 to 2021</w:t>
        </w:r>
        <w:r w:rsidR="0047332E">
          <w:rPr>
            <w:noProof/>
            <w:webHidden/>
          </w:rPr>
          <w:tab/>
        </w:r>
        <w:r w:rsidR="0047332E">
          <w:rPr>
            <w:noProof/>
            <w:webHidden/>
          </w:rPr>
          <w:fldChar w:fldCharType="begin"/>
        </w:r>
        <w:r w:rsidR="0047332E">
          <w:rPr>
            <w:noProof/>
            <w:webHidden/>
          </w:rPr>
          <w:instrText xml:space="preserve"> PAGEREF _Toc111098654 \h </w:instrText>
        </w:r>
        <w:r w:rsidR="0047332E">
          <w:rPr>
            <w:noProof/>
            <w:webHidden/>
          </w:rPr>
        </w:r>
        <w:r w:rsidR="0047332E">
          <w:rPr>
            <w:noProof/>
            <w:webHidden/>
          </w:rPr>
          <w:fldChar w:fldCharType="separate"/>
        </w:r>
        <w:r>
          <w:rPr>
            <w:noProof/>
            <w:webHidden/>
          </w:rPr>
          <w:t>38</w:t>
        </w:r>
        <w:r w:rsidR="0047332E">
          <w:rPr>
            <w:noProof/>
            <w:webHidden/>
          </w:rPr>
          <w:fldChar w:fldCharType="end"/>
        </w:r>
      </w:hyperlink>
    </w:p>
    <w:p w14:paraId="12FF146B" w14:textId="2C99A33C"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55" w:history="1">
        <w:r w:rsidR="0047332E" w:rsidRPr="008D677E">
          <w:rPr>
            <w:rStyle w:val="Hyperlink"/>
            <w:noProof/>
          </w:rPr>
          <w:t>Table 28</w:t>
        </w:r>
        <w:r w:rsidR="0047332E">
          <w:rPr>
            <w:rFonts w:asciiTheme="minorHAnsi" w:eastAsiaTheme="minorEastAsia" w:hAnsiTheme="minorHAnsi"/>
            <w:noProof/>
            <w:sz w:val="22"/>
            <w:lang w:eastAsia="en-AU"/>
          </w:rPr>
          <w:tab/>
        </w:r>
        <w:r w:rsidR="0047332E" w:rsidRPr="008D677E">
          <w:rPr>
            <w:rStyle w:val="Hyperlink"/>
            <w:noProof/>
          </w:rPr>
          <w:t>LOTE children aged 0 to 12 attending child care, by service type</w:t>
        </w:r>
        <w:r w:rsidR="0047332E">
          <w:rPr>
            <w:noProof/>
            <w:webHidden/>
          </w:rPr>
          <w:tab/>
        </w:r>
        <w:r w:rsidR="0047332E">
          <w:rPr>
            <w:noProof/>
            <w:webHidden/>
          </w:rPr>
          <w:fldChar w:fldCharType="begin"/>
        </w:r>
        <w:r w:rsidR="0047332E">
          <w:rPr>
            <w:noProof/>
            <w:webHidden/>
          </w:rPr>
          <w:instrText xml:space="preserve"> PAGEREF _Toc111098655 \h </w:instrText>
        </w:r>
        <w:r w:rsidR="0047332E">
          <w:rPr>
            <w:noProof/>
            <w:webHidden/>
          </w:rPr>
        </w:r>
        <w:r w:rsidR="0047332E">
          <w:rPr>
            <w:noProof/>
            <w:webHidden/>
          </w:rPr>
          <w:fldChar w:fldCharType="separate"/>
        </w:r>
        <w:r>
          <w:rPr>
            <w:noProof/>
            <w:webHidden/>
          </w:rPr>
          <w:t>39</w:t>
        </w:r>
        <w:r w:rsidR="0047332E">
          <w:rPr>
            <w:noProof/>
            <w:webHidden/>
          </w:rPr>
          <w:fldChar w:fldCharType="end"/>
        </w:r>
      </w:hyperlink>
    </w:p>
    <w:p w14:paraId="5EBEF7F4" w14:textId="3A1C8CC2"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56" w:history="1">
        <w:r w:rsidR="0047332E" w:rsidRPr="008D677E">
          <w:rPr>
            <w:rStyle w:val="Hyperlink"/>
            <w:noProof/>
          </w:rPr>
          <w:t>Table 29</w:t>
        </w:r>
        <w:r w:rsidR="0047332E">
          <w:rPr>
            <w:rFonts w:asciiTheme="minorHAnsi" w:eastAsiaTheme="minorEastAsia" w:hAnsiTheme="minorHAnsi"/>
            <w:noProof/>
            <w:sz w:val="22"/>
            <w:lang w:eastAsia="en-AU"/>
          </w:rPr>
          <w:tab/>
        </w:r>
        <w:r w:rsidR="0047332E" w:rsidRPr="008D677E">
          <w:rPr>
            <w:rStyle w:val="Hyperlink"/>
            <w:noProof/>
          </w:rPr>
          <w:t>Children aged 0 to 12 with disabilities or underlying long term health conditions attending child care, by service type</w:t>
        </w:r>
        <w:r w:rsidR="0047332E">
          <w:rPr>
            <w:noProof/>
            <w:webHidden/>
          </w:rPr>
          <w:tab/>
        </w:r>
        <w:r w:rsidR="0047332E">
          <w:rPr>
            <w:noProof/>
            <w:webHidden/>
          </w:rPr>
          <w:fldChar w:fldCharType="begin"/>
        </w:r>
        <w:r w:rsidR="0047332E">
          <w:rPr>
            <w:noProof/>
            <w:webHidden/>
          </w:rPr>
          <w:instrText xml:space="preserve"> PAGEREF _Toc111098656 \h </w:instrText>
        </w:r>
        <w:r w:rsidR="0047332E">
          <w:rPr>
            <w:noProof/>
            <w:webHidden/>
          </w:rPr>
        </w:r>
        <w:r w:rsidR="0047332E">
          <w:rPr>
            <w:noProof/>
            <w:webHidden/>
          </w:rPr>
          <w:fldChar w:fldCharType="separate"/>
        </w:r>
        <w:r>
          <w:rPr>
            <w:noProof/>
            <w:webHidden/>
          </w:rPr>
          <w:t>40</w:t>
        </w:r>
        <w:r w:rsidR="0047332E">
          <w:rPr>
            <w:noProof/>
            <w:webHidden/>
          </w:rPr>
          <w:fldChar w:fldCharType="end"/>
        </w:r>
      </w:hyperlink>
    </w:p>
    <w:p w14:paraId="5F3B367D" w14:textId="56A68530"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57" w:history="1">
        <w:r w:rsidR="0047332E" w:rsidRPr="008D677E">
          <w:rPr>
            <w:rStyle w:val="Hyperlink"/>
            <w:noProof/>
          </w:rPr>
          <w:t>Table 30</w:t>
        </w:r>
        <w:r w:rsidR="0047332E">
          <w:rPr>
            <w:rFonts w:asciiTheme="minorHAnsi" w:eastAsiaTheme="minorEastAsia" w:hAnsiTheme="minorHAnsi"/>
            <w:noProof/>
            <w:sz w:val="22"/>
            <w:lang w:eastAsia="en-AU"/>
          </w:rPr>
          <w:tab/>
        </w:r>
        <w:r w:rsidR="0047332E" w:rsidRPr="008D677E">
          <w:rPr>
            <w:rStyle w:val="Hyperlink"/>
            <w:noProof/>
          </w:rPr>
          <w:t>Children of humanitarian / refugee background aged 0 to 12 attending child care, by service type</w:t>
        </w:r>
        <w:r w:rsidR="0047332E">
          <w:rPr>
            <w:noProof/>
            <w:webHidden/>
          </w:rPr>
          <w:tab/>
        </w:r>
        <w:r w:rsidR="0047332E">
          <w:rPr>
            <w:noProof/>
            <w:webHidden/>
          </w:rPr>
          <w:fldChar w:fldCharType="begin"/>
        </w:r>
        <w:r w:rsidR="0047332E">
          <w:rPr>
            <w:noProof/>
            <w:webHidden/>
          </w:rPr>
          <w:instrText xml:space="preserve"> PAGEREF _Toc111098657 \h </w:instrText>
        </w:r>
        <w:r w:rsidR="0047332E">
          <w:rPr>
            <w:noProof/>
            <w:webHidden/>
          </w:rPr>
        </w:r>
        <w:r w:rsidR="0047332E">
          <w:rPr>
            <w:noProof/>
            <w:webHidden/>
          </w:rPr>
          <w:fldChar w:fldCharType="separate"/>
        </w:r>
        <w:r>
          <w:rPr>
            <w:noProof/>
            <w:webHidden/>
          </w:rPr>
          <w:t>41</w:t>
        </w:r>
        <w:r w:rsidR="0047332E">
          <w:rPr>
            <w:noProof/>
            <w:webHidden/>
          </w:rPr>
          <w:fldChar w:fldCharType="end"/>
        </w:r>
      </w:hyperlink>
    </w:p>
    <w:p w14:paraId="7DA633FF" w14:textId="209A4E54"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58" w:history="1">
        <w:r w:rsidR="0047332E" w:rsidRPr="008D677E">
          <w:rPr>
            <w:rStyle w:val="Hyperlink"/>
            <w:noProof/>
          </w:rPr>
          <w:t xml:space="preserve">Table 31 </w:t>
        </w:r>
        <w:r w:rsidR="0047332E">
          <w:rPr>
            <w:rFonts w:asciiTheme="minorHAnsi" w:eastAsiaTheme="minorEastAsia" w:hAnsiTheme="minorHAnsi"/>
            <w:noProof/>
            <w:sz w:val="22"/>
            <w:lang w:eastAsia="en-AU"/>
          </w:rPr>
          <w:tab/>
        </w:r>
        <w:r w:rsidR="0047332E" w:rsidRPr="008D677E">
          <w:rPr>
            <w:rStyle w:val="Hyperlink"/>
            <w:noProof/>
          </w:rPr>
          <w:t>Children of humanitarian / refugee background aged 0 to 12 attending child care, by State or Territory</w:t>
        </w:r>
        <w:r w:rsidR="0047332E">
          <w:rPr>
            <w:noProof/>
            <w:webHidden/>
          </w:rPr>
          <w:tab/>
        </w:r>
        <w:r w:rsidR="0047332E">
          <w:rPr>
            <w:noProof/>
            <w:webHidden/>
          </w:rPr>
          <w:fldChar w:fldCharType="begin"/>
        </w:r>
        <w:r w:rsidR="0047332E">
          <w:rPr>
            <w:noProof/>
            <w:webHidden/>
          </w:rPr>
          <w:instrText xml:space="preserve"> PAGEREF _Toc111098658 \h </w:instrText>
        </w:r>
        <w:r w:rsidR="0047332E">
          <w:rPr>
            <w:noProof/>
            <w:webHidden/>
          </w:rPr>
        </w:r>
        <w:r w:rsidR="0047332E">
          <w:rPr>
            <w:noProof/>
            <w:webHidden/>
          </w:rPr>
          <w:fldChar w:fldCharType="separate"/>
        </w:r>
        <w:r>
          <w:rPr>
            <w:noProof/>
            <w:webHidden/>
          </w:rPr>
          <w:t>41</w:t>
        </w:r>
        <w:r w:rsidR="0047332E">
          <w:rPr>
            <w:noProof/>
            <w:webHidden/>
          </w:rPr>
          <w:fldChar w:fldCharType="end"/>
        </w:r>
      </w:hyperlink>
    </w:p>
    <w:p w14:paraId="6C25AEA0" w14:textId="6B79DEFE"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59" w:history="1">
        <w:r w:rsidR="0047332E" w:rsidRPr="008D677E">
          <w:rPr>
            <w:rStyle w:val="Hyperlink"/>
            <w:noProof/>
          </w:rPr>
          <w:t>Table 32</w:t>
        </w:r>
        <w:r w:rsidR="0047332E">
          <w:rPr>
            <w:rFonts w:asciiTheme="minorHAnsi" w:eastAsiaTheme="minorEastAsia" w:hAnsiTheme="minorHAnsi"/>
            <w:noProof/>
            <w:sz w:val="22"/>
            <w:lang w:eastAsia="en-AU"/>
          </w:rPr>
          <w:tab/>
        </w:r>
        <w:r w:rsidR="0047332E" w:rsidRPr="008D677E">
          <w:rPr>
            <w:rStyle w:val="Hyperlink"/>
            <w:noProof/>
          </w:rPr>
          <w:t>Curriculum or framework on which Preschool Programs in centre based day care service is based, by State or Territory</w:t>
        </w:r>
        <w:r w:rsidR="0047332E">
          <w:rPr>
            <w:noProof/>
            <w:webHidden/>
          </w:rPr>
          <w:tab/>
        </w:r>
        <w:r w:rsidR="0047332E">
          <w:rPr>
            <w:noProof/>
            <w:webHidden/>
          </w:rPr>
          <w:fldChar w:fldCharType="begin"/>
        </w:r>
        <w:r w:rsidR="0047332E">
          <w:rPr>
            <w:noProof/>
            <w:webHidden/>
          </w:rPr>
          <w:instrText xml:space="preserve"> PAGEREF _Toc111098659 \h </w:instrText>
        </w:r>
        <w:r w:rsidR="0047332E">
          <w:rPr>
            <w:noProof/>
            <w:webHidden/>
          </w:rPr>
        </w:r>
        <w:r w:rsidR="0047332E">
          <w:rPr>
            <w:noProof/>
            <w:webHidden/>
          </w:rPr>
          <w:fldChar w:fldCharType="separate"/>
        </w:r>
        <w:r>
          <w:rPr>
            <w:noProof/>
            <w:webHidden/>
          </w:rPr>
          <w:t>43</w:t>
        </w:r>
        <w:r w:rsidR="0047332E">
          <w:rPr>
            <w:noProof/>
            <w:webHidden/>
          </w:rPr>
          <w:fldChar w:fldCharType="end"/>
        </w:r>
      </w:hyperlink>
    </w:p>
    <w:p w14:paraId="7CA92D07" w14:textId="0EE634F7"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60" w:history="1">
        <w:r w:rsidR="0047332E" w:rsidRPr="008D677E">
          <w:rPr>
            <w:rStyle w:val="Hyperlink"/>
            <w:noProof/>
          </w:rPr>
          <w:t>Table 33</w:t>
        </w:r>
        <w:r w:rsidR="0047332E">
          <w:rPr>
            <w:rFonts w:asciiTheme="minorHAnsi" w:eastAsiaTheme="minorEastAsia" w:hAnsiTheme="minorHAnsi"/>
            <w:noProof/>
            <w:sz w:val="22"/>
            <w:lang w:eastAsia="en-AU"/>
          </w:rPr>
          <w:tab/>
        </w:r>
        <w:r w:rsidR="0047332E" w:rsidRPr="008D677E">
          <w:rPr>
            <w:rStyle w:val="Hyperlink"/>
            <w:noProof/>
          </w:rPr>
          <w:t>Number and proportion of centre based day care staff delivering Preschool Programs, by qualification level and State or Territor</w:t>
        </w:r>
        <w:r w:rsidR="00000E1F">
          <w:rPr>
            <w:rStyle w:val="Hyperlink"/>
            <w:noProof/>
          </w:rPr>
          <w:t>y</w:t>
        </w:r>
        <w:r w:rsidR="0047332E">
          <w:rPr>
            <w:noProof/>
            <w:webHidden/>
          </w:rPr>
          <w:tab/>
        </w:r>
        <w:r w:rsidR="0047332E">
          <w:rPr>
            <w:noProof/>
            <w:webHidden/>
          </w:rPr>
          <w:fldChar w:fldCharType="begin"/>
        </w:r>
        <w:r w:rsidR="0047332E">
          <w:rPr>
            <w:noProof/>
            <w:webHidden/>
          </w:rPr>
          <w:instrText xml:space="preserve"> PAGEREF _Toc111098660 \h </w:instrText>
        </w:r>
        <w:r w:rsidR="0047332E">
          <w:rPr>
            <w:noProof/>
            <w:webHidden/>
          </w:rPr>
        </w:r>
        <w:r w:rsidR="0047332E">
          <w:rPr>
            <w:noProof/>
            <w:webHidden/>
          </w:rPr>
          <w:fldChar w:fldCharType="separate"/>
        </w:r>
        <w:r>
          <w:rPr>
            <w:noProof/>
            <w:webHidden/>
          </w:rPr>
          <w:t>46</w:t>
        </w:r>
        <w:r w:rsidR="0047332E">
          <w:rPr>
            <w:noProof/>
            <w:webHidden/>
          </w:rPr>
          <w:fldChar w:fldCharType="end"/>
        </w:r>
      </w:hyperlink>
    </w:p>
    <w:p w14:paraId="01315DF5" w14:textId="53D80ABD"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61" w:history="1">
        <w:r w:rsidR="0047332E" w:rsidRPr="008D677E">
          <w:rPr>
            <w:rStyle w:val="Hyperlink"/>
            <w:noProof/>
          </w:rPr>
          <w:t>Table 34</w:t>
        </w:r>
        <w:r w:rsidR="0047332E">
          <w:rPr>
            <w:rFonts w:asciiTheme="minorHAnsi" w:eastAsiaTheme="minorEastAsia" w:hAnsiTheme="minorHAnsi"/>
            <w:noProof/>
            <w:sz w:val="22"/>
            <w:lang w:eastAsia="en-AU"/>
          </w:rPr>
          <w:tab/>
        </w:r>
        <w:r w:rsidR="0047332E" w:rsidRPr="008D677E">
          <w:rPr>
            <w:rStyle w:val="Hyperlink"/>
            <w:noProof/>
          </w:rPr>
          <w:t>Number of staff delivering a Preschool Program, by hours worked, qualification level and service type</w:t>
        </w:r>
        <w:r w:rsidR="0047332E">
          <w:rPr>
            <w:noProof/>
            <w:webHidden/>
          </w:rPr>
          <w:tab/>
        </w:r>
        <w:r w:rsidR="0047332E">
          <w:rPr>
            <w:noProof/>
            <w:webHidden/>
          </w:rPr>
          <w:fldChar w:fldCharType="begin"/>
        </w:r>
        <w:r w:rsidR="0047332E">
          <w:rPr>
            <w:noProof/>
            <w:webHidden/>
          </w:rPr>
          <w:instrText xml:space="preserve"> PAGEREF _Toc111098661 \h </w:instrText>
        </w:r>
        <w:r w:rsidR="0047332E">
          <w:rPr>
            <w:noProof/>
            <w:webHidden/>
          </w:rPr>
        </w:r>
        <w:r w:rsidR="0047332E">
          <w:rPr>
            <w:noProof/>
            <w:webHidden/>
          </w:rPr>
          <w:fldChar w:fldCharType="separate"/>
        </w:r>
        <w:r>
          <w:rPr>
            <w:noProof/>
            <w:webHidden/>
          </w:rPr>
          <w:t>49</w:t>
        </w:r>
        <w:r w:rsidR="0047332E">
          <w:rPr>
            <w:noProof/>
            <w:webHidden/>
          </w:rPr>
          <w:fldChar w:fldCharType="end"/>
        </w:r>
      </w:hyperlink>
    </w:p>
    <w:p w14:paraId="5DEE2F95" w14:textId="62259912"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62" w:history="1">
        <w:r w:rsidR="0047332E" w:rsidRPr="008D677E">
          <w:rPr>
            <w:rStyle w:val="Hyperlink"/>
            <w:noProof/>
          </w:rPr>
          <w:t>Table 35</w:t>
        </w:r>
        <w:r w:rsidR="0047332E">
          <w:rPr>
            <w:rFonts w:asciiTheme="minorHAnsi" w:eastAsiaTheme="minorEastAsia" w:hAnsiTheme="minorHAnsi"/>
            <w:noProof/>
            <w:sz w:val="22"/>
            <w:lang w:eastAsia="en-AU"/>
          </w:rPr>
          <w:tab/>
        </w:r>
        <w:r w:rsidR="0047332E" w:rsidRPr="008D677E">
          <w:rPr>
            <w:rStyle w:val="Hyperlink"/>
            <w:noProof/>
          </w:rPr>
          <w:t>Changes in workforce size and demographics, 2013 to 2021</w:t>
        </w:r>
        <w:r w:rsidR="0047332E">
          <w:rPr>
            <w:noProof/>
            <w:webHidden/>
          </w:rPr>
          <w:tab/>
        </w:r>
        <w:r w:rsidR="0047332E">
          <w:rPr>
            <w:noProof/>
            <w:webHidden/>
          </w:rPr>
          <w:fldChar w:fldCharType="begin"/>
        </w:r>
        <w:r w:rsidR="0047332E">
          <w:rPr>
            <w:noProof/>
            <w:webHidden/>
          </w:rPr>
          <w:instrText xml:space="preserve"> PAGEREF _Toc111098662 \h </w:instrText>
        </w:r>
        <w:r w:rsidR="0047332E">
          <w:rPr>
            <w:noProof/>
            <w:webHidden/>
          </w:rPr>
        </w:r>
        <w:r w:rsidR="0047332E">
          <w:rPr>
            <w:noProof/>
            <w:webHidden/>
          </w:rPr>
          <w:fldChar w:fldCharType="separate"/>
        </w:r>
        <w:r>
          <w:rPr>
            <w:noProof/>
            <w:webHidden/>
          </w:rPr>
          <w:t>50</w:t>
        </w:r>
        <w:r w:rsidR="0047332E">
          <w:rPr>
            <w:noProof/>
            <w:webHidden/>
          </w:rPr>
          <w:fldChar w:fldCharType="end"/>
        </w:r>
      </w:hyperlink>
    </w:p>
    <w:p w14:paraId="15A44E16" w14:textId="3BB7C1B9"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63" w:history="1">
        <w:r w:rsidR="0047332E" w:rsidRPr="008D677E">
          <w:rPr>
            <w:rStyle w:val="Hyperlink"/>
            <w:noProof/>
          </w:rPr>
          <w:t>Table 36</w:t>
        </w:r>
        <w:r w:rsidR="0047332E">
          <w:rPr>
            <w:rFonts w:asciiTheme="minorHAnsi" w:eastAsiaTheme="minorEastAsia" w:hAnsiTheme="minorHAnsi"/>
            <w:noProof/>
            <w:sz w:val="22"/>
            <w:lang w:eastAsia="en-AU"/>
          </w:rPr>
          <w:tab/>
        </w:r>
        <w:r w:rsidR="0047332E" w:rsidRPr="008D677E">
          <w:rPr>
            <w:rStyle w:val="Hyperlink"/>
            <w:noProof/>
          </w:rPr>
          <w:t>Changes in highest level of qualification completed for paid contact staff, 2013 to 2021</w:t>
        </w:r>
        <w:r w:rsidR="0047332E">
          <w:rPr>
            <w:noProof/>
            <w:webHidden/>
          </w:rPr>
          <w:tab/>
        </w:r>
        <w:r w:rsidR="0047332E">
          <w:rPr>
            <w:noProof/>
            <w:webHidden/>
          </w:rPr>
          <w:fldChar w:fldCharType="begin"/>
        </w:r>
        <w:r w:rsidR="0047332E">
          <w:rPr>
            <w:noProof/>
            <w:webHidden/>
          </w:rPr>
          <w:instrText xml:space="preserve"> PAGEREF _Toc111098663 \h </w:instrText>
        </w:r>
        <w:r w:rsidR="0047332E">
          <w:rPr>
            <w:noProof/>
            <w:webHidden/>
          </w:rPr>
        </w:r>
        <w:r w:rsidR="0047332E">
          <w:rPr>
            <w:noProof/>
            <w:webHidden/>
          </w:rPr>
          <w:fldChar w:fldCharType="separate"/>
        </w:r>
        <w:r>
          <w:rPr>
            <w:noProof/>
            <w:webHidden/>
          </w:rPr>
          <w:t>51</w:t>
        </w:r>
        <w:r w:rsidR="0047332E">
          <w:rPr>
            <w:noProof/>
            <w:webHidden/>
          </w:rPr>
          <w:fldChar w:fldCharType="end"/>
        </w:r>
      </w:hyperlink>
    </w:p>
    <w:p w14:paraId="5B545099" w14:textId="0A41EF75"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64" w:history="1">
        <w:r w:rsidR="0047332E" w:rsidRPr="008D677E">
          <w:rPr>
            <w:rStyle w:val="Hyperlink"/>
            <w:noProof/>
          </w:rPr>
          <w:t>Table 37</w:t>
        </w:r>
        <w:r w:rsidR="0047332E">
          <w:rPr>
            <w:rFonts w:asciiTheme="minorHAnsi" w:eastAsiaTheme="minorEastAsia" w:hAnsiTheme="minorHAnsi"/>
            <w:noProof/>
            <w:sz w:val="22"/>
            <w:lang w:eastAsia="en-AU"/>
          </w:rPr>
          <w:tab/>
        </w:r>
        <w:r w:rsidR="0047332E" w:rsidRPr="008D677E">
          <w:rPr>
            <w:rStyle w:val="Hyperlink"/>
            <w:noProof/>
          </w:rPr>
          <w:t>Changes in centre based care services offering a Preschool Program based on a curriculum or framework, 2013 to 2021 Worker Survey</w:t>
        </w:r>
        <w:r w:rsidR="0047332E">
          <w:rPr>
            <w:noProof/>
            <w:webHidden/>
          </w:rPr>
          <w:tab/>
        </w:r>
        <w:r w:rsidR="0047332E">
          <w:rPr>
            <w:noProof/>
            <w:webHidden/>
          </w:rPr>
          <w:fldChar w:fldCharType="begin"/>
        </w:r>
        <w:r w:rsidR="0047332E">
          <w:rPr>
            <w:noProof/>
            <w:webHidden/>
          </w:rPr>
          <w:instrText xml:space="preserve"> PAGEREF _Toc111098664 \h </w:instrText>
        </w:r>
        <w:r w:rsidR="0047332E">
          <w:rPr>
            <w:noProof/>
            <w:webHidden/>
          </w:rPr>
        </w:r>
        <w:r w:rsidR="0047332E">
          <w:rPr>
            <w:noProof/>
            <w:webHidden/>
          </w:rPr>
          <w:fldChar w:fldCharType="separate"/>
        </w:r>
        <w:r>
          <w:rPr>
            <w:noProof/>
            <w:webHidden/>
          </w:rPr>
          <w:t>52</w:t>
        </w:r>
        <w:r w:rsidR="0047332E">
          <w:rPr>
            <w:noProof/>
            <w:webHidden/>
          </w:rPr>
          <w:fldChar w:fldCharType="end"/>
        </w:r>
      </w:hyperlink>
    </w:p>
    <w:p w14:paraId="4CA4D6AC" w14:textId="7F21999A"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65" w:history="1">
        <w:r w:rsidR="0047332E" w:rsidRPr="008D677E">
          <w:rPr>
            <w:rStyle w:val="Hyperlink"/>
            <w:noProof/>
          </w:rPr>
          <w:t>Table 38</w:t>
        </w:r>
        <w:r w:rsidR="0047332E">
          <w:rPr>
            <w:rFonts w:asciiTheme="minorHAnsi" w:eastAsiaTheme="minorEastAsia" w:hAnsiTheme="minorHAnsi"/>
            <w:noProof/>
            <w:sz w:val="22"/>
            <w:lang w:eastAsia="en-AU"/>
          </w:rPr>
          <w:tab/>
        </w:r>
        <w:r w:rsidR="0047332E" w:rsidRPr="008D677E">
          <w:rPr>
            <w:rStyle w:val="Hyperlink"/>
            <w:noProof/>
          </w:rPr>
          <w:t>Achieved sample for 2021 ECEC National Workforce Census – dedicated preschools</w:t>
        </w:r>
        <w:r w:rsidR="0047332E">
          <w:rPr>
            <w:noProof/>
            <w:webHidden/>
          </w:rPr>
          <w:tab/>
        </w:r>
        <w:r w:rsidR="0047332E">
          <w:rPr>
            <w:noProof/>
            <w:webHidden/>
          </w:rPr>
          <w:fldChar w:fldCharType="begin"/>
        </w:r>
        <w:r w:rsidR="0047332E">
          <w:rPr>
            <w:noProof/>
            <w:webHidden/>
          </w:rPr>
          <w:instrText xml:space="preserve"> PAGEREF _Toc111098665 \h </w:instrText>
        </w:r>
        <w:r w:rsidR="0047332E">
          <w:rPr>
            <w:noProof/>
            <w:webHidden/>
          </w:rPr>
        </w:r>
        <w:r w:rsidR="0047332E">
          <w:rPr>
            <w:noProof/>
            <w:webHidden/>
          </w:rPr>
          <w:fldChar w:fldCharType="separate"/>
        </w:r>
        <w:r>
          <w:rPr>
            <w:noProof/>
            <w:webHidden/>
          </w:rPr>
          <w:t>57</w:t>
        </w:r>
        <w:r w:rsidR="0047332E">
          <w:rPr>
            <w:noProof/>
            <w:webHidden/>
          </w:rPr>
          <w:fldChar w:fldCharType="end"/>
        </w:r>
      </w:hyperlink>
    </w:p>
    <w:p w14:paraId="6ACC5D32" w14:textId="166DE025"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66" w:history="1">
        <w:r w:rsidR="0047332E" w:rsidRPr="008D677E">
          <w:rPr>
            <w:rStyle w:val="Hyperlink"/>
            <w:noProof/>
          </w:rPr>
          <w:t>Table 39</w:t>
        </w:r>
        <w:r w:rsidR="0047332E">
          <w:rPr>
            <w:rFonts w:asciiTheme="minorHAnsi" w:eastAsiaTheme="minorEastAsia" w:hAnsiTheme="minorHAnsi"/>
            <w:noProof/>
            <w:sz w:val="22"/>
            <w:lang w:eastAsia="en-AU"/>
          </w:rPr>
          <w:tab/>
        </w:r>
        <w:r w:rsidR="0047332E" w:rsidRPr="008D677E">
          <w:rPr>
            <w:rStyle w:val="Hyperlink"/>
            <w:noProof/>
          </w:rPr>
          <w:t>Workforce size and demographics, dedicated preschools, 2021</w:t>
        </w:r>
        <w:r w:rsidR="0047332E">
          <w:rPr>
            <w:noProof/>
            <w:webHidden/>
          </w:rPr>
          <w:tab/>
        </w:r>
        <w:r w:rsidR="0047332E">
          <w:rPr>
            <w:noProof/>
            <w:webHidden/>
          </w:rPr>
          <w:fldChar w:fldCharType="begin"/>
        </w:r>
        <w:r w:rsidR="0047332E">
          <w:rPr>
            <w:noProof/>
            <w:webHidden/>
          </w:rPr>
          <w:instrText xml:space="preserve"> PAGEREF _Toc111098666 \h </w:instrText>
        </w:r>
        <w:r w:rsidR="0047332E">
          <w:rPr>
            <w:noProof/>
            <w:webHidden/>
          </w:rPr>
        </w:r>
        <w:r w:rsidR="0047332E">
          <w:rPr>
            <w:noProof/>
            <w:webHidden/>
          </w:rPr>
          <w:fldChar w:fldCharType="separate"/>
        </w:r>
        <w:r>
          <w:rPr>
            <w:noProof/>
            <w:webHidden/>
          </w:rPr>
          <w:t>58</w:t>
        </w:r>
        <w:r w:rsidR="0047332E">
          <w:rPr>
            <w:noProof/>
            <w:webHidden/>
          </w:rPr>
          <w:fldChar w:fldCharType="end"/>
        </w:r>
      </w:hyperlink>
    </w:p>
    <w:p w14:paraId="3D2049C4" w14:textId="0460E43D"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67" w:history="1">
        <w:r w:rsidR="0047332E" w:rsidRPr="008D677E">
          <w:rPr>
            <w:rStyle w:val="Hyperlink"/>
            <w:noProof/>
          </w:rPr>
          <w:t>Table 40</w:t>
        </w:r>
        <w:r w:rsidR="0047332E">
          <w:rPr>
            <w:rFonts w:asciiTheme="minorHAnsi" w:eastAsiaTheme="minorEastAsia" w:hAnsiTheme="minorHAnsi"/>
            <w:noProof/>
            <w:sz w:val="22"/>
            <w:lang w:eastAsia="en-AU"/>
          </w:rPr>
          <w:tab/>
        </w:r>
        <w:r w:rsidR="0047332E" w:rsidRPr="008D677E">
          <w:rPr>
            <w:rStyle w:val="Hyperlink"/>
            <w:noProof/>
          </w:rPr>
          <w:t>Workforce size and demographics, dedicated preschools, 2013 and 2021</w:t>
        </w:r>
        <w:r w:rsidR="0047332E">
          <w:rPr>
            <w:noProof/>
            <w:webHidden/>
          </w:rPr>
          <w:tab/>
        </w:r>
        <w:r w:rsidR="0047332E">
          <w:rPr>
            <w:noProof/>
            <w:webHidden/>
          </w:rPr>
          <w:fldChar w:fldCharType="begin"/>
        </w:r>
        <w:r w:rsidR="0047332E">
          <w:rPr>
            <w:noProof/>
            <w:webHidden/>
          </w:rPr>
          <w:instrText xml:space="preserve"> PAGEREF _Toc111098667 \h </w:instrText>
        </w:r>
        <w:r w:rsidR="0047332E">
          <w:rPr>
            <w:noProof/>
            <w:webHidden/>
          </w:rPr>
        </w:r>
        <w:r w:rsidR="0047332E">
          <w:rPr>
            <w:noProof/>
            <w:webHidden/>
          </w:rPr>
          <w:fldChar w:fldCharType="separate"/>
        </w:r>
        <w:r>
          <w:rPr>
            <w:noProof/>
            <w:webHidden/>
          </w:rPr>
          <w:t>59</w:t>
        </w:r>
        <w:r w:rsidR="0047332E">
          <w:rPr>
            <w:noProof/>
            <w:webHidden/>
          </w:rPr>
          <w:fldChar w:fldCharType="end"/>
        </w:r>
      </w:hyperlink>
    </w:p>
    <w:p w14:paraId="1ABAAEC2" w14:textId="46E0A14E"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68" w:history="1">
        <w:r w:rsidR="0047332E" w:rsidRPr="008D677E">
          <w:rPr>
            <w:rStyle w:val="Hyperlink"/>
            <w:noProof/>
          </w:rPr>
          <w:t>Table 41</w:t>
        </w:r>
        <w:r w:rsidR="0047332E">
          <w:rPr>
            <w:rFonts w:asciiTheme="minorHAnsi" w:eastAsiaTheme="minorEastAsia" w:hAnsiTheme="minorHAnsi"/>
            <w:noProof/>
            <w:sz w:val="22"/>
            <w:lang w:eastAsia="en-AU"/>
          </w:rPr>
          <w:tab/>
        </w:r>
        <w:r w:rsidR="0047332E" w:rsidRPr="008D677E">
          <w:rPr>
            <w:rStyle w:val="Hyperlink"/>
            <w:noProof/>
          </w:rPr>
          <w:t>South Australia 2021 Department Preschool Enrolments aged 3 to 5 years</w:t>
        </w:r>
        <w:r w:rsidR="0047332E">
          <w:rPr>
            <w:noProof/>
            <w:webHidden/>
          </w:rPr>
          <w:tab/>
        </w:r>
        <w:r w:rsidR="0047332E">
          <w:rPr>
            <w:noProof/>
            <w:webHidden/>
          </w:rPr>
          <w:fldChar w:fldCharType="begin"/>
        </w:r>
        <w:r w:rsidR="0047332E">
          <w:rPr>
            <w:noProof/>
            <w:webHidden/>
          </w:rPr>
          <w:instrText xml:space="preserve"> PAGEREF _Toc111098668 \h </w:instrText>
        </w:r>
        <w:r w:rsidR="0047332E">
          <w:rPr>
            <w:noProof/>
            <w:webHidden/>
          </w:rPr>
        </w:r>
        <w:r w:rsidR="0047332E">
          <w:rPr>
            <w:noProof/>
            <w:webHidden/>
          </w:rPr>
          <w:fldChar w:fldCharType="separate"/>
        </w:r>
        <w:r>
          <w:rPr>
            <w:noProof/>
            <w:webHidden/>
          </w:rPr>
          <w:t>60</w:t>
        </w:r>
        <w:r w:rsidR="0047332E">
          <w:rPr>
            <w:noProof/>
            <w:webHidden/>
          </w:rPr>
          <w:fldChar w:fldCharType="end"/>
        </w:r>
      </w:hyperlink>
    </w:p>
    <w:p w14:paraId="06CF180E" w14:textId="35222A99"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69" w:history="1">
        <w:r w:rsidR="0047332E" w:rsidRPr="008D677E">
          <w:rPr>
            <w:rStyle w:val="Hyperlink"/>
            <w:noProof/>
          </w:rPr>
          <w:t>Table 42</w:t>
        </w:r>
        <w:r w:rsidR="0047332E">
          <w:rPr>
            <w:rFonts w:asciiTheme="minorHAnsi" w:eastAsiaTheme="minorEastAsia" w:hAnsiTheme="minorHAnsi"/>
            <w:noProof/>
            <w:sz w:val="22"/>
            <w:lang w:eastAsia="en-AU"/>
          </w:rPr>
          <w:tab/>
        </w:r>
        <w:r w:rsidR="0047332E" w:rsidRPr="008D677E">
          <w:rPr>
            <w:rStyle w:val="Hyperlink"/>
            <w:noProof/>
          </w:rPr>
          <w:t>South Australia Preschool Teachers/Leaders by Gender</w:t>
        </w:r>
        <w:r w:rsidR="0047332E">
          <w:rPr>
            <w:noProof/>
            <w:webHidden/>
          </w:rPr>
          <w:tab/>
        </w:r>
        <w:r w:rsidR="0047332E">
          <w:rPr>
            <w:noProof/>
            <w:webHidden/>
          </w:rPr>
          <w:fldChar w:fldCharType="begin"/>
        </w:r>
        <w:r w:rsidR="0047332E">
          <w:rPr>
            <w:noProof/>
            <w:webHidden/>
          </w:rPr>
          <w:instrText xml:space="preserve"> PAGEREF _Toc111098669 \h </w:instrText>
        </w:r>
        <w:r w:rsidR="0047332E">
          <w:rPr>
            <w:noProof/>
            <w:webHidden/>
          </w:rPr>
        </w:r>
        <w:r w:rsidR="0047332E">
          <w:rPr>
            <w:noProof/>
            <w:webHidden/>
          </w:rPr>
          <w:fldChar w:fldCharType="separate"/>
        </w:r>
        <w:r>
          <w:rPr>
            <w:noProof/>
            <w:webHidden/>
          </w:rPr>
          <w:t>61</w:t>
        </w:r>
        <w:r w:rsidR="0047332E">
          <w:rPr>
            <w:noProof/>
            <w:webHidden/>
          </w:rPr>
          <w:fldChar w:fldCharType="end"/>
        </w:r>
      </w:hyperlink>
    </w:p>
    <w:p w14:paraId="51DA80D1" w14:textId="09B8513C"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70" w:history="1">
        <w:r w:rsidR="0047332E" w:rsidRPr="008D677E">
          <w:rPr>
            <w:rStyle w:val="Hyperlink"/>
            <w:noProof/>
          </w:rPr>
          <w:t xml:space="preserve">Table 43 </w:t>
        </w:r>
        <w:r w:rsidR="0047332E">
          <w:rPr>
            <w:rFonts w:asciiTheme="minorHAnsi" w:eastAsiaTheme="minorEastAsia" w:hAnsiTheme="minorHAnsi"/>
            <w:noProof/>
            <w:sz w:val="22"/>
            <w:lang w:eastAsia="en-AU"/>
          </w:rPr>
          <w:tab/>
        </w:r>
        <w:r w:rsidR="0047332E" w:rsidRPr="008D677E">
          <w:rPr>
            <w:rStyle w:val="Hyperlink"/>
            <w:noProof/>
          </w:rPr>
          <w:t>South Australia Preschool Teachers/Leaders by Age as at 19 August 2021</w:t>
        </w:r>
        <w:r w:rsidR="0047332E">
          <w:rPr>
            <w:noProof/>
            <w:webHidden/>
          </w:rPr>
          <w:tab/>
        </w:r>
        <w:r w:rsidR="0047332E">
          <w:rPr>
            <w:noProof/>
            <w:webHidden/>
          </w:rPr>
          <w:fldChar w:fldCharType="begin"/>
        </w:r>
        <w:r w:rsidR="0047332E">
          <w:rPr>
            <w:noProof/>
            <w:webHidden/>
          </w:rPr>
          <w:instrText xml:space="preserve"> PAGEREF _Toc111098670 \h </w:instrText>
        </w:r>
        <w:r w:rsidR="0047332E">
          <w:rPr>
            <w:noProof/>
            <w:webHidden/>
          </w:rPr>
        </w:r>
        <w:r w:rsidR="0047332E">
          <w:rPr>
            <w:noProof/>
            <w:webHidden/>
          </w:rPr>
          <w:fldChar w:fldCharType="separate"/>
        </w:r>
        <w:r>
          <w:rPr>
            <w:noProof/>
            <w:webHidden/>
          </w:rPr>
          <w:t>61</w:t>
        </w:r>
        <w:r w:rsidR="0047332E">
          <w:rPr>
            <w:noProof/>
            <w:webHidden/>
          </w:rPr>
          <w:fldChar w:fldCharType="end"/>
        </w:r>
      </w:hyperlink>
    </w:p>
    <w:p w14:paraId="468CA073" w14:textId="4EA0B6A7"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71" w:history="1">
        <w:r w:rsidR="0047332E" w:rsidRPr="008D677E">
          <w:rPr>
            <w:rStyle w:val="Hyperlink"/>
            <w:noProof/>
          </w:rPr>
          <w:t>Table 44</w:t>
        </w:r>
        <w:r w:rsidR="0047332E">
          <w:rPr>
            <w:rFonts w:asciiTheme="minorHAnsi" w:eastAsiaTheme="minorEastAsia" w:hAnsiTheme="minorHAnsi"/>
            <w:noProof/>
            <w:sz w:val="22"/>
            <w:lang w:eastAsia="en-AU"/>
          </w:rPr>
          <w:tab/>
        </w:r>
        <w:r w:rsidR="0047332E" w:rsidRPr="008D677E">
          <w:rPr>
            <w:rStyle w:val="Hyperlink"/>
            <w:noProof/>
          </w:rPr>
          <w:t>South Australia Preschool Teachers/Leaders by Highest Level of Qualification</w:t>
        </w:r>
        <w:r w:rsidR="0047332E">
          <w:rPr>
            <w:noProof/>
            <w:webHidden/>
          </w:rPr>
          <w:tab/>
        </w:r>
        <w:r w:rsidR="0047332E">
          <w:rPr>
            <w:noProof/>
            <w:webHidden/>
          </w:rPr>
          <w:fldChar w:fldCharType="begin"/>
        </w:r>
        <w:r w:rsidR="0047332E">
          <w:rPr>
            <w:noProof/>
            <w:webHidden/>
          </w:rPr>
          <w:instrText xml:space="preserve"> PAGEREF _Toc111098671 \h </w:instrText>
        </w:r>
        <w:r w:rsidR="0047332E">
          <w:rPr>
            <w:noProof/>
            <w:webHidden/>
          </w:rPr>
        </w:r>
        <w:r w:rsidR="0047332E">
          <w:rPr>
            <w:noProof/>
            <w:webHidden/>
          </w:rPr>
          <w:fldChar w:fldCharType="separate"/>
        </w:r>
        <w:r>
          <w:rPr>
            <w:noProof/>
            <w:webHidden/>
          </w:rPr>
          <w:t>62</w:t>
        </w:r>
        <w:r w:rsidR="0047332E">
          <w:rPr>
            <w:noProof/>
            <w:webHidden/>
          </w:rPr>
          <w:fldChar w:fldCharType="end"/>
        </w:r>
      </w:hyperlink>
    </w:p>
    <w:p w14:paraId="1BF44368" w14:textId="454D8047"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72" w:history="1">
        <w:r w:rsidR="0047332E" w:rsidRPr="008D677E">
          <w:rPr>
            <w:rStyle w:val="Hyperlink"/>
            <w:noProof/>
          </w:rPr>
          <w:t>Table 45</w:t>
        </w:r>
        <w:r w:rsidR="0047332E">
          <w:rPr>
            <w:rFonts w:asciiTheme="minorHAnsi" w:eastAsiaTheme="minorEastAsia" w:hAnsiTheme="minorHAnsi"/>
            <w:noProof/>
            <w:sz w:val="22"/>
            <w:lang w:eastAsia="en-AU"/>
          </w:rPr>
          <w:tab/>
        </w:r>
        <w:r w:rsidR="0047332E" w:rsidRPr="008D677E">
          <w:rPr>
            <w:rStyle w:val="Hyperlink"/>
            <w:noProof/>
          </w:rPr>
          <w:t>South Australia Preschool ECWs and SSOs by Highest Level of Qualification</w:t>
        </w:r>
        <w:r w:rsidR="0047332E">
          <w:rPr>
            <w:noProof/>
            <w:webHidden/>
          </w:rPr>
          <w:tab/>
        </w:r>
        <w:r w:rsidR="0047332E">
          <w:rPr>
            <w:noProof/>
            <w:webHidden/>
          </w:rPr>
          <w:fldChar w:fldCharType="begin"/>
        </w:r>
        <w:r w:rsidR="0047332E">
          <w:rPr>
            <w:noProof/>
            <w:webHidden/>
          </w:rPr>
          <w:instrText xml:space="preserve"> PAGEREF _Toc111098672 \h </w:instrText>
        </w:r>
        <w:r w:rsidR="0047332E">
          <w:rPr>
            <w:noProof/>
            <w:webHidden/>
          </w:rPr>
        </w:r>
        <w:r w:rsidR="0047332E">
          <w:rPr>
            <w:noProof/>
            <w:webHidden/>
          </w:rPr>
          <w:fldChar w:fldCharType="separate"/>
        </w:r>
        <w:r>
          <w:rPr>
            <w:noProof/>
            <w:webHidden/>
          </w:rPr>
          <w:t>62</w:t>
        </w:r>
        <w:r w:rsidR="0047332E">
          <w:rPr>
            <w:noProof/>
            <w:webHidden/>
          </w:rPr>
          <w:fldChar w:fldCharType="end"/>
        </w:r>
      </w:hyperlink>
    </w:p>
    <w:p w14:paraId="04CAA847" w14:textId="0DD1E157"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73" w:history="1">
        <w:r w:rsidR="0047332E" w:rsidRPr="008D677E">
          <w:rPr>
            <w:rStyle w:val="Hyperlink"/>
            <w:noProof/>
          </w:rPr>
          <w:t>Table 46</w:t>
        </w:r>
        <w:r w:rsidR="0047332E">
          <w:rPr>
            <w:rFonts w:asciiTheme="minorHAnsi" w:eastAsiaTheme="minorEastAsia" w:hAnsiTheme="minorHAnsi"/>
            <w:noProof/>
            <w:sz w:val="22"/>
            <w:lang w:eastAsia="en-AU"/>
          </w:rPr>
          <w:tab/>
        </w:r>
        <w:r w:rsidR="0047332E" w:rsidRPr="008D677E">
          <w:rPr>
            <w:rStyle w:val="Hyperlink"/>
            <w:noProof/>
          </w:rPr>
          <w:t xml:space="preserve">Western Australia Preschools </w:t>
        </w:r>
        <w:r w:rsidR="0047332E" w:rsidRPr="008D677E">
          <w:rPr>
            <w:rStyle w:val="Hyperlink"/>
            <w:rFonts w:cs="Arial"/>
            <w:noProof/>
          </w:rPr>
          <w:t>Semester 2, (August) 2020 Census Information</w:t>
        </w:r>
        <w:r w:rsidR="0047332E">
          <w:rPr>
            <w:noProof/>
            <w:webHidden/>
          </w:rPr>
          <w:tab/>
        </w:r>
        <w:r w:rsidR="0047332E">
          <w:rPr>
            <w:noProof/>
            <w:webHidden/>
          </w:rPr>
          <w:fldChar w:fldCharType="begin"/>
        </w:r>
        <w:r w:rsidR="0047332E">
          <w:rPr>
            <w:noProof/>
            <w:webHidden/>
          </w:rPr>
          <w:instrText xml:space="preserve"> PAGEREF _Toc111098673 \h </w:instrText>
        </w:r>
        <w:r w:rsidR="0047332E">
          <w:rPr>
            <w:noProof/>
            <w:webHidden/>
          </w:rPr>
        </w:r>
        <w:r w:rsidR="0047332E">
          <w:rPr>
            <w:noProof/>
            <w:webHidden/>
          </w:rPr>
          <w:fldChar w:fldCharType="separate"/>
        </w:r>
        <w:r>
          <w:rPr>
            <w:noProof/>
            <w:webHidden/>
          </w:rPr>
          <w:t>63</w:t>
        </w:r>
        <w:r w:rsidR="0047332E">
          <w:rPr>
            <w:noProof/>
            <w:webHidden/>
          </w:rPr>
          <w:fldChar w:fldCharType="end"/>
        </w:r>
      </w:hyperlink>
    </w:p>
    <w:p w14:paraId="6DA667CF" w14:textId="73BFADE1"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74" w:history="1">
        <w:r w:rsidR="0047332E" w:rsidRPr="008D677E">
          <w:rPr>
            <w:rStyle w:val="Hyperlink"/>
            <w:noProof/>
          </w:rPr>
          <w:t xml:space="preserve">Table 47 </w:t>
        </w:r>
        <w:r w:rsidR="0047332E">
          <w:rPr>
            <w:rFonts w:asciiTheme="minorHAnsi" w:eastAsiaTheme="minorEastAsia" w:hAnsiTheme="minorHAnsi"/>
            <w:noProof/>
            <w:sz w:val="22"/>
            <w:lang w:eastAsia="en-AU"/>
          </w:rPr>
          <w:tab/>
        </w:r>
        <w:r w:rsidR="0047332E" w:rsidRPr="008D677E">
          <w:rPr>
            <w:rStyle w:val="Hyperlink"/>
            <w:noProof/>
          </w:rPr>
          <w:t>Western Australia Preschools</w:t>
        </w:r>
        <w:r w:rsidR="0047332E" w:rsidRPr="008D677E">
          <w:rPr>
            <w:rStyle w:val="Hyperlink"/>
            <w:rFonts w:cs="Arial"/>
            <w:noProof/>
          </w:rPr>
          <w:t>- Teachers who taught in a public school or community kindergarten class by gender (semester 2, 2020)</w:t>
        </w:r>
        <w:r w:rsidR="0047332E">
          <w:rPr>
            <w:noProof/>
            <w:webHidden/>
          </w:rPr>
          <w:tab/>
        </w:r>
        <w:r w:rsidR="0047332E">
          <w:rPr>
            <w:noProof/>
            <w:webHidden/>
          </w:rPr>
          <w:fldChar w:fldCharType="begin"/>
        </w:r>
        <w:r w:rsidR="0047332E">
          <w:rPr>
            <w:noProof/>
            <w:webHidden/>
          </w:rPr>
          <w:instrText xml:space="preserve"> PAGEREF _Toc111098674 \h </w:instrText>
        </w:r>
        <w:r w:rsidR="0047332E">
          <w:rPr>
            <w:noProof/>
            <w:webHidden/>
          </w:rPr>
        </w:r>
        <w:r w:rsidR="0047332E">
          <w:rPr>
            <w:noProof/>
            <w:webHidden/>
          </w:rPr>
          <w:fldChar w:fldCharType="separate"/>
        </w:r>
        <w:r>
          <w:rPr>
            <w:noProof/>
            <w:webHidden/>
          </w:rPr>
          <w:t>64</w:t>
        </w:r>
        <w:r w:rsidR="0047332E">
          <w:rPr>
            <w:noProof/>
            <w:webHidden/>
          </w:rPr>
          <w:fldChar w:fldCharType="end"/>
        </w:r>
      </w:hyperlink>
    </w:p>
    <w:p w14:paraId="23E95CFF" w14:textId="62C77112"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75" w:history="1">
        <w:r w:rsidR="0047332E" w:rsidRPr="008D677E">
          <w:rPr>
            <w:rStyle w:val="Hyperlink"/>
            <w:noProof/>
          </w:rPr>
          <w:t>Table 48</w:t>
        </w:r>
        <w:r w:rsidR="0047332E">
          <w:rPr>
            <w:rFonts w:asciiTheme="minorHAnsi" w:eastAsiaTheme="minorEastAsia" w:hAnsiTheme="minorHAnsi"/>
            <w:noProof/>
            <w:sz w:val="22"/>
            <w:lang w:eastAsia="en-AU"/>
          </w:rPr>
          <w:tab/>
        </w:r>
        <w:r w:rsidR="0047332E" w:rsidRPr="008D677E">
          <w:rPr>
            <w:rStyle w:val="Hyperlink"/>
            <w:rFonts w:asciiTheme="majorHAnsi" w:hAnsiTheme="majorHAnsi" w:cstheme="majorHAnsi"/>
            <w:noProof/>
          </w:rPr>
          <w:t>Western Australia Preschools - Teachers who taught in a public school or community kindergarten class by age (semester 2, 2020)</w:t>
        </w:r>
        <w:r w:rsidR="0047332E">
          <w:rPr>
            <w:noProof/>
            <w:webHidden/>
          </w:rPr>
          <w:tab/>
        </w:r>
        <w:r w:rsidR="0047332E">
          <w:rPr>
            <w:noProof/>
            <w:webHidden/>
          </w:rPr>
          <w:fldChar w:fldCharType="begin"/>
        </w:r>
        <w:r w:rsidR="0047332E">
          <w:rPr>
            <w:noProof/>
            <w:webHidden/>
          </w:rPr>
          <w:instrText xml:space="preserve"> PAGEREF _Toc111098675 \h </w:instrText>
        </w:r>
        <w:r w:rsidR="0047332E">
          <w:rPr>
            <w:noProof/>
            <w:webHidden/>
          </w:rPr>
        </w:r>
        <w:r w:rsidR="0047332E">
          <w:rPr>
            <w:noProof/>
            <w:webHidden/>
          </w:rPr>
          <w:fldChar w:fldCharType="separate"/>
        </w:r>
        <w:r>
          <w:rPr>
            <w:noProof/>
            <w:webHidden/>
          </w:rPr>
          <w:t>64</w:t>
        </w:r>
        <w:r w:rsidR="0047332E">
          <w:rPr>
            <w:noProof/>
            <w:webHidden/>
          </w:rPr>
          <w:fldChar w:fldCharType="end"/>
        </w:r>
      </w:hyperlink>
    </w:p>
    <w:p w14:paraId="4AA17296" w14:textId="5C963880"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76" w:history="1">
        <w:r w:rsidR="0047332E" w:rsidRPr="008D677E">
          <w:rPr>
            <w:rStyle w:val="Hyperlink"/>
            <w:noProof/>
          </w:rPr>
          <w:t>Table 49</w:t>
        </w:r>
        <w:r w:rsidR="0047332E">
          <w:rPr>
            <w:rFonts w:asciiTheme="minorHAnsi" w:eastAsiaTheme="minorEastAsia" w:hAnsiTheme="minorHAnsi"/>
            <w:noProof/>
            <w:sz w:val="22"/>
            <w:lang w:eastAsia="en-AU"/>
          </w:rPr>
          <w:tab/>
        </w:r>
        <w:r w:rsidR="0047332E" w:rsidRPr="008D677E">
          <w:rPr>
            <w:rStyle w:val="Hyperlink"/>
            <w:noProof/>
          </w:rPr>
          <w:t xml:space="preserve">Western Australia Preschools </w:t>
        </w:r>
        <w:r w:rsidR="0047332E" w:rsidRPr="008D677E">
          <w:rPr>
            <w:rStyle w:val="Hyperlink"/>
            <w:rFonts w:cs="Arial"/>
            <w:noProof/>
          </w:rPr>
          <w:t>- Teacher qualifications, as at August 2020 census</w:t>
        </w:r>
        <w:r w:rsidR="0047332E">
          <w:rPr>
            <w:noProof/>
            <w:webHidden/>
          </w:rPr>
          <w:tab/>
        </w:r>
        <w:r w:rsidR="0047332E">
          <w:rPr>
            <w:noProof/>
            <w:webHidden/>
          </w:rPr>
          <w:fldChar w:fldCharType="begin"/>
        </w:r>
        <w:r w:rsidR="0047332E">
          <w:rPr>
            <w:noProof/>
            <w:webHidden/>
          </w:rPr>
          <w:instrText xml:space="preserve"> PAGEREF _Toc111098676 \h </w:instrText>
        </w:r>
        <w:r w:rsidR="0047332E">
          <w:rPr>
            <w:noProof/>
            <w:webHidden/>
          </w:rPr>
        </w:r>
        <w:r w:rsidR="0047332E">
          <w:rPr>
            <w:noProof/>
            <w:webHidden/>
          </w:rPr>
          <w:fldChar w:fldCharType="separate"/>
        </w:r>
        <w:r>
          <w:rPr>
            <w:noProof/>
            <w:webHidden/>
          </w:rPr>
          <w:t>65</w:t>
        </w:r>
        <w:r w:rsidR="0047332E">
          <w:rPr>
            <w:noProof/>
            <w:webHidden/>
          </w:rPr>
          <w:fldChar w:fldCharType="end"/>
        </w:r>
      </w:hyperlink>
    </w:p>
    <w:p w14:paraId="2EB5B711" w14:textId="1B58B733" w:rsidR="0047332E" w:rsidRDefault="008F0124">
      <w:pPr>
        <w:pStyle w:val="TableofFigures"/>
        <w:tabs>
          <w:tab w:val="right" w:leader="dot" w:pos="9060"/>
        </w:tabs>
        <w:rPr>
          <w:rFonts w:asciiTheme="minorHAnsi" w:eastAsiaTheme="minorEastAsia" w:hAnsiTheme="minorHAnsi"/>
          <w:noProof/>
          <w:sz w:val="22"/>
          <w:lang w:eastAsia="en-AU"/>
        </w:rPr>
      </w:pPr>
      <w:hyperlink w:anchor="_Toc111098677" w:history="1">
        <w:r w:rsidR="0047332E" w:rsidRPr="008D677E">
          <w:rPr>
            <w:rStyle w:val="Hyperlink"/>
            <w:noProof/>
          </w:rPr>
          <w:t xml:space="preserve">Table 50 </w:t>
        </w:r>
        <w:r w:rsidR="0047332E">
          <w:rPr>
            <w:rFonts w:asciiTheme="minorHAnsi" w:eastAsiaTheme="minorEastAsia" w:hAnsiTheme="minorHAnsi"/>
            <w:noProof/>
            <w:sz w:val="22"/>
            <w:lang w:eastAsia="en-AU"/>
          </w:rPr>
          <w:tab/>
        </w:r>
        <w:r w:rsidR="0047332E" w:rsidRPr="008D677E">
          <w:rPr>
            <w:rStyle w:val="Hyperlink"/>
            <w:noProof/>
          </w:rPr>
          <w:t xml:space="preserve">Western Australia Preschools - </w:t>
        </w:r>
        <w:r w:rsidR="0047332E" w:rsidRPr="008D677E">
          <w:rPr>
            <w:rStyle w:val="Hyperlink"/>
            <w:rFonts w:cs="Arial"/>
            <w:noProof/>
          </w:rPr>
          <w:t>Education Assistant qualifications, as at August 2020 census.</w:t>
        </w:r>
        <w:r w:rsidR="0047332E">
          <w:rPr>
            <w:noProof/>
            <w:webHidden/>
          </w:rPr>
          <w:tab/>
        </w:r>
        <w:r w:rsidR="0047332E">
          <w:rPr>
            <w:noProof/>
            <w:webHidden/>
          </w:rPr>
          <w:fldChar w:fldCharType="begin"/>
        </w:r>
        <w:r w:rsidR="0047332E">
          <w:rPr>
            <w:noProof/>
            <w:webHidden/>
          </w:rPr>
          <w:instrText xml:space="preserve"> PAGEREF _Toc111098677 \h </w:instrText>
        </w:r>
        <w:r w:rsidR="0047332E">
          <w:rPr>
            <w:noProof/>
            <w:webHidden/>
          </w:rPr>
        </w:r>
        <w:r w:rsidR="0047332E">
          <w:rPr>
            <w:noProof/>
            <w:webHidden/>
          </w:rPr>
          <w:fldChar w:fldCharType="separate"/>
        </w:r>
        <w:r>
          <w:rPr>
            <w:noProof/>
            <w:webHidden/>
          </w:rPr>
          <w:t>65</w:t>
        </w:r>
        <w:r w:rsidR="0047332E">
          <w:rPr>
            <w:noProof/>
            <w:webHidden/>
          </w:rPr>
          <w:fldChar w:fldCharType="end"/>
        </w:r>
      </w:hyperlink>
    </w:p>
    <w:p w14:paraId="24CB5780" w14:textId="0C3CC119" w:rsidR="001F7D55" w:rsidRPr="0003036F" w:rsidRDefault="00302D21" w:rsidP="00961A38">
      <w:pPr>
        <w:pStyle w:val="TableofFigures"/>
        <w:tabs>
          <w:tab w:val="right" w:leader="dot" w:pos="9060"/>
        </w:tabs>
      </w:pPr>
      <w:r w:rsidRPr="0003036F">
        <w:fldChar w:fldCharType="end"/>
      </w:r>
      <w:bookmarkEnd w:id="4"/>
      <w:r w:rsidR="001F7D55" w:rsidRPr="0003036F">
        <w:br w:type="page"/>
      </w:r>
    </w:p>
    <w:p w14:paraId="0C8FE0E0" w14:textId="77777777" w:rsidR="006A0C90" w:rsidRPr="009F0FB9" w:rsidRDefault="006A0C90" w:rsidP="006A0C90">
      <w:pPr>
        <w:pStyle w:val="MajorHeading"/>
        <w:jc w:val="both"/>
        <w:rPr>
          <w:color w:val="143E59"/>
        </w:rPr>
      </w:pPr>
      <w:bookmarkStart w:id="5" w:name="_Toc111365311"/>
      <w:r w:rsidRPr="009F0FB9">
        <w:rPr>
          <w:color w:val="143E59"/>
        </w:rPr>
        <w:lastRenderedPageBreak/>
        <w:t>Executive Summary</w:t>
      </w:r>
      <w:bookmarkEnd w:id="5"/>
    </w:p>
    <w:p w14:paraId="06B29BCA" w14:textId="77777777" w:rsidR="006A0C90" w:rsidRPr="009F0FB9" w:rsidRDefault="006A0C90" w:rsidP="006A0C90">
      <w:pPr>
        <w:pStyle w:val="SubHeading1"/>
        <w:jc w:val="both"/>
        <w:rPr>
          <w:color w:val="143E59"/>
        </w:rPr>
      </w:pPr>
      <w:bookmarkStart w:id="6" w:name="_Toc111365312"/>
      <w:r w:rsidRPr="009F0FB9">
        <w:rPr>
          <w:color w:val="143E59"/>
        </w:rPr>
        <w:t>Background</w:t>
      </w:r>
      <w:bookmarkEnd w:id="6"/>
    </w:p>
    <w:p w14:paraId="0D0F4085" w14:textId="3731429D" w:rsidR="006A0C90" w:rsidRPr="00057C12" w:rsidRDefault="006A0C90" w:rsidP="00DE798C">
      <w:pPr>
        <w:pStyle w:val="Body"/>
        <w:jc w:val="both"/>
        <w:rPr>
          <w:rFonts w:cs="Arial"/>
        </w:rPr>
      </w:pPr>
      <w:r w:rsidRPr="00057C12">
        <w:rPr>
          <w:rFonts w:cs="Arial"/>
        </w:rPr>
        <w:t>The</w:t>
      </w:r>
      <w:r w:rsidR="00FA160D">
        <w:rPr>
          <w:rFonts w:cs="Arial"/>
        </w:rPr>
        <w:t xml:space="preserve"> </w:t>
      </w:r>
      <w:r w:rsidR="00FA160D" w:rsidRPr="00057C12">
        <w:rPr>
          <w:rFonts w:cs="Arial"/>
        </w:rPr>
        <w:t xml:space="preserve">2021 </w:t>
      </w:r>
      <w:r w:rsidRPr="00057C12">
        <w:rPr>
          <w:rFonts w:cs="Arial"/>
        </w:rPr>
        <w:t xml:space="preserve">Early Childhood Education and Care (ECEC) National Workforce Census </w:t>
      </w:r>
      <w:r w:rsidR="00FA160D">
        <w:rPr>
          <w:rFonts w:cs="Arial"/>
        </w:rPr>
        <w:t>(NWC)</w:t>
      </w:r>
      <w:r w:rsidRPr="00057C12">
        <w:rPr>
          <w:rFonts w:cs="Arial"/>
        </w:rPr>
        <w:t xml:space="preserve"> was commissioned by the Department of Education</w:t>
      </w:r>
      <w:r w:rsidR="00FA160D">
        <w:rPr>
          <w:rFonts w:cs="Arial"/>
        </w:rPr>
        <w:t xml:space="preserve"> </w:t>
      </w:r>
      <w:r w:rsidRPr="00057C12">
        <w:rPr>
          <w:rFonts w:cs="Arial"/>
        </w:rPr>
        <w:t>(‘the department’) as part of a range of Australian Government initiatives designed to improve the quality of information used in developing and measuring early childhood policy and programs.</w:t>
      </w:r>
    </w:p>
    <w:p w14:paraId="1D2AE145" w14:textId="421BAE6E" w:rsidR="006A0C90" w:rsidRPr="00057C12" w:rsidRDefault="006A0C90" w:rsidP="00DE798C">
      <w:pPr>
        <w:pStyle w:val="Body"/>
        <w:jc w:val="both"/>
        <w:rPr>
          <w:rFonts w:cs="Arial"/>
        </w:rPr>
      </w:pPr>
      <w:r w:rsidRPr="00057C12">
        <w:rPr>
          <w:rFonts w:cs="Arial"/>
        </w:rPr>
        <w:t>It is the latest in a series of large-scale collections which address information gaps in administrative data available from the Child Care</w:t>
      </w:r>
      <w:r w:rsidR="00DE798C">
        <w:rPr>
          <w:rFonts w:cs="Arial"/>
        </w:rPr>
        <w:t xml:space="preserve"> Subsidy</w:t>
      </w:r>
      <w:r w:rsidRPr="00057C12">
        <w:rPr>
          <w:rFonts w:cs="Arial"/>
        </w:rPr>
        <w:t xml:space="preserve"> System (CC</w:t>
      </w:r>
      <w:r w:rsidR="00DE798C">
        <w:rPr>
          <w:rFonts w:cs="Arial"/>
        </w:rPr>
        <w:t>S</w:t>
      </w:r>
      <w:r w:rsidRPr="00057C12">
        <w:rPr>
          <w:rFonts w:cs="Arial"/>
        </w:rPr>
        <w:t xml:space="preserve">S). </w:t>
      </w:r>
      <w:r w:rsidR="001F6105">
        <w:rPr>
          <w:rFonts w:cs="Arial"/>
        </w:rPr>
        <w:t xml:space="preserve"> </w:t>
      </w:r>
      <w:r w:rsidRPr="00057C12">
        <w:rPr>
          <w:rFonts w:cs="Arial"/>
        </w:rPr>
        <w:t xml:space="preserve">Predecessors include the ECEC </w:t>
      </w:r>
      <w:r w:rsidR="00BD4D98">
        <w:rPr>
          <w:rFonts w:cs="Arial"/>
        </w:rPr>
        <w:t xml:space="preserve">National </w:t>
      </w:r>
      <w:r w:rsidRPr="00057C12">
        <w:rPr>
          <w:rFonts w:cs="Arial"/>
        </w:rPr>
        <w:t>Workforce Census 2010</w:t>
      </w:r>
      <w:r w:rsidR="00E543DA" w:rsidRPr="00057C12">
        <w:rPr>
          <w:rFonts w:cs="Arial"/>
        </w:rPr>
        <w:t>,</w:t>
      </w:r>
      <w:r w:rsidR="00FA160D">
        <w:rPr>
          <w:rFonts w:cs="Arial"/>
        </w:rPr>
        <w:t xml:space="preserve"> </w:t>
      </w:r>
      <w:r w:rsidRPr="00057C12">
        <w:rPr>
          <w:rFonts w:cs="Arial"/>
        </w:rPr>
        <w:t>2013</w:t>
      </w:r>
      <w:r w:rsidR="00E543DA" w:rsidRPr="00057C12">
        <w:rPr>
          <w:rFonts w:cs="Arial"/>
        </w:rPr>
        <w:t xml:space="preserve"> and 2016</w:t>
      </w:r>
      <w:r w:rsidR="00533F32">
        <w:rPr>
          <w:rFonts w:cs="Arial"/>
        </w:rPr>
        <w:t>,</w:t>
      </w:r>
      <w:r w:rsidRPr="00057C12">
        <w:rPr>
          <w:rFonts w:cs="Arial"/>
        </w:rPr>
        <w:t xml:space="preserve"> the Australian Government Census of Child Care Services (AGCCCS) and the 2008-09 Child Care Provider Survey (CCPS).</w:t>
      </w:r>
    </w:p>
    <w:p w14:paraId="1110DB54" w14:textId="3C3FD3F3" w:rsidR="006A0C90" w:rsidRPr="00CE21E3" w:rsidRDefault="006A0C90" w:rsidP="00DE798C">
      <w:pPr>
        <w:pStyle w:val="Body"/>
        <w:jc w:val="both"/>
        <w:rPr>
          <w:rFonts w:cs="Arial"/>
        </w:rPr>
      </w:pPr>
      <w:r w:rsidRPr="00CE21E3">
        <w:rPr>
          <w:rFonts w:cs="Arial"/>
        </w:rPr>
        <w:t xml:space="preserve">The ECEC </w:t>
      </w:r>
      <w:r w:rsidR="00A96FD9" w:rsidRPr="00CE21E3">
        <w:rPr>
          <w:rFonts w:cs="Arial"/>
        </w:rPr>
        <w:t>NWC</w:t>
      </w:r>
      <w:r w:rsidRPr="00CE21E3">
        <w:rPr>
          <w:rFonts w:cs="Arial"/>
        </w:rPr>
        <w:t xml:space="preserve"> was developed specifically to address information gaps in existing administrative data sources, with respect to the ECEC workforce, participation in and provision of preschool programs and children with additional needs in</w:t>
      </w:r>
      <w:r w:rsidR="0075331F" w:rsidRPr="00CE21E3">
        <w:rPr>
          <w:rFonts w:cs="Arial"/>
        </w:rPr>
        <w:t xml:space="preserve"> </w:t>
      </w:r>
      <w:r w:rsidR="008B7CC6" w:rsidRPr="00CE21E3">
        <w:rPr>
          <w:rFonts w:cs="Arial"/>
        </w:rPr>
        <w:t>ECEC</w:t>
      </w:r>
      <w:r w:rsidR="0075331F" w:rsidRPr="00CE21E3">
        <w:rPr>
          <w:rFonts w:cs="Arial"/>
        </w:rPr>
        <w:t>.</w:t>
      </w:r>
    </w:p>
    <w:p w14:paraId="4EBACF06" w14:textId="77B2D370" w:rsidR="006A0C90" w:rsidRPr="00CE21E3" w:rsidRDefault="006A0C90" w:rsidP="00DE798C">
      <w:pPr>
        <w:pStyle w:val="Body"/>
        <w:jc w:val="both"/>
        <w:rPr>
          <w:rFonts w:cs="Arial"/>
        </w:rPr>
      </w:pPr>
      <w:r w:rsidRPr="00CE21E3">
        <w:rPr>
          <w:rFonts w:cs="Arial"/>
        </w:rPr>
        <w:t xml:space="preserve">ECEC </w:t>
      </w:r>
      <w:r w:rsidR="00A96FD9" w:rsidRPr="00CE21E3">
        <w:rPr>
          <w:rFonts w:cs="Arial"/>
        </w:rPr>
        <w:t>NWC</w:t>
      </w:r>
      <w:r w:rsidRPr="00CE21E3">
        <w:rPr>
          <w:rFonts w:cs="Arial"/>
        </w:rPr>
        <w:t xml:space="preserve"> data will assist policy makers to better understand the challenges of providing quality </w:t>
      </w:r>
      <w:r w:rsidR="0075331F" w:rsidRPr="00CE21E3">
        <w:rPr>
          <w:rFonts w:cs="Arial"/>
        </w:rPr>
        <w:t>early education and care</w:t>
      </w:r>
      <w:r w:rsidRPr="00CE21E3">
        <w:rPr>
          <w:rFonts w:cs="Arial"/>
        </w:rPr>
        <w:t>, assess the capacity in the workforce to meet future demand and formulate strategies to support early childhood development policies.</w:t>
      </w:r>
    </w:p>
    <w:p w14:paraId="29A96ED9" w14:textId="7D040EE9" w:rsidR="006A0C90" w:rsidRPr="00CE21E3" w:rsidRDefault="00B46297" w:rsidP="00DE798C">
      <w:pPr>
        <w:pStyle w:val="Body"/>
        <w:jc w:val="both"/>
        <w:rPr>
          <w:rFonts w:cs="Arial"/>
        </w:rPr>
      </w:pPr>
      <w:bookmarkStart w:id="7" w:name="_Hlk109826108"/>
      <w:r w:rsidRPr="00CE21E3">
        <w:rPr>
          <w:rFonts w:cs="Arial"/>
        </w:rPr>
        <w:t xml:space="preserve">Information from the ECEC </w:t>
      </w:r>
      <w:r w:rsidR="00A96FD9" w:rsidRPr="00CE21E3">
        <w:rPr>
          <w:rFonts w:cs="Arial"/>
        </w:rPr>
        <w:t>NWC</w:t>
      </w:r>
      <w:r w:rsidRPr="00CE21E3">
        <w:rPr>
          <w:rFonts w:cs="Arial"/>
        </w:rPr>
        <w:t xml:space="preserve"> will be used to </w:t>
      </w:r>
      <w:r w:rsidR="00957C16" w:rsidRPr="00CE21E3">
        <w:rPr>
          <w:rFonts w:cs="Arial"/>
        </w:rPr>
        <w:t xml:space="preserve">advise </w:t>
      </w:r>
      <w:r w:rsidRPr="00CE21E3">
        <w:rPr>
          <w:rFonts w:cs="Arial"/>
        </w:rPr>
        <w:t>on-going process</w:t>
      </w:r>
      <w:r w:rsidR="007E5A24" w:rsidRPr="00CE21E3">
        <w:rPr>
          <w:rFonts w:cs="Arial"/>
        </w:rPr>
        <w:t>es</w:t>
      </w:r>
      <w:r w:rsidRPr="00CE21E3">
        <w:rPr>
          <w:rFonts w:cs="Arial"/>
        </w:rPr>
        <w:t xml:space="preserve"> on the implementation of the National Quality Agenda, inform the department’s contribution to the Report on Government Services (RoGS), </w:t>
      </w:r>
      <w:r w:rsidR="00FA160D" w:rsidRPr="00CE21E3">
        <w:rPr>
          <w:rFonts w:cs="Arial"/>
        </w:rPr>
        <w:t xml:space="preserve">and </w:t>
      </w:r>
      <w:r w:rsidR="00DE798C" w:rsidRPr="00CE21E3">
        <w:rPr>
          <w:rFonts w:cs="Arial"/>
        </w:rPr>
        <w:t>the National Children’s Education and Care Workforce Strategy a</w:t>
      </w:r>
      <w:r w:rsidR="00FA160D" w:rsidRPr="00CE21E3">
        <w:rPr>
          <w:rFonts w:cs="Arial"/>
        </w:rPr>
        <w:t>s well as</w:t>
      </w:r>
      <w:r w:rsidR="00DE798C" w:rsidRPr="00CE21E3">
        <w:rPr>
          <w:rFonts w:cs="Arial"/>
        </w:rPr>
        <w:t xml:space="preserve"> </w:t>
      </w:r>
      <w:r w:rsidRPr="00CE21E3">
        <w:rPr>
          <w:rFonts w:cs="Arial"/>
        </w:rPr>
        <w:t xml:space="preserve">assist in </w:t>
      </w:r>
      <w:r w:rsidR="00DE798C" w:rsidRPr="00CE21E3">
        <w:rPr>
          <w:rFonts w:cs="Arial"/>
        </w:rPr>
        <w:t xml:space="preserve">the </w:t>
      </w:r>
      <w:r w:rsidRPr="00CE21E3">
        <w:rPr>
          <w:rFonts w:cs="Arial"/>
        </w:rPr>
        <w:t>evaluation of programs and other policy analysis.</w:t>
      </w:r>
      <w:r w:rsidR="00877925" w:rsidRPr="00CE21E3">
        <w:rPr>
          <w:rFonts w:cs="Arial"/>
        </w:rPr>
        <w:t xml:space="preserve"> </w:t>
      </w:r>
      <w:bookmarkEnd w:id="7"/>
      <w:r w:rsidR="00D2592B">
        <w:rPr>
          <w:rFonts w:cs="Arial"/>
        </w:rPr>
        <w:t xml:space="preserve"> </w:t>
      </w:r>
      <w:r w:rsidR="006A0C90" w:rsidRPr="00CE21E3">
        <w:rPr>
          <w:rFonts w:cs="Arial"/>
        </w:rPr>
        <w:t xml:space="preserve">Subject to the </w:t>
      </w:r>
      <w:r w:rsidR="00FA160D" w:rsidRPr="00CE21E3">
        <w:rPr>
          <w:rFonts w:cs="Arial"/>
        </w:rPr>
        <w:t>2021 ECEC NWC D</w:t>
      </w:r>
      <w:r w:rsidR="006A0C90" w:rsidRPr="00CE21E3">
        <w:rPr>
          <w:rFonts w:cs="Arial"/>
        </w:rPr>
        <w:t xml:space="preserve">ata </w:t>
      </w:r>
      <w:r w:rsidR="00FA160D" w:rsidRPr="00CE21E3">
        <w:rPr>
          <w:rFonts w:cs="Arial"/>
        </w:rPr>
        <w:t>P</w:t>
      </w:r>
      <w:r w:rsidR="006A0C90" w:rsidRPr="00CE21E3">
        <w:rPr>
          <w:rFonts w:cs="Arial"/>
        </w:rPr>
        <w:t>rotocol, which sets out the principles, rules and procedures governing data access, use and dissemination of the ECEC National Workforce Census</w:t>
      </w:r>
      <w:r w:rsidR="002E451F">
        <w:rPr>
          <w:rFonts w:cs="Arial"/>
        </w:rPr>
        <w:t>,</w:t>
      </w:r>
      <w:r w:rsidR="006A0C90" w:rsidRPr="00CE21E3">
        <w:rPr>
          <w:rFonts w:cs="Arial"/>
        </w:rPr>
        <w:t xml:space="preserve"> data may also be released to external stakeholders, other government departments and researchers.</w:t>
      </w:r>
    </w:p>
    <w:p w14:paraId="43707CFA" w14:textId="77E65AAB" w:rsidR="00AF20D9" w:rsidRPr="00CE21E3" w:rsidRDefault="00AF20D9" w:rsidP="00DE798C">
      <w:pPr>
        <w:pStyle w:val="MBPoint"/>
        <w:numPr>
          <w:ilvl w:val="0"/>
          <w:numId w:val="0"/>
        </w:numPr>
        <w:spacing w:before="120" w:after="120" w:line="300" w:lineRule="auto"/>
        <w:jc w:val="both"/>
        <w:rPr>
          <w:rFonts w:ascii="Arial" w:hAnsi="Arial" w:cs="Arial"/>
          <w:sz w:val="20"/>
          <w:szCs w:val="20"/>
        </w:rPr>
      </w:pPr>
      <w:r w:rsidRPr="00CE21E3">
        <w:rPr>
          <w:rFonts w:ascii="Arial" w:hAnsi="Arial" w:cs="Arial"/>
          <w:sz w:val="20"/>
          <w:szCs w:val="20"/>
        </w:rPr>
        <w:t xml:space="preserve">The typical three-year collection cycle for the </w:t>
      </w:r>
      <w:r w:rsidR="009742DF" w:rsidRPr="00CE21E3">
        <w:rPr>
          <w:rFonts w:ascii="Arial" w:hAnsi="Arial" w:cs="Arial"/>
          <w:sz w:val="20"/>
          <w:szCs w:val="20"/>
        </w:rPr>
        <w:t xml:space="preserve">2021 </w:t>
      </w:r>
      <w:r w:rsidRPr="00CE21E3">
        <w:rPr>
          <w:rFonts w:ascii="Arial" w:hAnsi="Arial" w:cs="Arial"/>
          <w:sz w:val="20"/>
          <w:szCs w:val="20"/>
        </w:rPr>
        <w:t xml:space="preserve">ECEC NWC </w:t>
      </w:r>
      <w:r w:rsidR="00E543DA" w:rsidRPr="00CE21E3">
        <w:rPr>
          <w:rFonts w:ascii="Arial" w:hAnsi="Arial" w:cs="Arial"/>
          <w:sz w:val="20"/>
          <w:szCs w:val="20"/>
        </w:rPr>
        <w:t xml:space="preserve">was originally intended to be conducted in 2019, however, with the commencement of the Child Care Subsidy (CCS) system a decision was made to delay the Census to 2020 to reduce the burden on the childcare sector. In March 2020 and in line with health events, the department decided to postpone the data collection until 2021.  </w:t>
      </w:r>
    </w:p>
    <w:p w14:paraId="01443B8F" w14:textId="68E5C8C9" w:rsidR="00DE5F72" w:rsidRPr="00CE21E3" w:rsidRDefault="00DE5F72" w:rsidP="00DE798C">
      <w:pPr>
        <w:pStyle w:val="Body"/>
        <w:jc w:val="both"/>
      </w:pPr>
      <w:r w:rsidRPr="00CE21E3">
        <w:t xml:space="preserve">Dedicated preschools were invited to participate in the 2021 ECEC </w:t>
      </w:r>
      <w:r w:rsidR="00A96FD9" w:rsidRPr="00CE21E3">
        <w:t>NWC</w:t>
      </w:r>
      <w:r w:rsidRPr="00CE21E3">
        <w:t xml:space="preserve"> but their participation was not mandatory. The last collection of Census data for dedicated preschools was in 2013. </w:t>
      </w:r>
      <w:r w:rsidR="009742DF" w:rsidRPr="00CE21E3">
        <w:t xml:space="preserve"> </w:t>
      </w:r>
      <w:r w:rsidRPr="00CE21E3">
        <w:t>In 2021</w:t>
      </w:r>
      <w:r w:rsidR="009742DF" w:rsidRPr="00CE21E3">
        <w:t>,</w:t>
      </w:r>
      <w:r w:rsidRPr="00CE21E3">
        <w:t xml:space="preserve"> </w:t>
      </w:r>
      <w:r w:rsidR="00FE42FE" w:rsidRPr="00CE21E3">
        <w:t xml:space="preserve">South </w:t>
      </w:r>
      <w:r w:rsidRPr="00CE21E3">
        <w:t xml:space="preserve">Australia and </w:t>
      </w:r>
      <w:r w:rsidR="00FE42FE" w:rsidRPr="00CE21E3">
        <w:t>Western</w:t>
      </w:r>
      <w:r w:rsidRPr="00CE21E3">
        <w:t xml:space="preserve"> Australia d</w:t>
      </w:r>
      <w:r w:rsidR="00015800">
        <w:t>id not</w:t>
      </w:r>
      <w:r w:rsidRPr="00CE21E3">
        <w:t xml:space="preserve"> participate</w:t>
      </w:r>
      <w:r w:rsidR="00405221">
        <w:t xml:space="preserve"> in the ECEC NWC</w:t>
      </w:r>
      <w:r w:rsidRPr="00CE21E3">
        <w:t xml:space="preserve">. Dedicated preschool data </w:t>
      </w:r>
      <w:r w:rsidR="000F4236">
        <w:t xml:space="preserve">collected </w:t>
      </w:r>
      <w:r w:rsidR="00E543DA" w:rsidRPr="00CE21E3">
        <w:t xml:space="preserve">from six jurisdictions as well as contextual </w:t>
      </w:r>
      <w:r w:rsidR="00FA160D" w:rsidRPr="00CE21E3">
        <w:t>overviews</w:t>
      </w:r>
      <w:r w:rsidR="00E543DA" w:rsidRPr="00CE21E3">
        <w:t xml:space="preserve"> </w:t>
      </w:r>
      <w:r w:rsidR="00405221">
        <w:t>provided by</w:t>
      </w:r>
      <w:r w:rsidR="00E543DA" w:rsidRPr="00CE21E3">
        <w:t xml:space="preserve"> South </w:t>
      </w:r>
      <w:r w:rsidR="005C1135" w:rsidRPr="00CE21E3">
        <w:t xml:space="preserve">Australia </w:t>
      </w:r>
      <w:r w:rsidR="00E543DA" w:rsidRPr="00CE21E3">
        <w:t>and Western Australia are</w:t>
      </w:r>
      <w:r w:rsidRPr="00CE21E3">
        <w:t xml:space="preserve"> presented in Appendix 3</w:t>
      </w:r>
      <w:r w:rsidR="00FA160D" w:rsidRPr="00CE21E3">
        <w:t>.</w:t>
      </w:r>
    </w:p>
    <w:p w14:paraId="640E3D97" w14:textId="77777777" w:rsidR="006A0C90" w:rsidRPr="009F0FB9" w:rsidRDefault="006A0C90" w:rsidP="006A0C90">
      <w:pPr>
        <w:pStyle w:val="SubHeading1"/>
        <w:jc w:val="both"/>
        <w:rPr>
          <w:color w:val="143E59"/>
        </w:rPr>
      </w:pPr>
      <w:bookmarkStart w:id="8" w:name="_Toc111365313"/>
      <w:r w:rsidRPr="009F0FB9">
        <w:rPr>
          <w:color w:val="143E59"/>
        </w:rPr>
        <w:t>Overview of ECEC sector</w:t>
      </w:r>
      <w:bookmarkEnd w:id="8"/>
    </w:p>
    <w:p w14:paraId="115DC3FE" w14:textId="2989281E" w:rsidR="006A0C90" w:rsidRPr="009F0FB9" w:rsidRDefault="006A0C90" w:rsidP="006A0C90">
      <w:pPr>
        <w:pStyle w:val="Heading4"/>
        <w:rPr>
          <w:color w:val="143E59"/>
        </w:rPr>
      </w:pPr>
      <w:r w:rsidRPr="009F0FB9">
        <w:rPr>
          <w:color w:val="143E59"/>
        </w:rPr>
        <w:t>ECEC workforce</w:t>
      </w:r>
      <w:r w:rsidR="0006289C" w:rsidRPr="009F0FB9">
        <w:rPr>
          <w:rStyle w:val="FootnoteReference"/>
          <w:color w:val="143E59"/>
        </w:rPr>
        <w:footnoteReference w:id="1"/>
      </w:r>
    </w:p>
    <w:p w14:paraId="55349D98" w14:textId="77777777" w:rsidR="006A0C90" w:rsidRPr="009F0FB9" w:rsidRDefault="006A0C90" w:rsidP="00612996">
      <w:pPr>
        <w:pStyle w:val="Heading5"/>
        <w:rPr>
          <w:color w:val="143E59"/>
        </w:rPr>
      </w:pPr>
      <w:r w:rsidRPr="009F0FB9">
        <w:rPr>
          <w:color w:val="143E59"/>
        </w:rPr>
        <w:t>Size of the workforce</w:t>
      </w:r>
    </w:p>
    <w:p w14:paraId="5E8EC482" w14:textId="6B33FEB9" w:rsidR="006A0C90" w:rsidRPr="00CE21E3" w:rsidRDefault="006A0C90" w:rsidP="00DE798C">
      <w:pPr>
        <w:pStyle w:val="Body"/>
        <w:jc w:val="both"/>
      </w:pPr>
      <w:r w:rsidRPr="00CE21E3">
        <w:t xml:space="preserve">A total of </w:t>
      </w:r>
      <w:r w:rsidR="00E543DA" w:rsidRPr="00CE21E3">
        <w:t xml:space="preserve">216,619 </w:t>
      </w:r>
      <w:r w:rsidRPr="00CE21E3">
        <w:t>staff were employed in the ECEC sector during the reference week (although this may include some double counting of staff with more than one part-time position</w:t>
      </w:r>
      <w:r w:rsidR="00B34925" w:rsidRPr="00CE21E3">
        <w:t xml:space="preserve"> </w:t>
      </w:r>
      <w:r w:rsidR="00BE491F" w:rsidRPr="00CE21E3">
        <w:t>with different employers</w:t>
      </w:r>
      <w:r w:rsidRPr="00CE21E3">
        <w:t>).</w:t>
      </w:r>
    </w:p>
    <w:p w14:paraId="26158579" w14:textId="6C2ECBBB" w:rsidR="006A0C90" w:rsidRPr="00CE21E3" w:rsidRDefault="00C74E20" w:rsidP="00DE798C">
      <w:pPr>
        <w:pStyle w:val="Body"/>
        <w:jc w:val="both"/>
      </w:pPr>
      <w:r w:rsidRPr="00CE21E3">
        <w:lastRenderedPageBreak/>
        <w:t>Centre based day care</w:t>
      </w:r>
      <w:r w:rsidR="006A0C90" w:rsidRPr="00CE21E3">
        <w:t xml:space="preserve"> services employed over </w:t>
      </w:r>
      <w:r w:rsidR="00795BDA" w:rsidRPr="00CE21E3">
        <w:t xml:space="preserve">two thirds of </w:t>
      </w:r>
      <w:r w:rsidR="006A0C90" w:rsidRPr="00CE21E3">
        <w:t>the ECEC workforce (</w:t>
      </w:r>
      <w:r w:rsidR="00795BDA" w:rsidRPr="00CE21E3">
        <w:t>67.7</w:t>
      </w:r>
      <w:r w:rsidR="006A0C90" w:rsidRPr="00CE21E3">
        <w:t xml:space="preserve"> per cent), followed by </w:t>
      </w:r>
      <w:r w:rsidR="00983E65" w:rsidRPr="00CE21E3">
        <w:t xml:space="preserve">outside school hours care </w:t>
      </w:r>
      <w:r w:rsidR="006A0C90" w:rsidRPr="00CE21E3">
        <w:t>services (1</w:t>
      </w:r>
      <w:r w:rsidR="00983E65" w:rsidRPr="00CE21E3">
        <w:t>4.3</w:t>
      </w:r>
      <w:r w:rsidR="006A0C90" w:rsidRPr="00CE21E3">
        <w:t xml:space="preserve"> per cent) and vacation care services (1</w:t>
      </w:r>
      <w:r w:rsidR="00983E65" w:rsidRPr="00CE21E3">
        <w:t>1.4</w:t>
      </w:r>
      <w:r w:rsidR="006A0C90" w:rsidRPr="00CE21E3">
        <w:t xml:space="preserve"> per cent). </w:t>
      </w:r>
    </w:p>
    <w:p w14:paraId="22AE290F" w14:textId="532BA6AC" w:rsidR="006A0C90" w:rsidRPr="00CE21E3" w:rsidRDefault="006A0C90" w:rsidP="006A0C90">
      <w:pPr>
        <w:pStyle w:val="Body"/>
        <w:jc w:val="both"/>
      </w:pPr>
      <w:r w:rsidRPr="00CE21E3">
        <w:t xml:space="preserve">Nine-in-ten workers were engaged in a contact role, with </w:t>
      </w:r>
      <w:r w:rsidR="009943F2" w:rsidRPr="00CE21E3">
        <w:t>8</w:t>
      </w:r>
      <w:r w:rsidR="00140D32" w:rsidRPr="00CE21E3">
        <w:t>3.9</w:t>
      </w:r>
      <w:r w:rsidRPr="00CE21E3">
        <w:t xml:space="preserve"> per cent in a ‘primary contact’ role and </w:t>
      </w:r>
      <w:r w:rsidR="00140D32" w:rsidRPr="00CE21E3">
        <w:t>6.3</w:t>
      </w:r>
      <w:r w:rsidRPr="00CE21E3">
        <w:t xml:space="preserve"> per cent in an ‘other contact’ role. A small proportion of the wor</w:t>
      </w:r>
      <w:r w:rsidR="00F22798" w:rsidRPr="00CE21E3">
        <w:t>kers in contact roles</w:t>
      </w:r>
      <w:r w:rsidRPr="00CE21E3">
        <w:t xml:space="preserve"> (</w:t>
      </w:r>
      <w:r w:rsidR="00287958">
        <w:t>0</w:t>
      </w:r>
      <w:r w:rsidR="00140D32" w:rsidRPr="00CE21E3">
        <w:t>.</w:t>
      </w:r>
      <w:r w:rsidR="00287958">
        <w:t>3</w:t>
      </w:r>
      <w:r w:rsidR="00287958" w:rsidRPr="00CE21E3">
        <w:t xml:space="preserve"> </w:t>
      </w:r>
      <w:r w:rsidRPr="00CE21E3">
        <w:t>per cent) worked in an unpaid capacity.</w:t>
      </w:r>
    </w:p>
    <w:p w14:paraId="0E69DD79" w14:textId="77777777" w:rsidR="006A0C90" w:rsidRPr="009F0FB9" w:rsidRDefault="006A0C90" w:rsidP="006A0C90">
      <w:pPr>
        <w:pStyle w:val="Heading5"/>
        <w:rPr>
          <w:color w:val="143E59"/>
        </w:rPr>
      </w:pPr>
      <w:r w:rsidRPr="009F0FB9">
        <w:rPr>
          <w:color w:val="143E59"/>
        </w:rPr>
        <w:t>Workforce demographics</w:t>
      </w:r>
    </w:p>
    <w:p w14:paraId="0E622734" w14:textId="73B1DF95" w:rsidR="006A0C90" w:rsidRPr="00CE21E3" w:rsidRDefault="006A0C90" w:rsidP="00DE798C">
      <w:pPr>
        <w:pStyle w:val="Body"/>
        <w:jc w:val="both"/>
      </w:pPr>
      <w:r w:rsidRPr="00CE21E3">
        <w:t>The majority of the</w:t>
      </w:r>
      <w:r w:rsidR="001C4353" w:rsidRPr="00CE21E3">
        <w:t xml:space="preserve"> total ECEC</w:t>
      </w:r>
      <w:r w:rsidRPr="00CE21E3">
        <w:t xml:space="preserve"> workforce (9</w:t>
      </w:r>
      <w:r w:rsidR="000A1A02" w:rsidRPr="00CE21E3">
        <w:t>2.1</w:t>
      </w:r>
      <w:r w:rsidRPr="00CE21E3">
        <w:t xml:space="preserve"> per cent) was female, with males most strongly represented </w:t>
      </w:r>
      <w:r w:rsidR="004C42D8" w:rsidRPr="00CE21E3">
        <w:t>in</w:t>
      </w:r>
      <w:r w:rsidRPr="00CE21E3">
        <w:t xml:space="preserve"> vacation care (19</w:t>
      </w:r>
      <w:r w:rsidR="00140D32" w:rsidRPr="00CE21E3">
        <w:t>.4</w:t>
      </w:r>
      <w:r w:rsidRPr="00CE21E3">
        <w:t xml:space="preserve"> per cent) and outside school hours care (18.</w:t>
      </w:r>
      <w:r w:rsidR="00140D32" w:rsidRPr="00CE21E3">
        <w:t>6</w:t>
      </w:r>
      <w:r w:rsidRPr="00CE21E3">
        <w:t xml:space="preserve"> per cent) services.</w:t>
      </w:r>
    </w:p>
    <w:p w14:paraId="6686AADD" w14:textId="1A97E892" w:rsidR="006A0C90" w:rsidRPr="00CE21E3" w:rsidRDefault="00095712" w:rsidP="00DE798C">
      <w:pPr>
        <w:pStyle w:val="Body"/>
        <w:jc w:val="both"/>
      </w:pPr>
      <w:r w:rsidRPr="00CE21E3">
        <w:t>The m</w:t>
      </w:r>
      <w:r w:rsidR="006A0C90" w:rsidRPr="00CE21E3">
        <w:t>edian age was</w:t>
      </w:r>
      <w:r w:rsidR="00A96FD9" w:rsidRPr="00CE21E3">
        <w:t xml:space="preserve"> </w:t>
      </w:r>
      <w:r w:rsidR="002D2905" w:rsidRPr="00CE21E3">
        <w:t>3</w:t>
      </w:r>
      <w:r w:rsidR="002D2905">
        <w:t>6</w:t>
      </w:r>
      <w:r w:rsidR="002D2905" w:rsidRPr="00CE21E3">
        <w:t xml:space="preserve"> </w:t>
      </w:r>
      <w:r w:rsidR="00A96FD9" w:rsidRPr="00CE21E3">
        <w:t>years for female workers and</w:t>
      </w:r>
      <w:r w:rsidR="006A0C90" w:rsidRPr="00CE21E3">
        <w:t xml:space="preserve"> </w:t>
      </w:r>
      <w:r w:rsidR="002D2905" w:rsidRPr="00CE21E3">
        <w:t>2</w:t>
      </w:r>
      <w:r w:rsidR="002D2905">
        <w:t>7</w:t>
      </w:r>
      <w:r w:rsidR="002D2905" w:rsidRPr="00CE21E3">
        <w:t xml:space="preserve"> </w:t>
      </w:r>
      <w:r w:rsidR="006A0C90" w:rsidRPr="00CE21E3">
        <w:t>years for male workers.</w:t>
      </w:r>
    </w:p>
    <w:p w14:paraId="0B582761" w14:textId="57ECD5D2" w:rsidR="005506CC" w:rsidRPr="00CE21E3" w:rsidRDefault="005506CC" w:rsidP="00DE798C">
      <w:pPr>
        <w:pStyle w:val="Body"/>
        <w:jc w:val="both"/>
      </w:pPr>
      <w:r w:rsidRPr="00CE21E3">
        <w:t xml:space="preserve">The average age of </w:t>
      </w:r>
      <w:r w:rsidR="00342446" w:rsidRPr="00CE21E3">
        <w:t xml:space="preserve">all </w:t>
      </w:r>
      <w:r w:rsidRPr="00CE21E3">
        <w:t xml:space="preserve">ECEC workers </w:t>
      </w:r>
      <w:r w:rsidR="003B56C0" w:rsidRPr="00CE21E3">
        <w:t xml:space="preserve">was </w:t>
      </w:r>
      <w:r w:rsidR="00456753" w:rsidRPr="00CE21E3">
        <w:t xml:space="preserve">37 for females and </w:t>
      </w:r>
      <w:r w:rsidR="003B56C0" w:rsidRPr="00CE21E3">
        <w:t>32 years for males</w:t>
      </w:r>
      <w:r w:rsidR="00456753" w:rsidRPr="00CE21E3">
        <w:t>.</w:t>
      </w:r>
    </w:p>
    <w:p w14:paraId="5755CA3C" w14:textId="08DD8D99" w:rsidR="006A0C90" w:rsidRPr="00CE21E3" w:rsidRDefault="006A0C90" w:rsidP="00DE798C">
      <w:pPr>
        <w:pStyle w:val="Body"/>
        <w:jc w:val="both"/>
      </w:pPr>
      <w:r w:rsidRPr="00CE21E3">
        <w:t>Over half of vacation care (</w:t>
      </w:r>
      <w:r w:rsidR="00140D32" w:rsidRPr="00CE21E3">
        <w:t>59.7</w:t>
      </w:r>
      <w:r w:rsidRPr="00CE21E3">
        <w:t xml:space="preserve"> per cent) and outside school hours care (5</w:t>
      </w:r>
      <w:r w:rsidR="00140D32" w:rsidRPr="00CE21E3">
        <w:t>6.7</w:t>
      </w:r>
      <w:r w:rsidRPr="00CE21E3">
        <w:t xml:space="preserve"> per cent) staff were aged 29 or under, while family day care (</w:t>
      </w:r>
      <w:r w:rsidR="00140D32" w:rsidRPr="00CE21E3">
        <w:t>6</w:t>
      </w:r>
      <w:r w:rsidRPr="00CE21E3">
        <w:t xml:space="preserve">8.8 per cent) services </w:t>
      </w:r>
      <w:r w:rsidR="00D9342F" w:rsidRPr="00CE21E3">
        <w:t>largely employed</w:t>
      </w:r>
      <w:r w:rsidRPr="00CE21E3">
        <w:t xml:space="preserve"> workers aged 40 years and over.</w:t>
      </w:r>
    </w:p>
    <w:p w14:paraId="113C337F" w14:textId="1722064B" w:rsidR="006A0C90" w:rsidRPr="00CE21E3" w:rsidRDefault="006A0C90" w:rsidP="00DE798C">
      <w:pPr>
        <w:pStyle w:val="Body"/>
        <w:jc w:val="both"/>
      </w:pPr>
      <w:r w:rsidRPr="00CE21E3">
        <w:t>Indigenous workers comprised 2</w:t>
      </w:r>
      <w:r w:rsidR="00931D59" w:rsidRPr="00CE21E3">
        <w:t>.9</w:t>
      </w:r>
      <w:r w:rsidRPr="00CE21E3">
        <w:t xml:space="preserve"> per cent of the total</w:t>
      </w:r>
      <w:r w:rsidR="00816113" w:rsidRPr="00CE21E3">
        <w:t xml:space="preserve"> staff in the </w:t>
      </w:r>
      <w:r w:rsidRPr="00CE21E3">
        <w:t>ECEC workforce.</w:t>
      </w:r>
    </w:p>
    <w:p w14:paraId="4D903E7E" w14:textId="77777777" w:rsidR="006A0C90" w:rsidRPr="009F0FB9" w:rsidRDefault="006A0C90" w:rsidP="00612996">
      <w:pPr>
        <w:pStyle w:val="Heading5"/>
        <w:rPr>
          <w:color w:val="143E59"/>
        </w:rPr>
      </w:pPr>
      <w:r w:rsidRPr="009F0FB9">
        <w:rPr>
          <w:color w:val="143E59"/>
        </w:rPr>
        <w:t>Changes in workforce size and demographics</w:t>
      </w:r>
    </w:p>
    <w:p w14:paraId="31BA39D2" w14:textId="12AD8ECF" w:rsidR="006A0C90" w:rsidRPr="00CE21E3" w:rsidRDefault="006A0C90" w:rsidP="006A0C90">
      <w:pPr>
        <w:pStyle w:val="Body"/>
        <w:jc w:val="both"/>
      </w:pPr>
      <w:r w:rsidRPr="00CE21E3">
        <w:t>The largest increases in ECEC workforce size between the 201</w:t>
      </w:r>
      <w:r w:rsidR="00931D59" w:rsidRPr="00CE21E3">
        <w:t>6</w:t>
      </w:r>
      <w:r w:rsidRPr="00CE21E3">
        <w:t xml:space="preserve"> and 20</w:t>
      </w:r>
      <w:r w:rsidR="00931D59" w:rsidRPr="00CE21E3">
        <w:t>21</w:t>
      </w:r>
      <w:r w:rsidRPr="00CE21E3">
        <w:t xml:space="preserve"> data collections were for:</w:t>
      </w:r>
    </w:p>
    <w:p w14:paraId="3C296C1E" w14:textId="2D72FAE3" w:rsidR="003A0E3C" w:rsidRPr="00CE21E3" w:rsidRDefault="003A0E3C" w:rsidP="00BA5177">
      <w:pPr>
        <w:pStyle w:val="Body"/>
        <w:numPr>
          <w:ilvl w:val="0"/>
          <w:numId w:val="6"/>
        </w:numPr>
        <w:jc w:val="both"/>
      </w:pPr>
      <w:r w:rsidRPr="00CE21E3">
        <w:t xml:space="preserve">Centre based day care: up </w:t>
      </w:r>
      <w:r w:rsidRPr="00CE21E3">
        <w:rPr>
          <w:b/>
        </w:rPr>
        <w:t>34 per cent</w:t>
      </w:r>
      <w:r w:rsidRPr="00CE21E3">
        <w:t xml:space="preserve"> to 146,726 ECEC workers</w:t>
      </w:r>
      <w:r w:rsidR="00CE6136">
        <w:t>;</w:t>
      </w:r>
    </w:p>
    <w:p w14:paraId="1C0AF584" w14:textId="2C7BD9C1" w:rsidR="006A0C90" w:rsidRPr="00CE21E3" w:rsidRDefault="006A0C90" w:rsidP="00BA5177">
      <w:pPr>
        <w:pStyle w:val="Body"/>
        <w:numPr>
          <w:ilvl w:val="0"/>
          <w:numId w:val="6"/>
        </w:numPr>
        <w:jc w:val="both"/>
      </w:pPr>
      <w:r w:rsidRPr="00CE21E3">
        <w:t xml:space="preserve">Outside school hours care: up </w:t>
      </w:r>
      <w:r w:rsidR="003A0E3C" w:rsidRPr="00CE21E3">
        <w:rPr>
          <w:b/>
        </w:rPr>
        <w:t>13.1</w:t>
      </w:r>
      <w:r w:rsidRPr="00CE21E3">
        <w:rPr>
          <w:b/>
        </w:rPr>
        <w:t xml:space="preserve"> per cent</w:t>
      </w:r>
      <w:r w:rsidRPr="00CE21E3">
        <w:t xml:space="preserve"> to </w:t>
      </w:r>
      <w:r w:rsidR="003A0E3C" w:rsidRPr="00CE21E3">
        <w:t>31,085</w:t>
      </w:r>
      <w:r w:rsidRPr="00CE21E3">
        <w:t xml:space="preserve"> ECEC workers</w:t>
      </w:r>
      <w:r w:rsidR="00D34466" w:rsidRPr="00CE21E3">
        <w:t>; and</w:t>
      </w:r>
    </w:p>
    <w:p w14:paraId="6B799694" w14:textId="2457C789" w:rsidR="006A0C90" w:rsidRPr="00CE21E3" w:rsidRDefault="006A0C90" w:rsidP="00BA5177">
      <w:pPr>
        <w:pStyle w:val="Body"/>
        <w:numPr>
          <w:ilvl w:val="0"/>
          <w:numId w:val="6"/>
        </w:numPr>
        <w:jc w:val="both"/>
      </w:pPr>
      <w:r w:rsidRPr="00CE21E3">
        <w:t xml:space="preserve">Vacation care: up </w:t>
      </w:r>
      <w:r w:rsidRPr="00CE21E3">
        <w:rPr>
          <w:b/>
        </w:rPr>
        <w:t>4</w:t>
      </w:r>
      <w:r w:rsidR="003A0E3C" w:rsidRPr="00CE21E3">
        <w:rPr>
          <w:b/>
        </w:rPr>
        <w:t>.7</w:t>
      </w:r>
      <w:r w:rsidRPr="00CE21E3">
        <w:rPr>
          <w:b/>
        </w:rPr>
        <w:t xml:space="preserve"> per cent</w:t>
      </w:r>
      <w:r w:rsidRPr="00CE21E3">
        <w:t xml:space="preserve"> to 2</w:t>
      </w:r>
      <w:r w:rsidR="003A0E3C" w:rsidRPr="00CE21E3">
        <w:t>4,697</w:t>
      </w:r>
      <w:r w:rsidRPr="00CE21E3">
        <w:t xml:space="preserve"> ECEC workers</w:t>
      </w:r>
      <w:r w:rsidR="00D34466" w:rsidRPr="00CE21E3">
        <w:t>.</w:t>
      </w:r>
    </w:p>
    <w:p w14:paraId="0E78D063" w14:textId="714ADDCC" w:rsidR="006A0C90" w:rsidRPr="00CE21E3" w:rsidRDefault="00E63158" w:rsidP="00A27B97">
      <w:pPr>
        <w:pStyle w:val="Body"/>
        <w:jc w:val="both"/>
      </w:pPr>
      <w:r w:rsidRPr="00CE21E3">
        <w:t>The age distribution of the ECEC workforce remained stable between the 201</w:t>
      </w:r>
      <w:r w:rsidR="003A0E3C" w:rsidRPr="00CE21E3">
        <w:t>6</w:t>
      </w:r>
      <w:r w:rsidRPr="00CE21E3">
        <w:t xml:space="preserve"> and 20</w:t>
      </w:r>
      <w:r w:rsidR="003A0E3C" w:rsidRPr="00CE21E3">
        <w:t>21</w:t>
      </w:r>
      <w:r w:rsidRPr="00CE21E3">
        <w:t xml:space="preserve"> </w:t>
      </w:r>
      <w:r w:rsidR="003A0E3C" w:rsidRPr="00CE21E3">
        <w:t>cycles</w:t>
      </w:r>
      <w:r w:rsidRPr="00CE21E3">
        <w:t xml:space="preserve"> of the </w:t>
      </w:r>
      <w:r w:rsidR="00A96FD9" w:rsidRPr="00CE21E3">
        <w:t>NWC</w:t>
      </w:r>
      <w:r w:rsidRPr="00CE21E3">
        <w:t xml:space="preserve">. </w:t>
      </w:r>
      <w:r w:rsidR="00A47C82" w:rsidRPr="00CE21E3">
        <w:t>Changes</w:t>
      </w:r>
      <w:r w:rsidRPr="00CE21E3">
        <w:t xml:space="preserve"> in the proportion of </w:t>
      </w:r>
      <w:r w:rsidR="00A47C82" w:rsidRPr="00CE21E3">
        <w:t xml:space="preserve">different </w:t>
      </w:r>
      <w:r w:rsidRPr="00CE21E3">
        <w:t>age groups in the ECEC workforce were within 1</w:t>
      </w:r>
      <w:r w:rsidR="00871F4B" w:rsidRPr="00CE21E3">
        <w:t>-2</w:t>
      </w:r>
      <w:r w:rsidRPr="00CE21E3">
        <w:t xml:space="preserve"> percentage point</w:t>
      </w:r>
      <w:r w:rsidR="00662B20" w:rsidRPr="00CE21E3">
        <w:t>s</w:t>
      </w:r>
      <w:r w:rsidRPr="00CE21E3">
        <w:t xml:space="preserve"> between 2013 and 20</w:t>
      </w:r>
      <w:r w:rsidR="003A0E3C" w:rsidRPr="00CE21E3">
        <w:t>21</w:t>
      </w:r>
      <w:r w:rsidRPr="00CE21E3">
        <w:t>.</w:t>
      </w:r>
      <w:r w:rsidR="002E6F88" w:rsidRPr="00CE21E3">
        <w:t xml:space="preserve"> </w:t>
      </w:r>
      <w:r w:rsidR="006A0C90" w:rsidRPr="00CE21E3">
        <w:t xml:space="preserve">The proportion of males </w:t>
      </w:r>
      <w:r w:rsidR="003A0E3C" w:rsidRPr="00CE21E3">
        <w:t>decreased</w:t>
      </w:r>
      <w:r w:rsidR="00FA160D" w:rsidRPr="00CE21E3">
        <w:t xml:space="preserve"> </w:t>
      </w:r>
      <w:r w:rsidR="003A0E3C" w:rsidRPr="00CE21E3">
        <w:t xml:space="preserve">1.2 </w:t>
      </w:r>
      <w:r w:rsidR="006A0C90" w:rsidRPr="00CE21E3">
        <w:t>percentage points between 201</w:t>
      </w:r>
      <w:r w:rsidR="003A0E3C" w:rsidRPr="00CE21E3">
        <w:t>6</w:t>
      </w:r>
      <w:r w:rsidR="006A0C90" w:rsidRPr="00CE21E3">
        <w:t xml:space="preserve"> and 20</w:t>
      </w:r>
      <w:r w:rsidR="003A0E3C" w:rsidRPr="00CE21E3">
        <w:t>21</w:t>
      </w:r>
      <w:r w:rsidR="006A0C90" w:rsidRPr="00CE21E3">
        <w:t xml:space="preserve">, from </w:t>
      </w:r>
      <w:r w:rsidR="003A0E3C" w:rsidRPr="00CE21E3">
        <w:t xml:space="preserve">8.9 </w:t>
      </w:r>
      <w:r w:rsidR="006A0C90" w:rsidRPr="00CE21E3">
        <w:t xml:space="preserve">per cent to </w:t>
      </w:r>
      <w:r w:rsidR="003A0E3C" w:rsidRPr="00CE21E3">
        <w:t>7.7</w:t>
      </w:r>
      <w:r w:rsidR="006A0C90" w:rsidRPr="00CE21E3">
        <w:t xml:space="preserve"> per cent, while the proportion of Indigenous workers in the ECEC workforce </w:t>
      </w:r>
      <w:r w:rsidRPr="00CE21E3">
        <w:t xml:space="preserve">increased </w:t>
      </w:r>
      <w:r w:rsidR="003A0E3C" w:rsidRPr="00CE21E3">
        <w:t xml:space="preserve">from 2.0 per cent in </w:t>
      </w:r>
      <w:r w:rsidR="006A0C90" w:rsidRPr="00CE21E3">
        <w:t>201</w:t>
      </w:r>
      <w:r w:rsidR="003A0E3C" w:rsidRPr="00CE21E3">
        <w:t>6</w:t>
      </w:r>
      <w:r w:rsidR="006A0C90" w:rsidRPr="00CE21E3">
        <w:t xml:space="preserve"> </w:t>
      </w:r>
      <w:r w:rsidR="003A0E3C" w:rsidRPr="00CE21E3">
        <w:t xml:space="preserve">to 2.9 per cent </w:t>
      </w:r>
      <w:r w:rsidR="00210811" w:rsidRPr="00CE21E3">
        <w:t>in</w:t>
      </w:r>
      <w:r w:rsidR="003A0E3C" w:rsidRPr="00CE21E3">
        <w:t xml:space="preserve"> </w:t>
      </w:r>
      <w:r w:rsidR="006A0C90" w:rsidRPr="00CE21E3">
        <w:t>20</w:t>
      </w:r>
      <w:r w:rsidR="003A0E3C" w:rsidRPr="00CE21E3">
        <w:t>21</w:t>
      </w:r>
      <w:r w:rsidR="006A0C90" w:rsidRPr="00CE21E3">
        <w:t>.</w:t>
      </w:r>
    </w:p>
    <w:p w14:paraId="4BDF2C2C" w14:textId="77777777" w:rsidR="006A0C90" w:rsidRPr="009F0FB9" w:rsidRDefault="006A0C90" w:rsidP="006A0C90">
      <w:pPr>
        <w:pStyle w:val="Heading5"/>
        <w:rPr>
          <w:color w:val="143E59"/>
        </w:rPr>
      </w:pPr>
      <w:r w:rsidRPr="009F0FB9">
        <w:rPr>
          <w:color w:val="143E59"/>
        </w:rPr>
        <w:t>Hours of work</w:t>
      </w:r>
    </w:p>
    <w:p w14:paraId="4BAE7564" w14:textId="79F2115C" w:rsidR="006A0C90" w:rsidRPr="00CE21E3" w:rsidRDefault="006A0C90" w:rsidP="006A0C90">
      <w:pPr>
        <w:pStyle w:val="Body"/>
        <w:jc w:val="both"/>
      </w:pPr>
      <w:r w:rsidRPr="00CE21E3">
        <w:t xml:space="preserve">Across the ECEC sector the </w:t>
      </w:r>
      <w:r w:rsidR="006D32C1" w:rsidRPr="00CE21E3">
        <w:t xml:space="preserve">distribution of </w:t>
      </w:r>
      <w:r w:rsidRPr="00CE21E3">
        <w:t xml:space="preserve">hours worked were </w:t>
      </w:r>
      <w:r w:rsidR="006D32C1" w:rsidRPr="00CE21E3">
        <w:t>fairly even</w:t>
      </w:r>
      <w:r w:rsidRPr="00CE21E3">
        <w:t xml:space="preserve"> between </w:t>
      </w:r>
      <w:r w:rsidR="00B46297" w:rsidRPr="00CE21E3">
        <w:t>short part</w:t>
      </w:r>
      <w:r w:rsidRPr="00CE21E3">
        <w:t>-time (</w:t>
      </w:r>
      <w:r w:rsidR="00091F98" w:rsidRPr="00CE21E3">
        <w:t>1</w:t>
      </w:r>
      <w:r w:rsidRPr="00CE21E3">
        <w:t xml:space="preserve"> to 19 hours, 2</w:t>
      </w:r>
      <w:r w:rsidR="006D32C1" w:rsidRPr="00CE21E3">
        <w:t>9.1</w:t>
      </w:r>
      <w:r w:rsidRPr="00CE21E3">
        <w:t xml:space="preserve"> per cent), long part-time hours (20 to 34 hours, </w:t>
      </w:r>
      <w:r w:rsidR="006D32C1" w:rsidRPr="00CE21E3">
        <w:t>33.4</w:t>
      </w:r>
      <w:r w:rsidRPr="00CE21E3">
        <w:t xml:space="preserve"> per cent) and full-time hours (35 to 40 hours 3</w:t>
      </w:r>
      <w:r w:rsidR="006D32C1" w:rsidRPr="00CE21E3">
        <w:t>3.4</w:t>
      </w:r>
      <w:r w:rsidRPr="00CE21E3">
        <w:t xml:space="preserve"> per cent), with a small proportion of the workforce working long hours (41 or more hours</w:t>
      </w:r>
      <w:r w:rsidR="006D32C1" w:rsidRPr="00CE21E3">
        <w:t xml:space="preserve"> 4.1</w:t>
      </w:r>
      <w:r w:rsidRPr="00CE21E3">
        <w:t xml:space="preserve"> per cent).</w:t>
      </w:r>
    </w:p>
    <w:p w14:paraId="6DE782A8" w14:textId="61B75B31" w:rsidR="00F17CC6" w:rsidRPr="009F0FB9" w:rsidRDefault="00F17CC6" w:rsidP="00F17CC6">
      <w:pPr>
        <w:pStyle w:val="Heading5"/>
        <w:rPr>
          <w:color w:val="143E59"/>
        </w:rPr>
      </w:pPr>
      <w:r w:rsidRPr="009F0FB9">
        <w:rPr>
          <w:color w:val="143E59"/>
        </w:rPr>
        <w:t>Wages</w:t>
      </w:r>
    </w:p>
    <w:p w14:paraId="6EC15AFB" w14:textId="210834DD" w:rsidR="0059657F" w:rsidRPr="00CE21E3" w:rsidRDefault="0059657F" w:rsidP="00A678AF">
      <w:pPr>
        <w:pStyle w:val="MBPoint"/>
        <w:numPr>
          <w:ilvl w:val="0"/>
          <w:numId w:val="0"/>
        </w:numPr>
        <w:spacing w:before="120" w:after="120" w:line="300" w:lineRule="auto"/>
        <w:jc w:val="both"/>
        <w:rPr>
          <w:rFonts w:ascii="Arial" w:hAnsi="Arial" w:cs="Arial"/>
          <w:sz w:val="20"/>
          <w:szCs w:val="20"/>
        </w:rPr>
      </w:pPr>
      <w:r w:rsidRPr="00CE21E3">
        <w:rPr>
          <w:rFonts w:ascii="Arial" w:hAnsi="Arial" w:cs="Arial"/>
          <w:sz w:val="20"/>
          <w:szCs w:val="20"/>
        </w:rPr>
        <w:t xml:space="preserve">For the first time, the 2021 </w:t>
      </w:r>
      <w:r w:rsidR="00A96FD9" w:rsidRPr="00CE21E3">
        <w:rPr>
          <w:rFonts w:ascii="Arial" w:hAnsi="Arial" w:cs="Arial"/>
          <w:sz w:val="20"/>
          <w:szCs w:val="20"/>
        </w:rPr>
        <w:t>NWC</w:t>
      </w:r>
      <w:r w:rsidRPr="00CE21E3">
        <w:rPr>
          <w:rFonts w:ascii="Arial" w:hAnsi="Arial" w:cs="Arial"/>
          <w:sz w:val="20"/>
          <w:szCs w:val="20"/>
        </w:rPr>
        <w:t xml:space="preserve"> asked how staff wages compared to the award.  Services reported that more than half of all </w:t>
      </w:r>
      <w:r w:rsidR="00373E93" w:rsidRPr="00CE21E3">
        <w:rPr>
          <w:rFonts w:ascii="Arial" w:hAnsi="Arial" w:cs="Arial"/>
          <w:sz w:val="20"/>
          <w:szCs w:val="20"/>
        </w:rPr>
        <w:t xml:space="preserve">paid </w:t>
      </w:r>
      <w:r w:rsidRPr="00CE21E3">
        <w:rPr>
          <w:rFonts w:ascii="Arial" w:hAnsi="Arial" w:cs="Arial"/>
          <w:sz w:val="20"/>
          <w:szCs w:val="20"/>
        </w:rPr>
        <w:t xml:space="preserve">staff </w:t>
      </w:r>
      <w:r w:rsidR="00373E93" w:rsidRPr="00CE21E3">
        <w:rPr>
          <w:rFonts w:ascii="Arial" w:hAnsi="Arial" w:cs="Arial"/>
          <w:sz w:val="20"/>
          <w:szCs w:val="20"/>
        </w:rPr>
        <w:t>received</w:t>
      </w:r>
      <w:r w:rsidRPr="00CE21E3">
        <w:rPr>
          <w:rFonts w:ascii="Arial" w:hAnsi="Arial" w:cs="Arial"/>
          <w:sz w:val="20"/>
          <w:szCs w:val="20"/>
        </w:rPr>
        <w:t xml:space="preserve"> the award wage, one in five staff were paid up to 10 per cent above </w:t>
      </w:r>
      <w:r w:rsidR="009C2DAF">
        <w:rPr>
          <w:rFonts w:ascii="Arial" w:hAnsi="Arial" w:cs="Arial"/>
          <w:sz w:val="20"/>
          <w:szCs w:val="20"/>
        </w:rPr>
        <w:t xml:space="preserve">the </w:t>
      </w:r>
      <w:r w:rsidRPr="00CE21E3">
        <w:rPr>
          <w:rFonts w:ascii="Arial" w:hAnsi="Arial" w:cs="Arial"/>
          <w:sz w:val="20"/>
          <w:szCs w:val="20"/>
        </w:rPr>
        <w:t xml:space="preserve">award, 5.4 per cent were paid between 10 per cent and 25 per cent above </w:t>
      </w:r>
      <w:r w:rsidR="009C2DAF">
        <w:rPr>
          <w:rFonts w:ascii="Arial" w:hAnsi="Arial" w:cs="Arial"/>
          <w:sz w:val="20"/>
          <w:szCs w:val="20"/>
        </w:rPr>
        <w:t xml:space="preserve">the </w:t>
      </w:r>
      <w:r w:rsidRPr="00CE21E3">
        <w:rPr>
          <w:rFonts w:ascii="Arial" w:hAnsi="Arial" w:cs="Arial"/>
          <w:sz w:val="20"/>
          <w:szCs w:val="20"/>
        </w:rPr>
        <w:t>award and 1.9 per cent were paid more than 25 per cent above the award.     </w:t>
      </w:r>
    </w:p>
    <w:p w14:paraId="7EDA5C42" w14:textId="77777777" w:rsidR="006A0C90" w:rsidRPr="009F0FB9" w:rsidRDefault="006A0C90" w:rsidP="006A0C90">
      <w:pPr>
        <w:pStyle w:val="Heading5"/>
        <w:rPr>
          <w:color w:val="143E59"/>
        </w:rPr>
      </w:pPr>
      <w:r w:rsidRPr="009F0FB9">
        <w:rPr>
          <w:color w:val="143E59"/>
        </w:rPr>
        <w:t>Qualifications</w:t>
      </w:r>
    </w:p>
    <w:p w14:paraId="1A125580" w14:textId="07919169" w:rsidR="006A0C90" w:rsidRPr="00CE21E3" w:rsidRDefault="006A0C90" w:rsidP="006A0C90">
      <w:pPr>
        <w:pStyle w:val="Body"/>
        <w:jc w:val="both"/>
      </w:pPr>
      <w:r w:rsidRPr="00CE21E3">
        <w:t>Over four fifths (8</w:t>
      </w:r>
      <w:r w:rsidR="0059657F" w:rsidRPr="00CE21E3">
        <w:t>4.8</w:t>
      </w:r>
      <w:r w:rsidRPr="00CE21E3">
        <w:t xml:space="preserve"> per cent) of paid contact staff in the ECEC workforce had an ECEC</w:t>
      </w:r>
      <w:r w:rsidR="00C8639E">
        <w:t xml:space="preserve"> </w:t>
      </w:r>
      <w:r w:rsidRPr="00CE21E3">
        <w:t>related qualification, including 1</w:t>
      </w:r>
      <w:r w:rsidR="0059657F" w:rsidRPr="00CE21E3">
        <w:t>1.9</w:t>
      </w:r>
      <w:r w:rsidRPr="00CE21E3">
        <w:t xml:space="preserve"> per cent with a Bachelor </w:t>
      </w:r>
      <w:r w:rsidR="00C20F41" w:rsidRPr="00CE21E3">
        <w:t>Degree</w:t>
      </w:r>
      <w:r w:rsidRPr="00CE21E3">
        <w:t xml:space="preserve"> and above and 1</w:t>
      </w:r>
      <w:r w:rsidR="0059657F" w:rsidRPr="00CE21E3">
        <w:t>4.1</w:t>
      </w:r>
      <w:r w:rsidRPr="00CE21E3">
        <w:t xml:space="preserve"> per cent with a </w:t>
      </w:r>
      <w:r w:rsidR="00C20F41" w:rsidRPr="00CE21E3">
        <w:t>Degree</w:t>
      </w:r>
      <w:r w:rsidRPr="00CE21E3">
        <w:t xml:space="preserve"> </w:t>
      </w:r>
      <w:r w:rsidRPr="00CE21E3">
        <w:lastRenderedPageBreak/>
        <w:t xml:space="preserve">in a teaching field. </w:t>
      </w:r>
      <w:r w:rsidR="00280114" w:rsidRPr="00CE21E3">
        <w:t xml:space="preserve"> </w:t>
      </w:r>
      <w:r w:rsidR="0059657F" w:rsidRPr="00CE21E3">
        <w:t xml:space="preserve">Around one in four </w:t>
      </w:r>
      <w:r w:rsidRPr="00CE21E3">
        <w:t>(2</w:t>
      </w:r>
      <w:r w:rsidR="0059657F" w:rsidRPr="00CE21E3">
        <w:t>3</w:t>
      </w:r>
      <w:r w:rsidR="00CA6352">
        <w:t>.0</w:t>
      </w:r>
      <w:r w:rsidRPr="00CE21E3">
        <w:t xml:space="preserve"> per cent) paid contact staff were studying </w:t>
      </w:r>
      <w:r w:rsidR="005C5B48" w:rsidRPr="00CE21E3">
        <w:t xml:space="preserve">for a qualification </w:t>
      </w:r>
      <w:r w:rsidRPr="00CE21E3">
        <w:t>during the reference week</w:t>
      </w:r>
      <w:r w:rsidR="00404561" w:rsidRPr="00CE21E3">
        <w:t xml:space="preserve"> (exclu</w:t>
      </w:r>
      <w:r w:rsidR="00453746" w:rsidRPr="00CE21E3">
        <w:t xml:space="preserve">des </w:t>
      </w:r>
      <w:r w:rsidR="004A1C99" w:rsidRPr="00CE21E3">
        <w:t>professional development).</w:t>
      </w:r>
    </w:p>
    <w:p w14:paraId="4C66DD5A" w14:textId="7684131A" w:rsidR="006A0C90" w:rsidRPr="00CE21E3" w:rsidRDefault="006A0C90" w:rsidP="006A0C90">
      <w:pPr>
        <w:pStyle w:val="Body"/>
        <w:jc w:val="both"/>
      </w:pPr>
      <w:r w:rsidRPr="00CE21E3">
        <w:t>The proportion of paid contact staff without an ECEC</w:t>
      </w:r>
      <w:r w:rsidR="00C8639E">
        <w:t xml:space="preserve"> </w:t>
      </w:r>
      <w:r w:rsidRPr="00CE21E3">
        <w:t xml:space="preserve">related qualification was </w:t>
      </w:r>
      <w:r w:rsidR="0059657F" w:rsidRPr="00CE21E3">
        <w:t>15.2</w:t>
      </w:r>
      <w:r w:rsidRPr="00CE21E3">
        <w:t xml:space="preserve"> per cent, </w:t>
      </w:r>
      <w:r w:rsidR="0059657F" w:rsidRPr="00CE21E3">
        <w:t>a slight increase of 0.4</w:t>
      </w:r>
      <w:r w:rsidR="00991ECA" w:rsidRPr="00CE21E3">
        <w:t xml:space="preserve"> </w:t>
      </w:r>
      <w:r w:rsidRPr="00CE21E3">
        <w:t>percentage points since 201</w:t>
      </w:r>
      <w:r w:rsidR="0059657F" w:rsidRPr="00CE21E3">
        <w:t>6</w:t>
      </w:r>
      <w:r w:rsidRPr="00CE21E3">
        <w:t xml:space="preserve">. </w:t>
      </w:r>
    </w:p>
    <w:p w14:paraId="47294BCB" w14:textId="6D3A7FA2" w:rsidR="00F17CC6" w:rsidRPr="009F0FB9" w:rsidRDefault="00F17CC6" w:rsidP="00F17CC6">
      <w:pPr>
        <w:pStyle w:val="Heading5"/>
        <w:rPr>
          <w:color w:val="143E59"/>
        </w:rPr>
      </w:pPr>
      <w:r w:rsidRPr="009F0FB9">
        <w:rPr>
          <w:color w:val="143E59"/>
        </w:rPr>
        <w:t>Professional development</w:t>
      </w:r>
    </w:p>
    <w:p w14:paraId="5B5DBDEC" w14:textId="0C8C6932" w:rsidR="006F3E69" w:rsidRDefault="00F10662" w:rsidP="00A678AF">
      <w:pPr>
        <w:pStyle w:val="SRCQn"/>
        <w:spacing w:before="120" w:after="120" w:line="300" w:lineRule="auto"/>
        <w:ind w:left="0" w:firstLine="0"/>
        <w:jc w:val="both"/>
      </w:pPr>
      <w:r w:rsidRPr="00FA54E4">
        <w:t xml:space="preserve">In the 2021 </w:t>
      </w:r>
      <w:r w:rsidR="00A96FD9">
        <w:t>NWC</w:t>
      </w:r>
      <w:r w:rsidRPr="00FA54E4">
        <w:t>, services were asked i</w:t>
      </w:r>
      <w:r w:rsidR="009E0F37" w:rsidRPr="00FA54E4">
        <w:t>f</w:t>
      </w:r>
      <w:r w:rsidRPr="00FA54E4">
        <w:t xml:space="preserve"> workers had undertaken an</w:t>
      </w:r>
      <w:r w:rsidR="009E0F37" w:rsidRPr="00FA54E4">
        <w:t>y</w:t>
      </w:r>
      <w:r w:rsidRPr="00FA54E4">
        <w:t xml:space="preserve"> professional development training in the previous 12 months.</w:t>
      </w:r>
      <w:r w:rsidR="00A678AF">
        <w:t xml:space="preserve"> </w:t>
      </w:r>
      <w:r w:rsidR="00280114">
        <w:t>‘</w:t>
      </w:r>
      <w:r>
        <w:t>Professional Development</w:t>
      </w:r>
      <w:r w:rsidR="00280114">
        <w:t>’</w:t>
      </w:r>
      <w:r>
        <w:t xml:space="preserve"> </w:t>
      </w:r>
      <w:r w:rsidR="009E0F37">
        <w:t>was defined as</w:t>
      </w:r>
      <w:r>
        <w:t xml:space="preserve"> formal training via structured training sessions conducted in-house or externally and may be in work time or own time. </w:t>
      </w:r>
      <w:r>
        <w:br/>
        <w:t xml:space="preserve">Training undertaken towards a qualification was excluded. </w:t>
      </w:r>
    </w:p>
    <w:p w14:paraId="1A4BFE0C" w14:textId="24118812" w:rsidR="006F3E69" w:rsidRDefault="007B4993" w:rsidP="00A678AF">
      <w:pPr>
        <w:pStyle w:val="SRCQn"/>
        <w:spacing w:before="120" w:after="120" w:line="300" w:lineRule="auto"/>
        <w:ind w:left="0" w:firstLine="0"/>
        <w:jc w:val="both"/>
      </w:pPr>
      <w:r>
        <w:t>Overall</w:t>
      </w:r>
      <w:r w:rsidR="002F4EFF">
        <w:t xml:space="preserve">, </w:t>
      </w:r>
      <w:r w:rsidR="00B60F55">
        <w:t xml:space="preserve">nearly </w:t>
      </w:r>
      <w:r w:rsidR="0065091A">
        <w:t>three quarters of</w:t>
      </w:r>
      <w:r w:rsidR="002F4EFF">
        <w:t xml:space="preserve"> staff in the ECEC workforce </w:t>
      </w:r>
      <w:r w:rsidR="00986C17">
        <w:t>(</w:t>
      </w:r>
      <w:r w:rsidR="003A3369">
        <w:t>73.9</w:t>
      </w:r>
      <w:r w:rsidR="00986C17">
        <w:t xml:space="preserve"> per cent or </w:t>
      </w:r>
      <w:r w:rsidR="003A3369">
        <w:t>139</w:t>
      </w:r>
      <w:r w:rsidR="00B51BF8">
        <w:t>,</w:t>
      </w:r>
      <w:r w:rsidR="003A3369">
        <w:t>140</w:t>
      </w:r>
      <w:r w:rsidR="00921F15">
        <w:t xml:space="preserve">) </w:t>
      </w:r>
      <w:r w:rsidR="002F4EFF">
        <w:t>had undertaken professional development training i</w:t>
      </w:r>
      <w:r w:rsidR="00921F15">
        <w:t xml:space="preserve">n the 12 months preceding the census.  </w:t>
      </w:r>
      <w:r w:rsidR="003A3369">
        <w:t xml:space="preserve">Almost </w:t>
      </w:r>
      <w:r w:rsidR="006F3E69">
        <w:t xml:space="preserve">one </w:t>
      </w:r>
      <w:r w:rsidR="00EC642A">
        <w:t>third</w:t>
      </w:r>
      <w:r w:rsidR="006F3E69">
        <w:t xml:space="preserve"> </w:t>
      </w:r>
      <w:r w:rsidR="003A3369">
        <w:t xml:space="preserve">of paid staff </w:t>
      </w:r>
      <w:r w:rsidR="006F3E69">
        <w:t>(27.7 per cent</w:t>
      </w:r>
      <w:r w:rsidR="00EC642A">
        <w:t>)</w:t>
      </w:r>
      <w:r w:rsidR="006F3E69">
        <w:t xml:space="preserve"> </w:t>
      </w:r>
      <w:r w:rsidR="009C2DAF">
        <w:t>had undertaken</w:t>
      </w:r>
      <w:r w:rsidR="003A3369">
        <w:t xml:space="preserve"> professional development </w:t>
      </w:r>
      <w:r w:rsidR="006F3E69">
        <w:t>to strengthen pedagogy or practice followed by training to support children with disabilities and additional needs (17.1 per cent)</w:t>
      </w:r>
      <w:r w:rsidR="00A678AF">
        <w:t>.</w:t>
      </w:r>
      <w:r w:rsidR="006F3E69">
        <w:t xml:space="preserve"> </w:t>
      </w:r>
    </w:p>
    <w:p w14:paraId="214694F9" w14:textId="77777777" w:rsidR="006A0C90" w:rsidRPr="009F0FB9" w:rsidRDefault="006A0C90" w:rsidP="006A0C90">
      <w:pPr>
        <w:pStyle w:val="Heading5"/>
        <w:rPr>
          <w:color w:val="143E59"/>
        </w:rPr>
      </w:pPr>
      <w:r w:rsidRPr="009F0FB9">
        <w:rPr>
          <w:color w:val="143E59"/>
        </w:rPr>
        <w:t xml:space="preserve">Years of experience </w:t>
      </w:r>
    </w:p>
    <w:p w14:paraId="2BCDCEAE" w14:textId="2D62E0AD" w:rsidR="006A0C90" w:rsidRPr="00CE21E3" w:rsidRDefault="006A0C90" w:rsidP="006A0C90">
      <w:pPr>
        <w:pStyle w:val="Body"/>
        <w:jc w:val="both"/>
      </w:pPr>
      <w:r w:rsidRPr="00CE21E3">
        <w:t xml:space="preserve">Average </w:t>
      </w:r>
      <w:r w:rsidR="00737785" w:rsidRPr="00CE21E3">
        <w:t>years</w:t>
      </w:r>
      <w:r w:rsidR="00A678AF" w:rsidRPr="00CE21E3">
        <w:t xml:space="preserve"> of</w:t>
      </w:r>
      <w:r w:rsidR="00737785" w:rsidRPr="00CE21E3">
        <w:t xml:space="preserve"> experience</w:t>
      </w:r>
      <w:r w:rsidRPr="00CE21E3">
        <w:t xml:space="preserve"> in the ECEC sector for </w:t>
      </w:r>
      <w:r w:rsidR="006F3E69" w:rsidRPr="00CE21E3">
        <w:t xml:space="preserve">qualified </w:t>
      </w:r>
      <w:r w:rsidRPr="00CE21E3">
        <w:t xml:space="preserve">paid contact staff was </w:t>
      </w:r>
      <w:r w:rsidR="006F3E69" w:rsidRPr="00CE21E3">
        <w:t>7.2</w:t>
      </w:r>
      <w:r w:rsidRPr="00CE21E3">
        <w:t xml:space="preserve"> years. </w:t>
      </w:r>
      <w:r w:rsidR="00A678AF" w:rsidRPr="00CE21E3">
        <w:t xml:space="preserve"> </w:t>
      </w:r>
      <w:r w:rsidRPr="00CE21E3">
        <w:t>Paid contact staff with ECEC</w:t>
      </w:r>
      <w:r w:rsidR="00C8639E">
        <w:t xml:space="preserve"> </w:t>
      </w:r>
      <w:r w:rsidRPr="00CE21E3">
        <w:t xml:space="preserve">related qualifications averaged </w:t>
      </w:r>
      <w:r w:rsidR="006F3E69" w:rsidRPr="00CE21E3">
        <w:t>8.1</w:t>
      </w:r>
      <w:r w:rsidRPr="00CE21E3">
        <w:t xml:space="preserve"> </w:t>
      </w:r>
      <w:r w:rsidR="00737785" w:rsidRPr="00CE21E3">
        <w:t>years’ experience</w:t>
      </w:r>
      <w:r w:rsidRPr="00CE21E3">
        <w:t xml:space="preserve"> in the ECEC sector, compared to 2.</w:t>
      </w:r>
      <w:r w:rsidR="006F3E69" w:rsidRPr="00CE21E3">
        <w:t>0</w:t>
      </w:r>
      <w:r w:rsidRPr="00CE21E3">
        <w:t xml:space="preserve"> years</w:t>
      </w:r>
      <w:r w:rsidR="00A678AF" w:rsidRPr="00CE21E3">
        <w:t>’ experience</w:t>
      </w:r>
      <w:r w:rsidRPr="00CE21E3">
        <w:t xml:space="preserve"> for paid contact staff without an ECEC</w:t>
      </w:r>
      <w:r w:rsidR="00C8639E">
        <w:t xml:space="preserve"> </w:t>
      </w:r>
      <w:r w:rsidRPr="00CE21E3">
        <w:t xml:space="preserve">related qualification. </w:t>
      </w:r>
    </w:p>
    <w:p w14:paraId="117EA1DC" w14:textId="54F06D11" w:rsidR="006A0C90" w:rsidRPr="00CE21E3" w:rsidRDefault="006A0C90" w:rsidP="006A0C90">
      <w:pPr>
        <w:pStyle w:val="Body"/>
        <w:jc w:val="both"/>
      </w:pPr>
      <w:r w:rsidRPr="00CE21E3">
        <w:t xml:space="preserve">Paid contact staff working in </w:t>
      </w:r>
      <w:r w:rsidR="006F3E69" w:rsidRPr="00CE21E3">
        <w:t xml:space="preserve">family day </w:t>
      </w:r>
      <w:r w:rsidRPr="00CE21E3">
        <w:t xml:space="preserve">care </w:t>
      </w:r>
      <w:r w:rsidR="006F3E69" w:rsidRPr="00CE21E3">
        <w:t>(</w:t>
      </w:r>
      <w:r w:rsidR="00EE35A1" w:rsidRPr="00CE21E3">
        <w:t xml:space="preserve">9.6 years) </w:t>
      </w:r>
      <w:r w:rsidRPr="00CE21E3">
        <w:t xml:space="preserve">and </w:t>
      </w:r>
      <w:r w:rsidR="00C74E20" w:rsidRPr="00CE21E3">
        <w:t>centre based day care</w:t>
      </w:r>
      <w:r w:rsidR="00EE35A1" w:rsidRPr="00CE21E3">
        <w:t xml:space="preserve"> (7.5 years</w:t>
      </w:r>
      <w:r w:rsidR="003614A9" w:rsidRPr="00CE21E3">
        <w:t>)</w:t>
      </w:r>
      <w:r w:rsidRPr="00CE21E3">
        <w:t xml:space="preserve"> services were most experienced in the ECEC sector compared to other service types.</w:t>
      </w:r>
    </w:p>
    <w:p w14:paraId="421434B0" w14:textId="77777777" w:rsidR="006A0C90" w:rsidRPr="009F0FB9" w:rsidRDefault="006A0C90" w:rsidP="006A0C90">
      <w:pPr>
        <w:pStyle w:val="Heading5"/>
        <w:rPr>
          <w:color w:val="143E59"/>
        </w:rPr>
      </w:pPr>
      <w:r w:rsidRPr="009F0FB9">
        <w:rPr>
          <w:color w:val="143E59"/>
        </w:rPr>
        <w:t>Job tenure</w:t>
      </w:r>
    </w:p>
    <w:p w14:paraId="1C360D85" w14:textId="455218D3" w:rsidR="006A0C90" w:rsidRPr="00CE21E3" w:rsidRDefault="006A0C90" w:rsidP="006A0C90">
      <w:pPr>
        <w:pStyle w:val="Body"/>
        <w:jc w:val="both"/>
      </w:pPr>
      <w:r w:rsidRPr="00CE21E3">
        <w:t>Average years</w:t>
      </w:r>
      <w:r w:rsidR="00A678AF" w:rsidRPr="00CE21E3">
        <w:t xml:space="preserve"> of</w:t>
      </w:r>
      <w:r w:rsidRPr="00CE21E3">
        <w:t xml:space="preserve"> tenure for paid contact staff at their current child care service was 3.</w:t>
      </w:r>
      <w:r w:rsidR="00EE35A1" w:rsidRPr="00CE21E3">
        <w:t>6</w:t>
      </w:r>
      <w:r w:rsidRPr="00CE21E3">
        <w:t xml:space="preserve"> years. Paid contact staff with ECEC</w:t>
      </w:r>
      <w:r w:rsidR="00C8639E">
        <w:t xml:space="preserve"> </w:t>
      </w:r>
      <w:r w:rsidRPr="00CE21E3">
        <w:t xml:space="preserve">related qualifications averaged </w:t>
      </w:r>
      <w:r w:rsidR="00EE35A1" w:rsidRPr="00CE21E3">
        <w:t>4.0</w:t>
      </w:r>
      <w:r w:rsidRPr="00CE21E3">
        <w:t xml:space="preserve"> years</w:t>
      </w:r>
      <w:r w:rsidR="00A678AF" w:rsidRPr="00CE21E3">
        <w:t>’</w:t>
      </w:r>
      <w:r w:rsidRPr="00CE21E3">
        <w:t xml:space="preserve"> tenure at their current service, compared to 1.</w:t>
      </w:r>
      <w:r w:rsidR="00EE35A1" w:rsidRPr="00CE21E3">
        <w:t>4</w:t>
      </w:r>
      <w:r w:rsidRPr="00CE21E3">
        <w:t xml:space="preserve"> years</w:t>
      </w:r>
      <w:r w:rsidR="00A678AF" w:rsidRPr="00CE21E3">
        <w:t>’</w:t>
      </w:r>
      <w:r w:rsidRPr="00CE21E3">
        <w:t xml:space="preserve"> tenure for paid contact staff not qualified.</w:t>
      </w:r>
    </w:p>
    <w:p w14:paraId="60B16907" w14:textId="77DB7B9F" w:rsidR="006A0C90" w:rsidRPr="00CE21E3" w:rsidRDefault="006A0C90" w:rsidP="006A0C90">
      <w:pPr>
        <w:pStyle w:val="Body"/>
        <w:jc w:val="both"/>
      </w:pPr>
      <w:r w:rsidRPr="00CE21E3">
        <w:t>Paid contact staff in</w:t>
      </w:r>
      <w:r w:rsidR="00EE35A1" w:rsidRPr="00CE21E3">
        <w:t xml:space="preserve"> family day care</w:t>
      </w:r>
      <w:r w:rsidRPr="00CE21E3">
        <w:t xml:space="preserve"> services had longer job tenure </w:t>
      </w:r>
      <w:r w:rsidR="00EE35A1" w:rsidRPr="00CE21E3">
        <w:t xml:space="preserve">(5.0 years) </w:t>
      </w:r>
      <w:r w:rsidRPr="00CE21E3">
        <w:t xml:space="preserve">compared to other service types. </w:t>
      </w:r>
    </w:p>
    <w:p w14:paraId="111716D9" w14:textId="77777777" w:rsidR="006A0C90" w:rsidRPr="009F0FB9" w:rsidRDefault="006A0C90" w:rsidP="006A0C90">
      <w:pPr>
        <w:pStyle w:val="Heading4"/>
        <w:rPr>
          <w:color w:val="143E59"/>
        </w:rPr>
      </w:pPr>
      <w:r w:rsidRPr="009F0FB9">
        <w:rPr>
          <w:color w:val="143E59"/>
        </w:rPr>
        <w:t>Children participating in child care</w:t>
      </w:r>
    </w:p>
    <w:p w14:paraId="3DD44C7D" w14:textId="4565123B" w:rsidR="006A0C90" w:rsidRPr="00CE21E3" w:rsidRDefault="006A0C90" w:rsidP="006A0C90">
      <w:pPr>
        <w:pStyle w:val="Body"/>
        <w:jc w:val="both"/>
      </w:pPr>
      <w:r w:rsidRPr="00CE21E3">
        <w:t>In 20</w:t>
      </w:r>
      <w:r w:rsidR="00EE35A1" w:rsidRPr="00CE21E3">
        <w:t>21</w:t>
      </w:r>
      <w:r w:rsidR="00612996" w:rsidRPr="00CE21E3">
        <w:t>,</w:t>
      </w:r>
      <w:r w:rsidRPr="00CE21E3">
        <w:t xml:space="preserve"> 1,2</w:t>
      </w:r>
      <w:r w:rsidR="00EE35A1" w:rsidRPr="00CE21E3">
        <w:t>81,653</w:t>
      </w:r>
      <w:r w:rsidRPr="00CE21E3">
        <w:t xml:space="preserve"> children attended a child care service during the reference week – an increase of around </w:t>
      </w:r>
      <w:r w:rsidR="00EE35A1" w:rsidRPr="00CE21E3">
        <w:t>13,000</w:t>
      </w:r>
      <w:r w:rsidRPr="00CE21E3">
        <w:t xml:space="preserve"> children compared to 201</w:t>
      </w:r>
      <w:r w:rsidR="00EE35A1" w:rsidRPr="00CE21E3">
        <w:t>6</w:t>
      </w:r>
      <w:r w:rsidRPr="00CE21E3">
        <w:t xml:space="preserve">. This figure, however, may include double counting where a child attended more than one service during the reference </w:t>
      </w:r>
      <w:r w:rsidR="00D214A0" w:rsidRPr="00CE21E3">
        <w:t>week</w:t>
      </w:r>
      <w:r w:rsidR="00441FB5" w:rsidRPr="00CE21E3">
        <w:t>.</w:t>
      </w:r>
      <w:r w:rsidR="00D214A0" w:rsidRPr="00CE21E3">
        <w:t xml:space="preserve"> Fo</w:t>
      </w:r>
      <w:r w:rsidR="00A678AF" w:rsidRPr="00CE21E3">
        <w:t>r instance,</w:t>
      </w:r>
      <w:r w:rsidRPr="00CE21E3">
        <w:t xml:space="preserve"> if </w:t>
      </w:r>
      <w:r w:rsidR="00A678AF" w:rsidRPr="00CE21E3">
        <w:t xml:space="preserve">a </w:t>
      </w:r>
      <w:r w:rsidRPr="00CE21E3">
        <w:t xml:space="preserve">child attended an outside school hours care service during the school </w:t>
      </w:r>
      <w:r w:rsidR="0026289B" w:rsidRPr="00CE21E3">
        <w:t>term,</w:t>
      </w:r>
      <w:r w:rsidRPr="00CE21E3">
        <w:t xml:space="preserve"> then attended a vacation care service during the school holidays.</w:t>
      </w:r>
    </w:p>
    <w:p w14:paraId="14872018" w14:textId="513CBE7B" w:rsidR="006A0C90" w:rsidRPr="00CE21E3" w:rsidRDefault="002666FC" w:rsidP="006A0C90">
      <w:pPr>
        <w:pStyle w:val="Body"/>
        <w:jc w:val="both"/>
      </w:pPr>
      <w:r w:rsidRPr="00CE21E3">
        <w:t xml:space="preserve">More than half </w:t>
      </w:r>
      <w:r w:rsidR="006A0C90" w:rsidRPr="00CE21E3">
        <w:t>(</w:t>
      </w:r>
      <w:r w:rsidRPr="00CE21E3">
        <w:t>55.7</w:t>
      </w:r>
      <w:r w:rsidR="006A0C90" w:rsidRPr="00CE21E3">
        <w:t xml:space="preserve"> per cent) of </w:t>
      </w:r>
      <w:r w:rsidR="00A678AF" w:rsidRPr="00CE21E3">
        <w:t>all</w:t>
      </w:r>
      <w:r w:rsidR="006A0C90" w:rsidRPr="00CE21E3">
        <w:t xml:space="preserve"> children in child care during the reference week attended </w:t>
      </w:r>
      <w:r w:rsidR="00C74E20" w:rsidRPr="00CE21E3">
        <w:t>centre based day care</w:t>
      </w:r>
      <w:r w:rsidR="006A0C90" w:rsidRPr="00CE21E3">
        <w:t xml:space="preserve">, followed </w:t>
      </w:r>
      <w:r w:rsidR="00A678AF" w:rsidRPr="00CE21E3">
        <w:t xml:space="preserve">by </w:t>
      </w:r>
      <w:r w:rsidRPr="00CE21E3">
        <w:t xml:space="preserve">just </w:t>
      </w:r>
      <w:r w:rsidR="006A0C90" w:rsidRPr="00CE21E3">
        <w:t>less than one quarter (2</w:t>
      </w:r>
      <w:r w:rsidRPr="00CE21E3">
        <w:t>4.5</w:t>
      </w:r>
      <w:r w:rsidR="006A0C90" w:rsidRPr="00CE21E3">
        <w:t xml:space="preserve"> per cent) in outside school hours care, and one-in-</w:t>
      </w:r>
      <w:r w:rsidR="00FD59BE" w:rsidRPr="00CE21E3">
        <w:t xml:space="preserve">seven </w:t>
      </w:r>
      <w:r w:rsidR="006A0C90" w:rsidRPr="00CE21E3">
        <w:t>(</w:t>
      </w:r>
      <w:r w:rsidR="00FD59BE" w:rsidRPr="00CE21E3">
        <w:t>13.8</w:t>
      </w:r>
      <w:r w:rsidR="006A0C90" w:rsidRPr="00CE21E3">
        <w:t xml:space="preserve"> per cent) </w:t>
      </w:r>
      <w:r w:rsidR="00B2621E" w:rsidRPr="00CE21E3">
        <w:t>attended a</w:t>
      </w:r>
      <w:r w:rsidR="006A0C90" w:rsidRPr="00CE21E3">
        <w:t xml:space="preserve"> vacation care</w:t>
      </w:r>
      <w:r w:rsidR="00B2621E" w:rsidRPr="00CE21E3">
        <w:t xml:space="preserve"> service</w:t>
      </w:r>
      <w:r w:rsidR="00A678AF" w:rsidRPr="00CE21E3">
        <w:t>.  Children attending</w:t>
      </w:r>
      <w:r w:rsidR="00FD59BE" w:rsidRPr="00CE21E3">
        <w:t xml:space="preserve"> family day care</w:t>
      </w:r>
      <w:r w:rsidR="00A678AF" w:rsidRPr="00CE21E3">
        <w:t xml:space="preserve"> </w:t>
      </w:r>
      <w:r w:rsidR="00B2621E" w:rsidRPr="00CE21E3">
        <w:t xml:space="preserve">services </w:t>
      </w:r>
      <w:r w:rsidR="00A678AF" w:rsidRPr="00CE21E3">
        <w:t xml:space="preserve">represented 5.9 per cent of all children.   </w:t>
      </w:r>
    </w:p>
    <w:p w14:paraId="1EE6F38A" w14:textId="06950073" w:rsidR="006A0C90" w:rsidRPr="00CE21E3" w:rsidRDefault="006A0C90" w:rsidP="006A0C90">
      <w:pPr>
        <w:pStyle w:val="Body"/>
        <w:jc w:val="both"/>
      </w:pPr>
      <w:r w:rsidRPr="00CE21E3">
        <w:t>Th</w:t>
      </w:r>
      <w:r w:rsidR="00FD59BE" w:rsidRPr="00CE21E3">
        <w:t>e</w:t>
      </w:r>
      <w:r w:rsidR="00A678AF" w:rsidRPr="00CE21E3">
        <w:t xml:space="preserve"> </w:t>
      </w:r>
      <w:r w:rsidR="00FD59BE" w:rsidRPr="00CE21E3">
        <w:t xml:space="preserve">number of Indigenous </w:t>
      </w:r>
      <w:r w:rsidRPr="00CE21E3">
        <w:t>children attending child care services during the reference week w</w:t>
      </w:r>
      <w:r w:rsidR="00FD59BE" w:rsidRPr="00CE21E3">
        <w:t>as 3.8 per cent of all children</w:t>
      </w:r>
      <w:r w:rsidRPr="00CE21E3">
        <w:t xml:space="preserve"> – </w:t>
      </w:r>
      <w:r w:rsidR="00FD59BE" w:rsidRPr="00CE21E3">
        <w:t xml:space="preserve">more than </w:t>
      </w:r>
      <w:r w:rsidRPr="00CE21E3">
        <w:t>one third (3</w:t>
      </w:r>
      <w:r w:rsidR="00FD59BE" w:rsidRPr="00CE21E3">
        <w:t>6.9</w:t>
      </w:r>
      <w:r w:rsidRPr="00CE21E3">
        <w:t xml:space="preserve"> per cent) of Indigenous children had access to at least one Indigenous worker during the reference week.</w:t>
      </w:r>
    </w:p>
    <w:p w14:paraId="598B211E" w14:textId="34C4F800" w:rsidR="00A313F5" w:rsidRPr="00CE21E3" w:rsidRDefault="009C2DAF" w:rsidP="006A0C90">
      <w:pPr>
        <w:pStyle w:val="Body"/>
        <w:jc w:val="both"/>
      </w:pPr>
      <w:r>
        <w:t>There were</w:t>
      </w:r>
      <w:r w:rsidR="006A0C90" w:rsidRPr="00CE21E3">
        <w:t xml:space="preserve"> 2</w:t>
      </w:r>
      <w:r w:rsidR="00FD59BE" w:rsidRPr="00CE21E3">
        <w:t xml:space="preserve">45,279 </w:t>
      </w:r>
      <w:r w:rsidR="006A0C90" w:rsidRPr="00CE21E3">
        <w:t>(</w:t>
      </w:r>
      <w:r w:rsidR="00FD59BE" w:rsidRPr="00CE21E3">
        <w:t>19.1</w:t>
      </w:r>
      <w:r w:rsidR="006A0C90" w:rsidRPr="00CE21E3">
        <w:t xml:space="preserve"> per cent</w:t>
      </w:r>
      <w:r w:rsidR="00FD59BE" w:rsidRPr="00CE21E3">
        <w:t>)</w:t>
      </w:r>
      <w:r w:rsidR="006A0C90" w:rsidRPr="00CE21E3">
        <w:t xml:space="preserve"> children attending child care services during the reference week </w:t>
      </w:r>
      <w:r>
        <w:t xml:space="preserve">who </w:t>
      </w:r>
      <w:r w:rsidR="006A0C90" w:rsidRPr="00CE21E3">
        <w:t xml:space="preserve">had parents or guardians who spoke a language other than English (LOTE) at home, </w:t>
      </w:r>
      <w:r w:rsidR="00FD59BE" w:rsidRPr="00CE21E3">
        <w:t>66,399</w:t>
      </w:r>
      <w:r w:rsidR="006A0C90" w:rsidRPr="00CE21E3">
        <w:t xml:space="preserve"> (</w:t>
      </w:r>
      <w:r w:rsidR="00FD59BE" w:rsidRPr="00CE21E3">
        <w:t>5.2</w:t>
      </w:r>
      <w:r w:rsidR="006A0C90" w:rsidRPr="00CE21E3">
        <w:t xml:space="preserve"> percent)</w:t>
      </w:r>
      <w:r w:rsidR="00950884">
        <w:t xml:space="preserve"> </w:t>
      </w:r>
      <w:r w:rsidR="006A0C90" w:rsidRPr="00CE21E3">
        <w:t xml:space="preserve">children had a disability or underlying long term health condition and </w:t>
      </w:r>
      <w:r w:rsidR="00FD59BE" w:rsidRPr="00CE21E3">
        <w:t xml:space="preserve">9,248 </w:t>
      </w:r>
      <w:r w:rsidR="006A0C90" w:rsidRPr="00CE21E3">
        <w:t>(</w:t>
      </w:r>
      <w:r w:rsidR="00FD59BE" w:rsidRPr="00CE21E3">
        <w:t>0.7</w:t>
      </w:r>
      <w:r w:rsidR="006A0C90" w:rsidRPr="00CE21E3">
        <w:t xml:space="preserve"> per cent) </w:t>
      </w:r>
      <w:r w:rsidR="006A0C90" w:rsidRPr="00CE21E3">
        <w:lastRenderedPageBreak/>
        <w:t>children were from (or had parents / guardians from) a refugee or special humanitarian pro</w:t>
      </w:r>
      <w:r w:rsidR="00FD7862" w:rsidRPr="00CE21E3">
        <w:t>gram</w:t>
      </w:r>
      <w:r w:rsidR="006A0C90" w:rsidRPr="00CE21E3">
        <w:t xml:space="preserve"> background.</w:t>
      </w:r>
    </w:p>
    <w:p w14:paraId="2594D2D2" w14:textId="66BB8593" w:rsidR="002B6EFA" w:rsidRPr="009F0FB9" w:rsidRDefault="002B6EFA" w:rsidP="002B6EFA">
      <w:pPr>
        <w:pStyle w:val="Heading4"/>
        <w:rPr>
          <w:color w:val="143E59"/>
        </w:rPr>
      </w:pPr>
      <w:r w:rsidRPr="009F0FB9">
        <w:rPr>
          <w:color w:val="143E59"/>
        </w:rPr>
        <w:t xml:space="preserve">Preschool Programs in </w:t>
      </w:r>
      <w:r w:rsidR="00C74E20" w:rsidRPr="009F0FB9">
        <w:rPr>
          <w:color w:val="143E59"/>
        </w:rPr>
        <w:t>centre based day care</w:t>
      </w:r>
      <w:r w:rsidRPr="009F0FB9">
        <w:rPr>
          <w:color w:val="143E59"/>
        </w:rPr>
        <w:t xml:space="preserve"> centres</w:t>
      </w:r>
      <w:r w:rsidR="00F17CC6" w:rsidRPr="009F0FB9">
        <w:rPr>
          <w:color w:val="143E59"/>
        </w:rPr>
        <w:t xml:space="preserve"> </w:t>
      </w:r>
    </w:p>
    <w:p w14:paraId="1CC57D66" w14:textId="02FC9F94" w:rsidR="002B6EFA" w:rsidRPr="00CE21E3" w:rsidRDefault="00BA2016" w:rsidP="002B6EFA">
      <w:pPr>
        <w:pStyle w:val="Body"/>
        <w:jc w:val="both"/>
      </w:pPr>
      <w:r w:rsidRPr="00CE21E3">
        <w:t>More than two thirds</w:t>
      </w:r>
      <w:r w:rsidR="002B6EFA" w:rsidRPr="00CE21E3">
        <w:t xml:space="preserve"> (</w:t>
      </w:r>
      <w:r w:rsidR="00FD59BE" w:rsidRPr="00CE21E3">
        <w:t>68.1</w:t>
      </w:r>
      <w:r w:rsidR="002B6EFA" w:rsidRPr="00CE21E3">
        <w:t xml:space="preserve"> per cent) of </w:t>
      </w:r>
      <w:r w:rsidR="0026132B" w:rsidRPr="00CE21E3">
        <w:t>centre based</w:t>
      </w:r>
      <w:r w:rsidR="002B6EFA" w:rsidRPr="00CE21E3">
        <w:t xml:space="preserve"> day </w:t>
      </w:r>
      <w:r w:rsidR="0026132B" w:rsidRPr="00CE21E3">
        <w:t xml:space="preserve">care </w:t>
      </w:r>
      <w:r w:rsidR="002B6EFA" w:rsidRPr="00CE21E3">
        <w:t>services based their Preschool Program exclusively on the Early Years Learning Framework, and a further one-in-six (</w:t>
      </w:r>
      <w:r w:rsidR="00914FDB" w:rsidRPr="00CE21E3">
        <w:t>17.2</w:t>
      </w:r>
      <w:r w:rsidR="002B6EFA" w:rsidRPr="00CE21E3">
        <w:t xml:space="preserve"> per cent) based their Preschool Program on the Early Years Learning Framework in combination with another curriculum or framework. </w:t>
      </w:r>
    </w:p>
    <w:p w14:paraId="5F686B39" w14:textId="01FDA632" w:rsidR="002B6EFA" w:rsidRPr="00CE21E3" w:rsidRDefault="002B6EFA" w:rsidP="002B6EFA">
      <w:pPr>
        <w:pStyle w:val="Body"/>
        <w:jc w:val="both"/>
      </w:pPr>
      <w:r w:rsidRPr="00CE21E3">
        <w:t xml:space="preserve">Exclusive use of the Early Years Learning Framework in </w:t>
      </w:r>
      <w:r w:rsidR="00C74E20" w:rsidRPr="00CE21E3">
        <w:t>centre based day care</w:t>
      </w:r>
      <w:r w:rsidRPr="00CE21E3">
        <w:t xml:space="preserve"> services was highest in </w:t>
      </w:r>
      <w:r w:rsidR="00914FDB" w:rsidRPr="00CE21E3">
        <w:t xml:space="preserve">New South Wales </w:t>
      </w:r>
      <w:r w:rsidRPr="00CE21E3">
        <w:t>(9</w:t>
      </w:r>
      <w:r w:rsidR="00914FDB" w:rsidRPr="00CE21E3">
        <w:t>1.1</w:t>
      </w:r>
      <w:r w:rsidRPr="00CE21E3">
        <w:t xml:space="preserve"> per cent), </w:t>
      </w:r>
      <w:r w:rsidR="00C77A71" w:rsidRPr="00CE21E3">
        <w:t xml:space="preserve">followed by </w:t>
      </w:r>
      <w:r w:rsidR="00914FDB" w:rsidRPr="00CE21E3">
        <w:t xml:space="preserve">Tasmania </w:t>
      </w:r>
      <w:r w:rsidRPr="00CE21E3">
        <w:t>(90.</w:t>
      </w:r>
      <w:r w:rsidR="00914FDB" w:rsidRPr="00CE21E3">
        <w:t>2</w:t>
      </w:r>
      <w:r w:rsidRPr="00CE21E3">
        <w:t xml:space="preserve"> per cent) and South Australia (</w:t>
      </w:r>
      <w:r w:rsidR="00914FDB" w:rsidRPr="00CE21E3">
        <w:t>87.5</w:t>
      </w:r>
      <w:r w:rsidRPr="00CE21E3">
        <w:t xml:space="preserve"> per cent). </w:t>
      </w:r>
      <w:r w:rsidR="00513E98" w:rsidRPr="00CE21E3">
        <w:t xml:space="preserve"> </w:t>
      </w:r>
      <w:r w:rsidRPr="00CE21E3">
        <w:t xml:space="preserve">Use of a State </w:t>
      </w:r>
      <w:r w:rsidR="00C77A71" w:rsidRPr="00CE21E3">
        <w:t xml:space="preserve">or </w:t>
      </w:r>
      <w:r w:rsidRPr="00CE21E3">
        <w:t>Territory curriculum</w:t>
      </w:r>
      <w:r w:rsidR="00C77A71" w:rsidRPr="00CE21E3">
        <w:t>/</w:t>
      </w:r>
      <w:r w:rsidRPr="00CE21E3">
        <w:t>framework was most popular in Queensland (</w:t>
      </w:r>
      <w:r w:rsidR="00914FDB" w:rsidRPr="00CE21E3">
        <w:t>59.4</w:t>
      </w:r>
      <w:r w:rsidRPr="00CE21E3">
        <w:t xml:space="preserve"> per cent) and Victoria (</w:t>
      </w:r>
      <w:r w:rsidR="00914FDB" w:rsidRPr="00CE21E3">
        <w:t>44.6</w:t>
      </w:r>
      <w:r w:rsidRPr="00CE21E3">
        <w:t xml:space="preserve"> per cent)</w:t>
      </w:r>
      <w:r w:rsidR="00C77A71" w:rsidRPr="00CE21E3">
        <w:t xml:space="preserve">.   </w:t>
      </w:r>
    </w:p>
    <w:p w14:paraId="02DBC0D4" w14:textId="77777777" w:rsidR="00CF6AD0" w:rsidRPr="00CE21E3" w:rsidRDefault="00CF6AD0" w:rsidP="00CF6AD0">
      <w:pPr>
        <w:pStyle w:val="SubHeading1"/>
        <w:spacing w:before="120" w:after="120" w:line="300" w:lineRule="auto"/>
        <w:jc w:val="both"/>
      </w:pPr>
    </w:p>
    <w:p w14:paraId="1C2BB4CF" w14:textId="3A5FA8CE" w:rsidR="002B6EFA" w:rsidRPr="009F0FB9" w:rsidRDefault="009C5DFA" w:rsidP="00CF6AD0">
      <w:pPr>
        <w:pStyle w:val="SubHeading1"/>
        <w:spacing w:before="120" w:after="120" w:line="300" w:lineRule="auto"/>
        <w:jc w:val="both"/>
        <w:rPr>
          <w:color w:val="143E59"/>
        </w:rPr>
      </w:pPr>
      <w:bookmarkStart w:id="9" w:name="_Toc111365314"/>
      <w:r w:rsidRPr="009F0FB9">
        <w:rPr>
          <w:color w:val="143E59"/>
        </w:rPr>
        <w:t>Dedicated preschools</w:t>
      </w:r>
      <w:bookmarkEnd w:id="9"/>
    </w:p>
    <w:p w14:paraId="6BE32AD2" w14:textId="09ABC7E4" w:rsidR="00CB67DC" w:rsidRDefault="00CB67DC" w:rsidP="009C5DFA">
      <w:pPr>
        <w:pStyle w:val="Body"/>
      </w:pPr>
      <w:r w:rsidRPr="00CE21E3">
        <w:t>Dedicated preschool data is presented in Appendix 3</w:t>
      </w:r>
      <w:r w:rsidR="00C77A71" w:rsidRPr="00CE21E3">
        <w:t>.</w:t>
      </w:r>
    </w:p>
    <w:p w14:paraId="1E2030B9" w14:textId="77777777" w:rsidR="001D687E" w:rsidRDefault="001D687E" w:rsidP="009C5DFA">
      <w:pPr>
        <w:pStyle w:val="Body"/>
      </w:pPr>
    </w:p>
    <w:p w14:paraId="2B140352" w14:textId="04EE9867" w:rsidR="001D687E" w:rsidRPr="009C5DFA" w:rsidRDefault="001D687E" w:rsidP="009C5DFA">
      <w:pPr>
        <w:pStyle w:val="Body"/>
        <w:rPr>
          <w:highlight w:val="yellow"/>
        </w:rPr>
        <w:sectPr w:rsidR="001D687E" w:rsidRPr="009C5DFA" w:rsidSect="00785248">
          <w:headerReference w:type="even" r:id="rId22"/>
          <w:headerReference w:type="default" r:id="rId23"/>
          <w:footerReference w:type="even" r:id="rId24"/>
          <w:headerReference w:type="first" r:id="rId25"/>
          <w:pgSz w:w="11906" w:h="16838" w:code="9"/>
          <w:pgMar w:top="1418" w:right="1418" w:bottom="1134" w:left="1418" w:header="567" w:footer="567" w:gutter="0"/>
          <w:pgNumType w:fmt="lowerRoman"/>
          <w:cols w:space="708"/>
          <w:docGrid w:linePitch="360"/>
        </w:sectPr>
      </w:pPr>
    </w:p>
    <w:p w14:paraId="39D03083" w14:textId="4B4C82B3" w:rsidR="00073996" w:rsidRPr="009F0FB9" w:rsidRDefault="00646301" w:rsidP="00F82B8C">
      <w:pPr>
        <w:pStyle w:val="Heading1"/>
        <w:numPr>
          <w:ilvl w:val="0"/>
          <w:numId w:val="13"/>
        </w:numPr>
        <w:ind w:left="851" w:hanging="851"/>
        <w:rPr>
          <w:color w:val="143E59"/>
        </w:rPr>
      </w:pPr>
      <w:bookmarkStart w:id="10" w:name="_Toc111365315"/>
      <w:r w:rsidRPr="009F0FB9">
        <w:rPr>
          <w:color w:val="143E59"/>
        </w:rPr>
        <w:lastRenderedPageBreak/>
        <w:t>Introduction</w:t>
      </w:r>
      <w:bookmarkEnd w:id="10"/>
    </w:p>
    <w:p w14:paraId="02E1F5A0" w14:textId="161FE36A" w:rsidR="00646301" w:rsidRPr="009F0FB9" w:rsidRDefault="00646301" w:rsidP="00F82B8C">
      <w:pPr>
        <w:pStyle w:val="Heading2"/>
        <w:numPr>
          <w:ilvl w:val="1"/>
          <w:numId w:val="13"/>
        </w:numPr>
        <w:ind w:left="851" w:hanging="851"/>
        <w:rPr>
          <w:color w:val="143E59"/>
        </w:rPr>
      </w:pPr>
      <w:bookmarkStart w:id="11" w:name="_Toc111365316"/>
      <w:r w:rsidRPr="009F0FB9">
        <w:rPr>
          <w:color w:val="143E59"/>
        </w:rPr>
        <w:t>Methodology</w:t>
      </w:r>
      <w:bookmarkEnd w:id="11"/>
    </w:p>
    <w:p w14:paraId="4680DD60" w14:textId="5F9320AB" w:rsidR="00646301" w:rsidRPr="00B97F58" w:rsidRDefault="00646301" w:rsidP="00B97F58">
      <w:pPr>
        <w:pStyle w:val="Body"/>
        <w:jc w:val="both"/>
      </w:pPr>
      <w:bookmarkStart w:id="12" w:name="_Hlk109819279"/>
      <w:r w:rsidRPr="00B97F58">
        <w:t xml:space="preserve">Data for the </w:t>
      </w:r>
      <w:r w:rsidR="00F414A2">
        <w:t>20</w:t>
      </w:r>
      <w:r w:rsidR="00C44D89">
        <w:t>21</w:t>
      </w:r>
      <w:r w:rsidR="00F414A2">
        <w:t xml:space="preserve"> </w:t>
      </w:r>
      <w:r w:rsidRPr="00B97F58">
        <w:t xml:space="preserve">ECEC </w:t>
      </w:r>
      <w:r w:rsidR="00E75194">
        <w:t>NWC</w:t>
      </w:r>
      <w:r w:rsidRPr="00B97F58">
        <w:t xml:space="preserve"> was collected through </w:t>
      </w:r>
      <w:r w:rsidR="00B97F58">
        <w:t>t</w:t>
      </w:r>
      <w:r w:rsidRPr="00B97F58">
        <w:t xml:space="preserve">he </w:t>
      </w:r>
      <w:r w:rsidRPr="00B97F58">
        <w:rPr>
          <w:b/>
        </w:rPr>
        <w:t>Service Survey</w:t>
      </w:r>
      <w:bookmarkEnd w:id="12"/>
      <w:r w:rsidR="00B97F58">
        <w:t xml:space="preserve">, which </w:t>
      </w:r>
      <w:r w:rsidRPr="00B97F58">
        <w:t>involved the collection of site level information from approved child care services.</w:t>
      </w:r>
      <w:r w:rsidR="00B97F58">
        <w:t xml:space="preserve"> In </w:t>
      </w:r>
      <w:r w:rsidR="00EE2005">
        <w:t>2010 and 2013</w:t>
      </w:r>
      <w:r w:rsidR="00B97F58">
        <w:t xml:space="preserve">, a second </w:t>
      </w:r>
      <w:r w:rsidR="00B97F58" w:rsidRPr="003147B4">
        <w:t>Staff Survey</w:t>
      </w:r>
      <w:r w:rsidR="00B97F58">
        <w:t xml:space="preserve"> was completed by individual </w:t>
      </w:r>
      <w:r w:rsidR="00E11B3A">
        <w:t xml:space="preserve">workers </w:t>
      </w:r>
      <w:r w:rsidR="00B97F58">
        <w:t xml:space="preserve">at all child care services, however, this survey was </w:t>
      </w:r>
      <w:r w:rsidR="00C44D89">
        <w:t xml:space="preserve">discontinued </w:t>
      </w:r>
      <w:r w:rsidR="00513E98">
        <w:t>after 2013.</w:t>
      </w:r>
      <w:r w:rsidR="002C466D">
        <w:t xml:space="preserve">  In 2016 and 2021, s</w:t>
      </w:r>
      <w:r w:rsidR="002C466D" w:rsidRPr="00B97F58">
        <w:t xml:space="preserve">taff information </w:t>
      </w:r>
      <w:r w:rsidR="002C466D">
        <w:t xml:space="preserve">was </w:t>
      </w:r>
      <w:r w:rsidR="002C466D" w:rsidRPr="00B97F58">
        <w:t>collected from services.</w:t>
      </w:r>
    </w:p>
    <w:p w14:paraId="58B97754" w14:textId="30DBEE9B" w:rsidR="00646301" w:rsidRPr="00B97F58" w:rsidRDefault="00646301" w:rsidP="00B97F58">
      <w:pPr>
        <w:pStyle w:val="Body"/>
        <w:jc w:val="both"/>
      </w:pPr>
      <w:r w:rsidRPr="00B97F58">
        <w:t>Child care services provided information on</w:t>
      </w:r>
      <w:r w:rsidR="00B97F58" w:rsidRPr="00B97F58">
        <w:t xml:space="preserve"> service capacity,</w:t>
      </w:r>
      <w:r w:rsidRPr="00B97F58">
        <w:t xml:space="preserve"> usage and the number of children with additional needs in </w:t>
      </w:r>
      <w:r w:rsidR="006F07B6">
        <w:t xml:space="preserve">early education and </w:t>
      </w:r>
      <w:r w:rsidRPr="00B97F58">
        <w:t>child care. All services provided information on the delivery of and participation in Preschool Program</w:t>
      </w:r>
      <w:r w:rsidR="00F414A2">
        <w:t>s</w:t>
      </w:r>
      <w:r w:rsidRPr="00B97F58">
        <w:t xml:space="preserve">, and </w:t>
      </w:r>
      <w:r w:rsidR="006F07B6">
        <w:t xml:space="preserve">a range of demographic </w:t>
      </w:r>
      <w:r w:rsidRPr="00B97F58">
        <w:t>information about their workforce</w:t>
      </w:r>
      <w:r w:rsidR="002C466D">
        <w:t xml:space="preserve">. </w:t>
      </w:r>
    </w:p>
    <w:p w14:paraId="5E23A7FB" w14:textId="77777777" w:rsidR="00664F90" w:rsidRPr="00B97F58" w:rsidRDefault="00646301" w:rsidP="00B97F58">
      <w:pPr>
        <w:pStyle w:val="Body"/>
        <w:jc w:val="both"/>
      </w:pPr>
      <w:r w:rsidRPr="00B97F58">
        <w:t xml:space="preserve">The week in which services were surveyed is referred to as the ‘reference week’.  </w:t>
      </w:r>
      <w:r w:rsidR="00942F22" w:rsidRPr="00B97F58">
        <w:t>Table 1</w:t>
      </w:r>
      <w:r w:rsidRPr="00B97F58">
        <w:t xml:space="preserve"> provides details of the reference week by service type and jurisdiction.</w:t>
      </w:r>
    </w:p>
    <w:p w14:paraId="18F0398E" w14:textId="20D059E0" w:rsidR="00646301" w:rsidRPr="009F0FB9" w:rsidRDefault="00646301" w:rsidP="00B60462">
      <w:pPr>
        <w:pStyle w:val="Caption"/>
        <w:spacing w:before="0" w:after="0"/>
        <w:ind w:left="1134" w:hanging="1134"/>
        <w:jc w:val="both"/>
        <w:rPr>
          <w:color w:val="143E59"/>
          <w:szCs w:val="20"/>
        </w:rPr>
      </w:pPr>
      <w:bookmarkStart w:id="13" w:name="_Toc111098628"/>
      <w:r w:rsidRPr="009F0FB9">
        <w:rPr>
          <w:color w:val="143E59"/>
          <w:szCs w:val="20"/>
        </w:rPr>
        <w:t xml:space="preserve">Table </w:t>
      </w:r>
      <w:r w:rsidR="00BF01EE" w:rsidRPr="009F0FB9">
        <w:rPr>
          <w:color w:val="143E59"/>
          <w:szCs w:val="20"/>
        </w:rPr>
        <w:fldChar w:fldCharType="begin"/>
      </w:r>
      <w:r w:rsidR="00BF01EE" w:rsidRPr="009F0FB9">
        <w:rPr>
          <w:color w:val="143E59"/>
          <w:szCs w:val="20"/>
        </w:rPr>
        <w:instrText xml:space="preserve"> SEQ Table \* ARABIC </w:instrText>
      </w:r>
      <w:r w:rsidR="00BF01EE" w:rsidRPr="009F0FB9">
        <w:rPr>
          <w:color w:val="143E59"/>
          <w:szCs w:val="20"/>
        </w:rPr>
        <w:fldChar w:fldCharType="separate"/>
      </w:r>
      <w:r w:rsidR="008F0124">
        <w:rPr>
          <w:noProof/>
          <w:color w:val="143E59"/>
          <w:szCs w:val="20"/>
        </w:rPr>
        <w:t>1</w:t>
      </w:r>
      <w:r w:rsidR="00BF01EE" w:rsidRPr="009F0FB9">
        <w:rPr>
          <w:noProof/>
          <w:color w:val="143E59"/>
          <w:szCs w:val="20"/>
        </w:rPr>
        <w:fldChar w:fldCharType="end"/>
      </w:r>
      <w:r w:rsidRPr="009F0FB9">
        <w:rPr>
          <w:color w:val="143E59"/>
          <w:szCs w:val="20"/>
        </w:rPr>
        <w:tab/>
        <w:t>Collection dates</w:t>
      </w:r>
      <w:r w:rsidR="00142B3D" w:rsidRPr="009F0FB9">
        <w:rPr>
          <w:color w:val="143E59"/>
          <w:szCs w:val="20"/>
        </w:rPr>
        <w:t xml:space="preserve"> </w:t>
      </w:r>
      <w:r w:rsidR="00142B3D" w:rsidRPr="009F0FB9">
        <w:rPr>
          <w:color w:val="143E59"/>
          <w:szCs w:val="20"/>
          <w:vertAlign w:val="superscript"/>
        </w:rPr>
        <w:t>(a) (b)</w:t>
      </w:r>
      <w:bookmarkEnd w:id="13"/>
    </w:p>
    <w:tbl>
      <w:tblPr>
        <w:tblStyle w:val="GridTable4-Accent61"/>
        <w:tblW w:w="0" w:type="auto"/>
        <w:tblLook w:val="04A0" w:firstRow="1" w:lastRow="0" w:firstColumn="1" w:lastColumn="0" w:noHBand="0" w:noVBand="1"/>
      </w:tblPr>
      <w:tblGrid>
        <w:gridCol w:w="3681"/>
        <w:gridCol w:w="2690"/>
        <w:gridCol w:w="2689"/>
      </w:tblGrid>
      <w:tr w:rsidR="007248D2" w:rsidRPr="00CF6AD0" w14:paraId="445B169F" w14:textId="77777777" w:rsidTr="009F0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shd w:val="clear" w:color="auto" w:fill="143E59"/>
          </w:tcPr>
          <w:p w14:paraId="7D96DAFA" w14:textId="77777777" w:rsidR="007248D2" w:rsidRPr="00CF6AD0" w:rsidRDefault="007248D2" w:rsidP="00D6780D">
            <w:pPr>
              <w:pStyle w:val="TableFormat"/>
            </w:pPr>
            <w:r w:rsidRPr="00CF6AD0">
              <w:t>Service type</w:t>
            </w:r>
          </w:p>
        </w:tc>
        <w:tc>
          <w:tcPr>
            <w:tcW w:w="2692" w:type="dxa"/>
            <w:shd w:val="clear" w:color="auto" w:fill="143E59"/>
          </w:tcPr>
          <w:p w14:paraId="1F5BAB03" w14:textId="77777777" w:rsidR="007248D2" w:rsidRPr="00CF6AD0" w:rsidRDefault="007248D2" w:rsidP="00822BAF">
            <w:pPr>
              <w:pStyle w:val="TableFormat"/>
              <w:jc w:val="center"/>
              <w:cnfStyle w:val="100000000000" w:firstRow="1" w:lastRow="0" w:firstColumn="0" w:lastColumn="0" w:oddVBand="0" w:evenVBand="0" w:oddHBand="0" w:evenHBand="0" w:firstRowFirstColumn="0" w:firstRowLastColumn="0" w:lastRowFirstColumn="0" w:lastRowLastColumn="0"/>
            </w:pPr>
            <w:r w:rsidRPr="00CF6AD0">
              <w:t>Jurisdiction</w:t>
            </w:r>
          </w:p>
        </w:tc>
        <w:tc>
          <w:tcPr>
            <w:tcW w:w="2692" w:type="dxa"/>
            <w:shd w:val="clear" w:color="auto" w:fill="143E59"/>
          </w:tcPr>
          <w:p w14:paraId="1ABC4977" w14:textId="77777777" w:rsidR="007248D2" w:rsidRPr="00CF6AD0" w:rsidRDefault="007248D2" w:rsidP="00822BAF">
            <w:pPr>
              <w:pStyle w:val="TableFormat"/>
              <w:jc w:val="center"/>
              <w:cnfStyle w:val="100000000000" w:firstRow="1" w:lastRow="0" w:firstColumn="0" w:lastColumn="0" w:oddVBand="0" w:evenVBand="0" w:oddHBand="0" w:evenHBand="0" w:firstRowFirstColumn="0" w:firstRowLastColumn="0" w:lastRowFirstColumn="0" w:lastRowLastColumn="0"/>
            </w:pPr>
            <w:r w:rsidRPr="00CF6AD0">
              <w:t>Reference week</w:t>
            </w:r>
          </w:p>
        </w:tc>
      </w:tr>
      <w:tr w:rsidR="007248D2" w:rsidRPr="00CF6AD0" w14:paraId="2F126F61" w14:textId="77777777" w:rsidTr="00CF6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57FBB08" w14:textId="06B10188" w:rsidR="007248D2" w:rsidRPr="00CF6AD0" w:rsidRDefault="00021630" w:rsidP="00021630">
            <w:pPr>
              <w:pStyle w:val="Body"/>
              <w:spacing w:before="60" w:after="60"/>
              <w:rPr>
                <w:b w:val="0"/>
                <w:bCs w:val="0"/>
              </w:rPr>
            </w:pPr>
            <w:r w:rsidRPr="00CF6AD0">
              <w:rPr>
                <w:b w:val="0"/>
                <w:bCs w:val="0"/>
                <w:sz w:val="18"/>
              </w:rPr>
              <w:t>V</w:t>
            </w:r>
            <w:r w:rsidR="007248D2" w:rsidRPr="00CF6AD0">
              <w:rPr>
                <w:b w:val="0"/>
                <w:bCs w:val="0"/>
                <w:sz w:val="18"/>
              </w:rPr>
              <w:t>acation care services</w:t>
            </w:r>
            <w:r w:rsidRPr="00CF6AD0">
              <w:rPr>
                <w:b w:val="0"/>
                <w:bCs w:val="0"/>
                <w:sz w:val="18"/>
              </w:rPr>
              <w:t xml:space="preserve"> (VAC)</w:t>
            </w:r>
          </w:p>
        </w:tc>
        <w:tc>
          <w:tcPr>
            <w:tcW w:w="2692" w:type="dxa"/>
          </w:tcPr>
          <w:p w14:paraId="403729FA" w14:textId="5518CBAE" w:rsidR="007248D2" w:rsidRPr="00CF6AD0" w:rsidRDefault="007248D2" w:rsidP="00822BAF">
            <w:pPr>
              <w:pStyle w:val="TableFormat"/>
              <w:jc w:val="center"/>
              <w:cnfStyle w:val="000000100000" w:firstRow="0" w:lastRow="0" w:firstColumn="0" w:lastColumn="0" w:oddVBand="0" w:evenVBand="0" w:oddHBand="1" w:evenHBand="0" w:firstRowFirstColumn="0" w:firstRowLastColumn="0" w:lastRowFirstColumn="0" w:lastRowLastColumn="0"/>
            </w:pPr>
            <w:r w:rsidRPr="00CF6AD0">
              <w:t>All</w:t>
            </w:r>
            <w:r w:rsidR="00617135" w:rsidRPr="00CF6AD0">
              <w:t xml:space="preserve"> States </w:t>
            </w:r>
            <w:r w:rsidR="0003036F" w:rsidRPr="00CF6AD0">
              <w:t xml:space="preserve">and </w:t>
            </w:r>
            <w:r w:rsidR="00617135" w:rsidRPr="00CF6AD0">
              <w:t>Territories</w:t>
            </w:r>
          </w:p>
        </w:tc>
        <w:tc>
          <w:tcPr>
            <w:tcW w:w="2692" w:type="dxa"/>
          </w:tcPr>
          <w:p w14:paraId="1F523044" w14:textId="77777777" w:rsidR="007248D2" w:rsidRPr="00CF6AD0" w:rsidRDefault="007248D2" w:rsidP="00822BAF">
            <w:pPr>
              <w:pStyle w:val="TableFormat"/>
              <w:jc w:val="center"/>
              <w:cnfStyle w:val="000000100000" w:firstRow="0" w:lastRow="0" w:firstColumn="0" w:lastColumn="0" w:oddVBand="0" w:evenVBand="0" w:oddHBand="1" w:evenHBand="0" w:firstRowFirstColumn="0" w:firstRowLastColumn="0" w:lastRowFirstColumn="0" w:lastRowLastColumn="0"/>
            </w:pPr>
            <w:r w:rsidRPr="00CF6AD0">
              <w:t>12 - 18 April</w:t>
            </w:r>
          </w:p>
        </w:tc>
      </w:tr>
      <w:tr w:rsidR="007248D2" w:rsidRPr="00CF6AD0" w14:paraId="40FAED33" w14:textId="77777777" w:rsidTr="00CF6AD0">
        <w:tc>
          <w:tcPr>
            <w:cnfStyle w:val="001000000000" w:firstRow="0" w:lastRow="0" w:firstColumn="1" w:lastColumn="0" w:oddVBand="0" w:evenVBand="0" w:oddHBand="0" w:evenHBand="0" w:firstRowFirstColumn="0" w:firstRowLastColumn="0" w:lastRowFirstColumn="0" w:lastRowLastColumn="0"/>
            <w:tcW w:w="3686" w:type="dxa"/>
          </w:tcPr>
          <w:p w14:paraId="575BB440" w14:textId="540B1DFE" w:rsidR="007248D2" w:rsidRPr="00CF6AD0" w:rsidRDefault="007248D2" w:rsidP="00021630">
            <w:pPr>
              <w:pStyle w:val="Body"/>
              <w:spacing w:before="60" w:after="60"/>
              <w:rPr>
                <w:b w:val="0"/>
                <w:bCs w:val="0"/>
                <w:sz w:val="18"/>
              </w:rPr>
            </w:pPr>
            <w:r w:rsidRPr="00CF6AD0">
              <w:rPr>
                <w:b w:val="0"/>
                <w:bCs w:val="0"/>
                <w:sz w:val="18"/>
              </w:rPr>
              <w:t>All services except vacation care</w:t>
            </w:r>
            <w:r w:rsidR="00021630" w:rsidRPr="00CF6AD0">
              <w:rPr>
                <w:b w:val="0"/>
                <w:bCs w:val="0"/>
                <w:sz w:val="18"/>
              </w:rPr>
              <w:t>:</w:t>
            </w:r>
          </w:p>
          <w:p w14:paraId="79C27CC7" w14:textId="06D0B2E2" w:rsidR="00021630" w:rsidRPr="00CF6AD0" w:rsidRDefault="00021630" w:rsidP="00021630">
            <w:pPr>
              <w:pStyle w:val="Body"/>
              <w:spacing w:before="60" w:after="60"/>
              <w:rPr>
                <w:b w:val="0"/>
                <w:bCs w:val="0"/>
                <w:sz w:val="18"/>
              </w:rPr>
            </w:pPr>
            <w:r w:rsidRPr="00CF6AD0">
              <w:rPr>
                <w:b w:val="0"/>
                <w:bCs w:val="0"/>
                <w:sz w:val="18"/>
              </w:rPr>
              <w:t>Centre based day care</w:t>
            </w:r>
            <w:r w:rsidR="004D6A31" w:rsidRPr="00CF6AD0">
              <w:rPr>
                <w:b w:val="0"/>
                <w:bCs w:val="0"/>
                <w:sz w:val="18"/>
              </w:rPr>
              <w:t xml:space="preserve"> </w:t>
            </w:r>
            <w:r w:rsidRPr="00CF6AD0">
              <w:rPr>
                <w:b w:val="0"/>
                <w:bCs w:val="0"/>
                <w:sz w:val="18"/>
              </w:rPr>
              <w:t>(CBDC)</w:t>
            </w:r>
          </w:p>
          <w:p w14:paraId="3539D9A0" w14:textId="77777777" w:rsidR="00021630" w:rsidRPr="00CF6AD0" w:rsidRDefault="00021630" w:rsidP="00021630">
            <w:pPr>
              <w:pStyle w:val="Body"/>
              <w:rPr>
                <w:b w:val="0"/>
                <w:bCs w:val="0"/>
                <w:sz w:val="18"/>
              </w:rPr>
            </w:pPr>
            <w:r w:rsidRPr="00CF6AD0">
              <w:rPr>
                <w:b w:val="0"/>
                <w:bCs w:val="0"/>
                <w:sz w:val="18"/>
              </w:rPr>
              <w:t>Family day care (FDC)</w:t>
            </w:r>
          </w:p>
          <w:p w14:paraId="075EA85E" w14:textId="77777777" w:rsidR="00021630" w:rsidRPr="00CF6AD0" w:rsidRDefault="00021630" w:rsidP="00021630">
            <w:pPr>
              <w:pStyle w:val="Body"/>
              <w:rPr>
                <w:b w:val="0"/>
                <w:bCs w:val="0"/>
                <w:sz w:val="18"/>
              </w:rPr>
            </w:pPr>
            <w:r w:rsidRPr="00CF6AD0">
              <w:rPr>
                <w:b w:val="0"/>
                <w:bCs w:val="0"/>
                <w:sz w:val="18"/>
              </w:rPr>
              <w:t>In home care (IHC)</w:t>
            </w:r>
          </w:p>
          <w:p w14:paraId="7147AB6F" w14:textId="4AA2DB5F" w:rsidR="004306D0" w:rsidRPr="004306D0" w:rsidRDefault="00021630" w:rsidP="00021630">
            <w:pPr>
              <w:pStyle w:val="Body"/>
              <w:rPr>
                <w:sz w:val="18"/>
              </w:rPr>
            </w:pPr>
            <w:r w:rsidRPr="00CF6AD0">
              <w:rPr>
                <w:b w:val="0"/>
                <w:bCs w:val="0"/>
                <w:sz w:val="18"/>
              </w:rPr>
              <w:t>Outside school hours care (OSHC)</w:t>
            </w:r>
          </w:p>
        </w:tc>
        <w:tc>
          <w:tcPr>
            <w:tcW w:w="2692" w:type="dxa"/>
          </w:tcPr>
          <w:p w14:paraId="51FD1265" w14:textId="77777777" w:rsidR="00CF6AD0" w:rsidRPr="00CF6AD0" w:rsidRDefault="00CF6AD0" w:rsidP="00822BAF">
            <w:pPr>
              <w:pStyle w:val="TableFormat"/>
              <w:jc w:val="center"/>
              <w:cnfStyle w:val="000000000000" w:firstRow="0" w:lastRow="0" w:firstColumn="0" w:lastColumn="0" w:oddVBand="0" w:evenVBand="0" w:oddHBand="0" w:evenHBand="0" w:firstRowFirstColumn="0" w:firstRowLastColumn="0" w:lastRowFirstColumn="0" w:lastRowLastColumn="0"/>
            </w:pPr>
          </w:p>
          <w:p w14:paraId="3F0A2894" w14:textId="77777777" w:rsidR="00CF6AD0" w:rsidRPr="00CF6AD0" w:rsidRDefault="00CF6AD0" w:rsidP="00822BAF">
            <w:pPr>
              <w:pStyle w:val="TableFormat"/>
              <w:jc w:val="center"/>
              <w:cnfStyle w:val="000000000000" w:firstRow="0" w:lastRow="0" w:firstColumn="0" w:lastColumn="0" w:oddVBand="0" w:evenVBand="0" w:oddHBand="0" w:evenHBand="0" w:firstRowFirstColumn="0" w:firstRowLastColumn="0" w:lastRowFirstColumn="0" w:lastRowLastColumn="0"/>
            </w:pPr>
          </w:p>
          <w:p w14:paraId="6588C14D" w14:textId="74B7822F" w:rsidR="007248D2" w:rsidRPr="00CF6AD0" w:rsidRDefault="007248D2" w:rsidP="00822BAF">
            <w:pPr>
              <w:pStyle w:val="TableFormat"/>
              <w:jc w:val="center"/>
              <w:cnfStyle w:val="000000000000" w:firstRow="0" w:lastRow="0" w:firstColumn="0" w:lastColumn="0" w:oddVBand="0" w:evenVBand="0" w:oddHBand="0" w:evenHBand="0" w:firstRowFirstColumn="0" w:firstRowLastColumn="0" w:lastRowFirstColumn="0" w:lastRowLastColumn="0"/>
            </w:pPr>
            <w:r w:rsidRPr="00CF6AD0">
              <w:t>All</w:t>
            </w:r>
            <w:r w:rsidR="00617135" w:rsidRPr="00CF6AD0">
              <w:t xml:space="preserve"> States </w:t>
            </w:r>
            <w:r w:rsidR="0003036F" w:rsidRPr="00CF6AD0">
              <w:t>and</w:t>
            </w:r>
            <w:r w:rsidR="00617135" w:rsidRPr="00CF6AD0">
              <w:t xml:space="preserve"> Territories</w:t>
            </w:r>
          </w:p>
        </w:tc>
        <w:tc>
          <w:tcPr>
            <w:tcW w:w="2692" w:type="dxa"/>
          </w:tcPr>
          <w:p w14:paraId="01AAF080" w14:textId="77777777" w:rsidR="00CF6AD0" w:rsidRPr="00CF6AD0" w:rsidRDefault="00CF6AD0" w:rsidP="00822BAF">
            <w:pPr>
              <w:pStyle w:val="TableFormat"/>
              <w:jc w:val="center"/>
              <w:cnfStyle w:val="000000000000" w:firstRow="0" w:lastRow="0" w:firstColumn="0" w:lastColumn="0" w:oddVBand="0" w:evenVBand="0" w:oddHBand="0" w:evenHBand="0" w:firstRowFirstColumn="0" w:firstRowLastColumn="0" w:lastRowFirstColumn="0" w:lastRowLastColumn="0"/>
            </w:pPr>
          </w:p>
          <w:p w14:paraId="43543857" w14:textId="77777777" w:rsidR="00CF6AD0" w:rsidRPr="00CF6AD0" w:rsidRDefault="00CF6AD0" w:rsidP="00822BAF">
            <w:pPr>
              <w:pStyle w:val="TableFormat"/>
              <w:jc w:val="center"/>
              <w:cnfStyle w:val="000000000000" w:firstRow="0" w:lastRow="0" w:firstColumn="0" w:lastColumn="0" w:oddVBand="0" w:evenVBand="0" w:oddHBand="0" w:evenHBand="0" w:firstRowFirstColumn="0" w:firstRowLastColumn="0" w:lastRowFirstColumn="0" w:lastRowLastColumn="0"/>
            </w:pPr>
          </w:p>
          <w:p w14:paraId="4A6C8A1A" w14:textId="15D91055" w:rsidR="007248D2" w:rsidRPr="00CF6AD0" w:rsidRDefault="007248D2" w:rsidP="00822BAF">
            <w:pPr>
              <w:pStyle w:val="TableFormat"/>
              <w:jc w:val="center"/>
              <w:cnfStyle w:val="000000000000" w:firstRow="0" w:lastRow="0" w:firstColumn="0" w:lastColumn="0" w:oddVBand="0" w:evenVBand="0" w:oddHBand="0" w:evenHBand="0" w:firstRowFirstColumn="0" w:firstRowLastColumn="0" w:lastRowFirstColumn="0" w:lastRowLastColumn="0"/>
            </w:pPr>
            <w:r w:rsidRPr="00CF6AD0">
              <w:t>10 - 16 May</w:t>
            </w:r>
          </w:p>
        </w:tc>
      </w:tr>
    </w:tbl>
    <w:p w14:paraId="4F8FFA2A" w14:textId="017947B2" w:rsidR="00646301" w:rsidRPr="00B97F58" w:rsidRDefault="00646301" w:rsidP="00A10171">
      <w:pPr>
        <w:pStyle w:val="FigureNote"/>
        <w:spacing w:before="0"/>
      </w:pPr>
      <w:r w:rsidRPr="00B97F58">
        <w:t>(a)</w:t>
      </w:r>
      <w:r w:rsidRPr="00B97F58">
        <w:tab/>
        <w:t>Refer to Glossary for service type definitions.</w:t>
      </w:r>
    </w:p>
    <w:p w14:paraId="617CEE2E" w14:textId="0EEFE293" w:rsidR="00646301" w:rsidRPr="00B97F58" w:rsidRDefault="00646301" w:rsidP="00A10171">
      <w:pPr>
        <w:pStyle w:val="FigureNote"/>
        <w:spacing w:before="0"/>
        <w:ind w:left="425" w:hanging="425"/>
      </w:pPr>
      <w:r w:rsidRPr="00B97F58">
        <w:t>(b)</w:t>
      </w:r>
      <w:r w:rsidRPr="00B97F58">
        <w:tab/>
        <w:t xml:space="preserve">Variations in the reference weeks were due to </w:t>
      </w:r>
      <w:r w:rsidR="00223B75">
        <w:t xml:space="preserve">vacation operating </w:t>
      </w:r>
      <w:r w:rsidR="00DE2939">
        <w:t>times</w:t>
      </w:r>
      <w:r w:rsidRPr="00B97F58">
        <w:t xml:space="preserve"> </w:t>
      </w:r>
      <w:r w:rsidR="00DE2939">
        <w:t xml:space="preserve">and availability. </w:t>
      </w:r>
    </w:p>
    <w:p w14:paraId="57F9D7FE" w14:textId="77777777" w:rsidR="00961A38" w:rsidRDefault="00961A38" w:rsidP="00B97F58">
      <w:pPr>
        <w:pStyle w:val="Body"/>
        <w:jc w:val="both"/>
      </w:pPr>
    </w:p>
    <w:p w14:paraId="07F7F949" w14:textId="19EA3318" w:rsidR="00646301" w:rsidRPr="00B97F58" w:rsidRDefault="009F3B58" w:rsidP="00B97F58">
      <w:pPr>
        <w:pStyle w:val="Body"/>
        <w:jc w:val="both"/>
      </w:pPr>
      <w:r>
        <w:t xml:space="preserve">The </w:t>
      </w:r>
      <w:r w:rsidR="00194753">
        <w:t>20</w:t>
      </w:r>
      <w:r w:rsidR="00021630">
        <w:t>21</w:t>
      </w:r>
      <w:r w:rsidR="00194753">
        <w:t xml:space="preserve"> </w:t>
      </w:r>
      <w:r w:rsidR="00646301" w:rsidRPr="00B97F58">
        <w:t xml:space="preserve">ECEC </w:t>
      </w:r>
      <w:r w:rsidR="008714A5">
        <w:t>NWC</w:t>
      </w:r>
      <w:r w:rsidR="00646301" w:rsidRPr="00B97F58">
        <w:t xml:space="preserve"> data collect</w:t>
      </w:r>
      <w:r w:rsidR="000708CD">
        <w:t>ion was achieved via</w:t>
      </w:r>
      <w:r w:rsidR="00646301" w:rsidRPr="00B97F58">
        <w:t xml:space="preserve"> a self-completion methodology, with the predominant mode being online.</w:t>
      </w:r>
      <w:r w:rsidR="00021630">
        <w:t xml:space="preserve"> </w:t>
      </w:r>
      <w:r w:rsidR="005A2A3A">
        <w:t>Larger providers were offered the choice to provide</w:t>
      </w:r>
      <w:r w:rsidR="007B5EEA">
        <w:t xml:space="preserve"> </w:t>
      </w:r>
      <w:r w:rsidR="00677E74">
        <w:t>consolidated data for their services via a spreadsheet.</w:t>
      </w:r>
      <w:r w:rsidR="005A2A3A">
        <w:t xml:space="preserve"> </w:t>
      </w:r>
      <w:r w:rsidR="00951375">
        <w:t xml:space="preserve"> </w:t>
      </w:r>
      <w:r w:rsidR="00646301" w:rsidRPr="00B97F58">
        <w:t xml:space="preserve">After extensive follow-up activity to maximise participation and clarify responses, </w:t>
      </w:r>
      <w:r w:rsidR="000708CD">
        <w:t>the survey results were</w:t>
      </w:r>
      <w:r w:rsidR="00646301" w:rsidRPr="00B97F58">
        <w:t xml:space="preserve"> consolidated, cleaned and weighted for analysis.</w:t>
      </w:r>
    </w:p>
    <w:p w14:paraId="3FB14FFB" w14:textId="77777777" w:rsidR="00194753" w:rsidRDefault="00194753">
      <w:pPr>
        <w:rPr>
          <w:rFonts w:eastAsiaTheme="majorEastAsia" w:cstheme="majorBidi"/>
          <w:b/>
          <w:bCs/>
          <w:color w:val="1F688D"/>
          <w:sz w:val="32"/>
          <w:szCs w:val="26"/>
          <w:highlight w:val="lightGray"/>
        </w:rPr>
      </w:pPr>
      <w:r>
        <w:rPr>
          <w:highlight w:val="lightGray"/>
        </w:rPr>
        <w:br w:type="page"/>
      </w:r>
    </w:p>
    <w:p w14:paraId="4F23274E" w14:textId="5E5C0F3E" w:rsidR="00646301" w:rsidRPr="009F0FB9" w:rsidRDefault="00646301" w:rsidP="00BA5177">
      <w:pPr>
        <w:pStyle w:val="Heading2"/>
        <w:numPr>
          <w:ilvl w:val="1"/>
          <w:numId w:val="13"/>
        </w:numPr>
        <w:ind w:left="720"/>
        <w:rPr>
          <w:color w:val="143E59"/>
        </w:rPr>
      </w:pPr>
      <w:bookmarkStart w:id="14" w:name="_Toc111365317"/>
      <w:r w:rsidRPr="009F0FB9">
        <w:rPr>
          <w:color w:val="143E59"/>
        </w:rPr>
        <w:lastRenderedPageBreak/>
        <w:t>Response summary</w:t>
      </w:r>
      <w:bookmarkEnd w:id="14"/>
    </w:p>
    <w:p w14:paraId="12A7C79C" w14:textId="5F2260E8" w:rsidR="00646301" w:rsidRDefault="003147B4" w:rsidP="003147B4">
      <w:pPr>
        <w:pStyle w:val="Body"/>
        <w:jc w:val="both"/>
      </w:pPr>
      <w:r w:rsidRPr="00E03FC8">
        <w:fldChar w:fldCharType="begin"/>
      </w:r>
      <w:r w:rsidRPr="00E03FC8">
        <w:instrText xml:space="preserve"> REF _Ref481408711 \h  \* MERGEFORMAT </w:instrText>
      </w:r>
      <w:r w:rsidRPr="00E03FC8">
        <w:fldChar w:fldCharType="separate"/>
      </w:r>
      <w:r w:rsidR="008F0124" w:rsidRPr="008F0124">
        <w:t xml:space="preserve">Table </w:t>
      </w:r>
      <w:r w:rsidR="008F0124" w:rsidRPr="008F0124">
        <w:rPr>
          <w:noProof/>
        </w:rPr>
        <w:t>2</w:t>
      </w:r>
      <w:r w:rsidRPr="00E03FC8">
        <w:fldChar w:fldCharType="end"/>
      </w:r>
      <w:r w:rsidRPr="00E03FC8">
        <w:t xml:space="preserve"> </w:t>
      </w:r>
      <w:r w:rsidR="00646301" w:rsidRPr="00E03FC8">
        <w:t xml:space="preserve">summarises the overall response to the </w:t>
      </w:r>
      <w:r w:rsidRPr="00E03FC8">
        <w:t>20</w:t>
      </w:r>
      <w:r w:rsidR="002E02A9" w:rsidRPr="00E03FC8">
        <w:t>21</w:t>
      </w:r>
      <w:r w:rsidR="00646301" w:rsidRPr="00E03FC8">
        <w:t xml:space="preserve"> ECEC </w:t>
      </w:r>
      <w:r w:rsidR="008714A5">
        <w:t>NWC</w:t>
      </w:r>
      <w:r w:rsidRPr="00E03FC8">
        <w:t>.</w:t>
      </w:r>
      <w:r w:rsidR="00645DB2" w:rsidRPr="00E03FC8">
        <w:t xml:space="preserve"> </w:t>
      </w:r>
      <w:r w:rsidR="005744BB">
        <w:t xml:space="preserve"> </w:t>
      </w:r>
      <w:r w:rsidRPr="00E03FC8">
        <w:t xml:space="preserve">It was estimated that </w:t>
      </w:r>
      <w:r w:rsidR="00BF547F" w:rsidRPr="00E03FC8">
        <w:t>1</w:t>
      </w:r>
      <w:r w:rsidR="00282192">
        <w:t>5,311</w:t>
      </w:r>
      <w:r w:rsidR="00646301" w:rsidRPr="00E03FC8">
        <w:t xml:space="preserve"> services were operational during the reference week and were considered as in</w:t>
      </w:r>
      <w:r w:rsidR="00F414A2" w:rsidRPr="00E03FC8">
        <w:t xml:space="preserve">-scope for the Service Survey. </w:t>
      </w:r>
      <w:r w:rsidR="005744BB">
        <w:t xml:space="preserve"> </w:t>
      </w:r>
      <w:r w:rsidR="00646301" w:rsidRPr="00E03FC8">
        <w:t>Of these,</w:t>
      </w:r>
      <w:r w:rsidR="009E066D">
        <w:t xml:space="preserve"> </w:t>
      </w:r>
      <w:r w:rsidR="00646301" w:rsidRPr="00E03FC8">
        <w:t>1</w:t>
      </w:r>
      <w:r w:rsidR="00BF547F" w:rsidRPr="00E03FC8">
        <w:t>5</w:t>
      </w:r>
      <w:r w:rsidR="00646301" w:rsidRPr="00E03FC8">
        <w:t>,</w:t>
      </w:r>
      <w:r w:rsidR="00BF547F" w:rsidRPr="00E03FC8">
        <w:t>153</w:t>
      </w:r>
      <w:r w:rsidR="00646301" w:rsidRPr="00E03FC8">
        <w:t xml:space="preserve"> (</w:t>
      </w:r>
      <w:r w:rsidR="00BF547F" w:rsidRPr="00E03FC8">
        <w:t>99</w:t>
      </w:r>
      <w:r w:rsidR="003106BB">
        <w:t>.0</w:t>
      </w:r>
      <w:r w:rsidR="00F414A2" w:rsidRPr="00E03FC8">
        <w:t xml:space="preserve"> per cent</w:t>
      </w:r>
      <w:r w:rsidR="00646301" w:rsidRPr="00E03FC8">
        <w:t>) services responded</w:t>
      </w:r>
      <w:r w:rsidRPr="00E03FC8">
        <w:t xml:space="preserve"> to the </w:t>
      </w:r>
      <w:r w:rsidRPr="009E066D">
        <w:rPr>
          <w:b/>
          <w:bCs/>
        </w:rPr>
        <w:t>Service Section</w:t>
      </w:r>
      <w:r w:rsidRPr="00E03FC8">
        <w:t xml:space="preserve"> and </w:t>
      </w:r>
      <w:r w:rsidR="00BF547F" w:rsidRPr="00E03FC8">
        <w:t>15</w:t>
      </w:r>
      <w:r w:rsidRPr="00E03FC8">
        <w:t>,</w:t>
      </w:r>
      <w:r w:rsidR="00BF547F" w:rsidRPr="00E03FC8">
        <w:t>115</w:t>
      </w:r>
      <w:r w:rsidRPr="00E03FC8">
        <w:t xml:space="preserve"> </w:t>
      </w:r>
      <w:r w:rsidR="00F414A2" w:rsidRPr="00E03FC8">
        <w:t>(9</w:t>
      </w:r>
      <w:r w:rsidR="00BF547F" w:rsidRPr="00E03FC8">
        <w:t>8.7</w:t>
      </w:r>
      <w:r w:rsidR="00F414A2" w:rsidRPr="00E03FC8">
        <w:t xml:space="preserve"> per cent</w:t>
      </w:r>
      <w:r w:rsidRPr="00E03FC8">
        <w:t xml:space="preserve">) services responded to the </w:t>
      </w:r>
      <w:r w:rsidRPr="009E066D">
        <w:rPr>
          <w:b/>
          <w:bCs/>
        </w:rPr>
        <w:t>Staff Section</w:t>
      </w:r>
      <w:r w:rsidRPr="00E03FC8">
        <w:t xml:space="preserve"> of the survey</w:t>
      </w:r>
      <w:r w:rsidR="00646301" w:rsidRPr="00E03FC8">
        <w:t>.</w:t>
      </w:r>
    </w:p>
    <w:p w14:paraId="441CF0E8" w14:textId="77777777" w:rsidR="00B60462" w:rsidRPr="003147B4" w:rsidRDefault="00B60462" w:rsidP="003147B4">
      <w:pPr>
        <w:pStyle w:val="Body"/>
        <w:jc w:val="both"/>
      </w:pPr>
    </w:p>
    <w:p w14:paraId="546AFF5C" w14:textId="1D180DD4" w:rsidR="00646301" w:rsidRPr="009F0FB9" w:rsidRDefault="0089081A" w:rsidP="00B60462">
      <w:pPr>
        <w:pStyle w:val="Caption"/>
        <w:spacing w:before="0" w:after="0"/>
        <w:ind w:left="1134" w:hanging="1134"/>
        <w:rPr>
          <w:color w:val="143E59"/>
          <w:szCs w:val="20"/>
        </w:rPr>
      </w:pPr>
      <w:bookmarkStart w:id="15" w:name="_Ref481408711"/>
      <w:bookmarkStart w:id="16" w:name="_Toc111098629"/>
      <w:r w:rsidRPr="009F0FB9">
        <w:rPr>
          <w:color w:val="143E59"/>
          <w:szCs w:val="20"/>
        </w:rPr>
        <w:t xml:space="preserve">Table </w:t>
      </w:r>
      <w:r w:rsidR="00BF01EE" w:rsidRPr="009F0FB9">
        <w:rPr>
          <w:color w:val="143E59"/>
          <w:szCs w:val="20"/>
        </w:rPr>
        <w:fldChar w:fldCharType="begin"/>
      </w:r>
      <w:r w:rsidR="00BF01EE" w:rsidRPr="009F0FB9">
        <w:rPr>
          <w:color w:val="143E59"/>
          <w:szCs w:val="20"/>
        </w:rPr>
        <w:instrText xml:space="preserve"> SEQ Table \* ARABIC </w:instrText>
      </w:r>
      <w:r w:rsidR="00BF01EE" w:rsidRPr="009F0FB9">
        <w:rPr>
          <w:color w:val="143E59"/>
          <w:szCs w:val="20"/>
        </w:rPr>
        <w:fldChar w:fldCharType="separate"/>
      </w:r>
      <w:r w:rsidR="008F0124">
        <w:rPr>
          <w:noProof/>
          <w:color w:val="143E59"/>
          <w:szCs w:val="20"/>
        </w:rPr>
        <w:t>2</w:t>
      </w:r>
      <w:r w:rsidR="00BF01EE" w:rsidRPr="009F0FB9">
        <w:rPr>
          <w:noProof/>
          <w:color w:val="143E59"/>
          <w:szCs w:val="20"/>
        </w:rPr>
        <w:fldChar w:fldCharType="end"/>
      </w:r>
      <w:bookmarkEnd w:id="15"/>
      <w:r w:rsidR="00AD28DA" w:rsidRPr="009F0FB9">
        <w:rPr>
          <w:color w:val="143E59"/>
          <w:szCs w:val="20"/>
        </w:rPr>
        <w:tab/>
      </w:r>
      <w:r w:rsidR="00AD74C3" w:rsidRPr="009F0FB9">
        <w:rPr>
          <w:color w:val="143E59"/>
          <w:szCs w:val="20"/>
        </w:rPr>
        <w:t xml:space="preserve">Achieved sample for </w:t>
      </w:r>
      <w:r w:rsidR="00EE2005" w:rsidRPr="009F0FB9">
        <w:rPr>
          <w:color w:val="143E59"/>
          <w:szCs w:val="20"/>
        </w:rPr>
        <w:t>20</w:t>
      </w:r>
      <w:r w:rsidR="00103EBF" w:rsidRPr="009F0FB9">
        <w:rPr>
          <w:color w:val="143E59"/>
          <w:szCs w:val="20"/>
        </w:rPr>
        <w:t>21</w:t>
      </w:r>
      <w:r w:rsidR="00EE2005" w:rsidRPr="009F0FB9">
        <w:rPr>
          <w:color w:val="143E59"/>
          <w:szCs w:val="20"/>
        </w:rPr>
        <w:t xml:space="preserve"> ECEC National </w:t>
      </w:r>
      <w:r w:rsidR="00B65EFF" w:rsidRPr="009F0FB9">
        <w:rPr>
          <w:color w:val="143E59"/>
          <w:szCs w:val="20"/>
        </w:rPr>
        <w:t>Workforce Census</w:t>
      </w:r>
      <w:r w:rsidR="00F34192" w:rsidRPr="009F0FB9">
        <w:rPr>
          <w:color w:val="143E59"/>
          <w:szCs w:val="20"/>
        </w:rPr>
        <w:t xml:space="preserve"> </w:t>
      </w:r>
      <w:r w:rsidR="00F34192" w:rsidRPr="009F0FB9">
        <w:rPr>
          <w:color w:val="143E59"/>
          <w:szCs w:val="20"/>
          <w:vertAlign w:val="superscript"/>
        </w:rPr>
        <w:t>(a) (b)</w:t>
      </w:r>
      <w:bookmarkEnd w:id="16"/>
    </w:p>
    <w:tbl>
      <w:tblPr>
        <w:tblStyle w:val="GridTable4-Accent61"/>
        <w:tblW w:w="5000"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1127"/>
        <w:gridCol w:w="1751"/>
        <w:gridCol w:w="1467"/>
        <w:gridCol w:w="1338"/>
        <w:gridCol w:w="1693"/>
        <w:gridCol w:w="1684"/>
      </w:tblGrid>
      <w:tr w:rsidR="00766F60" w:rsidRPr="00CF6AD0" w14:paraId="00C7D076" w14:textId="45632D4A" w:rsidTr="00CA31F9">
        <w:trPr>
          <w:cnfStyle w:val="100000000000" w:firstRow="1" w:lastRow="0" w:firstColumn="0" w:lastColumn="0" w:oddVBand="0" w:evenVBand="0" w:oddHBand="0" w:evenHBand="0" w:firstRowFirstColumn="0" w:firstRowLastColumn="0" w:lastRowFirstColumn="0" w:lastRowLastColumn="0"/>
          <w:trHeight w:hRule="exact" w:val="646"/>
        </w:trPr>
        <w:tc>
          <w:tcPr>
            <w:cnfStyle w:val="001000000000" w:firstRow="0" w:lastRow="0" w:firstColumn="1" w:lastColumn="0" w:oddVBand="0" w:evenVBand="0" w:oddHBand="0" w:evenHBand="0" w:firstRowFirstColumn="0" w:firstRowLastColumn="0" w:lastRowFirstColumn="0" w:lastRowLastColumn="0"/>
            <w:tcW w:w="669" w:type="pct"/>
            <w:tcBorders>
              <w:top w:val="single" w:sz="4" w:space="0" w:color="143E59" w:themeColor="accent6" w:themeShade="80"/>
              <w:left w:val="single" w:sz="4" w:space="0" w:color="143E59" w:themeColor="accent6" w:themeShade="80"/>
              <w:bottom w:val="single" w:sz="6" w:space="0" w:color="143E59" w:themeColor="accent6" w:themeShade="80"/>
              <w:right w:val="single" w:sz="6" w:space="0" w:color="143E59" w:themeColor="accent6" w:themeShade="80"/>
            </w:tcBorders>
            <w:shd w:val="clear" w:color="auto" w:fill="143E59"/>
          </w:tcPr>
          <w:p w14:paraId="30738D60" w14:textId="77777777" w:rsidR="00686E8F" w:rsidRPr="005C77D2" w:rsidRDefault="00686E8F" w:rsidP="00686E8F">
            <w:pPr>
              <w:ind w:left="57"/>
              <w:rPr>
                <w:rFonts w:asciiTheme="majorHAnsi" w:hAnsiTheme="majorHAnsi" w:cstheme="majorHAnsi"/>
                <w:sz w:val="18"/>
                <w:szCs w:val="18"/>
              </w:rPr>
            </w:pPr>
          </w:p>
        </w:tc>
        <w:tc>
          <w:tcPr>
            <w:tcW w:w="1027" w:type="pct"/>
            <w:tcBorders>
              <w:top w:val="single" w:sz="4" w:space="0" w:color="143E59" w:themeColor="accent6" w:themeShade="80"/>
              <w:left w:val="single" w:sz="6" w:space="0" w:color="143E59" w:themeColor="accent6" w:themeShade="80"/>
              <w:bottom w:val="single" w:sz="6" w:space="0" w:color="143E59" w:themeColor="accent6" w:themeShade="80"/>
              <w:right w:val="single" w:sz="4" w:space="0" w:color="143E59" w:themeColor="accent6" w:themeShade="80"/>
            </w:tcBorders>
            <w:shd w:val="clear" w:color="auto" w:fill="143E59"/>
          </w:tcPr>
          <w:p w14:paraId="5C037749" w14:textId="77777777" w:rsidR="00686E8F" w:rsidRPr="005C77D2" w:rsidRDefault="00686E8F" w:rsidP="00686E8F">
            <w:pPr>
              <w:spacing w:before="60" w:after="60"/>
              <w:ind w:right="68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p>
        </w:tc>
        <w:tc>
          <w:tcPr>
            <w:tcW w:w="773" w:type="pct"/>
            <w:tcBorders>
              <w:left w:val="single" w:sz="4" w:space="0" w:color="143E59" w:themeColor="accent6" w:themeShade="80"/>
              <w:bottom w:val="single" w:sz="4" w:space="0" w:color="143E59"/>
              <w:right w:val="single" w:sz="4" w:space="0" w:color="143E59"/>
            </w:tcBorders>
            <w:shd w:val="clear" w:color="auto" w:fill="143E59"/>
            <w:vAlign w:val="center"/>
          </w:tcPr>
          <w:p w14:paraId="206EEAF0" w14:textId="3F566EDE" w:rsidR="00686E8F" w:rsidRPr="0046247F" w:rsidRDefault="001504AA" w:rsidP="00766F60">
            <w:pPr>
              <w:ind w:left="51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sidRPr="0046247F">
              <w:rPr>
                <w:rFonts w:asciiTheme="majorHAnsi" w:hAnsiTheme="majorHAnsi" w:cstheme="majorHAnsi"/>
                <w:sz w:val="18"/>
                <w:szCs w:val="18"/>
              </w:rPr>
              <w:t>Services</w:t>
            </w:r>
          </w:p>
        </w:tc>
        <w:tc>
          <w:tcPr>
            <w:tcW w:w="797" w:type="pct"/>
            <w:tcBorders>
              <w:left w:val="single" w:sz="4" w:space="0" w:color="143E59"/>
              <w:right w:val="single" w:sz="4" w:space="0" w:color="143E59"/>
            </w:tcBorders>
            <w:shd w:val="clear" w:color="auto" w:fill="143E59"/>
            <w:vAlign w:val="center"/>
          </w:tcPr>
          <w:p w14:paraId="6915B4D9" w14:textId="71E80174" w:rsidR="00686E8F" w:rsidRPr="0046247F" w:rsidRDefault="001504AA" w:rsidP="00766F60">
            <w:pPr>
              <w:ind w:left="-624"/>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sidRPr="0046247F">
              <w:rPr>
                <w:rFonts w:asciiTheme="majorHAnsi" w:hAnsiTheme="majorHAnsi" w:cstheme="majorHAnsi"/>
                <w:sz w:val="18"/>
                <w:szCs w:val="18"/>
              </w:rPr>
              <w:t>Sectio</w:t>
            </w:r>
            <w:r w:rsidR="0020285E" w:rsidRPr="0046247F">
              <w:rPr>
                <w:rFonts w:asciiTheme="majorHAnsi" w:hAnsiTheme="majorHAnsi" w:cstheme="majorHAnsi"/>
                <w:sz w:val="18"/>
                <w:szCs w:val="18"/>
              </w:rPr>
              <w:t>n</w:t>
            </w:r>
          </w:p>
        </w:tc>
        <w:tc>
          <w:tcPr>
            <w:tcW w:w="777" w:type="pct"/>
            <w:tcBorders>
              <w:left w:val="single" w:sz="4" w:space="0" w:color="143E59"/>
              <w:right w:val="single" w:sz="4" w:space="0" w:color="143E59"/>
            </w:tcBorders>
            <w:shd w:val="clear" w:color="auto" w:fill="143E59"/>
            <w:vAlign w:val="center"/>
          </w:tcPr>
          <w:p w14:paraId="08CD3D23" w14:textId="6C92DBCA" w:rsidR="00686E8F" w:rsidRPr="0046247F" w:rsidRDefault="001504AA" w:rsidP="00766F60">
            <w:pPr>
              <w:ind w:left="1077"/>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46247F">
              <w:rPr>
                <w:rFonts w:asciiTheme="majorHAnsi" w:hAnsiTheme="majorHAnsi" w:cstheme="majorHAnsi"/>
                <w:sz w:val="18"/>
                <w:szCs w:val="18"/>
              </w:rPr>
              <w:t>Staff</w:t>
            </w:r>
          </w:p>
        </w:tc>
        <w:tc>
          <w:tcPr>
            <w:tcW w:w="957" w:type="pct"/>
            <w:tcBorders>
              <w:left w:val="single" w:sz="4" w:space="0" w:color="143E59"/>
            </w:tcBorders>
            <w:shd w:val="clear" w:color="auto" w:fill="143E59"/>
            <w:vAlign w:val="center"/>
          </w:tcPr>
          <w:p w14:paraId="44AF259B" w14:textId="5906B69D" w:rsidR="00686E8F" w:rsidRPr="0046247F" w:rsidRDefault="0020285E" w:rsidP="00766F60">
            <w:pPr>
              <w:ind w:left="-102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46247F">
              <w:rPr>
                <w:rFonts w:asciiTheme="majorHAnsi" w:hAnsiTheme="majorHAnsi" w:cstheme="majorHAnsi"/>
                <w:sz w:val="18"/>
                <w:szCs w:val="18"/>
              </w:rPr>
              <w:t>Section</w:t>
            </w:r>
          </w:p>
        </w:tc>
      </w:tr>
      <w:tr w:rsidR="009F0FB9" w:rsidRPr="00CF6AD0" w14:paraId="1F273E8A" w14:textId="77777777" w:rsidTr="00CA31F9">
        <w:trPr>
          <w:cnfStyle w:val="000000100000" w:firstRow="0" w:lastRow="0" w:firstColumn="0" w:lastColumn="0" w:oddVBand="0" w:evenVBand="0" w:oddHBand="1" w:evenHBand="0" w:firstRowFirstColumn="0" w:firstRowLastColumn="0" w:lastRowFirstColumn="0" w:lastRowLastColumn="0"/>
          <w:trHeight w:hRule="exact" w:val="1123"/>
        </w:trPr>
        <w:tc>
          <w:tcPr>
            <w:cnfStyle w:val="001000000000" w:firstRow="0" w:lastRow="0" w:firstColumn="1" w:lastColumn="0" w:oddVBand="0" w:evenVBand="0" w:oddHBand="0" w:evenHBand="0" w:firstRowFirstColumn="0" w:firstRowLastColumn="0" w:lastRowFirstColumn="0" w:lastRowLastColumn="0"/>
            <w:tcW w:w="669" w:type="pct"/>
            <w:tcBorders>
              <w:top w:val="single" w:sz="6" w:space="0" w:color="143E59" w:themeColor="accent6" w:themeShade="80"/>
              <w:left w:val="single" w:sz="4" w:space="0" w:color="143E59" w:themeColor="accent6" w:themeShade="80"/>
              <w:bottom w:val="single" w:sz="4" w:space="0" w:color="143E59" w:themeColor="accent6" w:themeShade="80"/>
              <w:right w:val="single" w:sz="6" w:space="0" w:color="143E59" w:themeColor="accent6" w:themeShade="80"/>
            </w:tcBorders>
            <w:shd w:val="clear" w:color="auto" w:fill="143E59"/>
          </w:tcPr>
          <w:p w14:paraId="1BE2DAC9" w14:textId="77777777" w:rsidR="00686E8F" w:rsidRPr="005C77D2" w:rsidRDefault="00686E8F" w:rsidP="00686E8F">
            <w:pPr>
              <w:ind w:left="57"/>
              <w:rPr>
                <w:rFonts w:asciiTheme="majorHAnsi" w:hAnsiTheme="majorHAnsi" w:cstheme="majorHAnsi"/>
                <w:color w:val="FFFFFF" w:themeColor="background1"/>
                <w:sz w:val="18"/>
                <w:szCs w:val="18"/>
              </w:rPr>
            </w:pPr>
          </w:p>
        </w:tc>
        <w:tc>
          <w:tcPr>
            <w:tcW w:w="1027" w:type="pct"/>
            <w:tcBorders>
              <w:top w:val="single" w:sz="6" w:space="0" w:color="143E59" w:themeColor="accent6" w:themeShade="80"/>
              <w:left w:val="single" w:sz="6" w:space="0" w:color="143E59" w:themeColor="accent6" w:themeShade="80"/>
              <w:bottom w:val="single" w:sz="4" w:space="0" w:color="143E59" w:themeColor="accent6" w:themeShade="80"/>
              <w:right w:val="single" w:sz="4" w:space="0" w:color="143E59" w:themeColor="accent6" w:themeShade="80"/>
            </w:tcBorders>
            <w:shd w:val="clear" w:color="auto" w:fill="143E59"/>
          </w:tcPr>
          <w:p w14:paraId="68F02490" w14:textId="3CBA6FD7" w:rsidR="00686E8F" w:rsidRPr="005C77D2" w:rsidRDefault="00686E8F" w:rsidP="00C0444E">
            <w:pPr>
              <w:spacing w:before="60" w:after="60"/>
              <w:ind w:right="-14"/>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FFFFFF" w:themeColor="background1"/>
                <w:sz w:val="18"/>
                <w:szCs w:val="18"/>
              </w:rPr>
            </w:pPr>
            <w:r w:rsidRPr="005C77D2">
              <w:rPr>
                <w:rFonts w:asciiTheme="majorHAnsi" w:hAnsiTheme="majorHAnsi" w:cstheme="majorHAnsi"/>
                <w:b/>
                <w:bCs/>
                <w:color w:val="FFFFFF" w:themeColor="background1"/>
                <w:sz w:val="18"/>
                <w:szCs w:val="18"/>
              </w:rPr>
              <w:t>Estimated</w:t>
            </w:r>
            <w:r w:rsidR="00C0444E">
              <w:rPr>
                <w:rFonts w:asciiTheme="majorHAnsi" w:hAnsiTheme="majorHAnsi" w:cstheme="majorHAnsi"/>
                <w:b/>
                <w:bCs/>
                <w:color w:val="FFFFFF" w:themeColor="background1"/>
                <w:sz w:val="18"/>
                <w:szCs w:val="18"/>
              </w:rPr>
              <w:t xml:space="preserve"> </w:t>
            </w:r>
            <w:r w:rsidRPr="005C77D2">
              <w:rPr>
                <w:rFonts w:asciiTheme="majorHAnsi" w:hAnsiTheme="majorHAnsi" w:cstheme="majorHAnsi"/>
                <w:b/>
                <w:bCs/>
                <w:color w:val="FFFFFF" w:themeColor="background1"/>
                <w:sz w:val="18"/>
                <w:szCs w:val="18"/>
              </w:rPr>
              <w:t>in-scope services during reference week</w:t>
            </w:r>
            <w:r w:rsidRPr="005C77D2">
              <w:rPr>
                <w:rFonts w:asciiTheme="majorHAnsi" w:hAnsiTheme="majorHAnsi" w:cstheme="majorHAnsi"/>
                <w:b/>
                <w:bCs/>
                <w:color w:val="FFFFFF" w:themeColor="background1"/>
                <w:sz w:val="18"/>
                <w:szCs w:val="18"/>
              </w:rPr>
              <w:br/>
              <w:t>No.</w:t>
            </w:r>
          </w:p>
        </w:tc>
        <w:tc>
          <w:tcPr>
            <w:tcW w:w="773" w:type="pct"/>
            <w:tcBorders>
              <w:top w:val="single" w:sz="4" w:space="0" w:color="143E59"/>
              <w:left w:val="single" w:sz="4" w:space="0" w:color="143E59" w:themeColor="accent6" w:themeShade="80"/>
            </w:tcBorders>
          </w:tcPr>
          <w:p w14:paraId="5FB79675" w14:textId="6D8C7BC3" w:rsidR="00686E8F" w:rsidRPr="009E066D" w:rsidRDefault="00686E8F" w:rsidP="00117E90">
            <w:pPr>
              <w:spacing w:before="240" w:after="120"/>
              <w:ind w:right="1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18"/>
                <w:szCs w:val="18"/>
              </w:rPr>
            </w:pPr>
            <w:r w:rsidRPr="00CF6AD0">
              <w:rPr>
                <w:rFonts w:asciiTheme="majorHAnsi" w:hAnsiTheme="majorHAnsi" w:cstheme="majorHAnsi"/>
                <w:b/>
                <w:bCs/>
                <w:sz w:val="18"/>
                <w:szCs w:val="18"/>
              </w:rPr>
              <w:t xml:space="preserve">Responding services </w:t>
            </w:r>
            <w:r w:rsidRPr="00CF6AD0">
              <w:rPr>
                <w:rFonts w:asciiTheme="majorHAnsi" w:hAnsiTheme="majorHAnsi" w:cstheme="majorHAnsi"/>
                <w:b/>
                <w:bCs/>
                <w:sz w:val="18"/>
                <w:szCs w:val="18"/>
                <w:vertAlign w:val="superscript"/>
              </w:rPr>
              <w:t>(a)</w:t>
            </w:r>
            <w:r w:rsidRPr="00CF6AD0">
              <w:rPr>
                <w:rFonts w:asciiTheme="majorHAnsi" w:hAnsiTheme="majorHAnsi" w:cstheme="majorHAnsi"/>
                <w:b/>
                <w:bCs/>
                <w:sz w:val="18"/>
                <w:szCs w:val="18"/>
                <w:vertAlign w:val="superscript"/>
              </w:rPr>
              <w:br/>
            </w:r>
            <w:r w:rsidRPr="00CF6AD0">
              <w:rPr>
                <w:rFonts w:asciiTheme="majorHAnsi" w:hAnsiTheme="majorHAnsi" w:cstheme="majorHAnsi"/>
                <w:b/>
                <w:bCs/>
                <w:sz w:val="18"/>
                <w:szCs w:val="18"/>
              </w:rPr>
              <w:t>No.</w:t>
            </w:r>
          </w:p>
        </w:tc>
        <w:tc>
          <w:tcPr>
            <w:tcW w:w="797" w:type="pct"/>
          </w:tcPr>
          <w:p w14:paraId="2113E0CB" w14:textId="1B70410F" w:rsidR="00686E8F" w:rsidRPr="009E066D" w:rsidRDefault="00686E8F" w:rsidP="00117E90">
            <w:pPr>
              <w:spacing w:before="240" w:after="120"/>
              <w:ind w:right="6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18"/>
                <w:szCs w:val="18"/>
              </w:rPr>
            </w:pPr>
            <w:r w:rsidRPr="00CF6AD0">
              <w:rPr>
                <w:rFonts w:asciiTheme="majorHAnsi" w:hAnsiTheme="majorHAnsi" w:cstheme="majorHAnsi"/>
                <w:b/>
                <w:bCs/>
                <w:sz w:val="18"/>
                <w:szCs w:val="18"/>
              </w:rPr>
              <w:t>Response rate</w:t>
            </w:r>
            <w:r w:rsidRPr="00CF6AD0">
              <w:rPr>
                <w:rFonts w:asciiTheme="majorHAnsi" w:hAnsiTheme="majorHAnsi" w:cstheme="majorHAnsi"/>
                <w:b/>
                <w:bCs/>
                <w:sz w:val="18"/>
                <w:szCs w:val="18"/>
              </w:rPr>
              <w:br/>
              <w:t>%</w:t>
            </w:r>
          </w:p>
        </w:tc>
        <w:tc>
          <w:tcPr>
            <w:tcW w:w="777" w:type="pct"/>
          </w:tcPr>
          <w:p w14:paraId="12A3A0DE" w14:textId="443EE5A2" w:rsidR="00686E8F" w:rsidRPr="009E066D" w:rsidRDefault="00686E8F" w:rsidP="00117E90">
            <w:pPr>
              <w:tabs>
                <w:tab w:val="left" w:pos="864"/>
              </w:tabs>
              <w:spacing w:before="240" w:after="120"/>
              <w:ind w:right="24"/>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18"/>
                <w:szCs w:val="18"/>
              </w:rPr>
            </w:pPr>
            <w:r w:rsidRPr="00CF6AD0">
              <w:rPr>
                <w:rFonts w:asciiTheme="majorHAnsi" w:hAnsiTheme="majorHAnsi" w:cstheme="majorHAnsi"/>
                <w:b/>
                <w:bCs/>
                <w:sz w:val="18"/>
                <w:szCs w:val="18"/>
              </w:rPr>
              <w:t xml:space="preserve">Responding services </w:t>
            </w:r>
            <w:r w:rsidRPr="00CF6AD0">
              <w:rPr>
                <w:rFonts w:asciiTheme="majorHAnsi" w:hAnsiTheme="majorHAnsi" w:cstheme="majorHAnsi"/>
                <w:b/>
                <w:bCs/>
                <w:sz w:val="18"/>
                <w:szCs w:val="18"/>
                <w:vertAlign w:val="superscript"/>
              </w:rPr>
              <w:t>(b)</w:t>
            </w:r>
            <w:r w:rsidRPr="00CF6AD0">
              <w:rPr>
                <w:rFonts w:asciiTheme="majorHAnsi" w:hAnsiTheme="majorHAnsi" w:cstheme="majorHAnsi"/>
                <w:b/>
                <w:bCs/>
                <w:sz w:val="18"/>
                <w:szCs w:val="18"/>
                <w:vertAlign w:val="superscript"/>
              </w:rPr>
              <w:br/>
            </w:r>
            <w:r w:rsidRPr="00CF6AD0">
              <w:rPr>
                <w:rFonts w:asciiTheme="majorHAnsi" w:hAnsiTheme="majorHAnsi" w:cstheme="majorHAnsi"/>
                <w:b/>
                <w:bCs/>
                <w:sz w:val="18"/>
                <w:szCs w:val="18"/>
              </w:rPr>
              <w:t>No.</w:t>
            </w:r>
          </w:p>
        </w:tc>
        <w:tc>
          <w:tcPr>
            <w:tcW w:w="957" w:type="pct"/>
          </w:tcPr>
          <w:p w14:paraId="2A5F2550" w14:textId="57615B2D" w:rsidR="00686E8F" w:rsidRPr="009E066D" w:rsidRDefault="00686E8F" w:rsidP="00117E90">
            <w:pPr>
              <w:spacing w:before="240" w:after="120"/>
              <w:ind w:left="146" w:right="46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18"/>
                <w:szCs w:val="18"/>
              </w:rPr>
            </w:pPr>
            <w:r w:rsidRPr="00CF6AD0">
              <w:rPr>
                <w:rFonts w:asciiTheme="majorHAnsi" w:hAnsiTheme="majorHAnsi" w:cstheme="majorHAnsi"/>
                <w:b/>
                <w:bCs/>
                <w:sz w:val="18"/>
                <w:szCs w:val="18"/>
              </w:rPr>
              <w:t>Response rate</w:t>
            </w:r>
            <w:r w:rsidRPr="00CF6AD0">
              <w:rPr>
                <w:rFonts w:asciiTheme="majorHAnsi" w:hAnsiTheme="majorHAnsi" w:cstheme="majorHAnsi"/>
                <w:b/>
                <w:bCs/>
                <w:sz w:val="18"/>
                <w:szCs w:val="18"/>
              </w:rPr>
              <w:br/>
              <w:t>%</w:t>
            </w:r>
          </w:p>
        </w:tc>
      </w:tr>
      <w:tr w:rsidR="00766F60" w:rsidRPr="00CF6AD0" w14:paraId="199B1779" w14:textId="77777777" w:rsidTr="004C0167">
        <w:trPr>
          <w:trHeight w:hRule="exact" w:val="482"/>
        </w:trPr>
        <w:tc>
          <w:tcPr>
            <w:cnfStyle w:val="001000000000" w:firstRow="0" w:lastRow="0" w:firstColumn="1" w:lastColumn="0" w:oddVBand="0" w:evenVBand="0" w:oddHBand="0" w:evenHBand="0" w:firstRowFirstColumn="0" w:firstRowLastColumn="0" w:lastRowFirstColumn="0" w:lastRowLastColumn="0"/>
            <w:tcW w:w="669" w:type="pct"/>
            <w:tcBorders>
              <w:top w:val="single" w:sz="4" w:space="0" w:color="143E59" w:themeColor="accent6" w:themeShade="80"/>
            </w:tcBorders>
            <w:hideMark/>
          </w:tcPr>
          <w:p w14:paraId="2E470A37" w14:textId="1C0E8A90" w:rsidR="00686E8F" w:rsidRPr="00CF6AD0" w:rsidRDefault="00686E8F" w:rsidP="00485125">
            <w:pPr>
              <w:rPr>
                <w:rFonts w:asciiTheme="majorHAnsi" w:hAnsiTheme="majorHAnsi" w:cstheme="majorHAnsi"/>
                <w:color w:val="000000"/>
                <w:sz w:val="18"/>
                <w:szCs w:val="18"/>
              </w:rPr>
            </w:pPr>
            <w:bookmarkStart w:id="17" w:name="_Hlk104817952"/>
            <w:r w:rsidRPr="00CF6AD0">
              <w:rPr>
                <w:rFonts w:asciiTheme="majorHAnsi" w:hAnsiTheme="majorHAnsi" w:cstheme="majorHAnsi"/>
                <w:color w:val="000000"/>
                <w:sz w:val="18"/>
                <w:szCs w:val="18"/>
              </w:rPr>
              <w:t>TOTAL SERVICES</w:t>
            </w:r>
          </w:p>
        </w:tc>
        <w:tc>
          <w:tcPr>
            <w:tcW w:w="1027" w:type="pct"/>
            <w:tcBorders>
              <w:top w:val="single" w:sz="4" w:space="0" w:color="143E59" w:themeColor="accent6" w:themeShade="80"/>
            </w:tcBorders>
            <w:hideMark/>
          </w:tcPr>
          <w:p w14:paraId="765FB5C5" w14:textId="1B223999" w:rsidR="00686E8F" w:rsidRPr="009E066D" w:rsidRDefault="00686E8F" w:rsidP="00686E8F">
            <w:pPr>
              <w:spacing w:before="60" w:after="60"/>
              <w:ind w:right="68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18"/>
                <w:szCs w:val="18"/>
              </w:rPr>
            </w:pPr>
            <w:r w:rsidRPr="009E066D">
              <w:rPr>
                <w:rFonts w:asciiTheme="majorHAnsi" w:hAnsiTheme="majorHAnsi" w:cstheme="majorHAnsi"/>
                <w:b/>
                <w:bCs/>
                <w:color w:val="000000"/>
                <w:sz w:val="18"/>
                <w:szCs w:val="18"/>
              </w:rPr>
              <w:t>15,311</w:t>
            </w:r>
          </w:p>
        </w:tc>
        <w:tc>
          <w:tcPr>
            <w:tcW w:w="773" w:type="pct"/>
            <w:hideMark/>
          </w:tcPr>
          <w:p w14:paraId="50CD45F2" w14:textId="5BE57795" w:rsidR="00686E8F" w:rsidRPr="009E066D" w:rsidRDefault="00686E8F" w:rsidP="00686E8F">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18"/>
                <w:szCs w:val="18"/>
              </w:rPr>
            </w:pPr>
            <w:r w:rsidRPr="009E066D">
              <w:rPr>
                <w:rFonts w:asciiTheme="majorHAnsi" w:hAnsiTheme="majorHAnsi" w:cstheme="majorHAnsi"/>
                <w:b/>
                <w:bCs/>
                <w:color w:val="000000"/>
                <w:sz w:val="18"/>
                <w:szCs w:val="18"/>
              </w:rPr>
              <w:t>15,153</w:t>
            </w:r>
          </w:p>
        </w:tc>
        <w:tc>
          <w:tcPr>
            <w:tcW w:w="797" w:type="pct"/>
            <w:hideMark/>
          </w:tcPr>
          <w:p w14:paraId="6E0126A9" w14:textId="0B30A6CD" w:rsidR="00686E8F" w:rsidRPr="009E066D" w:rsidRDefault="00686E8F" w:rsidP="00686E8F">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18"/>
                <w:szCs w:val="18"/>
              </w:rPr>
            </w:pPr>
            <w:r w:rsidRPr="009E066D">
              <w:rPr>
                <w:rFonts w:asciiTheme="majorHAnsi" w:hAnsiTheme="majorHAnsi" w:cstheme="majorHAnsi"/>
                <w:b/>
                <w:bCs/>
                <w:color w:val="000000"/>
                <w:sz w:val="18"/>
                <w:szCs w:val="18"/>
              </w:rPr>
              <w:t>99.0</w:t>
            </w:r>
          </w:p>
        </w:tc>
        <w:tc>
          <w:tcPr>
            <w:tcW w:w="777" w:type="pct"/>
            <w:hideMark/>
          </w:tcPr>
          <w:p w14:paraId="3D3501C1" w14:textId="792C35DC" w:rsidR="00686E8F" w:rsidRPr="009E066D" w:rsidRDefault="00686E8F" w:rsidP="00686E8F">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18"/>
                <w:szCs w:val="18"/>
              </w:rPr>
            </w:pPr>
            <w:r w:rsidRPr="009E066D">
              <w:rPr>
                <w:rFonts w:asciiTheme="majorHAnsi" w:hAnsiTheme="majorHAnsi" w:cstheme="majorHAnsi"/>
                <w:b/>
                <w:bCs/>
                <w:color w:val="000000"/>
                <w:sz w:val="18"/>
                <w:szCs w:val="18"/>
              </w:rPr>
              <w:t>15,115</w:t>
            </w:r>
          </w:p>
        </w:tc>
        <w:tc>
          <w:tcPr>
            <w:tcW w:w="957" w:type="pct"/>
            <w:hideMark/>
          </w:tcPr>
          <w:p w14:paraId="35911338" w14:textId="1FD2CDB8" w:rsidR="00686E8F" w:rsidRPr="009E066D" w:rsidRDefault="00686E8F" w:rsidP="00686E8F">
            <w:pPr>
              <w:spacing w:before="60" w:after="60"/>
              <w:ind w:left="-680" w:right="56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18"/>
                <w:szCs w:val="18"/>
              </w:rPr>
            </w:pPr>
            <w:r w:rsidRPr="009E066D">
              <w:rPr>
                <w:rFonts w:asciiTheme="majorHAnsi" w:hAnsiTheme="majorHAnsi" w:cstheme="majorHAnsi"/>
                <w:b/>
                <w:bCs/>
                <w:color w:val="000000"/>
                <w:sz w:val="18"/>
                <w:szCs w:val="18"/>
              </w:rPr>
              <w:t>98.7</w:t>
            </w:r>
          </w:p>
        </w:tc>
      </w:tr>
      <w:tr w:rsidR="0097030B" w:rsidRPr="00CF6AD0" w14:paraId="02B39494" w14:textId="77777777" w:rsidTr="0097030B">
        <w:trPr>
          <w:cnfStyle w:val="000000100000" w:firstRow="0" w:lastRow="0" w:firstColumn="0" w:lastColumn="0" w:oddVBand="0" w:evenVBand="0" w:oddHBand="1" w:evenHBand="0" w:firstRowFirstColumn="0" w:firstRowLastColumn="0" w:lastRowFirstColumn="0" w:lastRowLastColumn="0"/>
          <w:trHeight w:hRule="exact" w:val="354"/>
        </w:trPr>
        <w:tc>
          <w:tcPr>
            <w:cnfStyle w:val="001000000000" w:firstRow="0" w:lastRow="0" w:firstColumn="1" w:lastColumn="0" w:oddVBand="0" w:evenVBand="0" w:oddHBand="0" w:evenHBand="0" w:firstRowFirstColumn="0" w:firstRowLastColumn="0" w:lastRowFirstColumn="0" w:lastRowLastColumn="0"/>
            <w:tcW w:w="669" w:type="pct"/>
          </w:tcPr>
          <w:p w14:paraId="3ADA74BA" w14:textId="01B94F78" w:rsidR="00826F88" w:rsidRPr="009E066D" w:rsidRDefault="00826F88" w:rsidP="00826F88">
            <w:pPr>
              <w:spacing w:before="60" w:after="60"/>
              <w:ind w:right="-624"/>
              <w:rPr>
                <w:rFonts w:asciiTheme="majorHAnsi" w:hAnsiTheme="majorHAnsi" w:cstheme="majorHAnsi"/>
                <w:color w:val="000000"/>
                <w:sz w:val="18"/>
                <w:szCs w:val="18"/>
              </w:rPr>
            </w:pPr>
            <w:bookmarkStart w:id="18" w:name="_Hlk111044406"/>
            <w:bookmarkEnd w:id="17"/>
            <w:r>
              <w:rPr>
                <w:rFonts w:asciiTheme="majorHAnsi" w:hAnsiTheme="majorHAnsi" w:cstheme="majorHAnsi"/>
                <w:color w:val="000000"/>
                <w:sz w:val="18"/>
                <w:szCs w:val="18"/>
              </w:rPr>
              <w:t>Service</w:t>
            </w:r>
            <w:r w:rsidR="00485125">
              <w:rPr>
                <w:rFonts w:asciiTheme="majorHAnsi" w:hAnsiTheme="majorHAnsi" w:cstheme="majorHAnsi"/>
                <w:color w:val="000000"/>
                <w:sz w:val="18"/>
                <w:szCs w:val="18"/>
              </w:rPr>
              <w:t xml:space="preserve">         </w:t>
            </w:r>
          </w:p>
        </w:tc>
        <w:tc>
          <w:tcPr>
            <w:tcW w:w="1027" w:type="pct"/>
          </w:tcPr>
          <w:p w14:paraId="69BCCB80" w14:textId="21138487" w:rsidR="00826F88" w:rsidRPr="00CF6AD0" w:rsidRDefault="00826F88" w:rsidP="00826F88">
            <w:pPr>
              <w:spacing w:before="60" w:after="60"/>
              <w:ind w:right="68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p>
        </w:tc>
        <w:tc>
          <w:tcPr>
            <w:tcW w:w="773" w:type="pct"/>
          </w:tcPr>
          <w:p w14:paraId="0AD7D5BB" w14:textId="04CFE9CA"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p>
        </w:tc>
        <w:tc>
          <w:tcPr>
            <w:tcW w:w="797" w:type="pct"/>
          </w:tcPr>
          <w:p w14:paraId="152F0D73" w14:textId="3748AD72" w:rsidR="00826F88" w:rsidRPr="00CF6AD0" w:rsidRDefault="00826F88" w:rsidP="00826F88">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p>
        </w:tc>
        <w:tc>
          <w:tcPr>
            <w:tcW w:w="777" w:type="pct"/>
          </w:tcPr>
          <w:p w14:paraId="4923B631" w14:textId="7A32B7B1"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p>
        </w:tc>
        <w:tc>
          <w:tcPr>
            <w:tcW w:w="957" w:type="pct"/>
          </w:tcPr>
          <w:p w14:paraId="7A113F3A" w14:textId="06BDF3DF" w:rsidR="00826F88" w:rsidRPr="00CF6AD0" w:rsidRDefault="00826F88" w:rsidP="00826F88">
            <w:pPr>
              <w:spacing w:before="60" w:after="60"/>
              <w:ind w:left="-680" w:right="56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p>
        </w:tc>
      </w:tr>
      <w:bookmarkEnd w:id="18"/>
      <w:tr w:rsidR="00766F60" w:rsidRPr="00CF6AD0" w14:paraId="081891A2" w14:textId="77777777" w:rsidTr="0097030B">
        <w:trPr>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23EB89FB" w14:textId="71DA3378"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CBDC</w:t>
            </w:r>
          </w:p>
        </w:tc>
        <w:tc>
          <w:tcPr>
            <w:tcW w:w="1027" w:type="pct"/>
            <w:hideMark/>
          </w:tcPr>
          <w:p w14:paraId="1E1939A1" w14:textId="53AEAE65" w:rsidR="00826F88" w:rsidRPr="00CF6AD0" w:rsidRDefault="00826F88" w:rsidP="00826F88">
            <w:pPr>
              <w:spacing w:before="60" w:after="60"/>
              <w:ind w:right="68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8,232</w:t>
            </w:r>
          </w:p>
        </w:tc>
        <w:tc>
          <w:tcPr>
            <w:tcW w:w="773" w:type="pct"/>
            <w:hideMark/>
          </w:tcPr>
          <w:p w14:paraId="48C487FD" w14:textId="1C584EA7"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8,143</w:t>
            </w:r>
          </w:p>
        </w:tc>
        <w:tc>
          <w:tcPr>
            <w:tcW w:w="797" w:type="pct"/>
            <w:hideMark/>
          </w:tcPr>
          <w:p w14:paraId="36A1DF16" w14:textId="38C0D0EC" w:rsidR="00826F88" w:rsidRPr="00CF6AD0" w:rsidRDefault="00826F88" w:rsidP="00826F88">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98.9</w:t>
            </w:r>
          </w:p>
        </w:tc>
        <w:tc>
          <w:tcPr>
            <w:tcW w:w="777" w:type="pct"/>
            <w:hideMark/>
          </w:tcPr>
          <w:p w14:paraId="7AF8113A" w14:textId="3A4BD788"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8,129</w:t>
            </w:r>
          </w:p>
        </w:tc>
        <w:tc>
          <w:tcPr>
            <w:tcW w:w="957" w:type="pct"/>
            <w:hideMark/>
          </w:tcPr>
          <w:p w14:paraId="19B9CDCB" w14:textId="0DA8094D" w:rsidR="00826F88" w:rsidRPr="00CF6AD0" w:rsidRDefault="00826F88" w:rsidP="00826F88">
            <w:pPr>
              <w:spacing w:before="60" w:after="60"/>
              <w:ind w:left="-680" w:right="56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98.7</w:t>
            </w:r>
          </w:p>
        </w:tc>
      </w:tr>
      <w:tr w:rsidR="00766F60" w:rsidRPr="00CF6AD0" w14:paraId="0B0ACFED" w14:textId="77777777" w:rsidTr="0097030B">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31979FC3"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FDC</w:t>
            </w:r>
          </w:p>
        </w:tc>
        <w:tc>
          <w:tcPr>
            <w:tcW w:w="1027" w:type="pct"/>
            <w:hideMark/>
          </w:tcPr>
          <w:p w14:paraId="20D8C040" w14:textId="098E72F6" w:rsidR="00826F88" w:rsidRPr="00CF6AD0" w:rsidRDefault="00826F88" w:rsidP="00826F88">
            <w:pPr>
              <w:spacing w:before="60" w:after="60"/>
              <w:ind w:right="68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423</w:t>
            </w:r>
          </w:p>
        </w:tc>
        <w:tc>
          <w:tcPr>
            <w:tcW w:w="773" w:type="pct"/>
            <w:hideMark/>
          </w:tcPr>
          <w:p w14:paraId="36542ADF" w14:textId="13B7D4CC"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423</w:t>
            </w:r>
          </w:p>
        </w:tc>
        <w:tc>
          <w:tcPr>
            <w:tcW w:w="797" w:type="pct"/>
            <w:hideMark/>
          </w:tcPr>
          <w:p w14:paraId="55FD7BC3" w14:textId="45EA060B" w:rsidR="00826F88" w:rsidRPr="00CF6AD0" w:rsidRDefault="00826F88" w:rsidP="00826F88">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100.0</w:t>
            </w:r>
          </w:p>
        </w:tc>
        <w:tc>
          <w:tcPr>
            <w:tcW w:w="777" w:type="pct"/>
            <w:hideMark/>
          </w:tcPr>
          <w:p w14:paraId="7881BE01" w14:textId="3A07CCF8"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418</w:t>
            </w:r>
          </w:p>
        </w:tc>
        <w:tc>
          <w:tcPr>
            <w:tcW w:w="957" w:type="pct"/>
            <w:hideMark/>
          </w:tcPr>
          <w:p w14:paraId="24632839" w14:textId="6D07B6D3" w:rsidR="00826F88" w:rsidRPr="00CF6AD0" w:rsidRDefault="00826F88" w:rsidP="00826F88">
            <w:pPr>
              <w:spacing w:before="60" w:after="60"/>
              <w:ind w:left="-680" w:right="56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98.8</w:t>
            </w:r>
          </w:p>
        </w:tc>
      </w:tr>
      <w:tr w:rsidR="00766F60" w:rsidRPr="00CF6AD0" w14:paraId="5170C044" w14:textId="77777777" w:rsidTr="0097030B">
        <w:trPr>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38D779EF"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IHC</w:t>
            </w:r>
          </w:p>
        </w:tc>
        <w:tc>
          <w:tcPr>
            <w:tcW w:w="1027" w:type="pct"/>
            <w:hideMark/>
          </w:tcPr>
          <w:p w14:paraId="3D6DA090" w14:textId="2CB6982D" w:rsidR="00826F88" w:rsidRPr="00CF6AD0" w:rsidRDefault="00826F88" w:rsidP="00826F88">
            <w:pPr>
              <w:spacing w:before="60" w:after="60"/>
              <w:ind w:right="68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40</w:t>
            </w:r>
          </w:p>
        </w:tc>
        <w:tc>
          <w:tcPr>
            <w:tcW w:w="773" w:type="pct"/>
            <w:hideMark/>
          </w:tcPr>
          <w:p w14:paraId="31B58CE1" w14:textId="26416DB2"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40</w:t>
            </w:r>
          </w:p>
        </w:tc>
        <w:tc>
          <w:tcPr>
            <w:tcW w:w="797" w:type="pct"/>
            <w:hideMark/>
          </w:tcPr>
          <w:p w14:paraId="1CEA620A" w14:textId="7E37C08D" w:rsidR="00826F88" w:rsidRPr="00CF6AD0" w:rsidRDefault="00826F88" w:rsidP="00826F88">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100.0</w:t>
            </w:r>
          </w:p>
        </w:tc>
        <w:tc>
          <w:tcPr>
            <w:tcW w:w="777" w:type="pct"/>
            <w:hideMark/>
          </w:tcPr>
          <w:p w14:paraId="66BFEC5A" w14:textId="0A8FDD1B"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39</w:t>
            </w:r>
          </w:p>
        </w:tc>
        <w:tc>
          <w:tcPr>
            <w:tcW w:w="957" w:type="pct"/>
            <w:hideMark/>
          </w:tcPr>
          <w:p w14:paraId="6BDB26EA" w14:textId="5187BFF9" w:rsidR="00826F88" w:rsidRPr="00CF6AD0" w:rsidRDefault="00826F88" w:rsidP="00826F88">
            <w:pPr>
              <w:spacing w:before="60" w:after="60"/>
              <w:ind w:left="-680" w:right="56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97.5</w:t>
            </w:r>
          </w:p>
        </w:tc>
      </w:tr>
      <w:tr w:rsidR="00766F60" w:rsidRPr="00CF6AD0" w14:paraId="0D51E56A" w14:textId="77777777" w:rsidTr="0097030B">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3843FAE2"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OSHC</w:t>
            </w:r>
          </w:p>
        </w:tc>
        <w:tc>
          <w:tcPr>
            <w:tcW w:w="1027" w:type="pct"/>
            <w:hideMark/>
          </w:tcPr>
          <w:p w14:paraId="22FC81B3" w14:textId="2E082D0C" w:rsidR="00826F88" w:rsidRPr="00CF6AD0" w:rsidRDefault="00826F88" w:rsidP="00826F88">
            <w:pPr>
              <w:spacing w:before="60" w:after="60"/>
              <w:ind w:right="68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4,152</w:t>
            </w:r>
          </w:p>
        </w:tc>
        <w:tc>
          <w:tcPr>
            <w:tcW w:w="773" w:type="pct"/>
            <w:hideMark/>
          </w:tcPr>
          <w:p w14:paraId="4C088273" w14:textId="591FE232"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4,111</w:t>
            </w:r>
          </w:p>
        </w:tc>
        <w:tc>
          <w:tcPr>
            <w:tcW w:w="797" w:type="pct"/>
            <w:hideMark/>
          </w:tcPr>
          <w:p w14:paraId="7D81481F" w14:textId="189FBF52" w:rsidR="00826F88" w:rsidRPr="00CF6AD0" w:rsidRDefault="00826F88" w:rsidP="00826F88">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99.0</w:t>
            </w:r>
          </w:p>
        </w:tc>
        <w:tc>
          <w:tcPr>
            <w:tcW w:w="777" w:type="pct"/>
            <w:hideMark/>
          </w:tcPr>
          <w:p w14:paraId="63B8BF00" w14:textId="735ED1E0"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4,096</w:t>
            </w:r>
          </w:p>
        </w:tc>
        <w:tc>
          <w:tcPr>
            <w:tcW w:w="957" w:type="pct"/>
            <w:hideMark/>
          </w:tcPr>
          <w:p w14:paraId="418458DD" w14:textId="67A0B8F7" w:rsidR="00826F88" w:rsidRPr="00CF6AD0" w:rsidRDefault="00826F88" w:rsidP="00826F88">
            <w:pPr>
              <w:spacing w:before="60" w:after="60"/>
              <w:ind w:left="-680" w:right="56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98.7</w:t>
            </w:r>
          </w:p>
        </w:tc>
      </w:tr>
      <w:tr w:rsidR="00766F60" w:rsidRPr="00CF6AD0" w14:paraId="004D783C" w14:textId="77777777" w:rsidTr="0097030B">
        <w:trPr>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19DABFCB"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VAC</w:t>
            </w:r>
          </w:p>
        </w:tc>
        <w:tc>
          <w:tcPr>
            <w:tcW w:w="1027" w:type="pct"/>
            <w:hideMark/>
          </w:tcPr>
          <w:p w14:paraId="77FC8FA2" w14:textId="314A05E0" w:rsidR="00826F88" w:rsidRPr="00CF6AD0" w:rsidRDefault="00826F88" w:rsidP="00826F88">
            <w:pPr>
              <w:spacing w:before="60" w:after="60"/>
              <w:ind w:right="68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2,464</w:t>
            </w:r>
          </w:p>
        </w:tc>
        <w:tc>
          <w:tcPr>
            <w:tcW w:w="773" w:type="pct"/>
            <w:hideMark/>
          </w:tcPr>
          <w:p w14:paraId="2F1F1F3B" w14:textId="6FBA5D25"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2,436</w:t>
            </w:r>
          </w:p>
        </w:tc>
        <w:tc>
          <w:tcPr>
            <w:tcW w:w="797" w:type="pct"/>
            <w:hideMark/>
          </w:tcPr>
          <w:p w14:paraId="57FDEB21" w14:textId="636C1C1A" w:rsidR="00826F88" w:rsidRPr="00CF6AD0" w:rsidRDefault="00826F88" w:rsidP="00826F88">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98.9</w:t>
            </w:r>
          </w:p>
        </w:tc>
        <w:tc>
          <w:tcPr>
            <w:tcW w:w="777" w:type="pct"/>
            <w:hideMark/>
          </w:tcPr>
          <w:p w14:paraId="433242E1" w14:textId="33DB2140"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2,433</w:t>
            </w:r>
          </w:p>
        </w:tc>
        <w:tc>
          <w:tcPr>
            <w:tcW w:w="957" w:type="pct"/>
            <w:hideMark/>
          </w:tcPr>
          <w:p w14:paraId="7A3C8F2C" w14:textId="61453E1C" w:rsidR="00826F88" w:rsidRPr="00CF6AD0" w:rsidRDefault="00826F88" w:rsidP="00826F88">
            <w:pPr>
              <w:spacing w:before="60" w:after="60"/>
              <w:ind w:left="-680" w:right="56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98.7</w:t>
            </w:r>
          </w:p>
        </w:tc>
      </w:tr>
      <w:tr w:rsidR="00766F60" w:rsidRPr="00CF6AD0" w14:paraId="0A2F6BAD" w14:textId="77777777" w:rsidTr="0097030B">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669" w:type="pct"/>
          </w:tcPr>
          <w:p w14:paraId="62F7081F" w14:textId="406A6CA2" w:rsidR="00826F88" w:rsidRPr="009E066D" w:rsidRDefault="00826F88" w:rsidP="00826F88">
            <w:pPr>
              <w:spacing w:before="60" w:after="60"/>
              <w:rPr>
                <w:rFonts w:asciiTheme="majorHAnsi" w:hAnsiTheme="majorHAnsi" w:cstheme="majorHAnsi"/>
                <w:color w:val="000000"/>
                <w:sz w:val="18"/>
                <w:szCs w:val="18"/>
              </w:rPr>
            </w:pPr>
            <w:r w:rsidRPr="00CF6AD0">
              <w:rPr>
                <w:rFonts w:asciiTheme="majorHAnsi" w:hAnsiTheme="majorHAnsi" w:cstheme="majorHAnsi"/>
                <w:sz w:val="18"/>
                <w:szCs w:val="18"/>
              </w:rPr>
              <w:t>State or Territory</w:t>
            </w:r>
          </w:p>
        </w:tc>
        <w:tc>
          <w:tcPr>
            <w:tcW w:w="1027" w:type="pct"/>
          </w:tcPr>
          <w:p w14:paraId="39FF683A" w14:textId="77777777" w:rsidR="00826F88" w:rsidRPr="00CF6AD0" w:rsidRDefault="00826F88" w:rsidP="00826F88">
            <w:pPr>
              <w:spacing w:before="60" w:after="60"/>
              <w:ind w:right="68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p>
        </w:tc>
        <w:tc>
          <w:tcPr>
            <w:tcW w:w="773" w:type="pct"/>
          </w:tcPr>
          <w:p w14:paraId="164E402E" w14:textId="77777777"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p>
        </w:tc>
        <w:tc>
          <w:tcPr>
            <w:tcW w:w="797" w:type="pct"/>
          </w:tcPr>
          <w:p w14:paraId="5300E6A6" w14:textId="77777777" w:rsidR="00826F88" w:rsidRPr="00CF6AD0" w:rsidRDefault="00826F88" w:rsidP="00826F88">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p>
        </w:tc>
        <w:tc>
          <w:tcPr>
            <w:tcW w:w="777" w:type="pct"/>
          </w:tcPr>
          <w:p w14:paraId="649D4226" w14:textId="77777777"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p>
        </w:tc>
        <w:tc>
          <w:tcPr>
            <w:tcW w:w="957" w:type="pct"/>
          </w:tcPr>
          <w:p w14:paraId="7FFF8F75" w14:textId="77777777" w:rsidR="00826F88" w:rsidRPr="00CF6AD0" w:rsidRDefault="00826F88" w:rsidP="00826F88">
            <w:pPr>
              <w:spacing w:before="60" w:after="60"/>
              <w:ind w:left="-680" w:right="56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p>
        </w:tc>
      </w:tr>
      <w:tr w:rsidR="00766F60" w:rsidRPr="00CF6AD0" w14:paraId="40C1DBAC" w14:textId="77777777" w:rsidTr="0097030B">
        <w:trPr>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78D2E0CB"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NSW</w:t>
            </w:r>
          </w:p>
        </w:tc>
        <w:tc>
          <w:tcPr>
            <w:tcW w:w="1027" w:type="pct"/>
            <w:hideMark/>
          </w:tcPr>
          <w:p w14:paraId="4D06D47D" w14:textId="79BF6D9D" w:rsidR="00826F88" w:rsidRPr="00CF6AD0" w:rsidRDefault="00826F88" w:rsidP="00826F88">
            <w:pPr>
              <w:spacing w:before="60" w:after="60"/>
              <w:ind w:right="68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5,488</w:t>
            </w:r>
          </w:p>
        </w:tc>
        <w:tc>
          <w:tcPr>
            <w:tcW w:w="773" w:type="pct"/>
            <w:hideMark/>
          </w:tcPr>
          <w:p w14:paraId="1A12AC49" w14:textId="20FF77C6"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5,416</w:t>
            </w:r>
          </w:p>
        </w:tc>
        <w:tc>
          <w:tcPr>
            <w:tcW w:w="797" w:type="pct"/>
            <w:hideMark/>
          </w:tcPr>
          <w:p w14:paraId="59681D12" w14:textId="137CD1C1" w:rsidR="00826F88" w:rsidRPr="00CF6AD0" w:rsidRDefault="00826F88" w:rsidP="00826F88">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98.7</w:t>
            </w:r>
          </w:p>
        </w:tc>
        <w:tc>
          <w:tcPr>
            <w:tcW w:w="777" w:type="pct"/>
            <w:hideMark/>
          </w:tcPr>
          <w:p w14:paraId="0A30305B" w14:textId="0937ADE2"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5,402</w:t>
            </w:r>
          </w:p>
        </w:tc>
        <w:tc>
          <w:tcPr>
            <w:tcW w:w="957" w:type="pct"/>
            <w:hideMark/>
          </w:tcPr>
          <w:p w14:paraId="75BBCD5A" w14:textId="519B8390" w:rsidR="00826F88" w:rsidRPr="00CF6AD0" w:rsidRDefault="00826F88" w:rsidP="00826F88">
            <w:pPr>
              <w:spacing w:before="60" w:after="60"/>
              <w:ind w:left="-680" w:right="56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98.4</w:t>
            </w:r>
          </w:p>
        </w:tc>
      </w:tr>
      <w:tr w:rsidR="00766F60" w:rsidRPr="00CF6AD0" w14:paraId="2CD420A4" w14:textId="77777777" w:rsidTr="0097030B">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68153790"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Vic</w:t>
            </w:r>
          </w:p>
        </w:tc>
        <w:tc>
          <w:tcPr>
            <w:tcW w:w="1027" w:type="pct"/>
            <w:hideMark/>
          </w:tcPr>
          <w:p w14:paraId="1101869A" w14:textId="33B94F55" w:rsidR="00826F88" w:rsidRPr="00CF6AD0" w:rsidRDefault="00826F88" w:rsidP="00826F88">
            <w:pPr>
              <w:spacing w:before="60" w:after="60"/>
              <w:ind w:right="68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3,331</w:t>
            </w:r>
          </w:p>
        </w:tc>
        <w:tc>
          <w:tcPr>
            <w:tcW w:w="773" w:type="pct"/>
            <w:hideMark/>
          </w:tcPr>
          <w:p w14:paraId="02957C05" w14:textId="193FAF69"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3,296</w:t>
            </w:r>
          </w:p>
        </w:tc>
        <w:tc>
          <w:tcPr>
            <w:tcW w:w="797" w:type="pct"/>
            <w:hideMark/>
          </w:tcPr>
          <w:p w14:paraId="3BC37687" w14:textId="17CFA0C9" w:rsidR="00826F88" w:rsidRPr="00CF6AD0" w:rsidRDefault="00826F88" w:rsidP="00826F88">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98.9</w:t>
            </w:r>
          </w:p>
        </w:tc>
        <w:tc>
          <w:tcPr>
            <w:tcW w:w="777" w:type="pct"/>
            <w:hideMark/>
          </w:tcPr>
          <w:p w14:paraId="54A6E10D" w14:textId="3309C0C3"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3,289</w:t>
            </w:r>
          </w:p>
        </w:tc>
        <w:tc>
          <w:tcPr>
            <w:tcW w:w="957" w:type="pct"/>
            <w:hideMark/>
          </w:tcPr>
          <w:p w14:paraId="21148F8F" w14:textId="3CCE1708" w:rsidR="00826F88" w:rsidRPr="00CF6AD0" w:rsidRDefault="00826F88" w:rsidP="00826F88">
            <w:pPr>
              <w:spacing w:before="60" w:after="60"/>
              <w:ind w:left="-680" w:right="56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98.7</w:t>
            </w:r>
          </w:p>
        </w:tc>
      </w:tr>
      <w:tr w:rsidR="00766F60" w:rsidRPr="00CF6AD0" w14:paraId="701E97CF" w14:textId="77777777" w:rsidTr="0097030B">
        <w:trPr>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60F4F630"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Qld</w:t>
            </w:r>
          </w:p>
        </w:tc>
        <w:tc>
          <w:tcPr>
            <w:tcW w:w="1027" w:type="pct"/>
            <w:hideMark/>
          </w:tcPr>
          <w:p w14:paraId="30957BA3" w14:textId="116F8C3A" w:rsidR="00826F88" w:rsidRPr="00CF6AD0" w:rsidRDefault="00826F88" w:rsidP="00826F88">
            <w:pPr>
              <w:spacing w:before="60" w:after="60"/>
              <w:ind w:right="68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3,144</w:t>
            </w:r>
          </w:p>
        </w:tc>
        <w:tc>
          <w:tcPr>
            <w:tcW w:w="773" w:type="pct"/>
            <w:hideMark/>
          </w:tcPr>
          <w:p w14:paraId="71B4DAC7" w14:textId="201450FD"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3,127</w:t>
            </w:r>
          </w:p>
        </w:tc>
        <w:tc>
          <w:tcPr>
            <w:tcW w:w="797" w:type="pct"/>
            <w:hideMark/>
          </w:tcPr>
          <w:p w14:paraId="4239F7D5" w14:textId="5F707965" w:rsidR="00826F88" w:rsidRPr="00CF6AD0" w:rsidRDefault="00826F88" w:rsidP="00826F88">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99.5</w:t>
            </w:r>
          </w:p>
        </w:tc>
        <w:tc>
          <w:tcPr>
            <w:tcW w:w="777" w:type="pct"/>
            <w:hideMark/>
          </w:tcPr>
          <w:p w14:paraId="44E583AA" w14:textId="5B2F81E3"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3,120</w:t>
            </w:r>
          </w:p>
        </w:tc>
        <w:tc>
          <w:tcPr>
            <w:tcW w:w="957" w:type="pct"/>
            <w:hideMark/>
          </w:tcPr>
          <w:p w14:paraId="33F8F011" w14:textId="5C70D06B" w:rsidR="00826F88" w:rsidRPr="00CF6AD0" w:rsidRDefault="00826F88" w:rsidP="00826F88">
            <w:pPr>
              <w:spacing w:before="60" w:after="60"/>
              <w:ind w:left="-680" w:right="56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99.2</w:t>
            </w:r>
          </w:p>
        </w:tc>
      </w:tr>
      <w:tr w:rsidR="00766F60" w:rsidRPr="00CF6AD0" w14:paraId="2C35EDE4" w14:textId="77777777" w:rsidTr="0097030B">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60B2E605"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SA</w:t>
            </w:r>
          </w:p>
        </w:tc>
        <w:tc>
          <w:tcPr>
            <w:tcW w:w="1027" w:type="pct"/>
            <w:hideMark/>
          </w:tcPr>
          <w:p w14:paraId="4A2F3764" w14:textId="4BDCC738" w:rsidR="00826F88" w:rsidRPr="00CF6AD0" w:rsidRDefault="00826F88" w:rsidP="00826F88">
            <w:pPr>
              <w:spacing w:before="60" w:after="60"/>
              <w:ind w:right="68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1,095</w:t>
            </w:r>
          </w:p>
        </w:tc>
        <w:tc>
          <w:tcPr>
            <w:tcW w:w="773" w:type="pct"/>
            <w:hideMark/>
          </w:tcPr>
          <w:p w14:paraId="106CCE8C" w14:textId="242280A4"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1,085</w:t>
            </w:r>
          </w:p>
        </w:tc>
        <w:tc>
          <w:tcPr>
            <w:tcW w:w="797" w:type="pct"/>
            <w:hideMark/>
          </w:tcPr>
          <w:p w14:paraId="393C94D2" w14:textId="5A8E952B" w:rsidR="00826F88" w:rsidRPr="00CF6AD0" w:rsidRDefault="00826F88" w:rsidP="00826F88">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99.1</w:t>
            </w:r>
          </w:p>
        </w:tc>
        <w:tc>
          <w:tcPr>
            <w:tcW w:w="777" w:type="pct"/>
            <w:hideMark/>
          </w:tcPr>
          <w:p w14:paraId="64260C76" w14:textId="56BE01F8"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1,082</w:t>
            </w:r>
          </w:p>
        </w:tc>
        <w:tc>
          <w:tcPr>
            <w:tcW w:w="957" w:type="pct"/>
            <w:hideMark/>
          </w:tcPr>
          <w:p w14:paraId="22B8F258" w14:textId="0C996164" w:rsidR="00826F88" w:rsidRPr="00CF6AD0" w:rsidRDefault="00826F88" w:rsidP="00826F88">
            <w:pPr>
              <w:spacing w:before="60" w:after="60"/>
              <w:ind w:left="-680" w:right="56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98.8</w:t>
            </w:r>
          </w:p>
        </w:tc>
      </w:tr>
      <w:tr w:rsidR="00766F60" w:rsidRPr="00CF6AD0" w14:paraId="0543B177" w14:textId="77777777" w:rsidTr="0097030B">
        <w:trPr>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2BF40817"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WA</w:t>
            </w:r>
          </w:p>
        </w:tc>
        <w:tc>
          <w:tcPr>
            <w:tcW w:w="1027" w:type="pct"/>
            <w:hideMark/>
          </w:tcPr>
          <w:p w14:paraId="4BE7200A" w14:textId="130D0C2E" w:rsidR="00826F88" w:rsidRPr="00CF6AD0" w:rsidRDefault="00826F88" w:rsidP="00826F88">
            <w:pPr>
              <w:spacing w:before="60" w:after="60"/>
              <w:ind w:right="68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1,420</w:t>
            </w:r>
          </w:p>
        </w:tc>
        <w:tc>
          <w:tcPr>
            <w:tcW w:w="773" w:type="pct"/>
            <w:hideMark/>
          </w:tcPr>
          <w:p w14:paraId="7CC4F69F" w14:textId="65A01E50"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1,405</w:t>
            </w:r>
          </w:p>
        </w:tc>
        <w:tc>
          <w:tcPr>
            <w:tcW w:w="797" w:type="pct"/>
            <w:hideMark/>
          </w:tcPr>
          <w:p w14:paraId="2B362D8B" w14:textId="09CA8E12" w:rsidR="00826F88" w:rsidRPr="00CF6AD0" w:rsidRDefault="00826F88" w:rsidP="00826F88">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98.9</w:t>
            </w:r>
          </w:p>
        </w:tc>
        <w:tc>
          <w:tcPr>
            <w:tcW w:w="777" w:type="pct"/>
            <w:hideMark/>
          </w:tcPr>
          <w:p w14:paraId="587E0A08" w14:textId="66ABAB7C"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1,400</w:t>
            </w:r>
          </w:p>
        </w:tc>
        <w:tc>
          <w:tcPr>
            <w:tcW w:w="957" w:type="pct"/>
            <w:hideMark/>
          </w:tcPr>
          <w:p w14:paraId="7653BB41" w14:textId="10CD79EE" w:rsidR="00826F88" w:rsidRPr="00CF6AD0" w:rsidRDefault="00826F88" w:rsidP="00826F88">
            <w:pPr>
              <w:spacing w:before="60" w:after="60"/>
              <w:ind w:left="-680" w:right="56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98.6</w:t>
            </w:r>
          </w:p>
        </w:tc>
      </w:tr>
      <w:tr w:rsidR="00766F60" w:rsidRPr="00CF6AD0" w14:paraId="35327AF0" w14:textId="77777777" w:rsidTr="0097030B">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10FBD7A8"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Tas</w:t>
            </w:r>
          </w:p>
        </w:tc>
        <w:tc>
          <w:tcPr>
            <w:tcW w:w="1027" w:type="pct"/>
            <w:hideMark/>
          </w:tcPr>
          <w:p w14:paraId="288D0F11" w14:textId="565BBA49" w:rsidR="00826F88" w:rsidRPr="00CF6AD0" w:rsidRDefault="00826F88" w:rsidP="00826F88">
            <w:pPr>
              <w:spacing w:before="60" w:after="60"/>
              <w:ind w:right="68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304</w:t>
            </w:r>
          </w:p>
        </w:tc>
        <w:tc>
          <w:tcPr>
            <w:tcW w:w="773" w:type="pct"/>
            <w:hideMark/>
          </w:tcPr>
          <w:p w14:paraId="4687BA25" w14:textId="4A64E0D0"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300</w:t>
            </w:r>
          </w:p>
        </w:tc>
        <w:tc>
          <w:tcPr>
            <w:tcW w:w="797" w:type="pct"/>
            <w:hideMark/>
          </w:tcPr>
          <w:p w14:paraId="5FFCF568" w14:textId="0685A56B" w:rsidR="00826F88" w:rsidRPr="00CF6AD0" w:rsidRDefault="00826F88" w:rsidP="00826F88">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98.7</w:t>
            </w:r>
          </w:p>
        </w:tc>
        <w:tc>
          <w:tcPr>
            <w:tcW w:w="777" w:type="pct"/>
            <w:hideMark/>
          </w:tcPr>
          <w:p w14:paraId="065F7A11" w14:textId="1FD8627C"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300</w:t>
            </w:r>
          </w:p>
        </w:tc>
        <w:tc>
          <w:tcPr>
            <w:tcW w:w="957" w:type="pct"/>
            <w:hideMark/>
          </w:tcPr>
          <w:p w14:paraId="17DA8524" w14:textId="7D161630" w:rsidR="00826F88" w:rsidRPr="00CF6AD0" w:rsidRDefault="00826F88" w:rsidP="00826F88">
            <w:pPr>
              <w:spacing w:before="60" w:after="60"/>
              <w:ind w:left="-680" w:right="56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98.7</w:t>
            </w:r>
          </w:p>
        </w:tc>
      </w:tr>
      <w:tr w:rsidR="00766F60" w:rsidRPr="00CF6AD0" w14:paraId="577B3595" w14:textId="77777777" w:rsidTr="0097030B">
        <w:trPr>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6CA32040"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NT</w:t>
            </w:r>
          </w:p>
        </w:tc>
        <w:tc>
          <w:tcPr>
            <w:tcW w:w="1027" w:type="pct"/>
            <w:hideMark/>
          </w:tcPr>
          <w:p w14:paraId="49193A00" w14:textId="5F287A64" w:rsidR="00826F88" w:rsidRPr="00CF6AD0" w:rsidRDefault="00826F88" w:rsidP="00826F88">
            <w:pPr>
              <w:spacing w:before="60" w:after="60"/>
              <w:ind w:right="68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208</w:t>
            </w:r>
          </w:p>
        </w:tc>
        <w:tc>
          <w:tcPr>
            <w:tcW w:w="773" w:type="pct"/>
            <w:hideMark/>
          </w:tcPr>
          <w:p w14:paraId="67D2EA7D" w14:textId="39E9B073"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204</w:t>
            </w:r>
          </w:p>
        </w:tc>
        <w:tc>
          <w:tcPr>
            <w:tcW w:w="797" w:type="pct"/>
            <w:hideMark/>
          </w:tcPr>
          <w:p w14:paraId="217AAB1B" w14:textId="3C3F28B3" w:rsidR="00826F88" w:rsidRPr="00CF6AD0" w:rsidRDefault="00826F88" w:rsidP="00826F88">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98.1</w:t>
            </w:r>
          </w:p>
        </w:tc>
        <w:tc>
          <w:tcPr>
            <w:tcW w:w="777" w:type="pct"/>
            <w:hideMark/>
          </w:tcPr>
          <w:p w14:paraId="7A0301A6" w14:textId="2177A33F" w:rsidR="00826F88" w:rsidRPr="00CF6AD0" w:rsidRDefault="00826F88" w:rsidP="00826F88">
            <w:pPr>
              <w:spacing w:before="60" w:after="60"/>
              <w:ind w:left="-170" w:right="482"/>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203</w:t>
            </w:r>
          </w:p>
        </w:tc>
        <w:tc>
          <w:tcPr>
            <w:tcW w:w="957" w:type="pct"/>
            <w:hideMark/>
          </w:tcPr>
          <w:p w14:paraId="60632B26" w14:textId="751115F1" w:rsidR="00826F88" w:rsidRPr="00CF6AD0" w:rsidRDefault="00826F88" w:rsidP="00826F88">
            <w:pPr>
              <w:spacing w:before="60" w:after="60"/>
              <w:ind w:left="-680" w:right="56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97.6</w:t>
            </w:r>
          </w:p>
        </w:tc>
      </w:tr>
      <w:tr w:rsidR="00766F60" w:rsidRPr="00CF6AD0" w14:paraId="17A4422E" w14:textId="77777777" w:rsidTr="0097030B">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669" w:type="pct"/>
            <w:hideMark/>
          </w:tcPr>
          <w:p w14:paraId="2CC37ABC" w14:textId="77777777" w:rsidR="00826F88" w:rsidRPr="009E066D" w:rsidRDefault="00826F88" w:rsidP="00826F88">
            <w:pPr>
              <w:spacing w:before="60" w:after="60"/>
              <w:ind w:left="57"/>
              <w:rPr>
                <w:rFonts w:asciiTheme="majorHAnsi" w:hAnsiTheme="majorHAnsi" w:cstheme="majorHAnsi"/>
                <w:b w:val="0"/>
                <w:bCs w:val="0"/>
                <w:color w:val="000000"/>
                <w:sz w:val="18"/>
                <w:szCs w:val="18"/>
              </w:rPr>
            </w:pPr>
            <w:r w:rsidRPr="009E066D">
              <w:rPr>
                <w:rFonts w:asciiTheme="majorHAnsi" w:hAnsiTheme="majorHAnsi" w:cstheme="majorHAnsi"/>
                <w:b w:val="0"/>
                <w:bCs w:val="0"/>
                <w:color w:val="000000"/>
                <w:sz w:val="18"/>
                <w:szCs w:val="18"/>
              </w:rPr>
              <w:t>ACT</w:t>
            </w:r>
          </w:p>
        </w:tc>
        <w:tc>
          <w:tcPr>
            <w:tcW w:w="1027" w:type="pct"/>
            <w:hideMark/>
          </w:tcPr>
          <w:p w14:paraId="62483D76" w14:textId="7808E621" w:rsidR="00826F88" w:rsidRPr="00CF6AD0" w:rsidRDefault="00826F88" w:rsidP="00826F88">
            <w:pPr>
              <w:spacing w:before="60" w:after="60"/>
              <w:ind w:right="68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321</w:t>
            </w:r>
          </w:p>
        </w:tc>
        <w:tc>
          <w:tcPr>
            <w:tcW w:w="773" w:type="pct"/>
            <w:hideMark/>
          </w:tcPr>
          <w:p w14:paraId="086AB66E" w14:textId="06553DDC"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320</w:t>
            </w:r>
          </w:p>
        </w:tc>
        <w:tc>
          <w:tcPr>
            <w:tcW w:w="797" w:type="pct"/>
            <w:hideMark/>
          </w:tcPr>
          <w:p w14:paraId="00E55648" w14:textId="299B5ACB" w:rsidR="00826F88" w:rsidRPr="00CF6AD0" w:rsidRDefault="00826F88" w:rsidP="00826F88">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99.7</w:t>
            </w:r>
          </w:p>
        </w:tc>
        <w:tc>
          <w:tcPr>
            <w:tcW w:w="777" w:type="pct"/>
            <w:hideMark/>
          </w:tcPr>
          <w:p w14:paraId="792BC419" w14:textId="647D1597" w:rsidR="00826F88" w:rsidRPr="00CF6AD0" w:rsidRDefault="00826F88" w:rsidP="00826F88">
            <w:pPr>
              <w:spacing w:before="60" w:after="60"/>
              <w:ind w:left="-170" w:right="482"/>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319</w:t>
            </w:r>
          </w:p>
        </w:tc>
        <w:tc>
          <w:tcPr>
            <w:tcW w:w="957" w:type="pct"/>
            <w:hideMark/>
          </w:tcPr>
          <w:p w14:paraId="1F0ED8EA" w14:textId="280AC8BD" w:rsidR="00826F88" w:rsidRPr="00CF6AD0" w:rsidRDefault="00826F88" w:rsidP="00826F88">
            <w:pPr>
              <w:spacing w:before="60" w:after="60"/>
              <w:ind w:left="-680" w:right="56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CF6AD0">
              <w:rPr>
                <w:rFonts w:asciiTheme="majorHAnsi" w:hAnsiTheme="majorHAnsi" w:cstheme="majorHAnsi"/>
                <w:color w:val="000000"/>
                <w:sz w:val="18"/>
                <w:szCs w:val="18"/>
              </w:rPr>
              <w:t>99.4</w:t>
            </w:r>
          </w:p>
        </w:tc>
      </w:tr>
    </w:tbl>
    <w:p w14:paraId="4A7A68F3" w14:textId="2341F383" w:rsidR="00B97F58" w:rsidRPr="00CF6AD0" w:rsidRDefault="00646301" w:rsidP="003F65C5">
      <w:pPr>
        <w:pStyle w:val="FigureNote"/>
        <w:numPr>
          <w:ilvl w:val="0"/>
          <w:numId w:val="4"/>
        </w:numPr>
        <w:spacing w:before="0"/>
        <w:ind w:left="419" w:hanging="374"/>
        <w:rPr>
          <w:szCs w:val="16"/>
        </w:rPr>
      </w:pPr>
      <w:r w:rsidRPr="00CF6AD0">
        <w:rPr>
          <w:szCs w:val="16"/>
        </w:rPr>
        <w:t xml:space="preserve">Excludes services </w:t>
      </w:r>
      <w:r w:rsidR="007759E7" w:rsidRPr="00CF6AD0">
        <w:rPr>
          <w:szCs w:val="16"/>
        </w:rPr>
        <w:t xml:space="preserve">that did not have any children attending during the reference week or that </w:t>
      </w:r>
      <w:r w:rsidRPr="00CF6AD0">
        <w:rPr>
          <w:szCs w:val="16"/>
        </w:rPr>
        <w:t>partially completed the Service Survey</w:t>
      </w:r>
      <w:r w:rsidR="007759E7" w:rsidRPr="00CF6AD0">
        <w:rPr>
          <w:szCs w:val="16"/>
        </w:rPr>
        <w:t xml:space="preserve"> (e.g.</w:t>
      </w:r>
      <w:r w:rsidRPr="00CF6AD0">
        <w:rPr>
          <w:szCs w:val="16"/>
        </w:rPr>
        <w:t xml:space="preserve"> by </w:t>
      </w:r>
      <w:r w:rsidR="00FF6759" w:rsidRPr="00CF6AD0">
        <w:rPr>
          <w:szCs w:val="16"/>
        </w:rPr>
        <w:t xml:space="preserve">answering at least one question without completing </w:t>
      </w:r>
      <w:r w:rsidR="00B97F58" w:rsidRPr="00CF6AD0">
        <w:rPr>
          <w:szCs w:val="16"/>
        </w:rPr>
        <w:t>question B1</w:t>
      </w:r>
      <w:r w:rsidR="00FF6759" w:rsidRPr="00CF6AD0">
        <w:rPr>
          <w:szCs w:val="16"/>
        </w:rPr>
        <w:t xml:space="preserve"> of the Services Survey</w:t>
      </w:r>
      <w:r w:rsidR="007759E7" w:rsidRPr="00CF6AD0">
        <w:rPr>
          <w:szCs w:val="16"/>
        </w:rPr>
        <w:t>)</w:t>
      </w:r>
      <w:r w:rsidR="00B97F58" w:rsidRPr="00CF6AD0">
        <w:rPr>
          <w:szCs w:val="16"/>
        </w:rPr>
        <w:t>.</w:t>
      </w:r>
    </w:p>
    <w:p w14:paraId="68EC293D" w14:textId="02F34E34" w:rsidR="00646301" w:rsidRPr="00CF6AD0" w:rsidRDefault="00B97F58" w:rsidP="003F65C5">
      <w:pPr>
        <w:pStyle w:val="FigureNote"/>
        <w:numPr>
          <w:ilvl w:val="0"/>
          <w:numId w:val="4"/>
        </w:numPr>
        <w:spacing w:before="0"/>
        <w:ind w:left="419" w:hanging="374"/>
        <w:rPr>
          <w:szCs w:val="16"/>
        </w:rPr>
      </w:pPr>
      <w:r w:rsidRPr="00CF6AD0">
        <w:rPr>
          <w:szCs w:val="16"/>
        </w:rPr>
        <w:t xml:space="preserve">Excludes services </w:t>
      </w:r>
      <w:r w:rsidR="007759E7" w:rsidRPr="00CF6AD0">
        <w:rPr>
          <w:szCs w:val="16"/>
        </w:rPr>
        <w:t xml:space="preserve">that </w:t>
      </w:r>
      <w:r w:rsidRPr="00CF6AD0">
        <w:rPr>
          <w:szCs w:val="16"/>
        </w:rPr>
        <w:t xml:space="preserve">did not have </w:t>
      </w:r>
      <w:r w:rsidR="0094219D" w:rsidRPr="00CF6AD0">
        <w:rPr>
          <w:szCs w:val="16"/>
        </w:rPr>
        <w:t>staff</w:t>
      </w:r>
      <w:r w:rsidRPr="00CF6AD0">
        <w:rPr>
          <w:szCs w:val="16"/>
        </w:rPr>
        <w:t xml:space="preserve"> or did not indicate if any workers were</w:t>
      </w:r>
      <w:r w:rsidR="00FF6759" w:rsidRPr="00CF6AD0">
        <w:rPr>
          <w:szCs w:val="16"/>
        </w:rPr>
        <w:t xml:space="preserve"> </w:t>
      </w:r>
      <w:r w:rsidRPr="00CF6AD0">
        <w:rPr>
          <w:szCs w:val="16"/>
        </w:rPr>
        <w:t>working at the service during the reference week</w:t>
      </w:r>
      <w:r w:rsidR="000708CD">
        <w:rPr>
          <w:szCs w:val="16"/>
        </w:rPr>
        <w:t>.</w:t>
      </w:r>
    </w:p>
    <w:p w14:paraId="0B80055F" w14:textId="2834BFBD" w:rsidR="00646301" w:rsidRPr="00E847D1" w:rsidRDefault="00646301">
      <w:pPr>
        <w:rPr>
          <w:rFonts w:eastAsia="Times New Roman" w:cs="Times New Roman"/>
          <w:szCs w:val="20"/>
        </w:rPr>
      </w:pPr>
    </w:p>
    <w:p w14:paraId="495AB406" w14:textId="0ABB62E2" w:rsidR="00646301" w:rsidRPr="00B83689" w:rsidRDefault="00194753" w:rsidP="00194753">
      <w:pPr>
        <w:pStyle w:val="Body"/>
        <w:jc w:val="both"/>
      </w:pPr>
      <w:r w:rsidRPr="00B83689">
        <w:t xml:space="preserve">The response rate </w:t>
      </w:r>
      <w:r w:rsidR="008714A5">
        <w:t>of 99</w:t>
      </w:r>
      <w:r w:rsidR="006A3361">
        <w:t>.0</w:t>
      </w:r>
      <w:r w:rsidR="008714A5">
        <w:t xml:space="preserve"> per cent </w:t>
      </w:r>
      <w:r w:rsidRPr="00B83689">
        <w:t>for the 20</w:t>
      </w:r>
      <w:r w:rsidR="00931F48" w:rsidRPr="00B83689">
        <w:t>21</w:t>
      </w:r>
      <w:r w:rsidRPr="00B83689">
        <w:t xml:space="preserve"> ECEC </w:t>
      </w:r>
      <w:r w:rsidR="008714A5">
        <w:t>NWC</w:t>
      </w:r>
      <w:r w:rsidRPr="00B83689">
        <w:t xml:space="preserve"> Services Survey </w:t>
      </w:r>
      <w:r w:rsidR="009D3E57" w:rsidRPr="00B83689">
        <w:t xml:space="preserve">was the </w:t>
      </w:r>
      <w:r w:rsidRPr="00B83689">
        <w:t xml:space="preserve">highest response rate achieved </w:t>
      </w:r>
      <w:r w:rsidR="009D3E57" w:rsidRPr="00B83689">
        <w:t>compared to</w:t>
      </w:r>
      <w:r w:rsidRPr="00B83689">
        <w:t xml:space="preserve"> </w:t>
      </w:r>
      <w:r w:rsidR="0001304A">
        <w:t>previous</w:t>
      </w:r>
      <w:r w:rsidRPr="00B83689">
        <w:t xml:space="preserve"> collections in </w:t>
      </w:r>
      <w:r w:rsidR="00931F48" w:rsidRPr="00B83689">
        <w:t>2016 (94.9 per cent),</w:t>
      </w:r>
      <w:r w:rsidR="000C2098" w:rsidRPr="00B83689">
        <w:t xml:space="preserve"> </w:t>
      </w:r>
      <w:r w:rsidRPr="00B83689">
        <w:t>2013 (</w:t>
      </w:r>
      <w:r w:rsidR="00F414A2" w:rsidRPr="00B83689">
        <w:t>83.7 per cent</w:t>
      </w:r>
      <w:r w:rsidRPr="00B83689">
        <w:t>)</w:t>
      </w:r>
      <w:r w:rsidR="004246B1" w:rsidRPr="00B83689">
        <w:t xml:space="preserve"> and</w:t>
      </w:r>
      <w:r w:rsidRPr="00B83689">
        <w:t xml:space="preserve"> 2010 (81.4</w:t>
      </w:r>
      <w:r w:rsidR="00F414A2" w:rsidRPr="00B83689">
        <w:t xml:space="preserve"> per cent</w:t>
      </w:r>
      <w:r w:rsidRPr="00B83689">
        <w:t>)</w:t>
      </w:r>
      <w:r w:rsidR="004246B1" w:rsidRPr="00B83689">
        <w:t>.</w:t>
      </w:r>
      <w:r w:rsidR="00646301" w:rsidRPr="00B83689">
        <w:t xml:space="preserve"> </w:t>
      </w:r>
      <w:r w:rsidR="0001304A">
        <w:t xml:space="preserve"> </w:t>
      </w:r>
      <w:r w:rsidR="009D3E57" w:rsidRPr="00B83689">
        <w:t xml:space="preserve">Response rates were highest for </w:t>
      </w:r>
      <w:r w:rsidR="000C2098" w:rsidRPr="00B83689">
        <w:t>family day care and in home care</w:t>
      </w:r>
      <w:r w:rsidRPr="00B83689">
        <w:t xml:space="preserve"> (</w:t>
      </w:r>
      <w:r w:rsidR="000C2098" w:rsidRPr="00B83689">
        <w:t>both 100</w:t>
      </w:r>
      <w:r w:rsidR="00F414A2" w:rsidRPr="00B83689">
        <w:t xml:space="preserve"> per cent</w:t>
      </w:r>
      <w:r w:rsidRPr="00B83689">
        <w:t xml:space="preserve">) </w:t>
      </w:r>
      <w:r w:rsidR="00F414A2" w:rsidRPr="00B83689">
        <w:t>services</w:t>
      </w:r>
      <w:r w:rsidR="007B7FE0">
        <w:t xml:space="preserve"> and</w:t>
      </w:r>
      <w:r w:rsidR="00F414A2" w:rsidRPr="00B83689">
        <w:t xml:space="preserve"> in </w:t>
      </w:r>
      <w:r w:rsidR="007B7FE0">
        <w:t>the Australian Capital Territory</w:t>
      </w:r>
      <w:r w:rsidR="00F414A2" w:rsidRPr="00B83689">
        <w:t xml:space="preserve"> (9</w:t>
      </w:r>
      <w:r w:rsidR="00E03FC8" w:rsidRPr="00B83689">
        <w:t>9</w:t>
      </w:r>
      <w:r w:rsidR="00F414A2" w:rsidRPr="00B83689">
        <w:t>.</w:t>
      </w:r>
      <w:r w:rsidR="00E03FC8" w:rsidRPr="00B83689">
        <w:t>7</w:t>
      </w:r>
      <w:r w:rsidR="00F414A2" w:rsidRPr="00B83689">
        <w:t xml:space="preserve"> per cent</w:t>
      </w:r>
      <w:r w:rsidR="009D3E57" w:rsidRPr="00B83689">
        <w:t xml:space="preserve">), and lowest for </w:t>
      </w:r>
      <w:r w:rsidR="008F2399" w:rsidRPr="00B83689">
        <w:t>v</w:t>
      </w:r>
      <w:r w:rsidR="009D3E57" w:rsidRPr="00B83689">
        <w:t xml:space="preserve">acation </w:t>
      </w:r>
      <w:r w:rsidR="008F2399" w:rsidRPr="00B83689">
        <w:t>c</w:t>
      </w:r>
      <w:r w:rsidR="009D3E57" w:rsidRPr="00B83689">
        <w:t xml:space="preserve">are </w:t>
      </w:r>
      <w:r w:rsidR="007B7FE0">
        <w:t xml:space="preserve">and </w:t>
      </w:r>
      <w:r w:rsidR="00E03FC8" w:rsidRPr="00B83689">
        <w:t>centre based day care</w:t>
      </w:r>
      <w:r w:rsidR="009D3E57" w:rsidRPr="00B83689">
        <w:t xml:space="preserve"> </w:t>
      </w:r>
      <w:r w:rsidR="007B7FE0">
        <w:t xml:space="preserve">services </w:t>
      </w:r>
      <w:r w:rsidR="009D3E57" w:rsidRPr="00B83689">
        <w:t>(</w:t>
      </w:r>
      <w:r w:rsidR="00E03FC8" w:rsidRPr="00B83689">
        <w:t>both 98</w:t>
      </w:r>
      <w:r w:rsidR="009D3E57" w:rsidRPr="00B83689">
        <w:t>.9</w:t>
      </w:r>
      <w:r w:rsidR="00F414A2" w:rsidRPr="00B83689">
        <w:t xml:space="preserve"> per cent) and</w:t>
      </w:r>
      <w:r w:rsidR="007B7FE0">
        <w:t xml:space="preserve"> in the Northern Territory</w:t>
      </w:r>
      <w:r w:rsidR="00F414A2" w:rsidRPr="00B83689">
        <w:t xml:space="preserve"> (9</w:t>
      </w:r>
      <w:r w:rsidR="00B83689" w:rsidRPr="00B83689">
        <w:t>8</w:t>
      </w:r>
      <w:r w:rsidR="00F414A2" w:rsidRPr="00B83689">
        <w:t>.</w:t>
      </w:r>
      <w:r w:rsidR="00B83689" w:rsidRPr="00B83689">
        <w:t>1</w:t>
      </w:r>
      <w:r w:rsidR="00F414A2" w:rsidRPr="00B83689">
        <w:t xml:space="preserve"> per cent</w:t>
      </w:r>
      <w:r w:rsidR="009D3E57" w:rsidRPr="00B83689">
        <w:t>).</w:t>
      </w:r>
    </w:p>
    <w:p w14:paraId="56BE4D6F" w14:textId="234614BF" w:rsidR="00646301" w:rsidRPr="00B83689" w:rsidRDefault="009D3E57" w:rsidP="009D3E57">
      <w:pPr>
        <w:pStyle w:val="Body"/>
        <w:jc w:val="both"/>
      </w:pPr>
      <w:r w:rsidRPr="00B83689">
        <w:t>Response rates for services completing the Service and Staff Sections of the</w:t>
      </w:r>
      <w:r w:rsidR="00553F28">
        <w:t xml:space="preserve"> s</w:t>
      </w:r>
      <w:r w:rsidRPr="00B83689">
        <w:t>urvey were broadly similar, although</w:t>
      </w:r>
      <w:r w:rsidR="00EB03A9" w:rsidRPr="00B83689">
        <w:t xml:space="preserve"> the response rate of</w:t>
      </w:r>
      <w:r w:rsidRPr="00B83689">
        <w:t xml:space="preserve"> </w:t>
      </w:r>
      <w:r w:rsidR="00B83689" w:rsidRPr="00B83689">
        <w:t>in home care</w:t>
      </w:r>
      <w:r w:rsidRPr="00B83689">
        <w:t xml:space="preserve"> services responding to </w:t>
      </w:r>
      <w:r w:rsidR="00B4331F">
        <w:t xml:space="preserve">the </w:t>
      </w:r>
      <w:r w:rsidRPr="00B83689">
        <w:t xml:space="preserve">Staff Section of the </w:t>
      </w:r>
      <w:r w:rsidR="00B4331F">
        <w:t>s</w:t>
      </w:r>
      <w:r w:rsidRPr="00B83689">
        <w:t xml:space="preserve">urvey was </w:t>
      </w:r>
      <w:r w:rsidR="00B83689" w:rsidRPr="00B83689">
        <w:t>97.5</w:t>
      </w:r>
      <w:r w:rsidR="00F414A2" w:rsidRPr="00B83689">
        <w:t xml:space="preserve"> per cent</w:t>
      </w:r>
      <w:r w:rsidRPr="00B83689">
        <w:t xml:space="preserve"> compared to </w:t>
      </w:r>
      <w:r w:rsidR="00B83689" w:rsidRPr="00B83689">
        <w:t>100</w:t>
      </w:r>
      <w:r w:rsidR="00F414A2" w:rsidRPr="00B83689">
        <w:t xml:space="preserve"> per cent</w:t>
      </w:r>
      <w:r w:rsidRPr="00B83689">
        <w:t xml:space="preserve"> responding to the Service Section. </w:t>
      </w:r>
    </w:p>
    <w:p w14:paraId="493D79B6" w14:textId="77777777" w:rsidR="00194753" w:rsidRPr="0012250A" w:rsidRDefault="00194753" w:rsidP="004804B2">
      <w:pPr>
        <w:ind w:left="-57"/>
        <w:jc w:val="both"/>
        <w:rPr>
          <w:rFonts w:eastAsiaTheme="majorEastAsia" w:cstheme="majorBidi"/>
          <w:b/>
          <w:bCs/>
          <w:color w:val="1F688D"/>
          <w:sz w:val="32"/>
          <w:szCs w:val="26"/>
          <w:highlight w:val="red"/>
        </w:rPr>
      </w:pPr>
      <w:r w:rsidRPr="0012250A">
        <w:rPr>
          <w:highlight w:val="red"/>
        </w:rPr>
        <w:br w:type="page"/>
      </w:r>
    </w:p>
    <w:p w14:paraId="5DAD7576" w14:textId="32CCB2B1" w:rsidR="00646301" w:rsidRPr="002F06DD" w:rsidRDefault="00646301" w:rsidP="00BA5177">
      <w:pPr>
        <w:pStyle w:val="Heading2"/>
        <w:numPr>
          <w:ilvl w:val="1"/>
          <w:numId w:val="13"/>
        </w:numPr>
        <w:ind w:left="720"/>
        <w:rPr>
          <w:color w:val="143E59"/>
        </w:rPr>
      </w:pPr>
      <w:bookmarkStart w:id="19" w:name="_Toc111365318"/>
      <w:r w:rsidRPr="002F06DD">
        <w:rPr>
          <w:color w:val="143E59"/>
        </w:rPr>
        <w:lastRenderedPageBreak/>
        <w:t>About the data presented in this report</w:t>
      </w:r>
      <w:bookmarkEnd w:id="19"/>
    </w:p>
    <w:p w14:paraId="0C52FECB" w14:textId="206457A6" w:rsidR="000267C2" w:rsidRPr="002F06DD" w:rsidRDefault="000267C2" w:rsidP="00BA5177">
      <w:pPr>
        <w:pStyle w:val="Heading3"/>
        <w:numPr>
          <w:ilvl w:val="2"/>
          <w:numId w:val="13"/>
        </w:numPr>
        <w:spacing w:after="120"/>
        <w:ind w:left="505" w:hanging="505"/>
        <w:rPr>
          <w:color w:val="143E59"/>
        </w:rPr>
      </w:pPr>
      <w:bookmarkStart w:id="20" w:name="_Toc111365319"/>
      <w:r w:rsidRPr="002F06DD">
        <w:rPr>
          <w:color w:val="143E59"/>
        </w:rPr>
        <w:t>Structure of report</w:t>
      </w:r>
      <w:bookmarkEnd w:id="20"/>
    </w:p>
    <w:p w14:paraId="44833646" w14:textId="5296A64C" w:rsidR="000267C2" w:rsidRPr="005C51B1" w:rsidRDefault="007F5EFD" w:rsidP="000267C2">
      <w:pPr>
        <w:pStyle w:val="Body"/>
      </w:pPr>
      <w:r w:rsidRPr="005C51B1">
        <w:t>Th</w:t>
      </w:r>
      <w:r w:rsidR="001D0460" w:rsidRPr="005C51B1">
        <w:t>is</w:t>
      </w:r>
      <w:r w:rsidRPr="005C51B1">
        <w:t xml:space="preserve"> report </w:t>
      </w:r>
      <w:r w:rsidR="00CB255B" w:rsidRPr="005C51B1">
        <w:t>contains</w:t>
      </w:r>
      <w:r w:rsidRPr="005C51B1">
        <w:t xml:space="preserve"> </w:t>
      </w:r>
      <w:r w:rsidR="00CB255B" w:rsidRPr="005C51B1">
        <w:t xml:space="preserve">seven </w:t>
      </w:r>
      <w:r w:rsidR="00F81DF3" w:rsidRPr="005C51B1">
        <w:t xml:space="preserve">main </w:t>
      </w:r>
      <w:r w:rsidR="00CB255B" w:rsidRPr="005C51B1">
        <w:t xml:space="preserve">sections – each section uses </w:t>
      </w:r>
      <w:r w:rsidR="00673149" w:rsidRPr="005C51B1">
        <w:t>20</w:t>
      </w:r>
      <w:r w:rsidR="00931F48" w:rsidRPr="005C51B1">
        <w:t>21</w:t>
      </w:r>
      <w:r w:rsidR="00673149" w:rsidRPr="005C51B1">
        <w:t xml:space="preserve"> </w:t>
      </w:r>
      <w:r w:rsidR="00CB255B" w:rsidRPr="005C51B1">
        <w:t>data from</w:t>
      </w:r>
      <w:r w:rsidRPr="005C51B1">
        <w:t xml:space="preserve"> different sections of the Services Survey</w:t>
      </w:r>
      <w:r w:rsidR="00CB255B" w:rsidRPr="005C51B1">
        <w:t xml:space="preserve"> and includes time series data from </w:t>
      </w:r>
      <w:r w:rsidR="00931F48" w:rsidRPr="005C51B1">
        <w:t>20</w:t>
      </w:r>
      <w:r w:rsidR="009928FE" w:rsidRPr="005C51B1">
        <w:t>16</w:t>
      </w:r>
      <w:r w:rsidR="00CB255B" w:rsidRPr="005C51B1">
        <w:t xml:space="preserve"> and 201</w:t>
      </w:r>
      <w:r w:rsidR="009928FE" w:rsidRPr="005C51B1">
        <w:t>3 where possible</w:t>
      </w:r>
      <w:r w:rsidRPr="005C51B1">
        <w:t>:</w:t>
      </w:r>
    </w:p>
    <w:p w14:paraId="5EC3748D" w14:textId="65BA771B" w:rsidR="007F5EFD" w:rsidRPr="00DB433C" w:rsidRDefault="007F5EFD" w:rsidP="00BA5177">
      <w:pPr>
        <w:pStyle w:val="Body"/>
        <w:numPr>
          <w:ilvl w:val="0"/>
          <w:numId w:val="5"/>
        </w:numPr>
        <w:spacing w:before="0" w:after="0"/>
        <w:ind w:left="714" w:hanging="357"/>
      </w:pPr>
      <w:r w:rsidRPr="00DB433C">
        <w:t xml:space="preserve">Sections </w:t>
      </w:r>
      <w:r w:rsidR="00DB433C" w:rsidRPr="00DB433C">
        <w:t xml:space="preserve">2, </w:t>
      </w:r>
      <w:r w:rsidRPr="00DB433C">
        <w:t>3, 4, 5 and 6</w:t>
      </w:r>
      <w:r w:rsidR="00CB255B" w:rsidRPr="00DB433C">
        <w:t>:</w:t>
      </w:r>
      <w:r w:rsidRPr="00DB433C">
        <w:t xml:space="preserve"> weighted services data (from Services Section </w:t>
      </w:r>
      <w:r w:rsidR="00787C9F">
        <w:t xml:space="preserve">of the </w:t>
      </w:r>
      <w:r w:rsidRPr="00DB433C">
        <w:t>survey)</w:t>
      </w:r>
      <w:r w:rsidR="001617CE">
        <w:t>;</w:t>
      </w:r>
    </w:p>
    <w:p w14:paraId="625FA8B8" w14:textId="4981369E" w:rsidR="001D0460" w:rsidRPr="00DB433C" w:rsidRDefault="001D0460" w:rsidP="00BA5177">
      <w:pPr>
        <w:pStyle w:val="Body"/>
        <w:numPr>
          <w:ilvl w:val="0"/>
          <w:numId w:val="5"/>
        </w:numPr>
        <w:spacing w:before="0" w:after="0"/>
        <w:ind w:left="714" w:hanging="357"/>
      </w:pPr>
      <w:r w:rsidRPr="00DB433C">
        <w:t xml:space="preserve">Sections 2 and 4: weighted workforce data (from Staff Section of the </w:t>
      </w:r>
      <w:r w:rsidR="00787C9F">
        <w:t>s</w:t>
      </w:r>
      <w:r w:rsidRPr="00DB433C">
        <w:t>urvey)</w:t>
      </w:r>
      <w:r w:rsidR="001617CE">
        <w:t>; and</w:t>
      </w:r>
    </w:p>
    <w:p w14:paraId="5362E6C1" w14:textId="42D115B5" w:rsidR="007F5EFD" w:rsidRPr="00DB433C" w:rsidRDefault="007F5EFD" w:rsidP="00BA5177">
      <w:pPr>
        <w:pStyle w:val="Body"/>
        <w:numPr>
          <w:ilvl w:val="0"/>
          <w:numId w:val="5"/>
        </w:numPr>
        <w:spacing w:before="0" w:after="0"/>
        <w:ind w:left="714" w:hanging="357"/>
      </w:pPr>
      <w:r w:rsidRPr="00DB433C">
        <w:t>Section 7</w:t>
      </w:r>
      <w:r w:rsidR="00CB255B" w:rsidRPr="00DB433C">
        <w:t>:</w:t>
      </w:r>
      <w:r w:rsidRPr="00DB433C">
        <w:t xml:space="preserve"> Preschool Program data (from Services</w:t>
      </w:r>
      <w:r w:rsidR="00DB433C">
        <w:t xml:space="preserve"> and Staff</w:t>
      </w:r>
      <w:r w:rsidRPr="00DB433C">
        <w:t xml:space="preserve"> Section</w:t>
      </w:r>
      <w:r w:rsidR="00DB433C">
        <w:t>s</w:t>
      </w:r>
      <w:r w:rsidRPr="00DB433C">
        <w:t xml:space="preserve"> of the survey)</w:t>
      </w:r>
      <w:r w:rsidR="001617CE">
        <w:t>.</w:t>
      </w:r>
    </w:p>
    <w:p w14:paraId="571CD194" w14:textId="192FA188" w:rsidR="004D5B70" w:rsidRDefault="004D5B70" w:rsidP="007819DB">
      <w:pPr>
        <w:pStyle w:val="Body"/>
        <w:jc w:val="both"/>
      </w:pPr>
      <w:r w:rsidRPr="00311727">
        <w:t>Appendix 1 contains further time series data tables</w:t>
      </w:r>
      <w:r w:rsidR="005F6559">
        <w:t xml:space="preserve">. </w:t>
      </w:r>
      <w:r w:rsidRPr="00311727">
        <w:t xml:space="preserve"> Appendix 2 contain</w:t>
      </w:r>
      <w:r w:rsidR="00B46297" w:rsidRPr="00311727">
        <w:t>s</w:t>
      </w:r>
      <w:r w:rsidRPr="00311727">
        <w:t xml:space="preserve"> common abbreviations and terms used in this report</w:t>
      </w:r>
      <w:r w:rsidR="00DB433C" w:rsidRPr="00311727">
        <w:t xml:space="preserve"> and Appendix 3 </w:t>
      </w:r>
      <w:r w:rsidR="00311727" w:rsidRPr="00311727">
        <w:t xml:space="preserve">contains </w:t>
      </w:r>
      <w:r w:rsidR="00DD247B">
        <w:t xml:space="preserve">the dedicated preschool </w:t>
      </w:r>
      <w:r w:rsidR="0026289B" w:rsidRPr="00311727">
        <w:t>data</w:t>
      </w:r>
      <w:r w:rsidR="0026289B">
        <w:t>.</w:t>
      </w:r>
    </w:p>
    <w:p w14:paraId="62801D69" w14:textId="152A217A" w:rsidR="00646301" w:rsidRPr="002F06DD" w:rsidRDefault="00646301" w:rsidP="00BA5177">
      <w:pPr>
        <w:pStyle w:val="Heading3"/>
        <w:numPr>
          <w:ilvl w:val="2"/>
          <w:numId w:val="13"/>
        </w:numPr>
        <w:spacing w:after="120"/>
        <w:ind w:left="505" w:hanging="505"/>
        <w:rPr>
          <w:color w:val="143E59"/>
        </w:rPr>
      </w:pPr>
      <w:bookmarkStart w:id="21" w:name="_Toc111365320"/>
      <w:r w:rsidRPr="002F06DD">
        <w:rPr>
          <w:color w:val="143E59"/>
        </w:rPr>
        <w:t>Weighted services data</w:t>
      </w:r>
      <w:bookmarkEnd w:id="21"/>
    </w:p>
    <w:p w14:paraId="67F53469" w14:textId="16E1C4A5" w:rsidR="00646301" w:rsidRPr="00714441" w:rsidRDefault="00646301" w:rsidP="009D3E57">
      <w:pPr>
        <w:pStyle w:val="Body"/>
        <w:jc w:val="both"/>
      </w:pPr>
      <w:r w:rsidRPr="00714441">
        <w:t>Unless otherwise stated, all data relating to services in this report has been weighted to the estimated in-scope population of operating services as at the reference week.</w:t>
      </w:r>
    </w:p>
    <w:p w14:paraId="44E8963B" w14:textId="067568A5" w:rsidR="00646301" w:rsidRPr="00714441" w:rsidRDefault="00646301" w:rsidP="008F2399">
      <w:pPr>
        <w:pStyle w:val="Body"/>
        <w:jc w:val="both"/>
      </w:pPr>
      <w:r w:rsidRPr="00714441">
        <w:t>Although the weighting process corrects for minor imbalances in the achieved sample with respect to service type (</w:t>
      </w:r>
      <w:r w:rsidR="00C74E20" w:rsidRPr="00714441">
        <w:t>centre based day care</w:t>
      </w:r>
      <w:r w:rsidRPr="00714441">
        <w:t>, family day care / in home care, outside school hours care</w:t>
      </w:r>
      <w:r w:rsidR="008F2399" w:rsidRPr="00714441">
        <w:t xml:space="preserve"> and </w:t>
      </w:r>
      <w:r w:rsidRPr="00714441">
        <w:t xml:space="preserve">vacation care) within </w:t>
      </w:r>
      <w:r w:rsidR="00A01F9F" w:rsidRPr="00714441">
        <w:t>state</w:t>
      </w:r>
      <w:r w:rsidRPr="00714441">
        <w:t xml:space="preserve"> and remoteness area (major city, inner regional, outer regional, remote / very remote), weighted estimates should be used with caution.</w:t>
      </w:r>
    </w:p>
    <w:p w14:paraId="29D83977" w14:textId="77777777" w:rsidR="00646301" w:rsidRPr="00714441" w:rsidRDefault="00646301" w:rsidP="008F2399">
      <w:pPr>
        <w:pStyle w:val="Body"/>
        <w:jc w:val="both"/>
      </w:pPr>
      <w:r w:rsidRPr="00714441">
        <w:t>Weighted estimates can be used indicatively to make comparisons between service types, jurisdictions and to derive estimates of actual usage.</w:t>
      </w:r>
    </w:p>
    <w:p w14:paraId="67215083" w14:textId="1F042097" w:rsidR="00646301" w:rsidRPr="002F06DD" w:rsidRDefault="00646301" w:rsidP="00BA5177">
      <w:pPr>
        <w:pStyle w:val="Heading3"/>
        <w:numPr>
          <w:ilvl w:val="2"/>
          <w:numId w:val="13"/>
        </w:numPr>
        <w:spacing w:after="120"/>
        <w:ind w:left="505" w:hanging="505"/>
        <w:rPr>
          <w:color w:val="143E59"/>
        </w:rPr>
      </w:pPr>
      <w:bookmarkStart w:id="22" w:name="_Toc111365321"/>
      <w:r w:rsidRPr="002F06DD">
        <w:rPr>
          <w:color w:val="143E59"/>
        </w:rPr>
        <w:t>Weighted workforce data</w:t>
      </w:r>
      <w:bookmarkEnd w:id="22"/>
    </w:p>
    <w:p w14:paraId="041A99F8" w14:textId="1870EE12" w:rsidR="00646301" w:rsidRPr="00714441" w:rsidRDefault="00646301" w:rsidP="00515B62">
      <w:pPr>
        <w:pStyle w:val="Body"/>
        <w:jc w:val="both"/>
      </w:pPr>
      <w:r w:rsidRPr="00714441">
        <w:t xml:space="preserve">The ECEC workforce data is based on </w:t>
      </w:r>
      <w:r w:rsidR="0094219D" w:rsidRPr="00714441">
        <w:t>staff</w:t>
      </w:r>
      <w:r w:rsidRPr="00714441">
        <w:t xml:space="preserve"> information provided by services as part of the Service Survey. It relates specifically to individual </w:t>
      </w:r>
      <w:r w:rsidR="00E11B3A" w:rsidRPr="00714441">
        <w:t xml:space="preserve">workers </w:t>
      </w:r>
      <w:r w:rsidRPr="00714441">
        <w:t>who worked during the reference week.</w:t>
      </w:r>
      <w:r w:rsidR="00645DB2" w:rsidRPr="00714441">
        <w:t xml:space="preserve"> </w:t>
      </w:r>
      <w:r w:rsidRPr="00714441">
        <w:t xml:space="preserve">It excludes </w:t>
      </w:r>
      <w:r w:rsidR="0094219D" w:rsidRPr="00714441">
        <w:t>staff</w:t>
      </w:r>
      <w:r w:rsidRPr="00714441">
        <w:t xml:space="preserve"> who were absent for the entire reference week (e.g. </w:t>
      </w:r>
      <w:r w:rsidR="0094219D" w:rsidRPr="00714441">
        <w:t>staff</w:t>
      </w:r>
      <w:r w:rsidRPr="00714441">
        <w:t xml:space="preserve"> on extended sick leave, annual or long service leave) and </w:t>
      </w:r>
      <w:r w:rsidR="0094219D" w:rsidRPr="00714441">
        <w:t>staff</w:t>
      </w:r>
      <w:r w:rsidRPr="00714441">
        <w:t xml:space="preserve"> not based at the service location and who </w:t>
      </w:r>
      <w:r w:rsidR="0026289B" w:rsidRPr="00714441">
        <w:t>were not involved</w:t>
      </w:r>
      <w:r w:rsidRPr="00714441">
        <w:t xml:space="preserve"> in the day to day management of the service. </w:t>
      </w:r>
    </w:p>
    <w:p w14:paraId="0B91738C" w14:textId="75FBD889" w:rsidR="00646301" w:rsidRPr="00714441" w:rsidRDefault="00646301" w:rsidP="00EB03A9">
      <w:pPr>
        <w:pStyle w:val="Body"/>
        <w:jc w:val="both"/>
      </w:pPr>
      <w:r w:rsidRPr="00714441">
        <w:t xml:space="preserve">In this report, the estimated length of </w:t>
      </w:r>
      <w:r w:rsidR="0094219D" w:rsidRPr="00714441">
        <w:t xml:space="preserve">workers’ </w:t>
      </w:r>
      <w:r w:rsidRPr="00714441">
        <w:t>experience in the ECEC sector and years of experience are not necessarily continuous.</w:t>
      </w:r>
      <w:r w:rsidR="00645DB2" w:rsidRPr="00714441">
        <w:t xml:space="preserve"> </w:t>
      </w:r>
      <w:r w:rsidRPr="00714441">
        <w:t xml:space="preserve">Periods of absence of </w:t>
      </w:r>
      <w:r w:rsidR="00EF769D" w:rsidRPr="00714441">
        <w:t>three</w:t>
      </w:r>
      <w:r w:rsidRPr="00714441">
        <w:t xml:space="preserve"> months or more are subtracted from their total estimated experience.</w:t>
      </w:r>
    </w:p>
    <w:p w14:paraId="660A7B07" w14:textId="74404247" w:rsidR="00646301" w:rsidRDefault="00646301" w:rsidP="00EB03A9">
      <w:pPr>
        <w:pStyle w:val="Body"/>
        <w:jc w:val="both"/>
      </w:pPr>
      <w:r w:rsidRPr="00714441">
        <w:t xml:space="preserve">Workforce data has been weighted by assigning a modified version of the service-level weight to each </w:t>
      </w:r>
      <w:r w:rsidR="00E11B3A" w:rsidRPr="00714441">
        <w:t>worker</w:t>
      </w:r>
      <w:r w:rsidRPr="00714441">
        <w:t xml:space="preserve"> reported by the service. This modification adjusted for services which did not provide </w:t>
      </w:r>
      <w:r w:rsidR="004D5B70" w:rsidRPr="00714441">
        <w:t xml:space="preserve">workforce </w:t>
      </w:r>
      <w:r w:rsidRPr="00714441">
        <w:t>data</w:t>
      </w:r>
      <w:r w:rsidR="00714441" w:rsidRPr="00714441">
        <w:t>.</w:t>
      </w:r>
      <w:r w:rsidR="00714441">
        <w:t xml:space="preserve">  </w:t>
      </w:r>
    </w:p>
    <w:p w14:paraId="7BA6F27D" w14:textId="621F4D0F" w:rsidR="00FA186E" w:rsidRPr="002F06DD" w:rsidRDefault="00FA186E" w:rsidP="00FA186E">
      <w:pPr>
        <w:pStyle w:val="Heading3"/>
        <w:numPr>
          <w:ilvl w:val="2"/>
          <w:numId w:val="13"/>
        </w:numPr>
        <w:spacing w:before="0" w:after="0" w:line="300" w:lineRule="auto"/>
        <w:ind w:left="505" w:hanging="505"/>
        <w:rPr>
          <w:color w:val="143E59"/>
        </w:rPr>
      </w:pPr>
      <w:bookmarkStart w:id="23" w:name="_Toc111365322"/>
      <w:r>
        <w:rPr>
          <w:color w:val="143E59"/>
        </w:rPr>
        <w:t xml:space="preserve">Table </w:t>
      </w:r>
      <w:r w:rsidRPr="00FA186E">
        <w:rPr>
          <w:color w:val="143E59" w:themeColor="accent6" w:themeShade="80"/>
        </w:rPr>
        <w:t>Suppression</w:t>
      </w:r>
      <w:bookmarkEnd w:id="23"/>
      <w:r>
        <w:rPr>
          <w:color w:val="143E59"/>
        </w:rPr>
        <w:t xml:space="preserve"> </w:t>
      </w:r>
    </w:p>
    <w:p w14:paraId="603BA0B1" w14:textId="76FAAFF5" w:rsidR="00FA186E" w:rsidRPr="00CE6FE7" w:rsidRDefault="00FA186E" w:rsidP="00FA186E">
      <w:pPr>
        <w:pStyle w:val="Body"/>
        <w:spacing w:before="0" w:after="0"/>
        <w:jc w:val="both"/>
        <w:rPr>
          <w:rFonts w:asciiTheme="majorHAnsi" w:hAnsiTheme="majorHAnsi" w:cstheme="majorHAnsi"/>
        </w:rPr>
      </w:pPr>
      <w:r w:rsidRPr="00CE6FE7">
        <w:rPr>
          <w:rFonts w:asciiTheme="majorHAnsi" w:hAnsiTheme="majorHAnsi" w:cstheme="majorHAnsi"/>
          <w:color w:val="333333"/>
          <w:shd w:val="clear" w:color="auto" w:fill="FFFFFF"/>
        </w:rPr>
        <w:t xml:space="preserve">Some tables contain low counts within cells </w:t>
      </w:r>
      <w:r w:rsidR="00FB620C" w:rsidRPr="00CE6FE7">
        <w:rPr>
          <w:rFonts w:asciiTheme="majorHAnsi" w:hAnsiTheme="majorHAnsi" w:cstheme="majorHAnsi"/>
          <w:color w:val="333333"/>
          <w:shd w:val="clear" w:color="auto" w:fill="FFFFFF"/>
        </w:rPr>
        <w:t xml:space="preserve">for </w:t>
      </w:r>
      <w:r w:rsidR="00CE6FE7">
        <w:rPr>
          <w:rFonts w:asciiTheme="majorHAnsi" w:hAnsiTheme="majorHAnsi" w:cstheme="majorHAnsi"/>
          <w:color w:val="333333"/>
          <w:shd w:val="clear" w:color="auto" w:fill="FFFFFF"/>
        </w:rPr>
        <w:t xml:space="preserve">information about </w:t>
      </w:r>
      <w:r w:rsidR="00FB620C" w:rsidRPr="00CE6FE7">
        <w:rPr>
          <w:rFonts w:asciiTheme="majorHAnsi" w:hAnsiTheme="majorHAnsi" w:cstheme="majorHAnsi"/>
          <w:color w:val="333333"/>
          <w:shd w:val="clear" w:color="auto" w:fill="FFFFFF"/>
        </w:rPr>
        <w:t>individual</w:t>
      </w:r>
      <w:r w:rsidR="000C5ABB" w:rsidRPr="00CE6FE7">
        <w:rPr>
          <w:rFonts w:asciiTheme="majorHAnsi" w:hAnsiTheme="majorHAnsi" w:cstheme="majorHAnsi"/>
          <w:color w:val="333333"/>
          <w:shd w:val="clear" w:color="auto" w:fill="FFFFFF"/>
        </w:rPr>
        <w:t xml:space="preserve"> children or staff</w:t>
      </w:r>
      <w:r w:rsidR="00CE6FE7" w:rsidRPr="00CE6FE7">
        <w:rPr>
          <w:rFonts w:asciiTheme="majorHAnsi" w:hAnsiTheme="majorHAnsi" w:cstheme="majorHAnsi"/>
          <w:color w:val="333333"/>
          <w:shd w:val="clear" w:color="auto" w:fill="FFFFFF"/>
        </w:rPr>
        <w:t xml:space="preserve"> </w:t>
      </w:r>
      <w:r w:rsidR="00CE6FE7" w:rsidRPr="00CE6FE7">
        <w:rPr>
          <w:rFonts w:asciiTheme="majorHAnsi" w:hAnsiTheme="majorHAnsi" w:cstheme="majorHAnsi"/>
          <w:color w:val="000000"/>
          <w:lang w:eastAsia="en-AU"/>
        </w:rPr>
        <w:t>(excluding cells that have counts of zero).</w:t>
      </w:r>
      <w:r w:rsidR="006A4646" w:rsidRPr="00CE6FE7">
        <w:rPr>
          <w:rFonts w:asciiTheme="majorHAnsi" w:hAnsiTheme="majorHAnsi" w:cstheme="majorHAnsi"/>
          <w:color w:val="333333"/>
          <w:shd w:val="clear" w:color="auto" w:fill="FFFFFF"/>
        </w:rPr>
        <w:t xml:space="preserve">  </w:t>
      </w:r>
      <w:r w:rsidRPr="00CE6FE7">
        <w:rPr>
          <w:rFonts w:asciiTheme="majorHAnsi" w:hAnsiTheme="majorHAnsi" w:cstheme="majorHAnsi"/>
          <w:color w:val="333333"/>
          <w:shd w:val="clear" w:color="auto" w:fill="FFFFFF"/>
        </w:rPr>
        <w:t xml:space="preserve">When this occurs, all values within the table are suppressed to less than </w:t>
      </w:r>
      <w:r w:rsidR="00463428" w:rsidRPr="00CE6FE7">
        <w:rPr>
          <w:rFonts w:asciiTheme="majorHAnsi" w:hAnsiTheme="majorHAnsi" w:cstheme="majorHAnsi"/>
          <w:color w:val="333333"/>
          <w:shd w:val="clear" w:color="auto" w:fill="FFFFFF"/>
        </w:rPr>
        <w:t>five</w:t>
      </w:r>
      <w:r w:rsidRPr="00CE6FE7">
        <w:rPr>
          <w:rFonts w:asciiTheme="majorHAnsi" w:hAnsiTheme="majorHAnsi" w:cstheme="majorHAnsi"/>
          <w:color w:val="333333"/>
          <w:shd w:val="clear" w:color="auto" w:fill="FFFFFF"/>
        </w:rPr>
        <w:t xml:space="preserve"> </w:t>
      </w:r>
      <w:r w:rsidR="0026533B" w:rsidRPr="00CE6FE7">
        <w:rPr>
          <w:rFonts w:asciiTheme="majorHAnsi" w:hAnsiTheme="majorHAnsi" w:cstheme="majorHAnsi"/>
          <w:color w:val="333333"/>
          <w:shd w:val="clear" w:color="auto" w:fill="FFFFFF"/>
        </w:rPr>
        <w:t>(&lt;5) i</w:t>
      </w:r>
      <w:r w:rsidRPr="00CE6FE7">
        <w:rPr>
          <w:rFonts w:asciiTheme="majorHAnsi" w:hAnsiTheme="majorHAnsi" w:cstheme="majorHAnsi"/>
          <w:color w:val="333333"/>
          <w:shd w:val="clear" w:color="auto" w:fill="FFFFFF"/>
        </w:rPr>
        <w:t>n order to preserve confidentiality. </w:t>
      </w:r>
      <w:r w:rsidR="00C47FB7" w:rsidRPr="00CE6FE7">
        <w:rPr>
          <w:rFonts w:asciiTheme="majorHAnsi" w:hAnsiTheme="majorHAnsi" w:cstheme="majorHAnsi"/>
          <w:color w:val="333333"/>
          <w:shd w:val="clear" w:color="auto" w:fill="FFFFFF"/>
        </w:rPr>
        <w:t xml:space="preserve"> </w:t>
      </w:r>
      <w:r w:rsidR="003F1FDC" w:rsidRPr="00CE6FE7">
        <w:rPr>
          <w:rFonts w:asciiTheme="majorHAnsi" w:hAnsiTheme="majorHAnsi" w:cstheme="majorHAnsi"/>
          <w:color w:val="333333"/>
          <w:shd w:val="clear" w:color="auto" w:fill="FFFFFF"/>
        </w:rPr>
        <w:t xml:space="preserve">No suppression rules have been applied to service or ‘not specified’ data.   </w:t>
      </w:r>
      <w:r w:rsidR="00C47FB7" w:rsidRPr="00CE6FE7">
        <w:rPr>
          <w:rFonts w:asciiTheme="majorHAnsi" w:hAnsiTheme="majorHAnsi" w:cstheme="majorHAnsi"/>
          <w:color w:val="333333"/>
          <w:shd w:val="clear" w:color="auto" w:fill="FFFFFF"/>
        </w:rPr>
        <w:t xml:space="preserve">  </w:t>
      </w:r>
    </w:p>
    <w:p w14:paraId="389685B1" w14:textId="377E41A8" w:rsidR="00646301" w:rsidRPr="002F06DD" w:rsidRDefault="00646301" w:rsidP="00BA5177">
      <w:pPr>
        <w:pStyle w:val="Heading3"/>
        <w:numPr>
          <w:ilvl w:val="2"/>
          <w:numId w:val="13"/>
        </w:numPr>
        <w:spacing w:after="120"/>
        <w:ind w:left="505" w:hanging="505"/>
        <w:rPr>
          <w:color w:val="143E59"/>
        </w:rPr>
      </w:pPr>
      <w:bookmarkStart w:id="24" w:name="_Toc111365323"/>
      <w:r w:rsidRPr="002F06DD">
        <w:rPr>
          <w:color w:val="143E59"/>
        </w:rPr>
        <w:t xml:space="preserve">Preschool </w:t>
      </w:r>
      <w:r w:rsidR="00654CBF" w:rsidRPr="002F06DD">
        <w:rPr>
          <w:color w:val="143E59"/>
        </w:rPr>
        <w:t>P</w:t>
      </w:r>
      <w:r w:rsidRPr="002F06DD">
        <w:rPr>
          <w:color w:val="143E59"/>
        </w:rPr>
        <w:t>rogram data</w:t>
      </w:r>
      <w:bookmarkEnd w:id="24"/>
    </w:p>
    <w:p w14:paraId="6EE1E31C" w14:textId="0652574B" w:rsidR="00D21A06" w:rsidRPr="00FA54E4" w:rsidRDefault="00D21A06" w:rsidP="00D21A06">
      <w:pPr>
        <w:pStyle w:val="Body"/>
        <w:jc w:val="both"/>
      </w:pPr>
      <w:bookmarkStart w:id="25" w:name="_Hlk109727454"/>
      <w:r w:rsidRPr="00FA54E4">
        <w:t xml:space="preserve">Section 7 includes Preschool Program data for centre based day care services which reported that they deliver a Preschool Program in the Service Survey. </w:t>
      </w:r>
      <w:r w:rsidR="005B01C1">
        <w:t xml:space="preserve"> </w:t>
      </w:r>
      <w:r w:rsidRPr="00FA54E4">
        <w:t>No attempt has been made to construct a teacher/Preschool Program classification in the presentation of Preschool Program data in this report.</w:t>
      </w:r>
    </w:p>
    <w:p w14:paraId="44007022" w14:textId="05067C19" w:rsidR="00590278" w:rsidRDefault="00590278" w:rsidP="004804B2">
      <w:pPr>
        <w:spacing w:before="120" w:after="120" w:line="300" w:lineRule="auto"/>
        <w:jc w:val="both"/>
        <w:rPr>
          <w:rFonts w:ascii="Calibri" w:hAnsi="Calibri"/>
        </w:rPr>
      </w:pPr>
      <w:r>
        <w:t xml:space="preserve">The National Partnership Agreement on Universal Access to Early Childhood Education (2018-2021) defines a Quality Early Childhood Education Program (referred to as Preschool Program) as being a </w:t>
      </w:r>
      <w:r>
        <w:lastRenderedPageBreak/>
        <w:t>program delivered in the year before full-time school in a diversity of settings, including centre based day care services, stand-alone preschools and preschools that are part of schools. The program is to provide structured, play-based early childhood education delivered by a qualified early childhood teacher in accordance with the Early Years Learning Framework and the National Quality Framework. </w:t>
      </w:r>
    </w:p>
    <w:p w14:paraId="7B0D070F" w14:textId="2540C566" w:rsidR="00C76437" w:rsidRPr="00780F7E" w:rsidRDefault="00C76437" w:rsidP="00BA5177">
      <w:pPr>
        <w:pStyle w:val="Heading3"/>
        <w:numPr>
          <w:ilvl w:val="2"/>
          <w:numId w:val="13"/>
        </w:numPr>
        <w:spacing w:after="120"/>
        <w:ind w:left="142" w:hanging="142"/>
        <w:rPr>
          <w:color w:val="143E59"/>
        </w:rPr>
      </w:pPr>
      <w:bookmarkStart w:id="26" w:name="_Toc111365324"/>
      <w:bookmarkEnd w:id="25"/>
      <w:r w:rsidRPr="00780F7E">
        <w:rPr>
          <w:color w:val="143E59"/>
        </w:rPr>
        <w:t>Dedicated Preschool Program data</w:t>
      </w:r>
      <w:bookmarkEnd w:id="26"/>
    </w:p>
    <w:p w14:paraId="6881CF0C" w14:textId="33BB93EB" w:rsidR="00456A75" w:rsidRDefault="00456A75" w:rsidP="00456A75">
      <w:pPr>
        <w:pStyle w:val="Body"/>
      </w:pPr>
      <w:r>
        <w:t xml:space="preserve">Dedicated preschools were invited to participate in the 2021 ECEC </w:t>
      </w:r>
      <w:r w:rsidR="00D1397C">
        <w:t>NWC</w:t>
      </w:r>
      <w:r>
        <w:t xml:space="preserve"> but their participation was not mandatory. The last collection of </w:t>
      </w:r>
      <w:r w:rsidR="00D1397C">
        <w:t>NWC</w:t>
      </w:r>
      <w:r>
        <w:t xml:space="preserve"> data for dedicated preschools was in 2013. In 2021 Western Australia and South Australia </w:t>
      </w:r>
      <w:r w:rsidR="005B01C1">
        <w:t>did not</w:t>
      </w:r>
      <w:r>
        <w:t xml:space="preserve"> participate. </w:t>
      </w:r>
    </w:p>
    <w:p w14:paraId="33E36B45" w14:textId="6DE87049" w:rsidR="00CB67DC" w:rsidRDefault="0036222C" w:rsidP="00456A75">
      <w:pPr>
        <w:pStyle w:val="Body"/>
      </w:pPr>
      <w:r>
        <w:t xml:space="preserve">Dedicated preschools were asked to provide data for a subset of all the data collection points collected in the broader </w:t>
      </w:r>
      <w:r w:rsidR="00D1397C">
        <w:t>c</w:t>
      </w:r>
      <w:r>
        <w:t xml:space="preserve">ensus, which is consistent with the 2013 collection. </w:t>
      </w:r>
      <w:r w:rsidR="00456A75">
        <w:t>The reference week for dedicated preschools was 10 to 16 May</w:t>
      </w:r>
      <w:r w:rsidR="00D1397C">
        <w:t xml:space="preserve"> 202</w:t>
      </w:r>
      <w:r w:rsidR="000708CD">
        <w:t>1</w:t>
      </w:r>
      <w:r w:rsidR="00456A75">
        <w:t>.</w:t>
      </w:r>
      <w:r w:rsidR="00CB67DC">
        <w:t xml:space="preserve"> Dedicated preschool data is presented in </w:t>
      </w:r>
      <w:r w:rsidR="00CB67DC" w:rsidRPr="00D21A06">
        <w:rPr>
          <w:u w:val="single"/>
        </w:rPr>
        <w:t>Appendix 3</w:t>
      </w:r>
      <w:r w:rsidR="0073324C">
        <w:t>.</w:t>
      </w:r>
    </w:p>
    <w:p w14:paraId="2CA8B91F" w14:textId="77777777" w:rsidR="00646301" w:rsidRPr="00780F7E" w:rsidRDefault="008B6CA1" w:rsidP="00BA5177">
      <w:pPr>
        <w:pStyle w:val="Heading1"/>
        <w:numPr>
          <w:ilvl w:val="0"/>
          <w:numId w:val="13"/>
        </w:numPr>
        <w:ind w:left="851" w:hanging="851"/>
        <w:rPr>
          <w:color w:val="143E59"/>
        </w:rPr>
      </w:pPr>
      <w:bookmarkStart w:id="27" w:name="_Toc111365325"/>
      <w:r w:rsidRPr="00780F7E">
        <w:rPr>
          <w:color w:val="143E59"/>
        </w:rPr>
        <w:lastRenderedPageBreak/>
        <w:t>ECEC workforce</w:t>
      </w:r>
      <w:bookmarkEnd w:id="27"/>
    </w:p>
    <w:p w14:paraId="5FD2944B" w14:textId="77777777" w:rsidR="008B6CA1" w:rsidRPr="00780F7E" w:rsidRDefault="008B6CA1" w:rsidP="00BA5177">
      <w:pPr>
        <w:pStyle w:val="Heading2"/>
        <w:numPr>
          <w:ilvl w:val="1"/>
          <w:numId w:val="13"/>
        </w:numPr>
        <w:ind w:left="851" w:hanging="857"/>
        <w:rPr>
          <w:color w:val="143E59"/>
        </w:rPr>
      </w:pPr>
      <w:bookmarkStart w:id="28" w:name="_Toc111365326"/>
      <w:r w:rsidRPr="00780F7E">
        <w:rPr>
          <w:color w:val="143E59"/>
        </w:rPr>
        <w:t>ECEC workforce overview</w:t>
      </w:r>
      <w:bookmarkEnd w:id="28"/>
    </w:p>
    <w:p w14:paraId="2C8FE204" w14:textId="0928A393" w:rsidR="008B6CA1" w:rsidRPr="0069140D" w:rsidRDefault="008B6CA1" w:rsidP="0069140D">
      <w:pPr>
        <w:pStyle w:val="Body"/>
        <w:jc w:val="both"/>
      </w:pPr>
      <w:r w:rsidRPr="000941B6">
        <w:t xml:space="preserve">The data presented in </w:t>
      </w:r>
      <w:r w:rsidR="001D0460" w:rsidRPr="000941B6">
        <w:t xml:space="preserve">this section </w:t>
      </w:r>
      <w:r w:rsidRPr="000941B6">
        <w:t>is based on staff information collected from services as part of the Service S</w:t>
      </w:r>
      <w:r w:rsidR="00D1397C">
        <w:t>ection</w:t>
      </w:r>
      <w:r w:rsidRPr="000941B6">
        <w:t>.</w:t>
      </w:r>
    </w:p>
    <w:p w14:paraId="26DE90AA" w14:textId="6F355060" w:rsidR="008B6CA1" w:rsidRPr="0069140D" w:rsidRDefault="008B6CA1" w:rsidP="0069140D">
      <w:pPr>
        <w:pStyle w:val="Body"/>
        <w:jc w:val="both"/>
      </w:pPr>
      <w:r w:rsidRPr="0069140D">
        <w:t xml:space="preserve">A total of </w:t>
      </w:r>
      <w:r w:rsidR="0074067C">
        <w:t>216,619</w:t>
      </w:r>
      <w:r w:rsidRPr="0069140D">
        <w:t xml:space="preserve"> staff were employed in the</w:t>
      </w:r>
      <w:r w:rsidR="00844D1A">
        <w:t xml:space="preserve"> ECEC</w:t>
      </w:r>
      <w:r w:rsidRPr="0069140D">
        <w:t xml:space="preserve"> sector </w:t>
      </w:r>
      <w:r w:rsidR="00844D1A">
        <w:t>during</w:t>
      </w:r>
      <w:r w:rsidRPr="0069140D">
        <w:t xml:space="preserve"> the reference week</w:t>
      </w:r>
      <w:r w:rsidR="0073324C">
        <w:t>.</w:t>
      </w:r>
    </w:p>
    <w:p w14:paraId="6D3778D7" w14:textId="4CDF064A" w:rsidR="00646301" w:rsidRDefault="00A715C4" w:rsidP="0069140D">
      <w:pPr>
        <w:pStyle w:val="Body"/>
        <w:jc w:val="both"/>
      </w:pPr>
      <w:r>
        <w:t>Centre based day care</w:t>
      </w:r>
      <w:r w:rsidR="001D0460" w:rsidRPr="0069140D">
        <w:t xml:space="preserve"> services employed </w:t>
      </w:r>
      <w:r w:rsidR="0069140D" w:rsidRPr="0069140D">
        <w:t xml:space="preserve">over </w:t>
      </w:r>
      <w:r w:rsidR="0074067C">
        <w:t>two</w:t>
      </w:r>
      <w:r w:rsidR="000E24F4">
        <w:t xml:space="preserve"> thirds</w:t>
      </w:r>
      <w:r w:rsidR="0074067C">
        <w:t xml:space="preserve"> of</w:t>
      </w:r>
      <w:r w:rsidR="0074067C" w:rsidRPr="0069140D">
        <w:t xml:space="preserve"> </w:t>
      </w:r>
      <w:r w:rsidR="001D0460" w:rsidRPr="0069140D">
        <w:t>the ECEC workforce (</w:t>
      </w:r>
      <w:r w:rsidR="0074067C">
        <w:t>67</w:t>
      </w:r>
      <w:r w:rsidR="001D0460" w:rsidRPr="0069140D">
        <w:t>.7</w:t>
      </w:r>
      <w:r w:rsidR="00F414A2">
        <w:t xml:space="preserve"> per cent</w:t>
      </w:r>
      <w:r w:rsidR="001D0460" w:rsidRPr="0069140D">
        <w:t>)</w:t>
      </w:r>
      <w:r w:rsidR="0069140D" w:rsidRPr="0069140D">
        <w:t xml:space="preserve">. </w:t>
      </w:r>
      <w:r w:rsidR="0074067C">
        <w:t>Outside school hours care</w:t>
      </w:r>
      <w:r w:rsidR="001D0460" w:rsidRPr="0069140D">
        <w:t xml:space="preserve"> services </w:t>
      </w:r>
      <w:r w:rsidR="0069140D" w:rsidRPr="0069140D">
        <w:t xml:space="preserve">were the next </w:t>
      </w:r>
      <w:r w:rsidR="00326EF7">
        <w:t>largest</w:t>
      </w:r>
      <w:r w:rsidR="0069140D" w:rsidRPr="0069140D">
        <w:t xml:space="preserve"> employer </w:t>
      </w:r>
      <w:r w:rsidR="001D0460" w:rsidRPr="0069140D">
        <w:t>(1</w:t>
      </w:r>
      <w:r w:rsidR="0074067C">
        <w:t>4.3</w:t>
      </w:r>
      <w:r w:rsidR="00F414A2">
        <w:t xml:space="preserve"> per cent</w:t>
      </w:r>
      <w:r w:rsidR="001D0460" w:rsidRPr="0069140D">
        <w:t>)</w:t>
      </w:r>
      <w:r w:rsidR="0069140D" w:rsidRPr="0069140D">
        <w:t xml:space="preserve"> followed by </w:t>
      </w:r>
      <w:r w:rsidR="0074067C">
        <w:t>vacation care</w:t>
      </w:r>
      <w:r w:rsidR="0069140D" w:rsidRPr="0069140D">
        <w:t xml:space="preserve"> (1</w:t>
      </w:r>
      <w:r w:rsidR="0074067C">
        <w:t>1.4</w:t>
      </w:r>
      <w:r w:rsidR="00F414A2">
        <w:t xml:space="preserve"> per cent</w:t>
      </w:r>
      <w:r w:rsidR="0069140D" w:rsidRPr="0069140D">
        <w:t xml:space="preserve">) and </w:t>
      </w:r>
      <w:r w:rsidR="0074067C">
        <w:t>f</w:t>
      </w:r>
      <w:r w:rsidR="0074067C" w:rsidRPr="0069140D">
        <w:t xml:space="preserve">amily day care </w:t>
      </w:r>
      <w:r w:rsidR="0069140D" w:rsidRPr="0069140D">
        <w:t>services (</w:t>
      </w:r>
      <w:r w:rsidR="0074067C">
        <w:t>6.0</w:t>
      </w:r>
      <w:r w:rsidR="00F414A2">
        <w:t xml:space="preserve"> per cent</w:t>
      </w:r>
      <w:r w:rsidR="0069140D" w:rsidRPr="0069140D">
        <w:t xml:space="preserve">). </w:t>
      </w:r>
      <w:r w:rsidR="005D336E">
        <w:t xml:space="preserve"> </w:t>
      </w:r>
      <w:r w:rsidR="0069140D" w:rsidRPr="0069140D">
        <w:t xml:space="preserve">In home care </w:t>
      </w:r>
      <w:r w:rsidR="0074067C" w:rsidRPr="0069140D">
        <w:t xml:space="preserve">services </w:t>
      </w:r>
      <w:r w:rsidR="0069140D" w:rsidRPr="0069140D">
        <w:t>(</w:t>
      </w:r>
      <w:r w:rsidR="0074067C">
        <w:t>0.5</w:t>
      </w:r>
      <w:r w:rsidR="00F414A2">
        <w:t xml:space="preserve"> per cent</w:t>
      </w:r>
      <w:r w:rsidR="0069140D" w:rsidRPr="0069140D">
        <w:t>) were</w:t>
      </w:r>
      <w:r w:rsidR="0069140D">
        <w:t xml:space="preserve"> </w:t>
      </w:r>
      <w:r w:rsidR="00964044">
        <w:t xml:space="preserve">relatively </w:t>
      </w:r>
      <w:r w:rsidR="0069140D">
        <w:t>small employers of the ECEC workforce.</w:t>
      </w:r>
    </w:p>
    <w:p w14:paraId="482C90C1" w14:textId="4D6AFDBC" w:rsidR="0069140D" w:rsidRDefault="0030496A" w:rsidP="0069140D">
      <w:pPr>
        <w:pStyle w:val="Body"/>
        <w:jc w:val="both"/>
      </w:pPr>
      <w:r>
        <w:t>Most of the</w:t>
      </w:r>
      <w:r w:rsidR="0069140D">
        <w:t xml:space="preserve"> ECEC workforce w</w:t>
      </w:r>
      <w:r w:rsidR="00964044">
        <w:t>as</w:t>
      </w:r>
      <w:r w:rsidR="0069140D">
        <w:t xml:space="preserve"> </w:t>
      </w:r>
      <w:r w:rsidR="00964044">
        <w:t>employed</w:t>
      </w:r>
      <w:r w:rsidR="0069140D">
        <w:t xml:space="preserve"> i</w:t>
      </w:r>
      <w:r w:rsidR="00326EF7">
        <w:t>n New South Wales (3</w:t>
      </w:r>
      <w:r w:rsidR="00353002">
        <w:t>3</w:t>
      </w:r>
      <w:r w:rsidR="00326EF7">
        <w:t>.1 per cent</w:t>
      </w:r>
      <w:r w:rsidR="0069140D">
        <w:t>), Victori</w:t>
      </w:r>
      <w:r>
        <w:t>a (2</w:t>
      </w:r>
      <w:r w:rsidR="001A7E1D">
        <w:t>3.2</w:t>
      </w:r>
      <w:r w:rsidR="00326EF7">
        <w:t xml:space="preserve"> per cent</w:t>
      </w:r>
      <w:r>
        <w:t>) and Queensland (2</w:t>
      </w:r>
      <w:r w:rsidR="001A7E1D">
        <w:t>2.3</w:t>
      </w:r>
      <w:r w:rsidR="00326EF7">
        <w:t xml:space="preserve"> per cent</w:t>
      </w:r>
      <w:r>
        <w:t>) –</w:t>
      </w:r>
      <w:r w:rsidR="00073B53">
        <w:t xml:space="preserve"> this</w:t>
      </w:r>
      <w:r>
        <w:t xml:space="preserve"> is </w:t>
      </w:r>
      <w:r w:rsidR="00073B53">
        <w:t>expected as</w:t>
      </w:r>
      <w:r>
        <w:t xml:space="preserve"> staffing levels for </w:t>
      </w:r>
      <w:r w:rsidR="0069140D">
        <w:t xml:space="preserve">the ECEC workforce </w:t>
      </w:r>
      <w:r>
        <w:t xml:space="preserve">are </w:t>
      </w:r>
      <w:r w:rsidR="00073B53">
        <w:t xml:space="preserve">likely </w:t>
      </w:r>
      <w:r w:rsidR="00326EF7" w:rsidRPr="005A15FD">
        <w:t>to reflect</w:t>
      </w:r>
      <w:r w:rsidRPr="005A15FD">
        <w:t xml:space="preserve"> the </w:t>
      </w:r>
      <w:r w:rsidR="0069140D" w:rsidRPr="005A15FD">
        <w:t xml:space="preserve">population </w:t>
      </w:r>
      <w:r w:rsidRPr="005A15FD">
        <w:t xml:space="preserve">distribution </w:t>
      </w:r>
      <w:r w:rsidR="00326EF7" w:rsidRPr="005A15FD">
        <w:t xml:space="preserve">of </w:t>
      </w:r>
      <w:r w:rsidR="0069140D" w:rsidRPr="005A15FD">
        <w:t>Australia.</w:t>
      </w:r>
      <w:r w:rsidR="00986208" w:rsidRPr="005A15FD">
        <w:t xml:space="preserve"> See </w:t>
      </w:r>
      <w:r w:rsidR="00117A98" w:rsidRPr="005A15FD">
        <w:fldChar w:fldCharType="begin"/>
      </w:r>
      <w:r w:rsidR="00117A98" w:rsidRPr="005A15FD">
        <w:instrText xml:space="preserve"> REF _Ref483919053 \h </w:instrText>
      </w:r>
      <w:r w:rsidR="005A15FD">
        <w:instrText xml:space="preserve"> \* MERGEFORMAT </w:instrText>
      </w:r>
      <w:r w:rsidR="00117A98" w:rsidRPr="005A15FD">
        <w:fldChar w:fldCharType="separate"/>
      </w:r>
      <w:r w:rsidR="008F0124" w:rsidRPr="008F0124">
        <w:t xml:space="preserve">Table </w:t>
      </w:r>
      <w:r w:rsidR="008F0124" w:rsidRPr="008F0124">
        <w:rPr>
          <w:noProof/>
        </w:rPr>
        <w:t>3</w:t>
      </w:r>
      <w:r w:rsidR="00117A98" w:rsidRPr="005A15FD">
        <w:fldChar w:fldCharType="end"/>
      </w:r>
      <w:r w:rsidR="00117A98" w:rsidRPr="005A15FD">
        <w:t xml:space="preserve"> </w:t>
      </w:r>
      <w:r w:rsidR="00986208" w:rsidRPr="005A15FD">
        <w:t>for further details.</w:t>
      </w:r>
    </w:p>
    <w:p w14:paraId="765EB5C4" w14:textId="77777777" w:rsidR="00B60462" w:rsidRPr="005A15FD" w:rsidRDefault="00B60462" w:rsidP="0069140D">
      <w:pPr>
        <w:pStyle w:val="Body"/>
        <w:jc w:val="both"/>
      </w:pPr>
    </w:p>
    <w:p w14:paraId="0423AF32" w14:textId="2A1113D7" w:rsidR="008B6CA1" w:rsidRPr="00780F7E" w:rsidRDefault="00117A98" w:rsidP="00B60462">
      <w:pPr>
        <w:pStyle w:val="Caption"/>
        <w:spacing w:before="0" w:after="0"/>
        <w:ind w:left="1134" w:hanging="1134"/>
        <w:rPr>
          <w:color w:val="143E59"/>
          <w:szCs w:val="20"/>
          <w:vertAlign w:val="superscript"/>
        </w:rPr>
      </w:pPr>
      <w:bookmarkStart w:id="29" w:name="_Ref483919053"/>
      <w:bookmarkStart w:id="30" w:name="_Ref482701358"/>
      <w:bookmarkStart w:id="31" w:name="_Toc111098630"/>
      <w:r w:rsidRPr="00780F7E">
        <w:rPr>
          <w:color w:val="143E59"/>
          <w:szCs w:val="20"/>
        </w:rPr>
        <w:t xml:space="preserve">Table </w:t>
      </w:r>
      <w:r w:rsidR="00BF01EE" w:rsidRPr="00780F7E">
        <w:rPr>
          <w:color w:val="143E59"/>
          <w:szCs w:val="20"/>
        </w:rPr>
        <w:fldChar w:fldCharType="begin"/>
      </w:r>
      <w:r w:rsidR="00BF01EE" w:rsidRPr="00780F7E">
        <w:rPr>
          <w:color w:val="143E59"/>
          <w:szCs w:val="20"/>
        </w:rPr>
        <w:instrText xml:space="preserve"> SEQ Table \* ARABIC </w:instrText>
      </w:r>
      <w:r w:rsidR="00BF01EE" w:rsidRPr="00780F7E">
        <w:rPr>
          <w:color w:val="143E59"/>
          <w:szCs w:val="20"/>
        </w:rPr>
        <w:fldChar w:fldCharType="separate"/>
      </w:r>
      <w:r w:rsidR="008F0124">
        <w:rPr>
          <w:noProof/>
          <w:color w:val="143E59"/>
          <w:szCs w:val="20"/>
        </w:rPr>
        <w:t>3</w:t>
      </w:r>
      <w:r w:rsidR="00BF01EE" w:rsidRPr="00780F7E">
        <w:rPr>
          <w:noProof/>
          <w:color w:val="143E59"/>
          <w:szCs w:val="20"/>
        </w:rPr>
        <w:fldChar w:fldCharType="end"/>
      </w:r>
      <w:bookmarkEnd w:id="29"/>
      <w:r w:rsidRPr="00780F7E">
        <w:rPr>
          <w:color w:val="143E59"/>
          <w:szCs w:val="20"/>
        </w:rPr>
        <w:tab/>
      </w:r>
      <w:bookmarkEnd w:id="30"/>
      <w:r w:rsidR="008B6CA1" w:rsidRPr="00780F7E">
        <w:rPr>
          <w:color w:val="143E59"/>
          <w:szCs w:val="20"/>
        </w:rPr>
        <w:t xml:space="preserve">Size of ECEC workforce in the ECEC </w:t>
      </w:r>
      <w:r w:rsidR="00844D1A" w:rsidRPr="00780F7E">
        <w:rPr>
          <w:color w:val="143E59"/>
          <w:szCs w:val="20"/>
        </w:rPr>
        <w:t xml:space="preserve">National </w:t>
      </w:r>
      <w:r w:rsidR="008B6CA1" w:rsidRPr="00780F7E">
        <w:rPr>
          <w:color w:val="143E59"/>
          <w:szCs w:val="20"/>
        </w:rPr>
        <w:t xml:space="preserve">Workforce Census </w:t>
      </w:r>
      <w:r w:rsidR="008B6CA1" w:rsidRPr="00780F7E">
        <w:rPr>
          <w:color w:val="143E59"/>
          <w:szCs w:val="20"/>
          <w:vertAlign w:val="superscript"/>
        </w:rPr>
        <w:t>(a)</w:t>
      </w:r>
      <w:r w:rsidR="0073324C" w:rsidRPr="00780F7E">
        <w:rPr>
          <w:color w:val="143E59"/>
          <w:szCs w:val="20"/>
          <w:vertAlign w:val="superscript"/>
        </w:rPr>
        <w:t xml:space="preserve"> (b)</w:t>
      </w:r>
      <w:bookmarkEnd w:id="31"/>
      <w:r w:rsidR="0073324C" w:rsidRPr="00780F7E">
        <w:rPr>
          <w:color w:val="143E59"/>
          <w:szCs w:val="20"/>
          <w:vertAlign w:val="superscript"/>
        </w:rPr>
        <w:t xml:space="preserve"> </w:t>
      </w:r>
    </w:p>
    <w:tbl>
      <w:tblPr>
        <w:tblStyle w:val="GridTable4-Accent61"/>
        <w:tblW w:w="4946"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ayout w:type="fixed"/>
        <w:tblLook w:val="04A0" w:firstRow="1" w:lastRow="0" w:firstColumn="1" w:lastColumn="0" w:noHBand="0" w:noVBand="1"/>
      </w:tblPr>
      <w:tblGrid>
        <w:gridCol w:w="1022"/>
        <w:gridCol w:w="1134"/>
        <w:gridCol w:w="1135"/>
        <w:gridCol w:w="1135"/>
        <w:gridCol w:w="1135"/>
        <w:gridCol w:w="1135"/>
        <w:gridCol w:w="1135"/>
        <w:gridCol w:w="1131"/>
      </w:tblGrid>
      <w:tr w:rsidR="00815E2E" w14:paraId="23708A34" w14:textId="77777777" w:rsidTr="00E079F0">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571" w:type="pct"/>
            <w:tcBorders>
              <w:top w:val="single" w:sz="4" w:space="0" w:color="143E59"/>
              <w:left w:val="single" w:sz="4" w:space="0" w:color="143E59"/>
              <w:bottom w:val="single" w:sz="4" w:space="0" w:color="143E59"/>
              <w:right w:val="single" w:sz="6" w:space="0" w:color="143E59"/>
            </w:tcBorders>
            <w:shd w:val="clear" w:color="auto" w:fill="143E59"/>
            <w:hideMark/>
          </w:tcPr>
          <w:p w14:paraId="69BFA99C" w14:textId="543CCAD2" w:rsidR="005D60E8" w:rsidRDefault="005D60E8" w:rsidP="00C42D0C">
            <w:pPr>
              <w:spacing w:before="60" w:after="60"/>
              <w:jc w:val="center"/>
              <w:rPr>
                <w:rFonts w:cs="Arial"/>
                <w:b w:val="0"/>
                <w:bCs w:val="0"/>
                <w:color w:val="FFFFFF"/>
                <w:sz w:val="18"/>
                <w:szCs w:val="18"/>
              </w:rPr>
            </w:pPr>
          </w:p>
        </w:tc>
        <w:tc>
          <w:tcPr>
            <w:tcW w:w="633" w:type="pct"/>
            <w:tcBorders>
              <w:top w:val="single" w:sz="4" w:space="0" w:color="143E59"/>
              <w:left w:val="single" w:sz="6" w:space="0" w:color="143E59"/>
              <w:bottom w:val="single" w:sz="4" w:space="0" w:color="143E59"/>
              <w:right w:val="single" w:sz="6" w:space="0" w:color="143E59"/>
            </w:tcBorders>
            <w:shd w:val="clear" w:color="auto" w:fill="143E59"/>
            <w:hideMark/>
          </w:tcPr>
          <w:p w14:paraId="430C4469" w14:textId="025195DB"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CBDC</w:t>
            </w:r>
          </w:p>
          <w:p w14:paraId="78DAB3BD" w14:textId="7F1CF5DE"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No.</w:t>
            </w:r>
          </w:p>
        </w:tc>
        <w:tc>
          <w:tcPr>
            <w:tcW w:w="633" w:type="pct"/>
            <w:tcBorders>
              <w:top w:val="single" w:sz="4" w:space="0" w:color="143E59"/>
              <w:left w:val="single" w:sz="6" w:space="0" w:color="143E59"/>
              <w:bottom w:val="single" w:sz="4" w:space="0" w:color="143E59"/>
              <w:right w:val="single" w:sz="6" w:space="0" w:color="143E59"/>
            </w:tcBorders>
            <w:shd w:val="clear" w:color="auto" w:fill="143E59"/>
            <w:hideMark/>
          </w:tcPr>
          <w:p w14:paraId="05F38BD0" w14:textId="77777777"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FDC</w:t>
            </w:r>
          </w:p>
          <w:p w14:paraId="792E5357" w14:textId="2158D125"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No.</w:t>
            </w:r>
          </w:p>
        </w:tc>
        <w:tc>
          <w:tcPr>
            <w:tcW w:w="633" w:type="pct"/>
            <w:tcBorders>
              <w:top w:val="single" w:sz="4" w:space="0" w:color="143E59"/>
              <w:left w:val="single" w:sz="6" w:space="0" w:color="143E59"/>
              <w:bottom w:val="single" w:sz="4" w:space="0" w:color="143E59"/>
              <w:right w:val="single" w:sz="6" w:space="0" w:color="143E59"/>
            </w:tcBorders>
            <w:shd w:val="clear" w:color="auto" w:fill="143E59"/>
            <w:hideMark/>
          </w:tcPr>
          <w:p w14:paraId="7167E0A7" w14:textId="77777777"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IHC</w:t>
            </w:r>
          </w:p>
          <w:p w14:paraId="01403036" w14:textId="32A8D167"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No.</w:t>
            </w:r>
          </w:p>
        </w:tc>
        <w:tc>
          <w:tcPr>
            <w:tcW w:w="633" w:type="pct"/>
            <w:tcBorders>
              <w:top w:val="single" w:sz="4" w:space="0" w:color="143E59"/>
              <w:left w:val="single" w:sz="6" w:space="0" w:color="143E59"/>
              <w:bottom w:val="single" w:sz="4" w:space="0" w:color="143E59"/>
              <w:right w:val="single" w:sz="6" w:space="0" w:color="143E59"/>
            </w:tcBorders>
            <w:shd w:val="clear" w:color="auto" w:fill="143E59"/>
            <w:hideMark/>
          </w:tcPr>
          <w:p w14:paraId="4C878D66" w14:textId="77777777"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OSHC</w:t>
            </w:r>
          </w:p>
          <w:p w14:paraId="38844326" w14:textId="3609FBFC"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No.</w:t>
            </w:r>
          </w:p>
        </w:tc>
        <w:tc>
          <w:tcPr>
            <w:tcW w:w="633" w:type="pct"/>
            <w:tcBorders>
              <w:top w:val="single" w:sz="4" w:space="0" w:color="143E59"/>
              <w:left w:val="single" w:sz="6" w:space="0" w:color="143E59"/>
              <w:bottom w:val="single" w:sz="4" w:space="0" w:color="143E59"/>
              <w:right w:val="single" w:sz="6" w:space="0" w:color="143E59"/>
            </w:tcBorders>
            <w:shd w:val="clear" w:color="auto" w:fill="143E59"/>
            <w:hideMark/>
          </w:tcPr>
          <w:p w14:paraId="1DDFD176" w14:textId="77777777"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VAC</w:t>
            </w:r>
          </w:p>
          <w:p w14:paraId="4510DB6A" w14:textId="23342189"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No.</w:t>
            </w:r>
          </w:p>
        </w:tc>
        <w:tc>
          <w:tcPr>
            <w:tcW w:w="633" w:type="pct"/>
            <w:tcBorders>
              <w:top w:val="single" w:sz="4" w:space="0" w:color="143E59"/>
              <w:left w:val="single" w:sz="6" w:space="0" w:color="143E59"/>
              <w:bottom w:val="single" w:sz="4" w:space="0" w:color="143E59"/>
              <w:right w:val="single" w:sz="6" w:space="0" w:color="143E59"/>
            </w:tcBorders>
            <w:shd w:val="clear" w:color="auto" w:fill="143E59"/>
            <w:hideMark/>
          </w:tcPr>
          <w:p w14:paraId="0C0FE065" w14:textId="77777777"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Total</w:t>
            </w:r>
          </w:p>
          <w:p w14:paraId="32BE4222" w14:textId="6800BAEC"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No.</w:t>
            </w:r>
          </w:p>
        </w:tc>
        <w:tc>
          <w:tcPr>
            <w:tcW w:w="631" w:type="pct"/>
            <w:tcBorders>
              <w:top w:val="single" w:sz="4" w:space="0" w:color="143E59"/>
              <w:left w:val="single" w:sz="6" w:space="0" w:color="143E59"/>
              <w:bottom w:val="single" w:sz="4" w:space="0" w:color="143E59"/>
              <w:right w:val="single" w:sz="4" w:space="0" w:color="143E59"/>
            </w:tcBorders>
            <w:shd w:val="clear" w:color="auto" w:fill="143E59"/>
            <w:hideMark/>
          </w:tcPr>
          <w:p w14:paraId="4872139E" w14:textId="77777777"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Total</w:t>
            </w:r>
          </w:p>
          <w:p w14:paraId="47FBD6E9" w14:textId="3B3DCC1B" w:rsidR="005D60E8" w:rsidRDefault="005D60E8"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8"/>
                <w:szCs w:val="18"/>
              </w:rPr>
            </w:pPr>
            <w:r>
              <w:rPr>
                <w:rFonts w:cs="Arial"/>
                <w:color w:val="FFFFFF"/>
                <w:sz w:val="18"/>
                <w:szCs w:val="18"/>
              </w:rPr>
              <w:t>%</w:t>
            </w:r>
          </w:p>
        </w:tc>
      </w:tr>
      <w:tr w:rsidR="00FD1D95" w14:paraId="14ED5355" w14:textId="77777777" w:rsidTr="00E079F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571" w:type="pct"/>
            <w:tcBorders>
              <w:top w:val="single" w:sz="4" w:space="0" w:color="143E59"/>
            </w:tcBorders>
            <w:hideMark/>
          </w:tcPr>
          <w:p w14:paraId="2F72B366" w14:textId="77777777" w:rsidR="00FD1D95" w:rsidRPr="00D95368" w:rsidRDefault="00FD1D95" w:rsidP="00FD1D95">
            <w:pPr>
              <w:spacing w:before="60" w:after="60"/>
              <w:ind w:left="57"/>
              <w:rPr>
                <w:rFonts w:cs="Arial"/>
                <w:b w:val="0"/>
                <w:bCs w:val="0"/>
                <w:color w:val="000000"/>
                <w:sz w:val="18"/>
                <w:szCs w:val="18"/>
              </w:rPr>
            </w:pPr>
            <w:r w:rsidRPr="00D95368">
              <w:rPr>
                <w:rFonts w:cs="Arial"/>
                <w:b w:val="0"/>
                <w:bCs w:val="0"/>
                <w:color w:val="000000"/>
                <w:sz w:val="18"/>
                <w:szCs w:val="18"/>
              </w:rPr>
              <w:t>NSW</w:t>
            </w:r>
          </w:p>
        </w:tc>
        <w:tc>
          <w:tcPr>
            <w:tcW w:w="633" w:type="pct"/>
            <w:tcBorders>
              <w:top w:val="single" w:sz="4" w:space="0" w:color="143E59"/>
            </w:tcBorders>
            <w:hideMark/>
          </w:tcPr>
          <w:p w14:paraId="5E5926F8" w14:textId="5D8D29B6" w:rsidR="00FD1D95" w:rsidRDefault="00FD1D95" w:rsidP="00FD1D95">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48,995</w:t>
            </w:r>
          </w:p>
        </w:tc>
        <w:tc>
          <w:tcPr>
            <w:tcW w:w="633" w:type="pct"/>
            <w:tcBorders>
              <w:top w:val="single" w:sz="4" w:space="0" w:color="143E59"/>
            </w:tcBorders>
            <w:hideMark/>
          </w:tcPr>
          <w:p w14:paraId="1D38ECE9" w14:textId="31254968"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4,341</w:t>
            </w:r>
          </w:p>
        </w:tc>
        <w:tc>
          <w:tcPr>
            <w:tcW w:w="633" w:type="pct"/>
            <w:tcBorders>
              <w:top w:val="single" w:sz="4" w:space="0" w:color="143E59"/>
            </w:tcBorders>
            <w:hideMark/>
          </w:tcPr>
          <w:p w14:paraId="2BE560F1" w14:textId="41046A99" w:rsidR="00FD1D95" w:rsidRDefault="00FD1D95" w:rsidP="00FD1D95">
            <w:pPr>
              <w:spacing w:before="60" w:after="60"/>
              <w:ind w:righ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300</w:t>
            </w:r>
          </w:p>
        </w:tc>
        <w:tc>
          <w:tcPr>
            <w:tcW w:w="633" w:type="pct"/>
            <w:tcBorders>
              <w:top w:val="single" w:sz="4" w:space="0" w:color="143E59"/>
            </w:tcBorders>
            <w:hideMark/>
          </w:tcPr>
          <w:p w14:paraId="2B99D644" w14:textId="2B2048C1"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10,312</w:t>
            </w:r>
          </w:p>
        </w:tc>
        <w:tc>
          <w:tcPr>
            <w:tcW w:w="633" w:type="pct"/>
            <w:tcBorders>
              <w:top w:val="single" w:sz="4" w:space="0" w:color="143E59"/>
            </w:tcBorders>
            <w:hideMark/>
          </w:tcPr>
          <w:p w14:paraId="47BDB8A8" w14:textId="12622640"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7,841</w:t>
            </w:r>
          </w:p>
        </w:tc>
        <w:tc>
          <w:tcPr>
            <w:tcW w:w="633" w:type="pct"/>
            <w:tcBorders>
              <w:top w:val="single" w:sz="4" w:space="0" w:color="143E59"/>
            </w:tcBorders>
            <w:hideMark/>
          </w:tcPr>
          <w:p w14:paraId="5461E996" w14:textId="041B7E0D" w:rsidR="00FD1D95" w:rsidRDefault="00FD1D95" w:rsidP="00FD1D95">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71,789</w:t>
            </w:r>
          </w:p>
        </w:tc>
        <w:tc>
          <w:tcPr>
            <w:tcW w:w="631" w:type="pct"/>
            <w:tcBorders>
              <w:top w:val="single" w:sz="4" w:space="0" w:color="143E59"/>
            </w:tcBorders>
            <w:hideMark/>
          </w:tcPr>
          <w:p w14:paraId="4B4AF031" w14:textId="2447AAF5" w:rsidR="00FD1D95" w:rsidRDefault="00FD1D95" w:rsidP="00FD1D95">
            <w:pPr>
              <w:spacing w:before="60" w:after="60"/>
              <w:ind w:righ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33.1</w:t>
            </w:r>
          </w:p>
        </w:tc>
      </w:tr>
      <w:tr w:rsidR="00FD1D95" w14:paraId="3BBF9AEF" w14:textId="77777777" w:rsidTr="00E079F0">
        <w:trPr>
          <w:trHeight w:hRule="exact" w:val="318"/>
        </w:trPr>
        <w:tc>
          <w:tcPr>
            <w:cnfStyle w:val="001000000000" w:firstRow="0" w:lastRow="0" w:firstColumn="1" w:lastColumn="0" w:oddVBand="0" w:evenVBand="0" w:oddHBand="0" w:evenHBand="0" w:firstRowFirstColumn="0" w:firstRowLastColumn="0" w:lastRowFirstColumn="0" w:lastRowLastColumn="0"/>
            <w:tcW w:w="571" w:type="pct"/>
            <w:hideMark/>
          </w:tcPr>
          <w:p w14:paraId="6FA29AF3" w14:textId="77777777" w:rsidR="00FD1D95" w:rsidRPr="00D95368" w:rsidRDefault="00FD1D95" w:rsidP="00FD1D95">
            <w:pPr>
              <w:spacing w:before="60" w:after="60"/>
              <w:ind w:left="57"/>
              <w:rPr>
                <w:rFonts w:cs="Arial"/>
                <w:b w:val="0"/>
                <w:bCs w:val="0"/>
                <w:color w:val="000000"/>
                <w:sz w:val="18"/>
                <w:szCs w:val="18"/>
              </w:rPr>
            </w:pPr>
            <w:r w:rsidRPr="00D95368">
              <w:rPr>
                <w:rFonts w:cs="Arial"/>
                <w:b w:val="0"/>
                <w:bCs w:val="0"/>
                <w:color w:val="000000"/>
                <w:sz w:val="18"/>
                <w:szCs w:val="18"/>
              </w:rPr>
              <w:t>Vic</w:t>
            </w:r>
          </w:p>
        </w:tc>
        <w:tc>
          <w:tcPr>
            <w:tcW w:w="633" w:type="pct"/>
            <w:hideMark/>
          </w:tcPr>
          <w:p w14:paraId="4C1F4986" w14:textId="122CBBF4" w:rsidR="00FD1D95" w:rsidRDefault="00FD1D95" w:rsidP="00FD1D95">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37,427</w:t>
            </w:r>
          </w:p>
        </w:tc>
        <w:tc>
          <w:tcPr>
            <w:tcW w:w="633" w:type="pct"/>
            <w:hideMark/>
          </w:tcPr>
          <w:p w14:paraId="67546D13" w14:textId="1F1136FC"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3,873</w:t>
            </w:r>
          </w:p>
        </w:tc>
        <w:tc>
          <w:tcPr>
            <w:tcW w:w="633" w:type="pct"/>
            <w:hideMark/>
          </w:tcPr>
          <w:p w14:paraId="2CE9521D" w14:textId="5CF59E48" w:rsidR="00FD1D95" w:rsidRDefault="00FD1D95" w:rsidP="00FD1D95">
            <w:pPr>
              <w:spacing w:before="60" w:after="60"/>
              <w:ind w:right="28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378</w:t>
            </w:r>
          </w:p>
        </w:tc>
        <w:tc>
          <w:tcPr>
            <w:tcW w:w="633" w:type="pct"/>
            <w:hideMark/>
          </w:tcPr>
          <w:p w14:paraId="2C0F73C3" w14:textId="2C5A2C34"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5,405</w:t>
            </w:r>
          </w:p>
        </w:tc>
        <w:tc>
          <w:tcPr>
            <w:tcW w:w="633" w:type="pct"/>
            <w:hideMark/>
          </w:tcPr>
          <w:p w14:paraId="67D8C78B" w14:textId="3857D97D"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3,156</w:t>
            </w:r>
          </w:p>
        </w:tc>
        <w:tc>
          <w:tcPr>
            <w:tcW w:w="633" w:type="pct"/>
            <w:hideMark/>
          </w:tcPr>
          <w:p w14:paraId="026C192F" w14:textId="259F6221" w:rsidR="00FD1D95" w:rsidRDefault="00FD1D95" w:rsidP="00FD1D95">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50,238</w:t>
            </w:r>
          </w:p>
        </w:tc>
        <w:tc>
          <w:tcPr>
            <w:tcW w:w="631" w:type="pct"/>
            <w:hideMark/>
          </w:tcPr>
          <w:p w14:paraId="080ED2F4" w14:textId="66719CA3" w:rsidR="00FD1D95" w:rsidRDefault="00FD1D95" w:rsidP="00FD1D95">
            <w:pPr>
              <w:spacing w:before="60" w:after="60"/>
              <w:ind w:right="28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23.2</w:t>
            </w:r>
          </w:p>
        </w:tc>
      </w:tr>
      <w:tr w:rsidR="00FD1D95" w14:paraId="582F6968" w14:textId="77777777" w:rsidTr="00E079F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571" w:type="pct"/>
            <w:hideMark/>
          </w:tcPr>
          <w:p w14:paraId="40A78773" w14:textId="77777777" w:rsidR="00FD1D95" w:rsidRPr="00D95368" w:rsidRDefault="00FD1D95" w:rsidP="00FD1D95">
            <w:pPr>
              <w:spacing w:before="60" w:after="60"/>
              <w:ind w:left="57"/>
              <w:rPr>
                <w:rFonts w:cs="Arial"/>
                <w:b w:val="0"/>
                <w:bCs w:val="0"/>
                <w:color w:val="000000"/>
                <w:sz w:val="18"/>
                <w:szCs w:val="18"/>
              </w:rPr>
            </w:pPr>
            <w:r w:rsidRPr="00D95368">
              <w:rPr>
                <w:rFonts w:cs="Arial"/>
                <w:b w:val="0"/>
                <w:bCs w:val="0"/>
                <w:color w:val="000000"/>
                <w:sz w:val="18"/>
                <w:szCs w:val="18"/>
              </w:rPr>
              <w:t>Qld</w:t>
            </w:r>
          </w:p>
        </w:tc>
        <w:tc>
          <w:tcPr>
            <w:tcW w:w="633" w:type="pct"/>
            <w:hideMark/>
          </w:tcPr>
          <w:p w14:paraId="76042004" w14:textId="35C217E5" w:rsidR="00FD1D95" w:rsidRDefault="00FD1D95" w:rsidP="00FD1D95">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32,093</w:t>
            </w:r>
          </w:p>
        </w:tc>
        <w:tc>
          <w:tcPr>
            <w:tcW w:w="633" w:type="pct"/>
            <w:hideMark/>
          </w:tcPr>
          <w:p w14:paraId="174D201C" w14:textId="2217936E"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2,783</w:t>
            </w:r>
          </w:p>
        </w:tc>
        <w:tc>
          <w:tcPr>
            <w:tcW w:w="633" w:type="pct"/>
            <w:hideMark/>
          </w:tcPr>
          <w:p w14:paraId="04D57FCF" w14:textId="244D8641" w:rsidR="00FD1D95" w:rsidRDefault="00FD1D95" w:rsidP="00FD1D95">
            <w:pPr>
              <w:spacing w:before="60" w:after="60"/>
              <w:ind w:righ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204</w:t>
            </w:r>
          </w:p>
        </w:tc>
        <w:tc>
          <w:tcPr>
            <w:tcW w:w="633" w:type="pct"/>
            <w:hideMark/>
          </w:tcPr>
          <w:p w14:paraId="208BC6BE" w14:textId="034447EC"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6,604</w:t>
            </w:r>
          </w:p>
        </w:tc>
        <w:tc>
          <w:tcPr>
            <w:tcW w:w="633" w:type="pct"/>
            <w:hideMark/>
          </w:tcPr>
          <w:p w14:paraId="2D541807" w14:textId="0D99B201"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6,573</w:t>
            </w:r>
          </w:p>
        </w:tc>
        <w:tc>
          <w:tcPr>
            <w:tcW w:w="633" w:type="pct"/>
            <w:hideMark/>
          </w:tcPr>
          <w:p w14:paraId="0E2A9671" w14:textId="4DA883CF" w:rsidR="00FD1D95" w:rsidRDefault="00FD1D95" w:rsidP="00FD1D95">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48,258</w:t>
            </w:r>
          </w:p>
        </w:tc>
        <w:tc>
          <w:tcPr>
            <w:tcW w:w="631" w:type="pct"/>
            <w:hideMark/>
          </w:tcPr>
          <w:p w14:paraId="12DA34FC" w14:textId="1BB0F439" w:rsidR="00FD1D95" w:rsidRDefault="00FD1D95" w:rsidP="00FD1D95">
            <w:pPr>
              <w:spacing w:before="60" w:after="60"/>
              <w:ind w:righ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22.3</w:t>
            </w:r>
          </w:p>
        </w:tc>
      </w:tr>
      <w:tr w:rsidR="00FD1D95" w14:paraId="3AD563C1" w14:textId="77777777" w:rsidTr="00E079F0">
        <w:trPr>
          <w:trHeight w:hRule="exact" w:val="318"/>
        </w:trPr>
        <w:tc>
          <w:tcPr>
            <w:cnfStyle w:val="001000000000" w:firstRow="0" w:lastRow="0" w:firstColumn="1" w:lastColumn="0" w:oddVBand="0" w:evenVBand="0" w:oddHBand="0" w:evenHBand="0" w:firstRowFirstColumn="0" w:firstRowLastColumn="0" w:lastRowFirstColumn="0" w:lastRowLastColumn="0"/>
            <w:tcW w:w="571" w:type="pct"/>
            <w:hideMark/>
          </w:tcPr>
          <w:p w14:paraId="2DEBAE06" w14:textId="77777777" w:rsidR="00FD1D95" w:rsidRPr="00D95368" w:rsidRDefault="00FD1D95" w:rsidP="00FD1D95">
            <w:pPr>
              <w:spacing w:before="60" w:after="60"/>
              <w:ind w:left="57"/>
              <w:rPr>
                <w:rFonts w:cs="Arial"/>
                <w:b w:val="0"/>
                <w:bCs w:val="0"/>
                <w:color w:val="000000"/>
                <w:sz w:val="18"/>
                <w:szCs w:val="18"/>
              </w:rPr>
            </w:pPr>
            <w:r w:rsidRPr="00D95368">
              <w:rPr>
                <w:rFonts w:cs="Arial"/>
                <w:b w:val="0"/>
                <w:bCs w:val="0"/>
                <w:color w:val="000000"/>
                <w:sz w:val="18"/>
                <w:szCs w:val="18"/>
              </w:rPr>
              <w:t>SA</w:t>
            </w:r>
          </w:p>
        </w:tc>
        <w:tc>
          <w:tcPr>
            <w:tcW w:w="633" w:type="pct"/>
            <w:hideMark/>
          </w:tcPr>
          <w:p w14:paraId="457FDD98" w14:textId="077A7218" w:rsidR="00FD1D95" w:rsidRDefault="00FD1D95" w:rsidP="00FD1D95">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8,910</w:t>
            </w:r>
          </w:p>
        </w:tc>
        <w:tc>
          <w:tcPr>
            <w:tcW w:w="633" w:type="pct"/>
            <w:hideMark/>
          </w:tcPr>
          <w:p w14:paraId="5564D9A6" w14:textId="2F4D658F"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379</w:t>
            </w:r>
          </w:p>
        </w:tc>
        <w:tc>
          <w:tcPr>
            <w:tcW w:w="633" w:type="pct"/>
            <w:hideMark/>
          </w:tcPr>
          <w:p w14:paraId="18FE8F72" w14:textId="302AA74C" w:rsidR="00FD1D95" w:rsidRDefault="00FD1D95" w:rsidP="00FD1D95">
            <w:pPr>
              <w:spacing w:before="60" w:after="60"/>
              <w:ind w:right="28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51</w:t>
            </w:r>
          </w:p>
        </w:tc>
        <w:tc>
          <w:tcPr>
            <w:tcW w:w="633" w:type="pct"/>
            <w:hideMark/>
          </w:tcPr>
          <w:p w14:paraId="2415E97D" w14:textId="7121B3B5"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3,198</w:t>
            </w:r>
          </w:p>
        </w:tc>
        <w:tc>
          <w:tcPr>
            <w:tcW w:w="633" w:type="pct"/>
            <w:hideMark/>
          </w:tcPr>
          <w:p w14:paraId="77AB3035" w14:textId="2FB34E7A"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3,195</w:t>
            </w:r>
          </w:p>
        </w:tc>
        <w:tc>
          <w:tcPr>
            <w:tcW w:w="633" w:type="pct"/>
            <w:hideMark/>
          </w:tcPr>
          <w:p w14:paraId="7D654C40" w14:textId="16BEDD41" w:rsidR="00FD1D95" w:rsidRDefault="00FD1D95" w:rsidP="00FD1D95">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15,732</w:t>
            </w:r>
          </w:p>
        </w:tc>
        <w:tc>
          <w:tcPr>
            <w:tcW w:w="631" w:type="pct"/>
            <w:hideMark/>
          </w:tcPr>
          <w:p w14:paraId="322B1BC7" w14:textId="736B8333" w:rsidR="00FD1D95" w:rsidRDefault="00FD1D95" w:rsidP="00FD1D95">
            <w:pPr>
              <w:spacing w:before="60" w:after="60"/>
              <w:ind w:right="28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7.3</w:t>
            </w:r>
          </w:p>
        </w:tc>
      </w:tr>
      <w:tr w:rsidR="00FD1D95" w14:paraId="45AF97DE" w14:textId="77777777" w:rsidTr="00E079F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571" w:type="pct"/>
            <w:hideMark/>
          </w:tcPr>
          <w:p w14:paraId="2760C160" w14:textId="77777777" w:rsidR="00FD1D95" w:rsidRPr="00D95368" w:rsidRDefault="00FD1D95" w:rsidP="00FD1D95">
            <w:pPr>
              <w:spacing w:before="60" w:after="60"/>
              <w:ind w:left="57"/>
              <w:rPr>
                <w:rFonts w:cs="Arial"/>
                <w:b w:val="0"/>
                <w:bCs w:val="0"/>
                <w:color w:val="000000"/>
                <w:sz w:val="18"/>
                <w:szCs w:val="18"/>
              </w:rPr>
            </w:pPr>
            <w:r w:rsidRPr="00D95368">
              <w:rPr>
                <w:rFonts w:cs="Arial"/>
                <w:b w:val="0"/>
                <w:bCs w:val="0"/>
                <w:color w:val="000000"/>
                <w:sz w:val="18"/>
                <w:szCs w:val="18"/>
              </w:rPr>
              <w:t>WA</w:t>
            </w:r>
          </w:p>
        </w:tc>
        <w:tc>
          <w:tcPr>
            <w:tcW w:w="633" w:type="pct"/>
            <w:hideMark/>
          </w:tcPr>
          <w:p w14:paraId="45E746AF" w14:textId="3CD0F5E3" w:rsidR="00FD1D95" w:rsidRDefault="00FD1D95" w:rsidP="00FD1D95">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11,474</w:t>
            </w:r>
          </w:p>
        </w:tc>
        <w:tc>
          <w:tcPr>
            <w:tcW w:w="633" w:type="pct"/>
            <w:hideMark/>
          </w:tcPr>
          <w:p w14:paraId="548F7400" w14:textId="3F918A2E"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1,189</w:t>
            </w:r>
          </w:p>
        </w:tc>
        <w:tc>
          <w:tcPr>
            <w:tcW w:w="633" w:type="pct"/>
            <w:hideMark/>
          </w:tcPr>
          <w:p w14:paraId="1E620855" w14:textId="334D0004" w:rsidR="00FD1D95" w:rsidRDefault="00FD1D95" w:rsidP="00FD1D95">
            <w:pPr>
              <w:spacing w:before="60" w:after="60"/>
              <w:ind w:righ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100</w:t>
            </w:r>
          </w:p>
        </w:tc>
        <w:tc>
          <w:tcPr>
            <w:tcW w:w="633" w:type="pct"/>
            <w:hideMark/>
          </w:tcPr>
          <w:p w14:paraId="6E177E5F" w14:textId="0A8283F6"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3,059</w:t>
            </w:r>
          </w:p>
        </w:tc>
        <w:tc>
          <w:tcPr>
            <w:tcW w:w="633" w:type="pct"/>
            <w:hideMark/>
          </w:tcPr>
          <w:p w14:paraId="16580531" w14:textId="31118BE2"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2,209</w:t>
            </w:r>
          </w:p>
        </w:tc>
        <w:tc>
          <w:tcPr>
            <w:tcW w:w="633" w:type="pct"/>
            <w:hideMark/>
          </w:tcPr>
          <w:p w14:paraId="49CBD3E2" w14:textId="15C4BAC0" w:rsidR="00FD1D95" w:rsidRDefault="00FD1D95" w:rsidP="00FD1D95">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18,030</w:t>
            </w:r>
          </w:p>
        </w:tc>
        <w:tc>
          <w:tcPr>
            <w:tcW w:w="631" w:type="pct"/>
            <w:hideMark/>
          </w:tcPr>
          <w:p w14:paraId="2B8C6FF3" w14:textId="3ABF4EEF" w:rsidR="00FD1D95" w:rsidRDefault="00FD1D95" w:rsidP="00FD1D95">
            <w:pPr>
              <w:spacing w:before="60" w:after="60"/>
              <w:ind w:righ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8.3</w:t>
            </w:r>
          </w:p>
        </w:tc>
      </w:tr>
      <w:tr w:rsidR="00FD1D95" w14:paraId="1CFAE721" w14:textId="77777777" w:rsidTr="00E079F0">
        <w:trPr>
          <w:trHeight w:hRule="exact" w:val="318"/>
        </w:trPr>
        <w:tc>
          <w:tcPr>
            <w:cnfStyle w:val="001000000000" w:firstRow="0" w:lastRow="0" w:firstColumn="1" w:lastColumn="0" w:oddVBand="0" w:evenVBand="0" w:oddHBand="0" w:evenHBand="0" w:firstRowFirstColumn="0" w:firstRowLastColumn="0" w:lastRowFirstColumn="0" w:lastRowLastColumn="0"/>
            <w:tcW w:w="571" w:type="pct"/>
            <w:hideMark/>
          </w:tcPr>
          <w:p w14:paraId="7C61EA46" w14:textId="77777777" w:rsidR="00FD1D95" w:rsidRPr="00D95368" w:rsidRDefault="00FD1D95" w:rsidP="00FD1D95">
            <w:pPr>
              <w:spacing w:before="60" w:after="60"/>
              <w:ind w:left="57"/>
              <w:rPr>
                <w:rFonts w:cs="Arial"/>
                <w:b w:val="0"/>
                <w:bCs w:val="0"/>
                <w:color w:val="000000"/>
                <w:sz w:val="18"/>
                <w:szCs w:val="18"/>
              </w:rPr>
            </w:pPr>
            <w:r w:rsidRPr="00D95368">
              <w:rPr>
                <w:rFonts w:cs="Arial"/>
                <w:b w:val="0"/>
                <w:bCs w:val="0"/>
                <w:color w:val="000000"/>
                <w:sz w:val="18"/>
                <w:szCs w:val="18"/>
              </w:rPr>
              <w:t>Tas</w:t>
            </w:r>
          </w:p>
        </w:tc>
        <w:tc>
          <w:tcPr>
            <w:tcW w:w="633" w:type="pct"/>
            <w:hideMark/>
          </w:tcPr>
          <w:p w14:paraId="53657C56" w14:textId="4389CF0D" w:rsidR="00FD1D95" w:rsidRDefault="00FD1D95" w:rsidP="00FD1D95">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2,495</w:t>
            </w:r>
          </w:p>
        </w:tc>
        <w:tc>
          <w:tcPr>
            <w:tcW w:w="633" w:type="pct"/>
            <w:hideMark/>
          </w:tcPr>
          <w:p w14:paraId="775FC149" w14:textId="57CB493E"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311</w:t>
            </w:r>
          </w:p>
        </w:tc>
        <w:tc>
          <w:tcPr>
            <w:tcW w:w="633" w:type="pct"/>
            <w:hideMark/>
          </w:tcPr>
          <w:p w14:paraId="2F8709C1" w14:textId="372A1902" w:rsidR="00FD1D95" w:rsidRDefault="00FD1D95" w:rsidP="00FD1D95">
            <w:pPr>
              <w:spacing w:before="60" w:after="60"/>
              <w:ind w:right="28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0</w:t>
            </w:r>
          </w:p>
        </w:tc>
        <w:tc>
          <w:tcPr>
            <w:tcW w:w="633" w:type="pct"/>
            <w:hideMark/>
          </w:tcPr>
          <w:p w14:paraId="6172FBEC" w14:textId="6D01C780"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818</w:t>
            </w:r>
          </w:p>
        </w:tc>
        <w:tc>
          <w:tcPr>
            <w:tcW w:w="633" w:type="pct"/>
            <w:hideMark/>
          </w:tcPr>
          <w:p w14:paraId="13376D78" w14:textId="1C7B3A73"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440</w:t>
            </w:r>
          </w:p>
        </w:tc>
        <w:tc>
          <w:tcPr>
            <w:tcW w:w="633" w:type="pct"/>
            <w:hideMark/>
          </w:tcPr>
          <w:p w14:paraId="506F5B2D" w14:textId="05924ECD" w:rsidR="00FD1D95" w:rsidRDefault="00FD1D95" w:rsidP="00FD1D95">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4,064</w:t>
            </w:r>
          </w:p>
        </w:tc>
        <w:tc>
          <w:tcPr>
            <w:tcW w:w="631" w:type="pct"/>
            <w:hideMark/>
          </w:tcPr>
          <w:p w14:paraId="5B09AB3B" w14:textId="0428781B" w:rsidR="00FD1D95" w:rsidRDefault="00FD1D95" w:rsidP="00FD1D95">
            <w:pPr>
              <w:spacing w:before="60" w:after="60"/>
              <w:ind w:right="28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1.9</w:t>
            </w:r>
          </w:p>
        </w:tc>
      </w:tr>
      <w:tr w:rsidR="00FD1D95" w14:paraId="3AF2346C" w14:textId="77777777" w:rsidTr="00E079F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571" w:type="pct"/>
            <w:hideMark/>
          </w:tcPr>
          <w:p w14:paraId="608197A8" w14:textId="77777777" w:rsidR="00FD1D95" w:rsidRPr="00D95368" w:rsidRDefault="00FD1D95" w:rsidP="00FD1D95">
            <w:pPr>
              <w:spacing w:before="60" w:after="60"/>
              <w:ind w:left="57"/>
              <w:rPr>
                <w:rFonts w:cs="Arial"/>
                <w:b w:val="0"/>
                <w:bCs w:val="0"/>
                <w:color w:val="000000"/>
                <w:sz w:val="18"/>
                <w:szCs w:val="18"/>
              </w:rPr>
            </w:pPr>
            <w:r w:rsidRPr="00D95368">
              <w:rPr>
                <w:rFonts w:cs="Arial"/>
                <w:b w:val="0"/>
                <w:bCs w:val="0"/>
                <w:color w:val="000000"/>
                <w:sz w:val="18"/>
                <w:szCs w:val="18"/>
              </w:rPr>
              <w:t>NT</w:t>
            </w:r>
          </w:p>
        </w:tc>
        <w:tc>
          <w:tcPr>
            <w:tcW w:w="633" w:type="pct"/>
            <w:hideMark/>
          </w:tcPr>
          <w:p w14:paraId="66A3EA7C" w14:textId="173070DA" w:rsidR="00FD1D95" w:rsidRDefault="00FD1D95" w:rsidP="00FD1D95">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1,569</w:t>
            </w:r>
          </w:p>
        </w:tc>
        <w:tc>
          <w:tcPr>
            <w:tcW w:w="633" w:type="pct"/>
            <w:hideMark/>
          </w:tcPr>
          <w:p w14:paraId="39678AD0" w14:textId="401F5935"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61</w:t>
            </w:r>
          </w:p>
        </w:tc>
        <w:tc>
          <w:tcPr>
            <w:tcW w:w="633" w:type="pct"/>
            <w:hideMark/>
          </w:tcPr>
          <w:p w14:paraId="54451964" w14:textId="69B0A5CE" w:rsidR="00FD1D95" w:rsidRDefault="00FD1D95" w:rsidP="00FD1D95">
            <w:pPr>
              <w:spacing w:before="60" w:after="60"/>
              <w:ind w:righ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0</w:t>
            </w:r>
          </w:p>
        </w:tc>
        <w:tc>
          <w:tcPr>
            <w:tcW w:w="633" w:type="pct"/>
            <w:hideMark/>
          </w:tcPr>
          <w:p w14:paraId="69A12E30" w14:textId="7C3C3114"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432</w:t>
            </w:r>
          </w:p>
        </w:tc>
        <w:tc>
          <w:tcPr>
            <w:tcW w:w="633" w:type="pct"/>
            <w:hideMark/>
          </w:tcPr>
          <w:p w14:paraId="6775E2B1" w14:textId="5AC1E322"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303</w:t>
            </w:r>
          </w:p>
        </w:tc>
        <w:tc>
          <w:tcPr>
            <w:tcW w:w="633" w:type="pct"/>
            <w:hideMark/>
          </w:tcPr>
          <w:p w14:paraId="308698C9" w14:textId="5E6B6D91" w:rsidR="00FD1D95" w:rsidRDefault="00FD1D95" w:rsidP="00FD1D95">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2,365</w:t>
            </w:r>
          </w:p>
        </w:tc>
        <w:tc>
          <w:tcPr>
            <w:tcW w:w="631" w:type="pct"/>
            <w:hideMark/>
          </w:tcPr>
          <w:p w14:paraId="36A033DB" w14:textId="5ED5C2FA" w:rsidR="00FD1D95" w:rsidRDefault="00FD1D95" w:rsidP="00FD1D95">
            <w:pPr>
              <w:spacing w:before="60" w:after="60"/>
              <w:ind w:righ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1.1</w:t>
            </w:r>
          </w:p>
        </w:tc>
      </w:tr>
      <w:tr w:rsidR="00FD1D95" w14:paraId="6F6C0334" w14:textId="77777777" w:rsidTr="00E079F0">
        <w:trPr>
          <w:trHeight w:hRule="exact" w:val="318"/>
        </w:trPr>
        <w:tc>
          <w:tcPr>
            <w:cnfStyle w:val="001000000000" w:firstRow="0" w:lastRow="0" w:firstColumn="1" w:lastColumn="0" w:oddVBand="0" w:evenVBand="0" w:oddHBand="0" w:evenHBand="0" w:firstRowFirstColumn="0" w:firstRowLastColumn="0" w:lastRowFirstColumn="0" w:lastRowLastColumn="0"/>
            <w:tcW w:w="571" w:type="pct"/>
            <w:hideMark/>
          </w:tcPr>
          <w:p w14:paraId="78D1E13B" w14:textId="77777777" w:rsidR="00FD1D95" w:rsidRPr="00D95368" w:rsidRDefault="00FD1D95" w:rsidP="00FD1D95">
            <w:pPr>
              <w:spacing w:before="60" w:after="60"/>
              <w:ind w:left="57"/>
              <w:rPr>
                <w:rFonts w:cs="Arial"/>
                <w:b w:val="0"/>
                <w:bCs w:val="0"/>
                <w:color w:val="000000"/>
                <w:sz w:val="18"/>
                <w:szCs w:val="18"/>
              </w:rPr>
            </w:pPr>
            <w:r w:rsidRPr="00D95368">
              <w:rPr>
                <w:rFonts w:cs="Arial"/>
                <w:b w:val="0"/>
                <w:bCs w:val="0"/>
                <w:color w:val="000000"/>
                <w:sz w:val="18"/>
                <w:szCs w:val="18"/>
              </w:rPr>
              <w:t>ACT</w:t>
            </w:r>
          </w:p>
        </w:tc>
        <w:tc>
          <w:tcPr>
            <w:tcW w:w="633" w:type="pct"/>
            <w:hideMark/>
          </w:tcPr>
          <w:p w14:paraId="26BA9802" w14:textId="784E27B6" w:rsidR="00FD1D95" w:rsidRDefault="00FD1D95" w:rsidP="00FD1D95">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3,763</w:t>
            </w:r>
          </w:p>
        </w:tc>
        <w:tc>
          <w:tcPr>
            <w:tcW w:w="633" w:type="pct"/>
            <w:hideMark/>
          </w:tcPr>
          <w:p w14:paraId="5F665D11" w14:textId="318BA7E3"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154</w:t>
            </w:r>
          </w:p>
        </w:tc>
        <w:tc>
          <w:tcPr>
            <w:tcW w:w="633" w:type="pct"/>
            <w:hideMark/>
          </w:tcPr>
          <w:p w14:paraId="750D34EE" w14:textId="0A8B60EF" w:rsidR="00FD1D95" w:rsidRDefault="00FD1D95" w:rsidP="00FD1D95">
            <w:pPr>
              <w:spacing w:before="60" w:after="60"/>
              <w:ind w:right="28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w:t>
            </w:r>
          </w:p>
        </w:tc>
        <w:tc>
          <w:tcPr>
            <w:tcW w:w="633" w:type="pct"/>
            <w:hideMark/>
          </w:tcPr>
          <w:p w14:paraId="289B1874" w14:textId="7C4593A6"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1,259</w:t>
            </w:r>
          </w:p>
        </w:tc>
        <w:tc>
          <w:tcPr>
            <w:tcW w:w="633" w:type="pct"/>
            <w:hideMark/>
          </w:tcPr>
          <w:p w14:paraId="6105E691" w14:textId="361EA2F8"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963</w:t>
            </w:r>
          </w:p>
        </w:tc>
        <w:tc>
          <w:tcPr>
            <w:tcW w:w="633" w:type="pct"/>
            <w:hideMark/>
          </w:tcPr>
          <w:p w14:paraId="3A6B2D01" w14:textId="618C15F8" w:rsidR="00FD1D95" w:rsidRDefault="00FD1D95" w:rsidP="00FD1D95">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6,144</w:t>
            </w:r>
          </w:p>
        </w:tc>
        <w:tc>
          <w:tcPr>
            <w:tcW w:w="631" w:type="pct"/>
            <w:hideMark/>
          </w:tcPr>
          <w:p w14:paraId="3CAA6185" w14:textId="1A41E8D9" w:rsidR="00FD1D95" w:rsidRDefault="00FD1D95" w:rsidP="00FD1D95">
            <w:pPr>
              <w:spacing w:before="60" w:after="60"/>
              <w:ind w:right="28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2.8</w:t>
            </w:r>
          </w:p>
        </w:tc>
      </w:tr>
      <w:tr w:rsidR="00FD1D95" w14:paraId="455F5615" w14:textId="77777777" w:rsidTr="00E079F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571" w:type="pct"/>
            <w:hideMark/>
          </w:tcPr>
          <w:p w14:paraId="1DC3E491" w14:textId="07397A65" w:rsidR="00FD1D95" w:rsidRDefault="00FD1D95" w:rsidP="00FD1D95">
            <w:pPr>
              <w:spacing w:before="60" w:after="60"/>
              <w:rPr>
                <w:rFonts w:cs="Arial"/>
                <w:b w:val="0"/>
                <w:bCs w:val="0"/>
                <w:color w:val="000000"/>
                <w:sz w:val="18"/>
                <w:szCs w:val="18"/>
              </w:rPr>
            </w:pPr>
            <w:r>
              <w:rPr>
                <w:rFonts w:cs="Arial"/>
                <w:color w:val="000000"/>
                <w:sz w:val="18"/>
                <w:szCs w:val="18"/>
              </w:rPr>
              <w:t>TOTAL NO.</w:t>
            </w:r>
          </w:p>
        </w:tc>
        <w:tc>
          <w:tcPr>
            <w:tcW w:w="633" w:type="pct"/>
            <w:hideMark/>
          </w:tcPr>
          <w:p w14:paraId="7F24601F" w14:textId="0F41C3D9" w:rsidR="00FD1D95" w:rsidRDefault="00FD1D95" w:rsidP="00FD1D95">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146,726</w:t>
            </w:r>
          </w:p>
        </w:tc>
        <w:tc>
          <w:tcPr>
            <w:tcW w:w="633" w:type="pct"/>
            <w:hideMark/>
          </w:tcPr>
          <w:p w14:paraId="3188701C" w14:textId="36C24C1D"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13,091</w:t>
            </w:r>
          </w:p>
        </w:tc>
        <w:tc>
          <w:tcPr>
            <w:tcW w:w="633" w:type="pct"/>
            <w:hideMark/>
          </w:tcPr>
          <w:p w14:paraId="5A41BCC2" w14:textId="1E7C3812" w:rsidR="00FD1D95" w:rsidRDefault="00FD1D95" w:rsidP="00FD1D95">
            <w:pPr>
              <w:spacing w:before="60" w:after="60"/>
              <w:ind w:right="283"/>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1,038</w:t>
            </w:r>
          </w:p>
        </w:tc>
        <w:tc>
          <w:tcPr>
            <w:tcW w:w="633" w:type="pct"/>
            <w:hideMark/>
          </w:tcPr>
          <w:p w14:paraId="5F3C8522" w14:textId="2A43FC1A"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31,085</w:t>
            </w:r>
          </w:p>
        </w:tc>
        <w:tc>
          <w:tcPr>
            <w:tcW w:w="633" w:type="pct"/>
            <w:hideMark/>
          </w:tcPr>
          <w:p w14:paraId="2FCC61B0" w14:textId="50A384D0" w:rsidR="00FD1D95" w:rsidRDefault="00FD1D95" w:rsidP="00FD1D95">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24,679</w:t>
            </w:r>
          </w:p>
        </w:tc>
        <w:tc>
          <w:tcPr>
            <w:tcW w:w="633" w:type="pct"/>
            <w:hideMark/>
          </w:tcPr>
          <w:p w14:paraId="4ECC6BD6" w14:textId="07A8F65A" w:rsidR="00FD1D95" w:rsidRDefault="00FD1D95" w:rsidP="00FD1D95">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216,619</w:t>
            </w:r>
          </w:p>
        </w:tc>
        <w:tc>
          <w:tcPr>
            <w:tcW w:w="631" w:type="pct"/>
            <w:hideMark/>
          </w:tcPr>
          <w:p w14:paraId="1351D4D9" w14:textId="2328F235" w:rsidR="00FD1D95" w:rsidRDefault="00FD1D95" w:rsidP="00FD1D95">
            <w:pPr>
              <w:spacing w:before="60" w:after="60"/>
              <w:ind w:right="283"/>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100.0</w:t>
            </w:r>
          </w:p>
        </w:tc>
      </w:tr>
      <w:tr w:rsidR="00FD1D95" w:rsidRPr="00A64628" w14:paraId="76E94B59" w14:textId="77777777" w:rsidTr="00E079F0">
        <w:trPr>
          <w:trHeight w:hRule="exact" w:val="318"/>
        </w:trPr>
        <w:tc>
          <w:tcPr>
            <w:cnfStyle w:val="001000000000" w:firstRow="0" w:lastRow="0" w:firstColumn="1" w:lastColumn="0" w:oddVBand="0" w:evenVBand="0" w:oddHBand="0" w:evenHBand="0" w:firstRowFirstColumn="0" w:firstRowLastColumn="0" w:lastRowFirstColumn="0" w:lastRowLastColumn="0"/>
            <w:tcW w:w="571" w:type="pct"/>
            <w:hideMark/>
          </w:tcPr>
          <w:p w14:paraId="757647E1" w14:textId="57BBF390" w:rsidR="00FD1D95" w:rsidRDefault="00FD1D95" w:rsidP="00FD1D95">
            <w:pPr>
              <w:spacing w:before="60" w:after="60"/>
              <w:rPr>
                <w:rFonts w:cs="Arial"/>
                <w:b w:val="0"/>
                <w:bCs w:val="0"/>
                <w:color w:val="000000"/>
                <w:sz w:val="18"/>
                <w:szCs w:val="18"/>
              </w:rPr>
            </w:pPr>
            <w:r>
              <w:rPr>
                <w:rFonts w:cs="Arial"/>
                <w:color w:val="000000"/>
                <w:sz w:val="18"/>
                <w:szCs w:val="18"/>
              </w:rPr>
              <w:t>TOTAL %</w:t>
            </w:r>
          </w:p>
        </w:tc>
        <w:tc>
          <w:tcPr>
            <w:tcW w:w="633" w:type="pct"/>
            <w:hideMark/>
          </w:tcPr>
          <w:p w14:paraId="55B0844A" w14:textId="6A87B749" w:rsidR="00FD1D95" w:rsidRDefault="00FD1D95" w:rsidP="00FD1D95">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67.7</w:t>
            </w:r>
          </w:p>
        </w:tc>
        <w:tc>
          <w:tcPr>
            <w:tcW w:w="633" w:type="pct"/>
            <w:hideMark/>
          </w:tcPr>
          <w:p w14:paraId="6FCFE6F8" w14:textId="5F6C7227"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6.0</w:t>
            </w:r>
          </w:p>
        </w:tc>
        <w:tc>
          <w:tcPr>
            <w:tcW w:w="633" w:type="pct"/>
            <w:hideMark/>
          </w:tcPr>
          <w:p w14:paraId="15DC9B01" w14:textId="468F90FA" w:rsidR="00FD1D95" w:rsidRDefault="00FD1D95" w:rsidP="00FD1D95">
            <w:pPr>
              <w:spacing w:before="60" w:after="60"/>
              <w:ind w:right="283"/>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0.5</w:t>
            </w:r>
          </w:p>
        </w:tc>
        <w:tc>
          <w:tcPr>
            <w:tcW w:w="633" w:type="pct"/>
            <w:hideMark/>
          </w:tcPr>
          <w:p w14:paraId="0359A14D" w14:textId="4A0471AB"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14.3</w:t>
            </w:r>
          </w:p>
        </w:tc>
        <w:tc>
          <w:tcPr>
            <w:tcW w:w="633" w:type="pct"/>
            <w:hideMark/>
          </w:tcPr>
          <w:p w14:paraId="208DB5CE" w14:textId="61536550" w:rsidR="00FD1D95" w:rsidRDefault="00FD1D95" w:rsidP="00FD1D95">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11.4</w:t>
            </w:r>
          </w:p>
        </w:tc>
        <w:tc>
          <w:tcPr>
            <w:tcW w:w="633" w:type="pct"/>
            <w:hideMark/>
          </w:tcPr>
          <w:p w14:paraId="77846777" w14:textId="7EFB016D" w:rsidR="00FD1D95" w:rsidRDefault="00FD1D95" w:rsidP="00FD1D95">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100.0</w:t>
            </w:r>
          </w:p>
        </w:tc>
        <w:tc>
          <w:tcPr>
            <w:tcW w:w="631" w:type="pct"/>
            <w:hideMark/>
          </w:tcPr>
          <w:p w14:paraId="2D8232F2" w14:textId="0E6DD4D0" w:rsidR="00FD1D95" w:rsidRDefault="00FD1D95" w:rsidP="00FD1D95">
            <w:pPr>
              <w:spacing w:before="60" w:after="60"/>
              <w:ind w:right="283"/>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 </w:t>
            </w:r>
          </w:p>
        </w:tc>
      </w:tr>
    </w:tbl>
    <w:p w14:paraId="516BFAFF" w14:textId="286150AF" w:rsidR="008B6CA1" w:rsidRDefault="008B6CA1" w:rsidP="00A10171">
      <w:pPr>
        <w:pStyle w:val="FigureNote"/>
        <w:numPr>
          <w:ilvl w:val="0"/>
          <w:numId w:val="11"/>
        </w:numPr>
        <w:spacing w:before="0"/>
        <w:ind w:left="419" w:hanging="374"/>
      </w:pPr>
      <w:r w:rsidRPr="00E847D1">
        <w:t>Totals may not equal sum of components due to rounding of weighted data.</w:t>
      </w:r>
    </w:p>
    <w:p w14:paraId="4685DE61" w14:textId="40FA570A" w:rsidR="0073324C" w:rsidRPr="00E847D1" w:rsidRDefault="0073324C" w:rsidP="00A10171">
      <w:pPr>
        <w:pStyle w:val="FigureNote"/>
        <w:numPr>
          <w:ilvl w:val="0"/>
          <w:numId w:val="11"/>
        </w:numPr>
        <w:spacing w:before="0"/>
        <w:ind w:left="419" w:hanging="374"/>
      </w:pPr>
      <w:r>
        <w:t>Totals</w:t>
      </w:r>
      <w:r w:rsidRPr="0069140D">
        <w:t xml:space="preserve"> may include some double counting of staff with more than one part-time position.</w:t>
      </w:r>
    </w:p>
    <w:p w14:paraId="65EC046E" w14:textId="77777777" w:rsidR="00B01C2D" w:rsidRDefault="00B01C2D"/>
    <w:p w14:paraId="0774EB8F" w14:textId="2AA19464" w:rsidR="0059255D" w:rsidRDefault="006A6F4F" w:rsidP="00A715C4">
      <w:pPr>
        <w:pStyle w:val="Body"/>
        <w:jc w:val="both"/>
      </w:pPr>
      <w:r w:rsidRPr="00B00495">
        <w:t>Nine-in-ten (</w:t>
      </w:r>
      <w:r w:rsidR="007B632E" w:rsidRPr="00B00495">
        <w:t>90.2</w:t>
      </w:r>
      <w:r w:rsidR="00C21ECC" w:rsidRPr="00B00495">
        <w:t xml:space="preserve"> </w:t>
      </w:r>
      <w:r w:rsidRPr="00B00495">
        <w:t>per cent) workers</w:t>
      </w:r>
      <w:r w:rsidR="00182349" w:rsidRPr="00B00495">
        <w:t xml:space="preserve"> </w:t>
      </w:r>
      <w:r w:rsidRPr="00B00495">
        <w:t xml:space="preserve">were </w:t>
      </w:r>
      <w:r w:rsidR="00182349" w:rsidRPr="00B00495">
        <w:t xml:space="preserve">engaged in a contact role, with </w:t>
      </w:r>
      <w:r w:rsidR="00C21ECC" w:rsidRPr="00B00495">
        <w:t>8</w:t>
      </w:r>
      <w:r w:rsidR="007B632E" w:rsidRPr="00B00495">
        <w:t>3.9</w:t>
      </w:r>
      <w:r w:rsidR="00C21ECC" w:rsidRPr="00B00495">
        <w:t xml:space="preserve"> </w:t>
      </w:r>
      <w:r w:rsidRPr="00B00495">
        <w:t>per cent</w:t>
      </w:r>
      <w:r w:rsidR="00182349" w:rsidRPr="00B00495">
        <w:t xml:space="preserve"> in a ‘primary contact’ role and </w:t>
      </w:r>
      <w:r w:rsidR="007B632E" w:rsidRPr="00B00495">
        <w:t>6.3</w:t>
      </w:r>
      <w:r w:rsidRPr="00B00495">
        <w:t xml:space="preserve"> per cent</w:t>
      </w:r>
      <w:r w:rsidR="00182349" w:rsidRPr="00B00495">
        <w:t xml:space="preserve"> in an ‘other contact’ role.</w:t>
      </w:r>
      <w:r w:rsidR="00645DB2" w:rsidRPr="00B00495">
        <w:t xml:space="preserve"> </w:t>
      </w:r>
      <w:r w:rsidR="00351E0E">
        <w:t xml:space="preserve"> </w:t>
      </w:r>
      <w:r w:rsidR="00182349" w:rsidRPr="00B00495">
        <w:t xml:space="preserve">A small </w:t>
      </w:r>
      <w:r w:rsidRPr="00B00495">
        <w:t xml:space="preserve">proportion of the </w:t>
      </w:r>
      <w:r w:rsidR="00351E0E">
        <w:t xml:space="preserve">contact </w:t>
      </w:r>
      <w:r w:rsidRPr="00B00495">
        <w:t>workforce (</w:t>
      </w:r>
      <w:r w:rsidR="00287958">
        <w:t>0</w:t>
      </w:r>
      <w:r w:rsidR="007B632E" w:rsidRPr="00B00495">
        <w:t>.</w:t>
      </w:r>
      <w:r w:rsidR="00287958">
        <w:t>3</w:t>
      </w:r>
      <w:r w:rsidR="00287958" w:rsidRPr="00B00495">
        <w:t xml:space="preserve"> </w:t>
      </w:r>
      <w:r w:rsidRPr="00B00495">
        <w:t>per cent</w:t>
      </w:r>
      <w:r w:rsidR="00182349" w:rsidRPr="00B00495">
        <w:t>) worked in an unpaid capacity</w:t>
      </w:r>
      <w:r w:rsidR="00C428BB">
        <w:t xml:space="preserve"> (worker engagement statistics </w:t>
      </w:r>
      <w:r w:rsidR="009C0527">
        <w:t>are not displayed in</w:t>
      </w:r>
      <w:r w:rsidR="00C428BB">
        <w:t xml:space="preserve"> tables)</w:t>
      </w:r>
      <w:r w:rsidR="00182349" w:rsidRPr="00B00495">
        <w:t>.</w:t>
      </w:r>
    </w:p>
    <w:p w14:paraId="6B739843" w14:textId="77777777" w:rsidR="00230303" w:rsidRDefault="00230303">
      <w:pPr>
        <w:rPr>
          <w:rFonts w:eastAsiaTheme="majorEastAsia" w:cstheme="majorBidi"/>
          <w:b/>
          <w:bCs/>
          <w:color w:val="1F688D"/>
          <w:sz w:val="24"/>
        </w:rPr>
      </w:pPr>
      <w:r>
        <w:br w:type="page"/>
      </w:r>
    </w:p>
    <w:p w14:paraId="40A06C0C" w14:textId="1E9594A1" w:rsidR="00ED008C" w:rsidRPr="00780F7E" w:rsidRDefault="00ED008C" w:rsidP="00BA5177">
      <w:pPr>
        <w:pStyle w:val="Heading3"/>
        <w:numPr>
          <w:ilvl w:val="2"/>
          <w:numId w:val="13"/>
        </w:numPr>
        <w:ind w:left="505" w:hanging="505"/>
        <w:rPr>
          <w:color w:val="143E59"/>
        </w:rPr>
      </w:pPr>
      <w:bookmarkStart w:id="32" w:name="_Toc111365327"/>
      <w:r w:rsidRPr="00780F7E">
        <w:rPr>
          <w:color w:val="143E59"/>
        </w:rPr>
        <w:lastRenderedPageBreak/>
        <w:t>Changes over time</w:t>
      </w:r>
      <w:bookmarkEnd w:id="32"/>
    </w:p>
    <w:p w14:paraId="209F888F" w14:textId="70BA8EC0" w:rsidR="0032724C" w:rsidRDefault="00073B53" w:rsidP="000941B6">
      <w:pPr>
        <w:pStyle w:val="Body"/>
        <w:jc w:val="both"/>
      </w:pPr>
      <w:r w:rsidRPr="000941B6">
        <w:fldChar w:fldCharType="begin"/>
      </w:r>
      <w:r w:rsidRPr="000941B6">
        <w:instrText xml:space="preserve"> REF _Ref481417131 \h </w:instrText>
      </w:r>
      <w:r w:rsidR="000941B6">
        <w:instrText xml:space="preserve"> \* MERGEFORMAT </w:instrText>
      </w:r>
      <w:r w:rsidRPr="000941B6">
        <w:fldChar w:fldCharType="separate"/>
      </w:r>
      <w:r w:rsidR="008F0124" w:rsidRPr="008F0124">
        <w:t xml:space="preserve">Figure </w:t>
      </w:r>
      <w:r w:rsidR="008F0124" w:rsidRPr="008F0124">
        <w:rPr>
          <w:noProof/>
        </w:rPr>
        <w:t>1</w:t>
      </w:r>
      <w:r w:rsidRPr="000941B6">
        <w:fldChar w:fldCharType="end"/>
      </w:r>
      <w:r w:rsidRPr="000941B6">
        <w:t xml:space="preserve"> </w:t>
      </w:r>
      <w:r w:rsidR="0032724C" w:rsidRPr="000941B6">
        <w:t xml:space="preserve">shows the ECEC workforce size </w:t>
      </w:r>
      <w:r w:rsidR="00E223C1">
        <w:t>by</w:t>
      </w:r>
      <w:r w:rsidR="00914139" w:rsidRPr="000941B6">
        <w:t xml:space="preserve"> </w:t>
      </w:r>
      <w:r w:rsidR="002F59F5">
        <w:t xml:space="preserve">different </w:t>
      </w:r>
      <w:r w:rsidRPr="000941B6">
        <w:t>service type</w:t>
      </w:r>
      <w:r w:rsidR="000941B6" w:rsidRPr="000941B6">
        <w:t>s between</w:t>
      </w:r>
      <w:r w:rsidRPr="000941B6">
        <w:t xml:space="preserve"> </w:t>
      </w:r>
      <w:r w:rsidR="000941B6" w:rsidRPr="000941B6">
        <w:t xml:space="preserve">the </w:t>
      </w:r>
      <w:r w:rsidR="00CE1630">
        <w:t xml:space="preserve">2013, </w:t>
      </w:r>
      <w:r w:rsidRPr="000941B6">
        <w:t>201</w:t>
      </w:r>
      <w:r w:rsidR="00914139">
        <w:t>6</w:t>
      </w:r>
      <w:r w:rsidRPr="000941B6">
        <w:t xml:space="preserve"> and 20</w:t>
      </w:r>
      <w:r w:rsidR="00914139">
        <w:t>21</w:t>
      </w:r>
      <w:r w:rsidRPr="000941B6">
        <w:t xml:space="preserve"> ECEC </w:t>
      </w:r>
      <w:r w:rsidR="00B85DB7">
        <w:t>NWC</w:t>
      </w:r>
      <w:r w:rsidRPr="000941B6">
        <w:t xml:space="preserve"> data collections</w:t>
      </w:r>
      <w:r w:rsidR="00A719BE">
        <w:t xml:space="preserve"> (see also Appendix 1)</w:t>
      </w:r>
      <w:r w:rsidRPr="000941B6">
        <w:t>.</w:t>
      </w:r>
      <w:r w:rsidR="000941B6">
        <w:t xml:space="preserve"> </w:t>
      </w:r>
      <w:r w:rsidR="002F59F5">
        <w:t>I</w:t>
      </w:r>
      <w:r w:rsidR="000941B6">
        <w:t>ncreases in ECEC workforce size between the 201</w:t>
      </w:r>
      <w:r w:rsidR="00914139">
        <w:t>6</w:t>
      </w:r>
      <w:r w:rsidR="000941B6">
        <w:t xml:space="preserve"> and 20</w:t>
      </w:r>
      <w:r w:rsidR="00914139">
        <w:t>21</w:t>
      </w:r>
      <w:r w:rsidR="000941B6">
        <w:t xml:space="preserve"> data collections were </w:t>
      </w:r>
      <w:r w:rsidR="002F59F5">
        <w:t xml:space="preserve">observed </w:t>
      </w:r>
      <w:r w:rsidR="000941B6">
        <w:t>for:</w:t>
      </w:r>
    </w:p>
    <w:p w14:paraId="2E8B5E5B" w14:textId="2F0FAE0F" w:rsidR="004D50F7" w:rsidRDefault="00C74E20" w:rsidP="00BA5177">
      <w:pPr>
        <w:pStyle w:val="Body"/>
        <w:numPr>
          <w:ilvl w:val="0"/>
          <w:numId w:val="6"/>
        </w:numPr>
        <w:jc w:val="both"/>
      </w:pPr>
      <w:r>
        <w:t>Centre based day care</w:t>
      </w:r>
      <w:r w:rsidR="004D50F7" w:rsidRPr="004D50F7">
        <w:t xml:space="preserve">: up </w:t>
      </w:r>
      <w:r w:rsidR="00914139">
        <w:rPr>
          <w:b/>
        </w:rPr>
        <w:t>34</w:t>
      </w:r>
      <w:r w:rsidR="00952C8D">
        <w:rPr>
          <w:b/>
        </w:rPr>
        <w:t>.0</w:t>
      </w:r>
      <w:r w:rsidR="00326EF7">
        <w:rPr>
          <w:b/>
        </w:rPr>
        <w:t xml:space="preserve"> per cent</w:t>
      </w:r>
      <w:r w:rsidR="004D50F7" w:rsidRPr="004D50F7">
        <w:t xml:space="preserve"> to</w:t>
      </w:r>
      <w:r w:rsidR="004D50F7">
        <w:t xml:space="preserve"> 1</w:t>
      </w:r>
      <w:r w:rsidR="00914139">
        <w:t>46,726</w:t>
      </w:r>
      <w:r w:rsidR="004D50F7">
        <w:t xml:space="preserve"> ECEC workers</w:t>
      </w:r>
      <w:r w:rsidR="00CE6136">
        <w:t>;</w:t>
      </w:r>
    </w:p>
    <w:p w14:paraId="788413E6" w14:textId="78E66C14" w:rsidR="00914139" w:rsidRPr="004D50F7" w:rsidRDefault="00914139" w:rsidP="00BA5177">
      <w:pPr>
        <w:pStyle w:val="Body"/>
        <w:numPr>
          <w:ilvl w:val="0"/>
          <w:numId w:val="6"/>
        </w:numPr>
        <w:jc w:val="both"/>
      </w:pPr>
      <w:r w:rsidRPr="004D50F7">
        <w:t xml:space="preserve">Outside school hours care: up </w:t>
      </w:r>
      <w:r>
        <w:rPr>
          <w:b/>
        </w:rPr>
        <w:t>13.1 per cent</w:t>
      </w:r>
      <w:r w:rsidRPr="004D50F7">
        <w:t xml:space="preserve"> to </w:t>
      </w:r>
      <w:r>
        <w:t>31,085</w:t>
      </w:r>
      <w:r w:rsidRPr="004D50F7">
        <w:t xml:space="preserve"> ECEC workers</w:t>
      </w:r>
      <w:r>
        <w:t>; and</w:t>
      </w:r>
    </w:p>
    <w:p w14:paraId="19DA2042" w14:textId="079535E4" w:rsidR="00914139" w:rsidRDefault="00914139" w:rsidP="00BA5177">
      <w:pPr>
        <w:pStyle w:val="Body"/>
        <w:numPr>
          <w:ilvl w:val="0"/>
          <w:numId w:val="6"/>
        </w:numPr>
        <w:jc w:val="both"/>
      </w:pPr>
      <w:r w:rsidRPr="004D50F7">
        <w:t xml:space="preserve">Vacation care: up </w:t>
      </w:r>
      <w:r w:rsidRPr="004D50F7">
        <w:rPr>
          <w:b/>
        </w:rPr>
        <w:t>4</w:t>
      </w:r>
      <w:r>
        <w:rPr>
          <w:b/>
        </w:rPr>
        <w:t>.7 per cent</w:t>
      </w:r>
      <w:r w:rsidRPr="004D50F7">
        <w:t xml:space="preserve"> to </w:t>
      </w:r>
      <w:r>
        <w:t>24,679</w:t>
      </w:r>
      <w:r w:rsidRPr="004D50F7">
        <w:t xml:space="preserve"> ECEC workers</w:t>
      </w:r>
      <w:r w:rsidR="00CE6136">
        <w:t>.</w:t>
      </w:r>
    </w:p>
    <w:p w14:paraId="069B44EF" w14:textId="6AE0EAD7" w:rsidR="002F59F5" w:rsidRDefault="00744684" w:rsidP="004D50F7">
      <w:pPr>
        <w:pStyle w:val="Body"/>
        <w:jc w:val="both"/>
      </w:pPr>
      <w:r>
        <w:t>The workforce size in f</w:t>
      </w:r>
      <w:r w:rsidR="002F59F5" w:rsidRPr="0074597C">
        <w:t xml:space="preserve">amily day care services </w:t>
      </w:r>
      <w:r>
        <w:t>decreased</w:t>
      </w:r>
      <w:r w:rsidR="002F59F5" w:rsidRPr="0074597C">
        <w:t xml:space="preserve"> between 2016 and 2021 (down 59.8 per cent).</w:t>
      </w:r>
      <w:r w:rsidR="00747022">
        <w:t xml:space="preserve">  This reflects a reduction in services offering family day care due to </w:t>
      </w:r>
      <w:r w:rsidR="00B85DB7">
        <w:t>integrity measures</w:t>
      </w:r>
      <w:r w:rsidR="00747022">
        <w:t xml:space="preserve"> and changes in policy and regulations</w:t>
      </w:r>
    </w:p>
    <w:p w14:paraId="3A030A45" w14:textId="77777777" w:rsidR="008A6C62" w:rsidRPr="008A6C62" w:rsidRDefault="008A6C62" w:rsidP="004D50F7">
      <w:pPr>
        <w:pStyle w:val="Body"/>
        <w:jc w:val="both"/>
        <w:rPr>
          <w:sz w:val="4"/>
          <w:szCs w:val="4"/>
        </w:rPr>
      </w:pPr>
    </w:p>
    <w:p w14:paraId="1510222B" w14:textId="0C0A0196" w:rsidR="004D50F7" w:rsidRDefault="00B13874" w:rsidP="004D50F7">
      <w:pPr>
        <w:pStyle w:val="Body"/>
        <w:jc w:val="both"/>
      </w:pPr>
      <w:r>
        <w:t xml:space="preserve">The </w:t>
      </w:r>
      <w:r w:rsidR="004D50F7">
        <w:t xml:space="preserve">ECEC workforce size remained at low levels for </w:t>
      </w:r>
      <w:r w:rsidR="002F59F5">
        <w:t>i</w:t>
      </w:r>
      <w:r w:rsidR="004D50F7">
        <w:t>n home care services.</w:t>
      </w:r>
    </w:p>
    <w:p w14:paraId="76EB9E99" w14:textId="77777777" w:rsidR="00B60462" w:rsidRDefault="00B60462" w:rsidP="004D50F7">
      <w:pPr>
        <w:pStyle w:val="Body"/>
        <w:jc w:val="both"/>
      </w:pPr>
    </w:p>
    <w:p w14:paraId="5952456A" w14:textId="367E77D9" w:rsidR="004804B2" w:rsidRPr="00CA31F9" w:rsidRDefault="00B01C2D" w:rsidP="00B60462">
      <w:pPr>
        <w:pStyle w:val="Caption"/>
        <w:spacing w:before="0" w:after="0"/>
        <w:ind w:left="1134" w:hanging="1134"/>
        <w:rPr>
          <w:color w:val="143E59"/>
          <w:szCs w:val="20"/>
        </w:rPr>
      </w:pPr>
      <w:bookmarkStart w:id="33" w:name="_Ref481417131"/>
      <w:bookmarkStart w:id="34" w:name="_Toc110861189"/>
      <w:r w:rsidRPr="00780F7E">
        <w:rPr>
          <w:color w:val="143E59"/>
          <w:szCs w:val="20"/>
        </w:rPr>
        <w:t xml:space="preserve">Figure </w:t>
      </w:r>
      <w:r w:rsidR="00BF01EE" w:rsidRPr="00780F7E">
        <w:rPr>
          <w:color w:val="143E59"/>
          <w:szCs w:val="20"/>
        </w:rPr>
        <w:fldChar w:fldCharType="begin"/>
      </w:r>
      <w:r w:rsidR="00BF01EE" w:rsidRPr="00780F7E">
        <w:rPr>
          <w:color w:val="143E59"/>
          <w:szCs w:val="20"/>
        </w:rPr>
        <w:instrText xml:space="preserve"> SEQ Figure \* ARABIC </w:instrText>
      </w:r>
      <w:r w:rsidR="00BF01EE" w:rsidRPr="00780F7E">
        <w:rPr>
          <w:color w:val="143E59"/>
          <w:szCs w:val="20"/>
        </w:rPr>
        <w:fldChar w:fldCharType="separate"/>
      </w:r>
      <w:r w:rsidR="008F0124">
        <w:rPr>
          <w:noProof/>
          <w:color w:val="143E59"/>
          <w:szCs w:val="20"/>
        </w:rPr>
        <w:t>1</w:t>
      </w:r>
      <w:r w:rsidR="00BF01EE" w:rsidRPr="00780F7E">
        <w:rPr>
          <w:noProof/>
          <w:color w:val="143E59"/>
          <w:szCs w:val="20"/>
        </w:rPr>
        <w:fldChar w:fldCharType="end"/>
      </w:r>
      <w:bookmarkEnd w:id="33"/>
      <w:r w:rsidRPr="00780F7E">
        <w:rPr>
          <w:color w:val="143E59"/>
          <w:szCs w:val="20"/>
        </w:rPr>
        <w:tab/>
        <w:t>Size of workforce by service type, 201</w:t>
      </w:r>
      <w:r w:rsidR="00617135" w:rsidRPr="00780F7E">
        <w:rPr>
          <w:color w:val="143E59"/>
          <w:szCs w:val="20"/>
        </w:rPr>
        <w:t>3</w:t>
      </w:r>
      <w:r w:rsidRPr="00780F7E">
        <w:rPr>
          <w:color w:val="143E59"/>
          <w:szCs w:val="20"/>
        </w:rPr>
        <w:t xml:space="preserve"> to 20</w:t>
      </w:r>
      <w:r w:rsidR="00617135" w:rsidRPr="00780F7E">
        <w:rPr>
          <w:color w:val="143E59"/>
          <w:szCs w:val="20"/>
        </w:rPr>
        <w:t>21</w:t>
      </w:r>
      <w:bookmarkEnd w:id="34"/>
    </w:p>
    <w:p w14:paraId="04F6426B" w14:textId="43F9FAF3" w:rsidR="000708CD" w:rsidRDefault="00CA31F9" w:rsidP="00230303">
      <w:pPr>
        <w:pStyle w:val="Body"/>
        <w:jc w:val="both"/>
      </w:pPr>
      <w:r>
        <w:rPr>
          <w:noProof/>
        </w:rPr>
        <w:drawing>
          <wp:inline distT="0" distB="0" distL="0" distR="0" wp14:anchorId="681D1F2E" wp14:editId="364D44F3">
            <wp:extent cx="5702935" cy="5387008"/>
            <wp:effectExtent l="0" t="0" r="12065" b="4445"/>
            <wp:docPr id="7" name="Chart 7" descr="Figure 1 Size of workforce by service type, 2013 to 2021&#10;&#10;Largest increase in CBDC">
              <a:extLst xmlns:a="http://schemas.openxmlformats.org/drawingml/2006/main">
                <a:ext uri="{FF2B5EF4-FFF2-40B4-BE49-F238E27FC236}">
                  <a16:creationId xmlns:a16="http://schemas.microsoft.com/office/drawing/2014/main" id="{00000000-0008-0000-2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C2F12B3" w14:textId="40485A9C" w:rsidR="000708CD" w:rsidRPr="00011436" w:rsidRDefault="00011436" w:rsidP="00011436">
      <w:pPr>
        <w:rPr>
          <w:rFonts w:eastAsia="Times New Roman" w:cs="Times New Roman"/>
          <w:szCs w:val="20"/>
        </w:rPr>
      </w:pPr>
      <w:r>
        <w:br w:type="page"/>
      </w:r>
    </w:p>
    <w:p w14:paraId="58342FB0" w14:textId="77777777" w:rsidR="005F131A" w:rsidRDefault="00977A01" w:rsidP="005F131A">
      <w:pPr>
        <w:pStyle w:val="Body"/>
        <w:jc w:val="both"/>
      </w:pPr>
      <w:r>
        <w:lastRenderedPageBreak/>
        <w:t xml:space="preserve">Figure 2 </w:t>
      </w:r>
      <w:r w:rsidR="004804B2">
        <w:t>illustrates</w:t>
      </w:r>
      <w:r w:rsidR="00986208">
        <w:t xml:space="preserve"> that b</w:t>
      </w:r>
      <w:r w:rsidR="002818F8" w:rsidRPr="002818F8">
        <w:t>etween 201</w:t>
      </w:r>
      <w:r w:rsidR="008006EB">
        <w:t>6</w:t>
      </w:r>
      <w:r w:rsidR="002818F8" w:rsidRPr="002818F8">
        <w:t xml:space="preserve"> and 20</w:t>
      </w:r>
      <w:r w:rsidR="008006EB">
        <w:t>21</w:t>
      </w:r>
      <w:r w:rsidR="002818F8" w:rsidRPr="002818F8">
        <w:t xml:space="preserve">, </w:t>
      </w:r>
      <w:r w:rsidR="008006EB">
        <w:t>South Australia (up 24.2 per cent</w:t>
      </w:r>
      <w:r w:rsidR="003539DC">
        <w:t xml:space="preserve"> to 15,732</w:t>
      </w:r>
      <w:r w:rsidR="008006EB">
        <w:t xml:space="preserve">) and </w:t>
      </w:r>
      <w:r w:rsidR="004C635C">
        <w:t xml:space="preserve">the </w:t>
      </w:r>
      <w:r w:rsidR="008006EB">
        <w:t>Northern Territory (up 24.2 per cent</w:t>
      </w:r>
      <w:r w:rsidR="003539DC">
        <w:t xml:space="preserve"> to 2,365</w:t>
      </w:r>
      <w:r w:rsidR="008006EB">
        <w:t xml:space="preserve">) </w:t>
      </w:r>
      <w:r w:rsidR="004D50F7" w:rsidRPr="002818F8">
        <w:t>had the largest growth in ECEC workforce size</w:t>
      </w:r>
      <w:r w:rsidR="002818F8" w:rsidRPr="002818F8">
        <w:t xml:space="preserve">, followed by </w:t>
      </w:r>
      <w:r w:rsidR="007E13A5">
        <w:t xml:space="preserve">Western </w:t>
      </w:r>
      <w:r w:rsidR="007E13A5" w:rsidRPr="0074597C">
        <w:t>Australia</w:t>
      </w:r>
      <w:r w:rsidR="002818F8" w:rsidRPr="0074597C">
        <w:t xml:space="preserve"> (</w:t>
      </w:r>
      <w:r w:rsidR="00CE665C" w:rsidRPr="0074597C">
        <w:t xml:space="preserve">up </w:t>
      </w:r>
      <w:r w:rsidR="008006EB" w:rsidRPr="0074597C">
        <w:t>23.7</w:t>
      </w:r>
      <w:r w:rsidR="00A719BE" w:rsidRPr="0074597C">
        <w:t xml:space="preserve"> </w:t>
      </w:r>
      <w:r w:rsidR="00662B20" w:rsidRPr="0074597C">
        <w:t>per cent</w:t>
      </w:r>
      <w:r w:rsidR="003539DC" w:rsidRPr="0074597C">
        <w:t xml:space="preserve"> to 18,030</w:t>
      </w:r>
      <w:r w:rsidR="002818F8" w:rsidRPr="0074597C">
        <w:t xml:space="preserve">) and </w:t>
      </w:r>
      <w:r w:rsidR="008006EB" w:rsidRPr="0074597C">
        <w:t xml:space="preserve">Queensland </w:t>
      </w:r>
      <w:r w:rsidR="002818F8" w:rsidRPr="0074597C">
        <w:t>(</w:t>
      </w:r>
      <w:r w:rsidR="00810A61" w:rsidRPr="0074597C">
        <w:t xml:space="preserve">up </w:t>
      </w:r>
      <w:r w:rsidR="008006EB" w:rsidRPr="0074597C">
        <w:t xml:space="preserve">21.4 </w:t>
      </w:r>
      <w:r w:rsidR="00662B20" w:rsidRPr="0074597C">
        <w:t>per cent</w:t>
      </w:r>
      <w:r w:rsidR="003539DC" w:rsidRPr="0074597C">
        <w:t xml:space="preserve"> to 48,258</w:t>
      </w:r>
      <w:r w:rsidR="002818F8" w:rsidRPr="0074597C">
        <w:t>)</w:t>
      </w:r>
      <w:r w:rsidR="004D50F7" w:rsidRPr="0074597C">
        <w:t>.</w:t>
      </w:r>
      <w:r w:rsidR="002818F8" w:rsidRPr="0074597C">
        <w:t xml:space="preserve"> </w:t>
      </w:r>
      <w:r w:rsidR="00734AEE">
        <w:t xml:space="preserve"> </w:t>
      </w:r>
      <w:r w:rsidR="008006EB" w:rsidRPr="0074597C">
        <w:t xml:space="preserve">Growth was also observed in all other </w:t>
      </w:r>
      <w:r w:rsidR="0003036F">
        <w:t>s</w:t>
      </w:r>
      <w:r w:rsidR="008006EB" w:rsidRPr="0074597C">
        <w:t xml:space="preserve">tates and </w:t>
      </w:r>
      <w:r w:rsidR="0003036F">
        <w:t>t</w:t>
      </w:r>
      <w:r w:rsidR="008006EB" w:rsidRPr="0074597C">
        <w:t>erritories except Victoria (</w:t>
      </w:r>
      <w:r w:rsidR="00810A61" w:rsidRPr="0074597C">
        <w:t>down 0.9 per cent</w:t>
      </w:r>
      <w:r w:rsidR="003539DC" w:rsidRPr="0074597C">
        <w:t xml:space="preserve"> to 50,238</w:t>
      </w:r>
      <w:r w:rsidR="00810A61" w:rsidRPr="0074597C">
        <w:t>)</w:t>
      </w:r>
      <w:bookmarkStart w:id="35" w:name="_Ref482701305"/>
      <w:r w:rsidR="00B60462">
        <w:t>.</w:t>
      </w:r>
    </w:p>
    <w:p w14:paraId="31466399" w14:textId="1D6276EA" w:rsidR="005F131A" w:rsidRDefault="005F131A" w:rsidP="005F131A">
      <w:pPr>
        <w:pStyle w:val="Body"/>
        <w:jc w:val="both"/>
        <w:sectPr w:rsidR="005F131A" w:rsidSect="00785248">
          <w:headerReference w:type="even" r:id="rId27"/>
          <w:headerReference w:type="default" r:id="rId28"/>
          <w:footerReference w:type="even" r:id="rId29"/>
          <w:footerReference w:type="default" r:id="rId30"/>
          <w:headerReference w:type="first" r:id="rId31"/>
          <w:pgSz w:w="11906" w:h="16838" w:code="9"/>
          <w:pgMar w:top="1418" w:right="1418" w:bottom="1134" w:left="1418" w:header="567" w:footer="567" w:gutter="0"/>
          <w:pgNumType w:start="1"/>
          <w:cols w:space="708"/>
          <w:docGrid w:linePitch="360"/>
        </w:sectPr>
      </w:pPr>
      <w:r>
        <w:t>Figure 2 does not include dedicated preschool/kindergarten workforce data</w:t>
      </w:r>
      <w:r w:rsidR="00CB61BD">
        <w:t xml:space="preserve">.  This is presented in Appendix 3. </w:t>
      </w:r>
    </w:p>
    <w:p w14:paraId="22024F9C" w14:textId="0A7187E2" w:rsidR="00AA7FD6" w:rsidRPr="0093407A" w:rsidRDefault="00977A01" w:rsidP="00B60462">
      <w:pPr>
        <w:pStyle w:val="Caption"/>
        <w:spacing w:before="0" w:after="0"/>
        <w:ind w:left="1134" w:hanging="1134"/>
        <w:rPr>
          <w:b w:val="0"/>
          <w:bCs w:val="0"/>
          <w:color w:val="143E59"/>
          <w:szCs w:val="20"/>
        </w:rPr>
      </w:pPr>
      <w:bookmarkStart w:id="36" w:name="_Toc110861190"/>
      <w:r w:rsidRPr="0093407A">
        <w:rPr>
          <w:color w:val="143E59"/>
        </w:rPr>
        <w:t xml:space="preserve">Figure </w:t>
      </w:r>
      <w:r w:rsidR="00F04A62" w:rsidRPr="0093407A">
        <w:rPr>
          <w:color w:val="143E59"/>
        </w:rPr>
        <w:fldChar w:fldCharType="begin"/>
      </w:r>
      <w:r w:rsidR="00F04A62" w:rsidRPr="0093407A">
        <w:rPr>
          <w:color w:val="143E59"/>
        </w:rPr>
        <w:instrText xml:space="preserve"> SEQ Figure \* ARABIC </w:instrText>
      </w:r>
      <w:r w:rsidR="00F04A62" w:rsidRPr="0093407A">
        <w:rPr>
          <w:color w:val="143E59"/>
        </w:rPr>
        <w:fldChar w:fldCharType="separate"/>
      </w:r>
      <w:r w:rsidR="008F0124">
        <w:rPr>
          <w:noProof/>
          <w:color w:val="143E59"/>
        </w:rPr>
        <w:t>2</w:t>
      </w:r>
      <w:r w:rsidR="00F04A62" w:rsidRPr="0093407A">
        <w:rPr>
          <w:noProof/>
          <w:color w:val="143E59"/>
        </w:rPr>
        <w:fldChar w:fldCharType="end"/>
      </w:r>
      <w:r w:rsidRPr="0093407A">
        <w:rPr>
          <w:color w:val="143E59"/>
          <w:szCs w:val="20"/>
        </w:rPr>
        <w:tab/>
        <w:t>Size of workforce by state or territory, 2013 to 2021</w:t>
      </w:r>
      <w:bookmarkEnd w:id="36"/>
    </w:p>
    <w:p w14:paraId="40420781" w14:textId="6CBFD409" w:rsidR="004A5810" w:rsidRPr="00DA3988" w:rsidRDefault="00977A01" w:rsidP="00AA7FD6">
      <w:pPr>
        <w:pStyle w:val="Body"/>
        <w:jc w:val="both"/>
        <w:rPr>
          <w:color w:val="1E5D85" w:themeColor="accent6" w:themeShade="BF"/>
        </w:rPr>
      </w:pPr>
      <w:r w:rsidRPr="00963F4E">
        <w:rPr>
          <w:noProof/>
        </w:rPr>
        <w:drawing>
          <wp:inline distT="0" distB="0" distL="0" distR="0" wp14:anchorId="662E6D55" wp14:editId="4D5AEC6D">
            <wp:extent cx="5486400" cy="6838121"/>
            <wp:effectExtent l="0" t="0" r="0" b="1270"/>
            <wp:docPr id="41" name="Chart 41" descr="Figure 2 Size of workforce by state or territory, 2013 to 2021. Between 2016 and 2021, South Australia (up 24.2 per cent to 15,732) and the Northern Territory (up 24.2 per cent to 2,365) had the largest growth in ECEC workforce size">
              <a:extLst xmlns:a="http://schemas.openxmlformats.org/drawingml/2006/main">
                <a:ext uri="{FF2B5EF4-FFF2-40B4-BE49-F238E27FC236}">
                  <a16:creationId xmlns:a16="http://schemas.microsoft.com/office/drawing/2014/main" id="{00000000-0008-0000-2500-000007000000}"/>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AA7FD6">
        <w:br w:type="page"/>
      </w:r>
      <w:bookmarkEnd w:id="35"/>
      <w:r w:rsidR="004A5810" w:rsidRPr="0093407A">
        <w:rPr>
          <w:color w:val="143E59"/>
        </w:rPr>
        <w:lastRenderedPageBreak/>
        <w:t>Workforce demographics</w:t>
      </w:r>
    </w:p>
    <w:p w14:paraId="4026BB0D" w14:textId="6E2FC294" w:rsidR="004A5810" w:rsidRPr="00061A81" w:rsidRDefault="00624A12" w:rsidP="00086E4E">
      <w:pPr>
        <w:pStyle w:val="Body"/>
        <w:jc w:val="both"/>
      </w:pPr>
      <w:r>
        <w:t>D</w:t>
      </w:r>
      <w:r w:rsidR="004A5810" w:rsidRPr="00061A81">
        <w:t>emographic information for the ECEC workforce by service type</w:t>
      </w:r>
      <w:r>
        <w:t xml:space="preserve"> are presented in </w:t>
      </w:r>
      <w:r w:rsidRPr="007C294B">
        <w:t>Table 4.</w:t>
      </w:r>
    </w:p>
    <w:p w14:paraId="62D916BE" w14:textId="7A798D34" w:rsidR="00061A81" w:rsidRPr="00086E4E" w:rsidRDefault="009E0D53" w:rsidP="00086E4E">
      <w:pPr>
        <w:pStyle w:val="Body"/>
        <w:jc w:val="both"/>
      </w:pPr>
      <w:r>
        <w:t>Va</w:t>
      </w:r>
      <w:r w:rsidR="004A5810" w:rsidRPr="00061A81">
        <w:t xml:space="preserve">cation care </w:t>
      </w:r>
      <w:r>
        <w:t>and o</w:t>
      </w:r>
      <w:r w:rsidRPr="00061A81">
        <w:t xml:space="preserve">utside school hours care </w:t>
      </w:r>
      <w:r w:rsidR="004A5810" w:rsidRPr="00061A81">
        <w:t>services</w:t>
      </w:r>
      <w:r w:rsidR="008576C7" w:rsidRPr="00061A81">
        <w:t xml:space="preserve"> </w:t>
      </w:r>
      <w:r w:rsidR="00A95BDB">
        <w:t>employed the largest proportion</w:t>
      </w:r>
      <w:r w:rsidR="008576C7" w:rsidRPr="00061A81">
        <w:t xml:space="preserve"> of workers</w:t>
      </w:r>
      <w:r w:rsidR="00B30E98">
        <w:t xml:space="preserve"> under 25 years of age</w:t>
      </w:r>
      <w:r w:rsidR="00472D6D">
        <w:t xml:space="preserve">, </w:t>
      </w:r>
      <w:r w:rsidR="00061A81">
        <w:t xml:space="preserve">particularly workers </w:t>
      </w:r>
      <w:r w:rsidR="008576C7" w:rsidRPr="00061A81">
        <w:t>aged 20-24 years</w:t>
      </w:r>
      <w:r w:rsidR="001528D8">
        <w:t xml:space="preserve"> old</w:t>
      </w:r>
      <w:r w:rsidR="00472D6D">
        <w:t>. O</w:t>
      </w:r>
      <w:r w:rsidR="004A5810" w:rsidRPr="00061A81">
        <w:t>ver</w:t>
      </w:r>
      <w:r w:rsidR="00061A81">
        <w:t xml:space="preserve"> </w:t>
      </w:r>
      <w:r w:rsidR="004A5810" w:rsidRPr="00061A81">
        <w:t>half of vacation care (5</w:t>
      </w:r>
      <w:r w:rsidR="002C73A4">
        <w:t>9.7</w:t>
      </w:r>
      <w:r w:rsidR="00AA7D32">
        <w:t xml:space="preserve"> per cent</w:t>
      </w:r>
      <w:r w:rsidR="004A5810" w:rsidRPr="00061A81">
        <w:t>) and outside school hours care (5</w:t>
      </w:r>
      <w:r w:rsidR="002C73A4">
        <w:t>6.7</w:t>
      </w:r>
      <w:r w:rsidR="00AA7D32">
        <w:t xml:space="preserve"> per cent</w:t>
      </w:r>
      <w:r w:rsidR="004A5810" w:rsidRPr="00061A81">
        <w:t xml:space="preserve">) </w:t>
      </w:r>
      <w:r w:rsidR="001528D8">
        <w:t xml:space="preserve">staff </w:t>
      </w:r>
      <w:r w:rsidR="004A5810" w:rsidRPr="00086E4E">
        <w:t>were aged 29 or under</w:t>
      </w:r>
      <w:r w:rsidR="00061A81" w:rsidRPr="00086E4E">
        <w:t>.</w:t>
      </w:r>
    </w:p>
    <w:p w14:paraId="1D95B13C" w14:textId="2367E6D9" w:rsidR="004A5810" w:rsidRPr="00086E4E" w:rsidRDefault="002C73A4" w:rsidP="00086E4E">
      <w:pPr>
        <w:pStyle w:val="Body"/>
        <w:jc w:val="both"/>
      </w:pPr>
      <w:r>
        <w:t>F</w:t>
      </w:r>
      <w:r w:rsidR="004A5810" w:rsidRPr="00086E4E">
        <w:t>amily day care</w:t>
      </w:r>
      <w:r w:rsidR="0066139F">
        <w:t xml:space="preserve"> </w:t>
      </w:r>
      <w:r w:rsidR="004A5810" w:rsidRPr="00086E4E">
        <w:t xml:space="preserve">services </w:t>
      </w:r>
      <w:r w:rsidR="000E4C3A">
        <w:t>employed the largest proportion</w:t>
      </w:r>
      <w:r w:rsidR="00086E4E" w:rsidRPr="00086E4E">
        <w:t xml:space="preserve"> of workers aged 40</w:t>
      </w:r>
      <w:r w:rsidR="00F94B19">
        <w:t xml:space="preserve"> </w:t>
      </w:r>
      <w:r w:rsidR="00086E4E" w:rsidRPr="00086E4E">
        <w:t>years and over</w:t>
      </w:r>
      <w:r w:rsidR="00A27487">
        <w:t xml:space="preserve"> </w:t>
      </w:r>
      <w:r w:rsidR="00A27487" w:rsidRPr="00086E4E">
        <w:t>(</w:t>
      </w:r>
      <w:r w:rsidR="00A27487">
        <w:t>6</w:t>
      </w:r>
      <w:r w:rsidR="00A27487" w:rsidRPr="00086E4E">
        <w:t>8.8</w:t>
      </w:r>
      <w:r w:rsidR="00B85DB7">
        <w:t> </w:t>
      </w:r>
      <w:r w:rsidR="00A27487">
        <w:t>per</w:t>
      </w:r>
      <w:r w:rsidR="00B85DB7">
        <w:t> </w:t>
      </w:r>
      <w:r w:rsidR="00A27487">
        <w:t>cent</w:t>
      </w:r>
      <w:r w:rsidR="00A27487" w:rsidRPr="00086E4E">
        <w:t>)</w:t>
      </w:r>
      <w:r w:rsidR="00145C29">
        <w:t>.</w:t>
      </w:r>
    </w:p>
    <w:p w14:paraId="7A02924F" w14:textId="499D18D3" w:rsidR="00CD60D2" w:rsidRDefault="00061A81" w:rsidP="00086E4E">
      <w:pPr>
        <w:pStyle w:val="Body"/>
        <w:jc w:val="both"/>
      </w:pPr>
      <w:r w:rsidRPr="00086E4E">
        <w:t xml:space="preserve">Around one-in-five workers </w:t>
      </w:r>
      <w:r w:rsidR="009E0D53">
        <w:t>in</w:t>
      </w:r>
      <w:r w:rsidRPr="00086E4E">
        <w:t xml:space="preserve"> </w:t>
      </w:r>
      <w:r>
        <w:t xml:space="preserve">vacation care </w:t>
      </w:r>
      <w:r w:rsidR="009E0D53">
        <w:t xml:space="preserve">(19.4 per cent) and </w:t>
      </w:r>
      <w:r w:rsidR="009E0D53" w:rsidRPr="00086E4E">
        <w:t>outside</w:t>
      </w:r>
      <w:r w:rsidR="009E0D53">
        <w:t xml:space="preserve"> school hours care services (18.6 per cent)</w:t>
      </w:r>
      <w:r>
        <w:t xml:space="preserve"> were male</w:t>
      </w:r>
      <w:r w:rsidR="009E0D53">
        <w:t>;</w:t>
      </w:r>
      <w:r w:rsidR="00086E4E">
        <w:t xml:space="preserve"> whereas </w:t>
      </w:r>
      <w:r w:rsidR="00EC2B6E">
        <w:t xml:space="preserve">the greater majority of workers employed </w:t>
      </w:r>
      <w:r w:rsidR="003B412B">
        <w:t>within</w:t>
      </w:r>
      <w:r w:rsidR="006B3D64">
        <w:t xml:space="preserve"> </w:t>
      </w:r>
      <w:r w:rsidR="00086E4E">
        <w:t>in</w:t>
      </w:r>
      <w:r w:rsidR="003B412B">
        <w:t xml:space="preserve"> </w:t>
      </w:r>
      <w:r w:rsidR="00086E4E">
        <w:t>home care</w:t>
      </w:r>
      <w:r w:rsidR="009E0D53">
        <w:t xml:space="preserve"> (97.7 per cent)</w:t>
      </w:r>
      <w:r w:rsidR="00086E4E">
        <w:t xml:space="preserve">, </w:t>
      </w:r>
      <w:r w:rsidR="009E0D53">
        <w:t xml:space="preserve">family day </w:t>
      </w:r>
      <w:r w:rsidR="00086E4E">
        <w:t xml:space="preserve">care </w:t>
      </w:r>
      <w:r w:rsidR="009E0D53">
        <w:t xml:space="preserve">(96.4 per cent) </w:t>
      </w:r>
      <w:r w:rsidR="00086E4E">
        <w:t xml:space="preserve">and </w:t>
      </w:r>
      <w:r w:rsidR="00C74E20">
        <w:t>centre based day care</w:t>
      </w:r>
      <w:r w:rsidR="00086E4E">
        <w:t xml:space="preserve"> service</w:t>
      </w:r>
      <w:r w:rsidR="00EC2B6E">
        <w:t>s</w:t>
      </w:r>
      <w:r w:rsidR="009E0D53">
        <w:t xml:space="preserve"> (95.9 per cent) </w:t>
      </w:r>
      <w:r w:rsidR="00086E4E">
        <w:t>were female.</w:t>
      </w:r>
      <w:r w:rsidR="001528D8">
        <w:t xml:space="preserve"> </w:t>
      </w:r>
      <w:r w:rsidR="00EC2B6E">
        <w:t xml:space="preserve"> </w:t>
      </w:r>
    </w:p>
    <w:p w14:paraId="02773423" w14:textId="67DEEDE7" w:rsidR="00086E4E" w:rsidRPr="00061A81" w:rsidRDefault="00CD60D2" w:rsidP="00086E4E">
      <w:pPr>
        <w:pStyle w:val="Body"/>
        <w:jc w:val="both"/>
      </w:pPr>
      <w:r>
        <w:t>Across all service types, the m</w:t>
      </w:r>
      <w:r w:rsidR="001528D8" w:rsidRPr="00C428BB">
        <w:t xml:space="preserve">edian age was </w:t>
      </w:r>
      <w:r w:rsidR="002D2905" w:rsidRPr="00C428BB">
        <w:t>2</w:t>
      </w:r>
      <w:r w:rsidR="002D2905">
        <w:t>7</w:t>
      </w:r>
      <w:r w:rsidR="002D2905" w:rsidRPr="00C428BB">
        <w:t xml:space="preserve"> </w:t>
      </w:r>
      <w:r w:rsidR="001528D8" w:rsidRPr="00C428BB">
        <w:t xml:space="preserve">years for male workers and </w:t>
      </w:r>
      <w:r w:rsidR="002D2905" w:rsidRPr="00C428BB">
        <w:t>3</w:t>
      </w:r>
      <w:r w:rsidR="002D2905">
        <w:t>6</w:t>
      </w:r>
      <w:r w:rsidR="002D2905" w:rsidRPr="00C428BB">
        <w:t xml:space="preserve"> </w:t>
      </w:r>
      <w:r w:rsidR="001528D8" w:rsidRPr="00C428BB">
        <w:t>years for female workers</w:t>
      </w:r>
      <w:r w:rsidR="00DC3B5F">
        <w:t xml:space="preserve">.  The average age for </w:t>
      </w:r>
      <w:r w:rsidR="0060259E">
        <w:t xml:space="preserve">male workers was </w:t>
      </w:r>
      <w:r w:rsidR="000A78DC">
        <w:t>32 years</w:t>
      </w:r>
      <w:r w:rsidR="0060259E">
        <w:t xml:space="preserve"> and </w:t>
      </w:r>
      <w:r w:rsidR="008951C0">
        <w:t>37 years</w:t>
      </w:r>
      <w:r w:rsidR="0060259E">
        <w:t xml:space="preserve"> for female workers. </w:t>
      </w:r>
    </w:p>
    <w:p w14:paraId="7C787B4A" w14:textId="40BFFF1F" w:rsidR="008B6CA1" w:rsidRPr="00E847D1" w:rsidRDefault="008823A9" w:rsidP="00086E4E">
      <w:pPr>
        <w:pStyle w:val="Body"/>
        <w:jc w:val="both"/>
      </w:pPr>
      <w:r>
        <w:t>V</w:t>
      </w:r>
      <w:r w:rsidR="00086E4E" w:rsidRPr="00086E4E">
        <w:t>acation care</w:t>
      </w:r>
      <w:r w:rsidR="002C73A4">
        <w:t xml:space="preserve"> services (3.1 per cent)</w:t>
      </w:r>
      <w:r>
        <w:t xml:space="preserve"> had the highest proportion of Indigenous workers</w:t>
      </w:r>
      <w:r w:rsidR="002C73A4">
        <w:t>, followed by centre based day care and outside school hours care services (3.0 per cent each)</w:t>
      </w:r>
      <w:r w:rsidR="00F252FA">
        <w:t xml:space="preserve">. </w:t>
      </w:r>
      <w:r w:rsidR="00625235">
        <w:t xml:space="preserve"> </w:t>
      </w:r>
      <w:r w:rsidR="00F252FA">
        <w:t>Indigenous workers were</w:t>
      </w:r>
      <w:r w:rsidR="00086E4E" w:rsidRPr="00086E4E">
        <w:t xml:space="preserve"> least commonly employed </w:t>
      </w:r>
      <w:r w:rsidR="00B631A7">
        <w:t>with</w:t>
      </w:r>
      <w:r w:rsidR="00086E4E" w:rsidRPr="00086E4E">
        <w:t>in</w:t>
      </w:r>
      <w:r w:rsidR="004A5810" w:rsidRPr="00086E4E">
        <w:t xml:space="preserve"> </w:t>
      </w:r>
      <w:r w:rsidR="00B631A7">
        <w:t>in</w:t>
      </w:r>
      <w:r w:rsidR="003B412B">
        <w:t xml:space="preserve"> </w:t>
      </w:r>
      <w:r w:rsidR="00B631A7">
        <w:t>home</w:t>
      </w:r>
      <w:r w:rsidR="004A5810" w:rsidRPr="00086E4E">
        <w:t xml:space="preserve"> care</w:t>
      </w:r>
      <w:r w:rsidR="00086E4E" w:rsidRPr="00086E4E">
        <w:t xml:space="preserve"> services</w:t>
      </w:r>
      <w:r w:rsidR="004A5810" w:rsidRPr="00086E4E">
        <w:t xml:space="preserve"> (</w:t>
      </w:r>
      <w:r w:rsidR="00B631A7">
        <w:t>0.2</w:t>
      </w:r>
      <w:r w:rsidR="00AA7D32">
        <w:t xml:space="preserve"> per cent</w:t>
      </w:r>
      <w:r w:rsidR="004A5810" w:rsidRPr="00086E4E">
        <w:t>).</w:t>
      </w:r>
    </w:p>
    <w:p w14:paraId="60CB3466" w14:textId="77777777" w:rsidR="008823A9" w:rsidRDefault="008823A9">
      <w:pPr>
        <w:rPr>
          <w:rFonts w:ascii="Arial Bold" w:eastAsia="Times New Roman" w:hAnsi="Arial Bold" w:cs="Times New Roman"/>
          <w:b/>
          <w:bCs/>
          <w:color w:val="1F688D"/>
          <w:szCs w:val="18"/>
        </w:rPr>
      </w:pPr>
      <w:bookmarkStart w:id="37" w:name="_Ref482264017"/>
      <w:r>
        <w:br w:type="page"/>
      </w:r>
    </w:p>
    <w:p w14:paraId="351EC4F6" w14:textId="316B71C4" w:rsidR="004A5810" w:rsidRDefault="0089081A" w:rsidP="00B60462">
      <w:pPr>
        <w:pStyle w:val="Caption"/>
        <w:spacing w:before="0" w:after="0"/>
        <w:ind w:left="1134" w:hanging="1134"/>
        <w:rPr>
          <w:color w:val="143E59"/>
          <w:szCs w:val="20"/>
          <w:vertAlign w:val="superscript"/>
        </w:rPr>
      </w:pPr>
      <w:bookmarkStart w:id="38" w:name="_Toc111098631"/>
      <w:r w:rsidRPr="0093407A">
        <w:rPr>
          <w:color w:val="143E59"/>
          <w:szCs w:val="20"/>
        </w:rPr>
        <w:lastRenderedPageBreak/>
        <w:t xml:space="preserve">Table </w:t>
      </w:r>
      <w:r w:rsidR="00BF01EE" w:rsidRPr="0093407A">
        <w:rPr>
          <w:color w:val="143E59"/>
          <w:szCs w:val="20"/>
        </w:rPr>
        <w:fldChar w:fldCharType="begin"/>
      </w:r>
      <w:r w:rsidR="00BF01EE" w:rsidRPr="0093407A">
        <w:rPr>
          <w:color w:val="143E59"/>
          <w:szCs w:val="20"/>
        </w:rPr>
        <w:instrText xml:space="preserve"> SEQ Table \* ARABIC </w:instrText>
      </w:r>
      <w:r w:rsidR="00BF01EE" w:rsidRPr="0093407A">
        <w:rPr>
          <w:color w:val="143E59"/>
          <w:szCs w:val="20"/>
        </w:rPr>
        <w:fldChar w:fldCharType="separate"/>
      </w:r>
      <w:r w:rsidR="008F0124">
        <w:rPr>
          <w:noProof/>
          <w:color w:val="143E59"/>
          <w:szCs w:val="20"/>
        </w:rPr>
        <w:t>4</w:t>
      </w:r>
      <w:r w:rsidR="00BF01EE" w:rsidRPr="0093407A">
        <w:rPr>
          <w:noProof/>
          <w:color w:val="143E59"/>
          <w:szCs w:val="20"/>
        </w:rPr>
        <w:fldChar w:fldCharType="end"/>
      </w:r>
      <w:bookmarkEnd w:id="37"/>
      <w:r w:rsidRPr="0093407A">
        <w:rPr>
          <w:color w:val="143E59"/>
          <w:szCs w:val="20"/>
        </w:rPr>
        <w:tab/>
        <w:t>Age, Gender and Indigenous status</w:t>
      </w:r>
      <w:r w:rsidR="00722C22" w:rsidRPr="0093407A">
        <w:rPr>
          <w:color w:val="143E59"/>
          <w:szCs w:val="20"/>
        </w:rPr>
        <w:t xml:space="preserve"> of workforce</w:t>
      </w:r>
      <w:r w:rsidRPr="0093407A">
        <w:rPr>
          <w:color w:val="143E59"/>
          <w:szCs w:val="20"/>
        </w:rPr>
        <w:t xml:space="preserve"> by service type </w:t>
      </w:r>
      <w:r w:rsidR="00F34192" w:rsidRPr="0093407A">
        <w:rPr>
          <w:color w:val="143E59"/>
          <w:szCs w:val="20"/>
          <w:vertAlign w:val="superscript"/>
        </w:rPr>
        <w:t>(a) (b)</w:t>
      </w:r>
      <w:bookmarkEnd w:id="38"/>
    </w:p>
    <w:tbl>
      <w:tblPr>
        <w:tblStyle w:val="GridTable4-Accent61"/>
        <w:tblW w:w="8876"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1804"/>
        <w:gridCol w:w="1120"/>
        <w:gridCol w:w="1233"/>
        <w:gridCol w:w="1525"/>
        <w:gridCol w:w="960"/>
        <w:gridCol w:w="1117"/>
        <w:gridCol w:w="1117"/>
      </w:tblGrid>
      <w:tr w:rsidR="007308EB" w:rsidRPr="00897B88" w14:paraId="04561143" w14:textId="77777777" w:rsidTr="00E03AC5">
        <w:trPr>
          <w:cnfStyle w:val="100000000000" w:firstRow="1" w:lastRow="0" w:firstColumn="0" w:lastColumn="0" w:oddVBand="0" w:evenVBand="0" w:oddHBand="0"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shd w:val="clear" w:color="auto" w:fill="143E59" w:themeFill="accent6" w:themeFillShade="80"/>
            <w:hideMark/>
          </w:tcPr>
          <w:p w14:paraId="0AD6E69B" w14:textId="77777777" w:rsidR="00291E8F" w:rsidRPr="00897B88" w:rsidRDefault="00291E8F" w:rsidP="000035FB">
            <w:pPr>
              <w:spacing w:before="60" w:after="60"/>
              <w:jc w:val="center"/>
              <w:rPr>
                <w:rFonts w:eastAsia="Times New Roman" w:cs="Arial"/>
                <w:b w:val="0"/>
                <w:bCs w:val="0"/>
                <w:color w:val="FFFFFF"/>
                <w:sz w:val="18"/>
                <w:szCs w:val="18"/>
                <w:lang w:eastAsia="en-AU"/>
              </w:rPr>
            </w:pPr>
          </w:p>
        </w:tc>
        <w:tc>
          <w:tcPr>
            <w:tcW w:w="1125" w:type="dxa"/>
            <w:shd w:val="clear" w:color="auto" w:fill="143E59" w:themeFill="accent6" w:themeFillShade="80"/>
            <w:hideMark/>
          </w:tcPr>
          <w:p w14:paraId="715975CA" w14:textId="77777777" w:rsidR="00291E8F" w:rsidRPr="00897B88" w:rsidRDefault="00291E8F" w:rsidP="000035FB">
            <w:pPr>
              <w:spacing w:before="60" w:after="60"/>
              <w:ind w:right="3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897B88">
              <w:rPr>
                <w:rFonts w:eastAsia="Times New Roman" w:cs="Arial"/>
                <w:color w:val="FFFFFF"/>
                <w:sz w:val="18"/>
                <w:szCs w:val="18"/>
                <w:lang w:eastAsia="en-AU"/>
              </w:rPr>
              <w:t>CBDC</w:t>
            </w:r>
          </w:p>
        </w:tc>
        <w:tc>
          <w:tcPr>
            <w:tcW w:w="1207" w:type="dxa"/>
            <w:shd w:val="clear" w:color="auto" w:fill="143E59" w:themeFill="accent6" w:themeFillShade="80"/>
            <w:hideMark/>
          </w:tcPr>
          <w:p w14:paraId="1008AA0A" w14:textId="77777777" w:rsidR="00291E8F" w:rsidRPr="00897B88" w:rsidRDefault="00291E8F" w:rsidP="000035FB">
            <w:pPr>
              <w:spacing w:before="60" w:after="60"/>
              <w:ind w:right="3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897B88">
              <w:rPr>
                <w:rFonts w:eastAsia="Times New Roman" w:cs="Arial"/>
                <w:color w:val="FFFFFF"/>
                <w:sz w:val="18"/>
                <w:szCs w:val="18"/>
                <w:lang w:eastAsia="en-AU"/>
              </w:rPr>
              <w:t>FDC</w:t>
            </w:r>
          </w:p>
        </w:tc>
        <w:tc>
          <w:tcPr>
            <w:tcW w:w="1525" w:type="dxa"/>
            <w:shd w:val="clear" w:color="auto" w:fill="143E59" w:themeFill="accent6" w:themeFillShade="80"/>
            <w:hideMark/>
          </w:tcPr>
          <w:p w14:paraId="37700B96" w14:textId="77777777" w:rsidR="00291E8F" w:rsidRPr="00897B88" w:rsidRDefault="00291E8F" w:rsidP="000035FB">
            <w:pPr>
              <w:spacing w:before="60" w:after="60"/>
              <w:ind w:right="3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897B88">
              <w:rPr>
                <w:rFonts w:eastAsia="Times New Roman" w:cs="Arial"/>
                <w:color w:val="FFFFFF"/>
                <w:sz w:val="18"/>
                <w:szCs w:val="18"/>
                <w:lang w:eastAsia="en-AU"/>
              </w:rPr>
              <w:t>IHC</w:t>
            </w:r>
          </w:p>
        </w:tc>
        <w:tc>
          <w:tcPr>
            <w:tcW w:w="962" w:type="dxa"/>
            <w:shd w:val="clear" w:color="auto" w:fill="143E59" w:themeFill="accent6" w:themeFillShade="80"/>
            <w:hideMark/>
          </w:tcPr>
          <w:p w14:paraId="60795E0B" w14:textId="77777777" w:rsidR="00291E8F" w:rsidRPr="00897B88" w:rsidRDefault="00291E8F" w:rsidP="000035FB">
            <w:pPr>
              <w:spacing w:before="60" w:after="60"/>
              <w:ind w:right="3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897B88">
              <w:rPr>
                <w:rFonts w:eastAsia="Times New Roman" w:cs="Arial"/>
                <w:color w:val="FFFFFF"/>
                <w:sz w:val="18"/>
                <w:szCs w:val="18"/>
                <w:lang w:eastAsia="en-AU"/>
              </w:rPr>
              <w:t>OSHC</w:t>
            </w:r>
          </w:p>
        </w:tc>
        <w:tc>
          <w:tcPr>
            <w:tcW w:w="1122" w:type="dxa"/>
            <w:shd w:val="clear" w:color="auto" w:fill="143E59" w:themeFill="accent6" w:themeFillShade="80"/>
            <w:hideMark/>
          </w:tcPr>
          <w:p w14:paraId="2B19C30F" w14:textId="77777777" w:rsidR="00291E8F" w:rsidRPr="00897B88" w:rsidRDefault="00291E8F" w:rsidP="000035FB">
            <w:pPr>
              <w:spacing w:before="60" w:after="60"/>
              <w:ind w:right="3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897B88">
              <w:rPr>
                <w:rFonts w:eastAsia="Times New Roman" w:cs="Arial"/>
                <w:color w:val="FFFFFF"/>
                <w:sz w:val="18"/>
                <w:szCs w:val="18"/>
                <w:lang w:eastAsia="en-AU"/>
              </w:rPr>
              <w:t>VAC</w:t>
            </w:r>
          </w:p>
        </w:tc>
        <w:tc>
          <w:tcPr>
            <w:tcW w:w="1122" w:type="dxa"/>
            <w:shd w:val="clear" w:color="auto" w:fill="143E59" w:themeFill="accent6" w:themeFillShade="80"/>
            <w:hideMark/>
          </w:tcPr>
          <w:p w14:paraId="165CE1FB" w14:textId="77777777" w:rsidR="00291E8F" w:rsidRPr="00897B88" w:rsidRDefault="00291E8F" w:rsidP="000035FB">
            <w:pPr>
              <w:spacing w:before="60" w:after="60"/>
              <w:ind w:right="3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897B88">
              <w:rPr>
                <w:rFonts w:eastAsia="Times New Roman" w:cs="Arial"/>
                <w:color w:val="FFFFFF"/>
                <w:sz w:val="18"/>
                <w:szCs w:val="18"/>
                <w:lang w:eastAsia="en-AU"/>
              </w:rPr>
              <w:t>Total</w:t>
            </w:r>
          </w:p>
        </w:tc>
      </w:tr>
      <w:tr w:rsidR="00D626E9" w:rsidRPr="00897B88" w14:paraId="3E342810"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tcPr>
          <w:p w14:paraId="16E965AE" w14:textId="77777777" w:rsidR="00291E8F" w:rsidRPr="00897B88" w:rsidRDefault="00291E8F" w:rsidP="000035FB">
            <w:pPr>
              <w:spacing w:before="60" w:after="60"/>
              <w:jc w:val="center"/>
              <w:rPr>
                <w:rFonts w:eastAsia="Times New Roman" w:cs="Arial"/>
                <w:b w:val="0"/>
                <w:bCs w:val="0"/>
                <w:color w:val="FFFFFF"/>
                <w:sz w:val="18"/>
                <w:szCs w:val="18"/>
                <w:lang w:eastAsia="en-AU"/>
              </w:rPr>
            </w:pPr>
          </w:p>
        </w:tc>
        <w:tc>
          <w:tcPr>
            <w:tcW w:w="1125" w:type="dxa"/>
          </w:tcPr>
          <w:p w14:paraId="12EE6FBF" w14:textId="77777777" w:rsidR="00291E8F" w:rsidRPr="00897B88" w:rsidRDefault="00291E8F" w:rsidP="000035FB">
            <w:pPr>
              <w:spacing w:before="60" w:after="60"/>
              <w:ind w:right="3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1207" w:type="dxa"/>
          </w:tcPr>
          <w:p w14:paraId="6041BA51" w14:textId="37B82428" w:rsidR="00291E8F" w:rsidRPr="0070447F" w:rsidRDefault="0070447F" w:rsidP="00E03AC5">
            <w:pPr>
              <w:spacing w:before="60" w:after="60"/>
              <w:ind w:right="-17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70447F">
              <w:rPr>
                <w:rFonts w:eastAsia="Times New Roman" w:cs="Arial"/>
                <w:b/>
                <w:bCs/>
                <w:sz w:val="18"/>
                <w:szCs w:val="18"/>
                <w:lang w:eastAsia="en-AU"/>
              </w:rPr>
              <w:t>Age group</w:t>
            </w:r>
          </w:p>
        </w:tc>
        <w:tc>
          <w:tcPr>
            <w:tcW w:w="1525" w:type="dxa"/>
          </w:tcPr>
          <w:p w14:paraId="54959DA6" w14:textId="3B5A3DCE" w:rsidR="00291E8F" w:rsidRPr="0070447F" w:rsidRDefault="0070447F" w:rsidP="00E03AC5">
            <w:pPr>
              <w:spacing w:before="60" w:after="60"/>
              <w:ind w:right="227"/>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70447F">
              <w:rPr>
                <w:rFonts w:eastAsia="Times New Roman" w:cs="Arial"/>
                <w:b/>
                <w:bCs/>
                <w:sz w:val="18"/>
                <w:szCs w:val="18"/>
                <w:lang w:eastAsia="en-AU"/>
              </w:rPr>
              <w:t>(percentage)</w:t>
            </w:r>
          </w:p>
        </w:tc>
        <w:tc>
          <w:tcPr>
            <w:tcW w:w="962" w:type="dxa"/>
          </w:tcPr>
          <w:p w14:paraId="0ACDDC8C" w14:textId="77777777" w:rsidR="00291E8F" w:rsidRPr="00897B88" w:rsidRDefault="00291E8F" w:rsidP="000035FB">
            <w:pPr>
              <w:spacing w:before="60" w:after="60"/>
              <w:ind w:right="3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1122" w:type="dxa"/>
          </w:tcPr>
          <w:p w14:paraId="1692A846" w14:textId="77777777" w:rsidR="00291E8F" w:rsidRPr="00897B88" w:rsidRDefault="00291E8F" w:rsidP="000035FB">
            <w:pPr>
              <w:spacing w:before="60" w:after="60"/>
              <w:ind w:right="3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1122" w:type="dxa"/>
          </w:tcPr>
          <w:p w14:paraId="134E4EDD" w14:textId="77777777" w:rsidR="00291E8F" w:rsidRPr="00897B88" w:rsidRDefault="00291E8F" w:rsidP="000035FB">
            <w:pPr>
              <w:spacing w:before="60" w:after="60"/>
              <w:ind w:right="3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r>
      <w:tr w:rsidR="00E03AC5" w:rsidRPr="00897B88" w14:paraId="2669B06F"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732191B5"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15-19</w:t>
            </w:r>
          </w:p>
        </w:tc>
        <w:tc>
          <w:tcPr>
            <w:tcW w:w="1125" w:type="dxa"/>
            <w:hideMark/>
          </w:tcPr>
          <w:p w14:paraId="69DFB653"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w:t>
            </w:r>
          </w:p>
        </w:tc>
        <w:tc>
          <w:tcPr>
            <w:tcW w:w="1207" w:type="dxa"/>
            <w:hideMark/>
          </w:tcPr>
          <w:p w14:paraId="46628BCF"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c>
          <w:tcPr>
            <w:tcW w:w="1525" w:type="dxa"/>
            <w:hideMark/>
          </w:tcPr>
          <w:p w14:paraId="4D9A4F21"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w:t>
            </w:r>
          </w:p>
        </w:tc>
        <w:tc>
          <w:tcPr>
            <w:tcW w:w="962" w:type="dxa"/>
            <w:hideMark/>
          </w:tcPr>
          <w:p w14:paraId="33DA710B"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9.6</w:t>
            </w:r>
          </w:p>
        </w:tc>
        <w:tc>
          <w:tcPr>
            <w:tcW w:w="1122" w:type="dxa"/>
            <w:hideMark/>
          </w:tcPr>
          <w:p w14:paraId="5E2F747B"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w:t>
            </w:r>
          </w:p>
        </w:tc>
        <w:tc>
          <w:tcPr>
            <w:tcW w:w="1122" w:type="dxa"/>
            <w:hideMark/>
          </w:tcPr>
          <w:p w14:paraId="5D948972"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w:t>
            </w:r>
          </w:p>
        </w:tc>
      </w:tr>
      <w:tr w:rsidR="00D626E9" w:rsidRPr="00897B88" w14:paraId="63F99B81"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3FA259E2"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20-24</w:t>
            </w:r>
          </w:p>
        </w:tc>
        <w:tc>
          <w:tcPr>
            <w:tcW w:w="1125" w:type="dxa"/>
            <w:hideMark/>
          </w:tcPr>
          <w:p w14:paraId="525EF87C"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14.7</w:t>
            </w:r>
          </w:p>
        </w:tc>
        <w:tc>
          <w:tcPr>
            <w:tcW w:w="1207" w:type="dxa"/>
            <w:hideMark/>
          </w:tcPr>
          <w:p w14:paraId="206F8E88"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w:t>
            </w:r>
          </w:p>
        </w:tc>
        <w:tc>
          <w:tcPr>
            <w:tcW w:w="1525" w:type="dxa"/>
            <w:hideMark/>
          </w:tcPr>
          <w:p w14:paraId="72BBB6F1" w14:textId="77777777" w:rsidR="00291E8F" w:rsidRPr="00897B88"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18.9</w:t>
            </w:r>
          </w:p>
        </w:tc>
        <w:tc>
          <w:tcPr>
            <w:tcW w:w="962" w:type="dxa"/>
            <w:hideMark/>
          </w:tcPr>
          <w:p w14:paraId="26663CF4"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32.5</w:t>
            </w:r>
          </w:p>
        </w:tc>
        <w:tc>
          <w:tcPr>
            <w:tcW w:w="1122" w:type="dxa"/>
            <w:hideMark/>
          </w:tcPr>
          <w:p w14:paraId="3B3D2ACB"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34.5</w:t>
            </w:r>
          </w:p>
        </w:tc>
        <w:tc>
          <w:tcPr>
            <w:tcW w:w="1122" w:type="dxa"/>
            <w:hideMark/>
          </w:tcPr>
          <w:p w14:paraId="349F7288"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18.8</w:t>
            </w:r>
          </w:p>
        </w:tc>
      </w:tr>
      <w:tr w:rsidR="00E03AC5" w:rsidRPr="00897B88" w14:paraId="720BE287"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79CF845E"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25-29</w:t>
            </w:r>
          </w:p>
        </w:tc>
        <w:tc>
          <w:tcPr>
            <w:tcW w:w="1125" w:type="dxa"/>
            <w:hideMark/>
          </w:tcPr>
          <w:p w14:paraId="2916088E"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15.9</w:t>
            </w:r>
          </w:p>
        </w:tc>
        <w:tc>
          <w:tcPr>
            <w:tcW w:w="1207" w:type="dxa"/>
            <w:hideMark/>
          </w:tcPr>
          <w:p w14:paraId="4D52F38C"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w:t>
            </w:r>
          </w:p>
        </w:tc>
        <w:tc>
          <w:tcPr>
            <w:tcW w:w="1525" w:type="dxa"/>
            <w:hideMark/>
          </w:tcPr>
          <w:p w14:paraId="02561209"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15.7</w:t>
            </w:r>
          </w:p>
        </w:tc>
        <w:tc>
          <w:tcPr>
            <w:tcW w:w="962" w:type="dxa"/>
            <w:hideMark/>
          </w:tcPr>
          <w:p w14:paraId="3AFEA462"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14.6</w:t>
            </w:r>
          </w:p>
        </w:tc>
        <w:tc>
          <w:tcPr>
            <w:tcW w:w="1122" w:type="dxa"/>
            <w:hideMark/>
          </w:tcPr>
          <w:p w14:paraId="55F51786"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15.7</w:t>
            </w:r>
          </w:p>
        </w:tc>
        <w:tc>
          <w:tcPr>
            <w:tcW w:w="1122" w:type="dxa"/>
            <w:hideMark/>
          </w:tcPr>
          <w:p w14:paraId="36944AF1"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15.0</w:t>
            </w:r>
          </w:p>
        </w:tc>
      </w:tr>
      <w:tr w:rsidR="00D626E9" w:rsidRPr="00897B88" w14:paraId="72F45FA6"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4CFE5339"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30-34</w:t>
            </w:r>
          </w:p>
        </w:tc>
        <w:tc>
          <w:tcPr>
            <w:tcW w:w="1125" w:type="dxa"/>
            <w:hideMark/>
          </w:tcPr>
          <w:p w14:paraId="53CB870D"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15.1</w:t>
            </w:r>
          </w:p>
        </w:tc>
        <w:tc>
          <w:tcPr>
            <w:tcW w:w="1207" w:type="dxa"/>
            <w:hideMark/>
          </w:tcPr>
          <w:p w14:paraId="4208D34A"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9.1</w:t>
            </w:r>
          </w:p>
        </w:tc>
        <w:tc>
          <w:tcPr>
            <w:tcW w:w="1525" w:type="dxa"/>
            <w:hideMark/>
          </w:tcPr>
          <w:p w14:paraId="679EA85B" w14:textId="77777777" w:rsidR="00291E8F" w:rsidRPr="00897B88"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w:t>
            </w:r>
          </w:p>
        </w:tc>
        <w:tc>
          <w:tcPr>
            <w:tcW w:w="962" w:type="dxa"/>
            <w:hideMark/>
          </w:tcPr>
          <w:p w14:paraId="4CAD892B"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7.8</w:t>
            </w:r>
          </w:p>
        </w:tc>
        <w:tc>
          <w:tcPr>
            <w:tcW w:w="1122" w:type="dxa"/>
            <w:hideMark/>
          </w:tcPr>
          <w:p w14:paraId="387415DB"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c>
          <w:tcPr>
            <w:tcW w:w="1122" w:type="dxa"/>
            <w:hideMark/>
          </w:tcPr>
          <w:p w14:paraId="5877473A"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12.8</w:t>
            </w:r>
          </w:p>
        </w:tc>
      </w:tr>
      <w:tr w:rsidR="00E03AC5" w:rsidRPr="00897B88" w14:paraId="565F15AD"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24064C82"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35-39</w:t>
            </w:r>
          </w:p>
        </w:tc>
        <w:tc>
          <w:tcPr>
            <w:tcW w:w="1125" w:type="dxa"/>
            <w:hideMark/>
          </w:tcPr>
          <w:p w14:paraId="20B1CB9B"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13.8</w:t>
            </w:r>
          </w:p>
        </w:tc>
        <w:tc>
          <w:tcPr>
            <w:tcW w:w="1207" w:type="dxa"/>
            <w:hideMark/>
          </w:tcPr>
          <w:p w14:paraId="5FDCAB82"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14.6</w:t>
            </w:r>
          </w:p>
        </w:tc>
        <w:tc>
          <w:tcPr>
            <w:tcW w:w="1525" w:type="dxa"/>
            <w:hideMark/>
          </w:tcPr>
          <w:p w14:paraId="2FAC8EE4"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10.9</w:t>
            </w:r>
          </w:p>
        </w:tc>
        <w:tc>
          <w:tcPr>
            <w:tcW w:w="962" w:type="dxa"/>
            <w:hideMark/>
          </w:tcPr>
          <w:p w14:paraId="09F2938D"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w:t>
            </w:r>
          </w:p>
        </w:tc>
        <w:tc>
          <w:tcPr>
            <w:tcW w:w="1122" w:type="dxa"/>
            <w:hideMark/>
          </w:tcPr>
          <w:p w14:paraId="3A135014"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w:t>
            </w:r>
          </w:p>
        </w:tc>
        <w:tc>
          <w:tcPr>
            <w:tcW w:w="1122" w:type="dxa"/>
            <w:hideMark/>
          </w:tcPr>
          <w:p w14:paraId="11F3F087"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12.0</w:t>
            </w:r>
          </w:p>
        </w:tc>
      </w:tr>
      <w:tr w:rsidR="00D626E9" w:rsidRPr="00897B88" w14:paraId="7E084212"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18CF7540"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40-44</w:t>
            </w:r>
          </w:p>
        </w:tc>
        <w:tc>
          <w:tcPr>
            <w:tcW w:w="1125" w:type="dxa"/>
            <w:hideMark/>
          </w:tcPr>
          <w:p w14:paraId="69D1E533"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11.0</w:t>
            </w:r>
          </w:p>
        </w:tc>
        <w:tc>
          <w:tcPr>
            <w:tcW w:w="1207" w:type="dxa"/>
            <w:hideMark/>
          </w:tcPr>
          <w:p w14:paraId="3452C446"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16.2</w:t>
            </w:r>
          </w:p>
        </w:tc>
        <w:tc>
          <w:tcPr>
            <w:tcW w:w="1525" w:type="dxa"/>
            <w:hideMark/>
          </w:tcPr>
          <w:p w14:paraId="664076BD" w14:textId="77777777" w:rsidR="00291E8F" w:rsidRPr="00897B88"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w:t>
            </w:r>
          </w:p>
        </w:tc>
        <w:tc>
          <w:tcPr>
            <w:tcW w:w="962" w:type="dxa"/>
            <w:hideMark/>
          </w:tcPr>
          <w:p w14:paraId="52180B2C"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6.2</w:t>
            </w:r>
          </w:p>
        </w:tc>
        <w:tc>
          <w:tcPr>
            <w:tcW w:w="1122" w:type="dxa"/>
            <w:hideMark/>
          </w:tcPr>
          <w:p w14:paraId="7F718101"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w:t>
            </w:r>
          </w:p>
        </w:tc>
        <w:tc>
          <w:tcPr>
            <w:tcW w:w="1122" w:type="dxa"/>
            <w:hideMark/>
          </w:tcPr>
          <w:p w14:paraId="406F0464"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w:t>
            </w:r>
          </w:p>
        </w:tc>
      </w:tr>
      <w:tr w:rsidR="00E03AC5" w:rsidRPr="00897B88" w14:paraId="5CC41F7B"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1DDBB343"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45-49</w:t>
            </w:r>
          </w:p>
        </w:tc>
        <w:tc>
          <w:tcPr>
            <w:tcW w:w="1125" w:type="dxa"/>
            <w:hideMark/>
          </w:tcPr>
          <w:p w14:paraId="1078DB99"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8.8</w:t>
            </w:r>
          </w:p>
        </w:tc>
        <w:tc>
          <w:tcPr>
            <w:tcW w:w="1207" w:type="dxa"/>
            <w:hideMark/>
          </w:tcPr>
          <w:p w14:paraId="078D3049"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16.5</w:t>
            </w:r>
          </w:p>
        </w:tc>
        <w:tc>
          <w:tcPr>
            <w:tcW w:w="1525" w:type="dxa"/>
            <w:hideMark/>
          </w:tcPr>
          <w:p w14:paraId="4E8220BC"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w:t>
            </w:r>
          </w:p>
        </w:tc>
        <w:tc>
          <w:tcPr>
            <w:tcW w:w="962" w:type="dxa"/>
            <w:hideMark/>
          </w:tcPr>
          <w:p w14:paraId="712E9952"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6.4</w:t>
            </w:r>
          </w:p>
        </w:tc>
        <w:tc>
          <w:tcPr>
            <w:tcW w:w="1122" w:type="dxa"/>
            <w:hideMark/>
          </w:tcPr>
          <w:p w14:paraId="23BCD481"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w:t>
            </w:r>
          </w:p>
        </w:tc>
        <w:tc>
          <w:tcPr>
            <w:tcW w:w="1122" w:type="dxa"/>
            <w:hideMark/>
          </w:tcPr>
          <w:p w14:paraId="1E311A21"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8.6</w:t>
            </w:r>
          </w:p>
        </w:tc>
      </w:tr>
      <w:tr w:rsidR="00D626E9" w:rsidRPr="00897B88" w14:paraId="795CFAA1"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6AF89410"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50-54</w:t>
            </w:r>
          </w:p>
        </w:tc>
        <w:tc>
          <w:tcPr>
            <w:tcW w:w="1125" w:type="dxa"/>
            <w:hideMark/>
          </w:tcPr>
          <w:p w14:paraId="5D55169B"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6.9</w:t>
            </w:r>
          </w:p>
        </w:tc>
        <w:tc>
          <w:tcPr>
            <w:tcW w:w="1207" w:type="dxa"/>
            <w:hideMark/>
          </w:tcPr>
          <w:p w14:paraId="24512E9F"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14.7</w:t>
            </w:r>
          </w:p>
        </w:tc>
        <w:tc>
          <w:tcPr>
            <w:tcW w:w="1525" w:type="dxa"/>
            <w:hideMark/>
          </w:tcPr>
          <w:p w14:paraId="59765C55" w14:textId="77777777" w:rsidR="00291E8F" w:rsidRPr="00897B88"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w:t>
            </w:r>
          </w:p>
        </w:tc>
        <w:tc>
          <w:tcPr>
            <w:tcW w:w="962" w:type="dxa"/>
            <w:hideMark/>
          </w:tcPr>
          <w:p w14:paraId="2CC1092A"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5.8</w:t>
            </w:r>
          </w:p>
        </w:tc>
        <w:tc>
          <w:tcPr>
            <w:tcW w:w="1122" w:type="dxa"/>
            <w:hideMark/>
          </w:tcPr>
          <w:p w14:paraId="04895366"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w:t>
            </w:r>
          </w:p>
        </w:tc>
        <w:tc>
          <w:tcPr>
            <w:tcW w:w="1122" w:type="dxa"/>
            <w:hideMark/>
          </w:tcPr>
          <w:p w14:paraId="235119F1"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w:t>
            </w:r>
          </w:p>
        </w:tc>
      </w:tr>
      <w:tr w:rsidR="00E03AC5" w:rsidRPr="00897B88" w14:paraId="6AE30BA8"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7F07E8A6"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55 and over</w:t>
            </w:r>
          </w:p>
        </w:tc>
        <w:tc>
          <w:tcPr>
            <w:tcW w:w="1125" w:type="dxa"/>
            <w:hideMark/>
          </w:tcPr>
          <w:p w14:paraId="6D751360"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w:t>
            </w:r>
          </w:p>
        </w:tc>
        <w:tc>
          <w:tcPr>
            <w:tcW w:w="1207" w:type="dxa"/>
            <w:hideMark/>
          </w:tcPr>
          <w:p w14:paraId="3F753972"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21.4</w:t>
            </w:r>
          </w:p>
        </w:tc>
        <w:tc>
          <w:tcPr>
            <w:tcW w:w="1525" w:type="dxa"/>
            <w:hideMark/>
          </w:tcPr>
          <w:p w14:paraId="0F298FBA"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15.0</w:t>
            </w:r>
          </w:p>
        </w:tc>
        <w:tc>
          <w:tcPr>
            <w:tcW w:w="962" w:type="dxa"/>
            <w:hideMark/>
          </w:tcPr>
          <w:p w14:paraId="487B86B8"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w:t>
            </w:r>
          </w:p>
        </w:tc>
        <w:tc>
          <w:tcPr>
            <w:tcW w:w="1122" w:type="dxa"/>
            <w:hideMark/>
          </w:tcPr>
          <w:p w14:paraId="45EC2ADE"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9.1</w:t>
            </w:r>
          </w:p>
        </w:tc>
        <w:tc>
          <w:tcPr>
            <w:tcW w:w="1122" w:type="dxa"/>
            <w:hideMark/>
          </w:tcPr>
          <w:p w14:paraId="10356151"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w:t>
            </w:r>
          </w:p>
        </w:tc>
      </w:tr>
      <w:tr w:rsidR="00E03AC5" w:rsidRPr="00897B88" w14:paraId="6F4E4C45"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tcPr>
          <w:p w14:paraId="28092829" w14:textId="77777777" w:rsidR="00291E8F" w:rsidRPr="00C2626B" w:rsidRDefault="00291E8F" w:rsidP="000035FB">
            <w:pPr>
              <w:spacing w:before="60" w:after="60"/>
              <w:rPr>
                <w:rFonts w:eastAsia="Times New Roman" w:cs="Arial"/>
                <w:color w:val="000000"/>
                <w:sz w:val="18"/>
                <w:szCs w:val="18"/>
                <w:lang w:eastAsia="en-AU"/>
              </w:rPr>
            </w:pPr>
          </w:p>
        </w:tc>
        <w:tc>
          <w:tcPr>
            <w:tcW w:w="1125" w:type="dxa"/>
          </w:tcPr>
          <w:p w14:paraId="025678F3" w14:textId="77777777" w:rsidR="00291E8F"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207" w:type="dxa"/>
          </w:tcPr>
          <w:p w14:paraId="4A6AC3C4" w14:textId="0F840221" w:rsidR="00291E8F" w:rsidRPr="00D626E9" w:rsidRDefault="00D626E9" w:rsidP="00E03AC5">
            <w:pPr>
              <w:spacing w:before="60" w:after="60"/>
              <w:ind w:left="113" w:right="-57"/>
              <w:cnfStyle w:val="000000100000" w:firstRow="0" w:lastRow="0" w:firstColumn="0" w:lastColumn="0" w:oddVBand="0" w:evenVBand="0" w:oddHBand="1" w:evenHBand="0" w:firstRowFirstColumn="0" w:firstRowLastColumn="0" w:lastRowFirstColumn="0" w:lastRowLastColumn="0"/>
              <w:rPr>
                <w:rFonts w:cs="Arial"/>
                <w:caps/>
                <w:color w:val="000000"/>
                <w:sz w:val="18"/>
                <w:szCs w:val="18"/>
              </w:rPr>
            </w:pPr>
            <w:r w:rsidRPr="0070447F">
              <w:rPr>
                <w:rFonts w:eastAsia="Times New Roman" w:cs="Arial"/>
                <w:b/>
                <w:bCs/>
                <w:sz w:val="18"/>
                <w:szCs w:val="18"/>
                <w:lang w:eastAsia="en-AU"/>
              </w:rPr>
              <w:t>Age group</w:t>
            </w:r>
          </w:p>
        </w:tc>
        <w:tc>
          <w:tcPr>
            <w:tcW w:w="1525" w:type="dxa"/>
          </w:tcPr>
          <w:p w14:paraId="7CE5069A" w14:textId="4885F3BA" w:rsidR="00291E8F" w:rsidRPr="00D626E9" w:rsidRDefault="00D626E9" w:rsidP="00E03AC5">
            <w:pPr>
              <w:spacing w:before="60"/>
              <w:ind w:left="-57" w:right="57"/>
              <w:cnfStyle w:val="000000100000" w:firstRow="0" w:lastRow="0" w:firstColumn="0" w:lastColumn="0" w:oddVBand="0" w:evenVBand="0" w:oddHBand="1" w:evenHBand="0" w:firstRowFirstColumn="0" w:firstRowLastColumn="0" w:lastRowFirstColumn="0" w:lastRowLastColumn="0"/>
              <w:rPr>
                <w:b/>
                <w:bCs/>
                <w:sz w:val="18"/>
                <w:szCs w:val="18"/>
              </w:rPr>
            </w:pPr>
            <w:r w:rsidRPr="00D626E9">
              <w:rPr>
                <w:b/>
                <w:bCs/>
                <w:sz w:val="18"/>
                <w:szCs w:val="18"/>
              </w:rPr>
              <w:t xml:space="preserve">(number) </w:t>
            </w:r>
          </w:p>
        </w:tc>
        <w:tc>
          <w:tcPr>
            <w:tcW w:w="962" w:type="dxa"/>
          </w:tcPr>
          <w:p w14:paraId="793B2EF6" w14:textId="77777777" w:rsidR="00291E8F"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22" w:type="dxa"/>
          </w:tcPr>
          <w:p w14:paraId="6E859EA8" w14:textId="77777777" w:rsidR="00291E8F"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22" w:type="dxa"/>
          </w:tcPr>
          <w:p w14:paraId="172486A6" w14:textId="77777777" w:rsidR="00291E8F"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D626E9" w:rsidRPr="00897B88" w14:paraId="59C27AE8"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24C3A0CF"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15-19</w:t>
            </w:r>
          </w:p>
        </w:tc>
        <w:tc>
          <w:tcPr>
            <w:tcW w:w="1125" w:type="dxa"/>
            <w:hideMark/>
          </w:tcPr>
          <w:p w14:paraId="7FFCF4B2"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6,390</w:t>
            </w:r>
          </w:p>
        </w:tc>
        <w:tc>
          <w:tcPr>
            <w:tcW w:w="1207" w:type="dxa"/>
            <w:hideMark/>
          </w:tcPr>
          <w:p w14:paraId="26444627"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w:t>
            </w:r>
          </w:p>
        </w:tc>
        <w:tc>
          <w:tcPr>
            <w:tcW w:w="1525" w:type="dxa"/>
            <w:hideMark/>
          </w:tcPr>
          <w:p w14:paraId="244418D1"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w:t>
            </w:r>
          </w:p>
        </w:tc>
        <w:tc>
          <w:tcPr>
            <w:tcW w:w="962" w:type="dxa"/>
            <w:hideMark/>
          </w:tcPr>
          <w:p w14:paraId="6378CAD0"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2,981</w:t>
            </w:r>
          </w:p>
        </w:tc>
        <w:tc>
          <w:tcPr>
            <w:tcW w:w="1122" w:type="dxa"/>
            <w:hideMark/>
          </w:tcPr>
          <w:p w14:paraId="2C0972F1"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2,345</w:t>
            </w:r>
          </w:p>
        </w:tc>
        <w:tc>
          <w:tcPr>
            <w:tcW w:w="1122" w:type="dxa"/>
            <w:hideMark/>
          </w:tcPr>
          <w:p w14:paraId="018B582E"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11,818</w:t>
            </w:r>
          </w:p>
        </w:tc>
      </w:tr>
      <w:tr w:rsidR="00E03AC5" w:rsidRPr="00897B88" w14:paraId="0417DBAA"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14F1F7D8"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20-24</w:t>
            </w:r>
          </w:p>
        </w:tc>
        <w:tc>
          <w:tcPr>
            <w:tcW w:w="1125" w:type="dxa"/>
            <w:hideMark/>
          </w:tcPr>
          <w:p w14:paraId="21BDC514"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21,537</w:t>
            </w:r>
          </w:p>
        </w:tc>
        <w:tc>
          <w:tcPr>
            <w:tcW w:w="1207" w:type="dxa"/>
            <w:hideMark/>
          </w:tcPr>
          <w:p w14:paraId="083E5F2B"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320</w:t>
            </w:r>
          </w:p>
        </w:tc>
        <w:tc>
          <w:tcPr>
            <w:tcW w:w="1525" w:type="dxa"/>
            <w:hideMark/>
          </w:tcPr>
          <w:p w14:paraId="5BD5B25C" w14:textId="77777777" w:rsidR="00291E8F" w:rsidRPr="00897B88"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196</w:t>
            </w:r>
          </w:p>
        </w:tc>
        <w:tc>
          <w:tcPr>
            <w:tcW w:w="962" w:type="dxa"/>
            <w:hideMark/>
          </w:tcPr>
          <w:p w14:paraId="3028670A"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10,092</w:t>
            </w:r>
          </w:p>
        </w:tc>
        <w:tc>
          <w:tcPr>
            <w:tcW w:w="1122" w:type="dxa"/>
            <w:hideMark/>
          </w:tcPr>
          <w:p w14:paraId="1905A887"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8,503</w:t>
            </w:r>
          </w:p>
        </w:tc>
        <w:tc>
          <w:tcPr>
            <w:tcW w:w="1122" w:type="dxa"/>
            <w:hideMark/>
          </w:tcPr>
          <w:p w14:paraId="091EF7DF"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40,649</w:t>
            </w:r>
          </w:p>
        </w:tc>
      </w:tr>
      <w:tr w:rsidR="00D626E9" w:rsidRPr="00897B88" w14:paraId="10D05604"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2252BE55"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25-29</w:t>
            </w:r>
          </w:p>
        </w:tc>
        <w:tc>
          <w:tcPr>
            <w:tcW w:w="1125" w:type="dxa"/>
            <w:hideMark/>
          </w:tcPr>
          <w:p w14:paraId="5B5C97D9"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23,343</w:t>
            </w:r>
          </w:p>
        </w:tc>
        <w:tc>
          <w:tcPr>
            <w:tcW w:w="1207" w:type="dxa"/>
            <w:hideMark/>
          </w:tcPr>
          <w:p w14:paraId="0A3A38ED"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613</w:t>
            </w:r>
          </w:p>
        </w:tc>
        <w:tc>
          <w:tcPr>
            <w:tcW w:w="1525" w:type="dxa"/>
            <w:hideMark/>
          </w:tcPr>
          <w:p w14:paraId="76A68E72"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163</w:t>
            </w:r>
          </w:p>
        </w:tc>
        <w:tc>
          <w:tcPr>
            <w:tcW w:w="962" w:type="dxa"/>
            <w:hideMark/>
          </w:tcPr>
          <w:p w14:paraId="6EB3AE03"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4,539</w:t>
            </w:r>
          </w:p>
        </w:tc>
        <w:tc>
          <w:tcPr>
            <w:tcW w:w="1122" w:type="dxa"/>
            <w:hideMark/>
          </w:tcPr>
          <w:p w14:paraId="7E279A01"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3,879</w:t>
            </w:r>
          </w:p>
        </w:tc>
        <w:tc>
          <w:tcPr>
            <w:tcW w:w="1122" w:type="dxa"/>
            <w:hideMark/>
          </w:tcPr>
          <w:p w14:paraId="504C0E60"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32,538</w:t>
            </w:r>
          </w:p>
        </w:tc>
      </w:tr>
      <w:tr w:rsidR="00E03AC5" w:rsidRPr="00897B88" w14:paraId="616FB09E"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23808277"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30-34</w:t>
            </w:r>
          </w:p>
        </w:tc>
        <w:tc>
          <w:tcPr>
            <w:tcW w:w="1125" w:type="dxa"/>
            <w:hideMark/>
          </w:tcPr>
          <w:p w14:paraId="1419CCC0"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22,108</w:t>
            </w:r>
          </w:p>
        </w:tc>
        <w:tc>
          <w:tcPr>
            <w:tcW w:w="1207" w:type="dxa"/>
            <w:hideMark/>
          </w:tcPr>
          <w:p w14:paraId="3CD09A19"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1,195</w:t>
            </w:r>
          </w:p>
        </w:tc>
        <w:tc>
          <w:tcPr>
            <w:tcW w:w="1525" w:type="dxa"/>
            <w:hideMark/>
          </w:tcPr>
          <w:p w14:paraId="29B47B56" w14:textId="77777777" w:rsidR="00291E8F" w:rsidRPr="00897B88"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w:t>
            </w:r>
          </w:p>
        </w:tc>
        <w:tc>
          <w:tcPr>
            <w:tcW w:w="962" w:type="dxa"/>
            <w:hideMark/>
          </w:tcPr>
          <w:p w14:paraId="0BEC6C4F"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2,424</w:t>
            </w:r>
          </w:p>
        </w:tc>
        <w:tc>
          <w:tcPr>
            <w:tcW w:w="1122" w:type="dxa"/>
            <w:hideMark/>
          </w:tcPr>
          <w:p w14:paraId="0803D2EB"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1,991</w:t>
            </w:r>
          </w:p>
        </w:tc>
        <w:tc>
          <w:tcPr>
            <w:tcW w:w="1122" w:type="dxa"/>
            <w:hideMark/>
          </w:tcPr>
          <w:p w14:paraId="15BF2809"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27,823</w:t>
            </w:r>
          </w:p>
        </w:tc>
      </w:tr>
      <w:tr w:rsidR="00D626E9" w:rsidRPr="00897B88" w14:paraId="191D6557"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14D784F4"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35-39</w:t>
            </w:r>
          </w:p>
        </w:tc>
        <w:tc>
          <w:tcPr>
            <w:tcW w:w="1125" w:type="dxa"/>
            <w:hideMark/>
          </w:tcPr>
          <w:p w14:paraId="2B14392B"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20,184</w:t>
            </w:r>
          </w:p>
        </w:tc>
        <w:tc>
          <w:tcPr>
            <w:tcW w:w="1207" w:type="dxa"/>
            <w:hideMark/>
          </w:tcPr>
          <w:p w14:paraId="41E1E6C3"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1,908</w:t>
            </w:r>
          </w:p>
        </w:tc>
        <w:tc>
          <w:tcPr>
            <w:tcW w:w="1525" w:type="dxa"/>
            <w:hideMark/>
          </w:tcPr>
          <w:p w14:paraId="125E8CE7"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113</w:t>
            </w:r>
          </w:p>
        </w:tc>
        <w:tc>
          <w:tcPr>
            <w:tcW w:w="962" w:type="dxa"/>
            <w:hideMark/>
          </w:tcPr>
          <w:p w14:paraId="50502706"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2,098</w:t>
            </w:r>
          </w:p>
        </w:tc>
        <w:tc>
          <w:tcPr>
            <w:tcW w:w="1122" w:type="dxa"/>
            <w:hideMark/>
          </w:tcPr>
          <w:p w14:paraId="2DF5F85B"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1,618</w:t>
            </w:r>
          </w:p>
        </w:tc>
        <w:tc>
          <w:tcPr>
            <w:tcW w:w="1122" w:type="dxa"/>
            <w:hideMark/>
          </w:tcPr>
          <w:p w14:paraId="50459978"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25,921</w:t>
            </w:r>
          </w:p>
        </w:tc>
      </w:tr>
      <w:tr w:rsidR="00E03AC5" w:rsidRPr="00897B88" w14:paraId="044268FD"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17C57ECB"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40-44</w:t>
            </w:r>
          </w:p>
        </w:tc>
        <w:tc>
          <w:tcPr>
            <w:tcW w:w="1125" w:type="dxa"/>
            <w:hideMark/>
          </w:tcPr>
          <w:p w14:paraId="0E9DF077"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16,074</w:t>
            </w:r>
          </w:p>
        </w:tc>
        <w:tc>
          <w:tcPr>
            <w:tcW w:w="1207" w:type="dxa"/>
            <w:hideMark/>
          </w:tcPr>
          <w:p w14:paraId="5C1EB9FB"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2,118</w:t>
            </w:r>
          </w:p>
        </w:tc>
        <w:tc>
          <w:tcPr>
            <w:tcW w:w="1525" w:type="dxa"/>
            <w:hideMark/>
          </w:tcPr>
          <w:p w14:paraId="21D1A73B" w14:textId="77777777" w:rsidR="00291E8F" w:rsidRPr="00897B88"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69</w:t>
            </w:r>
          </w:p>
        </w:tc>
        <w:tc>
          <w:tcPr>
            <w:tcW w:w="962" w:type="dxa"/>
            <w:hideMark/>
          </w:tcPr>
          <w:p w14:paraId="03093C22"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1,920</w:t>
            </w:r>
          </w:p>
        </w:tc>
        <w:tc>
          <w:tcPr>
            <w:tcW w:w="1122" w:type="dxa"/>
            <w:hideMark/>
          </w:tcPr>
          <w:p w14:paraId="14549296"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1,402</w:t>
            </w:r>
          </w:p>
        </w:tc>
        <w:tc>
          <w:tcPr>
            <w:tcW w:w="1122" w:type="dxa"/>
            <w:hideMark/>
          </w:tcPr>
          <w:p w14:paraId="0B883ABF"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21,582</w:t>
            </w:r>
          </w:p>
        </w:tc>
      </w:tr>
      <w:tr w:rsidR="00D626E9" w:rsidRPr="00897B88" w14:paraId="15260AAC"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02C25CD9"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45-49</w:t>
            </w:r>
          </w:p>
        </w:tc>
        <w:tc>
          <w:tcPr>
            <w:tcW w:w="1125" w:type="dxa"/>
            <w:hideMark/>
          </w:tcPr>
          <w:p w14:paraId="7570A760"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12,927</w:t>
            </w:r>
          </w:p>
        </w:tc>
        <w:tc>
          <w:tcPr>
            <w:tcW w:w="1207" w:type="dxa"/>
            <w:hideMark/>
          </w:tcPr>
          <w:p w14:paraId="7DD21711"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2,165</w:t>
            </w:r>
          </w:p>
        </w:tc>
        <w:tc>
          <w:tcPr>
            <w:tcW w:w="1525" w:type="dxa"/>
            <w:hideMark/>
          </w:tcPr>
          <w:p w14:paraId="7FCBEE6B"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102</w:t>
            </w:r>
          </w:p>
        </w:tc>
        <w:tc>
          <w:tcPr>
            <w:tcW w:w="962" w:type="dxa"/>
            <w:hideMark/>
          </w:tcPr>
          <w:p w14:paraId="4D8679D4"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1,991</w:t>
            </w:r>
          </w:p>
        </w:tc>
        <w:tc>
          <w:tcPr>
            <w:tcW w:w="1122" w:type="dxa"/>
            <w:hideMark/>
          </w:tcPr>
          <w:p w14:paraId="3AFC96B4"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1,399</w:t>
            </w:r>
          </w:p>
        </w:tc>
        <w:tc>
          <w:tcPr>
            <w:tcW w:w="1122" w:type="dxa"/>
            <w:hideMark/>
          </w:tcPr>
          <w:p w14:paraId="072E4552"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18,584</w:t>
            </w:r>
          </w:p>
        </w:tc>
      </w:tr>
      <w:tr w:rsidR="00E03AC5" w:rsidRPr="00897B88" w14:paraId="3FA249CD"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6F741E94"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50-54</w:t>
            </w:r>
          </w:p>
        </w:tc>
        <w:tc>
          <w:tcPr>
            <w:tcW w:w="1125" w:type="dxa"/>
            <w:hideMark/>
          </w:tcPr>
          <w:p w14:paraId="54C61983"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10,197</w:t>
            </w:r>
          </w:p>
        </w:tc>
        <w:tc>
          <w:tcPr>
            <w:tcW w:w="1207" w:type="dxa"/>
            <w:hideMark/>
          </w:tcPr>
          <w:p w14:paraId="4ECD9945"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1,921</w:t>
            </w:r>
          </w:p>
        </w:tc>
        <w:tc>
          <w:tcPr>
            <w:tcW w:w="1525" w:type="dxa"/>
            <w:hideMark/>
          </w:tcPr>
          <w:p w14:paraId="407DCE5F" w14:textId="77777777" w:rsidR="00291E8F" w:rsidRPr="00897B88"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w:t>
            </w:r>
          </w:p>
        </w:tc>
        <w:tc>
          <w:tcPr>
            <w:tcW w:w="962" w:type="dxa"/>
            <w:hideMark/>
          </w:tcPr>
          <w:p w14:paraId="3562F857"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1,805</w:t>
            </w:r>
          </w:p>
        </w:tc>
        <w:tc>
          <w:tcPr>
            <w:tcW w:w="1122" w:type="dxa"/>
            <w:hideMark/>
          </w:tcPr>
          <w:p w14:paraId="30DDF5AD"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1,285</w:t>
            </w:r>
          </w:p>
        </w:tc>
        <w:tc>
          <w:tcPr>
            <w:tcW w:w="1122" w:type="dxa"/>
            <w:hideMark/>
          </w:tcPr>
          <w:p w14:paraId="4E26C00B" w14:textId="77777777" w:rsidR="00291E8F" w:rsidRPr="00897B88"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15,288</w:t>
            </w:r>
          </w:p>
        </w:tc>
      </w:tr>
      <w:tr w:rsidR="00D626E9" w:rsidRPr="00897B88" w14:paraId="1C9ADD20"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4FF61537"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55 and over</w:t>
            </w:r>
          </w:p>
        </w:tc>
        <w:tc>
          <w:tcPr>
            <w:tcW w:w="1125" w:type="dxa"/>
            <w:hideMark/>
          </w:tcPr>
          <w:p w14:paraId="2E98AD5B"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13,964</w:t>
            </w:r>
          </w:p>
        </w:tc>
        <w:tc>
          <w:tcPr>
            <w:tcW w:w="1207" w:type="dxa"/>
            <w:hideMark/>
          </w:tcPr>
          <w:p w14:paraId="323F55C0"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2,805</w:t>
            </w:r>
          </w:p>
        </w:tc>
        <w:tc>
          <w:tcPr>
            <w:tcW w:w="1525" w:type="dxa"/>
            <w:hideMark/>
          </w:tcPr>
          <w:p w14:paraId="42C96A7C"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155</w:t>
            </w:r>
          </w:p>
        </w:tc>
        <w:tc>
          <w:tcPr>
            <w:tcW w:w="962" w:type="dxa"/>
            <w:hideMark/>
          </w:tcPr>
          <w:p w14:paraId="4406F8AE"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3,234</w:t>
            </w:r>
          </w:p>
        </w:tc>
        <w:tc>
          <w:tcPr>
            <w:tcW w:w="1122" w:type="dxa"/>
            <w:hideMark/>
          </w:tcPr>
          <w:p w14:paraId="5A7EF8AF"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2,256</w:t>
            </w:r>
          </w:p>
        </w:tc>
        <w:tc>
          <w:tcPr>
            <w:tcW w:w="1122" w:type="dxa"/>
            <w:hideMark/>
          </w:tcPr>
          <w:p w14:paraId="54174ABB"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22,416</w:t>
            </w:r>
          </w:p>
        </w:tc>
      </w:tr>
      <w:tr w:rsidR="00E03AC5" w:rsidRPr="007A44EA" w14:paraId="2A8C7C60"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7C21CB65" w14:textId="77777777" w:rsidR="00291E8F" w:rsidRPr="00EB36CA" w:rsidRDefault="00291E8F" w:rsidP="000035FB">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specified</w:t>
            </w:r>
          </w:p>
        </w:tc>
        <w:tc>
          <w:tcPr>
            <w:tcW w:w="1125" w:type="dxa"/>
            <w:hideMark/>
          </w:tcPr>
          <w:p w14:paraId="3784D96D" w14:textId="77777777" w:rsidR="00291E8F" w:rsidRPr="00EB36CA"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146,726</w:t>
            </w:r>
          </w:p>
        </w:tc>
        <w:tc>
          <w:tcPr>
            <w:tcW w:w="1207" w:type="dxa"/>
            <w:hideMark/>
          </w:tcPr>
          <w:p w14:paraId="7E960EA0" w14:textId="77777777" w:rsidR="00291E8F" w:rsidRPr="00EB36CA"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13,091</w:t>
            </w:r>
          </w:p>
        </w:tc>
        <w:tc>
          <w:tcPr>
            <w:tcW w:w="1525" w:type="dxa"/>
            <w:hideMark/>
          </w:tcPr>
          <w:p w14:paraId="5DBBFCC5" w14:textId="77777777" w:rsidR="00291E8F" w:rsidRPr="00EB36CA"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1,038</w:t>
            </w:r>
          </w:p>
        </w:tc>
        <w:tc>
          <w:tcPr>
            <w:tcW w:w="962" w:type="dxa"/>
            <w:hideMark/>
          </w:tcPr>
          <w:p w14:paraId="0FDCFA18" w14:textId="77777777" w:rsidR="00291E8F" w:rsidRPr="00EB36CA"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31,085</w:t>
            </w:r>
          </w:p>
        </w:tc>
        <w:tc>
          <w:tcPr>
            <w:tcW w:w="1122" w:type="dxa"/>
            <w:hideMark/>
          </w:tcPr>
          <w:p w14:paraId="2B732D1B" w14:textId="77777777" w:rsidR="00291E8F" w:rsidRPr="00EB36CA"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24,679</w:t>
            </w:r>
          </w:p>
        </w:tc>
        <w:tc>
          <w:tcPr>
            <w:tcW w:w="1122" w:type="dxa"/>
            <w:hideMark/>
          </w:tcPr>
          <w:p w14:paraId="7C963C19" w14:textId="77777777" w:rsidR="00291E8F" w:rsidRPr="00EB36CA"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216,619</w:t>
            </w:r>
          </w:p>
        </w:tc>
      </w:tr>
      <w:tr w:rsidR="00D626E9" w:rsidRPr="007A44EA" w14:paraId="191E5392"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6A8C3AED"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Total not specified</w:t>
            </w:r>
          </w:p>
        </w:tc>
        <w:tc>
          <w:tcPr>
            <w:tcW w:w="1125" w:type="dxa"/>
            <w:hideMark/>
          </w:tcPr>
          <w:p w14:paraId="20BD7DF3"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207" w:type="dxa"/>
            <w:hideMark/>
          </w:tcPr>
          <w:p w14:paraId="2095A3AD"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525" w:type="dxa"/>
            <w:hideMark/>
          </w:tcPr>
          <w:p w14:paraId="27B4F9DE" w14:textId="77777777" w:rsidR="00291E8F" w:rsidRPr="00EB36CA"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62" w:type="dxa"/>
            <w:hideMark/>
          </w:tcPr>
          <w:p w14:paraId="64E28134"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22" w:type="dxa"/>
            <w:hideMark/>
          </w:tcPr>
          <w:p w14:paraId="608393A3"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22" w:type="dxa"/>
            <w:hideMark/>
          </w:tcPr>
          <w:p w14:paraId="32C3B5B3"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r>
      <w:tr w:rsidR="00D626E9" w:rsidRPr="007A44EA" w14:paraId="2C8A6792"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tcPr>
          <w:p w14:paraId="14540330" w14:textId="77777777" w:rsidR="00D626E9" w:rsidRPr="00C2626B" w:rsidRDefault="00D626E9" w:rsidP="000035FB">
            <w:pPr>
              <w:spacing w:before="60" w:after="60"/>
              <w:rPr>
                <w:rFonts w:eastAsia="Times New Roman" w:cs="Arial"/>
                <w:color w:val="000000"/>
                <w:sz w:val="18"/>
                <w:szCs w:val="18"/>
                <w:lang w:eastAsia="en-AU"/>
              </w:rPr>
            </w:pPr>
          </w:p>
        </w:tc>
        <w:tc>
          <w:tcPr>
            <w:tcW w:w="1125" w:type="dxa"/>
          </w:tcPr>
          <w:p w14:paraId="760AF76A" w14:textId="77777777" w:rsidR="00D626E9" w:rsidRDefault="00D626E9"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207" w:type="dxa"/>
          </w:tcPr>
          <w:p w14:paraId="1DC29971" w14:textId="4853BEC1" w:rsidR="00D626E9" w:rsidRPr="00D626E9" w:rsidRDefault="00D626E9" w:rsidP="00D626E9">
            <w:pPr>
              <w:spacing w:before="60" w:after="60"/>
              <w:ind w:left="-56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D626E9">
              <w:rPr>
                <w:rFonts w:cs="Arial"/>
                <w:b/>
                <w:bCs/>
                <w:color w:val="000000"/>
                <w:sz w:val="18"/>
                <w:szCs w:val="18"/>
              </w:rPr>
              <w:t xml:space="preserve">Gender </w:t>
            </w:r>
          </w:p>
        </w:tc>
        <w:tc>
          <w:tcPr>
            <w:tcW w:w="1525" w:type="dxa"/>
          </w:tcPr>
          <w:p w14:paraId="4D85484F" w14:textId="32D00292" w:rsidR="00D626E9" w:rsidRPr="00D626E9" w:rsidRDefault="00D626E9" w:rsidP="00E03AC5">
            <w:pPr>
              <w:spacing w:before="60" w:after="60"/>
              <w:ind w:left="-567" w:right="283"/>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D626E9">
              <w:rPr>
                <w:rFonts w:cs="Arial"/>
                <w:b/>
                <w:bCs/>
                <w:color w:val="000000"/>
                <w:sz w:val="18"/>
                <w:szCs w:val="18"/>
              </w:rPr>
              <w:t>(percentage)</w:t>
            </w:r>
          </w:p>
        </w:tc>
        <w:tc>
          <w:tcPr>
            <w:tcW w:w="962" w:type="dxa"/>
          </w:tcPr>
          <w:p w14:paraId="0D33EAC0" w14:textId="77777777" w:rsidR="00D626E9" w:rsidRDefault="00D626E9"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22" w:type="dxa"/>
          </w:tcPr>
          <w:p w14:paraId="1BC17862" w14:textId="77777777" w:rsidR="00D626E9" w:rsidRDefault="00D626E9"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22" w:type="dxa"/>
          </w:tcPr>
          <w:p w14:paraId="6833F6A8" w14:textId="77777777" w:rsidR="00D626E9" w:rsidRDefault="00D626E9"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03AC5" w:rsidRPr="00897B88" w14:paraId="3AD10BBC"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09F2D9C5"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Male</w:t>
            </w:r>
          </w:p>
        </w:tc>
        <w:tc>
          <w:tcPr>
            <w:tcW w:w="1125" w:type="dxa"/>
            <w:hideMark/>
          </w:tcPr>
          <w:p w14:paraId="4499086C"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w:t>
            </w:r>
          </w:p>
        </w:tc>
        <w:tc>
          <w:tcPr>
            <w:tcW w:w="1207" w:type="dxa"/>
            <w:hideMark/>
          </w:tcPr>
          <w:p w14:paraId="3DE4F75E"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w:t>
            </w:r>
          </w:p>
        </w:tc>
        <w:tc>
          <w:tcPr>
            <w:tcW w:w="1525" w:type="dxa"/>
            <w:hideMark/>
          </w:tcPr>
          <w:p w14:paraId="13F2ACB7"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w:t>
            </w:r>
          </w:p>
        </w:tc>
        <w:tc>
          <w:tcPr>
            <w:tcW w:w="962" w:type="dxa"/>
            <w:hideMark/>
          </w:tcPr>
          <w:p w14:paraId="5FD89A9B"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18.6</w:t>
            </w:r>
          </w:p>
        </w:tc>
        <w:tc>
          <w:tcPr>
            <w:tcW w:w="1122" w:type="dxa"/>
            <w:hideMark/>
          </w:tcPr>
          <w:p w14:paraId="13B01A02"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19.4</w:t>
            </w:r>
          </w:p>
        </w:tc>
        <w:tc>
          <w:tcPr>
            <w:tcW w:w="1122" w:type="dxa"/>
            <w:hideMark/>
          </w:tcPr>
          <w:p w14:paraId="65E26F34"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w:t>
            </w:r>
          </w:p>
        </w:tc>
      </w:tr>
      <w:tr w:rsidR="00D626E9" w:rsidRPr="00897B88" w14:paraId="3D10904A"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00BC1014"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Female</w:t>
            </w:r>
          </w:p>
        </w:tc>
        <w:tc>
          <w:tcPr>
            <w:tcW w:w="1125" w:type="dxa"/>
            <w:hideMark/>
          </w:tcPr>
          <w:p w14:paraId="49C18E81"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95.9</w:t>
            </w:r>
          </w:p>
        </w:tc>
        <w:tc>
          <w:tcPr>
            <w:tcW w:w="1207" w:type="dxa"/>
            <w:hideMark/>
          </w:tcPr>
          <w:p w14:paraId="2184D065"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96.4</w:t>
            </w:r>
          </w:p>
        </w:tc>
        <w:tc>
          <w:tcPr>
            <w:tcW w:w="1525" w:type="dxa"/>
            <w:hideMark/>
          </w:tcPr>
          <w:p w14:paraId="7F3B7659" w14:textId="77777777" w:rsidR="00291E8F" w:rsidRPr="00897B88"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97.7</w:t>
            </w:r>
          </w:p>
        </w:tc>
        <w:tc>
          <w:tcPr>
            <w:tcW w:w="962" w:type="dxa"/>
            <w:hideMark/>
          </w:tcPr>
          <w:p w14:paraId="2738355C"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81.2</w:t>
            </w:r>
          </w:p>
        </w:tc>
        <w:tc>
          <w:tcPr>
            <w:tcW w:w="1122" w:type="dxa"/>
            <w:hideMark/>
          </w:tcPr>
          <w:p w14:paraId="3263DC2B"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80.5</w:t>
            </w:r>
          </w:p>
        </w:tc>
        <w:tc>
          <w:tcPr>
            <w:tcW w:w="1122" w:type="dxa"/>
            <w:hideMark/>
          </w:tcPr>
          <w:p w14:paraId="3C023DFB"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92.1</w:t>
            </w:r>
          </w:p>
        </w:tc>
      </w:tr>
      <w:tr w:rsidR="00E03AC5" w:rsidRPr="00897B88" w14:paraId="3FB2525C"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3F7C3303"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Other / Non-binary</w:t>
            </w:r>
          </w:p>
        </w:tc>
        <w:tc>
          <w:tcPr>
            <w:tcW w:w="1125" w:type="dxa"/>
            <w:hideMark/>
          </w:tcPr>
          <w:p w14:paraId="1ABDC28C"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1207" w:type="dxa"/>
            <w:hideMark/>
          </w:tcPr>
          <w:p w14:paraId="7CDD4122"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1525" w:type="dxa"/>
            <w:hideMark/>
          </w:tcPr>
          <w:p w14:paraId="4F18B21B"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962" w:type="dxa"/>
            <w:hideMark/>
          </w:tcPr>
          <w:p w14:paraId="0175A049"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1122" w:type="dxa"/>
            <w:hideMark/>
          </w:tcPr>
          <w:p w14:paraId="1892C845"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1122" w:type="dxa"/>
            <w:hideMark/>
          </w:tcPr>
          <w:p w14:paraId="5219B7F0"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r>
      <w:tr w:rsidR="00E03AC5" w:rsidRPr="00897B88" w14:paraId="6F85F77C"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tcPr>
          <w:p w14:paraId="6C358B84" w14:textId="77777777" w:rsidR="0070447F" w:rsidRPr="00C2626B" w:rsidRDefault="0070447F" w:rsidP="000035FB">
            <w:pPr>
              <w:spacing w:before="60" w:after="60"/>
              <w:rPr>
                <w:rFonts w:eastAsia="Times New Roman" w:cs="Arial"/>
                <w:color w:val="000000"/>
                <w:sz w:val="18"/>
                <w:szCs w:val="18"/>
                <w:lang w:eastAsia="en-AU"/>
              </w:rPr>
            </w:pPr>
          </w:p>
        </w:tc>
        <w:tc>
          <w:tcPr>
            <w:tcW w:w="1125" w:type="dxa"/>
          </w:tcPr>
          <w:p w14:paraId="5D36280F" w14:textId="77777777" w:rsidR="0070447F" w:rsidRDefault="0070447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207" w:type="dxa"/>
          </w:tcPr>
          <w:p w14:paraId="01ABB0E1" w14:textId="2E54CA08" w:rsidR="0070447F" w:rsidRPr="00D626E9" w:rsidRDefault="00D626E9" w:rsidP="00E03AC5">
            <w:pPr>
              <w:spacing w:before="60" w:after="60"/>
              <w:ind w:left="5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D626E9">
              <w:rPr>
                <w:rFonts w:cs="Arial"/>
                <w:b/>
                <w:bCs/>
                <w:color w:val="000000"/>
                <w:sz w:val="18"/>
                <w:szCs w:val="18"/>
              </w:rPr>
              <w:t xml:space="preserve">Gender </w:t>
            </w:r>
          </w:p>
        </w:tc>
        <w:tc>
          <w:tcPr>
            <w:tcW w:w="1525" w:type="dxa"/>
          </w:tcPr>
          <w:p w14:paraId="32AD4AA8" w14:textId="025DF900" w:rsidR="0070447F" w:rsidRPr="00D626E9" w:rsidRDefault="00D626E9" w:rsidP="00E03AC5">
            <w:pPr>
              <w:spacing w:before="60" w:after="60"/>
              <w:ind w:left="-567" w:right="56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D626E9">
              <w:rPr>
                <w:rFonts w:cs="Arial"/>
                <w:b/>
                <w:bCs/>
                <w:color w:val="000000"/>
                <w:sz w:val="18"/>
                <w:szCs w:val="18"/>
              </w:rPr>
              <w:t>(number)</w:t>
            </w:r>
          </w:p>
        </w:tc>
        <w:tc>
          <w:tcPr>
            <w:tcW w:w="962" w:type="dxa"/>
          </w:tcPr>
          <w:p w14:paraId="3D15DB3C" w14:textId="77777777" w:rsidR="0070447F" w:rsidRDefault="0070447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22" w:type="dxa"/>
          </w:tcPr>
          <w:p w14:paraId="0A88733A" w14:textId="77777777" w:rsidR="0070447F" w:rsidRDefault="0070447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22" w:type="dxa"/>
          </w:tcPr>
          <w:p w14:paraId="2FB93729" w14:textId="77777777" w:rsidR="0070447F" w:rsidRDefault="0070447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03AC5" w:rsidRPr="007A44EA" w14:paraId="4DA613A2"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7D6073EC" w14:textId="77777777" w:rsidR="00291E8F" w:rsidRPr="00EB36CA" w:rsidRDefault="00291E8F" w:rsidP="000035FB">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specified</w:t>
            </w:r>
          </w:p>
        </w:tc>
        <w:tc>
          <w:tcPr>
            <w:tcW w:w="1125" w:type="dxa"/>
            <w:hideMark/>
          </w:tcPr>
          <w:p w14:paraId="784C1FFD"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146,725</w:t>
            </w:r>
          </w:p>
        </w:tc>
        <w:tc>
          <w:tcPr>
            <w:tcW w:w="1207" w:type="dxa"/>
            <w:hideMark/>
          </w:tcPr>
          <w:p w14:paraId="1B742579"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13,091</w:t>
            </w:r>
          </w:p>
        </w:tc>
        <w:tc>
          <w:tcPr>
            <w:tcW w:w="1525" w:type="dxa"/>
            <w:hideMark/>
          </w:tcPr>
          <w:p w14:paraId="51CE5079" w14:textId="77777777" w:rsidR="00291E8F" w:rsidRPr="00EB36CA"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1,038</w:t>
            </w:r>
          </w:p>
        </w:tc>
        <w:tc>
          <w:tcPr>
            <w:tcW w:w="962" w:type="dxa"/>
            <w:hideMark/>
          </w:tcPr>
          <w:p w14:paraId="72F210AA"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31,085</w:t>
            </w:r>
          </w:p>
        </w:tc>
        <w:tc>
          <w:tcPr>
            <w:tcW w:w="1122" w:type="dxa"/>
            <w:hideMark/>
          </w:tcPr>
          <w:p w14:paraId="4B763A60"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24,679</w:t>
            </w:r>
          </w:p>
        </w:tc>
        <w:tc>
          <w:tcPr>
            <w:tcW w:w="1122" w:type="dxa"/>
            <w:hideMark/>
          </w:tcPr>
          <w:p w14:paraId="11AA4F04"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216,618</w:t>
            </w:r>
          </w:p>
        </w:tc>
      </w:tr>
      <w:tr w:rsidR="00E03AC5" w:rsidRPr="007A44EA" w14:paraId="268F9DEF"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774C1D1E"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Total not specified</w:t>
            </w:r>
          </w:p>
        </w:tc>
        <w:tc>
          <w:tcPr>
            <w:tcW w:w="1125" w:type="dxa"/>
            <w:hideMark/>
          </w:tcPr>
          <w:p w14:paraId="3E05FDFC" w14:textId="4DD5FA9C" w:rsidR="00291E8F" w:rsidRPr="00EB36CA"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1207" w:type="dxa"/>
            <w:hideMark/>
          </w:tcPr>
          <w:p w14:paraId="06ED9094" w14:textId="77777777" w:rsidR="00291E8F" w:rsidRPr="00EB36CA"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525" w:type="dxa"/>
            <w:hideMark/>
          </w:tcPr>
          <w:p w14:paraId="62D0440C" w14:textId="77777777" w:rsidR="00291E8F" w:rsidRPr="00EB36CA"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62" w:type="dxa"/>
            <w:hideMark/>
          </w:tcPr>
          <w:p w14:paraId="6ACF68BB" w14:textId="77777777" w:rsidR="00291E8F" w:rsidRPr="00EB36CA"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22" w:type="dxa"/>
            <w:hideMark/>
          </w:tcPr>
          <w:p w14:paraId="31F1CF1C" w14:textId="77777777" w:rsidR="00291E8F" w:rsidRPr="00EB36CA"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22" w:type="dxa"/>
            <w:hideMark/>
          </w:tcPr>
          <w:p w14:paraId="24A344B5" w14:textId="2ABE2F60" w:rsidR="00291E8F" w:rsidRPr="00EB36CA"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r>
      <w:tr w:rsidR="00E03AC5" w:rsidRPr="007A44EA" w14:paraId="1D393368"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tcBorders>
              <w:right w:val="single" w:sz="4" w:space="0" w:color="FFFFFF" w:themeColor="background1"/>
            </w:tcBorders>
          </w:tcPr>
          <w:p w14:paraId="77453BBA" w14:textId="77777777" w:rsidR="00D626E9" w:rsidRPr="00C2626B" w:rsidRDefault="00D626E9" w:rsidP="000035FB">
            <w:pPr>
              <w:spacing w:before="60" w:after="60"/>
              <w:rPr>
                <w:rFonts w:eastAsia="Times New Roman" w:cs="Arial"/>
                <w:color w:val="000000"/>
                <w:sz w:val="18"/>
                <w:szCs w:val="18"/>
                <w:lang w:eastAsia="en-AU"/>
              </w:rPr>
            </w:pPr>
          </w:p>
        </w:tc>
        <w:tc>
          <w:tcPr>
            <w:tcW w:w="1125" w:type="dxa"/>
            <w:tcBorders>
              <w:left w:val="single" w:sz="4" w:space="0" w:color="FFFFFF" w:themeColor="background1"/>
              <w:right w:val="single" w:sz="4" w:space="0" w:color="FFFFFF" w:themeColor="background1"/>
            </w:tcBorders>
          </w:tcPr>
          <w:p w14:paraId="36113AD8" w14:textId="77777777" w:rsidR="00D626E9" w:rsidRDefault="00D626E9"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207" w:type="dxa"/>
            <w:tcBorders>
              <w:left w:val="single" w:sz="4" w:space="0" w:color="FFFFFF" w:themeColor="background1"/>
              <w:right w:val="single" w:sz="4" w:space="0" w:color="FFFFFF" w:themeColor="background1"/>
            </w:tcBorders>
          </w:tcPr>
          <w:p w14:paraId="4E0B3614" w14:textId="49CCFFF5" w:rsidR="00D626E9" w:rsidRPr="00D626E9" w:rsidRDefault="00D626E9" w:rsidP="00D626E9">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D626E9">
              <w:rPr>
                <w:rFonts w:cs="Arial"/>
                <w:b/>
                <w:bCs/>
                <w:color w:val="000000"/>
                <w:sz w:val="18"/>
                <w:szCs w:val="18"/>
              </w:rPr>
              <w:t>Indigenous</w:t>
            </w:r>
          </w:p>
        </w:tc>
        <w:tc>
          <w:tcPr>
            <w:tcW w:w="1525" w:type="dxa"/>
            <w:tcBorders>
              <w:left w:val="single" w:sz="4" w:space="0" w:color="FFFFFF" w:themeColor="background1"/>
              <w:right w:val="single" w:sz="4" w:space="0" w:color="FFFFFF" w:themeColor="background1"/>
            </w:tcBorders>
          </w:tcPr>
          <w:p w14:paraId="1F266D4B" w14:textId="15332CF7" w:rsidR="00D626E9" w:rsidRPr="00D626E9" w:rsidRDefault="00D626E9" w:rsidP="00E03AC5">
            <w:pPr>
              <w:spacing w:before="60" w:after="60"/>
              <w:ind w:left="-567" w:right="397"/>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 xml:space="preserve"> </w:t>
            </w:r>
            <w:r w:rsidRPr="00D626E9">
              <w:rPr>
                <w:rFonts w:cs="Arial"/>
                <w:b/>
                <w:bCs/>
                <w:color w:val="000000"/>
                <w:sz w:val="18"/>
                <w:szCs w:val="18"/>
              </w:rPr>
              <w:t xml:space="preserve">status % </w:t>
            </w:r>
            <w:r w:rsidRPr="00D626E9">
              <w:rPr>
                <w:rFonts w:eastAsia="Times New Roman" w:cs="Arial"/>
                <w:b/>
                <w:bCs/>
                <w:color w:val="000000"/>
                <w:sz w:val="18"/>
                <w:szCs w:val="18"/>
                <w:vertAlign w:val="superscript"/>
                <w:lang w:eastAsia="en-AU"/>
              </w:rPr>
              <w:t>(b)</w:t>
            </w:r>
          </w:p>
        </w:tc>
        <w:tc>
          <w:tcPr>
            <w:tcW w:w="962" w:type="dxa"/>
            <w:tcBorders>
              <w:left w:val="single" w:sz="4" w:space="0" w:color="FFFFFF" w:themeColor="background1"/>
              <w:right w:val="single" w:sz="4" w:space="0" w:color="FFFFFF" w:themeColor="background1"/>
            </w:tcBorders>
          </w:tcPr>
          <w:p w14:paraId="203B896D" w14:textId="15D71044" w:rsidR="00D626E9" w:rsidRDefault="00D626E9" w:rsidP="00D626E9">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eastAsia="Times New Roman" w:cs="Arial"/>
                <w:color w:val="000000"/>
                <w:sz w:val="18"/>
                <w:szCs w:val="18"/>
                <w:vertAlign w:val="superscript"/>
                <w:lang w:eastAsia="en-AU"/>
              </w:rPr>
              <w:t xml:space="preserve"> </w:t>
            </w:r>
          </w:p>
        </w:tc>
        <w:tc>
          <w:tcPr>
            <w:tcW w:w="1122" w:type="dxa"/>
            <w:tcBorders>
              <w:left w:val="single" w:sz="4" w:space="0" w:color="FFFFFF" w:themeColor="background1"/>
            </w:tcBorders>
          </w:tcPr>
          <w:p w14:paraId="2713D066" w14:textId="77777777" w:rsidR="00D626E9" w:rsidRDefault="00D626E9"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122" w:type="dxa"/>
          </w:tcPr>
          <w:p w14:paraId="3E2E9C91" w14:textId="77777777" w:rsidR="00D626E9" w:rsidRDefault="00D626E9"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D626E9" w:rsidRPr="00897B88" w14:paraId="4A64E81C"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5994E531"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 xml:space="preserve">Indigenous </w:t>
            </w:r>
          </w:p>
        </w:tc>
        <w:tc>
          <w:tcPr>
            <w:tcW w:w="1125" w:type="dxa"/>
            <w:hideMark/>
          </w:tcPr>
          <w:p w14:paraId="40295BAC"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w:t>
            </w:r>
          </w:p>
        </w:tc>
        <w:tc>
          <w:tcPr>
            <w:tcW w:w="1207" w:type="dxa"/>
            <w:hideMark/>
          </w:tcPr>
          <w:p w14:paraId="0DAEAB48"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1525" w:type="dxa"/>
            <w:hideMark/>
          </w:tcPr>
          <w:p w14:paraId="00ED9BD0" w14:textId="77777777" w:rsidR="00291E8F" w:rsidRPr="00897B88"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962" w:type="dxa"/>
            <w:hideMark/>
          </w:tcPr>
          <w:p w14:paraId="367F25F2"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w:t>
            </w:r>
          </w:p>
        </w:tc>
        <w:tc>
          <w:tcPr>
            <w:tcW w:w="1122" w:type="dxa"/>
            <w:hideMark/>
          </w:tcPr>
          <w:p w14:paraId="46DF9546"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w:t>
            </w:r>
          </w:p>
        </w:tc>
        <w:tc>
          <w:tcPr>
            <w:tcW w:w="1122" w:type="dxa"/>
            <w:hideMark/>
          </w:tcPr>
          <w:p w14:paraId="0A6E7400" w14:textId="77777777" w:rsidR="00291E8F" w:rsidRPr="00897B88" w:rsidRDefault="00291E8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r>
      <w:tr w:rsidR="00E03AC5" w:rsidRPr="00897B88" w14:paraId="2A804503"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1C295849"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 xml:space="preserve">Non-Indigenous </w:t>
            </w:r>
          </w:p>
        </w:tc>
        <w:tc>
          <w:tcPr>
            <w:tcW w:w="1125" w:type="dxa"/>
            <w:hideMark/>
          </w:tcPr>
          <w:p w14:paraId="792CA163"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97.0</w:t>
            </w:r>
          </w:p>
        </w:tc>
        <w:tc>
          <w:tcPr>
            <w:tcW w:w="1207" w:type="dxa"/>
            <w:hideMark/>
          </w:tcPr>
          <w:p w14:paraId="40384DFF"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99.0</w:t>
            </w:r>
          </w:p>
        </w:tc>
        <w:tc>
          <w:tcPr>
            <w:tcW w:w="1525" w:type="dxa"/>
            <w:hideMark/>
          </w:tcPr>
          <w:p w14:paraId="4B15135E"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99.8</w:t>
            </w:r>
          </w:p>
        </w:tc>
        <w:tc>
          <w:tcPr>
            <w:tcW w:w="962" w:type="dxa"/>
            <w:hideMark/>
          </w:tcPr>
          <w:p w14:paraId="0294CDED"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97.0</w:t>
            </w:r>
          </w:p>
        </w:tc>
        <w:tc>
          <w:tcPr>
            <w:tcW w:w="1122" w:type="dxa"/>
            <w:hideMark/>
          </w:tcPr>
          <w:p w14:paraId="21ACA93C"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96.9</w:t>
            </w:r>
          </w:p>
        </w:tc>
        <w:tc>
          <w:tcPr>
            <w:tcW w:w="1122" w:type="dxa"/>
            <w:hideMark/>
          </w:tcPr>
          <w:p w14:paraId="77E515BF" w14:textId="77777777" w:rsidR="00291E8F" w:rsidRPr="00897B88" w:rsidRDefault="00291E8F" w:rsidP="000035FB">
            <w:pPr>
              <w:spacing w:before="60" w:after="60"/>
              <w:ind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97.1</w:t>
            </w:r>
          </w:p>
        </w:tc>
      </w:tr>
      <w:tr w:rsidR="00E03AC5" w:rsidRPr="00897B88" w14:paraId="667B96A3"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tcPr>
          <w:p w14:paraId="57AB35D4" w14:textId="77777777" w:rsidR="0070447F" w:rsidRPr="00C2626B" w:rsidRDefault="0070447F" w:rsidP="000035FB">
            <w:pPr>
              <w:spacing w:before="60" w:after="60"/>
              <w:rPr>
                <w:rFonts w:eastAsia="Times New Roman" w:cs="Arial"/>
                <w:color w:val="000000"/>
                <w:sz w:val="18"/>
                <w:szCs w:val="18"/>
                <w:lang w:eastAsia="en-AU"/>
              </w:rPr>
            </w:pPr>
          </w:p>
        </w:tc>
        <w:tc>
          <w:tcPr>
            <w:tcW w:w="1125" w:type="dxa"/>
          </w:tcPr>
          <w:p w14:paraId="5E3CE0D4" w14:textId="77777777" w:rsidR="0070447F" w:rsidRDefault="0070447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207" w:type="dxa"/>
          </w:tcPr>
          <w:p w14:paraId="608A048C" w14:textId="3E2D7F88" w:rsidR="0070447F" w:rsidRPr="00D626E9" w:rsidRDefault="00D626E9" w:rsidP="00E03AC5">
            <w:pPr>
              <w:spacing w:before="60" w:after="60"/>
              <w:ind w:left="5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D626E9">
              <w:rPr>
                <w:rFonts w:eastAsia="Times New Roman" w:cs="Arial"/>
                <w:b/>
                <w:bCs/>
                <w:color w:val="000000"/>
                <w:sz w:val="18"/>
                <w:szCs w:val="18"/>
                <w:lang w:eastAsia="en-AU"/>
              </w:rPr>
              <w:t>Indigenous</w:t>
            </w:r>
          </w:p>
        </w:tc>
        <w:tc>
          <w:tcPr>
            <w:tcW w:w="1525" w:type="dxa"/>
          </w:tcPr>
          <w:p w14:paraId="29DD5F67" w14:textId="6992921B" w:rsidR="0070447F" w:rsidRPr="00D626E9" w:rsidRDefault="00D626E9" w:rsidP="00E03AC5">
            <w:pPr>
              <w:spacing w:before="60" w:after="60"/>
              <w:ind w:left="-56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D626E9">
              <w:rPr>
                <w:rFonts w:eastAsia="Times New Roman" w:cs="Arial"/>
                <w:b/>
                <w:bCs/>
                <w:color w:val="000000"/>
                <w:sz w:val="18"/>
                <w:szCs w:val="18"/>
                <w:lang w:eastAsia="en-AU"/>
              </w:rPr>
              <w:t>status (number)</w:t>
            </w:r>
          </w:p>
        </w:tc>
        <w:tc>
          <w:tcPr>
            <w:tcW w:w="962" w:type="dxa"/>
          </w:tcPr>
          <w:p w14:paraId="2CA1C584" w14:textId="28210114" w:rsidR="0070447F" w:rsidRPr="00D626E9" w:rsidRDefault="00D626E9" w:rsidP="00E03AC5">
            <w:pPr>
              <w:spacing w:before="60" w:after="60"/>
              <w:ind w:left="-113" w:right="283"/>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D626E9">
              <w:rPr>
                <w:rFonts w:eastAsia="Times New Roman" w:cs="Arial"/>
                <w:b/>
                <w:bCs/>
                <w:color w:val="000000"/>
                <w:sz w:val="18"/>
                <w:szCs w:val="18"/>
                <w:vertAlign w:val="superscript"/>
                <w:lang w:eastAsia="en-AU"/>
              </w:rPr>
              <w:t>(b)</w:t>
            </w:r>
          </w:p>
        </w:tc>
        <w:tc>
          <w:tcPr>
            <w:tcW w:w="1122" w:type="dxa"/>
          </w:tcPr>
          <w:p w14:paraId="55231D49" w14:textId="77777777" w:rsidR="0070447F" w:rsidRDefault="0070447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22" w:type="dxa"/>
          </w:tcPr>
          <w:p w14:paraId="3F276C89" w14:textId="77777777" w:rsidR="0070447F" w:rsidRDefault="0070447F" w:rsidP="000035FB">
            <w:pPr>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03AC5" w:rsidRPr="007A44EA" w14:paraId="1772E944"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4CBCC64B" w14:textId="77777777" w:rsidR="00291E8F" w:rsidRPr="00EB36CA" w:rsidRDefault="00291E8F" w:rsidP="000035FB">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specified</w:t>
            </w:r>
          </w:p>
        </w:tc>
        <w:tc>
          <w:tcPr>
            <w:tcW w:w="1125" w:type="dxa"/>
            <w:hideMark/>
          </w:tcPr>
          <w:p w14:paraId="01100E3B"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114,446</w:t>
            </w:r>
          </w:p>
        </w:tc>
        <w:tc>
          <w:tcPr>
            <w:tcW w:w="1207" w:type="dxa"/>
            <w:hideMark/>
          </w:tcPr>
          <w:p w14:paraId="5FFE9EE2"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10,857</w:t>
            </w:r>
          </w:p>
        </w:tc>
        <w:tc>
          <w:tcPr>
            <w:tcW w:w="1525" w:type="dxa"/>
            <w:hideMark/>
          </w:tcPr>
          <w:p w14:paraId="46223FCF" w14:textId="77777777" w:rsidR="00291E8F" w:rsidRPr="00EB36CA"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567</w:t>
            </w:r>
          </w:p>
        </w:tc>
        <w:tc>
          <w:tcPr>
            <w:tcW w:w="962" w:type="dxa"/>
            <w:hideMark/>
          </w:tcPr>
          <w:p w14:paraId="2AF6C93C"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17,189</w:t>
            </w:r>
          </w:p>
        </w:tc>
        <w:tc>
          <w:tcPr>
            <w:tcW w:w="1122" w:type="dxa"/>
            <w:hideMark/>
          </w:tcPr>
          <w:p w14:paraId="5892BEE3"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14,342</w:t>
            </w:r>
          </w:p>
        </w:tc>
        <w:tc>
          <w:tcPr>
            <w:tcW w:w="1122" w:type="dxa"/>
            <w:hideMark/>
          </w:tcPr>
          <w:p w14:paraId="10B1FE3B" w14:textId="77777777" w:rsidR="00291E8F" w:rsidRPr="00EB36CA"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157,401</w:t>
            </w:r>
          </w:p>
        </w:tc>
      </w:tr>
      <w:tr w:rsidR="00553A21" w:rsidRPr="007A44EA" w14:paraId="5A19327E" w14:textId="77777777" w:rsidTr="00E03AC5">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2E6B8249" w14:textId="77777777" w:rsidR="00291E8F" w:rsidRPr="00C2626B" w:rsidRDefault="00291E8F" w:rsidP="000035FB">
            <w:pPr>
              <w:spacing w:before="60" w:after="60"/>
              <w:rPr>
                <w:rFonts w:eastAsia="Times New Roman" w:cs="Arial"/>
                <w:b w:val="0"/>
                <w:bCs w:val="0"/>
                <w:color w:val="000000"/>
                <w:sz w:val="18"/>
                <w:szCs w:val="18"/>
                <w:lang w:eastAsia="en-AU"/>
              </w:rPr>
            </w:pPr>
            <w:r w:rsidRPr="00C2626B">
              <w:rPr>
                <w:rFonts w:eastAsia="Times New Roman" w:cs="Arial"/>
                <w:b w:val="0"/>
                <w:bCs w:val="0"/>
                <w:color w:val="000000"/>
                <w:sz w:val="18"/>
                <w:szCs w:val="18"/>
                <w:lang w:eastAsia="en-AU"/>
              </w:rPr>
              <w:t>Total not specified</w:t>
            </w:r>
          </w:p>
        </w:tc>
        <w:tc>
          <w:tcPr>
            <w:tcW w:w="1125" w:type="dxa"/>
            <w:hideMark/>
          </w:tcPr>
          <w:p w14:paraId="6D720747" w14:textId="77777777" w:rsidR="00291E8F" w:rsidRPr="00EB36CA"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32,279</w:t>
            </w:r>
          </w:p>
        </w:tc>
        <w:tc>
          <w:tcPr>
            <w:tcW w:w="1207" w:type="dxa"/>
            <w:hideMark/>
          </w:tcPr>
          <w:p w14:paraId="4A8E2A0D" w14:textId="77777777" w:rsidR="00291E8F" w:rsidRPr="00EB36CA"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2,234</w:t>
            </w:r>
          </w:p>
        </w:tc>
        <w:tc>
          <w:tcPr>
            <w:tcW w:w="1525" w:type="dxa"/>
            <w:hideMark/>
          </w:tcPr>
          <w:p w14:paraId="4AF006EB" w14:textId="77777777" w:rsidR="00291E8F" w:rsidRPr="00EB36CA" w:rsidRDefault="00291E8F" w:rsidP="000035FB">
            <w:pPr>
              <w:spacing w:before="60" w:after="60"/>
              <w:ind w:left="-567"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472</w:t>
            </w:r>
          </w:p>
        </w:tc>
        <w:tc>
          <w:tcPr>
            <w:tcW w:w="962" w:type="dxa"/>
            <w:hideMark/>
          </w:tcPr>
          <w:p w14:paraId="7546492C" w14:textId="77777777" w:rsidR="00291E8F" w:rsidRPr="00EB36CA"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13,895</w:t>
            </w:r>
          </w:p>
        </w:tc>
        <w:tc>
          <w:tcPr>
            <w:tcW w:w="1122" w:type="dxa"/>
            <w:hideMark/>
          </w:tcPr>
          <w:p w14:paraId="24721B17" w14:textId="77777777" w:rsidR="00291E8F" w:rsidRPr="00EB36CA"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10,337</w:t>
            </w:r>
          </w:p>
        </w:tc>
        <w:tc>
          <w:tcPr>
            <w:tcW w:w="1122" w:type="dxa"/>
            <w:hideMark/>
          </w:tcPr>
          <w:p w14:paraId="48860FCE" w14:textId="77777777" w:rsidR="00291E8F" w:rsidRPr="00EB36CA" w:rsidRDefault="00291E8F" w:rsidP="000035FB">
            <w:pPr>
              <w:spacing w:before="60" w:after="60"/>
              <w:ind w:left="-56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59,218</w:t>
            </w:r>
          </w:p>
        </w:tc>
      </w:tr>
      <w:tr w:rsidR="00E03AC5" w:rsidRPr="00897B88" w14:paraId="1FE3E3D4" w14:textId="77777777" w:rsidTr="00E03AC5">
        <w:trPr>
          <w:trHeight w:hRule="exact" w:val="358"/>
        </w:trPr>
        <w:tc>
          <w:tcPr>
            <w:cnfStyle w:val="001000000000" w:firstRow="0" w:lastRow="0" w:firstColumn="1" w:lastColumn="0" w:oddVBand="0" w:evenVBand="0" w:oddHBand="0" w:evenHBand="0" w:firstRowFirstColumn="0" w:firstRowLastColumn="0" w:lastRowFirstColumn="0" w:lastRowLastColumn="0"/>
            <w:tcW w:w="1813" w:type="dxa"/>
            <w:hideMark/>
          </w:tcPr>
          <w:p w14:paraId="13B2F1C1" w14:textId="77777777" w:rsidR="00291E8F" w:rsidRPr="00897B88" w:rsidRDefault="00291E8F" w:rsidP="000035FB">
            <w:pPr>
              <w:spacing w:before="60" w:after="60"/>
              <w:rPr>
                <w:rFonts w:eastAsia="Times New Roman" w:cs="Arial"/>
                <w:b w:val="0"/>
                <w:bCs w:val="0"/>
                <w:color w:val="000000"/>
                <w:sz w:val="18"/>
                <w:szCs w:val="18"/>
                <w:lang w:eastAsia="en-AU"/>
              </w:rPr>
            </w:pPr>
            <w:r w:rsidRPr="00897B88">
              <w:rPr>
                <w:rFonts w:eastAsia="Times New Roman" w:cs="Arial"/>
                <w:color w:val="000000"/>
                <w:sz w:val="18"/>
                <w:szCs w:val="18"/>
                <w:lang w:eastAsia="en-AU"/>
              </w:rPr>
              <w:t>TOTAL STAFF</w:t>
            </w:r>
          </w:p>
        </w:tc>
        <w:tc>
          <w:tcPr>
            <w:tcW w:w="1125" w:type="dxa"/>
            <w:hideMark/>
          </w:tcPr>
          <w:p w14:paraId="52F134C1"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146,726</w:t>
            </w:r>
          </w:p>
        </w:tc>
        <w:tc>
          <w:tcPr>
            <w:tcW w:w="1207" w:type="dxa"/>
            <w:hideMark/>
          </w:tcPr>
          <w:p w14:paraId="0A81C06F"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13,091</w:t>
            </w:r>
          </w:p>
        </w:tc>
        <w:tc>
          <w:tcPr>
            <w:tcW w:w="1525" w:type="dxa"/>
            <w:hideMark/>
          </w:tcPr>
          <w:p w14:paraId="2EC02084" w14:textId="77777777" w:rsidR="00291E8F" w:rsidRPr="00897B88" w:rsidRDefault="00291E8F" w:rsidP="000035FB">
            <w:pPr>
              <w:spacing w:before="60" w:after="60"/>
              <w:ind w:left="-567" w:right="22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1,038</w:t>
            </w:r>
          </w:p>
        </w:tc>
        <w:tc>
          <w:tcPr>
            <w:tcW w:w="962" w:type="dxa"/>
            <w:hideMark/>
          </w:tcPr>
          <w:p w14:paraId="1BAC38A7"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31,085</w:t>
            </w:r>
          </w:p>
        </w:tc>
        <w:tc>
          <w:tcPr>
            <w:tcW w:w="1122" w:type="dxa"/>
            <w:hideMark/>
          </w:tcPr>
          <w:p w14:paraId="39062A32"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24,679</w:t>
            </w:r>
          </w:p>
        </w:tc>
        <w:tc>
          <w:tcPr>
            <w:tcW w:w="1122" w:type="dxa"/>
            <w:hideMark/>
          </w:tcPr>
          <w:p w14:paraId="3C8D9D9A" w14:textId="77777777" w:rsidR="00291E8F" w:rsidRPr="00897B88" w:rsidRDefault="00291E8F" w:rsidP="000035FB">
            <w:pPr>
              <w:spacing w:before="60" w:after="60"/>
              <w:ind w:left="-567"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216,619</w:t>
            </w:r>
          </w:p>
        </w:tc>
      </w:tr>
    </w:tbl>
    <w:p w14:paraId="344C9FD1" w14:textId="698777BA" w:rsidR="003D38C5" w:rsidRPr="00E847D1" w:rsidRDefault="003D38C5" w:rsidP="00A10171">
      <w:pPr>
        <w:pStyle w:val="FigureNote"/>
        <w:numPr>
          <w:ilvl w:val="0"/>
          <w:numId w:val="3"/>
        </w:numPr>
        <w:spacing w:before="0"/>
        <w:ind w:left="426" w:hanging="425"/>
        <w:rPr>
          <w:lang w:eastAsia="en-AU"/>
        </w:rPr>
      </w:pPr>
      <w:r w:rsidRPr="00E847D1">
        <w:rPr>
          <w:lang w:eastAsia="en-AU"/>
        </w:rPr>
        <w:t>Totals may not equal sum of components due to rounding of weighted data.</w:t>
      </w:r>
    </w:p>
    <w:p w14:paraId="7A9BD68F" w14:textId="1AAB03EF" w:rsidR="003D38C5" w:rsidRPr="00E847D1" w:rsidRDefault="003D38C5" w:rsidP="00A10171">
      <w:pPr>
        <w:pStyle w:val="FigureNote"/>
        <w:numPr>
          <w:ilvl w:val="0"/>
          <w:numId w:val="3"/>
        </w:numPr>
        <w:spacing w:before="0"/>
        <w:ind w:left="426" w:hanging="425"/>
      </w:pPr>
      <w:r w:rsidRPr="00E847D1">
        <w:t>Services were asked to report the Indigenous status</w:t>
      </w:r>
      <w:r w:rsidR="00E10BD2">
        <w:t xml:space="preserve"> </w:t>
      </w:r>
      <w:r w:rsidRPr="00E847D1">
        <w:t>of each worker.</w:t>
      </w:r>
    </w:p>
    <w:p w14:paraId="0E441C91" w14:textId="77777777" w:rsidR="00685D7D" w:rsidRDefault="00685D7D" w:rsidP="00A10171">
      <w:pPr>
        <w:rPr>
          <w:rFonts w:eastAsiaTheme="majorEastAsia" w:cstheme="majorBidi"/>
          <w:b/>
          <w:bCs/>
          <w:color w:val="1F688D"/>
          <w:sz w:val="24"/>
        </w:rPr>
      </w:pPr>
      <w:r>
        <w:br w:type="page"/>
      </w:r>
    </w:p>
    <w:p w14:paraId="232A29FE" w14:textId="0716BC57" w:rsidR="00A719BE" w:rsidRPr="00A70B5D" w:rsidRDefault="00A719BE" w:rsidP="00BA5177">
      <w:pPr>
        <w:pStyle w:val="Heading3"/>
        <w:numPr>
          <w:ilvl w:val="2"/>
          <w:numId w:val="13"/>
        </w:numPr>
        <w:ind w:left="505" w:hanging="505"/>
        <w:rPr>
          <w:color w:val="143E59"/>
        </w:rPr>
      </w:pPr>
      <w:bookmarkStart w:id="39" w:name="_Toc111365328"/>
      <w:r w:rsidRPr="00A70B5D">
        <w:rPr>
          <w:color w:val="143E59"/>
        </w:rPr>
        <w:lastRenderedPageBreak/>
        <w:t>Changes over time</w:t>
      </w:r>
      <w:bookmarkEnd w:id="39"/>
    </w:p>
    <w:p w14:paraId="191F29E8" w14:textId="0AC5C678" w:rsidR="00736CF1" w:rsidRDefault="00736CF1" w:rsidP="00904F5C">
      <w:pPr>
        <w:pStyle w:val="Body"/>
      </w:pPr>
      <w:r>
        <w:t xml:space="preserve">Figures 3 to 5 </w:t>
      </w:r>
      <w:r w:rsidR="00F86B43">
        <w:t>provide</w:t>
      </w:r>
      <w:r>
        <w:t xml:space="preserve"> demographic </w:t>
      </w:r>
      <w:r w:rsidR="00D728E1">
        <w:t xml:space="preserve">figures </w:t>
      </w:r>
      <w:r>
        <w:t>of the ECEC workforce over time</w:t>
      </w:r>
      <w:r w:rsidR="00A719BE">
        <w:t xml:space="preserve"> (</w:t>
      </w:r>
      <w:r w:rsidR="00904F5C">
        <w:t xml:space="preserve">also </w:t>
      </w:r>
      <w:r w:rsidR="00A719BE">
        <w:t>see Appendix 1)</w:t>
      </w:r>
      <w:r>
        <w:t>.</w:t>
      </w:r>
    </w:p>
    <w:p w14:paraId="4227F71D" w14:textId="119B1E64" w:rsidR="004D50F7" w:rsidRDefault="004A3F2B" w:rsidP="00000669">
      <w:pPr>
        <w:pStyle w:val="Body"/>
        <w:jc w:val="both"/>
      </w:pPr>
      <w:r>
        <w:t xml:space="preserve">The age distribution of the </w:t>
      </w:r>
      <w:r w:rsidR="00736CF1">
        <w:t xml:space="preserve">ECEC </w:t>
      </w:r>
      <w:r w:rsidR="00000669" w:rsidRPr="00000669">
        <w:t xml:space="preserve">workforce </w:t>
      </w:r>
      <w:r w:rsidR="00CA2E07" w:rsidRPr="00000669">
        <w:t xml:space="preserve">has </w:t>
      </w:r>
      <w:r>
        <w:t xml:space="preserve">remained </w:t>
      </w:r>
      <w:r w:rsidR="00B631A7">
        <w:t xml:space="preserve">relatively consistent </w:t>
      </w:r>
      <w:r w:rsidR="000E4C3A">
        <w:t>throughout</w:t>
      </w:r>
      <w:r w:rsidR="00B631A7">
        <w:t xml:space="preserve"> </w:t>
      </w:r>
      <w:r w:rsidR="00CA2E07" w:rsidRPr="00000669">
        <w:t xml:space="preserve">the </w:t>
      </w:r>
      <w:r>
        <w:t>201</w:t>
      </w:r>
      <w:r w:rsidR="00B631A7">
        <w:t>3</w:t>
      </w:r>
      <w:r>
        <w:t xml:space="preserve">, </w:t>
      </w:r>
      <w:r w:rsidR="00CA2E07" w:rsidRPr="00000669">
        <w:t>201</w:t>
      </w:r>
      <w:r w:rsidR="00B631A7">
        <w:t xml:space="preserve">6 </w:t>
      </w:r>
      <w:r w:rsidR="00CA2E07" w:rsidRPr="00000669">
        <w:t>and 20</w:t>
      </w:r>
      <w:r w:rsidR="00B631A7">
        <w:t>21</w:t>
      </w:r>
      <w:r w:rsidR="00CA2E07" w:rsidRPr="00000669">
        <w:t xml:space="preserve"> </w:t>
      </w:r>
      <w:r w:rsidR="0026289B">
        <w:t xml:space="preserve">cycles </w:t>
      </w:r>
      <w:r w:rsidR="0026289B" w:rsidRPr="00000669">
        <w:t>of</w:t>
      </w:r>
      <w:r w:rsidR="00CA2E07" w:rsidRPr="00000669">
        <w:t xml:space="preserve"> the </w:t>
      </w:r>
      <w:r w:rsidR="00E7181C">
        <w:t>NWC</w:t>
      </w:r>
      <w:r w:rsidR="00000669">
        <w:t xml:space="preserve">. </w:t>
      </w:r>
      <w:r>
        <w:t>In 20</w:t>
      </w:r>
      <w:r w:rsidR="00B631A7">
        <w:t>21</w:t>
      </w:r>
      <w:r>
        <w:t>,</w:t>
      </w:r>
      <w:r w:rsidR="007B28A7">
        <w:t xml:space="preserve"> around</w:t>
      </w:r>
      <w:r>
        <w:t xml:space="preserve"> one-in-eight </w:t>
      </w:r>
      <w:r w:rsidR="00434CD6">
        <w:t>(12.</w:t>
      </w:r>
      <w:r w:rsidR="00F405EA">
        <w:t>0</w:t>
      </w:r>
      <w:r w:rsidR="00434CD6">
        <w:t xml:space="preserve"> per cent) </w:t>
      </w:r>
      <w:r>
        <w:t>staff were aged 3</w:t>
      </w:r>
      <w:r w:rsidR="00F405EA">
        <w:t>5</w:t>
      </w:r>
      <w:r>
        <w:t>-3</w:t>
      </w:r>
      <w:r w:rsidR="00F405EA">
        <w:t>9</w:t>
      </w:r>
      <w:r>
        <w:t xml:space="preserve"> years old </w:t>
      </w:r>
      <w:r w:rsidR="00434CD6">
        <w:t xml:space="preserve">(up </w:t>
      </w:r>
      <w:r>
        <w:t>1.</w:t>
      </w:r>
      <w:r w:rsidR="00F405EA">
        <w:t>1</w:t>
      </w:r>
      <w:r>
        <w:t xml:space="preserve"> percentage points </w:t>
      </w:r>
      <w:r w:rsidR="00434CD6">
        <w:t xml:space="preserve">since </w:t>
      </w:r>
      <w:r>
        <w:t>201</w:t>
      </w:r>
      <w:r w:rsidR="00F405EA">
        <w:t>6</w:t>
      </w:r>
      <w:r w:rsidR="00434CD6">
        <w:t>)</w:t>
      </w:r>
      <w:r>
        <w:t xml:space="preserve">. </w:t>
      </w:r>
      <w:r w:rsidR="00A47C82">
        <w:t>Changes</w:t>
      </w:r>
      <w:r w:rsidR="00434CD6">
        <w:t xml:space="preserve"> in the proportion of other age groups in the ECEC workforce were within 1</w:t>
      </w:r>
      <w:r w:rsidR="00790839">
        <w:t>.0</w:t>
      </w:r>
      <w:r w:rsidR="00434CD6">
        <w:t xml:space="preserve"> percentage point between 201</w:t>
      </w:r>
      <w:r w:rsidR="00F405EA">
        <w:t>6</w:t>
      </w:r>
      <w:r w:rsidR="00434CD6">
        <w:t xml:space="preserve"> and 20</w:t>
      </w:r>
      <w:r w:rsidR="00F405EA">
        <w:t>21</w:t>
      </w:r>
      <w:r w:rsidR="00434CD6">
        <w:t>.</w:t>
      </w:r>
    </w:p>
    <w:p w14:paraId="06E9974E" w14:textId="77777777" w:rsidR="00B60462" w:rsidRPr="00000669" w:rsidRDefault="00B60462" w:rsidP="00000669">
      <w:pPr>
        <w:pStyle w:val="Body"/>
        <w:jc w:val="both"/>
      </w:pPr>
    </w:p>
    <w:p w14:paraId="17E598F0" w14:textId="2A4EFA0A" w:rsidR="00B01C2D" w:rsidRPr="00A70B5D" w:rsidRDefault="00B01C2D" w:rsidP="00B60462">
      <w:pPr>
        <w:pStyle w:val="Caption"/>
        <w:spacing w:before="0" w:after="0"/>
        <w:ind w:left="1134" w:hanging="1134"/>
        <w:jc w:val="both"/>
        <w:rPr>
          <w:color w:val="143E59"/>
          <w:szCs w:val="20"/>
        </w:rPr>
      </w:pPr>
      <w:bookmarkStart w:id="40" w:name="_Ref482268817"/>
      <w:bookmarkStart w:id="41" w:name="_Toc110861191"/>
      <w:r w:rsidRPr="00A70B5D">
        <w:rPr>
          <w:color w:val="143E59"/>
          <w:szCs w:val="20"/>
        </w:rPr>
        <w:t xml:space="preserve">Figure </w:t>
      </w:r>
      <w:r w:rsidR="00BF01EE" w:rsidRPr="00A70B5D">
        <w:rPr>
          <w:color w:val="143E59"/>
          <w:szCs w:val="20"/>
        </w:rPr>
        <w:fldChar w:fldCharType="begin"/>
      </w:r>
      <w:r w:rsidR="00BF01EE" w:rsidRPr="00A70B5D">
        <w:rPr>
          <w:color w:val="143E59"/>
          <w:szCs w:val="20"/>
        </w:rPr>
        <w:instrText xml:space="preserve"> SEQ Figure \* ARABIC </w:instrText>
      </w:r>
      <w:r w:rsidR="00BF01EE" w:rsidRPr="00A70B5D">
        <w:rPr>
          <w:color w:val="143E59"/>
          <w:szCs w:val="20"/>
        </w:rPr>
        <w:fldChar w:fldCharType="separate"/>
      </w:r>
      <w:r w:rsidR="008F0124">
        <w:rPr>
          <w:noProof/>
          <w:color w:val="143E59"/>
          <w:szCs w:val="20"/>
        </w:rPr>
        <w:t>3</w:t>
      </w:r>
      <w:r w:rsidR="00BF01EE" w:rsidRPr="00A70B5D">
        <w:rPr>
          <w:noProof/>
          <w:color w:val="143E59"/>
          <w:szCs w:val="20"/>
        </w:rPr>
        <w:fldChar w:fldCharType="end"/>
      </w:r>
      <w:bookmarkEnd w:id="40"/>
      <w:r w:rsidRPr="00A70B5D">
        <w:rPr>
          <w:color w:val="143E59"/>
          <w:szCs w:val="20"/>
        </w:rPr>
        <w:tab/>
      </w:r>
      <w:r w:rsidR="004A3F2B" w:rsidRPr="00A70B5D">
        <w:rPr>
          <w:color w:val="143E59"/>
          <w:szCs w:val="20"/>
        </w:rPr>
        <w:t>Age of workforce, 201</w:t>
      </w:r>
      <w:r w:rsidR="00617135" w:rsidRPr="00A70B5D">
        <w:rPr>
          <w:color w:val="143E59"/>
          <w:szCs w:val="20"/>
        </w:rPr>
        <w:t>3</w:t>
      </w:r>
      <w:r w:rsidR="004A3F2B" w:rsidRPr="00A70B5D">
        <w:rPr>
          <w:color w:val="143E59"/>
          <w:szCs w:val="20"/>
        </w:rPr>
        <w:t xml:space="preserve"> to 20</w:t>
      </w:r>
      <w:r w:rsidR="00617135" w:rsidRPr="00A70B5D">
        <w:rPr>
          <w:color w:val="143E59"/>
          <w:szCs w:val="20"/>
        </w:rPr>
        <w:t>21</w:t>
      </w:r>
      <w:bookmarkEnd w:id="41"/>
      <w:r w:rsidR="001B7ABC" w:rsidRPr="00A70B5D">
        <w:rPr>
          <w:color w:val="143E59"/>
          <w:szCs w:val="20"/>
        </w:rPr>
        <w:t xml:space="preserve"> </w:t>
      </w:r>
    </w:p>
    <w:p w14:paraId="5E28EFC6" w14:textId="58CC62C5" w:rsidR="00B01C2D" w:rsidRDefault="00FA5752" w:rsidP="000E6594">
      <w:pPr>
        <w:jc w:val="both"/>
      </w:pPr>
      <w:r w:rsidRPr="00C34766">
        <w:rPr>
          <w:noProof/>
        </w:rPr>
        <w:drawing>
          <wp:inline distT="0" distB="0" distL="0" distR="0" wp14:anchorId="5F3EB533" wp14:editId="342CFCBF">
            <wp:extent cx="5727700" cy="4415742"/>
            <wp:effectExtent l="0" t="0" r="6350" b="4445"/>
            <wp:docPr id="5" name="Chart 5" descr="Figure 3 Age of workforce, 2013 to 2021 stacked column chart with years as columns, and age groups stacked within columns ">
              <a:extLst xmlns:a="http://schemas.openxmlformats.org/drawingml/2006/main">
                <a:ext uri="{FF2B5EF4-FFF2-40B4-BE49-F238E27FC236}">
                  <a16:creationId xmlns:a16="http://schemas.microsoft.com/office/drawing/2014/main" id="{00000000-0008-0000-25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B776A8C" w14:textId="77777777" w:rsidR="00A10171" w:rsidRDefault="00A10171" w:rsidP="00EA069C">
      <w:pPr>
        <w:pStyle w:val="Body"/>
        <w:jc w:val="both"/>
      </w:pPr>
    </w:p>
    <w:p w14:paraId="1FE8D809" w14:textId="48AFCDCF" w:rsidR="00EA069C" w:rsidRDefault="00736CF1" w:rsidP="00EA069C">
      <w:pPr>
        <w:pStyle w:val="Body"/>
        <w:jc w:val="both"/>
      </w:pPr>
      <w:r w:rsidRPr="00736CF1">
        <w:t xml:space="preserve">The proportion of </w:t>
      </w:r>
      <w:r w:rsidR="00DD606F">
        <w:t>fe</w:t>
      </w:r>
      <w:r w:rsidRPr="00736CF1">
        <w:t xml:space="preserve">males increased </w:t>
      </w:r>
      <w:r w:rsidR="00DD606F">
        <w:t>1</w:t>
      </w:r>
      <w:r w:rsidR="00790839">
        <w:t>.0</w:t>
      </w:r>
      <w:r w:rsidRPr="00736CF1">
        <w:t xml:space="preserve"> percentage point between 201</w:t>
      </w:r>
      <w:r w:rsidR="00DD606F">
        <w:t>6</w:t>
      </w:r>
      <w:r w:rsidRPr="00736CF1">
        <w:t xml:space="preserve"> and 20</w:t>
      </w:r>
      <w:r w:rsidR="00DD606F">
        <w:t>21</w:t>
      </w:r>
      <w:r w:rsidRPr="00736CF1">
        <w:t xml:space="preserve">, from </w:t>
      </w:r>
      <w:r w:rsidR="00DD606F">
        <w:t>91.1</w:t>
      </w:r>
      <w:r w:rsidRPr="00736CF1">
        <w:t xml:space="preserve"> per cent to </w:t>
      </w:r>
      <w:r w:rsidR="00DD606F">
        <w:t>92.1</w:t>
      </w:r>
      <w:r w:rsidRPr="00736CF1">
        <w:t xml:space="preserve"> per cent (after </w:t>
      </w:r>
      <w:r w:rsidR="003B1549">
        <w:t>a marked decline of 2.2 percent</w:t>
      </w:r>
      <w:r w:rsidR="003A70E7">
        <w:t>age points</w:t>
      </w:r>
      <w:r w:rsidR="003B1549">
        <w:t xml:space="preserve"> </w:t>
      </w:r>
      <w:r>
        <w:t>between 201</w:t>
      </w:r>
      <w:r w:rsidR="003B1549">
        <w:t>3</w:t>
      </w:r>
      <w:r>
        <w:t xml:space="preserve"> and 201</w:t>
      </w:r>
      <w:r w:rsidR="003B1549">
        <w:t>6</w:t>
      </w:r>
      <w:r>
        <w:t>), while the proportion of Indigenous</w:t>
      </w:r>
      <w:r w:rsidR="00FF48C6">
        <w:t xml:space="preserve"> </w:t>
      </w:r>
      <w:r w:rsidR="00F107E3">
        <w:t xml:space="preserve">workers in the ECEC workforce </w:t>
      </w:r>
      <w:r w:rsidR="00BB0709">
        <w:t xml:space="preserve">increased </w:t>
      </w:r>
      <w:r w:rsidR="003B1549">
        <w:t>by 0.9 percent</w:t>
      </w:r>
      <w:r w:rsidR="003A70E7">
        <w:t>age points</w:t>
      </w:r>
      <w:r w:rsidR="003B1549">
        <w:t xml:space="preserve"> </w:t>
      </w:r>
      <w:r>
        <w:t>between</w:t>
      </w:r>
      <w:r w:rsidR="0065315A">
        <w:t xml:space="preserve"> </w:t>
      </w:r>
      <w:r>
        <w:t>201</w:t>
      </w:r>
      <w:r w:rsidR="003B1549">
        <w:t>6</w:t>
      </w:r>
      <w:r>
        <w:t xml:space="preserve"> and 20</w:t>
      </w:r>
      <w:r w:rsidR="003B1549">
        <w:t>21</w:t>
      </w:r>
      <w:r>
        <w:t>.</w:t>
      </w:r>
    </w:p>
    <w:p w14:paraId="5FF274EA" w14:textId="08D8454B" w:rsidR="00367EF9" w:rsidRPr="003100DC" w:rsidRDefault="00B01C2D" w:rsidP="00963F4E">
      <w:pPr>
        <w:pStyle w:val="Caption"/>
        <w:keepNext/>
        <w:keepLines/>
        <w:jc w:val="both"/>
        <w:rPr>
          <w:color w:val="1E5D85" w:themeColor="accent6" w:themeShade="BF"/>
          <w:szCs w:val="20"/>
        </w:rPr>
      </w:pPr>
      <w:bookmarkStart w:id="42" w:name="_Toc110861192"/>
      <w:r w:rsidRPr="00A70B5D">
        <w:rPr>
          <w:color w:val="143E59"/>
          <w:szCs w:val="20"/>
        </w:rPr>
        <w:lastRenderedPageBreak/>
        <w:t xml:space="preserve">Figure </w:t>
      </w:r>
      <w:r w:rsidR="00BF01EE" w:rsidRPr="00A70B5D">
        <w:rPr>
          <w:color w:val="143E59"/>
          <w:szCs w:val="20"/>
        </w:rPr>
        <w:fldChar w:fldCharType="begin"/>
      </w:r>
      <w:r w:rsidR="00BF01EE" w:rsidRPr="00A70B5D">
        <w:rPr>
          <w:color w:val="143E59"/>
          <w:szCs w:val="20"/>
        </w:rPr>
        <w:instrText xml:space="preserve"> SEQ Figure \* ARABIC </w:instrText>
      </w:r>
      <w:r w:rsidR="00BF01EE" w:rsidRPr="00A70B5D">
        <w:rPr>
          <w:color w:val="143E59"/>
          <w:szCs w:val="20"/>
        </w:rPr>
        <w:fldChar w:fldCharType="separate"/>
      </w:r>
      <w:r w:rsidR="008F0124">
        <w:rPr>
          <w:noProof/>
          <w:color w:val="143E59"/>
          <w:szCs w:val="20"/>
        </w:rPr>
        <w:t>4</w:t>
      </w:r>
      <w:r w:rsidR="00BF01EE" w:rsidRPr="00A70B5D">
        <w:rPr>
          <w:noProof/>
          <w:color w:val="143E59"/>
          <w:szCs w:val="20"/>
        </w:rPr>
        <w:fldChar w:fldCharType="end"/>
      </w:r>
      <w:r w:rsidRPr="00A70B5D">
        <w:rPr>
          <w:color w:val="143E59"/>
          <w:szCs w:val="20"/>
        </w:rPr>
        <w:tab/>
        <w:t>Gender of workforce, 201</w:t>
      </w:r>
      <w:r w:rsidR="00617135" w:rsidRPr="00A70B5D">
        <w:rPr>
          <w:color w:val="143E59"/>
          <w:szCs w:val="20"/>
        </w:rPr>
        <w:t>3</w:t>
      </w:r>
      <w:r w:rsidRPr="00A70B5D">
        <w:rPr>
          <w:color w:val="143E59"/>
          <w:szCs w:val="20"/>
        </w:rPr>
        <w:t xml:space="preserve"> to 20</w:t>
      </w:r>
      <w:r w:rsidR="00617135" w:rsidRPr="00A70B5D">
        <w:rPr>
          <w:color w:val="143E59"/>
          <w:szCs w:val="20"/>
        </w:rPr>
        <w:t>21</w:t>
      </w:r>
      <w:r w:rsidR="000C1163" w:rsidRPr="003100DC">
        <w:rPr>
          <w:noProof/>
          <w:color w:val="1E5D85" w:themeColor="accent6" w:themeShade="BF"/>
          <w:szCs w:val="20"/>
        </w:rPr>
        <mc:AlternateContent>
          <mc:Choice Requires="wpg">
            <w:drawing>
              <wp:anchor distT="0" distB="0" distL="114300" distR="114300" simplePos="0" relativeHeight="251690496" behindDoc="0" locked="1" layoutInCell="1" allowOverlap="0" wp14:anchorId="1DCE528C" wp14:editId="52BEA8C2">
                <wp:simplePos x="0" y="0"/>
                <wp:positionH relativeFrom="column">
                  <wp:posOffset>-55245</wp:posOffset>
                </wp:positionH>
                <wp:positionV relativeFrom="paragraph">
                  <wp:posOffset>421005</wp:posOffset>
                </wp:positionV>
                <wp:extent cx="5805170" cy="2330450"/>
                <wp:effectExtent l="0" t="0" r="0" b="0"/>
                <wp:wrapTopAndBottom/>
                <wp:docPr id="15" name="Group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805170" cy="2330450"/>
                          <a:chOff x="0" y="0"/>
                          <a:chExt cx="5334000" cy="1571625"/>
                        </a:xfrm>
                      </wpg:grpSpPr>
                      <wpg:graphicFrame>
                        <wpg:cNvPr id="16" name="Chart 16"/>
                        <wpg:cNvFrPr/>
                        <wpg:xfrm>
                          <a:off x="0" y="0"/>
                          <a:ext cx="1857375" cy="1571625"/>
                        </wpg:xfrm>
                        <a:graphic>
                          <a:graphicData uri="http://schemas.openxmlformats.org/drawingml/2006/chart">
                            <c:chart xmlns:c="http://schemas.openxmlformats.org/drawingml/2006/chart" xmlns:r="http://schemas.openxmlformats.org/officeDocument/2006/relationships" r:id="rId34"/>
                          </a:graphicData>
                        </a:graphic>
                      </wpg:graphicFrame>
                      <wpg:graphicFrame>
                        <wpg:cNvPr id="18" name="Chart 18"/>
                        <wpg:cNvFrPr/>
                        <wpg:xfrm>
                          <a:off x="1738313" y="0"/>
                          <a:ext cx="1857375" cy="1571625"/>
                        </wpg:xfrm>
                        <a:graphic>
                          <a:graphicData uri="http://schemas.openxmlformats.org/drawingml/2006/chart">
                            <c:chart xmlns:c="http://schemas.openxmlformats.org/drawingml/2006/chart" xmlns:r="http://schemas.openxmlformats.org/officeDocument/2006/relationships" r:id="rId35"/>
                          </a:graphicData>
                        </a:graphic>
                      </wpg:graphicFrame>
                      <wpg:graphicFrame>
                        <wpg:cNvPr id="26" name="Chart 26" descr="Three pie charts representing the years for 2013, 2016, 2021 showing the proportion of the Aboriginal and Torres Strait Islander status of workforce"/>
                        <wpg:cNvFrPr/>
                        <wpg:xfrm>
                          <a:off x="3476625" y="0"/>
                          <a:ext cx="1857375" cy="1571625"/>
                        </wpg:xfrm>
                        <a:graphic>
                          <a:graphicData uri="http://schemas.openxmlformats.org/drawingml/2006/chart">
                            <c:chart xmlns:c="http://schemas.openxmlformats.org/drawingml/2006/chart" xmlns:r="http://schemas.openxmlformats.org/officeDocument/2006/relationships" r:id="rId36"/>
                          </a:graphicData>
                        </a:graphic>
                      </wpg:graphicFrame>
                    </wpg:wgp>
                  </a:graphicData>
                </a:graphic>
                <wp14:sizeRelH relativeFrom="page">
                  <wp14:pctWidth>0</wp14:pctWidth>
                </wp14:sizeRelH>
                <wp14:sizeRelV relativeFrom="page">
                  <wp14:pctHeight>0</wp14:pctHeight>
                </wp14:sizeRelV>
              </wp:anchor>
            </w:drawing>
          </mc:Choice>
          <mc:Fallback>
            <w:pict>
              <v:group w14:anchorId="1CDDCF37" id="Group 18" o:spid="_x0000_s1026" alt="&quot;&quot;" style="position:absolute;margin-left:-4.35pt;margin-top:33.15pt;width:457.1pt;height:183.5pt;z-index:251690496" coordsize="53340,15716" o:gfxdata="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6" o:spid="_x0000_s1027" type="#_x0000_t75" style="position:absolute;left:2016;top:287;width:14059;height:141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">
                  <v:imagedata r:id="rId37" o:title=""/>
                  <o:lock v:ext="edit" aspectratio="f"/>
                </v:shape>
                <v:shape id="Chart 18" o:spid="_x0000_s1028" type="#_x0000_t75" style="position:absolute;left:19380;top:287;width:14059;height:141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">
                  <v:imagedata r:id="rId38" o:title=""/>
                  <o:lock v:ext="edit" aspectratio="f"/>
                </v:shape>
                <v:shape id="Chart 26" o:spid="_x0000_s1029" type="#_x0000_t75" alt="Three pie charts representing the years for 2013, 2016, 2021 showing the proportion of the Aboriginal and Torres Strait Islander status of workforce" style="position:absolute;left:36800;top:287;width:14003;height:141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">
                  <v:imagedata r:id="rId39" o:title=""/>
                  <o:lock v:ext="edit" aspectratio="f"/>
                </v:shape>
                <w10:wrap type="topAndBottom"/>
                <w10:anchorlock/>
              </v:group>
            </w:pict>
          </mc:Fallback>
        </mc:AlternateContent>
      </w:r>
      <w:bookmarkEnd w:id="42"/>
    </w:p>
    <w:p w14:paraId="540B1661" w14:textId="77777777" w:rsidR="00963F4E" w:rsidRDefault="00963F4E" w:rsidP="00367EF9">
      <w:pPr>
        <w:pStyle w:val="Caption"/>
        <w:ind w:left="0" w:firstLine="0"/>
        <w:jc w:val="both"/>
        <w:rPr>
          <w:color w:val="1E5D85" w:themeColor="accent6" w:themeShade="BF"/>
          <w:szCs w:val="20"/>
        </w:rPr>
      </w:pPr>
    </w:p>
    <w:p w14:paraId="3663C40C" w14:textId="77777777" w:rsidR="002D138F" w:rsidRDefault="002D138F" w:rsidP="00367EF9">
      <w:pPr>
        <w:pStyle w:val="Caption"/>
        <w:ind w:left="0" w:firstLine="0"/>
        <w:jc w:val="both"/>
        <w:rPr>
          <w:color w:val="1E5D85" w:themeColor="accent6" w:themeShade="BF"/>
          <w:szCs w:val="20"/>
        </w:rPr>
        <w:sectPr w:rsidR="002D138F" w:rsidSect="00785248">
          <w:type w:val="continuous"/>
          <w:pgSz w:w="11906" w:h="16838" w:code="9"/>
          <w:pgMar w:top="1418" w:right="1418" w:bottom="1134" w:left="1418" w:header="567" w:footer="567" w:gutter="0"/>
          <w:cols w:space="708"/>
          <w:docGrid w:linePitch="360"/>
        </w:sectPr>
      </w:pPr>
    </w:p>
    <w:p w14:paraId="7ABF7C14" w14:textId="3D0F6760" w:rsidR="00367EF9" w:rsidRPr="00A70B5D" w:rsidRDefault="00367EF9" w:rsidP="00367EF9">
      <w:pPr>
        <w:pStyle w:val="Caption"/>
        <w:ind w:left="0" w:firstLine="0"/>
        <w:jc w:val="both"/>
        <w:rPr>
          <w:color w:val="143E59"/>
          <w:szCs w:val="20"/>
        </w:rPr>
      </w:pPr>
      <w:bookmarkStart w:id="43" w:name="_Toc110861193"/>
      <w:r w:rsidRPr="00A70B5D">
        <w:rPr>
          <w:color w:val="143E59"/>
          <w:szCs w:val="20"/>
        </w:rPr>
        <w:t xml:space="preserve">Figure </w:t>
      </w:r>
      <w:r w:rsidRPr="00A70B5D">
        <w:rPr>
          <w:color w:val="143E59"/>
          <w:szCs w:val="20"/>
        </w:rPr>
        <w:fldChar w:fldCharType="begin"/>
      </w:r>
      <w:r w:rsidRPr="00A70B5D">
        <w:rPr>
          <w:color w:val="143E59"/>
          <w:szCs w:val="20"/>
        </w:rPr>
        <w:instrText xml:space="preserve"> SEQ Figure \* ARABIC </w:instrText>
      </w:r>
      <w:r w:rsidRPr="00A70B5D">
        <w:rPr>
          <w:color w:val="143E59"/>
          <w:szCs w:val="20"/>
        </w:rPr>
        <w:fldChar w:fldCharType="separate"/>
      </w:r>
      <w:r w:rsidR="008F0124">
        <w:rPr>
          <w:noProof/>
          <w:color w:val="143E59"/>
          <w:szCs w:val="20"/>
        </w:rPr>
        <w:t>5</w:t>
      </w:r>
      <w:r w:rsidRPr="00A70B5D">
        <w:rPr>
          <w:noProof/>
          <w:color w:val="143E59"/>
          <w:szCs w:val="20"/>
        </w:rPr>
        <w:fldChar w:fldCharType="end"/>
      </w:r>
      <w:r w:rsidRPr="00A70B5D">
        <w:rPr>
          <w:color w:val="143E59"/>
          <w:szCs w:val="20"/>
        </w:rPr>
        <w:tab/>
        <w:t xml:space="preserve">Indigenous </w:t>
      </w:r>
      <w:r w:rsidR="002863B9" w:rsidRPr="00A70B5D">
        <w:rPr>
          <w:color w:val="143E59"/>
          <w:szCs w:val="20"/>
        </w:rPr>
        <w:t>(</w:t>
      </w:r>
      <w:r w:rsidR="002863B9" w:rsidRPr="00A70B5D">
        <w:rPr>
          <w:color w:val="143E59"/>
        </w:rPr>
        <w:t>Aboriginal and Torres Strait Islander</w:t>
      </w:r>
      <w:r w:rsidR="002863B9" w:rsidRPr="00A70B5D">
        <w:rPr>
          <w:color w:val="143E59"/>
          <w:szCs w:val="20"/>
        </w:rPr>
        <w:t>)</w:t>
      </w:r>
      <w:r w:rsidR="000873BD" w:rsidRPr="00A70B5D">
        <w:rPr>
          <w:color w:val="143E59"/>
          <w:szCs w:val="20"/>
        </w:rPr>
        <w:t xml:space="preserve"> </w:t>
      </w:r>
      <w:r w:rsidRPr="00A70B5D">
        <w:rPr>
          <w:color w:val="143E59"/>
          <w:szCs w:val="20"/>
        </w:rPr>
        <w:t>status of workforce, 2013 to 2021</w:t>
      </w:r>
      <w:bookmarkEnd w:id="43"/>
    </w:p>
    <w:p w14:paraId="08C271A6" w14:textId="74AAC492" w:rsidR="00963F4E" w:rsidRDefault="002B0DD8" w:rsidP="00963F4E">
      <w:pPr>
        <w:rPr>
          <w:rFonts w:eastAsiaTheme="majorEastAsia" w:cstheme="majorBidi"/>
          <w:b/>
          <w:bCs/>
          <w:color w:val="1F688D"/>
          <w:sz w:val="32"/>
          <w:szCs w:val="26"/>
        </w:rPr>
      </w:pPr>
      <w:r w:rsidRPr="00367EF9">
        <w:rPr>
          <w:rFonts w:eastAsiaTheme="majorEastAsia" w:cstheme="majorBidi"/>
          <w:b/>
          <w:bCs/>
          <w:noProof/>
          <w:color w:val="1F688D"/>
          <w:sz w:val="32"/>
          <w:szCs w:val="26"/>
        </w:rPr>
        <mc:AlternateContent>
          <mc:Choice Requires="wpg">
            <w:drawing>
              <wp:anchor distT="0" distB="0" distL="114300" distR="114300" simplePos="0" relativeHeight="251706880" behindDoc="0" locked="1" layoutInCell="1" allowOverlap="0" wp14:anchorId="7B0B2399" wp14:editId="70969B0F">
                <wp:simplePos x="0" y="0"/>
                <wp:positionH relativeFrom="column">
                  <wp:posOffset>-172720</wp:posOffset>
                </wp:positionH>
                <wp:positionV relativeFrom="paragraph">
                  <wp:posOffset>220345</wp:posOffset>
                </wp:positionV>
                <wp:extent cx="6047740" cy="1968500"/>
                <wp:effectExtent l="0" t="0" r="0" b="0"/>
                <wp:wrapTopAndBottom/>
                <wp:docPr id="28" name="Group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47740" cy="1968500"/>
                          <a:chOff x="0" y="0"/>
                          <a:chExt cx="5334000" cy="1571625"/>
                        </a:xfrm>
                        <a:solidFill>
                          <a:schemeClr val="accent4">
                            <a:lumMod val="75000"/>
                          </a:schemeClr>
                        </a:solidFill>
                      </wpg:grpSpPr>
                      <wpg:graphicFrame>
                        <wpg:cNvPr id="29" name="Chart 29"/>
                        <wpg:cNvFrPr/>
                        <wpg:xfrm>
                          <a:off x="0" y="0"/>
                          <a:ext cx="1857375" cy="1571625"/>
                        </wpg:xfrm>
                        <a:graphic>
                          <a:graphicData uri="http://schemas.openxmlformats.org/drawingml/2006/chart">
                            <c:chart xmlns:c="http://schemas.openxmlformats.org/drawingml/2006/chart" xmlns:r="http://schemas.openxmlformats.org/officeDocument/2006/relationships" r:id="rId40"/>
                          </a:graphicData>
                        </a:graphic>
                      </wpg:graphicFrame>
                      <wpg:graphicFrame>
                        <wpg:cNvPr id="30" name="Chart 30"/>
                        <wpg:cNvFrPr/>
                        <wpg:xfrm>
                          <a:off x="1738313" y="0"/>
                          <a:ext cx="1857375" cy="1571625"/>
                        </wpg:xfrm>
                        <a:graphic>
                          <a:graphicData uri="http://schemas.openxmlformats.org/drawingml/2006/chart">
                            <c:chart xmlns:c="http://schemas.openxmlformats.org/drawingml/2006/chart" xmlns:r="http://schemas.openxmlformats.org/officeDocument/2006/relationships" r:id="rId41"/>
                          </a:graphicData>
                        </a:graphic>
                      </wpg:graphicFrame>
                      <wpg:graphicFrame>
                        <wpg:cNvPr id="31" name="Chart 31"/>
                        <wpg:cNvFrPr/>
                        <wpg:xfrm>
                          <a:off x="3476625" y="0"/>
                          <a:ext cx="1857375" cy="1571625"/>
                        </wpg:xfrm>
                        <a:graphic>
                          <a:graphicData uri="http://schemas.openxmlformats.org/drawingml/2006/chart">
                            <c:chart xmlns:c="http://schemas.openxmlformats.org/drawingml/2006/chart" xmlns:r="http://schemas.openxmlformats.org/officeDocument/2006/relationships" r:id="rId42"/>
                          </a:graphicData>
                        </a:graphic>
                      </wpg:graphicFrame>
                    </wpg:wgp>
                  </a:graphicData>
                </a:graphic>
                <wp14:sizeRelH relativeFrom="margin">
                  <wp14:pctWidth>0</wp14:pctWidth>
                </wp14:sizeRelH>
                <wp14:sizeRelV relativeFrom="margin">
                  <wp14:pctHeight>0</wp14:pctHeight>
                </wp14:sizeRelV>
              </wp:anchor>
            </w:drawing>
          </mc:Choice>
          <mc:Fallback>
            <w:pict>
              <v:group w14:anchorId="723313F3" id="Group 14" o:spid="_x0000_s1026" alt="&quot;&quot;" style="position:absolute;margin-left:-13.6pt;margin-top:17.35pt;width:476.2pt;height:155pt;z-index:251706880;mso-width-relative:margin;mso-height-relative:margin" coordsize="53340,15716" o:gfxdata="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" o:allowoverlap="f">
                <v:shape id="Chart 29" o:spid="_x0000_s1027" type="#_x0000_t75" style="position:absolute;left:2043;top:340;width:14032;height:15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">
                  <v:imagedata r:id="rId43" o:title=""/>
                  <o:lock v:ext="edit" aspectratio="f"/>
                </v:shape>
                <v:shape id="Chart 30" o:spid="_x0000_s1028" type="#_x0000_t75" style="position:absolute;left:19409;top:340;width:14033;height:15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">
                  <v:imagedata r:id="rId44" o:title=""/>
                  <o:lock v:ext="edit" aspectratio="f"/>
                </v:shape>
                <v:shape id="Chart 31" o:spid="_x0000_s1029" type="#_x0000_t75" style="position:absolute;left:36775;top:340;width:14087;height:15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">
                  <v:imagedata r:id="rId45" o:title=""/>
                  <o:lock v:ext="edit" aspectratio="f"/>
                </v:shape>
                <w10:wrap type="topAndBottom"/>
                <w10:anchorlock/>
              </v:group>
            </w:pict>
          </mc:Fallback>
        </mc:AlternateContent>
      </w:r>
    </w:p>
    <w:p w14:paraId="3FCAFCB0" w14:textId="77777777" w:rsidR="00963F4E" w:rsidRDefault="00963F4E" w:rsidP="00963F4E">
      <w:pPr>
        <w:rPr>
          <w:rFonts w:eastAsiaTheme="majorEastAsia" w:cstheme="majorBidi"/>
          <w:b/>
          <w:bCs/>
          <w:color w:val="1F688D"/>
          <w:sz w:val="32"/>
          <w:szCs w:val="26"/>
        </w:rPr>
      </w:pPr>
    </w:p>
    <w:p w14:paraId="78393D86" w14:textId="77777777" w:rsidR="00592C03" w:rsidRDefault="00592C03">
      <w:pPr>
        <w:rPr>
          <w:rFonts w:eastAsiaTheme="majorEastAsia" w:cstheme="majorBidi"/>
          <w:b/>
          <w:bCs/>
          <w:color w:val="1F688D"/>
          <w:sz w:val="32"/>
          <w:szCs w:val="26"/>
        </w:rPr>
      </w:pPr>
      <w:bookmarkStart w:id="44" w:name="_Toc108002721"/>
      <w:r>
        <w:br w:type="page"/>
      </w:r>
    </w:p>
    <w:p w14:paraId="027614F6" w14:textId="286CFD2C" w:rsidR="00A451B8" w:rsidRPr="00A70B5D" w:rsidRDefault="00A451B8" w:rsidP="00BA5177">
      <w:pPr>
        <w:pStyle w:val="Heading2"/>
        <w:numPr>
          <w:ilvl w:val="1"/>
          <w:numId w:val="13"/>
        </w:numPr>
        <w:ind w:left="851" w:hanging="857"/>
        <w:rPr>
          <w:color w:val="143E59"/>
        </w:rPr>
      </w:pPr>
      <w:bookmarkStart w:id="45" w:name="_Toc111365329"/>
      <w:r w:rsidRPr="00A70B5D">
        <w:rPr>
          <w:color w:val="143E59"/>
        </w:rPr>
        <w:lastRenderedPageBreak/>
        <w:t>Hours of work</w:t>
      </w:r>
      <w:bookmarkEnd w:id="44"/>
      <w:bookmarkEnd w:id="45"/>
    </w:p>
    <w:p w14:paraId="0EEE1E29" w14:textId="639B022A" w:rsidR="00BE7009" w:rsidRPr="00A451B8" w:rsidRDefault="00A451B8" w:rsidP="00A451B8">
      <w:pPr>
        <w:spacing w:before="120" w:after="120" w:line="300" w:lineRule="auto"/>
        <w:jc w:val="both"/>
      </w:pPr>
      <w:r w:rsidRPr="00A451B8">
        <w:t>The</w:t>
      </w:r>
      <w:r w:rsidR="00BE7009" w:rsidRPr="00A451B8">
        <w:t xml:space="preserve"> </w:t>
      </w:r>
      <w:r w:rsidR="00AC2536" w:rsidRPr="00A451B8">
        <w:t xml:space="preserve">proportion of </w:t>
      </w:r>
      <w:r w:rsidR="00BE7009" w:rsidRPr="00A451B8">
        <w:t xml:space="preserve">hours worked </w:t>
      </w:r>
      <w:r w:rsidR="00AC2536" w:rsidRPr="00A451B8">
        <w:t>during the reference week by service type</w:t>
      </w:r>
      <w:r w:rsidRPr="00A451B8">
        <w:t xml:space="preserve"> is presented in Figure 6.</w:t>
      </w:r>
      <w:r w:rsidR="00AC2536" w:rsidRPr="00A451B8">
        <w:t xml:space="preserve"> </w:t>
      </w:r>
      <w:r w:rsidR="00D1276F" w:rsidRPr="00A451B8">
        <w:t xml:space="preserve">Overall, hours worked in the sector were </w:t>
      </w:r>
      <w:r w:rsidR="0026289B" w:rsidRPr="00A451B8">
        <w:t>relatively balanced</w:t>
      </w:r>
      <w:r w:rsidR="00D1276F" w:rsidRPr="00A451B8">
        <w:t xml:space="preserve"> between short part-time hours (</w:t>
      </w:r>
      <w:r w:rsidR="00CA0846">
        <w:t>1</w:t>
      </w:r>
      <w:r w:rsidR="00662B20" w:rsidRPr="00A451B8">
        <w:t xml:space="preserve"> </w:t>
      </w:r>
      <w:r w:rsidR="00D1276F" w:rsidRPr="00A451B8">
        <w:t>to 19 hours, 2</w:t>
      </w:r>
      <w:r w:rsidR="002E6527" w:rsidRPr="00A451B8">
        <w:t>9.1</w:t>
      </w:r>
      <w:r w:rsidR="00D1276F" w:rsidRPr="00A451B8">
        <w:t xml:space="preserve"> per cent), long part-time hours (20 to 34 hours, </w:t>
      </w:r>
      <w:r w:rsidR="002E6527" w:rsidRPr="00A451B8">
        <w:t>33.4</w:t>
      </w:r>
      <w:r w:rsidR="00D1276F" w:rsidRPr="00A451B8">
        <w:t xml:space="preserve"> per cent) and full-time hours (35 to 40 hours</w:t>
      </w:r>
      <w:r w:rsidR="00590E96" w:rsidRPr="00A451B8">
        <w:t>,</w:t>
      </w:r>
      <w:r w:rsidR="00D1276F" w:rsidRPr="00A451B8">
        <w:t xml:space="preserve"> 3</w:t>
      </w:r>
      <w:r w:rsidR="002E6527" w:rsidRPr="00A451B8">
        <w:t>3.4</w:t>
      </w:r>
      <w:r w:rsidR="00D1276F" w:rsidRPr="00A451B8">
        <w:t xml:space="preserve"> per cent), with a small proportion of the workforce working long hours (41 or more hours, </w:t>
      </w:r>
      <w:r w:rsidR="002E6527" w:rsidRPr="00A451B8">
        <w:t>4.1</w:t>
      </w:r>
      <w:r w:rsidR="00D1276F" w:rsidRPr="00A451B8">
        <w:t xml:space="preserve"> per cent).</w:t>
      </w:r>
    </w:p>
    <w:p w14:paraId="6AC34AD0" w14:textId="15A026D9" w:rsidR="00963F4E" w:rsidRDefault="00AC2536" w:rsidP="00592C03">
      <w:pPr>
        <w:pStyle w:val="Body"/>
        <w:jc w:val="both"/>
      </w:pPr>
      <w:r w:rsidRPr="00FA76B6">
        <w:t>The workforce in f</w:t>
      </w:r>
      <w:r w:rsidR="00BE7009" w:rsidRPr="00FA76B6">
        <w:t>amily day care (</w:t>
      </w:r>
      <w:r w:rsidR="002E6527">
        <w:t>41.5</w:t>
      </w:r>
      <w:r w:rsidRPr="00FA76B6">
        <w:t xml:space="preserve"> per </w:t>
      </w:r>
      <w:r w:rsidR="0026289B" w:rsidRPr="00FA76B6">
        <w:t>cent) services</w:t>
      </w:r>
      <w:r w:rsidRPr="00FA76B6">
        <w:t xml:space="preserve"> worked more long hours</w:t>
      </w:r>
      <w:r w:rsidR="00FA76B6" w:rsidRPr="00FA76B6">
        <w:t xml:space="preserve"> than other service types. O</w:t>
      </w:r>
      <w:r w:rsidR="00BE7009" w:rsidRPr="00FA76B6">
        <w:t xml:space="preserve">utside school hours care </w:t>
      </w:r>
      <w:r w:rsidR="00FA76B6" w:rsidRPr="00FA76B6">
        <w:t xml:space="preserve">services most often employed </w:t>
      </w:r>
      <w:r w:rsidR="0094219D">
        <w:t>staff</w:t>
      </w:r>
      <w:r w:rsidR="00BE7009" w:rsidRPr="00FA76B6">
        <w:t xml:space="preserve"> </w:t>
      </w:r>
      <w:r w:rsidR="00FA76B6" w:rsidRPr="00FA76B6">
        <w:t>on a short part-time basis (6</w:t>
      </w:r>
      <w:r w:rsidR="002E6527">
        <w:t>6</w:t>
      </w:r>
      <w:r w:rsidR="00A451B8">
        <w:t>.0</w:t>
      </w:r>
      <w:r w:rsidR="00FA76B6" w:rsidRPr="00FA76B6">
        <w:t xml:space="preserve"> per cent) followed by vacation care (4</w:t>
      </w:r>
      <w:r w:rsidR="002E6527">
        <w:t>7</w:t>
      </w:r>
      <w:r w:rsidR="00FA76B6" w:rsidRPr="00FA76B6">
        <w:t xml:space="preserve">.7 per </w:t>
      </w:r>
      <w:r w:rsidR="0026289B" w:rsidRPr="00FA76B6">
        <w:t>cent) services</w:t>
      </w:r>
      <w:r w:rsidR="00FA76B6" w:rsidRPr="00FA76B6">
        <w:t>.</w:t>
      </w:r>
      <w:r w:rsidR="00BE7009" w:rsidRPr="00FA76B6">
        <w:t xml:space="preserve"> </w:t>
      </w:r>
      <w:r w:rsidR="00FA76B6">
        <w:t xml:space="preserve">The </w:t>
      </w:r>
      <w:r w:rsidR="00BE7009" w:rsidRPr="00FA76B6">
        <w:t>large proportion of the outside school hours care</w:t>
      </w:r>
      <w:r w:rsidR="00A56CEE">
        <w:t xml:space="preserve"> and</w:t>
      </w:r>
      <w:r w:rsidR="00BE7009" w:rsidRPr="00FA76B6">
        <w:t xml:space="preserve"> vacation care</w:t>
      </w:r>
      <w:r w:rsidR="00FA76B6">
        <w:t xml:space="preserve"> </w:t>
      </w:r>
      <w:r w:rsidR="00BE7009" w:rsidRPr="00FA76B6">
        <w:t>services workforce work</w:t>
      </w:r>
      <w:r w:rsidR="00FA76B6">
        <w:t>ing</w:t>
      </w:r>
      <w:r w:rsidR="00BE7009" w:rsidRPr="00FA76B6">
        <w:t xml:space="preserve"> </w:t>
      </w:r>
      <w:r w:rsidR="00FA76B6">
        <w:t xml:space="preserve">short and long </w:t>
      </w:r>
      <w:r w:rsidR="00BE7009" w:rsidRPr="00FA76B6">
        <w:t>part-time hours is consistent with the sessional nature of these services.</w:t>
      </w:r>
      <w:bookmarkStart w:id="46" w:name="_Ref482701282"/>
    </w:p>
    <w:p w14:paraId="3BFF0C74" w14:textId="77777777" w:rsidR="00B60462" w:rsidRDefault="00B60462" w:rsidP="00592C03">
      <w:pPr>
        <w:pStyle w:val="Body"/>
        <w:jc w:val="both"/>
      </w:pPr>
    </w:p>
    <w:p w14:paraId="2289C66C" w14:textId="1AD4E3D4" w:rsidR="003D38C5" w:rsidRPr="00A70B5D" w:rsidRDefault="009745AE" w:rsidP="00B60462">
      <w:pPr>
        <w:pStyle w:val="Caption"/>
        <w:spacing w:before="0" w:after="0"/>
        <w:ind w:left="0" w:firstLine="0"/>
        <w:rPr>
          <w:color w:val="143E59"/>
          <w:szCs w:val="20"/>
        </w:rPr>
      </w:pPr>
      <w:bookmarkStart w:id="47" w:name="_Toc110861194"/>
      <w:r w:rsidRPr="00A70B5D">
        <w:rPr>
          <w:color w:val="143E59"/>
          <w:szCs w:val="20"/>
        </w:rPr>
        <w:t xml:space="preserve">Figure </w:t>
      </w:r>
      <w:r w:rsidR="00BF01EE" w:rsidRPr="00A70B5D">
        <w:rPr>
          <w:color w:val="143E59"/>
          <w:szCs w:val="20"/>
        </w:rPr>
        <w:fldChar w:fldCharType="begin"/>
      </w:r>
      <w:r w:rsidR="00BF01EE" w:rsidRPr="00A70B5D">
        <w:rPr>
          <w:color w:val="143E59"/>
          <w:szCs w:val="20"/>
        </w:rPr>
        <w:instrText xml:space="preserve"> SEQ Figure \* ARABIC </w:instrText>
      </w:r>
      <w:r w:rsidR="00BF01EE" w:rsidRPr="00A70B5D">
        <w:rPr>
          <w:color w:val="143E59"/>
          <w:szCs w:val="20"/>
        </w:rPr>
        <w:fldChar w:fldCharType="separate"/>
      </w:r>
      <w:r w:rsidR="008F0124">
        <w:rPr>
          <w:noProof/>
          <w:color w:val="143E59"/>
          <w:szCs w:val="20"/>
        </w:rPr>
        <w:t>6</w:t>
      </w:r>
      <w:r w:rsidR="00BF01EE" w:rsidRPr="00A70B5D">
        <w:rPr>
          <w:noProof/>
          <w:color w:val="143E59"/>
          <w:szCs w:val="20"/>
        </w:rPr>
        <w:fldChar w:fldCharType="end"/>
      </w:r>
      <w:bookmarkEnd w:id="46"/>
      <w:r w:rsidRPr="00A70B5D">
        <w:rPr>
          <w:color w:val="143E59"/>
          <w:szCs w:val="20"/>
        </w:rPr>
        <w:tab/>
      </w:r>
      <w:r w:rsidR="00617135" w:rsidRPr="00A70B5D">
        <w:rPr>
          <w:color w:val="143E59"/>
          <w:szCs w:val="20"/>
        </w:rPr>
        <w:t>Proportion of h</w:t>
      </w:r>
      <w:r w:rsidR="00606517" w:rsidRPr="00A70B5D">
        <w:rPr>
          <w:color w:val="143E59"/>
          <w:szCs w:val="20"/>
        </w:rPr>
        <w:t xml:space="preserve">ours worked </w:t>
      </w:r>
      <w:r w:rsidR="00AC2536" w:rsidRPr="00A70B5D">
        <w:rPr>
          <w:color w:val="143E59"/>
          <w:szCs w:val="20"/>
        </w:rPr>
        <w:t xml:space="preserve">during reference week </w:t>
      </w:r>
      <w:r w:rsidR="00606517" w:rsidRPr="00A70B5D">
        <w:rPr>
          <w:color w:val="143E59"/>
          <w:szCs w:val="20"/>
        </w:rPr>
        <w:t xml:space="preserve">by service type </w:t>
      </w:r>
      <w:r w:rsidRPr="00A70B5D">
        <w:rPr>
          <w:color w:val="143E59"/>
          <w:szCs w:val="20"/>
          <w:vertAlign w:val="superscript"/>
        </w:rPr>
        <w:t>(a) (b)</w:t>
      </w:r>
      <w:bookmarkEnd w:id="47"/>
    </w:p>
    <w:p w14:paraId="1A8DD5E2" w14:textId="397DC4EF" w:rsidR="009745AE" w:rsidRPr="00E847D1" w:rsidRDefault="00623259" w:rsidP="003D38C5">
      <w:pPr>
        <w:pStyle w:val="Body"/>
      </w:pPr>
      <w:r>
        <w:rPr>
          <w:noProof/>
        </w:rPr>
        <w:drawing>
          <wp:inline distT="0" distB="0" distL="0" distR="0" wp14:anchorId="4E210157" wp14:editId="3CE8FB7C">
            <wp:extent cx="5750560" cy="5853138"/>
            <wp:effectExtent l="0" t="0" r="2540" b="14605"/>
            <wp:docPr id="23" name="Chart 23" descr="Figure 6 Proportion of hours worked during reference week by service type is a stacked column chart with service type displayed in columns, and stacked by four categories of hours worked">
              <a:extLst xmlns:a="http://schemas.openxmlformats.org/drawingml/2006/main">
                <a:ext uri="{FF2B5EF4-FFF2-40B4-BE49-F238E27FC236}">
                  <a16:creationId xmlns:a16="http://schemas.microsoft.com/office/drawing/2014/main" id="{79D8AF38-AEDB-4965-ACA6-048A03E4C1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D2399A" w:rsidRPr="00D2399A">
        <w:rPr>
          <w:noProof/>
          <w:lang w:eastAsia="en-AU"/>
        </w:rPr>
        <w:t xml:space="preserve"> </w:t>
      </w:r>
    </w:p>
    <w:p w14:paraId="4E52FEDD" w14:textId="77777777" w:rsidR="009745AE" w:rsidRPr="00E847D1" w:rsidRDefault="009745AE" w:rsidP="00A10171">
      <w:pPr>
        <w:pStyle w:val="FigureNote"/>
        <w:numPr>
          <w:ilvl w:val="0"/>
          <w:numId w:val="7"/>
        </w:numPr>
        <w:spacing w:before="0"/>
        <w:rPr>
          <w:lang w:eastAsia="en-AU"/>
        </w:rPr>
      </w:pPr>
      <w:r w:rsidRPr="00E847D1">
        <w:rPr>
          <w:lang w:eastAsia="en-AU"/>
        </w:rPr>
        <w:t>Totals may not equal sum of components due to rounding of weighted data.</w:t>
      </w:r>
    </w:p>
    <w:p w14:paraId="6108543A" w14:textId="7782DC3D" w:rsidR="009745AE" w:rsidRPr="00E847D1" w:rsidRDefault="009745AE" w:rsidP="00A10171">
      <w:pPr>
        <w:pStyle w:val="FigureNote"/>
        <w:numPr>
          <w:ilvl w:val="0"/>
          <w:numId w:val="7"/>
        </w:numPr>
        <w:spacing w:before="0"/>
        <w:ind w:left="357" w:hanging="357"/>
        <w:rPr>
          <w:lang w:eastAsia="en-AU"/>
        </w:rPr>
      </w:pPr>
      <w:r w:rsidRPr="00E847D1">
        <w:rPr>
          <w:lang w:eastAsia="en-AU"/>
        </w:rPr>
        <w:t xml:space="preserve">Includes </w:t>
      </w:r>
      <w:r w:rsidR="0094219D">
        <w:rPr>
          <w:lang w:eastAsia="en-AU"/>
        </w:rPr>
        <w:t>staff</w:t>
      </w:r>
      <w:r w:rsidRPr="00E847D1">
        <w:rPr>
          <w:lang w:eastAsia="en-AU"/>
        </w:rPr>
        <w:t xml:space="preserve"> whose hours of work during the reference week were reported by a service. </w:t>
      </w:r>
    </w:p>
    <w:p w14:paraId="79BB0126" w14:textId="4B92B85B" w:rsidR="00C76437" w:rsidRPr="00A70B5D" w:rsidRDefault="00C76437" w:rsidP="00BA5177">
      <w:pPr>
        <w:pStyle w:val="Heading3"/>
        <w:numPr>
          <w:ilvl w:val="2"/>
          <w:numId w:val="13"/>
        </w:numPr>
        <w:ind w:left="505" w:hanging="505"/>
        <w:rPr>
          <w:color w:val="143E59"/>
        </w:rPr>
      </w:pPr>
      <w:bookmarkStart w:id="48" w:name="_Toc111365330"/>
      <w:r w:rsidRPr="00A70B5D">
        <w:rPr>
          <w:color w:val="143E59"/>
        </w:rPr>
        <w:lastRenderedPageBreak/>
        <w:t>Wages</w:t>
      </w:r>
      <w:bookmarkEnd w:id="48"/>
    </w:p>
    <w:p w14:paraId="24C6D6D6" w14:textId="77777777" w:rsidR="00F931E1" w:rsidRDefault="00730A0A" w:rsidP="00F931E1">
      <w:pPr>
        <w:pStyle w:val="MBPoint"/>
        <w:numPr>
          <w:ilvl w:val="0"/>
          <w:numId w:val="0"/>
        </w:numPr>
        <w:spacing w:line="300" w:lineRule="auto"/>
        <w:jc w:val="both"/>
        <w:rPr>
          <w:sz w:val="20"/>
          <w:szCs w:val="20"/>
        </w:rPr>
      </w:pPr>
      <w:r w:rsidRPr="00F931E1">
        <w:rPr>
          <w:sz w:val="20"/>
          <w:szCs w:val="20"/>
        </w:rPr>
        <w:t xml:space="preserve">As </w:t>
      </w:r>
      <w:r w:rsidR="00002649" w:rsidRPr="00F931E1">
        <w:rPr>
          <w:sz w:val="20"/>
          <w:szCs w:val="20"/>
        </w:rPr>
        <w:t xml:space="preserve">indicated in </w:t>
      </w:r>
      <w:r w:rsidR="00002649" w:rsidRPr="007C294B">
        <w:rPr>
          <w:sz w:val="20"/>
          <w:szCs w:val="20"/>
        </w:rPr>
        <w:t xml:space="preserve">Table 5, </w:t>
      </w:r>
      <w:r w:rsidR="00002649" w:rsidRPr="00F931E1">
        <w:rPr>
          <w:sz w:val="20"/>
          <w:szCs w:val="20"/>
        </w:rPr>
        <w:t>m</w:t>
      </w:r>
      <w:r w:rsidR="00A451B8" w:rsidRPr="00F931E1">
        <w:rPr>
          <w:sz w:val="20"/>
          <w:szCs w:val="20"/>
        </w:rPr>
        <w:t xml:space="preserve">ore than </w:t>
      </w:r>
      <w:r w:rsidR="00192503" w:rsidRPr="00F931E1">
        <w:rPr>
          <w:sz w:val="20"/>
          <w:szCs w:val="20"/>
        </w:rPr>
        <w:t xml:space="preserve">half of </w:t>
      </w:r>
      <w:r w:rsidR="00A451B8" w:rsidRPr="00F931E1">
        <w:rPr>
          <w:sz w:val="20"/>
          <w:szCs w:val="20"/>
        </w:rPr>
        <w:t xml:space="preserve">all </w:t>
      </w:r>
      <w:r w:rsidR="00192503" w:rsidRPr="00F931E1">
        <w:rPr>
          <w:sz w:val="20"/>
          <w:szCs w:val="20"/>
        </w:rPr>
        <w:t xml:space="preserve">paid contact staff </w:t>
      </w:r>
      <w:r w:rsidR="00ED59A2" w:rsidRPr="00F931E1">
        <w:rPr>
          <w:sz w:val="20"/>
          <w:szCs w:val="20"/>
        </w:rPr>
        <w:t>were</w:t>
      </w:r>
      <w:r w:rsidR="00192503" w:rsidRPr="00F931E1">
        <w:rPr>
          <w:sz w:val="20"/>
          <w:szCs w:val="20"/>
        </w:rPr>
        <w:t xml:space="preserve"> paid the award rate for their position</w:t>
      </w:r>
      <w:r w:rsidR="00075C8B" w:rsidRPr="00F931E1">
        <w:rPr>
          <w:sz w:val="20"/>
          <w:szCs w:val="20"/>
        </w:rPr>
        <w:t xml:space="preserve"> (57.8 per cent)</w:t>
      </w:r>
      <w:r w:rsidR="00192503" w:rsidRPr="00F931E1">
        <w:rPr>
          <w:sz w:val="20"/>
          <w:szCs w:val="20"/>
        </w:rPr>
        <w:t xml:space="preserve">, while one-in-five </w:t>
      </w:r>
      <w:r w:rsidR="001E3F04" w:rsidRPr="00F931E1">
        <w:rPr>
          <w:sz w:val="20"/>
          <w:szCs w:val="20"/>
        </w:rPr>
        <w:t>were</w:t>
      </w:r>
      <w:r w:rsidR="00192503" w:rsidRPr="00F931E1">
        <w:rPr>
          <w:sz w:val="20"/>
          <w:szCs w:val="20"/>
        </w:rPr>
        <w:t xml:space="preserve"> paid up to </w:t>
      </w:r>
      <w:r w:rsidR="008F2F62" w:rsidRPr="00F931E1">
        <w:rPr>
          <w:sz w:val="20"/>
          <w:szCs w:val="20"/>
        </w:rPr>
        <w:t>10.0</w:t>
      </w:r>
      <w:r w:rsidR="00192503" w:rsidRPr="00F931E1">
        <w:rPr>
          <w:sz w:val="20"/>
          <w:szCs w:val="20"/>
        </w:rPr>
        <w:t xml:space="preserve"> per cent above award</w:t>
      </w:r>
      <w:r w:rsidR="00075C8B" w:rsidRPr="00F931E1">
        <w:rPr>
          <w:sz w:val="20"/>
          <w:szCs w:val="20"/>
        </w:rPr>
        <w:t xml:space="preserve"> (20.9 per cent)</w:t>
      </w:r>
      <w:r w:rsidR="00192503" w:rsidRPr="00F931E1">
        <w:rPr>
          <w:sz w:val="20"/>
          <w:szCs w:val="20"/>
        </w:rPr>
        <w:t xml:space="preserve">. </w:t>
      </w:r>
      <w:r w:rsidR="00435A59" w:rsidRPr="00F931E1">
        <w:rPr>
          <w:sz w:val="20"/>
          <w:szCs w:val="20"/>
        </w:rPr>
        <w:t>A small proportion of workers</w:t>
      </w:r>
      <w:r w:rsidR="001E3F04" w:rsidRPr="00F931E1">
        <w:rPr>
          <w:sz w:val="20"/>
          <w:szCs w:val="20"/>
        </w:rPr>
        <w:t xml:space="preserve"> earned</w:t>
      </w:r>
      <w:r w:rsidR="00435A59" w:rsidRPr="00F931E1">
        <w:rPr>
          <w:sz w:val="20"/>
          <w:szCs w:val="20"/>
        </w:rPr>
        <w:t xml:space="preserve"> </w:t>
      </w:r>
      <w:r w:rsidR="008F2F62" w:rsidRPr="00F931E1">
        <w:rPr>
          <w:sz w:val="20"/>
          <w:szCs w:val="20"/>
        </w:rPr>
        <w:t>10.0</w:t>
      </w:r>
      <w:r w:rsidR="00435A59" w:rsidRPr="00F931E1">
        <w:rPr>
          <w:sz w:val="20"/>
          <w:szCs w:val="20"/>
        </w:rPr>
        <w:t xml:space="preserve"> per cent or more above award</w:t>
      </w:r>
      <w:r w:rsidR="00075C8B" w:rsidRPr="00F931E1">
        <w:rPr>
          <w:sz w:val="20"/>
          <w:szCs w:val="20"/>
        </w:rPr>
        <w:t xml:space="preserve"> (7.3 per cent)</w:t>
      </w:r>
      <w:r w:rsidR="00435A59" w:rsidRPr="00F931E1">
        <w:rPr>
          <w:sz w:val="20"/>
          <w:szCs w:val="20"/>
        </w:rPr>
        <w:t>.</w:t>
      </w:r>
      <w:r w:rsidR="00375E16" w:rsidRPr="00F931E1">
        <w:rPr>
          <w:sz w:val="20"/>
          <w:szCs w:val="20"/>
        </w:rPr>
        <w:t xml:space="preserve">  </w:t>
      </w:r>
    </w:p>
    <w:p w14:paraId="7892ABE8" w14:textId="77777777" w:rsidR="00F931E1" w:rsidRDefault="00F931E1" w:rsidP="00F931E1">
      <w:pPr>
        <w:pStyle w:val="MBPoint"/>
        <w:numPr>
          <w:ilvl w:val="0"/>
          <w:numId w:val="0"/>
        </w:numPr>
        <w:spacing w:line="300" w:lineRule="auto"/>
        <w:jc w:val="both"/>
        <w:rPr>
          <w:sz w:val="20"/>
          <w:szCs w:val="20"/>
        </w:rPr>
      </w:pPr>
    </w:p>
    <w:p w14:paraId="017DF4A1" w14:textId="2FA4FEF3" w:rsidR="00F931E1" w:rsidRPr="00F931E1" w:rsidRDefault="00F931E1" w:rsidP="00F931E1">
      <w:pPr>
        <w:pStyle w:val="MBPoint"/>
        <w:numPr>
          <w:ilvl w:val="0"/>
          <w:numId w:val="0"/>
        </w:numPr>
        <w:spacing w:line="300" w:lineRule="auto"/>
        <w:jc w:val="both"/>
        <w:rPr>
          <w:rFonts w:cstheme="minorHAnsi"/>
          <w:sz w:val="20"/>
          <w:szCs w:val="20"/>
        </w:rPr>
      </w:pPr>
      <w:r w:rsidRPr="00F931E1">
        <w:rPr>
          <w:rFonts w:cstheme="minorHAnsi"/>
          <w:sz w:val="20"/>
          <w:szCs w:val="20"/>
        </w:rPr>
        <w:t>For a large proportion of paid contact staff working in family day care (74.6 per cent) and in-home care (56.4 per cent)</w:t>
      </w:r>
      <w:r w:rsidR="004F5A08">
        <w:rPr>
          <w:rFonts w:cstheme="minorHAnsi"/>
          <w:sz w:val="20"/>
          <w:szCs w:val="20"/>
        </w:rPr>
        <w:t>,</w:t>
      </w:r>
      <w:r w:rsidRPr="00F931E1">
        <w:rPr>
          <w:rFonts w:cstheme="minorHAnsi"/>
          <w:sz w:val="20"/>
          <w:szCs w:val="20"/>
        </w:rPr>
        <w:t xml:space="preserve"> services reported that they did not know how their wages compared to the award wage.</w:t>
      </w:r>
      <w:r>
        <w:rPr>
          <w:rFonts w:cstheme="minorHAnsi"/>
          <w:sz w:val="20"/>
          <w:szCs w:val="20"/>
        </w:rPr>
        <w:t xml:space="preserve">  </w:t>
      </w:r>
      <w:bookmarkStart w:id="49" w:name="OLE_LINK2"/>
      <w:r w:rsidRPr="00F931E1">
        <w:rPr>
          <w:rFonts w:cstheme="minorHAnsi"/>
          <w:sz w:val="20"/>
          <w:szCs w:val="20"/>
        </w:rPr>
        <w:t xml:space="preserve">This may be due to the large proportion of paid contact staff in these parts of the sector who work as independent contractors </w:t>
      </w:r>
      <w:r w:rsidR="001E15DC">
        <w:rPr>
          <w:rFonts w:cstheme="minorHAnsi"/>
          <w:sz w:val="20"/>
          <w:szCs w:val="20"/>
        </w:rPr>
        <w:t xml:space="preserve">and </w:t>
      </w:r>
      <w:r w:rsidRPr="00F931E1">
        <w:rPr>
          <w:rFonts w:cstheme="minorHAnsi"/>
          <w:sz w:val="20"/>
          <w:szCs w:val="20"/>
        </w:rPr>
        <w:t xml:space="preserve">to whom award rates would not apply.  </w:t>
      </w:r>
    </w:p>
    <w:bookmarkEnd w:id="49"/>
    <w:p w14:paraId="581E72A5" w14:textId="77777777" w:rsidR="00F931E1" w:rsidRPr="0046618D" w:rsidRDefault="00F931E1" w:rsidP="00F931E1">
      <w:pPr>
        <w:pStyle w:val="MBPoint"/>
        <w:numPr>
          <w:ilvl w:val="0"/>
          <w:numId w:val="0"/>
        </w:numPr>
        <w:rPr>
          <w:rFonts w:cstheme="minorHAnsi"/>
        </w:rPr>
      </w:pPr>
    </w:p>
    <w:p w14:paraId="717FAB1C" w14:textId="2320F996" w:rsidR="0002153C" w:rsidRDefault="00435A59" w:rsidP="0012208B">
      <w:pPr>
        <w:pStyle w:val="Body"/>
        <w:jc w:val="both"/>
      </w:pPr>
      <w:r w:rsidRPr="00590E96">
        <w:t>One-in-three paid contact staff in centre based day care services earn</w:t>
      </w:r>
      <w:r w:rsidR="001E3F04" w:rsidRPr="00590E96">
        <w:t>ed</w:t>
      </w:r>
      <w:r w:rsidRPr="00590E96">
        <w:t xml:space="preserve"> above award </w:t>
      </w:r>
      <w:r w:rsidR="00B74350">
        <w:t>rate</w:t>
      </w:r>
      <w:r w:rsidR="00075C8B">
        <w:t xml:space="preserve"> (33.6 per cent)</w:t>
      </w:r>
      <w:r w:rsidR="00303860" w:rsidRPr="00590E96">
        <w:t xml:space="preserve">. </w:t>
      </w:r>
      <w:r w:rsidR="00DD2FF9">
        <w:t xml:space="preserve"> </w:t>
      </w:r>
      <w:r w:rsidR="00303860" w:rsidRPr="00590E96">
        <w:t xml:space="preserve">Paid contact staff working in vacation care (69.4 per cent) and outside school hours care (68.9 per cent) </w:t>
      </w:r>
      <w:r w:rsidR="00492C39" w:rsidRPr="00590E96">
        <w:t xml:space="preserve">services </w:t>
      </w:r>
      <w:r w:rsidR="00303860" w:rsidRPr="00590E96">
        <w:t>were most likely to earn award wages</w:t>
      </w:r>
      <w:r w:rsidR="007522ED">
        <w:t xml:space="preserve">.  </w:t>
      </w:r>
    </w:p>
    <w:p w14:paraId="6BBE6362" w14:textId="77777777" w:rsidR="00AD28DA" w:rsidRPr="00A70B5D" w:rsidRDefault="00AD28DA" w:rsidP="00963F4E">
      <w:pPr>
        <w:pStyle w:val="Body"/>
        <w:spacing w:before="0" w:after="0" w:line="240" w:lineRule="auto"/>
        <w:rPr>
          <w:color w:val="143E59"/>
        </w:rPr>
      </w:pPr>
    </w:p>
    <w:p w14:paraId="3B7ABC1B" w14:textId="29E66DB4" w:rsidR="00590E96" w:rsidRPr="00254B8F" w:rsidRDefault="00590E96" w:rsidP="00B60462">
      <w:pPr>
        <w:pStyle w:val="Caption"/>
        <w:keepNext/>
        <w:spacing w:before="0" w:after="0"/>
        <w:ind w:left="1134" w:hanging="1134"/>
        <w:rPr>
          <w:color w:val="004F9D"/>
          <w:szCs w:val="20"/>
        </w:rPr>
      </w:pPr>
      <w:bookmarkStart w:id="50" w:name="_Ref107485161"/>
      <w:bookmarkStart w:id="51" w:name="_Toc111098632"/>
      <w:r w:rsidRPr="00A70B5D">
        <w:rPr>
          <w:color w:val="143E59"/>
          <w:szCs w:val="20"/>
        </w:rPr>
        <w:t xml:space="preserve">Table </w:t>
      </w:r>
      <w:r w:rsidR="00BF01EE" w:rsidRPr="00A70B5D">
        <w:rPr>
          <w:color w:val="143E59"/>
          <w:szCs w:val="20"/>
        </w:rPr>
        <w:fldChar w:fldCharType="begin"/>
      </w:r>
      <w:r w:rsidR="00BF01EE" w:rsidRPr="00A70B5D">
        <w:rPr>
          <w:color w:val="143E59"/>
          <w:szCs w:val="20"/>
        </w:rPr>
        <w:instrText xml:space="preserve"> SEQ Table \* ARABIC </w:instrText>
      </w:r>
      <w:r w:rsidR="00BF01EE" w:rsidRPr="00A70B5D">
        <w:rPr>
          <w:color w:val="143E59"/>
          <w:szCs w:val="20"/>
        </w:rPr>
        <w:fldChar w:fldCharType="separate"/>
      </w:r>
      <w:r w:rsidR="008F0124">
        <w:rPr>
          <w:noProof/>
          <w:color w:val="143E59"/>
          <w:szCs w:val="20"/>
        </w:rPr>
        <w:t>5</w:t>
      </w:r>
      <w:r w:rsidR="00BF01EE" w:rsidRPr="00A70B5D">
        <w:rPr>
          <w:noProof/>
          <w:color w:val="143E59"/>
          <w:szCs w:val="20"/>
        </w:rPr>
        <w:fldChar w:fldCharType="end"/>
      </w:r>
      <w:bookmarkEnd w:id="50"/>
      <w:r w:rsidR="00075C8B" w:rsidRPr="00A70B5D">
        <w:rPr>
          <w:color w:val="143E59"/>
          <w:szCs w:val="20"/>
        </w:rPr>
        <w:tab/>
        <w:t>Paid contact staff wage compared to the award rate for their position by service</w:t>
      </w:r>
      <w:r w:rsidR="00075C8B" w:rsidRPr="00254B8F">
        <w:rPr>
          <w:color w:val="004F9D"/>
          <w:szCs w:val="20"/>
        </w:rPr>
        <w:t xml:space="preserve"> </w:t>
      </w:r>
      <w:r w:rsidR="00075C8B" w:rsidRPr="00A70B5D">
        <w:rPr>
          <w:color w:val="143E59"/>
          <w:szCs w:val="20"/>
        </w:rPr>
        <w:t>type</w:t>
      </w:r>
      <w:r w:rsidR="00075C8B" w:rsidRPr="00A70B5D">
        <w:rPr>
          <w:color w:val="143E59"/>
          <w:szCs w:val="20"/>
          <w:vertAlign w:val="superscript"/>
        </w:rPr>
        <w:t xml:space="preserve"> (a) (b)</w:t>
      </w:r>
      <w:bookmarkEnd w:id="51"/>
    </w:p>
    <w:tbl>
      <w:tblPr>
        <w:tblStyle w:val="GridTable4-Accent61"/>
        <w:tblW w:w="9138"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ayout w:type="fixed"/>
        <w:tblLook w:val="04A0" w:firstRow="1" w:lastRow="0" w:firstColumn="1" w:lastColumn="0" w:noHBand="0" w:noVBand="1"/>
      </w:tblPr>
      <w:tblGrid>
        <w:gridCol w:w="3018"/>
        <w:gridCol w:w="1020"/>
        <w:gridCol w:w="1020"/>
        <w:gridCol w:w="1020"/>
        <w:gridCol w:w="1020"/>
        <w:gridCol w:w="1020"/>
        <w:gridCol w:w="1020"/>
      </w:tblGrid>
      <w:tr w:rsidR="00B17810" w:rsidRPr="00EF76D0" w14:paraId="311A99DB" w14:textId="77777777" w:rsidTr="00B17810">
        <w:trPr>
          <w:cnfStyle w:val="100000000000" w:firstRow="1" w:lastRow="0" w:firstColumn="0" w:lastColumn="0" w:oddVBand="0" w:evenVBand="0" w:oddHBand="0"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3018" w:type="dxa"/>
            <w:tcBorders>
              <w:top w:val="single" w:sz="4" w:space="0" w:color="143E59" w:themeColor="accent6" w:themeShade="80"/>
              <w:left w:val="single" w:sz="4" w:space="0" w:color="143E59" w:themeColor="accent6" w:themeShade="80"/>
              <w:bottom w:val="single" w:sz="4" w:space="0" w:color="143E59" w:themeColor="accent6" w:themeShade="80"/>
              <w:right w:val="single" w:sz="6" w:space="0" w:color="143E59" w:themeColor="accent6" w:themeShade="80"/>
            </w:tcBorders>
            <w:shd w:val="clear" w:color="auto" w:fill="143E59"/>
            <w:hideMark/>
          </w:tcPr>
          <w:p w14:paraId="1A7686F8" w14:textId="77777777" w:rsidR="00EF76D0" w:rsidRPr="00EF76D0" w:rsidRDefault="00EF76D0" w:rsidP="00C42D0C">
            <w:pPr>
              <w:spacing w:before="60" w:after="60"/>
              <w:rPr>
                <w:rFonts w:eastAsia="Times New Roman" w:cs="Arial"/>
                <w:b w:val="0"/>
                <w:bCs w:val="0"/>
                <w:color w:val="FFFFFF"/>
                <w:sz w:val="18"/>
                <w:szCs w:val="18"/>
                <w:lang w:eastAsia="en-AU"/>
              </w:rPr>
            </w:pPr>
            <w:r w:rsidRPr="00EF76D0">
              <w:rPr>
                <w:rFonts w:eastAsia="Times New Roman" w:cs="Arial"/>
                <w:color w:val="FFFFFF"/>
                <w:sz w:val="18"/>
                <w:szCs w:val="18"/>
                <w:lang w:eastAsia="en-AU"/>
              </w:rPr>
              <w:t>Wage</w:t>
            </w:r>
          </w:p>
        </w:tc>
        <w:tc>
          <w:tcPr>
            <w:tcW w:w="1020" w:type="dxa"/>
            <w:tcBorders>
              <w:top w:val="single" w:sz="4" w:space="0" w:color="143E59" w:themeColor="accent6" w:themeShade="80"/>
              <w:left w:val="single" w:sz="6" w:space="0" w:color="143E59" w:themeColor="accent6" w:themeShade="80"/>
              <w:bottom w:val="single" w:sz="4" w:space="0" w:color="143E59" w:themeColor="accent6" w:themeShade="80"/>
              <w:right w:val="single" w:sz="6" w:space="0" w:color="143E59" w:themeColor="accent6" w:themeShade="80"/>
            </w:tcBorders>
            <w:shd w:val="clear" w:color="auto" w:fill="143E59"/>
            <w:hideMark/>
          </w:tcPr>
          <w:p w14:paraId="50249E3A" w14:textId="77777777" w:rsidR="00EF76D0" w:rsidRPr="00EF76D0" w:rsidRDefault="00EF76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76D0">
              <w:rPr>
                <w:rFonts w:eastAsia="Times New Roman" w:cs="Arial"/>
                <w:color w:val="FFFFFF"/>
                <w:sz w:val="18"/>
                <w:szCs w:val="18"/>
                <w:lang w:eastAsia="en-AU"/>
              </w:rPr>
              <w:t>CBDC</w:t>
            </w:r>
          </w:p>
        </w:tc>
        <w:tc>
          <w:tcPr>
            <w:tcW w:w="1020" w:type="dxa"/>
            <w:tcBorders>
              <w:top w:val="single" w:sz="4" w:space="0" w:color="143E59" w:themeColor="accent6" w:themeShade="80"/>
              <w:left w:val="single" w:sz="6" w:space="0" w:color="143E59" w:themeColor="accent6" w:themeShade="80"/>
              <w:bottom w:val="single" w:sz="4" w:space="0" w:color="143E59" w:themeColor="accent6" w:themeShade="80"/>
              <w:right w:val="single" w:sz="6" w:space="0" w:color="143E59" w:themeColor="accent6" w:themeShade="80"/>
            </w:tcBorders>
            <w:shd w:val="clear" w:color="auto" w:fill="143E59"/>
            <w:hideMark/>
          </w:tcPr>
          <w:p w14:paraId="27D6F183" w14:textId="77777777" w:rsidR="00EF76D0" w:rsidRPr="00EF76D0" w:rsidRDefault="00EF76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76D0">
              <w:rPr>
                <w:rFonts w:eastAsia="Times New Roman" w:cs="Arial"/>
                <w:color w:val="FFFFFF"/>
                <w:sz w:val="18"/>
                <w:szCs w:val="18"/>
                <w:lang w:eastAsia="en-AU"/>
              </w:rPr>
              <w:t>FDC</w:t>
            </w:r>
          </w:p>
        </w:tc>
        <w:tc>
          <w:tcPr>
            <w:tcW w:w="1020" w:type="dxa"/>
            <w:tcBorders>
              <w:top w:val="single" w:sz="4" w:space="0" w:color="143E59" w:themeColor="accent6" w:themeShade="80"/>
              <w:left w:val="single" w:sz="6" w:space="0" w:color="143E59" w:themeColor="accent6" w:themeShade="80"/>
              <w:bottom w:val="single" w:sz="4" w:space="0" w:color="143E59" w:themeColor="accent6" w:themeShade="80"/>
              <w:right w:val="single" w:sz="6" w:space="0" w:color="143E59" w:themeColor="accent6" w:themeShade="80"/>
            </w:tcBorders>
            <w:shd w:val="clear" w:color="auto" w:fill="143E59"/>
            <w:hideMark/>
          </w:tcPr>
          <w:p w14:paraId="7BFBEB47" w14:textId="77777777" w:rsidR="00EF76D0" w:rsidRPr="00EF76D0" w:rsidRDefault="00EF76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76D0">
              <w:rPr>
                <w:rFonts w:eastAsia="Times New Roman" w:cs="Arial"/>
                <w:color w:val="FFFFFF"/>
                <w:sz w:val="18"/>
                <w:szCs w:val="18"/>
                <w:lang w:eastAsia="en-AU"/>
              </w:rPr>
              <w:t>IHC</w:t>
            </w:r>
          </w:p>
        </w:tc>
        <w:tc>
          <w:tcPr>
            <w:tcW w:w="1020" w:type="dxa"/>
            <w:tcBorders>
              <w:top w:val="single" w:sz="4" w:space="0" w:color="143E59" w:themeColor="accent6" w:themeShade="80"/>
              <w:left w:val="single" w:sz="6" w:space="0" w:color="143E59" w:themeColor="accent6" w:themeShade="80"/>
              <w:bottom w:val="single" w:sz="4" w:space="0" w:color="143E59" w:themeColor="accent6" w:themeShade="80"/>
              <w:right w:val="single" w:sz="6" w:space="0" w:color="143E59" w:themeColor="accent6" w:themeShade="80"/>
            </w:tcBorders>
            <w:shd w:val="clear" w:color="auto" w:fill="143E59"/>
            <w:hideMark/>
          </w:tcPr>
          <w:p w14:paraId="0A7E07F2" w14:textId="77777777" w:rsidR="00EF76D0" w:rsidRPr="00EF76D0" w:rsidRDefault="00EF76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76D0">
              <w:rPr>
                <w:rFonts w:eastAsia="Times New Roman" w:cs="Arial"/>
                <w:color w:val="FFFFFF"/>
                <w:sz w:val="18"/>
                <w:szCs w:val="18"/>
                <w:lang w:eastAsia="en-AU"/>
              </w:rPr>
              <w:t>OSHC</w:t>
            </w:r>
          </w:p>
        </w:tc>
        <w:tc>
          <w:tcPr>
            <w:tcW w:w="1020" w:type="dxa"/>
            <w:tcBorders>
              <w:top w:val="single" w:sz="4" w:space="0" w:color="143E59" w:themeColor="accent6" w:themeShade="80"/>
              <w:left w:val="single" w:sz="6" w:space="0" w:color="143E59" w:themeColor="accent6" w:themeShade="80"/>
              <w:bottom w:val="single" w:sz="4" w:space="0" w:color="143E59" w:themeColor="accent6" w:themeShade="80"/>
              <w:right w:val="single" w:sz="6" w:space="0" w:color="143E59" w:themeColor="accent6" w:themeShade="80"/>
            </w:tcBorders>
            <w:shd w:val="clear" w:color="auto" w:fill="143E59"/>
            <w:hideMark/>
          </w:tcPr>
          <w:p w14:paraId="200379DA" w14:textId="77777777" w:rsidR="00EF76D0" w:rsidRPr="00EF76D0" w:rsidRDefault="00EF76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76D0">
              <w:rPr>
                <w:rFonts w:eastAsia="Times New Roman" w:cs="Arial"/>
                <w:color w:val="FFFFFF"/>
                <w:sz w:val="18"/>
                <w:szCs w:val="18"/>
                <w:lang w:eastAsia="en-AU"/>
              </w:rPr>
              <w:t>VAC</w:t>
            </w:r>
          </w:p>
        </w:tc>
        <w:tc>
          <w:tcPr>
            <w:tcW w:w="1020" w:type="dxa"/>
            <w:tcBorders>
              <w:top w:val="single" w:sz="4" w:space="0" w:color="143E59" w:themeColor="accent6" w:themeShade="80"/>
              <w:left w:val="single" w:sz="6" w:space="0" w:color="143E59" w:themeColor="accent6" w:themeShade="80"/>
              <w:bottom w:val="single" w:sz="4" w:space="0" w:color="143E59" w:themeColor="accent6" w:themeShade="80"/>
              <w:right w:val="single" w:sz="4" w:space="0" w:color="143E59" w:themeColor="accent6" w:themeShade="80"/>
            </w:tcBorders>
            <w:shd w:val="clear" w:color="auto" w:fill="143E59"/>
            <w:hideMark/>
          </w:tcPr>
          <w:p w14:paraId="406656BE" w14:textId="77777777" w:rsidR="00EF76D0" w:rsidRPr="00EF76D0" w:rsidRDefault="00EF76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76D0">
              <w:rPr>
                <w:rFonts w:eastAsia="Times New Roman" w:cs="Arial"/>
                <w:color w:val="FFFFFF"/>
                <w:sz w:val="18"/>
                <w:szCs w:val="18"/>
                <w:lang w:eastAsia="en-AU"/>
              </w:rPr>
              <w:t>Total</w:t>
            </w:r>
          </w:p>
        </w:tc>
      </w:tr>
      <w:tr w:rsidR="00B17810" w:rsidRPr="00EF76D0" w14:paraId="6B61FBDC" w14:textId="77777777" w:rsidTr="00B1781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3018" w:type="dxa"/>
            <w:tcBorders>
              <w:top w:val="single" w:sz="4" w:space="0" w:color="143E59" w:themeColor="accent6" w:themeShade="80"/>
            </w:tcBorders>
          </w:tcPr>
          <w:p w14:paraId="1FBD66CB" w14:textId="070172E1" w:rsidR="00AD5B0E" w:rsidRPr="00E63016" w:rsidRDefault="00E63016" w:rsidP="00C42D0C">
            <w:pPr>
              <w:spacing w:before="60" w:after="60"/>
              <w:rPr>
                <w:rFonts w:eastAsia="Times New Roman" w:cs="Arial"/>
                <w:sz w:val="18"/>
                <w:szCs w:val="18"/>
                <w:lang w:eastAsia="en-AU"/>
              </w:rPr>
            </w:pPr>
            <w:r>
              <w:rPr>
                <w:rFonts w:eastAsia="Times New Roman" w:cs="Arial"/>
                <w:sz w:val="18"/>
                <w:szCs w:val="18"/>
                <w:lang w:eastAsia="en-AU"/>
              </w:rPr>
              <w:t xml:space="preserve">          </w:t>
            </w:r>
            <w:r w:rsidR="00AD5B0E" w:rsidRPr="00E63016">
              <w:rPr>
                <w:rFonts w:eastAsia="Times New Roman" w:cs="Arial"/>
                <w:sz w:val="18"/>
                <w:szCs w:val="18"/>
                <w:lang w:eastAsia="en-AU"/>
              </w:rPr>
              <w:t xml:space="preserve">Percentage </w:t>
            </w:r>
          </w:p>
        </w:tc>
        <w:tc>
          <w:tcPr>
            <w:tcW w:w="1020" w:type="dxa"/>
            <w:tcBorders>
              <w:top w:val="single" w:sz="4" w:space="0" w:color="143E59" w:themeColor="accent6" w:themeShade="80"/>
            </w:tcBorders>
          </w:tcPr>
          <w:p w14:paraId="401D29DA" w14:textId="77777777" w:rsidR="00AD5B0E" w:rsidRPr="00E63016" w:rsidRDefault="00AD5B0E" w:rsidP="00C42D0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p>
        </w:tc>
        <w:tc>
          <w:tcPr>
            <w:tcW w:w="1020" w:type="dxa"/>
            <w:tcBorders>
              <w:top w:val="single" w:sz="4" w:space="0" w:color="143E59" w:themeColor="accent6" w:themeShade="80"/>
            </w:tcBorders>
          </w:tcPr>
          <w:p w14:paraId="39DB5B33" w14:textId="77777777" w:rsidR="00AD5B0E" w:rsidRPr="00E63016" w:rsidRDefault="00AD5B0E" w:rsidP="00C42D0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p>
        </w:tc>
        <w:tc>
          <w:tcPr>
            <w:tcW w:w="1020" w:type="dxa"/>
            <w:tcBorders>
              <w:top w:val="single" w:sz="4" w:space="0" w:color="143E59" w:themeColor="accent6" w:themeShade="80"/>
            </w:tcBorders>
          </w:tcPr>
          <w:p w14:paraId="2F46868D" w14:textId="77777777" w:rsidR="00AD5B0E" w:rsidRPr="00E63016" w:rsidRDefault="00AD5B0E" w:rsidP="00C42D0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p>
        </w:tc>
        <w:tc>
          <w:tcPr>
            <w:tcW w:w="1020" w:type="dxa"/>
            <w:tcBorders>
              <w:top w:val="single" w:sz="4" w:space="0" w:color="143E59" w:themeColor="accent6" w:themeShade="80"/>
            </w:tcBorders>
          </w:tcPr>
          <w:p w14:paraId="3FA48C97" w14:textId="77777777" w:rsidR="00AD5B0E" w:rsidRPr="00E63016" w:rsidRDefault="00AD5B0E" w:rsidP="00C42D0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p>
        </w:tc>
        <w:tc>
          <w:tcPr>
            <w:tcW w:w="1020" w:type="dxa"/>
            <w:tcBorders>
              <w:top w:val="single" w:sz="4" w:space="0" w:color="143E59" w:themeColor="accent6" w:themeShade="80"/>
            </w:tcBorders>
          </w:tcPr>
          <w:p w14:paraId="26B24DA1" w14:textId="77777777" w:rsidR="00AD5B0E" w:rsidRPr="00E63016" w:rsidRDefault="00AD5B0E" w:rsidP="00C42D0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p>
        </w:tc>
        <w:tc>
          <w:tcPr>
            <w:tcW w:w="1020" w:type="dxa"/>
            <w:tcBorders>
              <w:top w:val="single" w:sz="4" w:space="0" w:color="143E59" w:themeColor="accent6" w:themeShade="80"/>
            </w:tcBorders>
          </w:tcPr>
          <w:p w14:paraId="2158EBFD" w14:textId="77777777" w:rsidR="00AD5B0E" w:rsidRPr="00E63016" w:rsidRDefault="00AD5B0E" w:rsidP="00C42D0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p>
        </w:tc>
      </w:tr>
      <w:tr w:rsidR="00B17810" w:rsidRPr="00EF76D0" w14:paraId="16543539" w14:textId="77777777" w:rsidTr="00B17810">
        <w:trPr>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5ACB503F" w14:textId="77777777" w:rsidR="00E47D4B" w:rsidRPr="00313EE6" w:rsidRDefault="00E47D4B" w:rsidP="00E47D4B">
            <w:pPr>
              <w:spacing w:before="60" w:after="60"/>
              <w:rPr>
                <w:rFonts w:eastAsia="Times New Roman" w:cs="Arial"/>
                <w:color w:val="000000"/>
                <w:sz w:val="18"/>
                <w:szCs w:val="18"/>
                <w:lang w:eastAsia="en-AU"/>
              </w:rPr>
            </w:pPr>
            <w:r w:rsidRPr="00313EE6">
              <w:rPr>
                <w:rFonts w:eastAsia="Times New Roman" w:cs="Arial"/>
                <w:color w:val="000000"/>
                <w:sz w:val="18"/>
                <w:szCs w:val="18"/>
                <w:lang w:eastAsia="en-AU"/>
              </w:rPr>
              <w:t>Award</w:t>
            </w:r>
          </w:p>
        </w:tc>
        <w:tc>
          <w:tcPr>
            <w:tcW w:w="1020" w:type="dxa"/>
            <w:hideMark/>
          </w:tcPr>
          <w:p w14:paraId="44D27267" w14:textId="18A61DA2" w:rsidR="00E47D4B" w:rsidRPr="00EF76D0" w:rsidRDefault="00E47D4B" w:rsidP="00E47D4B">
            <w:pPr>
              <w:tabs>
                <w:tab w:val="right" w:pos="0"/>
              </w:tabs>
              <w:spacing w:before="60" w:after="60"/>
              <w:ind w:lef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57.1</w:t>
            </w:r>
          </w:p>
        </w:tc>
        <w:tc>
          <w:tcPr>
            <w:tcW w:w="1020" w:type="dxa"/>
            <w:hideMark/>
          </w:tcPr>
          <w:p w14:paraId="587BBA60" w14:textId="182060AB"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17.7</w:t>
            </w:r>
          </w:p>
        </w:tc>
        <w:tc>
          <w:tcPr>
            <w:tcW w:w="1020" w:type="dxa"/>
            <w:hideMark/>
          </w:tcPr>
          <w:p w14:paraId="1DA9D05D" w14:textId="24565C18" w:rsidR="00E47D4B" w:rsidRPr="00EF76D0" w:rsidRDefault="00E47D4B" w:rsidP="00E47D4B">
            <w:pPr>
              <w:spacing w:before="60" w:after="60"/>
              <w:ind w:left="-170" w:right="113"/>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23.6</w:t>
            </w:r>
          </w:p>
        </w:tc>
        <w:tc>
          <w:tcPr>
            <w:tcW w:w="1020" w:type="dxa"/>
            <w:hideMark/>
          </w:tcPr>
          <w:p w14:paraId="16AB514F" w14:textId="4E93E7B1"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68.9</w:t>
            </w:r>
          </w:p>
        </w:tc>
        <w:tc>
          <w:tcPr>
            <w:tcW w:w="1020" w:type="dxa"/>
            <w:hideMark/>
          </w:tcPr>
          <w:p w14:paraId="455B0F27" w14:textId="0B9C4927"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69.4</w:t>
            </w:r>
          </w:p>
        </w:tc>
        <w:tc>
          <w:tcPr>
            <w:tcW w:w="1020" w:type="dxa"/>
            <w:hideMark/>
          </w:tcPr>
          <w:p w14:paraId="516121A2" w14:textId="28B3D4E4"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57.8</w:t>
            </w:r>
          </w:p>
        </w:tc>
      </w:tr>
      <w:tr w:rsidR="00B17810" w:rsidRPr="00EF76D0" w14:paraId="1579A543" w14:textId="77777777" w:rsidTr="00B1781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378A785D" w14:textId="77777777" w:rsidR="00E47D4B" w:rsidRPr="00313EE6" w:rsidRDefault="00E47D4B" w:rsidP="00E47D4B">
            <w:pPr>
              <w:spacing w:before="60" w:after="60"/>
              <w:rPr>
                <w:rFonts w:eastAsia="Times New Roman" w:cs="Arial"/>
                <w:b w:val="0"/>
                <w:bCs w:val="0"/>
                <w:color w:val="000000"/>
                <w:sz w:val="18"/>
                <w:szCs w:val="18"/>
                <w:lang w:eastAsia="en-AU"/>
              </w:rPr>
            </w:pPr>
            <w:r w:rsidRPr="00313EE6">
              <w:rPr>
                <w:rFonts w:eastAsia="Times New Roman" w:cs="Arial"/>
                <w:b w:val="0"/>
                <w:bCs w:val="0"/>
                <w:color w:val="000000"/>
                <w:sz w:val="18"/>
                <w:szCs w:val="18"/>
                <w:lang w:eastAsia="en-AU"/>
              </w:rPr>
              <w:t>Up to 10% above award</w:t>
            </w:r>
          </w:p>
        </w:tc>
        <w:tc>
          <w:tcPr>
            <w:tcW w:w="1020" w:type="dxa"/>
            <w:hideMark/>
          </w:tcPr>
          <w:p w14:paraId="56386B84" w14:textId="5718C15E" w:rsidR="00E47D4B" w:rsidRPr="00EF76D0" w:rsidRDefault="00E47D4B" w:rsidP="00E47D4B">
            <w:pPr>
              <w:tabs>
                <w:tab w:val="right" w:pos="0"/>
              </w:tabs>
              <w:spacing w:before="60" w:after="60"/>
              <w:ind w:lef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25.5</w:t>
            </w:r>
          </w:p>
        </w:tc>
        <w:tc>
          <w:tcPr>
            <w:tcW w:w="1020" w:type="dxa"/>
            <w:hideMark/>
          </w:tcPr>
          <w:p w14:paraId="4D8177BA" w14:textId="1A9320E5" w:rsidR="00E47D4B" w:rsidRPr="00EF76D0" w:rsidRDefault="00E47D4B" w:rsidP="00E47D4B">
            <w:pPr>
              <w:spacing w:before="60" w:after="60"/>
              <w:ind w:lef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1020" w:type="dxa"/>
            <w:hideMark/>
          </w:tcPr>
          <w:p w14:paraId="7ADAED10" w14:textId="562455AF" w:rsidR="00E47D4B" w:rsidRPr="00EF76D0" w:rsidRDefault="00E47D4B" w:rsidP="00E47D4B">
            <w:pPr>
              <w:spacing w:before="60" w:after="60"/>
              <w:ind w:left="-17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11.5</w:t>
            </w:r>
          </w:p>
        </w:tc>
        <w:tc>
          <w:tcPr>
            <w:tcW w:w="1020" w:type="dxa"/>
            <w:hideMark/>
          </w:tcPr>
          <w:p w14:paraId="3BC57E7E" w14:textId="2590965F" w:rsidR="00E47D4B" w:rsidRPr="00EF76D0" w:rsidRDefault="00E47D4B" w:rsidP="00E47D4B">
            <w:pPr>
              <w:spacing w:before="60" w:after="60"/>
              <w:ind w:lef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12.9</w:t>
            </w:r>
          </w:p>
        </w:tc>
        <w:tc>
          <w:tcPr>
            <w:tcW w:w="1020" w:type="dxa"/>
            <w:hideMark/>
          </w:tcPr>
          <w:p w14:paraId="22926F08" w14:textId="1D823483" w:rsidR="00E47D4B" w:rsidRPr="00EF76D0" w:rsidRDefault="00E47D4B" w:rsidP="00E47D4B">
            <w:pPr>
              <w:spacing w:before="60" w:after="60"/>
              <w:ind w:lef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13.1</w:t>
            </w:r>
          </w:p>
        </w:tc>
        <w:tc>
          <w:tcPr>
            <w:tcW w:w="1020" w:type="dxa"/>
            <w:hideMark/>
          </w:tcPr>
          <w:p w14:paraId="66BA55C7" w14:textId="5C0ABBD4" w:rsidR="00E47D4B" w:rsidRPr="00EF76D0" w:rsidRDefault="00E47D4B" w:rsidP="00E47D4B">
            <w:pPr>
              <w:spacing w:before="60" w:after="60"/>
              <w:ind w:lef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20.9</w:t>
            </w:r>
          </w:p>
        </w:tc>
      </w:tr>
      <w:tr w:rsidR="00B17810" w:rsidRPr="00EF76D0" w14:paraId="1AA2849E" w14:textId="77777777" w:rsidTr="00B17810">
        <w:trPr>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76C5B961" w14:textId="77777777" w:rsidR="00E47D4B" w:rsidRPr="00313EE6" w:rsidRDefault="00E47D4B" w:rsidP="00E47D4B">
            <w:pPr>
              <w:spacing w:before="60" w:after="60"/>
              <w:rPr>
                <w:rFonts w:eastAsia="Times New Roman" w:cs="Arial"/>
                <w:b w:val="0"/>
                <w:bCs w:val="0"/>
                <w:color w:val="000000"/>
                <w:sz w:val="18"/>
                <w:szCs w:val="18"/>
                <w:lang w:eastAsia="en-AU"/>
              </w:rPr>
            </w:pPr>
            <w:r w:rsidRPr="00313EE6">
              <w:rPr>
                <w:rFonts w:eastAsia="Times New Roman" w:cs="Arial"/>
                <w:b w:val="0"/>
                <w:bCs w:val="0"/>
                <w:color w:val="000000"/>
                <w:sz w:val="18"/>
                <w:szCs w:val="18"/>
                <w:lang w:eastAsia="en-AU"/>
              </w:rPr>
              <w:t>Between 10% to 25% above award</w:t>
            </w:r>
          </w:p>
        </w:tc>
        <w:tc>
          <w:tcPr>
            <w:tcW w:w="1020" w:type="dxa"/>
            <w:hideMark/>
          </w:tcPr>
          <w:p w14:paraId="1A65A75E" w14:textId="4E8F6506" w:rsidR="00E47D4B" w:rsidRPr="00EF76D0" w:rsidRDefault="00E47D4B" w:rsidP="00E47D4B">
            <w:pPr>
              <w:tabs>
                <w:tab w:val="right" w:pos="0"/>
              </w:tabs>
              <w:spacing w:before="60" w:after="60"/>
              <w:ind w:lef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w:t>
            </w:r>
          </w:p>
        </w:tc>
        <w:tc>
          <w:tcPr>
            <w:tcW w:w="1020" w:type="dxa"/>
            <w:hideMark/>
          </w:tcPr>
          <w:p w14:paraId="48D26EA1" w14:textId="6262CB16"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1.5</w:t>
            </w:r>
          </w:p>
        </w:tc>
        <w:tc>
          <w:tcPr>
            <w:tcW w:w="1020" w:type="dxa"/>
            <w:hideMark/>
          </w:tcPr>
          <w:p w14:paraId="4BEAFA24" w14:textId="7F00571C" w:rsidR="00E47D4B" w:rsidRPr="00EF76D0" w:rsidRDefault="00E47D4B" w:rsidP="00E47D4B">
            <w:pPr>
              <w:spacing w:before="60" w:after="60"/>
              <w:ind w:left="-170" w:right="113"/>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4.3</w:t>
            </w:r>
          </w:p>
        </w:tc>
        <w:tc>
          <w:tcPr>
            <w:tcW w:w="1020" w:type="dxa"/>
            <w:hideMark/>
          </w:tcPr>
          <w:p w14:paraId="108B2740" w14:textId="5D7C8D9A"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5.0</w:t>
            </w:r>
          </w:p>
        </w:tc>
        <w:tc>
          <w:tcPr>
            <w:tcW w:w="1020" w:type="dxa"/>
            <w:hideMark/>
          </w:tcPr>
          <w:p w14:paraId="456D7281" w14:textId="5BD94CB7"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4.6</w:t>
            </w:r>
          </w:p>
        </w:tc>
        <w:tc>
          <w:tcPr>
            <w:tcW w:w="1020" w:type="dxa"/>
            <w:hideMark/>
          </w:tcPr>
          <w:p w14:paraId="12CE97CE" w14:textId="322A91B6"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5.4</w:t>
            </w:r>
          </w:p>
        </w:tc>
      </w:tr>
      <w:tr w:rsidR="00B17810" w:rsidRPr="00EF76D0" w14:paraId="04182EDE" w14:textId="77777777" w:rsidTr="00B1781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67C65F83" w14:textId="77777777" w:rsidR="00E47D4B" w:rsidRPr="00313EE6" w:rsidRDefault="00E47D4B" w:rsidP="00E47D4B">
            <w:pPr>
              <w:spacing w:before="60" w:after="60"/>
              <w:rPr>
                <w:rFonts w:eastAsia="Times New Roman" w:cs="Arial"/>
                <w:b w:val="0"/>
                <w:bCs w:val="0"/>
                <w:color w:val="000000"/>
                <w:sz w:val="18"/>
                <w:szCs w:val="18"/>
                <w:lang w:eastAsia="en-AU"/>
              </w:rPr>
            </w:pPr>
            <w:r w:rsidRPr="00313EE6">
              <w:rPr>
                <w:rFonts w:eastAsia="Times New Roman" w:cs="Arial"/>
                <w:b w:val="0"/>
                <w:bCs w:val="0"/>
                <w:color w:val="000000"/>
                <w:sz w:val="18"/>
                <w:szCs w:val="18"/>
                <w:lang w:eastAsia="en-AU"/>
              </w:rPr>
              <w:t>More than 25% above award</w:t>
            </w:r>
          </w:p>
        </w:tc>
        <w:tc>
          <w:tcPr>
            <w:tcW w:w="1020" w:type="dxa"/>
            <w:hideMark/>
          </w:tcPr>
          <w:p w14:paraId="404B14AF" w14:textId="6C1CCD14" w:rsidR="00E47D4B" w:rsidRPr="00EF76D0" w:rsidRDefault="00E47D4B" w:rsidP="00E47D4B">
            <w:pPr>
              <w:tabs>
                <w:tab w:val="right" w:pos="0"/>
                <w:tab w:val="left" w:pos="411"/>
              </w:tabs>
              <w:spacing w:before="60" w:after="60"/>
              <w:ind w:lef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w:t>
            </w:r>
          </w:p>
        </w:tc>
        <w:tc>
          <w:tcPr>
            <w:tcW w:w="1020" w:type="dxa"/>
            <w:hideMark/>
          </w:tcPr>
          <w:p w14:paraId="1B654D3A" w14:textId="68934734" w:rsidR="00E47D4B" w:rsidRPr="00EF76D0" w:rsidRDefault="00E47D4B" w:rsidP="00E47D4B">
            <w:pPr>
              <w:spacing w:before="60" w:after="60"/>
              <w:ind w:lef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w:t>
            </w:r>
          </w:p>
        </w:tc>
        <w:tc>
          <w:tcPr>
            <w:tcW w:w="1020" w:type="dxa"/>
            <w:hideMark/>
          </w:tcPr>
          <w:p w14:paraId="185060C5" w14:textId="5580A2E7" w:rsidR="00E47D4B" w:rsidRPr="00EF76D0" w:rsidRDefault="00E47D4B" w:rsidP="00E47D4B">
            <w:pPr>
              <w:spacing w:before="60" w:after="60"/>
              <w:ind w:left="-17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w:t>
            </w:r>
          </w:p>
        </w:tc>
        <w:tc>
          <w:tcPr>
            <w:tcW w:w="1020" w:type="dxa"/>
            <w:hideMark/>
          </w:tcPr>
          <w:p w14:paraId="5E9D2FF8" w14:textId="7EBC905E" w:rsidR="00E47D4B" w:rsidRPr="00EF76D0" w:rsidRDefault="00E47D4B" w:rsidP="00E47D4B">
            <w:pPr>
              <w:spacing w:before="60" w:after="60"/>
              <w:ind w:lef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1020" w:type="dxa"/>
            <w:hideMark/>
          </w:tcPr>
          <w:p w14:paraId="4F462518" w14:textId="238C45AF" w:rsidR="00E47D4B" w:rsidRPr="00EF76D0" w:rsidRDefault="00E47D4B" w:rsidP="00E47D4B">
            <w:pPr>
              <w:spacing w:before="60" w:after="60"/>
              <w:ind w:lef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1020" w:type="dxa"/>
            <w:hideMark/>
          </w:tcPr>
          <w:p w14:paraId="5109E80E" w14:textId="33F818F0" w:rsidR="00E47D4B" w:rsidRPr="00EF76D0" w:rsidRDefault="00E47D4B" w:rsidP="00E47D4B">
            <w:pPr>
              <w:spacing w:before="60" w:after="60"/>
              <w:ind w:lef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r>
      <w:tr w:rsidR="00B17810" w:rsidRPr="00EF76D0" w14:paraId="5690E66E" w14:textId="77777777" w:rsidTr="00B17810">
        <w:trPr>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2ECA9C98" w14:textId="77777777" w:rsidR="00E47D4B" w:rsidRPr="00313EE6" w:rsidRDefault="00E47D4B" w:rsidP="00E47D4B">
            <w:pPr>
              <w:spacing w:before="60" w:after="60"/>
              <w:rPr>
                <w:rFonts w:eastAsia="Times New Roman" w:cs="Arial"/>
                <w:b w:val="0"/>
                <w:bCs w:val="0"/>
                <w:color w:val="000000"/>
                <w:sz w:val="18"/>
                <w:szCs w:val="18"/>
                <w:lang w:eastAsia="en-AU"/>
              </w:rPr>
            </w:pPr>
            <w:r w:rsidRPr="00313EE6">
              <w:rPr>
                <w:rFonts w:eastAsia="Times New Roman" w:cs="Arial"/>
                <w:b w:val="0"/>
                <w:bCs w:val="0"/>
                <w:color w:val="000000"/>
                <w:sz w:val="18"/>
                <w:szCs w:val="18"/>
                <w:lang w:eastAsia="en-AU"/>
              </w:rPr>
              <w:t>Don't know</w:t>
            </w:r>
          </w:p>
        </w:tc>
        <w:tc>
          <w:tcPr>
            <w:tcW w:w="1020" w:type="dxa"/>
            <w:hideMark/>
          </w:tcPr>
          <w:p w14:paraId="2DE6318F" w14:textId="175EA53B" w:rsidR="00E47D4B" w:rsidRPr="00EF76D0" w:rsidRDefault="00E47D4B" w:rsidP="00E47D4B">
            <w:pPr>
              <w:tabs>
                <w:tab w:val="right" w:pos="0"/>
                <w:tab w:val="left" w:pos="411"/>
              </w:tabs>
              <w:spacing w:before="60" w:after="60"/>
              <w:ind w:lef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w:t>
            </w:r>
          </w:p>
        </w:tc>
        <w:tc>
          <w:tcPr>
            <w:tcW w:w="1020" w:type="dxa"/>
            <w:hideMark/>
          </w:tcPr>
          <w:p w14:paraId="73081995" w14:textId="7A00FB68"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74.6</w:t>
            </w:r>
          </w:p>
        </w:tc>
        <w:tc>
          <w:tcPr>
            <w:tcW w:w="1020" w:type="dxa"/>
            <w:hideMark/>
          </w:tcPr>
          <w:p w14:paraId="18CA52C8" w14:textId="7A7C3817" w:rsidR="00E47D4B" w:rsidRPr="00EF76D0" w:rsidRDefault="00E47D4B" w:rsidP="00E47D4B">
            <w:pPr>
              <w:spacing w:before="60" w:after="60"/>
              <w:ind w:left="-170" w:right="113"/>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56.4</w:t>
            </w:r>
          </w:p>
        </w:tc>
        <w:tc>
          <w:tcPr>
            <w:tcW w:w="1020" w:type="dxa"/>
            <w:hideMark/>
          </w:tcPr>
          <w:p w14:paraId="24D67AA1" w14:textId="061EED5C"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12.3</w:t>
            </w:r>
          </w:p>
        </w:tc>
        <w:tc>
          <w:tcPr>
            <w:tcW w:w="1020" w:type="dxa"/>
            <w:hideMark/>
          </w:tcPr>
          <w:p w14:paraId="532B4043" w14:textId="55E527D7"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12.0</w:t>
            </w:r>
          </w:p>
        </w:tc>
        <w:tc>
          <w:tcPr>
            <w:tcW w:w="1020" w:type="dxa"/>
            <w:hideMark/>
          </w:tcPr>
          <w:p w14:paraId="3D4D3902" w14:textId="6630FA87" w:rsidR="00E47D4B" w:rsidRPr="00EF76D0" w:rsidRDefault="00E47D4B" w:rsidP="00E47D4B">
            <w:pPr>
              <w:spacing w:before="60" w:after="60"/>
              <w:ind w:left="-1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14.0</w:t>
            </w:r>
          </w:p>
        </w:tc>
      </w:tr>
      <w:tr w:rsidR="00B17810" w:rsidRPr="00EF76D0" w14:paraId="4D78D089" w14:textId="77777777" w:rsidTr="00B1781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tcPr>
          <w:p w14:paraId="12BBD261" w14:textId="7CFD1509" w:rsidR="00E47D4B" w:rsidRPr="00313EE6" w:rsidRDefault="00E47D4B" w:rsidP="00E47D4B">
            <w:pPr>
              <w:tabs>
                <w:tab w:val="center" w:pos="2946"/>
              </w:tabs>
              <w:spacing w:before="60" w:after="60"/>
              <w:ind w:left="454"/>
              <w:rPr>
                <w:rFonts w:eastAsia="Times New Roman" w:cs="Arial"/>
                <w:color w:val="000000"/>
                <w:sz w:val="18"/>
                <w:szCs w:val="18"/>
                <w:lang w:eastAsia="en-AU"/>
              </w:rPr>
            </w:pPr>
            <w:r w:rsidRPr="009E67F3">
              <w:rPr>
                <w:sz w:val="18"/>
                <w:szCs w:val="20"/>
              </w:rPr>
              <w:t>Number</w:t>
            </w:r>
          </w:p>
        </w:tc>
        <w:tc>
          <w:tcPr>
            <w:tcW w:w="1020" w:type="dxa"/>
          </w:tcPr>
          <w:p w14:paraId="4A829E2B" w14:textId="77777777" w:rsidR="00E47D4B"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20" w:type="dxa"/>
          </w:tcPr>
          <w:p w14:paraId="0FFAA3AD" w14:textId="77777777" w:rsidR="00E47D4B"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20" w:type="dxa"/>
          </w:tcPr>
          <w:p w14:paraId="1D65E556" w14:textId="77777777" w:rsidR="00E47D4B" w:rsidRDefault="00E47D4B" w:rsidP="00E47D4B">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20" w:type="dxa"/>
          </w:tcPr>
          <w:p w14:paraId="691BE4A3" w14:textId="77777777" w:rsidR="00E47D4B"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20" w:type="dxa"/>
          </w:tcPr>
          <w:p w14:paraId="6E1F3D98" w14:textId="77777777" w:rsidR="00E47D4B"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20" w:type="dxa"/>
          </w:tcPr>
          <w:p w14:paraId="3F8ADE24" w14:textId="77777777" w:rsidR="00E47D4B"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B17810" w:rsidRPr="00EF76D0" w14:paraId="1E3E069C" w14:textId="77777777" w:rsidTr="00B17810">
        <w:trPr>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55473AD5" w14:textId="77777777" w:rsidR="00E47D4B" w:rsidRPr="00313EE6" w:rsidRDefault="00E47D4B" w:rsidP="00E47D4B">
            <w:pPr>
              <w:tabs>
                <w:tab w:val="center" w:pos="2946"/>
              </w:tabs>
              <w:spacing w:before="60" w:after="60"/>
              <w:rPr>
                <w:rFonts w:eastAsia="Times New Roman" w:cs="Arial"/>
                <w:color w:val="000000"/>
                <w:sz w:val="18"/>
                <w:szCs w:val="18"/>
                <w:lang w:eastAsia="en-AU"/>
              </w:rPr>
            </w:pPr>
            <w:r w:rsidRPr="00313EE6">
              <w:rPr>
                <w:rFonts w:eastAsia="Times New Roman" w:cs="Arial"/>
                <w:color w:val="000000"/>
                <w:sz w:val="18"/>
                <w:szCs w:val="18"/>
                <w:lang w:eastAsia="en-AU"/>
              </w:rPr>
              <w:t>Award</w:t>
            </w:r>
          </w:p>
        </w:tc>
        <w:tc>
          <w:tcPr>
            <w:tcW w:w="1020" w:type="dxa"/>
            <w:hideMark/>
          </w:tcPr>
          <w:p w14:paraId="28A8E395" w14:textId="2AD8BBD0"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74,925</w:t>
            </w:r>
          </w:p>
        </w:tc>
        <w:tc>
          <w:tcPr>
            <w:tcW w:w="1020" w:type="dxa"/>
            <w:hideMark/>
          </w:tcPr>
          <w:p w14:paraId="722F9BAD" w14:textId="2B1DE71B"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2,013</w:t>
            </w:r>
          </w:p>
        </w:tc>
        <w:tc>
          <w:tcPr>
            <w:tcW w:w="1020" w:type="dxa"/>
            <w:hideMark/>
          </w:tcPr>
          <w:p w14:paraId="27741FCE" w14:textId="34EE1449" w:rsidR="00E47D4B" w:rsidRPr="00EF76D0" w:rsidRDefault="00E47D4B" w:rsidP="00E47D4B">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223</w:t>
            </w:r>
          </w:p>
        </w:tc>
        <w:tc>
          <w:tcPr>
            <w:tcW w:w="1020" w:type="dxa"/>
            <w:hideMark/>
          </w:tcPr>
          <w:p w14:paraId="2CF4E14D" w14:textId="39221FF8"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19,233</w:t>
            </w:r>
          </w:p>
        </w:tc>
        <w:tc>
          <w:tcPr>
            <w:tcW w:w="1020" w:type="dxa"/>
            <w:hideMark/>
          </w:tcPr>
          <w:p w14:paraId="49741B0B" w14:textId="12B25C15"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15,747</w:t>
            </w:r>
          </w:p>
        </w:tc>
        <w:tc>
          <w:tcPr>
            <w:tcW w:w="1020" w:type="dxa"/>
            <w:hideMark/>
          </w:tcPr>
          <w:p w14:paraId="063E4732" w14:textId="4B18A1CE"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112,141</w:t>
            </w:r>
          </w:p>
        </w:tc>
      </w:tr>
      <w:tr w:rsidR="00B17810" w:rsidRPr="00EF76D0" w14:paraId="07BED492" w14:textId="77777777" w:rsidTr="00B1781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4C90400D" w14:textId="77777777" w:rsidR="00E47D4B" w:rsidRPr="00313EE6" w:rsidRDefault="00E47D4B" w:rsidP="00E47D4B">
            <w:pPr>
              <w:spacing w:before="60" w:after="60"/>
              <w:rPr>
                <w:rFonts w:eastAsia="Times New Roman" w:cs="Arial"/>
                <w:b w:val="0"/>
                <w:bCs w:val="0"/>
                <w:color w:val="000000"/>
                <w:sz w:val="18"/>
                <w:szCs w:val="18"/>
                <w:lang w:eastAsia="en-AU"/>
              </w:rPr>
            </w:pPr>
            <w:r w:rsidRPr="00313EE6">
              <w:rPr>
                <w:rFonts w:eastAsia="Times New Roman" w:cs="Arial"/>
                <w:b w:val="0"/>
                <w:bCs w:val="0"/>
                <w:color w:val="000000"/>
                <w:sz w:val="18"/>
                <w:szCs w:val="18"/>
                <w:lang w:eastAsia="en-AU"/>
              </w:rPr>
              <w:t>Up to 10% above award</w:t>
            </w:r>
          </w:p>
        </w:tc>
        <w:tc>
          <w:tcPr>
            <w:tcW w:w="1020" w:type="dxa"/>
            <w:hideMark/>
          </w:tcPr>
          <w:p w14:paraId="54F60119" w14:textId="3E326100" w:rsidR="00E47D4B" w:rsidRPr="00EF76D0"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33,484</w:t>
            </w:r>
          </w:p>
        </w:tc>
        <w:tc>
          <w:tcPr>
            <w:tcW w:w="1020" w:type="dxa"/>
            <w:hideMark/>
          </w:tcPr>
          <w:p w14:paraId="7C94F5C5" w14:textId="3B225FD5" w:rsidR="00E47D4B" w:rsidRPr="00EF76D0"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452</w:t>
            </w:r>
          </w:p>
        </w:tc>
        <w:tc>
          <w:tcPr>
            <w:tcW w:w="1020" w:type="dxa"/>
            <w:hideMark/>
          </w:tcPr>
          <w:p w14:paraId="79A570A9" w14:textId="4E886016" w:rsidR="00E47D4B" w:rsidRPr="00EF76D0" w:rsidRDefault="00E47D4B" w:rsidP="00E47D4B">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108</w:t>
            </w:r>
          </w:p>
        </w:tc>
        <w:tc>
          <w:tcPr>
            <w:tcW w:w="1020" w:type="dxa"/>
            <w:hideMark/>
          </w:tcPr>
          <w:p w14:paraId="5AE00B63" w14:textId="4BCC6173" w:rsidR="00E47D4B" w:rsidRPr="00EF76D0"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3,612</w:t>
            </w:r>
          </w:p>
        </w:tc>
        <w:tc>
          <w:tcPr>
            <w:tcW w:w="1020" w:type="dxa"/>
            <w:hideMark/>
          </w:tcPr>
          <w:p w14:paraId="6021C8E1" w14:textId="32DAC259" w:rsidR="00E47D4B" w:rsidRPr="00EF76D0"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2,962</w:t>
            </w:r>
          </w:p>
        </w:tc>
        <w:tc>
          <w:tcPr>
            <w:tcW w:w="1020" w:type="dxa"/>
            <w:hideMark/>
          </w:tcPr>
          <w:p w14:paraId="0B243982" w14:textId="004952FA" w:rsidR="00E47D4B" w:rsidRPr="00EF76D0"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40,617</w:t>
            </w:r>
          </w:p>
        </w:tc>
      </w:tr>
      <w:tr w:rsidR="00B17810" w:rsidRPr="00EF76D0" w14:paraId="197E8578" w14:textId="77777777" w:rsidTr="00B17810">
        <w:trPr>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3EED9C30" w14:textId="77777777" w:rsidR="00E47D4B" w:rsidRPr="00313EE6" w:rsidRDefault="00E47D4B" w:rsidP="00E47D4B">
            <w:pPr>
              <w:spacing w:before="60" w:after="60"/>
              <w:rPr>
                <w:rFonts w:eastAsia="Times New Roman" w:cs="Arial"/>
                <w:b w:val="0"/>
                <w:bCs w:val="0"/>
                <w:color w:val="000000"/>
                <w:sz w:val="18"/>
                <w:szCs w:val="18"/>
                <w:lang w:eastAsia="en-AU"/>
              </w:rPr>
            </w:pPr>
            <w:r w:rsidRPr="00313EE6">
              <w:rPr>
                <w:rFonts w:eastAsia="Times New Roman" w:cs="Arial"/>
                <w:b w:val="0"/>
                <w:bCs w:val="0"/>
                <w:color w:val="000000"/>
                <w:sz w:val="18"/>
                <w:szCs w:val="18"/>
                <w:lang w:eastAsia="en-AU"/>
              </w:rPr>
              <w:t>Between 10% to 25% above award</w:t>
            </w:r>
          </w:p>
        </w:tc>
        <w:tc>
          <w:tcPr>
            <w:tcW w:w="1020" w:type="dxa"/>
            <w:hideMark/>
          </w:tcPr>
          <w:p w14:paraId="3C8DAB4A" w14:textId="759DB0D1"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7,745</w:t>
            </w:r>
          </w:p>
        </w:tc>
        <w:tc>
          <w:tcPr>
            <w:tcW w:w="1020" w:type="dxa"/>
            <w:hideMark/>
          </w:tcPr>
          <w:p w14:paraId="21F10529" w14:textId="21978B67"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165</w:t>
            </w:r>
          </w:p>
        </w:tc>
        <w:tc>
          <w:tcPr>
            <w:tcW w:w="1020" w:type="dxa"/>
            <w:hideMark/>
          </w:tcPr>
          <w:p w14:paraId="365FB01D" w14:textId="1C950BBF" w:rsidR="00E47D4B" w:rsidRPr="00EF76D0" w:rsidRDefault="00E47D4B" w:rsidP="00E47D4B">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40</w:t>
            </w:r>
          </w:p>
        </w:tc>
        <w:tc>
          <w:tcPr>
            <w:tcW w:w="1020" w:type="dxa"/>
            <w:hideMark/>
          </w:tcPr>
          <w:p w14:paraId="0FF4278C" w14:textId="4E838EC9"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1,405</w:t>
            </w:r>
          </w:p>
        </w:tc>
        <w:tc>
          <w:tcPr>
            <w:tcW w:w="1020" w:type="dxa"/>
            <w:hideMark/>
          </w:tcPr>
          <w:p w14:paraId="249DE5A0" w14:textId="1566554F"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1,048</w:t>
            </w:r>
          </w:p>
        </w:tc>
        <w:tc>
          <w:tcPr>
            <w:tcW w:w="1020" w:type="dxa"/>
            <w:hideMark/>
          </w:tcPr>
          <w:p w14:paraId="587EF4B4" w14:textId="5BC75833"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10,404</w:t>
            </w:r>
          </w:p>
        </w:tc>
      </w:tr>
      <w:tr w:rsidR="00B17810" w:rsidRPr="00EF76D0" w14:paraId="58A3161E" w14:textId="77777777" w:rsidTr="00B1781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25D30B89" w14:textId="77777777" w:rsidR="00E47D4B" w:rsidRPr="00313EE6" w:rsidRDefault="00E47D4B" w:rsidP="00E47D4B">
            <w:pPr>
              <w:spacing w:before="60" w:after="60"/>
              <w:rPr>
                <w:rFonts w:eastAsia="Times New Roman" w:cs="Arial"/>
                <w:b w:val="0"/>
                <w:bCs w:val="0"/>
                <w:color w:val="000000"/>
                <w:sz w:val="18"/>
                <w:szCs w:val="18"/>
                <w:lang w:eastAsia="en-AU"/>
              </w:rPr>
            </w:pPr>
            <w:r w:rsidRPr="00313EE6">
              <w:rPr>
                <w:rFonts w:eastAsia="Times New Roman" w:cs="Arial"/>
                <w:b w:val="0"/>
                <w:bCs w:val="0"/>
                <w:color w:val="000000"/>
                <w:sz w:val="18"/>
                <w:szCs w:val="18"/>
                <w:lang w:eastAsia="en-AU"/>
              </w:rPr>
              <w:t>More than 25% above award</w:t>
            </w:r>
          </w:p>
        </w:tc>
        <w:tc>
          <w:tcPr>
            <w:tcW w:w="1020" w:type="dxa"/>
            <w:hideMark/>
          </w:tcPr>
          <w:p w14:paraId="2C6E506D" w14:textId="63463D15" w:rsidR="00E47D4B" w:rsidRPr="00EF76D0"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2,879</w:t>
            </w:r>
          </w:p>
        </w:tc>
        <w:tc>
          <w:tcPr>
            <w:tcW w:w="1020" w:type="dxa"/>
            <w:hideMark/>
          </w:tcPr>
          <w:p w14:paraId="1F102E48" w14:textId="20D4AB4F" w:rsidR="00E47D4B" w:rsidRPr="00EF76D0"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269</w:t>
            </w:r>
          </w:p>
        </w:tc>
        <w:tc>
          <w:tcPr>
            <w:tcW w:w="1020" w:type="dxa"/>
            <w:hideMark/>
          </w:tcPr>
          <w:p w14:paraId="4ACC3AFA" w14:textId="79D1E58E" w:rsidR="00E47D4B" w:rsidRPr="00EF76D0" w:rsidRDefault="00E47D4B" w:rsidP="00E47D4B">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40</w:t>
            </w:r>
          </w:p>
        </w:tc>
        <w:tc>
          <w:tcPr>
            <w:tcW w:w="1020" w:type="dxa"/>
            <w:hideMark/>
          </w:tcPr>
          <w:p w14:paraId="17FF52DA" w14:textId="0185ABE6" w:rsidR="00E47D4B" w:rsidRPr="00EF76D0"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247</w:t>
            </w:r>
          </w:p>
        </w:tc>
        <w:tc>
          <w:tcPr>
            <w:tcW w:w="1020" w:type="dxa"/>
            <w:hideMark/>
          </w:tcPr>
          <w:p w14:paraId="391A3A5B" w14:textId="71718A54" w:rsidR="00E47D4B" w:rsidRPr="00EF76D0"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201</w:t>
            </w:r>
          </w:p>
        </w:tc>
        <w:tc>
          <w:tcPr>
            <w:tcW w:w="1020" w:type="dxa"/>
            <w:hideMark/>
          </w:tcPr>
          <w:p w14:paraId="3E3D81A3" w14:textId="1750FFFC" w:rsidR="00E47D4B" w:rsidRPr="00EF76D0"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color w:val="000000"/>
                <w:sz w:val="18"/>
                <w:szCs w:val="18"/>
              </w:rPr>
              <w:t>3,637</w:t>
            </w:r>
          </w:p>
        </w:tc>
      </w:tr>
      <w:tr w:rsidR="00B17810" w:rsidRPr="00EF76D0" w14:paraId="6AFD49C5" w14:textId="77777777" w:rsidTr="00B17810">
        <w:trPr>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039456D1" w14:textId="77777777" w:rsidR="00E47D4B" w:rsidRPr="00313EE6" w:rsidRDefault="00E47D4B" w:rsidP="00E47D4B">
            <w:pPr>
              <w:spacing w:before="60" w:after="60"/>
              <w:rPr>
                <w:rFonts w:eastAsia="Times New Roman" w:cs="Arial"/>
                <w:b w:val="0"/>
                <w:bCs w:val="0"/>
                <w:color w:val="000000"/>
                <w:sz w:val="18"/>
                <w:szCs w:val="18"/>
                <w:lang w:eastAsia="en-AU"/>
              </w:rPr>
            </w:pPr>
            <w:r w:rsidRPr="00313EE6">
              <w:rPr>
                <w:rFonts w:eastAsia="Times New Roman" w:cs="Arial"/>
                <w:b w:val="0"/>
                <w:bCs w:val="0"/>
                <w:color w:val="000000"/>
                <w:sz w:val="18"/>
                <w:szCs w:val="18"/>
                <w:lang w:eastAsia="en-AU"/>
              </w:rPr>
              <w:t>Don't know</w:t>
            </w:r>
          </w:p>
        </w:tc>
        <w:tc>
          <w:tcPr>
            <w:tcW w:w="1020" w:type="dxa"/>
            <w:hideMark/>
          </w:tcPr>
          <w:p w14:paraId="6CD34233" w14:textId="57273B7F"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12,075</w:t>
            </w:r>
          </w:p>
        </w:tc>
        <w:tc>
          <w:tcPr>
            <w:tcW w:w="1020" w:type="dxa"/>
            <w:hideMark/>
          </w:tcPr>
          <w:p w14:paraId="7F9F9A28" w14:textId="1AE8343A"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8,494</w:t>
            </w:r>
          </w:p>
        </w:tc>
        <w:tc>
          <w:tcPr>
            <w:tcW w:w="1020" w:type="dxa"/>
            <w:hideMark/>
          </w:tcPr>
          <w:p w14:paraId="28E9E5A5" w14:textId="7C00772C" w:rsidR="00E47D4B" w:rsidRPr="00EF76D0" w:rsidRDefault="00E47D4B" w:rsidP="00E47D4B">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531</w:t>
            </w:r>
          </w:p>
        </w:tc>
        <w:tc>
          <w:tcPr>
            <w:tcW w:w="1020" w:type="dxa"/>
            <w:hideMark/>
          </w:tcPr>
          <w:p w14:paraId="301BC12F" w14:textId="54B3245D"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3,424</w:t>
            </w:r>
          </w:p>
        </w:tc>
        <w:tc>
          <w:tcPr>
            <w:tcW w:w="1020" w:type="dxa"/>
            <w:hideMark/>
          </w:tcPr>
          <w:p w14:paraId="33CF0489" w14:textId="0AC34261"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2,720</w:t>
            </w:r>
          </w:p>
        </w:tc>
        <w:tc>
          <w:tcPr>
            <w:tcW w:w="1020" w:type="dxa"/>
            <w:hideMark/>
          </w:tcPr>
          <w:p w14:paraId="27EDDB28" w14:textId="598A8A4E" w:rsidR="00E47D4B" w:rsidRPr="00EF76D0"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27,244</w:t>
            </w:r>
          </w:p>
        </w:tc>
      </w:tr>
      <w:tr w:rsidR="00B17810" w:rsidRPr="00143F5D" w14:paraId="5EB26D62" w14:textId="77777777" w:rsidTr="00B1781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12040C45" w14:textId="77777777" w:rsidR="00E47D4B" w:rsidRPr="00313EE6" w:rsidRDefault="00E47D4B" w:rsidP="00E47D4B">
            <w:pPr>
              <w:spacing w:before="60" w:after="60"/>
              <w:rPr>
                <w:rFonts w:eastAsia="Times New Roman" w:cs="Arial"/>
                <w:b w:val="0"/>
                <w:bCs w:val="0"/>
                <w:color w:val="000000"/>
                <w:sz w:val="18"/>
                <w:szCs w:val="18"/>
                <w:lang w:eastAsia="en-AU"/>
              </w:rPr>
            </w:pPr>
            <w:r w:rsidRPr="00313EE6">
              <w:rPr>
                <w:rFonts w:eastAsia="Times New Roman" w:cs="Arial"/>
                <w:b w:val="0"/>
                <w:bCs w:val="0"/>
                <w:color w:val="000000"/>
                <w:sz w:val="18"/>
                <w:szCs w:val="18"/>
                <w:lang w:eastAsia="en-AU"/>
              </w:rPr>
              <w:t>Total specified</w:t>
            </w:r>
          </w:p>
        </w:tc>
        <w:tc>
          <w:tcPr>
            <w:tcW w:w="1020" w:type="dxa"/>
            <w:hideMark/>
          </w:tcPr>
          <w:p w14:paraId="405776BA" w14:textId="24138128" w:rsidR="00E47D4B" w:rsidRPr="00EB36CA"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131,109</w:t>
            </w:r>
          </w:p>
        </w:tc>
        <w:tc>
          <w:tcPr>
            <w:tcW w:w="1020" w:type="dxa"/>
            <w:hideMark/>
          </w:tcPr>
          <w:p w14:paraId="7672983B" w14:textId="355D1183" w:rsidR="00E47D4B" w:rsidRPr="00EB36CA"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11,393</w:t>
            </w:r>
          </w:p>
        </w:tc>
        <w:tc>
          <w:tcPr>
            <w:tcW w:w="1020" w:type="dxa"/>
            <w:hideMark/>
          </w:tcPr>
          <w:p w14:paraId="25470765" w14:textId="12585ACF" w:rsidR="00E47D4B" w:rsidRPr="00EB36CA" w:rsidRDefault="00E47D4B" w:rsidP="00E47D4B">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942</w:t>
            </w:r>
          </w:p>
        </w:tc>
        <w:tc>
          <w:tcPr>
            <w:tcW w:w="1020" w:type="dxa"/>
            <w:hideMark/>
          </w:tcPr>
          <w:p w14:paraId="30F38030" w14:textId="40CCEDA3" w:rsidR="00E47D4B" w:rsidRPr="00EB36CA"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27,920</w:t>
            </w:r>
          </w:p>
        </w:tc>
        <w:tc>
          <w:tcPr>
            <w:tcW w:w="1020" w:type="dxa"/>
            <w:hideMark/>
          </w:tcPr>
          <w:p w14:paraId="08898AC1" w14:textId="00C33696" w:rsidR="00E47D4B" w:rsidRPr="00EB36CA"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22,678</w:t>
            </w:r>
          </w:p>
        </w:tc>
        <w:tc>
          <w:tcPr>
            <w:tcW w:w="1020" w:type="dxa"/>
            <w:hideMark/>
          </w:tcPr>
          <w:p w14:paraId="1F9CD55F" w14:textId="331DEB82" w:rsidR="00E47D4B" w:rsidRPr="00EB36CA"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194,043</w:t>
            </w:r>
          </w:p>
        </w:tc>
      </w:tr>
      <w:tr w:rsidR="00B17810" w:rsidRPr="00143F5D" w14:paraId="56F5483A" w14:textId="77777777" w:rsidTr="00B17810">
        <w:trPr>
          <w:trHeight w:hRule="exact" w:val="318"/>
        </w:trPr>
        <w:tc>
          <w:tcPr>
            <w:cnfStyle w:val="001000000000" w:firstRow="0" w:lastRow="0" w:firstColumn="1" w:lastColumn="0" w:oddVBand="0" w:evenVBand="0" w:oddHBand="0" w:evenHBand="0" w:firstRowFirstColumn="0" w:firstRowLastColumn="0" w:lastRowFirstColumn="0" w:lastRowLastColumn="0"/>
            <w:tcW w:w="3018" w:type="dxa"/>
            <w:noWrap/>
            <w:hideMark/>
          </w:tcPr>
          <w:p w14:paraId="7E1B3A90" w14:textId="77777777" w:rsidR="00E47D4B" w:rsidRPr="00313EE6" w:rsidRDefault="00E47D4B" w:rsidP="00E47D4B">
            <w:pPr>
              <w:spacing w:before="60" w:after="60"/>
              <w:rPr>
                <w:rFonts w:eastAsia="Times New Roman" w:cs="Arial"/>
                <w:b w:val="0"/>
                <w:bCs w:val="0"/>
                <w:color w:val="000000"/>
                <w:sz w:val="18"/>
                <w:szCs w:val="18"/>
                <w:lang w:eastAsia="en-AU"/>
              </w:rPr>
            </w:pPr>
            <w:r w:rsidRPr="00313EE6">
              <w:rPr>
                <w:rFonts w:eastAsia="Times New Roman" w:cs="Arial"/>
                <w:b w:val="0"/>
                <w:bCs w:val="0"/>
                <w:color w:val="000000"/>
                <w:sz w:val="18"/>
                <w:szCs w:val="18"/>
                <w:lang w:eastAsia="en-AU"/>
              </w:rPr>
              <w:t>Total not specified</w:t>
            </w:r>
          </w:p>
        </w:tc>
        <w:tc>
          <w:tcPr>
            <w:tcW w:w="1020" w:type="dxa"/>
            <w:hideMark/>
          </w:tcPr>
          <w:p w14:paraId="75A2B114" w14:textId="4E2CBB95" w:rsidR="00E47D4B" w:rsidRPr="00EB36CA"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020" w:type="dxa"/>
            <w:hideMark/>
          </w:tcPr>
          <w:p w14:paraId="7D703563" w14:textId="1DEEAF96" w:rsidR="00E47D4B" w:rsidRPr="00EB36CA"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714</w:t>
            </w:r>
          </w:p>
        </w:tc>
        <w:tc>
          <w:tcPr>
            <w:tcW w:w="1020" w:type="dxa"/>
            <w:hideMark/>
          </w:tcPr>
          <w:p w14:paraId="54BD112C" w14:textId="77AF225C" w:rsidR="00E47D4B" w:rsidRPr="00EB36CA" w:rsidRDefault="00E47D4B" w:rsidP="00E47D4B">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0</w:t>
            </w:r>
          </w:p>
        </w:tc>
        <w:tc>
          <w:tcPr>
            <w:tcW w:w="1020" w:type="dxa"/>
            <w:hideMark/>
          </w:tcPr>
          <w:p w14:paraId="7448A8B6" w14:textId="0D40C642" w:rsidR="00E47D4B" w:rsidRPr="00EB36CA"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0</w:t>
            </w:r>
          </w:p>
        </w:tc>
        <w:tc>
          <w:tcPr>
            <w:tcW w:w="1020" w:type="dxa"/>
            <w:hideMark/>
          </w:tcPr>
          <w:p w14:paraId="227D4541" w14:textId="3EEC3A27" w:rsidR="00E47D4B" w:rsidRPr="00EB36CA"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0</w:t>
            </w:r>
          </w:p>
        </w:tc>
        <w:tc>
          <w:tcPr>
            <w:tcW w:w="1020" w:type="dxa"/>
            <w:hideMark/>
          </w:tcPr>
          <w:p w14:paraId="3AD6A143" w14:textId="49E8C569" w:rsidR="00E47D4B" w:rsidRPr="00EB36CA" w:rsidRDefault="00E47D4B" w:rsidP="00E47D4B">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r>
              <w:rPr>
                <w:rFonts w:cs="Arial"/>
                <w:color w:val="000000"/>
                <w:sz w:val="18"/>
                <w:szCs w:val="18"/>
              </w:rPr>
              <w:t>714</w:t>
            </w:r>
          </w:p>
        </w:tc>
      </w:tr>
      <w:tr w:rsidR="00B17810" w:rsidRPr="00EF76D0" w14:paraId="5282C7AD" w14:textId="77777777" w:rsidTr="00B17810">
        <w:trPr>
          <w:cnfStyle w:val="000000100000" w:firstRow="0" w:lastRow="0" w:firstColumn="0" w:lastColumn="0" w:oddVBand="0" w:evenVBand="0" w:oddHBand="1" w:evenHBand="0" w:firstRowFirstColumn="0" w:firstRowLastColumn="0" w:lastRowFirstColumn="0" w:lastRowLastColumn="0"/>
          <w:trHeight w:hRule="exact" w:val="318"/>
        </w:trPr>
        <w:tc>
          <w:tcPr>
            <w:cnfStyle w:val="001000000000" w:firstRow="0" w:lastRow="0" w:firstColumn="1" w:lastColumn="0" w:oddVBand="0" w:evenVBand="0" w:oddHBand="0" w:evenHBand="0" w:firstRowFirstColumn="0" w:firstRowLastColumn="0" w:lastRowFirstColumn="0" w:lastRowLastColumn="0"/>
            <w:tcW w:w="3018" w:type="dxa"/>
            <w:hideMark/>
          </w:tcPr>
          <w:p w14:paraId="1AE0BE73" w14:textId="77777777" w:rsidR="00E47D4B" w:rsidRPr="00EF76D0" w:rsidRDefault="00E47D4B" w:rsidP="00E47D4B">
            <w:pPr>
              <w:spacing w:before="60" w:after="60"/>
              <w:rPr>
                <w:rFonts w:eastAsia="Times New Roman" w:cs="Arial"/>
                <w:b w:val="0"/>
                <w:bCs w:val="0"/>
                <w:color w:val="000000"/>
                <w:sz w:val="18"/>
                <w:szCs w:val="18"/>
                <w:lang w:eastAsia="en-AU"/>
              </w:rPr>
            </w:pPr>
            <w:r w:rsidRPr="00EF76D0">
              <w:rPr>
                <w:rFonts w:eastAsia="Times New Roman" w:cs="Arial"/>
                <w:color w:val="000000"/>
                <w:sz w:val="18"/>
                <w:szCs w:val="18"/>
                <w:lang w:eastAsia="en-AU"/>
              </w:rPr>
              <w:t>TOTAL STAFF</w:t>
            </w:r>
          </w:p>
        </w:tc>
        <w:tc>
          <w:tcPr>
            <w:tcW w:w="1020" w:type="dxa"/>
            <w:hideMark/>
          </w:tcPr>
          <w:p w14:paraId="3AF71267" w14:textId="0DA191D6" w:rsidR="00E47D4B" w:rsidRPr="00FD1D95"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FD1D95">
              <w:rPr>
                <w:rFonts w:cs="Arial"/>
                <w:b/>
                <w:bCs/>
                <w:color w:val="000000"/>
                <w:sz w:val="18"/>
                <w:szCs w:val="18"/>
              </w:rPr>
              <w:t>131,109</w:t>
            </w:r>
          </w:p>
        </w:tc>
        <w:tc>
          <w:tcPr>
            <w:tcW w:w="1020" w:type="dxa"/>
            <w:hideMark/>
          </w:tcPr>
          <w:p w14:paraId="3389BDFA" w14:textId="4B398E9D" w:rsidR="00E47D4B" w:rsidRPr="00FD1D95"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FD1D95">
              <w:rPr>
                <w:rFonts w:cs="Arial"/>
                <w:b/>
                <w:bCs/>
                <w:color w:val="000000"/>
                <w:sz w:val="18"/>
                <w:szCs w:val="18"/>
              </w:rPr>
              <w:t>12,107</w:t>
            </w:r>
          </w:p>
        </w:tc>
        <w:tc>
          <w:tcPr>
            <w:tcW w:w="1020" w:type="dxa"/>
            <w:hideMark/>
          </w:tcPr>
          <w:p w14:paraId="464A0160" w14:textId="5C58904E" w:rsidR="00E47D4B" w:rsidRPr="00FD1D95" w:rsidRDefault="00E47D4B" w:rsidP="00E47D4B">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FD1D95">
              <w:rPr>
                <w:rFonts w:cs="Arial"/>
                <w:b/>
                <w:bCs/>
                <w:color w:val="000000"/>
                <w:sz w:val="18"/>
                <w:szCs w:val="18"/>
              </w:rPr>
              <w:t>942</w:t>
            </w:r>
          </w:p>
        </w:tc>
        <w:tc>
          <w:tcPr>
            <w:tcW w:w="1020" w:type="dxa"/>
            <w:hideMark/>
          </w:tcPr>
          <w:p w14:paraId="2023ACC0" w14:textId="6F24160C" w:rsidR="00E47D4B" w:rsidRPr="00FD1D95"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FD1D95">
              <w:rPr>
                <w:rFonts w:cs="Arial"/>
                <w:b/>
                <w:bCs/>
                <w:color w:val="000000"/>
                <w:sz w:val="18"/>
                <w:szCs w:val="18"/>
              </w:rPr>
              <w:t>27,920</w:t>
            </w:r>
          </w:p>
        </w:tc>
        <w:tc>
          <w:tcPr>
            <w:tcW w:w="1020" w:type="dxa"/>
            <w:hideMark/>
          </w:tcPr>
          <w:p w14:paraId="13A6F24E" w14:textId="704A2B7E" w:rsidR="00E47D4B" w:rsidRPr="00FD1D95"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FD1D95">
              <w:rPr>
                <w:rFonts w:cs="Arial"/>
                <w:b/>
                <w:bCs/>
                <w:color w:val="000000"/>
                <w:sz w:val="18"/>
                <w:szCs w:val="18"/>
              </w:rPr>
              <w:t>22,678</w:t>
            </w:r>
          </w:p>
        </w:tc>
        <w:tc>
          <w:tcPr>
            <w:tcW w:w="1020" w:type="dxa"/>
            <w:hideMark/>
          </w:tcPr>
          <w:p w14:paraId="06AA68CA" w14:textId="2FE042BF" w:rsidR="00E47D4B" w:rsidRPr="00FD1D95" w:rsidRDefault="00E47D4B" w:rsidP="00E47D4B">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FD1D95">
              <w:rPr>
                <w:rFonts w:cs="Arial"/>
                <w:b/>
                <w:bCs/>
                <w:color w:val="000000"/>
                <w:sz w:val="18"/>
                <w:szCs w:val="18"/>
              </w:rPr>
              <w:t>194,757</w:t>
            </w:r>
          </w:p>
        </w:tc>
      </w:tr>
    </w:tbl>
    <w:p w14:paraId="6BC70740" w14:textId="6A20EFE4" w:rsidR="00056CA4" w:rsidRDefault="00056CA4" w:rsidP="00A10171">
      <w:pPr>
        <w:pStyle w:val="FigureNote"/>
        <w:spacing w:before="0"/>
        <w:ind w:left="425" w:hanging="425"/>
      </w:pPr>
      <w:r>
        <w:t>(a) Totals may not equal the sum of components due to rounding of weighted data.</w:t>
      </w:r>
    </w:p>
    <w:p w14:paraId="126FCDA9" w14:textId="54697134" w:rsidR="00C64A1C" w:rsidRDefault="00056CA4" w:rsidP="00A10171">
      <w:pPr>
        <w:pStyle w:val="FigureNote"/>
        <w:spacing w:before="0"/>
        <w:ind w:left="425" w:hanging="425"/>
      </w:pPr>
      <w:r>
        <w:t>(b) Table includes paid contact staff only (staff who are paid and doing primary or other contact work).</w:t>
      </w:r>
    </w:p>
    <w:p w14:paraId="17941D26" w14:textId="1561D962" w:rsidR="00606517" w:rsidRPr="00E847D1" w:rsidRDefault="00606517" w:rsidP="00606517">
      <w:pPr>
        <w:pStyle w:val="Body"/>
        <w:rPr>
          <w:rFonts w:eastAsiaTheme="majorEastAsia" w:cstheme="majorBidi"/>
          <w:color w:val="1F688D"/>
          <w:sz w:val="32"/>
          <w:szCs w:val="26"/>
        </w:rPr>
      </w:pPr>
      <w:r w:rsidRPr="00E847D1">
        <w:br w:type="page"/>
      </w:r>
    </w:p>
    <w:p w14:paraId="282EF9BF" w14:textId="1A57E683" w:rsidR="00606517" w:rsidRPr="00830735" w:rsidRDefault="00606517" w:rsidP="00BA5177">
      <w:pPr>
        <w:pStyle w:val="Heading2"/>
        <w:numPr>
          <w:ilvl w:val="1"/>
          <w:numId w:val="13"/>
        </w:numPr>
        <w:ind w:left="845" w:hanging="851"/>
        <w:rPr>
          <w:color w:val="143E59"/>
        </w:rPr>
      </w:pPr>
      <w:bookmarkStart w:id="52" w:name="_Toc111365331"/>
      <w:r w:rsidRPr="00830735">
        <w:rPr>
          <w:color w:val="143E59"/>
        </w:rPr>
        <w:lastRenderedPageBreak/>
        <w:t xml:space="preserve">Highest relevant qualifications of paid contact </w:t>
      </w:r>
      <w:r w:rsidR="00B91C47" w:rsidRPr="00830735">
        <w:rPr>
          <w:color w:val="143E59"/>
        </w:rPr>
        <w:t>staff</w:t>
      </w:r>
      <w:bookmarkEnd w:id="52"/>
    </w:p>
    <w:p w14:paraId="2D2FDE0B" w14:textId="6269ABA3" w:rsidR="000E188E" w:rsidRPr="00830735" w:rsidRDefault="000E188E" w:rsidP="00BA5177">
      <w:pPr>
        <w:pStyle w:val="Heading3"/>
        <w:numPr>
          <w:ilvl w:val="2"/>
          <w:numId w:val="13"/>
        </w:numPr>
        <w:ind w:left="851" w:hanging="851"/>
        <w:rPr>
          <w:color w:val="143E59"/>
        </w:rPr>
      </w:pPr>
      <w:bookmarkStart w:id="53" w:name="_Toc111365332"/>
      <w:r w:rsidRPr="00830735">
        <w:rPr>
          <w:color w:val="143E59"/>
        </w:rPr>
        <w:t>Level of highest qualification</w:t>
      </w:r>
      <w:bookmarkEnd w:id="53"/>
    </w:p>
    <w:p w14:paraId="206614AE" w14:textId="2A21044B" w:rsidR="00606517" w:rsidRPr="00CA3704" w:rsidRDefault="00116315" w:rsidP="00CA3704">
      <w:pPr>
        <w:pStyle w:val="Body"/>
        <w:spacing w:before="60" w:after="60"/>
        <w:jc w:val="both"/>
      </w:pPr>
      <w:r>
        <w:t xml:space="preserve">Table 6 shows </w:t>
      </w:r>
      <w:r w:rsidR="00525FB0" w:rsidRPr="00CA3704">
        <w:t>that o</w:t>
      </w:r>
      <w:r w:rsidR="00606517" w:rsidRPr="00CA3704">
        <w:t>ver four</w:t>
      </w:r>
      <w:r w:rsidR="009D3A11">
        <w:t>-in-five</w:t>
      </w:r>
      <w:r w:rsidR="00606517" w:rsidRPr="00CA3704">
        <w:t xml:space="preserve"> (8</w:t>
      </w:r>
      <w:r w:rsidR="009D3A11">
        <w:t>4.8</w:t>
      </w:r>
      <w:r w:rsidR="00525FB0" w:rsidRPr="00CA3704">
        <w:t xml:space="preserve"> per cent</w:t>
      </w:r>
      <w:r w:rsidR="00606517" w:rsidRPr="00CA3704">
        <w:t xml:space="preserve">) paid contact staff </w:t>
      </w:r>
      <w:r w:rsidR="00525FB0" w:rsidRPr="00CA3704">
        <w:t xml:space="preserve">in the ECEC workforce </w:t>
      </w:r>
      <w:r w:rsidR="00606517" w:rsidRPr="00CA3704">
        <w:t>had an ECEC</w:t>
      </w:r>
      <w:r w:rsidR="008A57F9">
        <w:t xml:space="preserve"> </w:t>
      </w:r>
      <w:r w:rsidR="00606517" w:rsidRPr="00CA3704">
        <w:t>related qualification</w:t>
      </w:r>
      <w:r w:rsidR="00525FB0" w:rsidRPr="00CA3704">
        <w:t xml:space="preserve"> – </w:t>
      </w:r>
      <w:r w:rsidR="00256888">
        <w:t>30</w:t>
      </w:r>
      <w:r w:rsidR="00FC1DC5">
        <w:t>.1</w:t>
      </w:r>
      <w:r w:rsidR="00525FB0" w:rsidRPr="00CA3704">
        <w:t xml:space="preserve"> per cent had a Certificate III </w:t>
      </w:r>
      <w:r w:rsidR="00AB0EF0">
        <w:t>or</w:t>
      </w:r>
      <w:r w:rsidR="00525FB0" w:rsidRPr="00CA3704">
        <w:t xml:space="preserve"> IV, </w:t>
      </w:r>
      <w:r w:rsidR="00256888">
        <w:t>41.</w:t>
      </w:r>
      <w:r w:rsidR="00FC1DC5">
        <w:t>8</w:t>
      </w:r>
      <w:r w:rsidR="00FC1DC5" w:rsidRPr="00CA3704">
        <w:t xml:space="preserve"> </w:t>
      </w:r>
      <w:r w:rsidR="00525FB0" w:rsidRPr="00CA3704">
        <w:t>per cent had an Advanced Diploma or Diploma, and 1</w:t>
      </w:r>
      <w:r w:rsidR="005A4DC1">
        <w:t>1.9</w:t>
      </w:r>
      <w:r w:rsidR="00525FB0" w:rsidRPr="00CA3704">
        <w:t xml:space="preserve"> per cent had a Bachelor </w:t>
      </w:r>
      <w:r w:rsidR="00C20F41">
        <w:t>Degree</w:t>
      </w:r>
      <w:r w:rsidR="00525FB0" w:rsidRPr="00CA3704">
        <w:t xml:space="preserve"> and above in an ECEC</w:t>
      </w:r>
      <w:r w:rsidR="00C8639E">
        <w:t xml:space="preserve"> </w:t>
      </w:r>
      <w:r w:rsidR="00525FB0" w:rsidRPr="00CA3704">
        <w:t>related field</w:t>
      </w:r>
      <w:r w:rsidR="00606517" w:rsidRPr="00CA3704">
        <w:t xml:space="preserve">. </w:t>
      </w:r>
    </w:p>
    <w:p w14:paraId="4C29B1C0" w14:textId="580373AC" w:rsidR="0088318A" w:rsidRDefault="00CA3704" w:rsidP="00CA3704">
      <w:pPr>
        <w:pStyle w:val="Body"/>
        <w:spacing w:before="60" w:after="60"/>
        <w:jc w:val="both"/>
      </w:pPr>
      <w:r w:rsidRPr="00CA3704">
        <w:t xml:space="preserve">Almost all paid contact staff </w:t>
      </w:r>
      <w:r>
        <w:t>in</w:t>
      </w:r>
      <w:r w:rsidRPr="00CA3704">
        <w:t xml:space="preserve"> family day care (9</w:t>
      </w:r>
      <w:r w:rsidR="004C6A93">
        <w:t>7.9</w:t>
      </w:r>
      <w:r w:rsidRPr="00CA3704">
        <w:t xml:space="preserve"> per cent) and </w:t>
      </w:r>
      <w:r w:rsidR="00C74E20">
        <w:t>centre based day care</w:t>
      </w:r>
      <w:r w:rsidR="00606517" w:rsidRPr="00CA3704">
        <w:t xml:space="preserve"> (</w:t>
      </w:r>
      <w:r w:rsidRPr="00CA3704">
        <w:t>9</w:t>
      </w:r>
      <w:r w:rsidR="00E24554">
        <w:t>2.9</w:t>
      </w:r>
      <w:r w:rsidRPr="00CA3704">
        <w:t xml:space="preserve"> per cent</w:t>
      </w:r>
      <w:r w:rsidR="00606517" w:rsidRPr="00CA3704">
        <w:t xml:space="preserve">) </w:t>
      </w:r>
      <w:r w:rsidRPr="00CA3704">
        <w:t xml:space="preserve">services had </w:t>
      </w:r>
      <w:r w:rsidR="00606517" w:rsidRPr="00CA3704">
        <w:t>an ECEC</w:t>
      </w:r>
      <w:r w:rsidR="0012681F">
        <w:t xml:space="preserve"> </w:t>
      </w:r>
      <w:r w:rsidR="00606517" w:rsidRPr="00CA3704">
        <w:t>related qualification</w:t>
      </w:r>
      <w:r>
        <w:t xml:space="preserve">. Paid contact staff </w:t>
      </w:r>
      <w:r w:rsidR="004318BB">
        <w:t xml:space="preserve">were </w:t>
      </w:r>
      <w:r w:rsidR="00BE05FE">
        <w:t>primarily</w:t>
      </w:r>
      <w:r w:rsidR="004318BB">
        <w:t xml:space="preserve"> qualified at the</w:t>
      </w:r>
      <w:r w:rsidR="00BB58B3">
        <w:t xml:space="preserve"> </w:t>
      </w:r>
      <w:r>
        <w:t>Certificate</w:t>
      </w:r>
      <w:r w:rsidR="00806834">
        <w:t> </w:t>
      </w:r>
      <w:r>
        <w:t xml:space="preserve">III </w:t>
      </w:r>
      <w:r w:rsidR="00C20F41">
        <w:t>or</w:t>
      </w:r>
      <w:r>
        <w:t xml:space="preserve"> IV </w:t>
      </w:r>
      <w:r w:rsidR="004318BB">
        <w:t xml:space="preserve">level </w:t>
      </w:r>
      <w:r w:rsidR="00145218">
        <w:t xml:space="preserve">for </w:t>
      </w:r>
      <w:r w:rsidR="00E24554">
        <w:t>in</w:t>
      </w:r>
      <w:r w:rsidR="003B412B">
        <w:t xml:space="preserve"> </w:t>
      </w:r>
      <w:r w:rsidR="00E24554">
        <w:t xml:space="preserve">home </w:t>
      </w:r>
      <w:r>
        <w:t>care services (</w:t>
      </w:r>
      <w:r w:rsidR="00E24554">
        <w:t>49.8</w:t>
      </w:r>
      <w:r w:rsidRPr="00CA3704">
        <w:t xml:space="preserve"> per cent)</w:t>
      </w:r>
      <w:r w:rsidR="00C4395E">
        <w:t xml:space="preserve"> and</w:t>
      </w:r>
      <w:r>
        <w:t xml:space="preserve"> </w:t>
      </w:r>
      <w:r w:rsidR="004318BB">
        <w:t>the</w:t>
      </w:r>
      <w:r>
        <w:t xml:space="preserve"> </w:t>
      </w:r>
      <w:r w:rsidRPr="00CA3704">
        <w:t xml:space="preserve">Advanced Diploma </w:t>
      </w:r>
      <w:r w:rsidR="00C20F41">
        <w:t>or</w:t>
      </w:r>
      <w:r w:rsidRPr="00CA3704">
        <w:t xml:space="preserve"> Diploma </w:t>
      </w:r>
      <w:r w:rsidR="004318BB">
        <w:t xml:space="preserve">level </w:t>
      </w:r>
      <w:r>
        <w:t xml:space="preserve">in </w:t>
      </w:r>
      <w:r w:rsidR="00E24554">
        <w:t xml:space="preserve">family day </w:t>
      </w:r>
      <w:r>
        <w:t>care services (</w:t>
      </w:r>
      <w:r w:rsidR="00E24554">
        <w:t>4</w:t>
      </w:r>
      <w:r w:rsidR="004C6A93">
        <w:t>8.3</w:t>
      </w:r>
      <w:r>
        <w:t xml:space="preserve"> per cent)</w:t>
      </w:r>
      <w:r w:rsidRPr="00CA3704">
        <w:t>.</w:t>
      </w:r>
    </w:p>
    <w:p w14:paraId="052596BE" w14:textId="77777777" w:rsidR="00AD28DA" w:rsidRPr="00830735" w:rsidRDefault="00AD28DA" w:rsidP="00CA3704">
      <w:pPr>
        <w:pStyle w:val="Body"/>
        <w:spacing w:before="60" w:after="60"/>
        <w:jc w:val="both"/>
        <w:rPr>
          <w:rFonts w:ascii="Arial Bold" w:hAnsi="Arial Bold"/>
          <w:b/>
          <w:bCs/>
          <w:color w:val="143E59"/>
        </w:rPr>
      </w:pPr>
    </w:p>
    <w:p w14:paraId="6EF1E73A" w14:textId="1465A507" w:rsidR="001B3424" w:rsidRPr="00830735" w:rsidRDefault="001B3424" w:rsidP="00B60462">
      <w:pPr>
        <w:pStyle w:val="Caption"/>
        <w:spacing w:before="0" w:after="0"/>
        <w:ind w:left="1134" w:hanging="1134"/>
        <w:rPr>
          <w:color w:val="143E59"/>
          <w:szCs w:val="20"/>
          <w:vertAlign w:val="superscript"/>
        </w:rPr>
      </w:pPr>
      <w:bookmarkStart w:id="54" w:name="_Ref107485643"/>
      <w:bookmarkStart w:id="55" w:name="_Toc111098633"/>
      <w:bookmarkStart w:id="56" w:name="_Ref482277498"/>
      <w:r w:rsidRPr="00830735">
        <w:rPr>
          <w:color w:val="143E59"/>
          <w:szCs w:val="20"/>
        </w:rPr>
        <w:t xml:space="preserve">Table </w:t>
      </w:r>
      <w:r w:rsidR="00BF01EE" w:rsidRPr="00830735">
        <w:rPr>
          <w:color w:val="143E59"/>
          <w:szCs w:val="20"/>
        </w:rPr>
        <w:fldChar w:fldCharType="begin"/>
      </w:r>
      <w:r w:rsidR="00BF01EE" w:rsidRPr="00830735">
        <w:rPr>
          <w:color w:val="143E59"/>
          <w:szCs w:val="20"/>
        </w:rPr>
        <w:instrText xml:space="preserve"> SEQ Table \* ARABIC </w:instrText>
      </w:r>
      <w:r w:rsidR="00BF01EE" w:rsidRPr="00830735">
        <w:rPr>
          <w:color w:val="143E59"/>
          <w:szCs w:val="20"/>
        </w:rPr>
        <w:fldChar w:fldCharType="separate"/>
      </w:r>
      <w:r w:rsidR="008F0124">
        <w:rPr>
          <w:noProof/>
          <w:color w:val="143E59"/>
          <w:szCs w:val="20"/>
        </w:rPr>
        <w:t>6</w:t>
      </w:r>
      <w:r w:rsidR="00BF01EE" w:rsidRPr="00830735">
        <w:rPr>
          <w:noProof/>
          <w:color w:val="143E59"/>
          <w:szCs w:val="20"/>
        </w:rPr>
        <w:fldChar w:fldCharType="end"/>
      </w:r>
      <w:bookmarkEnd w:id="54"/>
      <w:r w:rsidRPr="00830735">
        <w:rPr>
          <w:color w:val="143E59"/>
          <w:szCs w:val="20"/>
        </w:rPr>
        <w:tab/>
        <w:t>Highest level of ECEC</w:t>
      </w:r>
      <w:r w:rsidR="00C8639E">
        <w:rPr>
          <w:color w:val="143E59"/>
          <w:szCs w:val="20"/>
        </w:rPr>
        <w:t xml:space="preserve"> </w:t>
      </w:r>
      <w:r w:rsidRPr="00830735">
        <w:rPr>
          <w:color w:val="143E59"/>
          <w:szCs w:val="20"/>
        </w:rPr>
        <w:t>related qualifications of paid contact staff by service type</w:t>
      </w:r>
      <w:r w:rsidRPr="00830735">
        <w:rPr>
          <w:rFonts w:hint="eastAsia"/>
          <w:color w:val="143E59"/>
          <w:szCs w:val="20"/>
        </w:rPr>
        <w:t> </w:t>
      </w:r>
      <w:r w:rsidRPr="00830735">
        <w:rPr>
          <w:color w:val="143E59"/>
          <w:szCs w:val="20"/>
          <w:vertAlign w:val="superscript"/>
        </w:rPr>
        <w:t>(a) (b)</w:t>
      </w:r>
      <w:r w:rsidR="00B622EC" w:rsidRPr="00830735">
        <w:rPr>
          <w:color w:val="143E59"/>
          <w:szCs w:val="20"/>
          <w:vertAlign w:val="superscript"/>
        </w:rPr>
        <w:t xml:space="preserve"> </w:t>
      </w:r>
      <w:r w:rsidR="001015D5" w:rsidRPr="00830735">
        <w:rPr>
          <w:color w:val="143E59"/>
          <w:szCs w:val="20"/>
          <w:vertAlign w:val="superscript"/>
        </w:rPr>
        <w:t>(c)</w:t>
      </w:r>
      <w:bookmarkEnd w:id="55"/>
    </w:p>
    <w:tbl>
      <w:tblPr>
        <w:tblStyle w:val="GridTable4-Accent61"/>
        <w:tblW w:w="8968"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none" w:sz="0" w:space="0" w:color="auto"/>
          <w:insideV w:val="none" w:sz="0" w:space="0" w:color="auto"/>
        </w:tblBorders>
        <w:tblLayout w:type="fixed"/>
        <w:tblLook w:val="04A0" w:firstRow="1" w:lastRow="0" w:firstColumn="1" w:lastColumn="0" w:noHBand="0" w:noVBand="1"/>
      </w:tblPr>
      <w:tblGrid>
        <w:gridCol w:w="3686"/>
        <w:gridCol w:w="878"/>
        <w:gridCol w:w="879"/>
        <w:gridCol w:w="879"/>
        <w:gridCol w:w="879"/>
        <w:gridCol w:w="879"/>
        <w:gridCol w:w="888"/>
      </w:tblGrid>
      <w:tr w:rsidR="00830735" w:rsidRPr="0033752D" w14:paraId="6AE29A07" w14:textId="77777777" w:rsidTr="004662C1">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shd w:val="clear" w:color="auto" w:fill="143E59"/>
            <w:hideMark/>
          </w:tcPr>
          <w:bookmarkEnd w:id="56"/>
          <w:p w14:paraId="2FB21C84" w14:textId="4F993BEF" w:rsidR="00321196" w:rsidRPr="0033752D" w:rsidRDefault="00321196" w:rsidP="00C42D0C">
            <w:pPr>
              <w:spacing w:before="60" w:after="60"/>
              <w:rPr>
                <w:rFonts w:eastAsia="Times New Roman" w:cs="Arial"/>
                <w:b w:val="0"/>
                <w:bCs w:val="0"/>
                <w:color w:val="FFFFFF"/>
                <w:sz w:val="18"/>
                <w:szCs w:val="18"/>
                <w:lang w:eastAsia="en-AU"/>
              </w:rPr>
            </w:pPr>
            <w:r w:rsidRPr="0033752D">
              <w:rPr>
                <w:rFonts w:eastAsia="Times New Roman" w:cs="Arial"/>
                <w:color w:val="FFFFFF"/>
                <w:sz w:val="18"/>
                <w:szCs w:val="18"/>
                <w:lang w:eastAsia="en-AU"/>
              </w:rPr>
              <w:t xml:space="preserve">Highest level of qualification completed </w:t>
            </w:r>
          </w:p>
        </w:tc>
        <w:tc>
          <w:tcPr>
            <w:tcW w:w="878" w:type="dxa"/>
            <w:tcBorders>
              <w:top w:val="none" w:sz="0" w:space="0" w:color="auto"/>
              <w:left w:val="none" w:sz="0" w:space="0" w:color="auto"/>
              <w:bottom w:val="none" w:sz="0" w:space="0" w:color="auto"/>
              <w:right w:val="none" w:sz="0" w:space="0" w:color="auto"/>
            </w:tcBorders>
            <w:shd w:val="clear" w:color="auto" w:fill="143E59"/>
            <w:hideMark/>
          </w:tcPr>
          <w:p w14:paraId="5EFCD223" w14:textId="77777777" w:rsidR="00321196" w:rsidRPr="0033752D" w:rsidRDefault="00321196"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3752D">
              <w:rPr>
                <w:rFonts w:eastAsia="Times New Roman" w:cs="Arial"/>
                <w:color w:val="FFFFFF"/>
                <w:sz w:val="18"/>
                <w:szCs w:val="18"/>
                <w:lang w:eastAsia="en-AU"/>
              </w:rPr>
              <w:t>CBDC</w:t>
            </w:r>
          </w:p>
        </w:tc>
        <w:tc>
          <w:tcPr>
            <w:tcW w:w="879" w:type="dxa"/>
            <w:tcBorders>
              <w:top w:val="none" w:sz="0" w:space="0" w:color="auto"/>
              <w:left w:val="none" w:sz="0" w:space="0" w:color="auto"/>
              <w:bottom w:val="none" w:sz="0" w:space="0" w:color="auto"/>
              <w:right w:val="none" w:sz="0" w:space="0" w:color="auto"/>
            </w:tcBorders>
            <w:shd w:val="clear" w:color="auto" w:fill="143E59"/>
            <w:hideMark/>
          </w:tcPr>
          <w:p w14:paraId="24166EEB" w14:textId="77777777" w:rsidR="00321196" w:rsidRPr="0033752D" w:rsidRDefault="00321196"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3752D">
              <w:rPr>
                <w:rFonts w:eastAsia="Times New Roman" w:cs="Arial"/>
                <w:color w:val="FFFFFF"/>
                <w:sz w:val="18"/>
                <w:szCs w:val="18"/>
                <w:lang w:eastAsia="en-AU"/>
              </w:rPr>
              <w:t>FDC</w:t>
            </w:r>
          </w:p>
        </w:tc>
        <w:tc>
          <w:tcPr>
            <w:tcW w:w="879" w:type="dxa"/>
            <w:tcBorders>
              <w:top w:val="none" w:sz="0" w:space="0" w:color="auto"/>
              <w:left w:val="none" w:sz="0" w:space="0" w:color="auto"/>
              <w:bottom w:val="none" w:sz="0" w:space="0" w:color="auto"/>
              <w:right w:val="none" w:sz="0" w:space="0" w:color="auto"/>
            </w:tcBorders>
            <w:shd w:val="clear" w:color="auto" w:fill="143E59"/>
            <w:hideMark/>
          </w:tcPr>
          <w:p w14:paraId="0BA9FDEC" w14:textId="77777777" w:rsidR="00321196" w:rsidRPr="0033752D" w:rsidRDefault="00321196"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3752D">
              <w:rPr>
                <w:rFonts w:eastAsia="Times New Roman" w:cs="Arial"/>
                <w:color w:val="FFFFFF"/>
                <w:sz w:val="18"/>
                <w:szCs w:val="18"/>
                <w:lang w:eastAsia="en-AU"/>
              </w:rPr>
              <w:t>IHC</w:t>
            </w:r>
          </w:p>
        </w:tc>
        <w:tc>
          <w:tcPr>
            <w:tcW w:w="879" w:type="dxa"/>
            <w:tcBorders>
              <w:top w:val="none" w:sz="0" w:space="0" w:color="auto"/>
              <w:left w:val="none" w:sz="0" w:space="0" w:color="auto"/>
              <w:bottom w:val="none" w:sz="0" w:space="0" w:color="auto"/>
              <w:right w:val="none" w:sz="0" w:space="0" w:color="auto"/>
            </w:tcBorders>
            <w:shd w:val="clear" w:color="auto" w:fill="143E59"/>
            <w:hideMark/>
          </w:tcPr>
          <w:p w14:paraId="137F0454" w14:textId="77777777" w:rsidR="00321196" w:rsidRPr="0033752D" w:rsidRDefault="00321196"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3752D">
              <w:rPr>
                <w:rFonts w:eastAsia="Times New Roman" w:cs="Arial"/>
                <w:color w:val="FFFFFF"/>
                <w:sz w:val="18"/>
                <w:szCs w:val="18"/>
                <w:lang w:eastAsia="en-AU"/>
              </w:rPr>
              <w:t>OSHC</w:t>
            </w:r>
          </w:p>
        </w:tc>
        <w:tc>
          <w:tcPr>
            <w:tcW w:w="879" w:type="dxa"/>
            <w:tcBorders>
              <w:top w:val="none" w:sz="0" w:space="0" w:color="auto"/>
              <w:left w:val="none" w:sz="0" w:space="0" w:color="auto"/>
              <w:bottom w:val="none" w:sz="0" w:space="0" w:color="auto"/>
              <w:right w:val="none" w:sz="0" w:space="0" w:color="auto"/>
            </w:tcBorders>
            <w:shd w:val="clear" w:color="auto" w:fill="143E59"/>
            <w:hideMark/>
          </w:tcPr>
          <w:p w14:paraId="0AD5C9D5" w14:textId="77777777" w:rsidR="00321196" w:rsidRPr="0033752D" w:rsidRDefault="00321196"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3752D">
              <w:rPr>
                <w:rFonts w:eastAsia="Times New Roman" w:cs="Arial"/>
                <w:color w:val="FFFFFF"/>
                <w:sz w:val="18"/>
                <w:szCs w:val="18"/>
                <w:lang w:eastAsia="en-AU"/>
              </w:rPr>
              <w:t>VAC</w:t>
            </w:r>
          </w:p>
        </w:tc>
        <w:tc>
          <w:tcPr>
            <w:tcW w:w="888" w:type="dxa"/>
            <w:tcBorders>
              <w:top w:val="none" w:sz="0" w:space="0" w:color="auto"/>
              <w:left w:val="none" w:sz="0" w:space="0" w:color="auto"/>
              <w:bottom w:val="none" w:sz="0" w:space="0" w:color="auto"/>
              <w:right w:val="none" w:sz="0" w:space="0" w:color="auto"/>
            </w:tcBorders>
            <w:shd w:val="clear" w:color="auto" w:fill="143E59"/>
            <w:hideMark/>
          </w:tcPr>
          <w:p w14:paraId="46ACB683" w14:textId="77777777" w:rsidR="00321196" w:rsidRPr="0033752D" w:rsidRDefault="00321196"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3752D">
              <w:rPr>
                <w:rFonts w:eastAsia="Times New Roman" w:cs="Arial"/>
                <w:color w:val="FFFFFF"/>
                <w:sz w:val="18"/>
                <w:szCs w:val="18"/>
                <w:lang w:eastAsia="en-AU"/>
              </w:rPr>
              <w:t>Total</w:t>
            </w:r>
          </w:p>
        </w:tc>
      </w:tr>
      <w:tr w:rsidR="003C74FB" w:rsidRPr="00321196" w14:paraId="307C7FE2" w14:textId="77777777" w:rsidTr="005A43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bottom w:val="single" w:sz="4" w:space="0" w:color="CFE5F4" w:themeColor="accent6" w:themeTint="33"/>
            </w:tcBorders>
          </w:tcPr>
          <w:p w14:paraId="461F97A4" w14:textId="58654FA4" w:rsidR="003C74FB" w:rsidRPr="00321196" w:rsidRDefault="003C74FB" w:rsidP="003C74FB">
            <w:pPr>
              <w:spacing w:before="60" w:after="60"/>
              <w:ind w:left="454"/>
              <w:rPr>
                <w:rFonts w:eastAsia="Times New Roman" w:cs="Arial"/>
                <w:color w:val="000000"/>
                <w:sz w:val="18"/>
                <w:szCs w:val="18"/>
                <w:lang w:eastAsia="en-AU"/>
              </w:rPr>
            </w:pPr>
            <w:r w:rsidRPr="00321196">
              <w:rPr>
                <w:rFonts w:eastAsia="Times New Roman" w:cs="Arial"/>
                <w:color w:val="000000"/>
                <w:sz w:val="18"/>
                <w:szCs w:val="18"/>
                <w:lang w:eastAsia="en-AU"/>
              </w:rPr>
              <w:t>Percentage</w:t>
            </w:r>
          </w:p>
        </w:tc>
        <w:tc>
          <w:tcPr>
            <w:tcW w:w="878" w:type="dxa"/>
            <w:tcBorders>
              <w:bottom w:val="single" w:sz="4" w:space="0" w:color="CFE5F4" w:themeColor="accent6" w:themeTint="33"/>
            </w:tcBorders>
          </w:tcPr>
          <w:p w14:paraId="4509432C" w14:textId="77777777" w:rsidR="003C74FB" w:rsidRPr="00215A50" w:rsidRDefault="003C74FB" w:rsidP="00FD1D95">
            <w:pPr>
              <w:spacing w:before="60" w:after="60"/>
              <w:ind w:left="-283" w:right="28"/>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879" w:type="dxa"/>
            <w:tcBorders>
              <w:bottom w:val="single" w:sz="4" w:space="0" w:color="CFE5F4" w:themeColor="accent6" w:themeTint="33"/>
            </w:tcBorders>
          </w:tcPr>
          <w:p w14:paraId="0F62CB99" w14:textId="77777777" w:rsidR="003C74FB" w:rsidRPr="00215A50" w:rsidRDefault="003C74FB" w:rsidP="00FD1D95">
            <w:pPr>
              <w:spacing w:before="60" w:after="60"/>
              <w:ind w:right="5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879" w:type="dxa"/>
            <w:tcBorders>
              <w:bottom w:val="single" w:sz="4" w:space="0" w:color="CFE5F4" w:themeColor="accent6" w:themeTint="33"/>
            </w:tcBorders>
          </w:tcPr>
          <w:p w14:paraId="5C29738A" w14:textId="77777777" w:rsidR="003C74FB" w:rsidRPr="00215A50" w:rsidRDefault="003C74FB" w:rsidP="00FD1D95">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879" w:type="dxa"/>
            <w:tcBorders>
              <w:bottom w:val="single" w:sz="4" w:space="0" w:color="CFE5F4" w:themeColor="accent6" w:themeTint="33"/>
            </w:tcBorders>
          </w:tcPr>
          <w:p w14:paraId="3D424F7F" w14:textId="77777777" w:rsidR="003C74FB" w:rsidRPr="00215A50" w:rsidRDefault="003C74FB"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879" w:type="dxa"/>
            <w:tcBorders>
              <w:bottom w:val="single" w:sz="4" w:space="0" w:color="CFE5F4" w:themeColor="accent6" w:themeTint="33"/>
            </w:tcBorders>
          </w:tcPr>
          <w:p w14:paraId="33F0973A" w14:textId="77777777" w:rsidR="003C74FB" w:rsidRPr="00215A50" w:rsidRDefault="003C74FB"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888" w:type="dxa"/>
            <w:tcBorders>
              <w:bottom w:val="single" w:sz="4" w:space="0" w:color="CFE5F4" w:themeColor="accent6" w:themeTint="33"/>
            </w:tcBorders>
          </w:tcPr>
          <w:p w14:paraId="2FE6489D" w14:textId="77777777" w:rsidR="003C74FB" w:rsidRPr="00215A50" w:rsidRDefault="003C74FB" w:rsidP="00FD1D95">
            <w:pPr>
              <w:spacing w:before="60" w:after="6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r>
      <w:tr w:rsidR="00FD1D95" w:rsidRPr="00321196" w14:paraId="4D690A61" w14:textId="77777777" w:rsidTr="005A4361">
        <w:trPr>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CFE5F4" w:themeColor="accent6" w:themeTint="33"/>
              <w:bottom w:val="single" w:sz="6" w:space="0" w:color="CFE5F4" w:themeColor="accent6" w:themeTint="33"/>
              <w:right w:val="single" w:sz="6" w:space="0" w:color="CFE5F4" w:themeColor="accent6" w:themeTint="33"/>
            </w:tcBorders>
            <w:hideMark/>
          </w:tcPr>
          <w:p w14:paraId="2C8A6C1D" w14:textId="2521AB4D" w:rsidR="00FD1D95" w:rsidRPr="00321196" w:rsidRDefault="00FD1D95" w:rsidP="00FD1D95">
            <w:pPr>
              <w:spacing w:before="60" w:after="60"/>
              <w:rPr>
                <w:rFonts w:eastAsia="Times New Roman" w:cs="Arial"/>
                <w:color w:val="000000"/>
                <w:sz w:val="18"/>
                <w:szCs w:val="18"/>
                <w:lang w:eastAsia="en-AU"/>
              </w:rPr>
            </w:pPr>
            <w:r w:rsidRPr="00321196">
              <w:rPr>
                <w:rFonts w:eastAsia="Times New Roman" w:cs="Arial"/>
                <w:color w:val="000000"/>
                <w:sz w:val="18"/>
                <w:szCs w:val="18"/>
                <w:lang w:eastAsia="en-AU"/>
              </w:rPr>
              <w:t xml:space="preserve">Bachelor </w:t>
            </w:r>
            <w:r w:rsidR="00C20F41">
              <w:rPr>
                <w:rFonts w:eastAsia="Times New Roman" w:cs="Arial"/>
                <w:color w:val="000000"/>
                <w:sz w:val="18"/>
                <w:szCs w:val="18"/>
                <w:lang w:eastAsia="en-AU"/>
              </w:rPr>
              <w:t>Degree</w:t>
            </w:r>
            <w:r w:rsidRPr="00321196">
              <w:rPr>
                <w:rFonts w:eastAsia="Times New Roman" w:cs="Arial"/>
                <w:color w:val="000000"/>
                <w:sz w:val="18"/>
                <w:szCs w:val="18"/>
                <w:lang w:eastAsia="en-AU"/>
              </w:rPr>
              <w:t xml:space="preserve"> and above</w:t>
            </w:r>
          </w:p>
        </w:tc>
        <w:tc>
          <w:tcPr>
            <w:tcW w:w="878"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562623C" w14:textId="3FF64645" w:rsidR="00FD1D95" w:rsidRPr="00215A50" w:rsidRDefault="00FD1D95" w:rsidP="00FD1D95">
            <w:pPr>
              <w:spacing w:before="60" w:after="60"/>
              <w:ind w:left="-283"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12.4</w:t>
            </w:r>
          </w:p>
        </w:tc>
        <w:tc>
          <w:tcPr>
            <w:tcW w:w="879"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A5F7F80" w14:textId="27E69A88" w:rsidR="00FD1D95" w:rsidRPr="00215A50" w:rsidRDefault="00FD1D95" w:rsidP="00FD1D95">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3.7</w:t>
            </w:r>
          </w:p>
        </w:tc>
        <w:tc>
          <w:tcPr>
            <w:tcW w:w="879"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CAB13F5" w14:textId="5D8F085C" w:rsidR="00FD1D95" w:rsidRPr="00215A50" w:rsidRDefault="00FD1D95" w:rsidP="00FD1D95">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6.8</w:t>
            </w:r>
          </w:p>
        </w:tc>
        <w:tc>
          <w:tcPr>
            <w:tcW w:w="879"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A29A2A0" w14:textId="71C051C1" w:rsidR="00FD1D95" w:rsidRPr="00215A50"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11.7</w:t>
            </w:r>
          </w:p>
        </w:tc>
        <w:tc>
          <w:tcPr>
            <w:tcW w:w="879"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A50C172" w14:textId="6B8D3C97" w:rsidR="00FD1D95" w:rsidRPr="00215A50"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14.9</w:t>
            </w:r>
          </w:p>
        </w:tc>
        <w:tc>
          <w:tcPr>
            <w:tcW w:w="888" w:type="dxa"/>
            <w:tcBorders>
              <w:top w:val="single" w:sz="4" w:space="0" w:color="CFE5F4" w:themeColor="accent6" w:themeTint="33"/>
              <w:left w:val="single" w:sz="6" w:space="0" w:color="CFE5F4" w:themeColor="accent6" w:themeTint="33"/>
              <w:bottom w:val="single" w:sz="6" w:space="0" w:color="CFE5F4" w:themeColor="accent6" w:themeTint="33"/>
            </w:tcBorders>
            <w:hideMark/>
          </w:tcPr>
          <w:p w14:paraId="471A0CC7" w14:textId="385C5522" w:rsidR="00FD1D95" w:rsidRPr="00215A50" w:rsidRDefault="00FD1D95" w:rsidP="00FD1D95">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11.9</w:t>
            </w:r>
          </w:p>
        </w:tc>
      </w:tr>
      <w:tr w:rsidR="00FD1D95" w:rsidRPr="00321196" w14:paraId="08AA7FBF" w14:textId="77777777" w:rsidTr="005A43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51C00E25" w14:textId="14A4EBAC" w:rsidR="00FD1D95" w:rsidRPr="00C921FE" w:rsidRDefault="00FD1D95" w:rsidP="00FD1D95">
            <w:pPr>
              <w:spacing w:before="60" w:after="60"/>
              <w:ind w:left="17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C921FE">
              <w:rPr>
                <w:rFonts w:eastAsia="Times New Roman" w:cs="Arial"/>
                <w:b w:val="0"/>
                <w:bCs w:val="0"/>
                <w:color w:val="000000"/>
                <w:sz w:val="18"/>
                <w:szCs w:val="18"/>
                <w:lang w:eastAsia="en-AU"/>
              </w:rPr>
              <w:t xml:space="preserve"> pass 4 years (or equivalent) and above</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FEB724A" w14:textId="6FD07B76" w:rsidR="00FD1D95" w:rsidRPr="00321196" w:rsidRDefault="00FD1D95" w:rsidP="00FD1D95">
            <w:pPr>
              <w:spacing w:before="60" w:after="60"/>
              <w:ind w:left="-283"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68C5A5A" w14:textId="7E5E0252" w:rsidR="00FD1D95" w:rsidRPr="00321196" w:rsidRDefault="00FD1D95" w:rsidP="00FD1D95">
            <w:pPr>
              <w:spacing w:before="60" w:after="60"/>
              <w:ind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172DD87" w14:textId="4E433E78" w:rsidR="00FD1D95" w:rsidRPr="00321196" w:rsidRDefault="00FD1D95" w:rsidP="00FD1D95">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EA94BAD" w14:textId="64CAE89D"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9.0</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FC8F833" w14:textId="66AAA621"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11.9</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6BE699E3" w14:textId="0C856FAF" w:rsidR="00FD1D95" w:rsidRPr="00321196" w:rsidRDefault="00FD1D95" w:rsidP="00FD1D95">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w:t>
            </w:r>
          </w:p>
        </w:tc>
      </w:tr>
      <w:tr w:rsidR="00FD1D95" w:rsidRPr="00321196" w14:paraId="46D0D223" w14:textId="77777777" w:rsidTr="005A4361">
        <w:trPr>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0FF3739E" w14:textId="7C508DB0" w:rsidR="00FD1D95" w:rsidRPr="00C921FE" w:rsidRDefault="00FD1D95" w:rsidP="00FD1D95">
            <w:pPr>
              <w:spacing w:before="60" w:after="60"/>
              <w:ind w:left="17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C921FE">
              <w:rPr>
                <w:rFonts w:eastAsia="Times New Roman" w:cs="Arial"/>
                <w:b w:val="0"/>
                <w:bCs w:val="0"/>
                <w:color w:val="000000"/>
                <w:sz w:val="18"/>
                <w:szCs w:val="18"/>
                <w:lang w:eastAsia="en-AU"/>
              </w:rPr>
              <w:t xml:space="preserve"> pass 3 years (or equivalent)</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9A734D7" w14:textId="68ECBAD2" w:rsidR="00FD1D95" w:rsidRPr="00321196" w:rsidRDefault="00FD1D95" w:rsidP="00FD1D95">
            <w:pPr>
              <w:spacing w:before="60" w:after="60"/>
              <w:ind w:left="-283"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EA2D7AC" w14:textId="0180D2DD" w:rsidR="00FD1D95" w:rsidRPr="00321196" w:rsidRDefault="00FD1D95" w:rsidP="00FD1D95">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838CAD5" w14:textId="3E18241E" w:rsidR="00FD1D95" w:rsidRPr="00321196" w:rsidRDefault="00FD1D95" w:rsidP="00FD1D95">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5CA3634" w14:textId="739B39FE" w:rsidR="00FD1D95" w:rsidRPr="00321196"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98E473A" w14:textId="746B5D60" w:rsidR="00FD1D95" w:rsidRPr="00321196"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524F49D8" w14:textId="10C70E54" w:rsidR="00FD1D95" w:rsidRPr="00321196" w:rsidRDefault="00FD1D95" w:rsidP="00FD1D95">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r>
      <w:tr w:rsidR="00FD1D95" w:rsidRPr="00321196" w14:paraId="6D6506E7" w14:textId="77777777" w:rsidTr="005A43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541A6D6B" w14:textId="77777777" w:rsidR="00FD1D95" w:rsidRPr="00C921FE" w:rsidRDefault="00FD1D95" w:rsidP="00FD1D95">
            <w:pPr>
              <w:spacing w:before="60" w:after="6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Advanced Diploma / Diploma</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4E48082" w14:textId="479C07A9" w:rsidR="00FD1D95" w:rsidRPr="00321196" w:rsidRDefault="00FD1D95" w:rsidP="00FD1D95">
            <w:pPr>
              <w:spacing w:before="60" w:after="60"/>
              <w:ind w:left="-283"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47.5</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D22BE84" w14:textId="47B5F74E" w:rsidR="00FD1D95" w:rsidRPr="00321196" w:rsidRDefault="00FD1D95" w:rsidP="00FD1D95">
            <w:pPr>
              <w:spacing w:before="60" w:after="60"/>
              <w:ind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48.3</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8F385C6" w14:textId="032CDE1F" w:rsidR="00FD1D95" w:rsidRPr="00321196" w:rsidRDefault="00FD1D95" w:rsidP="00FD1D95">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28.0</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15FE323" w14:textId="448F3FDC"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22.3</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6995FE7" w14:textId="5E29B603"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21.3</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6500DE82" w14:textId="6DACEFA5" w:rsidR="00FD1D95" w:rsidRPr="00321196" w:rsidRDefault="00FD1D95" w:rsidP="00FD1D95">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41.8</w:t>
            </w:r>
          </w:p>
        </w:tc>
      </w:tr>
      <w:tr w:rsidR="00FD1D95" w:rsidRPr="00321196" w14:paraId="5CE664C8" w14:textId="77777777" w:rsidTr="005A4361">
        <w:trPr>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57C6B86A" w14:textId="77777777" w:rsidR="00FD1D95" w:rsidRPr="00C921FE" w:rsidRDefault="00FD1D95" w:rsidP="00FD1D95">
            <w:pPr>
              <w:spacing w:before="60" w:after="6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 xml:space="preserve">Certificate III / IV </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D9D94F1" w14:textId="2B5E6493" w:rsidR="00FD1D95" w:rsidRPr="00321196" w:rsidRDefault="00FD1D95" w:rsidP="00FD1D95">
            <w:pPr>
              <w:spacing w:before="60" w:after="60"/>
              <w:ind w:left="-283"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32.2</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167EAF9" w14:textId="7A411DE9" w:rsidR="00FD1D95" w:rsidRPr="00321196" w:rsidRDefault="00FD1D95" w:rsidP="00FD1D95">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45.4</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AAE0B08" w14:textId="4BCE7283" w:rsidR="00FD1D95" w:rsidRPr="00321196" w:rsidRDefault="00FD1D95" w:rsidP="00FD1D95">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49.8</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1E9EAB3" w14:textId="449BA813" w:rsidR="00FD1D95" w:rsidRPr="00321196"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18.3</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5DDC918" w14:textId="648DC7F2" w:rsidR="00FD1D95" w:rsidRPr="00321196"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17.5</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18785F22" w14:textId="60770FAB" w:rsidR="00FD1D95" w:rsidRPr="00321196" w:rsidRDefault="00FD1D95" w:rsidP="00FD1D95">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30.1</w:t>
            </w:r>
          </w:p>
        </w:tc>
      </w:tr>
      <w:tr w:rsidR="00FD1D95" w:rsidRPr="00321196" w14:paraId="2A0D11E3" w14:textId="77777777" w:rsidTr="005A43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0DB526CC" w14:textId="2670E943" w:rsidR="00FD1D95" w:rsidRPr="00C921FE" w:rsidRDefault="00FD1D95" w:rsidP="00FD1D95">
            <w:pPr>
              <w:spacing w:before="60" w:after="6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Below Certificate III</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99E274A" w14:textId="063EA20C" w:rsidR="00FD1D95" w:rsidRPr="00321196" w:rsidRDefault="00FD1D95" w:rsidP="00FD1D95">
            <w:pPr>
              <w:spacing w:before="60" w:after="60"/>
              <w:ind w:left="-283"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3563127" w14:textId="18B35CAF" w:rsidR="00FD1D95" w:rsidRPr="00321196" w:rsidRDefault="00FD1D95" w:rsidP="00FD1D95">
            <w:pPr>
              <w:spacing w:before="60" w:after="60"/>
              <w:ind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CA874F7" w14:textId="3630D617" w:rsidR="00FD1D95" w:rsidRPr="00321196" w:rsidRDefault="00FD1D95" w:rsidP="00FD1D95">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59C12BA" w14:textId="1DACA836"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F875219" w14:textId="27A24B80"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55654B78" w14:textId="18ECE67B" w:rsidR="00FD1D95" w:rsidRPr="00321196" w:rsidRDefault="00FD1D95" w:rsidP="00FD1D95">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r>
      <w:tr w:rsidR="00FD1D95" w:rsidRPr="00C36852" w14:paraId="3C0F114F" w14:textId="77777777" w:rsidTr="005A4361">
        <w:trPr>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5273FC64" w14:textId="026DDABD" w:rsidR="00FD1D95" w:rsidRPr="00C921FE" w:rsidRDefault="00FD1D95" w:rsidP="00FD1D95">
            <w:pPr>
              <w:spacing w:before="60" w:after="60"/>
              <w:rPr>
                <w:rFonts w:eastAsia="Times New Roman" w:cs="Arial"/>
                <w:b w:val="0"/>
                <w:bCs w:val="0"/>
                <w:i/>
                <w:iCs/>
                <w:color w:val="000000"/>
                <w:sz w:val="18"/>
                <w:szCs w:val="18"/>
                <w:lang w:eastAsia="en-AU"/>
              </w:rPr>
            </w:pPr>
            <w:r w:rsidRPr="00C921FE">
              <w:rPr>
                <w:rFonts w:eastAsia="Times New Roman" w:cs="Arial"/>
                <w:b w:val="0"/>
                <w:bCs w:val="0"/>
                <w:i/>
                <w:iCs/>
                <w:color w:val="000000"/>
                <w:sz w:val="18"/>
                <w:szCs w:val="18"/>
                <w:lang w:eastAsia="en-AU"/>
              </w:rPr>
              <w:t>Subtotal staff with an ECEC</w:t>
            </w:r>
            <w:r w:rsidR="00C8639E">
              <w:rPr>
                <w:rFonts w:eastAsia="Times New Roman" w:cs="Arial"/>
                <w:b w:val="0"/>
                <w:bCs w:val="0"/>
                <w:i/>
                <w:iCs/>
                <w:color w:val="000000"/>
                <w:sz w:val="18"/>
                <w:szCs w:val="18"/>
                <w:lang w:eastAsia="en-AU"/>
              </w:rPr>
              <w:t xml:space="preserve"> </w:t>
            </w:r>
            <w:r w:rsidRPr="00C921FE">
              <w:rPr>
                <w:rFonts w:eastAsia="Times New Roman" w:cs="Arial"/>
                <w:b w:val="0"/>
                <w:bCs w:val="0"/>
                <w:i/>
                <w:iCs/>
                <w:color w:val="000000"/>
                <w:sz w:val="18"/>
                <w:szCs w:val="18"/>
                <w:lang w:eastAsia="en-AU"/>
              </w:rPr>
              <w:t>related qualification</w:t>
            </w:r>
            <w:r w:rsidRPr="00C921FE">
              <w:rPr>
                <w:rFonts w:eastAsia="Times New Roman" w:cs="Arial"/>
                <w:b w:val="0"/>
                <w:bCs w:val="0"/>
                <w:i/>
                <w:iCs/>
                <w:color w:val="000000"/>
                <w:sz w:val="18"/>
                <w:szCs w:val="18"/>
                <w:vertAlign w:val="superscript"/>
                <w:lang w:eastAsia="en-AU"/>
              </w:rPr>
              <w:t xml:space="preserve">(c) </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6A67ABE" w14:textId="2A7895D0" w:rsidR="00FD1D95" w:rsidRPr="00EB36CA" w:rsidRDefault="00FD1D95" w:rsidP="00FD1D95">
            <w:pPr>
              <w:spacing w:before="60" w:after="60"/>
              <w:ind w:left="-283" w:right="28"/>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92.9</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BBFB2DF" w14:textId="0997D0D9" w:rsidR="00FD1D95" w:rsidRPr="00EB36CA" w:rsidRDefault="00FD1D95" w:rsidP="00FD1D95">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97.9</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43E0BC7" w14:textId="7DC08E8F" w:rsidR="00FD1D95" w:rsidRPr="00EB36CA" w:rsidRDefault="00FD1D95" w:rsidP="00FD1D95">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85.6</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B568105" w14:textId="66F7400E" w:rsidR="00FD1D95" w:rsidRPr="00EB36CA"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53.7</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0A091B5" w14:textId="4CF67CB9" w:rsidR="00FD1D95" w:rsidRPr="00EB36CA"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55.4</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4B028E04" w14:textId="68FC492D" w:rsidR="00FD1D95" w:rsidRPr="00EB36CA" w:rsidRDefault="00FD1D95" w:rsidP="00FD1D95">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84.8</w:t>
            </w:r>
          </w:p>
        </w:tc>
      </w:tr>
      <w:tr w:rsidR="00FD1D95" w:rsidRPr="00143F5D" w14:paraId="623DF0F5" w14:textId="77777777" w:rsidTr="005A43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4" w:space="0" w:color="CFE5F4" w:themeColor="accent6" w:themeTint="33"/>
              <w:right w:val="single" w:sz="6" w:space="0" w:color="CFE5F4" w:themeColor="accent6" w:themeTint="33"/>
            </w:tcBorders>
            <w:hideMark/>
          </w:tcPr>
          <w:p w14:paraId="2917E615" w14:textId="4B6D288D" w:rsidR="00FD1D95" w:rsidRPr="00EB36CA" w:rsidRDefault="00FD1D95" w:rsidP="00FD1D95">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staff without an ECEC</w:t>
            </w:r>
            <w:r w:rsidR="00C8639E">
              <w:rPr>
                <w:rFonts w:eastAsia="Times New Roman" w:cs="Arial"/>
                <w:color w:val="000000"/>
                <w:sz w:val="18"/>
                <w:szCs w:val="18"/>
                <w:lang w:eastAsia="en-AU"/>
              </w:rPr>
              <w:t xml:space="preserve"> </w:t>
            </w:r>
            <w:r w:rsidRPr="00EB36CA">
              <w:rPr>
                <w:rFonts w:eastAsia="Times New Roman" w:cs="Arial"/>
                <w:color w:val="000000"/>
                <w:sz w:val="18"/>
                <w:szCs w:val="18"/>
                <w:lang w:eastAsia="en-AU"/>
              </w:rPr>
              <w:t>related qualification</w:t>
            </w:r>
          </w:p>
        </w:tc>
        <w:tc>
          <w:tcPr>
            <w:tcW w:w="878"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14E27A11" w14:textId="0514FA10" w:rsidR="00FD1D95" w:rsidRPr="00EB36CA" w:rsidRDefault="00FD1D95" w:rsidP="00FD1D95">
            <w:pPr>
              <w:spacing w:before="60" w:after="60"/>
              <w:ind w:left="-283"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w:t>
            </w:r>
          </w:p>
        </w:tc>
        <w:tc>
          <w:tcPr>
            <w:tcW w:w="879"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4F7187C3" w14:textId="2FB88C02" w:rsidR="00FD1D95" w:rsidRPr="00EB36CA" w:rsidRDefault="00FD1D95" w:rsidP="00FD1D95">
            <w:pPr>
              <w:spacing w:before="60" w:after="60"/>
              <w:ind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w:t>
            </w:r>
          </w:p>
        </w:tc>
        <w:tc>
          <w:tcPr>
            <w:tcW w:w="879"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51721669" w14:textId="0E6D5F3D" w:rsidR="00FD1D95" w:rsidRPr="00EB36CA" w:rsidRDefault="00FD1D95" w:rsidP="00FD1D95">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14.4</w:t>
            </w:r>
          </w:p>
        </w:tc>
        <w:tc>
          <w:tcPr>
            <w:tcW w:w="879"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20D29A6E" w14:textId="2476CB96" w:rsidR="00FD1D95" w:rsidRPr="00EB36CA"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46.3</w:t>
            </w:r>
          </w:p>
        </w:tc>
        <w:tc>
          <w:tcPr>
            <w:tcW w:w="879"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4A7B3119" w14:textId="7D273118" w:rsidR="00FD1D95" w:rsidRPr="00EB36CA"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44.6</w:t>
            </w:r>
          </w:p>
        </w:tc>
        <w:tc>
          <w:tcPr>
            <w:tcW w:w="888" w:type="dxa"/>
            <w:tcBorders>
              <w:top w:val="single" w:sz="6" w:space="0" w:color="CFE5F4" w:themeColor="accent6" w:themeTint="33"/>
              <w:left w:val="single" w:sz="6" w:space="0" w:color="CFE5F4" w:themeColor="accent6" w:themeTint="33"/>
              <w:bottom w:val="single" w:sz="4" w:space="0" w:color="CFE5F4" w:themeColor="accent6" w:themeTint="33"/>
            </w:tcBorders>
            <w:hideMark/>
          </w:tcPr>
          <w:p w14:paraId="73175C54" w14:textId="27FC2905" w:rsidR="00FD1D95" w:rsidRPr="00EB36CA" w:rsidRDefault="00FD1D95" w:rsidP="00FD1D95">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15.2</w:t>
            </w:r>
          </w:p>
        </w:tc>
      </w:tr>
      <w:tr w:rsidR="0085062A" w:rsidRPr="00321196" w14:paraId="1D980DF3" w14:textId="77777777" w:rsidTr="005A4361">
        <w:trPr>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CFE5F4" w:themeColor="accent6" w:themeTint="33"/>
              <w:bottom w:val="single" w:sz="4" w:space="0" w:color="CFE5F4" w:themeColor="accent6" w:themeTint="33"/>
            </w:tcBorders>
          </w:tcPr>
          <w:p w14:paraId="7FB8A6B8" w14:textId="2A6B46DA" w:rsidR="0085062A" w:rsidRPr="00321196" w:rsidRDefault="0085062A" w:rsidP="0085062A">
            <w:pPr>
              <w:spacing w:before="60" w:after="60"/>
              <w:ind w:left="454"/>
              <w:rPr>
                <w:rFonts w:eastAsia="Times New Roman" w:cs="Arial"/>
                <w:color w:val="000000"/>
                <w:sz w:val="18"/>
                <w:szCs w:val="18"/>
                <w:lang w:eastAsia="en-AU"/>
              </w:rPr>
            </w:pPr>
            <w:r w:rsidRPr="00321196">
              <w:rPr>
                <w:rFonts w:eastAsia="Times New Roman" w:cs="Arial"/>
                <w:color w:val="000000"/>
                <w:sz w:val="18"/>
                <w:szCs w:val="18"/>
                <w:lang w:eastAsia="en-AU"/>
              </w:rPr>
              <w:t>Number</w:t>
            </w:r>
          </w:p>
        </w:tc>
        <w:tc>
          <w:tcPr>
            <w:tcW w:w="878" w:type="dxa"/>
            <w:tcBorders>
              <w:top w:val="single" w:sz="4" w:space="0" w:color="CFE5F4" w:themeColor="accent6" w:themeTint="33"/>
              <w:bottom w:val="single" w:sz="4" w:space="0" w:color="CFE5F4" w:themeColor="accent6" w:themeTint="33"/>
            </w:tcBorders>
          </w:tcPr>
          <w:p w14:paraId="69E0EFE1" w14:textId="77777777" w:rsidR="0085062A" w:rsidRPr="00215A50" w:rsidRDefault="0085062A" w:rsidP="00FD1D95">
            <w:pPr>
              <w:spacing w:before="60" w:after="60"/>
              <w:ind w:left="-283" w:right="28"/>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p>
        </w:tc>
        <w:tc>
          <w:tcPr>
            <w:tcW w:w="879" w:type="dxa"/>
            <w:tcBorders>
              <w:top w:val="single" w:sz="4" w:space="0" w:color="CFE5F4" w:themeColor="accent6" w:themeTint="33"/>
              <w:bottom w:val="single" w:sz="4" w:space="0" w:color="CFE5F4" w:themeColor="accent6" w:themeTint="33"/>
            </w:tcBorders>
          </w:tcPr>
          <w:p w14:paraId="755F817F" w14:textId="77777777" w:rsidR="0085062A" w:rsidRPr="00215A50" w:rsidRDefault="0085062A" w:rsidP="00FD1D95">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p>
        </w:tc>
        <w:tc>
          <w:tcPr>
            <w:tcW w:w="879" w:type="dxa"/>
            <w:tcBorders>
              <w:top w:val="single" w:sz="4" w:space="0" w:color="CFE5F4" w:themeColor="accent6" w:themeTint="33"/>
              <w:bottom w:val="single" w:sz="4" w:space="0" w:color="CFE5F4" w:themeColor="accent6" w:themeTint="33"/>
            </w:tcBorders>
          </w:tcPr>
          <w:p w14:paraId="6BF7E184" w14:textId="77777777" w:rsidR="0085062A" w:rsidRPr="00215A50" w:rsidRDefault="0085062A" w:rsidP="00FD1D95">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p>
        </w:tc>
        <w:tc>
          <w:tcPr>
            <w:tcW w:w="879" w:type="dxa"/>
            <w:tcBorders>
              <w:top w:val="single" w:sz="4" w:space="0" w:color="CFE5F4" w:themeColor="accent6" w:themeTint="33"/>
              <w:bottom w:val="single" w:sz="4" w:space="0" w:color="CFE5F4" w:themeColor="accent6" w:themeTint="33"/>
            </w:tcBorders>
          </w:tcPr>
          <w:p w14:paraId="1F9372E0" w14:textId="77777777" w:rsidR="0085062A" w:rsidRPr="00215A50" w:rsidRDefault="0085062A"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p>
        </w:tc>
        <w:tc>
          <w:tcPr>
            <w:tcW w:w="879" w:type="dxa"/>
            <w:tcBorders>
              <w:top w:val="single" w:sz="4" w:space="0" w:color="CFE5F4" w:themeColor="accent6" w:themeTint="33"/>
              <w:bottom w:val="single" w:sz="4" w:space="0" w:color="CFE5F4" w:themeColor="accent6" w:themeTint="33"/>
            </w:tcBorders>
          </w:tcPr>
          <w:p w14:paraId="76AAC0D5" w14:textId="77777777" w:rsidR="0085062A" w:rsidRPr="00215A50" w:rsidRDefault="0085062A"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p>
        </w:tc>
        <w:tc>
          <w:tcPr>
            <w:tcW w:w="888" w:type="dxa"/>
            <w:tcBorders>
              <w:top w:val="single" w:sz="4" w:space="0" w:color="CFE5F4" w:themeColor="accent6" w:themeTint="33"/>
              <w:bottom w:val="single" w:sz="4" w:space="0" w:color="CFE5F4" w:themeColor="accent6" w:themeTint="33"/>
            </w:tcBorders>
          </w:tcPr>
          <w:p w14:paraId="0FB493D5" w14:textId="77777777" w:rsidR="0085062A" w:rsidRPr="00215A50" w:rsidRDefault="0085062A" w:rsidP="00FD1D95">
            <w:pPr>
              <w:spacing w:before="60" w:after="6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p>
        </w:tc>
      </w:tr>
      <w:tr w:rsidR="0085062A" w:rsidRPr="00321196" w14:paraId="3D349CA6" w14:textId="77777777" w:rsidTr="005A43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CFE5F4" w:themeColor="accent6" w:themeTint="33"/>
              <w:bottom w:val="single" w:sz="6" w:space="0" w:color="CFE5F4" w:themeColor="accent6" w:themeTint="33"/>
              <w:right w:val="single" w:sz="6" w:space="0" w:color="CFE5F4" w:themeColor="accent6" w:themeTint="33"/>
            </w:tcBorders>
            <w:hideMark/>
          </w:tcPr>
          <w:p w14:paraId="60119D11" w14:textId="1696103A" w:rsidR="00FD1D95" w:rsidRPr="00321196" w:rsidRDefault="00FD1D95" w:rsidP="00FD1D95">
            <w:pPr>
              <w:spacing w:before="60" w:after="60"/>
              <w:rPr>
                <w:rFonts w:eastAsia="Times New Roman" w:cs="Arial"/>
                <w:color w:val="000000"/>
                <w:sz w:val="18"/>
                <w:szCs w:val="18"/>
                <w:lang w:eastAsia="en-AU"/>
              </w:rPr>
            </w:pPr>
            <w:r w:rsidRPr="00321196">
              <w:rPr>
                <w:rFonts w:eastAsia="Times New Roman" w:cs="Arial"/>
                <w:color w:val="000000"/>
                <w:sz w:val="18"/>
                <w:szCs w:val="18"/>
                <w:lang w:eastAsia="en-AU"/>
              </w:rPr>
              <w:t xml:space="preserve">Bachelor </w:t>
            </w:r>
            <w:r w:rsidR="00C20F41">
              <w:rPr>
                <w:rFonts w:eastAsia="Times New Roman" w:cs="Arial"/>
                <w:color w:val="000000"/>
                <w:sz w:val="18"/>
                <w:szCs w:val="18"/>
                <w:lang w:eastAsia="en-AU"/>
              </w:rPr>
              <w:t>Degree</w:t>
            </w:r>
            <w:r w:rsidRPr="00321196">
              <w:rPr>
                <w:rFonts w:eastAsia="Times New Roman" w:cs="Arial"/>
                <w:color w:val="000000"/>
                <w:sz w:val="18"/>
                <w:szCs w:val="18"/>
                <w:lang w:eastAsia="en-AU"/>
              </w:rPr>
              <w:t xml:space="preserve"> and above</w:t>
            </w:r>
          </w:p>
        </w:tc>
        <w:tc>
          <w:tcPr>
            <w:tcW w:w="878"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EC38C9D" w14:textId="20D7310C" w:rsidR="00FD1D95" w:rsidRPr="00215A50" w:rsidRDefault="00FD1D95" w:rsidP="00FD1D95">
            <w:pPr>
              <w:spacing w:before="60" w:after="60"/>
              <w:ind w:left="-283" w:right="28"/>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15,749</w:t>
            </w:r>
          </w:p>
        </w:tc>
        <w:tc>
          <w:tcPr>
            <w:tcW w:w="879"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EF62B0A" w14:textId="4E7BB342" w:rsidR="00FD1D95" w:rsidRPr="00215A50" w:rsidRDefault="00FD1D95" w:rsidP="00FD1D95">
            <w:pPr>
              <w:spacing w:before="60" w:after="60"/>
              <w:ind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438</w:t>
            </w:r>
          </w:p>
        </w:tc>
        <w:tc>
          <w:tcPr>
            <w:tcW w:w="879"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4DE0DD3" w14:textId="51225ED7" w:rsidR="00FD1D95" w:rsidRPr="00215A50" w:rsidRDefault="00FD1D95" w:rsidP="00FD1D95">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63</w:t>
            </w:r>
          </w:p>
        </w:tc>
        <w:tc>
          <w:tcPr>
            <w:tcW w:w="879"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5C546C5" w14:textId="60839011" w:rsidR="00FD1D95" w:rsidRPr="00215A50"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2,483</w:t>
            </w:r>
          </w:p>
        </w:tc>
        <w:tc>
          <w:tcPr>
            <w:tcW w:w="879"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C38DBB7" w14:textId="149BA424" w:rsidR="00FD1D95" w:rsidRPr="00215A50"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2,650</w:t>
            </w:r>
          </w:p>
        </w:tc>
        <w:tc>
          <w:tcPr>
            <w:tcW w:w="888" w:type="dxa"/>
            <w:tcBorders>
              <w:top w:val="single" w:sz="4" w:space="0" w:color="CFE5F4" w:themeColor="accent6" w:themeTint="33"/>
              <w:left w:val="single" w:sz="6" w:space="0" w:color="CFE5F4" w:themeColor="accent6" w:themeTint="33"/>
              <w:bottom w:val="single" w:sz="6" w:space="0" w:color="CFE5F4" w:themeColor="accent6" w:themeTint="33"/>
            </w:tcBorders>
            <w:hideMark/>
          </w:tcPr>
          <w:p w14:paraId="0C51E7C1" w14:textId="141383AC" w:rsidR="00FD1D95" w:rsidRPr="00215A50" w:rsidRDefault="00FD1D95" w:rsidP="00FD1D95">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15A50">
              <w:rPr>
                <w:rFonts w:cs="Arial"/>
                <w:b/>
                <w:bCs/>
                <w:color w:val="000000"/>
                <w:sz w:val="18"/>
                <w:szCs w:val="18"/>
              </w:rPr>
              <w:t>21,383</w:t>
            </w:r>
          </w:p>
        </w:tc>
      </w:tr>
      <w:tr w:rsidR="00FD1D95" w:rsidRPr="00321196" w14:paraId="27F8AAAB" w14:textId="77777777" w:rsidTr="005A4361">
        <w:trPr>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266A555D" w14:textId="135C1C4E" w:rsidR="00FD1D95" w:rsidRPr="00C921FE" w:rsidRDefault="00FD1D95" w:rsidP="00FD1D95">
            <w:pPr>
              <w:spacing w:before="60" w:after="60"/>
              <w:ind w:left="17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C921FE">
              <w:rPr>
                <w:rFonts w:eastAsia="Times New Roman" w:cs="Arial"/>
                <w:b w:val="0"/>
                <w:bCs w:val="0"/>
                <w:color w:val="000000"/>
                <w:sz w:val="18"/>
                <w:szCs w:val="18"/>
                <w:lang w:eastAsia="en-AU"/>
              </w:rPr>
              <w:t xml:space="preserve"> pass 4 years (or equivalent) and above</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8598815" w14:textId="185825F4" w:rsidR="00FD1D95" w:rsidRPr="00321196" w:rsidRDefault="00FD1D95" w:rsidP="00FD1D95">
            <w:pPr>
              <w:spacing w:before="60" w:after="60"/>
              <w:ind w:left="-283"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12,584</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DC6696A" w14:textId="186F87BF" w:rsidR="00FD1D95" w:rsidRPr="00321196" w:rsidRDefault="00FD1D95" w:rsidP="00FD1D95">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299</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FC6F4E7" w14:textId="59960498" w:rsidR="00FD1D95" w:rsidRPr="00321196" w:rsidRDefault="00FD1D95" w:rsidP="00FD1D95">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EAE2340" w14:textId="586986AB" w:rsidR="00FD1D95" w:rsidRPr="00321196"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1,909</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98B2638" w14:textId="7A5460C3" w:rsidR="00FD1D95" w:rsidRPr="00321196"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2,112</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3A45EF43" w14:textId="3287E8F0" w:rsidR="00FD1D95" w:rsidRPr="00321196" w:rsidRDefault="00FD1D95" w:rsidP="00FD1D95">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16,936</w:t>
            </w:r>
          </w:p>
        </w:tc>
      </w:tr>
      <w:tr w:rsidR="0085062A" w:rsidRPr="00321196" w14:paraId="4F0C975B" w14:textId="77777777" w:rsidTr="005A43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09B826FC" w14:textId="285C1FE2" w:rsidR="00FD1D95" w:rsidRPr="00C921FE" w:rsidRDefault="00FD1D95" w:rsidP="00FD1D95">
            <w:pPr>
              <w:spacing w:before="60" w:after="60"/>
              <w:ind w:left="17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C921FE">
              <w:rPr>
                <w:rFonts w:eastAsia="Times New Roman" w:cs="Arial"/>
                <w:b w:val="0"/>
                <w:bCs w:val="0"/>
                <w:color w:val="000000"/>
                <w:sz w:val="18"/>
                <w:szCs w:val="18"/>
                <w:lang w:eastAsia="en-AU"/>
              </w:rPr>
              <w:t xml:space="preserve"> pass 3 years (or equivalent)  </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8BC423F" w14:textId="536E6E80" w:rsidR="00FD1D95" w:rsidRPr="00321196" w:rsidRDefault="00FD1D95" w:rsidP="00FD1D95">
            <w:pPr>
              <w:spacing w:before="60" w:after="60"/>
              <w:ind w:left="-283"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3,165</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9466DA2" w14:textId="559A15F4" w:rsidR="00FD1D95" w:rsidRPr="00321196" w:rsidRDefault="00FD1D95" w:rsidP="00FD1D95">
            <w:pPr>
              <w:spacing w:before="60" w:after="60"/>
              <w:ind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139</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DE8DEB4" w14:textId="744D1F39" w:rsidR="00FD1D95" w:rsidRPr="00321196" w:rsidRDefault="00FD1D95" w:rsidP="00FD1D95">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9B48D15" w14:textId="053FDD5C"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574</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E955BD6" w14:textId="09F70091"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538</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62F0E84C" w14:textId="424D4F07" w:rsidR="00FD1D95" w:rsidRPr="00321196" w:rsidRDefault="00FD1D95" w:rsidP="00FD1D95">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4,447</w:t>
            </w:r>
          </w:p>
        </w:tc>
      </w:tr>
      <w:tr w:rsidR="00FD1D95" w:rsidRPr="00321196" w14:paraId="46394381" w14:textId="77777777" w:rsidTr="005A4361">
        <w:trPr>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31175F8B" w14:textId="77777777" w:rsidR="00FD1D95" w:rsidRPr="00C921FE" w:rsidRDefault="00FD1D95" w:rsidP="00FD1D95">
            <w:pPr>
              <w:spacing w:before="60" w:after="6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Advanced Diploma / Diploma</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8B91708" w14:textId="127494B9" w:rsidR="00FD1D95" w:rsidRPr="00321196" w:rsidRDefault="00FD1D95" w:rsidP="00FD1D95">
            <w:pPr>
              <w:spacing w:before="60" w:after="60"/>
              <w:ind w:left="-283"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60,397</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FB58F4F" w14:textId="77AF8CF2" w:rsidR="00FD1D95" w:rsidRPr="00321196" w:rsidRDefault="00FD1D95" w:rsidP="00FD1D95">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5,750</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34797C7" w14:textId="508E0FAF" w:rsidR="00FD1D95" w:rsidRPr="00321196" w:rsidRDefault="00FD1D95" w:rsidP="00FD1D95">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257</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C966B1C" w14:textId="1675856A" w:rsidR="00FD1D95" w:rsidRPr="00321196"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4,744</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197E563" w14:textId="570BB679" w:rsidR="00FD1D95" w:rsidRPr="00321196"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3,789</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6B480D75" w14:textId="553604AE" w:rsidR="00FD1D95" w:rsidRPr="00321196" w:rsidRDefault="00FD1D95" w:rsidP="00FD1D95">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74,938</w:t>
            </w:r>
          </w:p>
        </w:tc>
      </w:tr>
      <w:tr w:rsidR="0085062A" w:rsidRPr="00321196" w14:paraId="3E300754" w14:textId="77777777" w:rsidTr="005A43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1DDF8B66" w14:textId="77777777" w:rsidR="00FD1D95" w:rsidRPr="00C921FE" w:rsidRDefault="00FD1D95" w:rsidP="00FD1D95">
            <w:pPr>
              <w:spacing w:before="60" w:after="6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 xml:space="preserve">Certificate III / IV </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3F3923C" w14:textId="030609AD" w:rsidR="00FD1D95" w:rsidRPr="00321196" w:rsidRDefault="00FD1D95" w:rsidP="00FD1D95">
            <w:pPr>
              <w:spacing w:before="60" w:after="60"/>
              <w:ind w:left="-283"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41,011</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23DDAE4" w14:textId="3E7A3BE1" w:rsidR="00FD1D95" w:rsidRPr="00321196" w:rsidRDefault="00FD1D95" w:rsidP="00FD1D95">
            <w:pPr>
              <w:spacing w:before="60" w:after="60"/>
              <w:ind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5,414</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A034787" w14:textId="35B91853" w:rsidR="00FD1D95" w:rsidRPr="00321196" w:rsidRDefault="00FD1D95" w:rsidP="00FD1D95">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457</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ADBD2B1" w14:textId="71BCF983"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3,894</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E2EC989" w14:textId="631DDE26"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3,114</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23F66291" w14:textId="386398FC" w:rsidR="00FD1D95" w:rsidRPr="00321196" w:rsidRDefault="00FD1D95" w:rsidP="00FD1D95">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53,890</w:t>
            </w:r>
          </w:p>
        </w:tc>
      </w:tr>
      <w:tr w:rsidR="00FD1D95" w:rsidRPr="00321196" w14:paraId="13B1ED2E" w14:textId="77777777" w:rsidTr="005A4361">
        <w:trPr>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5395F343" w14:textId="2FB0A32E" w:rsidR="00FD1D95" w:rsidRPr="00C921FE" w:rsidRDefault="00FD1D95" w:rsidP="00FD1D95">
            <w:pPr>
              <w:spacing w:before="60" w:after="6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Below Certificate III</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AA231B3" w14:textId="36003F96" w:rsidR="00FD1D95" w:rsidRPr="00321196" w:rsidRDefault="00FD1D95" w:rsidP="00FD1D95">
            <w:pPr>
              <w:spacing w:before="60" w:after="60"/>
              <w:ind w:left="-283"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1,130</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B596A21" w14:textId="480DACBA" w:rsidR="00FD1D95" w:rsidRPr="00321196" w:rsidRDefault="00FD1D95" w:rsidP="00FD1D95">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62</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049667B" w14:textId="0446811D" w:rsidR="00FD1D95" w:rsidRPr="00321196" w:rsidRDefault="00FD1D95" w:rsidP="00FD1D95">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AED4525" w14:textId="1D548426" w:rsidR="00FD1D95" w:rsidRPr="00321196"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314</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B82425B" w14:textId="1404374C" w:rsidR="00FD1D95" w:rsidRPr="00321196"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302</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5F387373" w14:textId="65358FDE" w:rsidR="00FD1D95" w:rsidRPr="00321196" w:rsidRDefault="00FD1D95" w:rsidP="00FD1D95">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1,816</w:t>
            </w:r>
          </w:p>
        </w:tc>
      </w:tr>
      <w:tr w:rsidR="0085062A" w:rsidRPr="00143F5D" w14:paraId="46CD0C7B" w14:textId="77777777" w:rsidTr="005A43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2BE4AE7E" w14:textId="35B9834A" w:rsidR="00FD1D95" w:rsidRPr="00C921FE" w:rsidRDefault="00FD1D95" w:rsidP="00FD1D95">
            <w:pPr>
              <w:spacing w:before="60" w:after="60"/>
              <w:rPr>
                <w:rFonts w:eastAsia="Times New Roman" w:cs="Arial"/>
                <w:b w:val="0"/>
                <w:bCs w:val="0"/>
                <w:i/>
                <w:iCs/>
                <w:color w:val="000000"/>
                <w:sz w:val="18"/>
                <w:szCs w:val="18"/>
                <w:lang w:eastAsia="en-AU"/>
              </w:rPr>
            </w:pPr>
            <w:r w:rsidRPr="00C921FE">
              <w:rPr>
                <w:rFonts w:eastAsia="Times New Roman" w:cs="Arial"/>
                <w:b w:val="0"/>
                <w:bCs w:val="0"/>
                <w:i/>
                <w:iCs/>
                <w:color w:val="000000"/>
                <w:sz w:val="18"/>
                <w:szCs w:val="18"/>
                <w:lang w:eastAsia="en-AU"/>
              </w:rPr>
              <w:t>Subtotal staff with an ECEC</w:t>
            </w:r>
            <w:r w:rsidR="00C8639E">
              <w:rPr>
                <w:rFonts w:eastAsia="Times New Roman" w:cs="Arial"/>
                <w:b w:val="0"/>
                <w:bCs w:val="0"/>
                <w:i/>
                <w:iCs/>
                <w:color w:val="000000"/>
                <w:sz w:val="18"/>
                <w:szCs w:val="18"/>
                <w:lang w:eastAsia="en-AU"/>
              </w:rPr>
              <w:t xml:space="preserve"> </w:t>
            </w:r>
            <w:r w:rsidRPr="00C921FE">
              <w:rPr>
                <w:rFonts w:eastAsia="Times New Roman" w:cs="Arial"/>
                <w:b w:val="0"/>
                <w:bCs w:val="0"/>
                <w:i/>
                <w:iCs/>
                <w:color w:val="000000"/>
                <w:sz w:val="18"/>
                <w:szCs w:val="18"/>
                <w:lang w:eastAsia="en-AU"/>
              </w:rPr>
              <w:t>related qualification</w:t>
            </w:r>
            <w:r w:rsidRPr="00C921FE">
              <w:rPr>
                <w:rFonts w:eastAsia="Times New Roman" w:cs="Arial"/>
                <w:b w:val="0"/>
                <w:bCs w:val="0"/>
                <w:i/>
                <w:iCs/>
                <w:color w:val="000000"/>
                <w:sz w:val="18"/>
                <w:szCs w:val="18"/>
                <w:vertAlign w:val="superscript"/>
                <w:lang w:eastAsia="en-AU"/>
              </w:rPr>
              <w:t xml:space="preserve">(c) </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F06D4C3" w14:textId="073C76CF" w:rsidR="00FD1D95" w:rsidRPr="00EB36CA" w:rsidRDefault="00FD1D95" w:rsidP="00FD1D95">
            <w:pPr>
              <w:spacing w:before="60" w:after="60"/>
              <w:ind w:left="-283" w:right="2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118,288</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41D377F" w14:textId="50403B6D" w:rsidR="00FD1D95" w:rsidRPr="00EB36CA" w:rsidRDefault="00FD1D95" w:rsidP="00FD1D95">
            <w:pPr>
              <w:spacing w:before="60" w:after="60"/>
              <w:ind w:right="57"/>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11,664</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FE6EA50" w14:textId="407D7485" w:rsidR="00FD1D95" w:rsidRPr="00EB36CA" w:rsidRDefault="00FD1D95" w:rsidP="00FD1D95">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785</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8B7DD79" w14:textId="1E5A0887" w:rsidR="00FD1D95" w:rsidRPr="00EB36CA"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11,435</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0B83FB3" w14:textId="20F77BFA" w:rsidR="00FD1D95" w:rsidRPr="00EB36CA"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9,854</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4770A093" w14:textId="4FEA9965" w:rsidR="00FD1D95" w:rsidRPr="00EB36CA" w:rsidRDefault="00FD1D95" w:rsidP="00FD1D95">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152,026</w:t>
            </w:r>
          </w:p>
        </w:tc>
      </w:tr>
      <w:tr w:rsidR="00FD1D95" w:rsidRPr="00143F5D" w14:paraId="250461F7" w14:textId="77777777" w:rsidTr="005A4361">
        <w:trPr>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4364A5CC" w14:textId="28EE851A" w:rsidR="00FD1D95" w:rsidRPr="00C921FE" w:rsidRDefault="00FD1D95" w:rsidP="00FD1D95">
            <w:pPr>
              <w:spacing w:before="60" w:after="6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Total staff without an ECEC</w:t>
            </w:r>
            <w:r w:rsidR="00C8639E">
              <w:rPr>
                <w:rFonts w:eastAsia="Times New Roman" w:cs="Arial"/>
                <w:b w:val="0"/>
                <w:bCs w:val="0"/>
                <w:color w:val="000000"/>
                <w:sz w:val="18"/>
                <w:szCs w:val="18"/>
                <w:lang w:eastAsia="en-AU"/>
              </w:rPr>
              <w:t xml:space="preserve"> </w:t>
            </w:r>
            <w:r w:rsidRPr="00C921FE">
              <w:rPr>
                <w:rFonts w:eastAsia="Times New Roman" w:cs="Arial"/>
                <w:b w:val="0"/>
                <w:bCs w:val="0"/>
                <w:color w:val="000000"/>
                <w:sz w:val="18"/>
                <w:szCs w:val="18"/>
                <w:lang w:eastAsia="en-AU"/>
              </w:rPr>
              <w:t>related qualification</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7395828" w14:textId="370E46BB" w:rsidR="00FD1D95" w:rsidRPr="00EB36CA" w:rsidRDefault="00FD1D95" w:rsidP="00FD1D95">
            <w:pPr>
              <w:spacing w:before="60" w:after="60"/>
              <w:ind w:left="-283"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8,989</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DF7B03A" w14:textId="07A47ABE" w:rsidR="00FD1D95" w:rsidRPr="00EB36CA" w:rsidRDefault="00FD1D95" w:rsidP="00FD1D95">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249</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23075AA" w14:textId="0C4569FB" w:rsidR="00FD1D95" w:rsidRPr="00EB36CA" w:rsidRDefault="00FD1D95" w:rsidP="00FD1D95">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132</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81ED75E" w14:textId="2F99004E" w:rsidR="00FD1D95" w:rsidRPr="00EB36CA"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9,858</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2391E78" w14:textId="696D0B1B" w:rsidR="00FD1D95" w:rsidRPr="00EB36CA"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7,929</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7452BC08" w14:textId="73C64F24" w:rsidR="00FD1D95" w:rsidRPr="00EB36CA" w:rsidRDefault="00FD1D95" w:rsidP="00FD1D95">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27,157</w:t>
            </w:r>
          </w:p>
        </w:tc>
      </w:tr>
      <w:tr w:rsidR="0085062A" w:rsidRPr="00143F5D" w14:paraId="5BA5AA46" w14:textId="77777777" w:rsidTr="005A43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342EF94D" w14:textId="77777777" w:rsidR="00FD1D95" w:rsidRPr="00EB36CA" w:rsidRDefault="00FD1D95" w:rsidP="00FD1D95">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specified</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91EDE23" w14:textId="689538E3" w:rsidR="00FD1D95" w:rsidRPr="00EB36CA" w:rsidRDefault="00FD1D95" w:rsidP="00FD1D95">
            <w:pPr>
              <w:spacing w:before="60" w:after="60"/>
              <w:ind w:left="-283"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127,277</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03C8C0E" w14:textId="04B5C4E9" w:rsidR="00FD1D95" w:rsidRPr="00EB36CA" w:rsidRDefault="00FD1D95" w:rsidP="00FD1D95">
            <w:pPr>
              <w:spacing w:before="60" w:after="60"/>
              <w:ind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11,913</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DD5B66D" w14:textId="2CA467CA" w:rsidR="00FD1D95" w:rsidRPr="00EB36CA" w:rsidRDefault="00FD1D95" w:rsidP="00FD1D95">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917</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AC4360F" w14:textId="24A4F376" w:rsidR="00FD1D95" w:rsidRPr="00EB36CA"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21,293</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45ACA18" w14:textId="547665A9" w:rsidR="00FD1D95" w:rsidRPr="00EB36CA"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17,784</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3A07E33F" w14:textId="3A952E06" w:rsidR="00FD1D95" w:rsidRPr="00EB36CA" w:rsidRDefault="00FD1D95" w:rsidP="00FD1D95">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179,183</w:t>
            </w:r>
          </w:p>
        </w:tc>
      </w:tr>
      <w:tr w:rsidR="00FD1D95" w:rsidRPr="00143F5D" w14:paraId="7AA41221" w14:textId="77777777" w:rsidTr="005A4361">
        <w:trPr>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7D8216B8" w14:textId="77777777" w:rsidR="00FD1D95" w:rsidRPr="00C921FE" w:rsidRDefault="00FD1D95" w:rsidP="00FD1D95">
            <w:pPr>
              <w:spacing w:before="60" w:after="60"/>
              <w:rPr>
                <w:rFonts w:eastAsia="Times New Roman" w:cs="Arial"/>
                <w:b w:val="0"/>
                <w:bCs w:val="0"/>
                <w:color w:val="000000"/>
                <w:sz w:val="18"/>
                <w:szCs w:val="18"/>
                <w:lang w:eastAsia="en-AU"/>
              </w:rPr>
            </w:pPr>
            <w:r w:rsidRPr="00C921FE">
              <w:rPr>
                <w:rFonts w:eastAsia="Times New Roman" w:cs="Arial"/>
                <w:b w:val="0"/>
                <w:bCs w:val="0"/>
                <w:color w:val="000000"/>
                <w:sz w:val="18"/>
                <w:szCs w:val="18"/>
                <w:lang w:eastAsia="en-AU"/>
              </w:rPr>
              <w:t>Total not specified</w:t>
            </w:r>
          </w:p>
        </w:tc>
        <w:tc>
          <w:tcPr>
            <w:tcW w:w="87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2AE8224" w14:textId="6EEE009D" w:rsidR="00FD1D95" w:rsidRPr="00EB36CA" w:rsidRDefault="00FD1D95" w:rsidP="00FD1D95">
            <w:pPr>
              <w:spacing w:before="60" w:after="60"/>
              <w:ind w:left="-283"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3,832</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BC344C4" w14:textId="30297904" w:rsidR="00FD1D95" w:rsidRPr="00EB36CA" w:rsidRDefault="00FD1D95" w:rsidP="00FD1D95">
            <w:pPr>
              <w:spacing w:before="60" w:after="6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194</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D31FB0F" w14:textId="2461F1E0" w:rsidR="00FD1D95" w:rsidRPr="00EB36CA" w:rsidRDefault="00FD1D95" w:rsidP="00FD1D95">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1792F90" w14:textId="0C7F14FA" w:rsidR="00FD1D95" w:rsidRPr="00EB36CA"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6,627</w:t>
            </w:r>
          </w:p>
        </w:tc>
        <w:tc>
          <w:tcPr>
            <w:tcW w:w="8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1227B3C" w14:textId="7C65C7C9" w:rsidR="00FD1D95" w:rsidRPr="00EB36CA" w:rsidRDefault="00FD1D95" w:rsidP="00FD1D95">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4,895</w:t>
            </w:r>
          </w:p>
        </w:tc>
        <w:tc>
          <w:tcPr>
            <w:tcW w:w="888"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12DE710F" w14:textId="29AF4FA4" w:rsidR="00FD1D95" w:rsidRPr="00EB36CA" w:rsidRDefault="00FD1D95" w:rsidP="00FD1D95">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15,573</w:t>
            </w:r>
          </w:p>
        </w:tc>
      </w:tr>
      <w:tr w:rsidR="0085062A" w:rsidRPr="00321196" w14:paraId="36C69181" w14:textId="77777777" w:rsidTr="005A43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CFE5F4" w:themeColor="accent6" w:themeTint="33"/>
              <w:bottom w:val="single" w:sz="4" w:space="0" w:color="CFE5F4" w:themeColor="accent6" w:themeTint="33"/>
              <w:right w:val="single" w:sz="6" w:space="0" w:color="CFE5F4" w:themeColor="accent6" w:themeTint="33"/>
            </w:tcBorders>
            <w:hideMark/>
          </w:tcPr>
          <w:p w14:paraId="03587959" w14:textId="77777777" w:rsidR="00FD1D95" w:rsidRPr="00321196" w:rsidRDefault="00FD1D95" w:rsidP="00FD1D95">
            <w:pPr>
              <w:spacing w:before="60" w:after="60"/>
              <w:rPr>
                <w:rFonts w:eastAsia="Times New Roman" w:cs="Arial"/>
                <w:b w:val="0"/>
                <w:bCs w:val="0"/>
                <w:color w:val="000000"/>
                <w:sz w:val="18"/>
                <w:szCs w:val="18"/>
                <w:lang w:eastAsia="en-AU"/>
              </w:rPr>
            </w:pPr>
            <w:r w:rsidRPr="00321196">
              <w:rPr>
                <w:rFonts w:eastAsia="Times New Roman" w:cs="Arial"/>
                <w:color w:val="000000"/>
                <w:sz w:val="18"/>
                <w:szCs w:val="18"/>
                <w:lang w:eastAsia="en-AU"/>
              </w:rPr>
              <w:t>TOTAL STAFF</w:t>
            </w:r>
          </w:p>
        </w:tc>
        <w:tc>
          <w:tcPr>
            <w:tcW w:w="878"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7433FA76" w14:textId="19AE562A" w:rsidR="00FD1D95" w:rsidRPr="00321196" w:rsidRDefault="00FD1D95" w:rsidP="00FD1D95">
            <w:pPr>
              <w:spacing w:before="60" w:after="60"/>
              <w:ind w:left="-283" w:right="28"/>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131,109</w:t>
            </w:r>
          </w:p>
        </w:tc>
        <w:tc>
          <w:tcPr>
            <w:tcW w:w="879"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091C6460" w14:textId="4F110837" w:rsidR="00FD1D95" w:rsidRPr="00321196" w:rsidRDefault="00FD1D95" w:rsidP="00FD1D95">
            <w:pPr>
              <w:spacing w:before="60" w:after="60"/>
              <w:ind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12,107</w:t>
            </w:r>
          </w:p>
        </w:tc>
        <w:tc>
          <w:tcPr>
            <w:tcW w:w="879"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214372BF" w14:textId="323F1032" w:rsidR="00FD1D95" w:rsidRPr="00321196" w:rsidRDefault="00FD1D95" w:rsidP="00FD1D95">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942</w:t>
            </w:r>
          </w:p>
        </w:tc>
        <w:tc>
          <w:tcPr>
            <w:tcW w:w="879"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3395C1E2" w14:textId="66F475A1"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27,920</w:t>
            </w:r>
          </w:p>
        </w:tc>
        <w:tc>
          <w:tcPr>
            <w:tcW w:w="879"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133BD34C" w14:textId="154A79C3" w:rsidR="00FD1D95" w:rsidRPr="00321196" w:rsidRDefault="00FD1D95" w:rsidP="00FD1D95">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22,678</w:t>
            </w:r>
          </w:p>
        </w:tc>
        <w:tc>
          <w:tcPr>
            <w:tcW w:w="888" w:type="dxa"/>
            <w:tcBorders>
              <w:top w:val="single" w:sz="6" w:space="0" w:color="CFE5F4" w:themeColor="accent6" w:themeTint="33"/>
              <w:left w:val="single" w:sz="6" w:space="0" w:color="CFE5F4" w:themeColor="accent6" w:themeTint="33"/>
              <w:bottom w:val="single" w:sz="4" w:space="0" w:color="CFE5F4" w:themeColor="accent6" w:themeTint="33"/>
            </w:tcBorders>
            <w:hideMark/>
          </w:tcPr>
          <w:p w14:paraId="7925B611" w14:textId="2BF3148E" w:rsidR="00FD1D95" w:rsidRPr="00321196" w:rsidRDefault="00FD1D95" w:rsidP="00FD1D95">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194,757</w:t>
            </w:r>
          </w:p>
        </w:tc>
      </w:tr>
    </w:tbl>
    <w:p w14:paraId="6B11E306" w14:textId="77777777" w:rsidR="0023175B" w:rsidRPr="00E847D1" w:rsidRDefault="0023175B" w:rsidP="00F14E67">
      <w:pPr>
        <w:pStyle w:val="FigureNote"/>
        <w:spacing w:before="0"/>
      </w:pPr>
      <w:r w:rsidRPr="00E847D1">
        <w:t>(a)</w:t>
      </w:r>
      <w:r w:rsidRPr="00E847D1">
        <w:tab/>
        <w:t>Totals may not equal the sum of components due to rounding of weighted data.</w:t>
      </w:r>
    </w:p>
    <w:p w14:paraId="283F48C7" w14:textId="660E3BE8" w:rsidR="0023175B" w:rsidRPr="00E847D1" w:rsidRDefault="0023175B" w:rsidP="00F14E67">
      <w:pPr>
        <w:pStyle w:val="FigureNote"/>
        <w:spacing w:before="0"/>
        <w:ind w:left="425" w:hanging="425"/>
      </w:pPr>
      <w:r w:rsidRPr="00E847D1">
        <w:t>(b)</w:t>
      </w:r>
      <w:r w:rsidRPr="00E847D1">
        <w:tab/>
        <w:t>Table includes paid contact staff only</w:t>
      </w:r>
      <w:r w:rsidR="00BB58B3">
        <w:t xml:space="preserve"> (</w:t>
      </w:r>
      <w:r w:rsidR="0094219D">
        <w:t>staff</w:t>
      </w:r>
      <w:r w:rsidRPr="00E847D1">
        <w:t xml:space="preserve"> who are paid and doing primary or other contact work</w:t>
      </w:r>
      <w:r w:rsidR="00BB58B3">
        <w:t>)</w:t>
      </w:r>
      <w:r w:rsidRPr="00E847D1">
        <w:t xml:space="preserve">. </w:t>
      </w:r>
    </w:p>
    <w:p w14:paraId="1051C44B" w14:textId="6D534699" w:rsidR="00856FEB" w:rsidRDefault="0023175B" w:rsidP="00F14E67">
      <w:pPr>
        <w:pStyle w:val="FigureNote"/>
        <w:spacing w:before="0"/>
        <w:ind w:left="425" w:hanging="425"/>
      </w:pPr>
      <w:r w:rsidRPr="00E847D1">
        <w:t>(c)</w:t>
      </w:r>
      <w:r w:rsidRPr="00E847D1">
        <w:tab/>
        <w:t>ECEC</w:t>
      </w:r>
      <w:r w:rsidR="007C4241">
        <w:t xml:space="preserve"> </w:t>
      </w:r>
      <w:r w:rsidR="00812F69">
        <w:t>related</w:t>
      </w:r>
      <w:r w:rsidRPr="00E847D1">
        <w:t xml:space="preserve"> qualifications include early childhood teaching, primary teaching, other teaching, child care, nursing</w:t>
      </w:r>
      <w:r w:rsidR="00681EAE">
        <w:t xml:space="preserve">. </w:t>
      </w:r>
      <w:r w:rsidRPr="00E847D1">
        <w:t>other human welfare studies, behavioural science and other early childhood education and care related qualifications.</w:t>
      </w:r>
    </w:p>
    <w:p w14:paraId="2EC84648" w14:textId="77777777" w:rsidR="00F14E67" w:rsidRDefault="00F14E67" w:rsidP="00F14E67">
      <w:pPr>
        <w:pStyle w:val="FigureNote"/>
        <w:spacing w:before="0"/>
        <w:ind w:left="425" w:hanging="425"/>
      </w:pPr>
    </w:p>
    <w:p w14:paraId="2F1B49E1" w14:textId="4FBE2FB6" w:rsidR="002355C2" w:rsidRDefault="00AD1032" w:rsidP="002355C2">
      <w:pPr>
        <w:pStyle w:val="Body"/>
        <w:spacing w:before="60" w:after="60"/>
        <w:jc w:val="both"/>
      </w:pPr>
      <w:bookmarkStart w:id="57" w:name="_Ref482278389"/>
      <w:r>
        <w:lastRenderedPageBreak/>
        <w:t>I</w:t>
      </w:r>
      <w:r w:rsidR="002355C2">
        <w:t>n 20</w:t>
      </w:r>
      <w:r w:rsidR="00E24554">
        <w:t>21</w:t>
      </w:r>
      <w:r w:rsidR="002355C2">
        <w:t xml:space="preserve">, paid contact staff were increasingly qualified at the Advanced Diploma </w:t>
      </w:r>
      <w:r>
        <w:t>and</w:t>
      </w:r>
      <w:r w:rsidR="002355C2">
        <w:t xml:space="preserve"> Diploma level</w:t>
      </w:r>
      <w:r w:rsidR="00330F3A">
        <w:t xml:space="preserve"> compared to 2016</w:t>
      </w:r>
      <w:r w:rsidR="002355C2">
        <w:t xml:space="preserve"> (</w:t>
      </w:r>
      <w:r w:rsidR="00E24554">
        <w:t>41.</w:t>
      </w:r>
      <w:r w:rsidR="004C6A93">
        <w:t>8</w:t>
      </w:r>
      <w:r w:rsidR="002355C2">
        <w:t xml:space="preserve"> per cent, up </w:t>
      </w:r>
      <w:r w:rsidR="00E24554">
        <w:t>7</w:t>
      </w:r>
      <w:r w:rsidR="002355C2">
        <w:t>.</w:t>
      </w:r>
      <w:r w:rsidR="004C6A93">
        <w:t>7</w:t>
      </w:r>
      <w:r w:rsidR="002355C2">
        <w:t xml:space="preserve"> percentage points)</w:t>
      </w:r>
      <w:r w:rsidR="00E24554">
        <w:t xml:space="preserve">, while </w:t>
      </w:r>
      <w:r>
        <w:t xml:space="preserve">conversely </w:t>
      </w:r>
      <w:r w:rsidR="00E24554">
        <w:t xml:space="preserve">qualifications at the Certificate III </w:t>
      </w:r>
      <w:r>
        <w:t>and</w:t>
      </w:r>
      <w:r w:rsidR="00E24554">
        <w:t xml:space="preserve"> IV level </w:t>
      </w:r>
      <w:r w:rsidR="00C9757F">
        <w:t xml:space="preserve">fell </w:t>
      </w:r>
      <w:r w:rsidR="00DB24CC">
        <w:t>(30</w:t>
      </w:r>
      <w:r w:rsidR="00215A50">
        <w:t>.</w:t>
      </w:r>
      <w:r w:rsidR="0052717B">
        <w:t xml:space="preserve">1 </w:t>
      </w:r>
      <w:r w:rsidR="00DB24CC">
        <w:t xml:space="preserve">per cent, down </w:t>
      </w:r>
      <w:r w:rsidR="00313673">
        <w:t>7.9</w:t>
      </w:r>
      <w:r w:rsidR="00DB24CC">
        <w:t xml:space="preserve"> percentage points since 2016)</w:t>
      </w:r>
      <w:r w:rsidR="002355C2">
        <w:t xml:space="preserve">. Paid contact staff </w:t>
      </w:r>
      <w:r>
        <w:t xml:space="preserve">with qualifications at all Bachelor </w:t>
      </w:r>
      <w:r w:rsidR="00C20F41">
        <w:t>Degree</w:t>
      </w:r>
      <w:r>
        <w:t xml:space="preserve"> levels remained relatively stable.  </w:t>
      </w:r>
    </w:p>
    <w:p w14:paraId="4E393CC5" w14:textId="77777777" w:rsidR="00B60462" w:rsidRDefault="00B60462" w:rsidP="002355C2">
      <w:pPr>
        <w:pStyle w:val="Body"/>
        <w:spacing w:before="60" w:after="60"/>
        <w:jc w:val="both"/>
      </w:pPr>
    </w:p>
    <w:p w14:paraId="50E142AD" w14:textId="55D9F96F" w:rsidR="00B91C3A" w:rsidRPr="00F14E67" w:rsidRDefault="00BB0709" w:rsidP="00B60462">
      <w:pPr>
        <w:pStyle w:val="Caption"/>
        <w:spacing w:before="0" w:after="0"/>
        <w:ind w:left="1134" w:hanging="1134"/>
        <w:rPr>
          <w:color w:val="143E59"/>
          <w:szCs w:val="20"/>
        </w:rPr>
      </w:pPr>
      <w:bookmarkStart w:id="58" w:name="_Ref483920530"/>
      <w:bookmarkStart w:id="59" w:name="_Toc110861195"/>
      <w:r w:rsidRPr="00F14E67">
        <w:rPr>
          <w:color w:val="143E59"/>
          <w:szCs w:val="20"/>
        </w:rPr>
        <w:t xml:space="preserve">Figure </w:t>
      </w:r>
      <w:r w:rsidR="00BF01EE" w:rsidRPr="00F14E67">
        <w:rPr>
          <w:color w:val="143E59"/>
          <w:szCs w:val="20"/>
        </w:rPr>
        <w:fldChar w:fldCharType="begin"/>
      </w:r>
      <w:r w:rsidR="00BF01EE" w:rsidRPr="00F14E67">
        <w:rPr>
          <w:color w:val="143E59"/>
          <w:szCs w:val="20"/>
        </w:rPr>
        <w:instrText xml:space="preserve"> SEQ Figure \* ARABIC </w:instrText>
      </w:r>
      <w:r w:rsidR="00BF01EE" w:rsidRPr="00F14E67">
        <w:rPr>
          <w:color w:val="143E59"/>
          <w:szCs w:val="20"/>
        </w:rPr>
        <w:fldChar w:fldCharType="separate"/>
      </w:r>
      <w:r w:rsidR="008F0124">
        <w:rPr>
          <w:noProof/>
          <w:color w:val="143E59"/>
          <w:szCs w:val="20"/>
        </w:rPr>
        <w:t>7</w:t>
      </w:r>
      <w:r w:rsidR="00BF01EE" w:rsidRPr="00F14E67">
        <w:rPr>
          <w:noProof/>
          <w:color w:val="143E59"/>
          <w:szCs w:val="20"/>
        </w:rPr>
        <w:fldChar w:fldCharType="end"/>
      </w:r>
      <w:bookmarkEnd w:id="58"/>
      <w:r w:rsidRPr="00F14E67">
        <w:rPr>
          <w:color w:val="143E59"/>
          <w:szCs w:val="20"/>
        </w:rPr>
        <w:tab/>
      </w:r>
      <w:r w:rsidR="002355C2" w:rsidRPr="00F14E67">
        <w:rPr>
          <w:color w:val="143E59"/>
          <w:szCs w:val="20"/>
        </w:rPr>
        <w:t>Highest level of ECEC</w:t>
      </w:r>
      <w:r w:rsidR="00C8639E">
        <w:rPr>
          <w:color w:val="143E59"/>
          <w:szCs w:val="20"/>
        </w:rPr>
        <w:t xml:space="preserve"> </w:t>
      </w:r>
      <w:r w:rsidR="002355C2" w:rsidRPr="00F14E67">
        <w:rPr>
          <w:color w:val="143E59"/>
          <w:szCs w:val="20"/>
        </w:rPr>
        <w:t>related qualifications for paid contact staff, 201</w:t>
      </w:r>
      <w:r w:rsidR="00617135" w:rsidRPr="00F14E67">
        <w:rPr>
          <w:color w:val="143E59"/>
          <w:szCs w:val="20"/>
        </w:rPr>
        <w:t>3</w:t>
      </w:r>
      <w:r w:rsidR="002355C2" w:rsidRPr="00F14E67">
        <w:rPr>
          <w:color w:val="143E59"/>
          <w:szCs w:val="20"/>
        </w:rPr>
        <w:t xml:space="preserve"> to 20</w:t>
      </w:r>
      <w:r w:rsidR="00617135" w:rsidRPr="00F14E67">
        <w:rPr>
          <w:color w:val="143E59"/>
          <w:szCs w:val="20"/>
        </w:rPr>
        <w:t>21</w:t>
      </w:r>
      <w:bookmarkEnd w:id="57"/>
      <w:bookmarkEnd w:id="59"/>
    </w:p>
    <w:p w14:paraId="6AE91624" w14:textId="39F5CA75" w:rsidR="004F191B" w:rsidRDefault="00DD7CCE" w:rsidP="00970AF1">
      <w:pPr>
        <w:rPr>
          <w:rFonts w:eastAsia="Times New Roman" w:cs="Times New Roman"/>
          <w:szCs w:val="20"/>
        </w:rPr>
      </w:pPr>
      <w:r w:rsidRPr="00026B47">
        <w:rPr>
          <w:noProof/>
          <w:bdr w:val="single" w:sz="4" w:space="0" w:color="CFE5F4" w:themeColor="accent6" w:themeTint="33"/>
        </w:rPr>
        <w:drawing>
          <wp:inline distT="0" distB="0" distL="0" distR="0" wp14:anchorId="242D9409" wp14:editId="5104A48E">
            <wp:extent cx="5759450" cy="2965836"/>
            <wp:effectExtent l="0" t="0" r="12700" b="6350"/>
            <wp:docPr id="3" name="Chart 3" descr="Figure 7&#10;&#10;Highest level of ECEC-related qualifications for paid contact staff, 2013 to 2021.&#10;&#10;Clustered column chart comparing the changes to highest level of qualification by year&#10;&#10;&#10;">
              <a:extLst xmlns:a="http://schemas.openxmlformats.org/drawingml/2006/main">
                <a:ext uri="{FF2B5EF4-FFF2-40B4-BE49-F238E27FC236}">
                  <a16:creationId xmlns:a16="http://schemas.microsoft.com/office/drawing/2014/main" id="{709731D8-C00D-4C1F-91F7-41D68BE8A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261E550" w14:textId="77777777" w:rsidR="00257B25" w:rsidRDefault="00257B25" w:rsidP="009708AB">
      <w:pPr>
        <w:pStyle w:val="Body"/>
        <w:spacing w:before="60" w:after="60"/>
        <w:jc w:val="both"/>
      </w:pPr>
    </w:p>
    <w:p w14:paraId="4A5F7E69" w14:textId="60798FAF" w:rsidR="004318BB" w:rsidRDefault="009708AB" w:rsidP="009708AB">
      <w:pPr>
        <w:pStyle w:val="Body"/>
        <w:spacing w:before="60" w:after="60"/>
        <w:jc w:val="both"/>
      </w:pPr>
      <w:r>
        <w:t xml:space="preserve">Overall, </w:t>
      </w:r>
      <w:r>
        <w:fldChar w:fldCharType="begin"/>
      </w:r>
      <w:r>
        <w:instrText xml:space="preserve"> REF _Ref482279824 \h  \* MERGEFORMAT </w:instrText>
      </w:r>
      <w:r>
        <w:fldChar w:fldCharType="separate"/>
      </w:r>
      <w:r w:rsidR="008F0124" w:rsidRPr="008F0124">
        <w:t>Figure 8</w:t>
      </w:r>
      <w:r>
        <w:fldChar w:fldCharType="end"/>
      </w:r>
      <w:r>
        <w:t xml:space="preserve"> shows that </w:t>
      </w:r>
      <w:r w:rsidR="002355C2">
        <w:t>in</w:t>
      </w:r>
      <w:r w:rsidR="00BB0709">
        <w:t xml:space="preserve"> </w:t>
      </w:r>
      <w:r w:rsidR="002355C2">
        <w:t>20</w:t>
      </w:r>
      <w:r w:rsidR="00A43F3F">
        <w:t>21</w:t>
      </w:r>
      <w:r>
        <w:t>, one-in-</w:t>
      </w:r>
      <w:r w:rsidR="00A83747">
        <w:t>seven</w:t>
      </w:r>
      <w:r>
        <w:t xml:space="preserve"> (1</w:t>
      </w:r>
      <w:r w:rsidR="00A43F3F">
        <w:t>4.</w:t>
      </w:r>
      <w:r w:rsidR="00AD1032">
        <w:t>1</w:t>
      </w:r>
      <w:r>
        <w:t xml:space="preserve"> per cent) paid contact staff were qualified in a teaching field (</w:t>
      </w:r>
      <w:r w:rsidR="009634A9">
        <w:t xml:space="preserve">up </w:t>
      </w:r>
      <w:r w:rsidR="00A83747">
        <w:t>0.</w:t>
      </w:r>
      <w:r w:rsidR="004C6A93">
        <w:t>8</w:t>
      </w:r>
      <w:r>
        <w:t xml:space="preserve"> percentage points since 201</w:t>
      </w:r>
      <w:r w:rsidR="00A83747">
        <w:t>6</w:t>
      </w:r>
      <w:r>
        <w:t>), 7</w:t>
      </w:r>
      <w:r w:rsidR="00A83747">
        <w:t>0.</w:t>
      </w:r>
      <w:r w:rsidR="005A4DC1">
        <w:t>7</w:t>
      </w:r>
      <w:r>
        <w:t xml:space="preserve"> per cent were qualified in </w:t>
      </w:r>
      <w:r w:rsidR="002A3BA0">
        <w:t>another ECEC</w:t>
      </w:r>
      <w:r w:rsidR="00221CF3">
        <w:t xml:space="preserve"> </w:t>
      </w:r>
      <w:r w:rsidR="002A3BA0">
        <w:t>related field (</w:t>
      </w:r>
      <w:r w:rsidR="00A83747">
        <w:t>down 1.</w:t>
      </w:r>
      <w:r w:rsidR="005A4DC1">
        <w:t>2</w:t>
      </w:r>
      <w:r>
        <w:t xml:space="preserve"> percentage points since 201</w:t>
      </w:r>
      <w:r w:rsidR="00A83747">
        <w:t>6</w:t>
      </w:r>
      <w:r>
        <w:t>) and 1</w:t>
      </w:r>
      <w:r w:rsidR="00A83747">
        <w:t xml:space="preserve">5.2 </w:t>
      </w:r>
      <w:r>
        <w:t>per cen</w:t>
      </w:r>
      <w:r w:rsidR="00330F3A">
        <w:t>t</w:t>
      </w:r>
      <w:r>
        <w:t xml:space="preserve"> were </w:t>
      </w:r>
      <w:r w:rsidR="002A3BA0">
        <w:t xml:space="preserve">without qualifications </w:t>
      </w:r>
      <w:r>
        <w:t>(</w:t>
      </w:r>
      <w:r w:rsidR="00A83747">
        <w:t>up 0.4</w:t>
      </w:r>
      <w:r>
        <w:t xml:space="preserve"> percentage points since 201</w:t>
      </w:r>
      <w:r w:rsidR="00330F3A">
        <w:t>6</w:t>
      </w:r>
      <w:r>
        <w:t>).</w:t>
      </w:r>
    </w:p>
    <w:p w14:paraId="25113075" w14:textId="77777777" w:rsidR="00B60462" w:rsidRDefault="00B60462" w:rsidP="009708AB">
      <w:pPr>
        <w:pStyle w:val="Body"/>
        <w:spacing w:before="60" w:after="60"/>
        <w:jc w:val="both"/>
      </w:pPr>
    </w:p>
    <w:p w14:paraId="74DBF8C4" w14:textId="467DE70C" w:rsidR="00B91C3A" w:rsidRPr="00026B47" w:rsidRDefault="00B91C3A" w:rsidP="00B60462">
      <w:pPr>
        <w:pStyle w:val="Caption"/>
        <w:spacing w:before="0" w:after="0"/>
        <w:ind w:left="1134" w:hanging="1134"/>
        <w:rPr>
          <w:color w:val="143E59"/>
        </w:rPr>
      </w:pPr>
      <w:bookmarkStart w:id="60" w:name="_Ref482279824"/>
      <w:bookmarkStart w:id="61" w:name="_Toc110861196"/>
      <w:r w:rsidRPr="00026B47">
        <w:rPr>
          <w:color w:val="143E59"/>
        </w:rPr>
        <w:t xml:space="preserve">Figure </w:t>
      </w:r>
      <w:r w:rsidR="00BF01EE" w:rsidRPr="00026B47">
        <w:rPr>
          <w:color w:val="143E59"/>
        </w:rPr>
        <w:fldChar w:fldCharType="begin"/>
      </w:r>
      <w:r w:rsidR="00BF01EE" w:rsidRPr="00026B47">
        <w:rPr>
          <w:color w:val="143E59"/>
        </w:rPr>
        <w:instrText xml:space="preserve"> SEQ Figure \* ARABIC </w:instrText>
      </w:r>
      <w:r w:rsidR="00BF01EE" w:rsidRPr="00026B47">
        <w:rPr>
          <w:color w:val="143E59"/>
        </w:rPr>
        <w:fldChar w:fldCharType="separate"/>
      </w:r>
      <w:r w:rsidR="008F0124">
        <w:rPr>
          <w:noProof/>
          <w:color w:val="143E59"/>
        </w:rPr>
        <w:t>8</w:t>
      </w:r>
      <w:r w:rsidR="00BF01EE" w:rsidRPr="00026B47">
        <w:rPr>
          <w:noProof/>
          <w:color w:val="143E59"/>
        </w:rPr>
        <w:fldChar w:fldCharType="end"/>
      </w:r>
      <w:bookmarkEnd w:id="60"/>
      <w:r w:rsidRPr="00026B47">
        <w:rPr>
          <w:color w:val="143E59"/>
        </w:rPr>
        <w:tab/>
      </w:r>
      <w:r w:rsidR="00A33338" w:rsidRPr="00026B47">
        <w:rPr>
          <w:color w:val="143E59"/>
        </w:rPr>
        <w:t>Q</w:t>
      </w:r>
      <w:r w:rsidRPr="00026B47">
        <w:rPr>
          <w:color w:val="143E59"/>
        </w:rPr>
        <w:t>ualification attainment of paid contact staff, 201</w:t>
      </w:r>
      <w:r w:rsidR="00617135" w:rsidRPr="00026B47">
        <w:rPr>
          <w:color w:val="143E59"/>
        </w:rPr>
        <w:t>3</w:t>
      </w:r>
      <w:r w:rsidRPr="00026B47">
        <w:rPr>
          <w:color w:val="143E59"/>
        </w:rPr>
        <w:t xml:space="preserve"> to 20</w:t>
      </w:r>
      <w:r w:rsidR="00617135" w:rsidRPr="00026B47">
        <w:rPr>
          <w:color w:val="143E59"/>
        </w:rPr>
        <w:t>21</w:t>
      </w:r>
      <w:bookmarkEnd w:id="61"/>
    </w:p>
    <w:p w14:paraId="35E36FC4" w14:textId="31B6A257" w:rsidR="00B91C3A" w:rsidRDefault="00DD7CCE" w:rsidP="00B91C3A">
      <w:pPr>
        <w:rPr>
          <w:rFonts w:eastAsia="Times New Roman" w:cs="Times New Roman"/>
          <w:szCs w:val="20"/>
        </w:rPr>
      </w:pPr>
      <w:r w:rsidRPr="00026B47">
        <w:rPr>
          <w:noProof/>
          <w:bdr w:val="single" w:sz="4" w:space="0" w:color="CFE5F4" w:themeColor="accent6" w:themeTint="33"/>
        </w:rPr>
        <w:drawing>
          <wp:inline distT="0" distB="0" distL="0" distR="0" wp14:anchorId="6695249C" wp14:editId="646A69F0">
            <wp:extent cx="5759450" cy="3220278"/>
            <wp:effectExtent l="0" t="0" r="12700" b="18415"/>
            <wp:docPr id="8" name="Chart 8" descr="Figure 8&#10;&#10;Qualification attainment of paid contact staff, 2013 to 2021. Clustered bar chart timeseries of changes between proportions of three categories of qualifications attained&#10;&#10;">
              <a:extLst xmlns:a="http://schemas.openxmlformats.org/drawingml/2006/main">
                <a:ext uri="{FF2B5EF4-FFF2-40B4-BE49-F238E27FC236}">
                  <a16:creationId xmlns:a16="http://schemas.microsoft.com/office/drawing/2014/main" id="{B6228D46-53E7-4E82-8B16-615F78892C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24A33BD" w14:textId="415E6DE4" w:rsidR="00F35502" w:rsidRPr="00F442C0" w:rsidRDefault="00F442C0" w:rsidP="00F442C0">
      <w:pPr>
        <w:pStyle w:val="Heading3"/>
        <w:numPr>
          <w:ilvl w:val="0"/>
          <w:numId w:val="0"/>
        </w:numPr>
        <w:ind w:left="1134" w:hanging="1134"/>
        <w:rPr>
          <w:color w:val="143E59"/>
        </w:rPr>
      </w:pPr>
      <w:bookmarkStart w:id="62" w:name="_Toc111365333"/>
      <w:r>
        <w:rPr>
          <w:color w:val="143E59"/>
        </w:rPr>
        <w:lastRenderedPageBreak/>
        <w:t>2.3.2</w:t>
      </w:r>
      <w:r>
        <w:rPr>
          <w:color w:val="143E59"/>
        </w:rPr>
        <w:tab/>
      </w:r>
      <w:r w:rsidR="0094219D" w:rsidRPr="00F442C0">
        <w:rPr>
          <w:color w:val="143E59"/>
        </w:rPr>
        <w:t>Q</w:t>
      </w:r>
      <w:r w:rsidR="00F35502" w:rsidRPr="00F442C0">
        <w:rPr>
          <w:color w:val="143E59"/>
        </w:rPr>
        <w:t>ualification</w:t>
      </w:r>
      <w:r w:rsidR="0094219D" w:rsidRPr="00F442C0">
        <w:rPr>
          <w:color w:val="143E59"/>
        </w:rPr>
        <w:t>s</w:t>
      </w:r>
      <w:r w:rsidR="00F35502" w:rsidRPr="00F442C0">
        <w:rPr>
          <w:color w:val="143E59"/>
        </w:rPr>
        <w:t xml:space="preserve"> in </w:t>
      </w:r>
      <w:r w:rsidR="0094219D" w:rsidRPr="00F442C0">
        <w:rPr>
          <w:color w:val="143E59"/>
        </w:rPr>
        <w:t>teaching field</w:t>
      </w:r>
      <w:bookmarkEnd w:id="62"/>
    </w:p>
    <w:p w14:paraId="03AFBE98" w14:textId="14E171E0" w:rsidR="00F35502" w:rsidRPr="00223B3F" w:rsidRDefault="00BD0742" w:rsidP="00223B3F">
      <w:pPr>
        <w:pStyle w:val="Body"/>
        <w:spacing w:before="60" w:after="60"/>
        <w:jc w:val="both"/>
      </w:pPr>
      <w:r>
        <w:t xml:space="preserve">Table 7 presents </w:t>
      </w:r>
      <w:r w:rsidR="00F35502" w:rsidRPr="00223B3F">
        <w:t xml:space="preserve">the qualification level of paid contact staff </w:t>
      </w:r>
      <w:r w:rsidR="00461BD7">
        <w:t>where the</w:t>
      </w:r>
      <w:r w:rsidR="00F35502" w:rsidRPr="00223B3F">
        <w:t xml:space="preserve"> highest ECEC</w:t>
      </w:r>
      <w:r w:rsidR="00CE6136">
        <w:t>-</w:t>
      </w:r>
      <w:r w:rsidR="00F35502" w:rsidRPr="00223B3F">
        <w:t>related qualification</w:t>
      </w:r>
      <w:r w:rsidR="0094219D">
        <w:t xml:space="preserve"> was in a teaching field.</w:t>
      </w:r>
      <w:r w:rsidR="00645DB2">
        <w:t xml:space="preserve"> </w:t>
      </w:r>
      <w:r w:rsidR="0094219D">
        <w:t>Q</w:t>
      </w:r>
      <w:r w:rsidR="00F35502" w:rsidRPr="00223B3F">
        <w:t>ualifications of staff de</w:t>
      </w:r>
      <w:r w:rsidR="00821B87" w:rsidRPr="00223B3F">
        <w:t xml:space="preserve">livering Preschool Programs </w:t>
      </w:r>
      <w:r w:rsidR="003D2A41">
        <w:t>are</w:t>
      </w:r>
      <w:r w:rsidR="00F35502" w:rsidRPr="00223B3F">
        <w:t xml:space="preserve"> covered in </w:t>
      </w:r>
      <w:r w:rsidR="0060000B">
        <w:t>Section</w:t>
      </w:r>
      <w:r w:rsidR="00F35502" w:rsidRPr="00223B3F">
        <w:t xml:space="preserve"> </w:t>
      </w:r>
      <w:r w:rsidR="0060000B">
        <w:t>7</w:t>
      </w:r>
      <w:r w:rsidR="00F35502" w:rsidRPr="00223B3F">
        <w:t>.</w:t>
      </w:r>
    </w:p>
    <w:p w14:paraId="082F7409" w14:textId="27DA59A5" w:rsidR="00F35502" w:rsidRDefault="00F35502" w:rsidP="00223B3F">
      <w:pPr>
        <w:pStyle w:val="Body"/>
        <w:spacing w:before="60" w:after="60"/>
        <w:jc w:val="both"/>
      </w:pPr>
      <w:r w:rsidRPr="00223B3F">
        <w:t>The largest proportion</w:t>
      </w:r>
      <w:r w:rsidR="00FC6C47">
        <w:t>s</w:t>
      </w:r>
      <w:r w:rsidRPr="00223B3F">
        <w:t xml:space="preserve"> of paid contact staff with an ECEC</w:t>
      </w:r>
      <w:r w:rsidR="00CE6136">
        <w:t>-</w:t>
      </w:r>
      <w:r w:rsidRPr="00223B3F">
        <w:t xml:space="preserve">related qualification in a teaching field </w:t>
      </w:r>
      <w:r w:rsidR="006911C0">
        <w:t>w</w:t>
      </w:r>
      <w:r w:rsidR="009F4D0E">
        <w:t>ere</w:t>
      </w:r>
      <w:r w:rsidRPr="00223B3F">
        <w:t xml:space="preserve"> in </w:t>
      </w:r>
      <w:r w:rsidR="00035909">
        <w:t xml:space="preserve">centre based day care (15.3 per cent) and </w:t>
      </w:r>
      <w:r w:rsidR="006C6F17" w:rsidRPr="00223B3F">
        <w:t xml:space="preserve">vacation care </w:t>
      </w:r>
      <w:r w:rsidR="00035909">
        <w:t>(15</w:t>
      </w:r>
      <w:r w:rsidR="00AD1032">
        <w:t>.0</w:t>
      </w:r>
      <w:r w:rsidR="00035909">
        <w:t xml:space="preserve"> per cent) </w:t>
      </w:r>
      <w:r w:rsidR="006C6F17" w:rsidRPr="00223B3F">
        <w:t>services</w:t>
      </w:r>
      <w:r w:rsidR="008B14D9">
        <w:t xml:space="preserve">, </w:t>
      </w:r>
      <w:r w:rsidR="00C84AA2">
        <w:t>with</w:t>
      </w:r>
      <w:r w:rsidR="008B14D9">
        <w:t xml:space="preserve"> the majority of staff with qualifications in a teaching field in these two service types ha</w:t>
      </w:r>
      <w:r w:rsidR="00C17E8E">
        <w:t>v</w:t>
      </w:r>
      <w:r w:rsidR="00C84AA2">
        <w:t>ing</w:t>
      </w:r>
      <w:r w:rsidR="008B14D9">
        <w:t xml:space="preserve"> completed a four-year </w:t>
      </w:r>
      <w:r w:rsidR="0074597C">
        <w:t>B</w:t>
      </w:r>
      <w:r w:rsidR="008B14D9">
        <w:t xml:space="preserve">achelor </w:t>
      </w:r>
      <w:r w:rsidR="00C20F41">
        <w:t>Degree</w:t>
      </w:r>
      <w:r w:rsidR="008B14D9">
        <w:t xml:space="preserve"> or above</w:t>
      </w:r>
      <w:r w:rsidR="006C6F17" w:rsidRPr="00223B3F">
        <w:t xml:space="preserve">. </w:t>
      </w:r>
      <w:r w:rsidR="008B14D9">
        <w:t>O</w:t>
      </w:r>
      <w:r w:rsidR="006C6F17" w:rsidRPr="00223B3F">
        <w:t>utside school hours care services</w:t>
      </w:r>
      <w:r w:rsidR="00FC6C47">
        <w:t xml:space="preserve"> (11.8 per cent)</w:t>
      </w:r>
      <w:r w:rsidR="006C6F17" w:rsidRPr="00223B3F">
        <w:t xml:space="preserve"> were also common employers of </w:t>
      </w:r>
      <w:r w:rsidR="0094219D">
        <w:t>staff</w:t>
      </w:r>
      <w:r w:rsidR="006C6F17" w:rsidRPr="00223B3F">
        <w:t xml:space="preserve"> with qualifications in a teach</w:t>
      </w:r>
      <w:r w:rsidR="003B2757">
        <w:t>ing</w:t>
      </w:r>
      <w:r w:rsidR="006C6F17" w:rsidRPr="00223B3F">
        <w:t xml:space="preserve"> field</w:t>
      </w:r>
      <w:r w:rsidRPr="00223B3F">
        <w:t>.</w:t>
      </w:r>
    </w:p>
    <w:p w14:paraId="173485D7" w14:textId="77777777" w:rsidR="00B60462" w:rsidRDefault="00B60462" w:rsidP="00223B3F">
      <w:pPr>
        <w:pStyle w:val="Body"/>
        <w:spacing w:before="60" w:after="60"/>
        <w:jc w:val="both"/>
      </w:pPr>
    </w:p>
    <w:p w14:paraId="75254CE8" w14:textId="2A257342" w:rsidR="006458A0" w:rsidRPr="00F442C0" w:rsidRDefault="006458A0" w:rsidP="00B60462">
      <w:pPr>
        <w:pStyle w:val="Caption"/>
        <w:keepNext/>
        <w:spacing w:before="0" w:after="0"/>
        <w:ind w:left="1134" w:hanging="1134"/>
        <w:rPr>
          <w:color w:val="143E59"/>
          <w:szCs w:val="20"/>
          <w:vertAlign w:val="superscript"/>
        </w:rPr>
      </w:pPr>
      <w:bookmarkStart w:id="63" w:name="_Ref107997559"/>
      <w:bookmarkStart w:id="64" w:name="_Ref482280842"/>
      <w:bookmarkStart w:id="65" w:name="_Toc111098634"/>
      <w:r w:rsidRPr="00F442C0">
        <w:rPr>
          <w:color w:val="143E59"/>
        </w:rPr>
        <w:t xml:space="preserve">Table </w:t>
      </w:r>
      <w:r w:rsidRPr="00F442C0">
        <w:rPr>
          <w:color w:val="143E59"/>
        </w:rPr>
        <w:fldChar w:fldCharType="begin"/>
      </w:r>
      <w:r w:rsidRPr="00F442C0">
        <w:rPr>
          <w:color w:val="143E59"/>
        </w:rPr>
        <w:instrText xml:space="preserve"> SEQ Table \* ARABIC </w:instrText>
      </w:r>
      <w:r w:rsidRPr="00F442C0">
        <w:rPr>
          <w:color w:val="143E59"/>
        </w:rPr>
        <w:fldChar w:fldCharType="separate"/>
      </w:r>
      <w:r w:rsidR="008F0124">
        <w:rPr>
          <w:noProof/>
          <w:color w:val="143E59"/>
        </w:rPr>
        <w:t>7</w:t>
      </w:r>
      <w:r w:rsidRPr="00F442C0">
        <w:rPr>
          <w:noProof/>
          <w:color w:val="143E59"/>
        </w:rPr>
        <w:fldChar w:fldCharType="end"/>
      </w:r>
      <w:bookmarkEnd w:id="63"/>
      <w:r w:rsidRPr="00F442C0">
        <w:rPr>
          <w:color w:val="143E59"/>
        </w:rPr>
        <w:tab/>
        <w:t>Highest level of ECEC</w:t>
      </w:r>
      <w:r w:rsidR="00C8639E">
        <w:rPr>
          <w:color w:val="143E59"/>
        </w:rPr>
        <w:t xml:space="preserve"> </w:t>
      </w:r>
      <w:r w:rsidRPr="00F442C0">
        <w:rPr>
          <w:color w:val="143E59"/>
        </w:rPr>
        <w:t xml:space="preserve">related qualifications of paid contact staff in a teaching field, by service type </w:t>
      </w:r>
      <w:bookmarkEnd w:id="64"/>
      <w:r w:rsidRPr="00F442C0">
        <w:rPr>
          <w:color w:val="143E59"/>
          <w:szCs w:val="20"/>
          <w:vertAlign w:val="superscript"/>
        </w:rPr>
        <w:t>(a) (b) (c) (d) (e)</w:t>
      </w:r>
      <w:bookmarkEnd w:id="65"/>
    </w:p>
    <w:tbl>
      <w:tblPr>
        <w:tblStyle w:val="GridTable4-Accent61"/>
        <w:tblW w:w="9067"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none" w:sz="0" w:space="0" w:color="auto"/>
          <w:insideV w:val="none" w:sz="0" w:space="0" w:color="auto"/>
        </w:tblBorders>
        <w:tblLayout w:type="fixed"/>
        <w:tblLook w:val="04A0" w:firstRow="1" w:lastRow="0" w:firstColumn="1" w:lastColumn="0" w:noHBand="0" w:noVBand="1"/>
      </w:tblPr>
      <w:tblGrid>
        <w:gridCol w:w="4390"/>
        <w:gridCol w:w="850"/>
        <w:gridCol w:w="851"/>
        <w:gridCol w:w="708"/>
        <w:gridCol w:w="755"/>
        <w:gridCol w:w="742"/>
        <w:gridCol w:w="771"/>
      </w:tblGrid>
      <w:tr w:rsidR="003F244D" w:rsidRPr="00B83FFE" w14:paraId="3957FE3E" w14:textId="77777777" w:rsidTr="00CF3E26">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none" w:sz="0" w:space="0" w:color="auto"/>
              <w:left w:val="none" w:sz="0" w:space="0" w:color="auto"/>
              <w:bottom w:val="none" w:sz="0" w:space="0" w:color="auto"/>
              <w:right w:val="none" w:sz="0" w:space="0" w:color="auto"/>
            </w:tcBorders>
            <w:shd w:val="clear" w:color="auto" w:fill="143E59"/>
            <w:hideMark/>
          </w:tcPr>
          <w:p w14:paraId="5BE546E6" w14:textId="77777777" w:rsidR="006458A0" w:rsidRPr="00EB36CA" w:rsidRDefault="006458A0" w:rsidP="00440F22">
            <w:pPr>
              <w:spacing w:before="60" w:after="60"/>
              <w:rPr>
                <w:rFonts w:eastAsia="Times New Roman" w:cs="Arial"/>
                <w:b w:val="0"/>
                <w:bCs w:val="0"/>
                <w:color w:val="FFFFFF"/>
                <w:sz w:val="18"/>
                <w:szCs w:val="18"/>
                <w:vertAlign w:val="superscript"/>
                <w:lang w:eastAsia="en-AU"/>
              </w:rPr>
            </w:pPr>
            <w:r w:rsidRPr="00FF2099">
              <w:rPr>
                <w:rFonts w:eastAsia="Times New Roman" w:cs="Arial"/>
                <w:color w:val="FFFFFF"/>
                <w:sz w:val="18"/>
                <w:szCs w:val="18"/>
                <w:lang w:eastAsia="en-AU"/>
              </w:rPr>
              <w:t>Highest level of qualification completed in a teaching field</w:t>
            </w:r>
            <w:r>
              <w:rPr>
                <w:rFonts w:eastAsia="Times New Roman" w:cs="Arial"/>
                <w:color w:val="FFFFFF"/>
                <w:sz w:val="18"/>
                <w:szCs w:val="18"/>
                <w:lang w:eastAsia="en-AU"/>
              </w:rPr>
              <w:t xml:space="preserve"> </w:t>
            </w:r>
            <w:r>
              <w:rPr>
                <w:rFonts w:eastAsia="Times New Roman" w:cs="Arial"/>
                <w:color w:val="FFFFFF"/>
                <w:sz w:val="18"/>
                <w:szCs w:val="18"/>
                <w:vertAlign w:val="superscript"/>
                <w:lang w:eastAsia="en-AU"/>
              </w:rPr>
              <w:t>(c)</w:t>
            </w:r>
          </w:p>
        </w:tc>
        <w:tc>
          <w:tcPr>
            <w:tcW w:w="850" w:type="dxa"/>
            <w:tcBorders>
              <w:top w:val="none" w:sz="0" w:space="0" w:color="auto"/>
              <w:left w:val="none" w:sz="0" w:space="0" w:color="auto"/>
              <w:bottom w:val="none" w:sz="0" w:space="0" w:color="auto"/>
              <w:right w:val="none" w:sz="0" w:space="0" w:color="auto"/>
            </w:tcBorders>
            <w:shd w:val="clear" w:color="auto" w:fill="143E59"/>
            <w:hideMark/>
          </w:tcPr>
          <w:p w14:paraId="05DDD92C" w14:textId="77777777" w:rsidR="006458A0" w:rsidRPr="00B83FFE" w:rsidRDefault="006458A0" w:rsidP="00440F22">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83FFE">
              <w:rPr>
                <w:rFonts w:eastAsia="Times New Roman" w:cs="Arial"/>
                <w:color w:val="FFFFFF"/>
                <w:sz w:val="18"/>
                <w:szCs w:val="18"/>
                <w:lang w:eastAsia="en-AU"/>
              </w:rPr>
              <w:t>CBDC</w:t>
            </w:r>
          </w:p>
        </w:tc>
        <w:tc>
          <w:tcPr>
            <w:tcW w:w="851" w:type="dxa"/>
            <w:tcBorders>
              <w:top w:val="none" w:sz="0" w:space="0" w:color="auto"/>
              <w:left w:val="none" w:sz="0" w:space="0" w:color="auto"/>
              <w:bottom w:val="none" w:sz="0" w:space="0" w:color="auto"/>
              <w:right w:val="none" w:sz="0" w:space="0" w:color="auto"/>
            </w:tcBorders>
            <w:shd w:val="clear" w:color="auto" w:fill="143E59"/>
            <w:hideMark/>
          </w:tcPr>
          <w:p w14:paraId="2AE12AE0" w14:textId="77777777" w:rsidR="006458A0" w:rsidRPr="00B83FFE" w:rsidRDefault="006458A0" w:rsidP="00440F22">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83FFE">
              <w:rPr>
                <w:rFonts w:eastAsia="Times New Roman" w:cs="Arial"/>
                <w:color w:val="FFFFFF"/>
                <w:sz w:val="18"/>
                <w:szCs w:val="18"/>
                <w:lang w:eastAsia="en-AU"/>
              </w:rPr>
              <w:t>FDC</w:t>
            </w:r>
          </w:p>
        </w:tc>
        <w:tc>
          <w:tcPr>
            <w:tcW w:w="708" w:type="dxa"/>
            <w:tcBorders>
              <w:top w:val="none" w:sz="0" w:space="0" w:color="auto"/>
              <w:left w:val="none" w:sz="0" w:space="0" w:color="auto"/>
              <w:bottom w:val="none" w:sz="0" w:space="0" w:color="auto"/>
              <w:right w:val="none" w:sz="0" w:space="0" w:color="auto"/>
            </w:tcBorders>
            <w:shd w:val="clear" w:color="auto" w:fill="143E59"/>
            <w:hideMark/>
          </w:tcPr>
          <w:p w14:paraId="1B36AE91" w14:textId="77777777" w:rsidR="006458A0" w:rsidRPr="00B83FFE" w:rsidRDefault="006458A0" w:rsidP="00440F22">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83FFE">
              <w:rPr>
                <w:rFonts w:eastAsia="Times New Roman" w:cs="Arial"/>
                <w:color w:val="FFFFFF"/>
                <w:sz w:val="18"/>
                <w:szCs w:val="18"/>
                <w:lang w:eastAsia="en-AU"/>
              </w:rPr>
              <w:t>IHC</w:t>
            </w:r>
          </w:p>
        </w:tc>
        <w:tc>
          <w:tcPr>
            <w:tcW w:w="755" w:type="dxa"/>
            <w:tcBorders>
              <w:top w:val="none" w:sz="0" w:space="0" w:color="auto"/>
              <w:left w:val="none" w:sz="0" w:space="0" w:color="auto"/>
              <w:bottom w:val="none" w:sz="0" w:space="0" w:color="auto"/>
              <w:right w:val="none" w:sz="0" w:space="0" w:color="auto"/>
            </w:tcBorders>
            <w:shd w:val="clear" w:color="auto" w:fill="143E59"/>
            <w:hideMark/>
          </w:tcPr>
          <w:p w14:paraId="1BD3A654" w14:textId="77777777" w:rsidR="006458A0" w:rsidRPr="00B83FFE" w:rsidRDefault="006458A0" w:rsidP="00440F22">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83FFE">
              <w:rPr>
                <w:rFonts w:eastAsia="Times New Roman" w:cs="Arial"/>
                <w:color w:val="FFFFFF"/>
                <w:sz w:val="18"/>
                <w:szCs w:val="18"/>
                <w:lang w:eastAsia="en-AU"/>
              </w:rPr>
              <w:t>OSHC</w:t>
            </w:r>
          </w:p>
        </w:tc>
        <w:tc>
          <w:tcPr>
            <w:tcW w:w="742" w:type="dxa"/>
            <w:tcBorders>
              <w:top w:val="none" w:sz="0" w:space="0" w:color="auto"/>
              <w:left w:val="none" w:sz="0" w:space="0" w:color="auto"/>
              <w:bottom w:val="none" w:sz="0" w:space="0" w:color="auto"/>
              <w:right w:val="none" w:sz="0" w:space="0" w:color="auto"/>
            </w:tcBorders>
            <w:shd w:val="clear" w:color="auto" w:fill="143E59"/>
            <w:hideMark/>
          </w:tcPr>
          <w:p w14:paraId="21A09A17" w14:textId="77777777" w:rsidR="006458A0" w:rsidRPr="00B83FFE" w:rsidRDefault="006458A0" w:rsidP="00440F22">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83FFE">
              <w:rPr>
                <w:rFonts w:eastAsia="Times New Roman" w:cs="Arial"/>
                <w:color w:val="FFFFFF"/>
                <w:sz w:val="18"/>
                <w:szCs w:val="18"/>
                <w:lang w:eastAsia="en-AU"/>
              </w:rPr>
              <w:t>VAC</w:t>
            </w:r>
          </w:p>
        </w:tc>
        <w:tc>
          <w:tcPr>
            <w:tcW w:w="771" w:type="dxa"/>
            <w:tcBorders>
              <w:top w:val="none" w:sz="0" w:space="0" w:color="auto"/>
              <w:left w:val="none" w:sz="0" w:space="0" w:color="auto"/>
              <w:bottom w:val="none" w:sz="0" w:space="0" w:color="auto"/>
              <w:right w:val="none" w:sz="0" w:space="0" w:color="auto"/>
            </w:tcBorders>
            <w:shd w:val="clear" w:color="auto" w:fill="143E59"/>
            <w:hideMark/>
          </w:tcPr>
          <w:p w14:paraId="29443953" w14:textId="77777777" w:rsidR="006458A0" w:rsidRPr="00B83FFE" w:rsidRDefault="006458A0" w:rsidP="00440F22">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83FFE">
              <w:rPr>
                <w:rFonts w:eastAsia="Times New Roman" w:cs="Arial"/>
                <w:color w:val="FFFFFF"/>
                <w:sz w:val="18"/>
                <w:szCs w:val="18"/>
                <w:lang w:eastAsia="en-AU"/>
              </w:rPr>
              <w:t>Total</w:t>
            </w:r>
          </w:p>
        </w:tc>
      </w:tr>
      <w:tr w:rsidR="0085062A" w:rsidRPr="00B83FFE" w14:paraId="2A3A17ED" w14:textId="77777777" w:rsidTr="00BD56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bottom w:val="single" w:sz="4" w:space="0" w:color="CFE5F4" w:themeColor="accent6" w:themeTint="33"/>
            </w:tcBorders>
          </w:tcPr>
          <w:p w14:paraId="34197454" w14:textId="139DB97F" w:rsidR="0085062A" w:rsidRPr="00B83FFE" w:rsidRDefault="0085062A" w:rsidP="0085062A">
            <w:pPr>
              <w:spacing w:before="60" w:after="60"/>
              <w:ind w:left="454"/>
              <w:rPr>
                <w:rFonts w:eastAsia="Times New Roman" w:cs="Arial"/>
                <w:color w:val="000000"/>
                <w:sz w:val="18"/>
                <w:szCs w:val="18"/>
                <w:lang w:eastAsia="en-AU"/>
              </w:rPr>
            </w:pPr>
            <w:r w:rsidRPr="00822BAF">
              <w:rPr>
                <w:rFonts w:eastAsia="Times New Roman" w:cs="Arial"/>
                <w:color w:val="000000"/>
                <w:sz w:val="18"/>
                <w:szCs w:val="18"/>
                <w:lang w:eastAsia="en-AU"/>
              </w:rPr>
              <w:t>Percentage</w:t>
            </w:r>
          </w:p>
        </w:tc>
        <w:tc>
          <w:tcPr>
            <w:tcW w:w="850" w:type="dxa"/>
            <w:tcBorders>
              <w:bottom w:val="single" w:sz="4" w:space="0" w:color="CFE5F4" w:themeColor="accent6" w:themeTint="33"/>
            </w:tcBorders>
          </w:tcPr>
          <w:p w14:paraId="4F907E53" w14:textId="77777777" w:rsidR="0085062A" w:rsidRDefault="0085062A" w:rsidP="00440F22">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51" w:type="dxa"/>
            <w:tcBorders>
              <w:bottom w:val="single" w:sz="4" w:space="0" w:color="CFE5F4" w:themeColor="accent6" w:themeTint="33"/>
            </w:tcBorders>
          </w:tcPr>
          <w:p w14:paraId="754B1EC0" w14:textId="77777777" w:rsidR="0085062A" w:rsidRDefault="0085062A"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08" w:type="dxa"/>
            <w:tcBorders>
              <w:bottom w:val="single" w:sz="4" w:space="0" w:color="CFE5F4" w:themeColor="accent6" w:themeTint="33"/>
            </w:tcBorders>
          </w:tcPr>
          <w:p w14:paraId="5DE79B77" w14:textId="77777777" w:rsidR="0085062A" w:rsidRDefault="0085062A" w:rsidP="00440F22">
            <w:pPr>
              <w:spacing w:before="60" w:after="60"/>
              <w:ind w:left="-283" w:right="6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55" w:type="dxa"/>
            <w:tcBorders>
              <w:bottom w:val="single" w:sz="4" w:space="0" w:color="CFE5F4" w:themeColor="accent6" w:themeTint="33"/>
            </w:tcBorders>
          </w:tcPr>
          <w:p w14:paraId="19441DD7" w14:textId="77777777" w:rsidR="0085062A" w:rsidRDefault="0085062A"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42" w:type="dxa"/>
            <w:tcBorders>
              <w:bottom w:val="single" w:sz="4" w:space="0" w:color="CFE5F4" w:themeColor="accent6" w:themeTint="33"/>
            </w:tcBorders>
          </w:tcPr>
          <w:p w14:paraId="65399360" w14:textId="77777777" w:rsidR="0085062A" w:rsidRDefault="0085062A"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71" w:type="dxa"/>
            <w:tcBorders>
              <w:bottom w:val="single" w:sz="4" w:space="0" w:color="CFE5F4" w:themeColor="accent6" w:themeTint="33"/>
            </w:tcBorders>
          </w:tcPr>
          <w:p w14:paraId="6CD7B4A5" w14:textId="77777777" w:rsidR="0085062A" w:rsidRDefault="0085062A" w:rsidP="00440F22">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3F244D" w:rsidRPr="00B83FFE" w14:paraId="24A9EDB2" w14:textId="77777777" w:rsidTr="00BD564C">
        <w:trPr>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CFE5F4" w:themeColor="accent6" w:themeTint="33"/>
              <w:bottom w:val="single" w:sz="6" w:space="0" w:color="CFE5F4" w:themeColor="accent6" w:themeTint="33"/>
              <w:right w:val="single" w:sz="6" w:space="0" w:color="CFE5F4" w:themeColor="accent6" w:themeTint="33"/>
            </w:tcBorders>
            <w:hideMark/>
          </w:tcPr>
          <w:p w14:paraId="267A849C" w14:textId="77777777" w:rsidR="006458A0" w:rsidRPr="00B83FFE" w:rsidRDefault="006458A0" w:rsidP="00440F22">
            <w:pPr>
              <w:spacing w:before="60" w:after="60"/>
              <w:rPr>
                <w:rFonts w:eastAsia="Times New Roman" w:cs="Arial"/>
                <w:color w:val="000000"/>
                <w:sz w:val="18"/>
                <w:szCs w:val="18"/>
                <w:lang w:eastAsia="en-AU"/>
              </w:rPr>
            </w:pPr>
            <w:r w:rsidRPr="00B83FFE">
              <w:rPr>
                <w:rFonts w:eastAsia="Times New Roman" w:cs="Arial"/>
                <w:color w:val="000000"/>
                <w:sz w:val="18"/>
                <w:szCs w:val="18"/>
                <w:lang w:eastAsia="en-AU"/>
              </w:rPr>
              <w:t xml:space="preserve">Bachelor </w:t>
            </w:r>
            <w:r>
              <w:rPr>
                <w:rFonts w:eastAsia="Times New Roman" w:cs="Arial"/>
                <w:color w:val="000000"/>
                <w:sz w:val="18"/>
                <w:szCs w:val="18"/>
                <w:lang w:eastAsia="en-AU"/>
              </w:rPr>
              <w:t>Degree</w:t>
            </w:r>
            <w:r w:rsidRPr="00B83FFE">
              <w:rPr>
                <w:rFonts w:eastAsia="Times New Roman" w:cs="Arial"/>
                <w:color w:val="000000"/>
                <w:sz w:val="18"/>
                <w:szCs w:val="18"/>
                <w:lang w:eastAsia="en-AU"/>
              </w:rPr>
              <w:t xml:space="preserve"> and above</w:t>
            </w:r>
            <w:r w:rsidRPr="00B83FFE">
              <w:rPr>
                <w:rFonts w:eastAsia="Times New Roman" w:cs="Arial"/>
                <w:color w:val="000000"/>
                <w:sz w:val="16"/>
                <w:szCs w:val="16"/>
                <w:lang w:eastAsia="en-AU"/>
              </w:rPr>
              <w:t> </w:t>
            </w:r>
          </w:p>
        </w:tc>
        <w:tc>
          <w:tcPr>
            <w:tcW w:w="850"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53E243F" w14:textId="77777777" w:rsidR="006458A0" w:rsidRPr="00B83FFE" w:rsidRDefault="006458A0" w:rsidP="00440F22">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10.7</w:t>
            </w:r>
          </w:p>
        </w:tc>
        <w:tc>
          <w:tcPr>
            <w:tcW w:w="851"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C015AFA"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w:t>
            </w:r>
          </w:p>
        </w:tc>
        <w:tc>
          <w:tcPr>
            <w:tcW w:w="708"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B0C1DB5" w14:textId="77777777" w:rsidR="006458A0" w:rsidRPr="00B83FFE" w:rsidRDefault="006458A0" w:rsidP="00440F22">
            <w:pPr>
              <w:spacing w:before="60" w:after="60"/>
              <w:ind w:left="-283" w:right="6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w:t>
            </w:r>
          </w:p>
        </w:tc>
        <w:tc>
          <w:tcPr>
            <w:tcW w:w="755"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ADC9060"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w:t>
            </w:r>
          </w:p>
        </w:tc>
        <w:tc>
          <w:tcPr>
            <w:tcW w:w="742"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A9BBB17"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12.1</w:t>
            </w:r>
          </w:p>
        </w:tc>
        <w:tc>
          <w:tcPr>
            <w:tcW w:w="771" w:type="dxa"/>
            <w:tcBorders>
              <w:top w:val="single" w:sz="4" w:space="0" w:color="CFE5F4" w:themeColor="accent6" w:themeTint="33"/>
              <w:left w:val="single" w:sz="6" w:space="0" w:color="CFE5F4" w:themeColor="accent6" w:themeTint="33"/>
              <w:bottom w:val="single" w:sz="6" w:space="0" w:color="CFE5F4" w:themeColor="accent6" w:themeTint="33"/>
            </w:tcBorders>
            <w:hideMark/>
          </w:tcPr>
          <w:p w14:paraId="43656A40" w14:textId="77777777" w:rsidR="006458A0" w:rsidRPr="00B83FFE" w:rsidRDefault="006458A0" w:rsidP="00440F22">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10.1</w:t>
            </w:r>
          </w:p>
        </w:tc>
      </w:tr>
      <w:tr w:rsidR="003F244D" w:rsidRPr="00B83FFE" w14:paraId="53E66C72" w14:textId="77777777" w:rsidTr="00BD56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26109457" w14:textId="77777777" w:rsidR="006458A0" w:rsidRPr="002B059A" w:rsidRDefault="006458A0" w:rsidP="00440F22">
            <w:pPr>
              <w:spacing w:before="60" w:after="60"/>
              <w:ind w:left="170"/>
              <w:rPr>
                <w:rFonts w:eastAsia="Times New Roman" w:cs="Arial"/>
                <w:b w:val="0"/>
                <w:bCs w:val="0"/>
                <w:color w:val="000000"/>
                <w:sz w:val="18"/>
                <w:szCs w:val="18"/>
                <w:lang w:eastAsia="en-AU"/>
              </w:rPr>
            </w:pPr>
            <w:r w:rsidRPr="002B059A">
              <w:rPr>
                <w:rFonts w:eastAsia="Times New Roman" w:cs="Arial"/>
                <w:b w:val="0"/>
                <w:bCs w:val="0"/>
                <w:color w:val="000000"/>
                <w:sz w:val="18"/>
                <w:szCs w:val="18"/>
                <w:lang w:eastAsia="en-AU"/>
              </w:rPr>
              <w:t xml:space="preserve">Bachelor </w:t>
            </w:r>
            <w:r>
              <w:rPr>
                <w:rFonts w:eastAsia="Times New Roman" w:cs="Arial"/>
                <w:b w:val="0"/>
                <w:bCs w:val="0"/>
                <w:color w:val="000000"/>
                <w:sz w:val="18"/>
                <w:szCs w:val="18"/>
                <w:lang w:eastAsia="en-AU"/>
              </w:rPr>
              <w:t>Degree</w:t>
            </w:r>
            <w:r w:rsidRPr="002B059A">
              <w:rPr>
                <w:rFonts w:eastAsia="Times New Roman" w:cs="Arial"/>
                <w:b w:val="0"/>
                <w:bCs w:val="0"/>
                <w:color w:val="000000"/>
                <w:sz w:val="18"/>
                <w:szCs w:val="18"/>
                <w:lang w:eastAsia="en-AU"/>
              </w:rPr>
              <w:t xml:space="preserve"> pass 4 years (or equivalent) and above</w:t>
            </w:r>
            <w:r w:rsidRPr="002B059A">
              <w:rPr>
                <w:rFonts w:eastAsia="Times New Roman" w:cs="Arial"/>
                <w:b w:val="0"/>
                <w:bCs w:val="0"/>
                <w:color w:val="000000"/>
                <w:sz w:val="16"/>
                <w:szCs w:val="16"/>
                <w:lang w:eastAsia="en-AU"/>
              </w:rPr>
              <w:t> </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5179CCE" w14:textId="77777777" w:rsidR="006458A0" w:rsidRPr="00B83FFE" w:rsidRDefault="006458A0" w:rsidP="00440F22">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8.5</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5E76473"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90572E9" w14:textId="77777777" w:rsidR="006458A0" w:rsidRPr="00B83FFE" w:rsidRDefault="006458A0" w:rsidP="00440F22">
            <w:pPr>
              <w:spacing w:before="60" w:after="60"/>
              <w:ind w:left="-283" w:right="6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1161408"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7.4</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70B6A5F"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10.1</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6BFC94D4" w14:textId="77777777" w:rsidR="006458A0" w:rsidRPr="00B83FFE" w:rsidRDefault="006458A0" w:rsidP="00440F22">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w:t>
            </w:r>
          </w:p>
        </w:tc>
      </w:tr>
      <w:tr w:rsidR="003F244D" w:rsidRPr="00B83FFE" w14:paraId="789E2291" w14:textId="77777777" w:rsidTr="00BD564C">
        <w:trPr>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49DB2CC0" w14:textId="77777777" w:rsidR="006458A0" w:rsidRPr="002B059A" w:rsidRDefault="006458A0" w:rsidP="00440F22">
            <w:pPr>
              <w:spacing w:before="60" w:after="60"/>
              <w:ind w:left="170"/>
              <w:rPr>
                <w:rFonts w:eastAsia="Times New Roman" w:cs="Arial"/>
                <w:b w:val="0"/>
                <w:bCs w:val="0"/>
                <w:color w:val="000000"/>
                <w:sz w:val="18"/>
                <w:szCs w:val="18"/>
                <w:lang w:eastAsia="en-AU"/>
              </w:rPr>
            </w:pPr>
            <w:r w:rsidRPr="002B059A">
              <w:rPr>
                <w:rFonts w:eastAsia="Times New Roman" w:cs="Arial"/>
                <w:b w:val="0"/>
                <w:bCs w:val="0"/>
                <w:color w:val="000000"/>
                <w:sz w:val="18"/>
                <w:szCs w:val="18"/>
                <w:lang w:eastAsia="en-AU"/>
              </w:rPr>
              <w:t xml:space="preserve">Bachelor </w:t>
            </w:r>
            <w:r>
              <w:rPr>
                <w:rFonts w:eastAsia="Times New Roman" w:cs="Arial"/>
                <w:b w:val="0"/>
                <w:bCs w:val="0"/>
                <w:color w:val="000000"/>
                <w:sz w:val="18"/>
                <w:szCs w:val="18"/>
                <w:lang w:eastAsia="en-AU"/>
              </w:rPr>
              <w:t>Degree</w:t>
            </w:r>
            <w:r w:rsidRPr="002B059A">
              <w:rPr>
                <w:rFonts w:eastAsia="Times New Roman" w:cs="Arial"/>
                <w:b w:val="0"/>
                <w:bCs w:val="0"/>
                <w:color w:val="000000"/>
                <w:sz w:val="18"/>
                <w:szCs w:val="18"/>
                <w:lang w:eastAsia="en-AU"/>
              </w:rPr>
              <w:t xml:space="preserve"> pass 3 years (or equivalent) </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850ABB2" w14:textId="77777777" w:rsidR="006458A0" w:rsidRPr="00B83FFE" w:rsidRDefault="006458A0" w:rsidP="00440F22">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9D7C5B9"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0.7</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5C91FFF" w14:textId="77777777" w:rsidR="006458A0" w:rsidRPr="00B83FFE" w:rsidRDefault="006458A0" w:rsidP="00440F22">
            <w:pPr>
              <w:spacing w:before="60" w:after="60"/>
              <w:ind w:left="-283" w:right="6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FDD7904"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E786034"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5B0F64E2" w14:textId="77777777" w:rsidR="006458A0" w:rsidRPr="00B83FFE" w:rsidRDefault="006458A0" w:rsidP="00440F22">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w:t>
            </w:r>
          </w:p>
        </w:tc>
      </w:tr>
      <w:tr w:rsidR="003F244D" w:rsidRPr="00B83FFE" w14:paraId="442564AC" w14:textId="77777777" w:rsidTr="00BD56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65A1072A" w14:textId="77777777" w:rsidR="006458A0" w:rsidRPr="002B059A" w:rsidRDefault="006458A0" w:rsidP="00440F22">
            <w:pPr>
              <w:spacing w:before="60" w:after="60"/>
              <w:rPr>
                <w:rFonts w:eastAsia="Times New Roman" w:cs="Arial"/>
                <w:b w:val="0"/>
                <w:bCs w:val="0"/>
                <w:color w:val="000000"/>
                <w:sz w:val="18"/>
                <w:szCs w:val="18"/>
                <w:lang w:eastAsia="en-AU"/>
              </w:rPr>
            </w:pPr>
            <w:r w:rsidRPr="002B059A">
              <w:rPr>
                <w:rFonts w:eastAsia="Times New Roman" w:cs="Arial"/>
                <w:b w:val="0"/>
                <w:bCs w:val="0"/>
                <w:color w:val="000000"/>
                <w:sz w:val="18"/>
                <w:szCs w:val="18"/>
                <w:lang w:eastAsia="en-AU"/>
              </w:rPr>
              <w:t xml:space="preserve">Other </w:t>
            </w:r>
            <w:r w:rsidRPr="002B059A">
              <w:rPr>
                <w:rFonts w:eastAsia="Times New Roman" w:cs="Arial"/>
                <w:b w:val="0"/>
                <w:bCs w:val="0"/>
                <w:color w:val="000000"/>
                <w:sz w:val="18"/>
                <w:szCs w:val="18"/>
                <w:vertAlign w:val="superscript"/>
                <w:lang w:eastAsia="en-AU"/>
              </w:rPr>
              <w:t>(d)</w:t>
            </w:r>
            <w:r w:rsidRPr="002B059A">
              <w:rPr>
                <w:rFonts w:eastAsia="Times New Roman" w:cs="Arial"/>
                <w:b w:val="0"/>
                <w:bCs w:val="0"/>
                <w:color w:val="000000"/>
                <w:sz w:val="16"/>
                <w:szCs w:val="16"/>
                <w:lang w:eastAsia="en-AU"/>
              </w:rPr>
              <w:t> </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D9CC513" w14:textId="77777777" w:rsidR="006458A0" w:rsidRPr="00B83FFE" w:rsidRDefault="006458A0" w:rsidP="00440F22">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2415C8B"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088170B" w14:textId="5FFB28EE" w:rsidR="006458A0" w:rsidRPr="00B83FFE" w:rsidRDefault="006458A0" w:rsidP="00440F22">
            <w:pPr>
              <w:spacing w:before="60" w:after="60"/>
              <w:ind w:left="-283" w:right="6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r w:rsidR="002935B1">
              <w:rPr>
                <w:rFonts w:cs="Arial"/>
                <w:color w:val="000000"/>
                <w:sz w:val="18"/>
                <w:szCs w:val="18"/>
              </w:rPr>
              <w:t>4</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FE8AC9B"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C328536"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292D265C" w14:textId="77777777" w:rsidR="006458A0" w:rsidRPr="00B83FFE" w:rsidRDefault="006458A0" w:rsidP="00440F22">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w:t>
            </w:r>
          </w:p>
        </w:tc>
      </w:tr>
      <w:tr w:rsidR="003F244D" w:rsidRPr="00143F5D" w14:paraId="617E9965" w14:textId="77777777" w:rsidTr="00BD564C">
        <w:trPr>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6993FEBC" w14:textId="77777777" w:rsidR="006458A0" w:rsidRPr="002B059A" w:rsidRDefault="006458A0" w:rsidP="00440F22">
            <w:pPr>
              <w:spacing w:before="60" w:after="60"/>
              <w:rPr>
                <w:rFonts w:eastAsia="Times New Roman" w:cs="Arial"/>
                <w:b w:val="0"/>
                <w:bCs w:val="0"/>
                <w:i/>
                <w:iCs/>
                <w:color w:val="000000"/>
                <w:sz w:val="18"/>
                <w:szCs w:val="18"/>
                <w:lang w:eastAsia="en-AU"/>
              </w:rPr>
            </w:pPr>
            <w:r w:rsidRPr="002B059A">
              <w:rPr>
                <w:rFonts w:eastAsia="Times New Roman" w:cs="Arial"/>
                <w:b w:val="0"/>
                <w:bCs w:val="0"/>
                <w:i/>
                <w:iCs/>
                <w:color w:val="000000"/>
                <w:sz w:val="18"/>
                <w:szCs w:val="18"/>
                <w:lang w:eastAsia="en-AU"/>
              </w:rPr>
              <w:t xml:space="preserve">Subtotal qualifications in a teaching field </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DA073D8" w14:textId="77777777" w:rsidR="006458A0" w:rsidRPr="00EB36CA" w:rsidRDefault="006458A0" w:rsidP="00440F22">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15.3</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F8927D8"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4.9</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BCA6569" w14:textId="77777777" w:rsidR="006458A0" w:rsidRPr="00EB36CA" w:rsidRDefault="006458A0" w:rsidP="00440F22">
            <w:pPr>
              <w:spacing w:before="60" w:after="60"/>
              <w:ind w:left="-283" w:right="68"/>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4.1</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EA11BBF"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11.8</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5B26DD7"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15.0</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192CA9E6" w14:textId="77777777" w:rsidR="006458A0" w:rsidRPr="00EB36CA" w:rsidRDefault="006458A0" w:rsidP="00440F22">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14.1</w:t>
            </w:r>
          </w:p>
        </w:tc>
      </w:tr>
      <w:tr w:rsidR="003F244D" w:rsidRPr="00143F5D" w14:paraId="784E4E2E" w14:textId="77777777" w:rsidTr="00BD56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50CFA469" w14:textId="5CD7EC8A" w:rsidR="006458A0" w:rsidRPr="002B059A" w:rsidRDefault="006458A0" w:rsidP="00440F22">
            <w:pPr>
              <w:spacing w:before="60" w:after="60"/>
              <w:rPr>
                <w:rFonts w:eastAsia="Times New Roman" w:cs="Arial"/>
                <w:b w:val="0"/>
                <w:bCs w:val="0"/>
                <w:color w:val="000000"/>
                <w:sz w:val="18"/>
                <w:szCs w:val="18"/>
                <w:lang w:eastAsia="en-AU"/>
              </w:rPr>
            </w:pPr>
            <w:r w:rsidRPr="002B059A">
              <w:rPr>
                <w:rFonts w:eastAsia="Times New Roman" w:cs="Arial"/>
                <w:b w:val="0"/>
                <w:bCs w:val="0"/>
                <w:color w:val="000000"/>
                <w:sz w:val="18"/>
                <w:szCs w:val="18"/>
                <w:lang w:eastAsia="en-AU"/>
              </w:rPr>
              <w:t>Total qualifications in other ECEC</w:t>
            </w:r>
            <w:r w:rsidR="00C8639E">
              <w:rPr>
                <w:rFonts w:eastAsia="Times New Roman" w:cs="Arial"/>
                <w:b w:val="0"/>
                <w:bCs w:val="0"/>
                <w:color w:val="000000"/>
                <w:sz w:val="18"/>
                <w:szCs w:val="18"/>
                <w:lang w:eastAsia="en-AU"/>
              </w:rPr>
              <w:t xml:space="preserve"> </w:t>
            </w:r>
            <w:r w:rsidRPr="002B059A">
              <w:rPr>
                <w:rFonts w:eastAsia="Times New Roman" w:cs="Arial"/>
                <w:b w:val="0"/>
                <w:bCs w:val="0"/>
                <w:color w:val="000000"/>
                <w:sz w:val="18"/>
                <w:szCs w:val="18"/>
                <w:lang w:eastAsia="en-AU"/>
              </w:rPr>
              <w:t xml:space="preserve">related field </w:t>
            </w:r>
            <w:r w:rsidRPr="002B059A">
              <w:rPr>
                <w:rFonts w:eastAsia="Times New Roman" w:cs="Arial"/>
                <w:b w:val="0"/>
                <w:bCs w:val="0"/>
                <w:color w:val="000000"/>
                <w:sz w:val="18"/>
                <w:szCs w:val="18"/>
                <w:vertAlign w:val="superscript"/>
                <w:lang w:eastAsia="en-AU"/>
              </w:rPr>
              <w:t>(e)</w:t>
            </w:r>
            <w:r w:rsidRPr="002B059A">
              <w:rPr>
                <w:rFonts w:eastAsia="Times New Roman" w:cs="Arial"/>
                <w:b w:val="0"/>
                <w:bCs w:val="0"/>
                <w:color w:val="000000"/>
                <w:sz w:val="16"/>
                <w:szCs w:val="16"/>
                <w:lang w:eastAsia="en-AU"/>
              </w:rPr>
              <w:t> </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8E33F7D" w14:textId="77777777" w:rsidR="006458A0" w:rsidRPr="00EB36CA" w:rsidRDefault="006458A0" w:rsidP="00440F22">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77.6</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107751A"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93.0</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624465B" w14:textId="77777777" w:rsidR="006458A0" w:rsidRPr="00EB36CA" w:rsidRDefault="006458A0" w:rsidP="00440F22">
            <w:pPr>
              <w:spacing w:before="60" w:after="60"/>
              <w:ind w:left="-283" w:right="6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81.5</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8ABD7B7"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41.9</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37F6C55"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40.4</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5A6BE573" w14:textId="77777777" w:rsidR="006458A0" w:rsidRPr="00EB36CA" w:rsidRDefault="006458A0" w:rsidP="00440F22">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70.7</w:t>
            </w:r>
          </w:p>
        </w:tc>
      </w:tr>
      <w:tr w:rsidR="003F244D" w:rsidRPr="00E01A6D" w14:paraId="31EA2A6F" w14:textId="77777777" w:rsidTr="00BD564C">
        <w:trPr>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6F1A4001" w14:textId="629A63AA" w:rsidR="006458A0" w:rsidRPr="00EB36CA" w:rsidRDefault="006458A0" w:rsidP="00440F22">
            <w:pPr>
              <w:spacing w:before="60" w:after="60"/>
              <w:rPr>
                <w:rFonts w:eastAsia="Times New Roman" w:cs="Arial"/>
                <w:i/>
                <w:iCs/>
                <w:color w:val="000000"/>
                <w:sz w:val="18"/>
                <w:szCs w:val="18"/>
                <w:lang w:eastAsia="en-AU"/>
              </w:rPr>
            </w:pPr>
            <w:r w:rsidRPr="00EB36CA">
              <w:rPr>
                <w:rFonts w:eastAsia="Times New Roman" w:cs="Arial"/>
                <w:i/>
                <w:iCs/>
                <w:color w:val="000000"/>
                <w:sz w:val="18"/>
                <w:szCs w:val="18"/>
                <w:lang w:eastAsia="en-AU"/>
              </w:rPr>
              <w:t>Subtotal staff with an ECEC</w:t>
            </w:r>
            <w:r w:rsidR="00C8639E">
              <w:rPr>
                <w:rFonts w:eastAsia="Times New Roman" w:cs="Arial"/>
                <w:i/>
                <w:iCs/>
                <w:color w:val="000000"/>
                <w:sz w:val="18"/>
                <w:szCs w:val="18"/>
                <w:lang w:eastAsia="en-AU"/>
              </w:rPr>
              <w:t xml:space="preserve"> </w:t>
            </w:r>
            <w:r w:rsidRPr="00EB36CA">
              <w:rPr>
                <w:rFonts w:eastAsia="Times New Roman" w:cs="Arial"/>
                <w:i/>
                <w:iCs/>
                <w:color w:val="000000"/>
                <w:sz w:val="18"/>
                <w:szCs w:val="18"/>
                <w:lang w:eastAsia="en-AU"/>
              </w:rPr>
              <w:t>related qualification</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D166BF5" w14:textId="77777777" w:rsidR="006458A0" w:rsidRPr="00EB36CA" w:rsidRDefault="006458A0" w:rsidP="00440F22">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92.9</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038911D"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97.9</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523C9B8" w14:textId="77777777" w:rsidR="006458A0" w:rsidRPr="00EB36CA" w:rsidRDefault="006458A0" w:rsidP="00440F22">
            <w:pPr>
              <w:spacing w:before="60" w:after="60"/>
              <w:ind w:left="-283" w:right="68"/>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85.6</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8FE7CEC"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53.7</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60B44D9"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55.4</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695D0DE0" w14:textId="77777777" w:rsidR="006458A0" w:rsidRPr="00EB36CA" w:rsidRDefault="006458A0" w:rsidP="00440F22">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84.8</w:t>
            </w:r>
          </w:p>
        </w:tc>
      </w:tr>
      <w:tr w:rsidR="003F244D" w:rsidRPr="00143F5D" w14:paraId="0717743D" w14:textId="77777777" w:rsidTr="00BD56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4" w:space="0" w:color="CFE5F4" w:themeColor="accent6" w:themeTint="33"/>
              <w:right w:val="single" w:sz="6" w:space="0" w:color="CFE5F4" w:themeColor="accent6" w:themeTint="33"/>
            </w:tcBorders>
            <w:hideMark/>
          </w:tcPr>
          <w:p w14:paraId="7F6AB8EA" w14:textId="57EE626C" w:rsidR="006458A0" w:rsidRPr="002B059A" w:rsidRDefault="006458A0" w:rsidP="00440F22">
            <w:pPr>
              <w:spacing w:before="60" w:after="60"/>
              <w:rPr>
                <w:rFonts w:eastAsia="Times New Roman" w:cs="Arial"/>
                <w:b w:val="0"/>
                <w:bCs w:val="0"/>
                <w:color w:val="000000"/>
                <w:sz w:val="18"/>
                <w:szCs w:val="18"/>
                <w:lang w:eastAsia="en-AU"/>
              </w:rPr>
            </w:pPr>
            <w:r w:rsidRPr="002B059A">
              <w:rPr>
                <w:rFonts w:eastAsia="Times New Roman" w:cs="Arial"/>
                <w:b w:val="0"/>
                <w:bCs w:val="0"/>
                <w:color w:val="000000"/>
                <w:sz w:val="18"/>
                <w:szCs w:val="18"/>
                <w:lang w:eastAsia="en-AU"/>
              </w:rPr>
              <w:t>Total staff without an ECEC</w:t>
            </w:r>
            <w:r w:rsidR="00C8639E">
              <w:rPr>
                <w:rFonts w:eastAsia="Times New Roman" w:cs="Arial"/>
                <w:b w:val="0"/>
                <w:bCs w:val="0"/>
                <w:color w:val="000000"/>
                <w:sz w:val="18"/>
                <w:szCs w:val="18"/>
                <w:lang w:eastAsia="en-AU"/>
              </w:rPr>
              <w:t xml:space="preserve"> </w:t>
            </w:r>
            <w:r w:rsidRPr="002B059A">
              <w:rPr>
                <w:rFonts w:eastAsia="Times New Roman" w:cs="Arial"/>
                <w:b w:val="0"/>
                <w:bCs w:val="0"/>
                <w:color w:val="000000"/>
                <w:sz w:val="18"/>
                <w:szCs w:val="18"/>
                <w:lang w:eastAsia="en-AU"/>
              </w:rPr>
              <w:t>related qualification</w:t>
            </w:r>
          </w:p>
        </w:tc>
        <w:tc>
          <w:tcPr>
            <w:tcW w:w="850"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3C44EBFC" w14:textId="77777777" w:rsidR="006458A0" w:rsidRPr="00EB36CA" w:rsidRDefault="006458A0" w:rsidP="00440F22">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w:t>
            </w:r>
          </w:p>
        </w:tc>
        <w:tc>
          <w:tcPr>
            <w:tcW w:w="851"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3B1DE981"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w:t>
            </w:r>
          </w:p>
        </w:tc>
        <w:tc>
          <w:tcPr>
            <w:tcW w:w="708"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0593D43B" w14:textId="77777777" w:rsidR="006458A0" w:rsidRPr="00EB36CA" w:rsidRDefault="006458A0" w:rsidP="00440F22">
            <w:pPr>
              <w:spacing w:before="60" w:after="60"/>
              <w:ind w:left="-283" w:right="6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14.4</w:t>
            </w:r>
          </w:p>
        </w:tc>
        <w:tc>
          <w:tcPr>
            <w:tcW w:w="755"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13419129"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46.3</w:t>
            </w:r>
          </w:p>
        </w:tc>
        <w:tc>
          <w:tcPr>
            <w:tcW w:w="742"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556A8E70"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44.6</w:t>
            </w:r>
          </w:p>
        </w:tc>
        <w:tc>
          <w:tcPr>
            <w:tcW w:w="771" w:type="dxa"/>
            <w:tcBorders>
              <w:top w:val="single" w:sz="6" w:space="0" w:color="CFE5F4" w:themeColor="accent6" w:themeTint="33"/>
              <w:left w:val="single" w:sz="6" w:space="0" w:color="CFE5F4" w:themeColor="accent6" w:themeTint="33"/>
              <w:bottom w:val="single" w:sz="4" w:space="0" w:color="CFE5F4" w:themeColor="accent6" w:themeTint="33"/>
            </w:tcBorders>
            <w:hideMark/>
          </w:tcPr>
          <w:p w14:paraId="73E72F88" w14:textId="77777777" w:rsidR="006458A0" w:rsidRPr="00EB36CA" w:rsidRDefault="006458A0" w:rsidP="00440F22">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15.2</w:t>
            </w:r>
          </w:p>
        </w:tc>
      </w:tr>
      <w:tr w:rsidR="0085062A" w:rsidRPr="00B83FFE" w14:paraId="716FDD03" w14:textId="77777777" w:rsidTr="00BD564C">
        <w:trPr>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CFE5F4" w:themeColor="accent6" w:themeTint="33"/>
              <w:bottom w:val="single" w:sz="4" w:space="0" w:color="CFE5F4" w:themeColor="accent6" w:themeTint="33"/>
            </w:tcBorders>
          </w:tcPr>
          <w:p w14:paraId="601F805D" w14:textId="5C6778E2" w:rsidR="0085062A" w:rsidRPr="00B83FFE" w:rsidRDefault="0085062A" w:rsidP="0085062A">
            <w:pPr>
              <w:spacing w:before="60" w:after="60"/>
              <w:ind w:left="454"/>
              <w:rPr>
                <w:rFonts w:eastAsia="Times New Roman" w:cs="Arial"/>
                <w:color w:val="000000"/>
                <w:sz w:val="18"/>
                <w:szCs w:val="18"/>
                <w:lang w:eastAsia="en-AU"/>
              </w:rPr>
            </w:pPr>
            <w:r w:rsidRPr="00822BAF">
              <w:rPr>
                <w:rFonts w:eastAsia="Times New Roman" w:cs="Arial"/>
                <w:color w:val="000000"/>
                <w:sz w:val="18"/>
                <w:szCs w:val="18"/>
                <w:lang w:eastAsia="en-AU"/>
              </w:rPr>
              <w:t>Number</w:t>
            </w:r>
          </w:p>
        </w:tc>
        <w:tc>
          <w:tcPr>
            <w:tcW w:w="850" w:type="dxa"/>
            <w:tcBorders>
              <w:top w:val="single" w:sz="4" w:space="0" w:color="CFE5F4" w:themeColor="accent6" w:themeTint="33"/>
              <w:bottom w:val="single" w:sz="4" w:space="0" w:color="CFE5F4" w:themeColor="accent6" w:themeTint="33"/>
            </w:tcBorders>
          </w:tcPr>
          <w:p w14:paraId="338C5B29" w14:textId="77777777" w:rsidR="0085062A" w:rsidRDefault="0085062A"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851" w:type="dxa"/>
            <w:tcBorders>
              <w:top w:val="single" w:sz="4" w:space="0" w:color="CFE5F4" w:themeColor="accent6" w:themeTint="33"/>
              <w:bottom w:val="single" w:sz="4" w:space="0" w:color="CFE5F4" w:themeColor="accent6" w:themeTint="33"/>
            </w:tcBorders>
          </w:tcPr>
          <w:p w14:paraId="2A91F289" w14:textId="77777777" w:rsidR="0085062A" w:rsidRDefault="0085062A"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08" w:type="dxa"/>
            <w:tcBorders>
              <w:top w:val="single" w:sz="4" w:space="0" w:color="CFE5F4" w:themeColor="accent6" w:themeTint="33"/>
              <w:bottom w:val="single" w:sz="4" w:space="0" w:color="CFE5F4" w:themeColor="accent6" w:themeTint="33"/>
            </w:tcBorders>
          </w:tcPr>
          <w:p w14:paraId="3C1245EA" w14:textId="77777777" w:rsidR="0085062A" w:rsidRDefault="0085062A" w:rsidP="00440F22">
            <w:pPr>
              <w:spacing w:before="60" w:after="60"/>
              <w:ind w:left="-283" w:right="6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55" w:type="dxa"/>
            <w:tcBorders>
              <w:top w:val="single" w:sz="4" w:space="0" w:color="CFE5F4" w:themeColor="accent6" w:themeTint="33"/>
              <w:bottom w:val="single" w:sz="4" w:space="0" w:color="CFE5F4" w:themeColor="accent6" w:themeTint="33"/>
            </w:tcBorders>
          </w:tcPr>
          <w:p w14:paraId="2410FB2D" w14:textId="77777777" w:rsidR="0085062A" w:rsidRDefault="0085062A"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42" w:type="dxa"/>
            <w:tcBorders>
              <w:top w:val="single" w:sz="4" w:space="0" w:color="CFE5F4" w:themeColor="accent6" w:themeTint="33"/>
              <w:bottom w:val="single" w:sz="4" w:space="0" w:color="CFE5F4" w:themeColor="accent6" w:themeTint="33"/>
            </w:tcBorders>
          </w:tcPr>
          <w:p w14:paraId="3A80A6AB" w14:textId="77777777" w:rsidR="0085062A" w:rsidRDefault="0085062A"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71" w:type="dxa"/>
            <w:tcBorders>
              <w:top w:val="single" w:sz="4" w:space="0" w:color="CFE5F4" w:themeColor="accent6" w:themeTint="33"/>
              <w:bottom w:val="single" w:sz="4" w:space="0" w:color="CFE5F4" w:themeColor="accent6" w:themeTint="33"/>
            </w:tcBorders>
          </w:tcPr>
          <w:p w14:paraId="7486C63C" w14:textId="77777777" w:rsidR="0085062A" w:rsidRDefault="0085062A"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85062A" w:rsidRPr="00B83FFE" w14:paraId="3B925881" w14:textId="77777777" w:rsidTr="00BD56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CFE5F4" w:themeColor="accent6" w:themeTint="33"/>
              <w:bottom w:val="single" w:sz="6" w:space="0" w:color="CFE5F4" w:themeColor="accent6" w:themeTint="33"/>
              <w:right w:val="single" w:sz="6" w:space="0" w:color="CFE5F4" w:themeColor="accent6" w:themeTint="33"/>
            </w:tcBorders>
            <w:hideMark/>
          </w:tcPr>
          <w:p w14:paraId="055FA56B" w14:textId="77777777" w:rsidR="006458A0" w:rsidRPr="00B83FFE" w:rsidRDefault="006458A0" w:rsidP="00440F22">
            <w:pPr>
              <w:spacing w:before="60" w:after="60"/>
              <w:rPr>
                <w:rFonts w:eastAsia="Times New Roman" w:cs="Arial"/>
                <w:color w:val="000000"/>
                <w:sz w:val="18"/>
                <w:szCs w:val="18"/>
                <w:lang w:eastAsia="en-AU"/>
              </w:rPr>
            </w:pPr>
            <w:r w:rsidRPr="00B83FFE">
              <w:rPr>
                <w:rFonts w:eastAsia="Times New Roman" w:cs="Arial"/>
                <w:color w:val="000000"/>
                <w:sz w:val="18"/>
                <w:szCs w:val="18"/>
                <w:lang w:eastAsia="en-AU"/>
              </w:rPr>
              <w:t xml:space="preserve">Bachelor </w:t>
            </w:r>
            <w:r>
              <w:rPr>
                <w:rFonts w:eastAsia="Times New Roman" w:cs="Arial"/>
                <w:color w:val="000000"/>
                <w:sz w:val="18"/>
                <w:szCs w:val="18"/>
                <w:lang w:eastAsia="en-AU"/>
              </w:rPr>
              <w:t>Degree</w:t>
            </w:r>
            <w:r w:rsidRPr="00B83FFE">
              <w:rPr>
                <w:rFonts w:eastAsia="Times New Roman" w:cs="Arial"/>
                <w:color w:val="000000"/>
                <w:sz w:val="18"/>
                <w:szCs w:val="18"/>
                <w:lang w:eastAsia="en-AU"/>
              </w:rPr>
              <w:t xml:space="preserve"> and above</w:t>
            </w:r>
            <w:r w:rsidRPr="00B83FFE">
              <w:rPr>
                <w:rFonts w:eastAsia="Times New Roman" w:cs="Arial"/>
                <w:color w:val="000000"/>
                <w:sz w:val="16"/>
                <w:szCs w:val="16"/>
                <w:lang w:eastAsia="en-AU"/>
              </w:rPr>
              <w:t> </w:t>
            </w:r>
          </w:p>
        </w:tc>
        <w:tc>
          <w:tcPr>
            <w:tcW w:w="850"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159B19E" w14:textId="77777777" w:rsidR="006458A0" w:rsidRPr="00B83FFE"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13,590</w:t>
            </w:r>
          </w:p>
        </w:tc>
        <w:tc>
          <w:tcPr>
            <w:tcW w:w="851"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8FFD9A2"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274</w:t>
            </w:r>
          </w:p>
        </w:tc>
        <w:tc>
          <w:tcPr>
            <w:tcW w:w="708"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A4CF084" w14:textId="47DED190" w:rsidR="006458A0" w:rsidRPr="00B83FFE" w:rsidRDefault="006458A0" w:rsidP="00440F22">
            <w:pPr>
              <w:spacing w:before="60" w:after="60"/>
              <w:ind w:left="-283" w:right="6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w:t>
            </w:r>
            <w:r w:rsidR="001A0630">
              <w:rPr>
                <w:rFonts w:cs="Arial"/>
                <w:color w:val="000000"/>
                <w:sz w:val="18"/>
                <w:szCs w:val="18"/>
              </w:rPr>
              <w:t>3</w:t>
            </w:r>
          </w:p>
        </w:tc>
        <w:tc>
          <w:tcPr>
            <w:tcW w:w="755"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4B401E5"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1,971</w:t>
            </w:r>
          </w:p>
        </w:tc>
        <w:tc>
          <w:tcPr>
            <w:tcW w:w="742"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8B99777"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2,155</w:t>
            </w:r>
          </w:p>
        </w:tc>
        <w:tc>
          <w:tcPr>
            <w:tcW w:w="771" w:type="dxa"/>
            <w:tcBorders>
              <w:top w:val="single" w:sz="4" w:space="0" w:color="CFE5F4" w:themeColor="accent6" w:themeTint="33"/>
              <w:left w:val="single" w:sz="6" w:space="0" w:color="CFE5F4" w:themeColor="accent6" w:themeTint="33"/>
              <w:bottom w:val="single" w:sz="6" w:space="0" w:color="CFE5F4" w:themeColor="accent6" w:themeTint="33"/>
            </w:tcBorders>
            <w:hideMark/>
          </w:tcPr>
          <w:p w14:paraId="42F49203" w14:textId="77777777" w:rsidR="006458A0" w:rsidRPr="00B83FFE"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18,024</w:t>
            </w:r>
          </w:p>
        </w:tc>
      </w:tr>
      <w:tr w:rsidR="003F244D" w:rsidRPr="00B83FFE" w14:paraId="79959FAB" w14:textId="77777777" w:rsidTr="00BD564C">
        <w:trPr>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785A176A" w14:textId="77777777" w:rsidR="006458A0" w:rsidRPr="002B059A" w:rsidRDefault="006458A0" w:rsidP="00440F22">
            <w:pPr>
              <w:spacing w:before="60" w:after="60"/>
              <w:ind w:left="170"/>
              <w:rPr>
                <w:rFonts w:eastAsia="Times New Roman" w:cs="Arial"/>
                <w:b w:val="0"/>
                <w:bCs w:val="0"/>
                <w:color w:val="000000"/>
                <w:sz w:val="18"/>
                <w:szCs w:val="18"/>
                <w:lang w:eastAsia="en-AU"/>
              </w:rPr>
            </w:pPr>
            <w:r w:rsidRPr="002B059A">
              <w:rPr>
                <w:rFonts w:eastAsia="Times New Roman" w:cs="Arial"/>
                <w:b w:val="0"/>
                <w:bCs w:val="0"/>
                <w:color w:val="000000"/>
                <w:sz w:val="18"/>
                <w:szCs w:val="18"/>
                <w:lang w:eastAsia="en-AU"/>
              </w:rPr>
              <w:t xml:space="preserve">Bachelor </w:t>
            </w:r>
            <w:r>
              <w:rPr>
                <w:rFonts w:eastAsia="Times New Roman" w:cs="Arial"/>
                <w:b w:val="0"/>
                <w:bCs w:val="0"/>
                <w:color w:val="000000"/>
                <w:sz w:val="18"/>
                <w:szCs w:val="18"/>
                <w:lang w:eastAsia="en-AU"/>
              </w:rPr>
              <w:t>Degree</w:t>
            </w:r>
            <w:r w:rsidRPr="002B059A">
              <w:rPr>
                <w:rFonts w:eastAsia="Times New Roman" w:cs="Arial"/>
                <w:b w:val="0"/>
                <w:bCs w:val="0"/>
                <w:color w:val="000000"/>
                <w:sz w:val="18"/>
                <w:szCs w:val="18"/>
                <w:lang w:eastAsia="en-AU"/>
              </w:rPr>
              <w:t xml:space="preserve"> pass 4 years (or equivalent) and above </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3413372" w14:textId="77777777" w:rsidR="006458A0" w:rsidRPr="00B83FFE" w:rsidRDefault="006458A0"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10,815</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75F72A8"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195</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3BE737E" w14:textId="77777777" w:rsidR="006458A0" w:rsidRPr="00B83FFE" w:rsidRDefault="006458A0" w:rsidP="00440F22">
            <w:pPr>
              <w:spacing w:before="60" w:after="60"/>
              <w:ind w:left="-283" w:right="6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C618828"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1,572</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4B14923"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1,788</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304F9F0E" w14:textId="77777777" w:rsidR="006458A0" w:rsidRPr="00B83FFE" w:rsidRDefault="006458A0"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14,394</w:t>
            </w:r>
          </w:p>
        </w:tc>
      </w:tr>
      <w:tr w:rsidR="0085062A" w:rsidRPr="00B83FFE" w14:paraId="28CB8F95" w14:textId="77777777" w:rsidTr="00BD56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7C1B5D2D" w14:textId="77777777" w:rsidR="006458A0" w:rsidRPr="002B059A" w:rsidRDefault="006458A0" w:rsidP="00440F22">
            <w:pPr>
              <w:spacing w:before="60" w:after="60"/>
              <w:ind w:left="170"/>
              <w:rPr>
                <w:rFonts w:eastAsia="Times New Roman" w:cs="Arial"/>
                <w:b w:val="0"/>
                <w:bCs w:val="0"/>
                <w:color w:val="000000"/>
                <w:sz w:val="18"/>
                <w:szCs w:val="18"/>
                <w:lang w:eastAsia="en-AU"/>
              </w:rPr>
            </w:pPr>
            <w:r w:rsidRPr="002B059A">
              <w:rPr>
                <w:rFonts w:eastAsia="Times New Roman" w:cs="Arial"/>
                <w:b w:val="0"/>
                <w:bCs w:val="0"/>
                <w:color w:val="000000"/>
                <w:sz w:val="18"/>
                <w:szCs w:val="18"/>
                <w:lang w:eastAsia="en-AU"/>
              </w:rPr>
              <w:t xml:space="preserve">Bachelor </w:t>
            </w:r>
            <w:r>
              <w:rPr>
                <w:rFonts w:eastAsia="Times New Roman" w:cs="Arial"/>
                <w:b w:val="0"/>
                <w:bCs w:val="0"/>
                <w:color w:val="000000"/>
                <w:sz w:val="18"/>
                <w:szCs w:val="18"/>
                <w:lang w:eastAsia="en-AU"/>
              </w:rPr>
              <w:t>Degree</w:t>
            </w:r>
            <w:r w:rsidRPr="002B059A">
              <w:rPr>
                <w:rFonts w:eastAsia="Times New Roman" w:cs="Arial"/>
                <w:b w:val="0"/>
                <w:bCs w:val="0"/>
                <w:color w:val="000000"/>
                <w:sz w:val="18"/>
                <w:szCs w:val="18"/>
                <w:lang w:eastAsia="en-AU"/>
              </w:rPr>
              <w:t xml:space="preserve"> pass 3 years (or equivalent) </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0D28381" w14:textId="77777777" w:rsidR="006458A0" w:rsidRPr="00B83FFE"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2,775</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70BC4F3"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98F9D5B" w14:textId="77777777" w:rsidR="006458A0" w:rsidRPr="00B83FFE" w:rsidRDefault="006458A0" w:rsidP="00440F22">
            <w:pPr>
              <w:spacing w:before="60" w:after="60"/>
              <w:ind w:left="-283" w:right="6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594884C"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399</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E3D9616"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367</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2BB3B8F6" w14:textId="77777777" w:rsidR="006458A0" w:rsidRPr="00B83FFE"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3,629</w:t>
            </w:r>
          </w:p>
        </w:tc>
      </w:tr>
      <w:tr w:rsidR="003F244D" w:rsidRPr="00B83FFE" w14:paraId="736873A2" w14:textId="77777777" w:rsidTr="00BD564C">
        <w:trPr>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24501548" w14:textId="77777777" w:rsidR="006458A0" w:rsidRPr="002B059A" w:rsidRDefault="006458A0" w:rsidP="00440F22">
            <w:pPr>
              <w:spacing w:before="60" w:after="60"/>
              <w:rPr>
                <w:rFonts w:eastAsia="Times New Roman" w:cs="Arial"/>
                <w:b w:val="0"/>
                <w:bCs w:val="0"/>
                <w:color w:val="000000"/>
                <w:sz w:val="18"/>
                <w:szCs w:val="18"/>
                <w:lang w:eastAsia="en-AU"/>
              </w:rPr>
            </w:pPr>
            <w:r w:rsidRPr="002B059A">
              <w:rPr>
                <w:rFonts w:eastAsia="Times New Roman" w:cs="Arial"/>
                <w:b w:val="0"/>
                <w:bCs w:val="0"/>
                <w:color w:val="000000"/>
                <w:sz w:val="18"/>
                <w:szCs w:val="18"/>
                <w:lang w:eastAsia="en-AU"/>
              </w:rPr>
              <w:t xml:space="preserve">Other </w:t>
            </w:r>
            <w:r w:rsidRPr="002B059A">
              <w:rPr>
                <w:rFonts w:eastAsia="Times New Roman" w:cs="Arial"/>
                <w:b w:val="0"/>
                <w:bCs w:val="0"/>
                <w:color w:val="000000"/>
                <w:sz w:val="18"/>
                <w:szCs w:val="18"/>
                <w:vertAlign w:val="superscript"/>
                <w:lang w:eastAsia="en-AU"/>
              </w:rPr>
              <w:t>(d)</w:t>
            </w:r>
            <w:r w:rsidRPr="002B059A">
              <w:rPr>
                <w:rFonts w:eastAsia="Times New Roman" w:cs="Arial"/>
                <w:b w:val="0"/>
                <w:bCs w:val="0"/>
                <w:color w:val="000000"/>
                <w:sz w:val="16"/>
                <w:szCs w:val="16"/>
                <w:lang w:eastAsia="en-AU"/>
              </w:rPr>
              <w:t> </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F4D2FF1" w14:textId="77777777" w:rsidR="006458A0" w:rsidRPr="00B83FFE" w:rsidRDefault="006458A0"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5,911</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F3500A6"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306</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F66C0CF" w14:textId="517BFA3C" w:rsidR="006458A0" w:rsidRPr="00B83FFE" w:rsidRDefault="000156FB" w:rsidP="00440F22">
            <w:pPr>
              <w:spacing w:before="60" w:after="60"/>
              <w:ind w:left="-283" w:right="6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&lt;5</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3FFC39A"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551</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5FFD545" w14:textId="77777777" w:rsidR="006458A0" w:rsidRPr="00B83FFE"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511</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12A5883E" w14:textId="5B3E9C85" w:rsidR="006458A0" w:rsidRPr="00B83FFE" w:rsidRDefault="006458A0"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7,28</w:t>
            </w:r>
            <w:r w:rsidR="004C7FB7">
              <w:rPr>
                <w:rFonts w:cs="Arial"/>
                <w:color w:val="000000"/>
                <w:sz w:val="18"/>
                <w:szCs w:val="18"/>
              </w:rPr>
              <w:t>4</w:t>
            </w:r>
          </w:p>
        </w:tc>
      </w:tr>
      <w:tr w:rsidR="0085062A" w:rsidRPr="004C6A93" w14:paraId="60CE49A1" w14:textId="77777777" w:rsidTr="00BD56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09290823" w14:textId="77777777" w:rsidR="006458A0" w:rsidRPr="002B059A" w:rsidRDefault="006458A0" w:rsidP="00440F22">
            <w:pPr>
              <w:spacing w:before="60" w:after="60"/>
              <w:rPr>
                <w:rFonts w:eastAsia="Times New Roman" w:cs="Arial"/>
                <w:b w:val="0"/>
                <w:bCs w:val="0"/>
                <w:i/>
                <w:iCs/>
                <w:color w:val="000000"/>
                <w:sz w:val="18"/>
                <w:szCs w:val="18"/>
                <w:lang w:eastAsia="en-AU"/>
              </w:rPr>
            </w:pPr>
            <w:r w:rsidRPr="002B059A">
              <w:rPr>
                <w:rFonts w:eastAsia="Times New Roman" w:cs="Arial"/>
                <w:b w:val="0"/>
                <w:bCs w:val="0"/>
                <w:i/>
                <w:iCs/>
                <w:color w:val="000000"/>
                <w:sz w:val="18"/>
                <w:szCs w:val="18"/>
                <w:lang w:eastAsia="en-AU"/>
              </w:rPr>
              <w:t xml:space="preserve">Subtotal qualifications in a teaching field </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629EAFA" w14:textId="77777777" w:rsidR="006458A0" w:rsidRPr="00EB36CA"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19,501</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1283E82"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580</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FF2B1DB" w14:textId="38BF9521" w:rsidR="006458A0" w:rsidRPr="00EB36CA" w:rsidRDefault="006458A0" w:rsidP="00440F22">
            <w:pPr>
              <w:spacing w:before="60" w:after="60"/>
              <w:ind w:left="-283" w:right="6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w:t>
            </w:r>
            <w:r w:rsidR="00D70408">
              <w:rPr>
                <w:rFonts w:cs="Arial"/>
                <w:i/>
                <w:iCs/>
                <w:color w:val="000000"/>
                <w:sz w:val="18"/>
                <w:szCs w:val="18"/>
              </w:rPr>
              <w:t>9</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C9DF3FA"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2,522</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2A59A5B"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2,666</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661F7B69" w14:textId="5AC8D29D" w:rsidR="006458A0" w:rsidRPr="00FA54E4"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highlight w:val="yellow"/>
                <w:lang w:eastAsia="en-AU"/>
              </w:rPr>
            </w:pPr>
            <w:r w:rsidRPr="00FA54E4">
              <w:rPr>
                <w:rFonts w:cs="Arial"/>
                <w:i/>
                <w:iCs/>
                <w:color w:val="000000"/>
                <w:sz w:val="18"/>
                <w:szCs w:val="18"/>
              </w:rPr>
              <w:t>25,30</w:t>
            </w:r>
            <w:r w:rsidR="00EC4F0B">
              <w:rPr>
                <w:rFonts w:cs="Arial"/>
                <w:i/>
                <w:iCs/>
                <w:color w:val="000000"/>
                <w:sz w:val="18"/>
                <w:szCs w:val="18"/>
              </w:rPr>
              <w:t>7</w:t>
            </w:r>
          </w:p>
        </w:tc>
      </w:tr>
      <w:tr w:rsidR="003F244D" w:rsidRPr="00143F5D" w14:paraId="40146E60" w14:textId="77777777" w:rsidTr="00BD564C">
        <w:trPr>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64EB8133" w14:textId="6F42B820" w:rsidR="006458A0" w:rsidRPr="002B059A" w:rsidRDefault="006458A0" w:rsidP="00440F22">
            <w:pPr>
              <w:spacing w:before="60" w:after="60"/>
              <w:rPr>
                <w:rFonts w:eastAsia="Times New Roman" w:cs="Arial"/>
                <w:b w:val="0"/>
                <w:bCs w:val="0"/>
                <w:color w:val="000000"/>
                <w:sz w:val="18"/>
                <w:szCs w:val="18"/>
                <w:lang w:eastAsia="en-AU"/>
              </w:rPr>
            </w:pPr>
            <w:r w:rsidRPr="002B059A">
              <w:rPr>
                <w:rFonts w:eastAsia="Times New Roman" w:cs="Arial"/>
                <w:b w:val="0"/>
                <w:bCs w:val="0"/>
                <w:color w:val="000000"/>
                <w:sz w:val="18"/>
                <w:szCs w:val="18"/>
                <w:lang w:eastAsia="en-AU"/>
              </w:rPr>
              <w:t>Total qualifications in other ECEC</w:t>
            </w:r>
            <w:r w:rsidR="00C8639E">
              <w:rPr>
                <w:rFonts w:eastAsia="Times New Roman" w:cs="Arial"/>
                <w:b w:val="0"/>
                <w:bCs w:val="0"/>
                <w:color w:val="000000"/>
                <w:sz w:val="18"/>
                <w:szCs w:val="18"/>
                <w:lang w:eastAsia="en-AU"/>
              </w:rPr>
              <w:t xml:space="preserve"> </w:t>
            </w:r>
            <w:r w:rsidRPr="002B059A">
              <w:rPr>
                <w:rFonts w:eastAsia="Times New Roman" w:cs="Arial"/>
                <w:b w:val="0"/>
                <w:bCs w:val="0"/>
                <w:color w:val="000000"/>
                <w:sz w:val="18"/>
                <w:szCs w:val="18"/>
                <w:lang w:eastAsia="en-AU"/>
              </w:rPr>
              <w:t xml:space="preserve">related field </w:t>
            </w:r>
            <w:r w:rsidRPr="002B059A">
              <w:rPr>
                <w:rFonts w:eastAsia="Times New Roman" w:cs="Arial"/>
                <w:b w:val="0"/>
                <w:bCs w:val="0"/>
                <w:color w:val="000000"/>
                <w:sz w:val="18"/>
                <w:szCs w:val="18"/>
                <w:vertAlign w:val="superscript"/>
                <w:lang w:eastAsia="en-AU"/>
              </w:rPr>
              <w:t>(e)</w:t>
            </w:r>
            <w:r w:rsidRPr="002B059A">
              <w:rPr>
                <w:rFonts w:eastAsia="Times New Roman" w:cs="Arial"/>
                <w:b w:val="0"/>
                <w:bCs w:val="0"/>
                <w:color w:val="000000"/>
                <w:sz w:val="16"/>
                <w:szCs w:val="16"/>
                <w:lang w:eastAsia="en-AU"/>
              </w:rPr>
              <w:t> </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9C867F4" w14:textId="77777777" w:rsidR="006458A0" w:rsidRPr="00EB36CA" w:rsidRDefault="006458A0"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98,787</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848E118"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11,084</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EF02D4E" w14:textId="77777777" w:rsidR="006458A0" w:rsidRPr="00EB36CA" w:rsidRDefault="006458A0" w:rsidP="00440F22">
            <w:pPr>
              <w:spacing w:before="60" w:after="60"/>
              <w:ind w:left="-283" w:right="6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747</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F071680"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8,913</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DF70E6F"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7,189</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79F17B4F" w14:textId="77777777" w:rsidR="006458A0" w:rsidRPr="00EB36CA" w:rsidRDefault="006458A0"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126,720</w:t>
            </w:r>
          </w:p>
        </w:tc>
      </w:tr>
      <w:tr w:rsidR="0085062A" w:rsidRPr="00E01A6D" w14:paraId="5E885E68" w14:textId="77777777" w:rsidTr="00BD56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6ADB2945" w14:textId="6D9E9D3B" w:rsidR="006458A0" w:rsidRPr="00EB36CA" w:rsidRDefault="006458A0" w:rsidP="00440F22">
            <w:pPr>
              <w:spacing w:before="60" w:after="60"/>
              <w:rPr>
                <w:rFonts w:eastAsia="Times New Roman" w:cs="Arial"/>
                <w:i/>
                <w:iCs/>
                <w:color w:val="000000"/>
                <w:sz w:val="18"/>
                <w:szCs w:val="18"/>
                <w:lang w:eastAsia="en-AU"/>
              </w:rPr>
            </w:pPr>
            <w:r w:rsidRPr="00EB36CA">
              <w:rPr>
                <w:rFonts w:eastAsia="Times New Roman" w:cs="Arial"/>
                <w:i/>
                <w:iCs/>
                <w:color w:val="000000"/>
                <w:sz w:val="18"/>
                <w:szCs w:val="18"/>
                <w:lang w:eastAsia="en-AU"/>
              </w:rPr>
              <w:t>Subtotal staff with an ECEC</w:t>
            </w:r>
            <w:r w:rsidR="00C8639E">
              <w:rPr>
                <w:rFonts w:eastAsia="Times New Roman" w:cs="Arial"/>
                <w:i/>
                <w:iCs/>
                <w:color w:val="000000"/>
                <w:sz w:val="18"/>
                <w:szCs w:val="18"/>
                <w:lang w:eastAsia="en-AU"/>
              </w:rPr>
              <w:t xml:space="preserve"> </w:t>
            </w:r>
            <w:r w:rsidRPr="00EB36CA">
              <w:rPr>
                <w:rFonts w:eastAsia="Times New Roman" w:cs="Arial"/>
                <w:i/>
                <w:iCs/>
                <w:color w:val="000000"/>
                <w:sz w:val="18"/>
                <w:szCs w:val="18"/>
                <w:lang w:eastAsia="en-AU"/>
              </w:rPr>
              <w:t>related qualification</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4CB3872" w14:textId="77777777" w:rsidR="006458A0" w:rsidRPr="00EB36CA"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118,288</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3415B56"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11,664</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D59B7B3" w14:textId="18DF3F5C" w:rsidR="006458A0" w:rsidRPr="00EB36CA" w:rsidRDefault="006458A0" w:rsidP="00440F22">
            <w:pPr>
              <w:spacing w:before="60" w:after="60"/>
              <w:ind w:left="-283" w:right="6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78</w:t>
            </w:r>
            <w:r w:rsidR="00764BBF">
              <w:rPr>
                <w:rFonts w:cs="Arial"/>
                <w:i/>
                <w:iCs/>
                <w:color w:val="000000"/>
                <w:sz w:val="18"/>
                <w:szCs w:val="18"/>
              </w:rPr>
              <w:t>6</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5E9367B"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11,435</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EDBC840"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9,854</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509E2899" w14:textId="1A5E56E1" w:rsidR="006458A0" w:rsidRPr="00EB36CA"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152,02</w:t>
            </w:r>
            <w:r w:rsidR="00EC4F0B">
              <w:rPr>
                <w:rFonts w:cs="Arial"/>
                <w:i/>
                <w:iCs/>
                <w:color w:val="000000"/>
                <w:sz w:val="18"/>
                <w:szCs w:val="18"/>
              </w:rPr>
              <w:t>7</w:t>
            </w:r>
          </w:p>
        </w:tc>
      </w:tr>
      <w:tr w:rsidR="003F244D" w:rsidRPr="00143F5D" w14:paraId="1DEA3EC9" w14:textId="77777777" w:rsidTr="00BD564C">
        <w:trPr>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309A9A0B" w14:textId="7902D924" w:rsidR="006458A0" w:rsidRPr="002B059A" w:rsidRDefault="006458A0" w:rsidP="00440F22">
            <w:pPr>
              <w:spacing w:before="60" w:after="60"/>
              <w:rPr>
                <w:rFonts w:eastAsia="Times New Roman" w:cs="Arial"/>
                <w:b w:val="0"/>
                <w:bCs w:val="0"/>
                <w:color w:val="000000"/>
                <w:sz w:val="18"/>
                <w:szCs w:val="18"/>
                <w:lang w:eastAsia="en-AU"/>
              </w:rPr>
            </w:pPr>
            <w:r w:rsidRPr="002B059A">
              <w:rPr>
                <w:rFonts w:eastAsia="Times New Roman" w:cs="Arial"/>
                <w:b w:val="0"/>
                <w:bCs w:val="0"/>
                <w:color w:val="000000"/>
                <w:sz w:val="18"/>
                <w:szCs w:val="18"/>
                <w:lang w:eastAsia="en-AU"/>
              </w:rPr>
              <w:t>Total staff without an ECEC</w:t>
            </w:r>
            <w:r w:rsidR="00C8639E">
              <w:rPr>
                <w:rFonts w:eastAsia="Times New Roman" w:cs="Arial"/>
                <w:b w:val="0"/>
                <w:bCs w:val="0"/>
                <w:color w:val="000000"/>
                <w:sz w:val="18"/>
                <w:szCs w:val="18"/>
                <w:lang w:eastAsia="en-AU"/>
              </w:rPr>
              <w:t xml:space="preserve"> </w:t>
            </w:r>
            <w:r w:rsidRPr="002B059A">
              <w:rPr>
                <w:rFonts w:eastAsia="Times New Roman" w:cs="Arial"/>
                <w:b w:val="0"/>
                <w:bCs w:val="0"/>
                <w:color w:val="000000"/>
                <w:sz w:val="18"/>
                <w:szCs w:val="18"/>
                <w:lang w:eastAsia="en-AU"/>
              </w:rPr>
              <w:t>related qualification</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6145ECE" w14:textId="77777777" w:rsidR="006458A0" w:rsidRPr="00EB36CA" w:rsidRDefault="006458A0"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8,989</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685D143"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249</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6B9DBAC" w14:textId="77777777" w:rsidR="006458A0" w:rsidRPr="00EB36CA" w:rsidRDefault="006458A0" w:rsidP="00440F22">
            <w:pPr>
              <w:spacing w:before="60" w:after="60"/>
              <w:ind w:left="-283" w:right="6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132</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32D1146"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9,858</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2FCA8B0"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7,929</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51E01DF6" w14:textId="77777777" w:rsidR="006458A0" w:rsidRPr="00EB36CA" w:rsidRDefault="006458A0"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27,157</w:t>
            </w:r>
          </w:p>
        </w:tc>
      </w:tr>
      <w:tr w:rsidR="0085062A" w:rsidRPr="00143F5D" w14:paraId="5311CF99" w14:textId="77777777" w:rsidTr="00BD56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3E776562" w14:textId="77777777" w:rsidR="006458A0" w:rsidRPr="00EB36CA" w:rsidRDefault="006458A0" w:rsidP="00440F22">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specified</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5793B92" w14:textId="77777777" w:rsidR="006458A0" w:rsidRPr="00EB36CA"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127,277</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6EEF0C9"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11,913</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79810F4" w14:textId="5D509FE3" w:rsidR="006458A0" w:rsidRPr="00EB36CA" w:rsidRDefault="006458A0" w:rsidP="00440F22">
            <w:pPr>
              <w:spacing w:before="60" w:after="60"/>
              <w:ind w:left="-283" w:right="6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91</w:t>
            </w:r>
            <w:r w:rsidR="001956EC">
              <w:rPr>
                <w:rFonts w:cs="Arial"/>
                <w:color w:val="000000"/>
                <w:sz w:val="18"/>
                <w:szCs w:val="18"/>
              </w:rPr>
              <w:t>8</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FCF5AD9"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21,293</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0DD1A7C" w14:textId="77777777" w:rsidR="006458A0" w:rsidRPr="00EB36CA"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17,784</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1D4DF738" w14:textId="660F6A5C" w:rsidR="006458A0" w:rsidRPr="00EB36CA"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179,18</w:t>
            </w:r>
            <w:r w:rsidR="00EC4F0B">
              <w:rPr>
                <w:rFonts w:cs="Arial"/>
                <w:color w:val="000000"/>
                <w:sz w:val="18"/>
                <w:szCs w:val="18"/>
              </w:rPr>
              <w:t>4</w:t>
            </w:r>
          </w:p>
        </w:tc>
      </w:tr>
      <w:tr w:rsidR="003F244D" w:rsidRPr="00143F5D" w14:paraId="5D348172" w14:textId="77777777" w:rsidTr="00BD564C">
        <w:trPr>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6" w:space="0" w:color="CFE5F4" w:themeColor="accent6" w:themeTint="33"/>
              <w:right w:val="single" w:sz="6" w:space="0" w:color="CFE5F4" w:themeColor="accent6" w:themeTint="33"/>
            </w:tcBorders>
            <w:hideMark/>
          </w:tcPr>
          <w:p w14:paraId="6D55F985" w14:textId="77777777" w:rsidR="006458A0" w:rsidRPr="002B059A" w:rsidRDefault="006458A0" w:rsidP="00440F22">
            <w:pPr>
              <w:spacing w:before="60" w:after="60"/>
              <w:rPr>
                <w:rFonts w:eastAsia="Times New Roman" w:cs="Arial"/>
                <w:b w:val="0"/>
                <w:bCs w:val="0"/>
                <w:color w:val="000000"/>
                <w:sz w:val="18"/>
                <w:szCs w:val="18"/>
                <w:lang w:eastAsia="en-AU"/>
              </w:rPr>
            </w:pPr>
            <w:r w:rsidRPr="002B059A">
              <w:rPr>
                <w:rFonts w:eastAsia="Times New Roman" w:cs="Arial"/>
                <w:b w:val="0"/>
                <w:bCs w:val="0"/>
                <w:color w:val="000000"/>
                <w:sz w:val="18"/>
                <w:szCs w:val="18"/>
                <w:lang w:eastAsia="en-AU"/>
              </w:rPr>
              <w:t>Total not specified</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6525476" w14:textId="77777777" w:rsidR="006458A0" w:rsidRPr="00EB36CA" w:rsidRDefault="006458A0"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3,832</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F7EF121"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194</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3F57D04" w14:textId="77777777" w:rsidR="006458A0" w:rsidRPr="00EB36CA" w:rsidRDefault="006458A0" w:rsidP="00440F22">
            <w:pPr>
              <w:spacing w:before="60" w:after="60"/>
              <w:ind w:left="-283" w:right="6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75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BC9F060"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6,627</w:t>
            </w:r>
          </w:p>
        </w:tc>
        <w:tc>
          <w:tcPr>
            <w:tcW w:w="7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D175855" w14:textId="77777777" w:rsidR="006458A0" w:rsidRPr="00EB36CA" w:rsidRDefault="006458A0" w:rsidP="00440F22">
            <w:pPr>
              <w:spacing w:before="60" w:after="60"/>
              <w:ind w:left="-850" w:right="1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4,895</w:t>
            </w:r>
          </w:p>
        </w:tc>
        <w:tc>
          <w:tcPr>
            <w:tcW w:w="771"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03A49D55" w14:textId="77777777" w:rsidR="006458A0" w:rsidRPr="00EB36CA" w:rsidRDefault="006458A0" w:rsidP="00440F22">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15,573</w:t>
            </w:r>
          </w:p>
        </w:tc>
      </w:tr>
      <w:tr w:rsidR="0085062A" w:rsidRPr="00B83FFE" w14:paraId="52B6491E" w14:textId="77777777" w:rsidTr="00BD56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90" w:type="dxa"/>
            <w:tcBorders>
              <w:top w:val="single" w:sz="6" w:space="0" w:color="CFE5F4" w:themeColor="accent6" w:themeTint="33"/>
              <w:bottom w:val="single" w:sz="4" w:space="0" w:color="CFE5F4" w:themeColor="accent6" w:themeTint="33"/>
              <w:right w:val="single" w:sz="6" w:space="0" w:color="CFE5F4" w:themeColor="accent6" w:themeTint="33"/>
            </w:tcBorders>
            <w:hideMark/>
          </w:tcPr>
          <w:p w14:paraId="4256DBC3" w14:textId="77777777" w:rsidR="006458A0" w:rsidRPr="00B83FFE" w:rsidRDefault="006458A0" w:rsidP="00440F22">
            <w:pPr>
              <w:spacing w:before="60" w:after="60"/>
              <w:rPr>
                <w:rFonts w:eastAsia="Times New Roman" w:cs="Arial"/>
                <w:b w:val="0"/>
                <w:bCs w:val="0"/>
                <w:color w:val="000000"/>
                <w:sz w:val="18"/>
                <w:szCs w:val="18"/>
                <w:lang w:eastAsia="en-AU"/>
              </w:rPr>
            </w:pPr>
            <w:r w:rsidRPr="00B83FFE">
              <w:rPr>
                <w:rFonts w:eastAsia="Times New Roman" w:cs="Arial"/>
                <w:color w:val="000000"/>
                <w:sz w:val="18"/>
                <w:szCs w:val="18"/>
                <w:lang w:eastAsia="en-AU"/>
              </w:rPr>
              <w:t>TOTAL STAFF</w:t>
            </w:r>
          </w:p>
        </w:tc>
        <w:tc>
          <w:tcPr>
            <w:tcW w:w="850"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1939B084" w14:textId="77777777" w:rsidR="006458A0" w:rsidRPr="00B83FFE"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131,109</w:t>
            </w:r>
          </w:p>
        </w:tc>
        <w:tc>
          <w:tcPr>
            <w:tcW w:w="851"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55358846"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12,107</w:t>
            </w:r>
          </w:p>
        </w:tc>
        <w:tc>
          <w:tcPr>
            <w:tcW w:w="708"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01B9DAD9" w14:textId="5A728E17" w:rsidR="006458A0" w:rsidRPr="00B83FFE" w:rsidRDefault="006458A0" w:rsidP="00440F22">
            <w:pPr>
              <w:spacing w:before="60" w:after="60"/>
              <w:ind w:left="-283" w:right="68"/>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94</w:t>
            </w:r>
            <w:r w:rsidR="001956EC">
              <w:rPr>
                <w:rFonts w:cs="Arial"/>
                <w:b/>
                <w:bCs/>
                <w:color w:val="000000"/>
                <w:sz w:val="18"/>
                <w:szCs w:val="18"/>
              </w:rPr>
              <w:t>3</w:t>
            </w:r>
          </w:p>
        </w:tc>
        <w:tc>
          <w:tcPr>
            <w:tcW w:w="755"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520D5C25"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27,920</w:t>
            </w:r>
          </w:p>
        </w:tc>
        <w:tc>
          <w:tcPr>
            <w:tcW w:w="742"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6594E2D0" w14:textId="77777777" w:rsidR="006458A0" w:rsidRPr="00B83FFE" w:rsidRDefault="006458A0" w:rsidP="00440F22">
            <w:pPr>
              <w:spacing w:before="60" w:after="60"/>
              <w:ind w:left="-850" w:right="1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22,678</w:t>
            </w:r>
          </w:p>
        </w:tc>
        <w:tc>
          <w:tcPr>
            <w:tcW w:w="771" w:type="dxa"/>
            <w:tcBorders>
              <w:top w:val="single" w:sz="6" w:space="0" w:color="CFE5F4" w:themeColor="accent6" w:themeTint="33"/>
              <w:left w:val="single" w:sz="6" w:space="0" w:color="CFE5F4" w:themeColor="accent6" w:themeTint="33"/>
              <w:bottom w:val="single" w:sz="4" w:space="0" w:color="CFE5F4" w:themeColor="accent6" w:themeTint="33"/>
            </w:tcBorders>
            <w:hideMark/>
          </w:tcPr>
          <w:p w14:paraId="1BCE4192" w14:textId="0645F3FC" w:rsidR="006458A0" w:rsidRPr="00B83FFE" w:rsidRDefault="006458A0" w:rsidP="00440F22">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194,75</w:t>
            </w:r>
            <w:r w:rsidR="00EC4F0B">
              <w:rPr>
                <w:rFonts w:cs="Arial"/>
                <w:b/>
                <w:bCs/>
                <w:color w:val="000000"/>
                <w:sz w:val="18"/>
                <w:szCs w:val="18"/>
              </w:rPr>
              <w:t>8</w:t>
            </w:r>
          </w:p>
        </w:tc>
      </w:tr>
    </w:tbl>
    <w:p w14:paraId="35CA11D1" w14:textId="1C3B9EEC" w:rsidR="00F35502" w:rsidRDefault="00811461" w:rsidP="00C54FB4">
      <w:pPr>
        <w:pStyle w:val="FigureNote"/>
        <w:spacing w:before="0"/>
      </w:pPr>
      <w:r>
        <w:t>(a)</w:t>
      </w:r>
      <w:r>
        <w:tab/>
      </w:r>
      <w:r w:rsidR="00F35502">
        <w:t>Totals may not equal the sum of components due to rounding of weighted data</w:t>
      </w:r>
      <w:r w:rsidR="00DF3819">
        <w:t xml:space="preserve"> and/or suppression rules.</w:t>
      </w:r>
    </w:p>
    <w:p w14:paraId="1A88C4BB" w14:textId="5CBDEBEB" w:rsidR="00811461" w:rsidRDefault="00811461" w:rsidP="00C54FB4">
      <w:pPr>
        <w:pStyle w:val="FigureNote"/>
        <w:spacing w:before="0"/>
        <w:ind w:left="425" w:hanging="425"/>
      </w:pPr>
      <w:r>
        <w:t>(b)</w:t>
      </w:r>
      <w:r>
        <w:tab/>
      </w:r>
      <w:r w:rsidRPr="00E847D1">
        <w:t>Table includes paid contact staff only</w:t>
      </w:r>
      <w:r>
        <w:t xml:space="preserve"> (</w:t>
      </w:r>
      <w:r w:rsidR="0094219D">
        <w:t>staff</w:t>
      </w:r>
      <w:r w:rsidRPr="00E847D1">
        <w:t xml:space="preserve"> who are paid and doing primary or other contact work</w:t>
      </w:r>
      <w:r>
        <w:t>).</w:t>
      </w:r>
    </w:p>
    <w:p w14:paraId="241A4822" w14:textId="3C0BF11F" w:rsidR="00F35502" w:rsidRDefault="00811461" w:rsidP="00C54FB4">
      <w:pPr>
        <w:pStyle w:val="FigureNote"/>
        <w:spacing w:before="0"/>
        <w:ind w:left="425" w:hanging="425"/>
      </w:pPr>
      <w:r>
        <w:t>(c</w:t>
      </w:r>
      <w:r w:rsidR="00F35502">
        <w:t>)</w:t>
      </w:r>
      <w:r w:rsidR="00F35502">
        <w:tab/>
        <w:t>Teaching fields include early childhood teaching, primary teaching and other teaching.</w:t>
      </w:r>
    </w:p>
    <w:p w14:paraId="1F4E0596" w14:textId="1CBE6A57" w:rsidR="00F35502" w:rsidRDefault="00811461" w:rsidP="00C54FB4">
      <w:pPr>
        <w:pStyle w:val="FigureNote"/>
        <w:spacing w:before="0"/>
        <w:ind w:left="425" w:hanging="425"/>
      </w:pPr>
      <w:r>
        <w:t>(d</w:t>
      </w:r>
      <w:r w:rsidR="00F35502">
        <w:t>)</w:t>
      </w:r>
      <w:r w:rsidR="00F35502">
        <w:tab/>
        <w:t>‘Other’ includes Advanced Diploma / Diploma, Certificate III / IV and Below Certificate III qualifications in a teaching field.</w:t>
      </w:r>
    </w:p>
    <w:p w14:paraId="0F391F0A" w14:textId="080B0E81" w:rsidR="00F35502" w:rsidRDefault="00811461" w:rsidP="00C54FB4">
      <w:pPr>
        <w:pStyle w:val="FigureNote"/>
        <w:spacing w:before="0"/>
        <w:ind w:left="425" w:hanging="425"/>
      </w:pPr>
      <w:r>
        <w:t>(e</w:t>
      </w:r>
      <w:r w:rsidR="00F35502">
        <w:t>)</w:t>
      </w:r>
      <w:r w:rsidR="00F35502">
        <w:tab/>
      </w:r>
      <w:r w:rsidR="00681EAE" w:rsidRPr="00E847D1">
        <w:t>ECEC</w:t>
      </w:r>
      <w:r w:rsidR="00681EAE">
        <w:t xml:space="preserve"> related</w:t>
      </w:r>
      <w:r w:rsidR="00681EAE" w:rsidRPr="00E847D1">
        <w:t xml:space="preserve"> qualifications include early childhood teaching, primary teaching, other teaching, child care, nursing</w:t>
      </w:r>
      <w:r w:rsidR="00681EAE">
        <w:t xml:space="preserve">. </w:t>
      </w:r>
      <w:r w:rsidR="00681EAE" w:rsidRPr="00E847D1">
        <w:t>other human welfare studies, behavioural science and other early childhood education and care related qualifications</w:t>
      </w:r>
    </w:p>
    <w:p w14:paraId="2C58E8D5" w14:textId="77777777" w:rsidR="00133162" w:rsidRDefault="00133162" w:rsidP="00C54FB4">
      <w:pPr>
        <w:rPr>
          <w:rFonts w:eastAsiaTheme="majorEastAsia" w:cstheme="majorBidi"/>
          <w:b/>
          <w:bCs/>
          <w:color w:val="1F688D"/>
          <w:sz w:val="32"/>
          <w:szCs w:val="26"/>
        </w:rPr>
      </w:pPr>
      <w:r>
        <w:br w:type="page"/>
      </w:r>
    </w:p>
    <w:p w14:paraId="1D688A6B" w14:textId="7D512BE4" w:rsidR="00550A3E" w:rsidRPr="00C54FB4" w:rsidRDefault="00E876DA" w:rsidP="00BA5177">
      <w:pPr>
        <w:pStyle w:val="Heading2"/>
        <w:numPr>
          <w:ilvl w:val="1"/>
          <w:numId w:val="13"/>
        </w:numPr>
        <w:spacing w:before="0" w:after="0"/>
        <w:ind w:left="851" w:hanging="857"/>
        <w:rPr>
          <w:color w:val="143E59"/>
        </w:rPr>
      </w:pPr>
      <w:bookmarkStart w:id="66" w:name="_Toc111365334"/>
      <w:r w:rsidRPr="00C54FB4">
        <w:rPr>
          <w:color w:val="143E59"/>
        </w:rPr>
        <w:lastRenderedPageBreak/>
        <w:t>ECEC</w:t>
      </w:r>
      <w:r w:rsidR="00CE6136">
        <w:rPr>
          <w:color w:val="143E59"/>
        </w:rPr>
        <w:t>-</w:t>
      </w:r>
      <w:r w:rsidRPr="00C54FB4">
        <w:rPr>
          <w:color w:val="143E59"/>
        </w:rPr>
        <w:t xml:space="preserve">related </w:t>
      </w:r>
      <w:r w:rsidR="00550A3E" w:rsidRPr="00C54FB4">
        <w:rPr>
          <w:color w:val="143E59"/>
        </w:rPr>
        <w:t>qualification</w:t>
      </w:r>
      <w:r w:rsidR="0094219D" w:rsidRPr="00C54FB4">
        <w:rPr>
          <w:color w:val="143E59"/>
        </w:rPr>
        <w:t>s</w:t>
      </w:r>
      <w:r w:rsidR="00550A3E" w:rsidRPr="00C54FB4">
        <w:rPr>
          <w:color w:val="143E59"/>
        </w:rPr>
        <w:t xml:space="preserve"> currently studying</w:t>
      </w:r>
      <w:bookmarkEnd w:id="66"/>
    </w:p>
    <w:p w14:paraId="5D0AE24C" w14:textId="77777777" w:rsidR="00FB1150" w:rsidRPr="00B60462" w:rsidRDefault="00FB1150" w:rsidP="00FB1150">
      <w:pPr>
        <w:pStyle w:val="Body"/>
        <w:spacing w:before="0" w:after="0" w:line="240" w:lineRule="auto"/>
        <w:rPr>
          <w:color w:val="143E59"/>
          <w:sz w:val="12"/>
          <w:szCs w:val="12"/>
        </w:rPr>
      </w:pPr>
    </w:p>
    <w:p w14:paraId="4E92DECC" w14:textId="6356EA46" w:rsidR="00F35502" w:rsidRPr="00C54FB4" w:rsidRDefault="00F35502" w:rsidP="00BA5177">
      <w:pPr>
        <w:pStyle w:val="Heading3"/>
        <w:numPr>
          <w:ilvl w:val="2"/>
          <w:numId w:val="13"/>
        </w:numPr>
        <w:spacing w:before="0" w:after="0"/>
        <w:ind w:left="851" w:hanging="851"/>
        <w:rPr>
          <w:color w:val="143E59"/>
        </w:rPr>
      </w:pPr>
      <w:bookmarkStart w:id="67" w:name="_Toc111365335"/>
      <w:r w:rsidRPr="00C54FB4">
        <w:rPr>
          <w:color w:val="143E59"/>
        </w:rPr>
        <w:t>Service type</w:t>
      </w:r>
      <w:bookmarkEnd w:id="67"/>
    </w:p>
    <w:p w14:paraId="498E3349" w14:textId="331ACF49" w:rsidR="00223B3F" w:rsidRDefault="004B346A" w:rsidP="00FB1150">
      <w:pPr>
        <w:pStyle w:val="Body"/>
        <w:spacing w:before="0" w:after="0"/>
        <w:jc w:val="both"/>
      </w:pPr>
      <w:r>
        <w:br/>
        <w:t>R</w:t>
      </w:r>
      <w:r w:rsidR="00D306AA">
        <w:t>ates of</w:t>
      </w:r>
      <w:r w:rsidR="00444874">
        <w:t xml:space="preserve"> paid contact staff </w:t>
      </w:r>
      <w:r w:rsidR="008B62A9">
        <w:t>‘</w:t>
      </w:r>
      <w:r w:rsidR="008E6BE2" w:rsidRPr="00C17E8E">
        <w:rPr>
          <w:b/>
          <w:bCs/>
        </w:rPr>
        <w:t>currently</w:t>
      </w:r>
      <w:r w:rsidR="008B62A9">
        <w:t>’</w:t>
      </w:r>
      <w:r w:rsidR="008E6BE2">
        <w:t xml:space="preserve"> </w:t>
      </w:r>
      <w:r w:rsidR="00444874">
        <w:t xml:space="preserve">studying </w:t>
      </w:r>
      <w:r w:rsidR="008B62A9">
        <w:t>(</w:t>
      </w:r>
      <w:r w:rsidR="00444874">
        <w:t>during the reference week</w:t>
      </w:r>
      <w:r w:rsidR="008B62A9">
        <w:t>)</w:t>
      </w:r>
      <w:r w:rsidR="00444874">
        <w:t xml:space="preserve"> </w:t>
      </w:r>
      <w:r w:rsidR="00924B26" w:rsidRPr="00405DAF">
        <w:t xml:space="preserve">and </w:t>
      </w:r>
      <w:r w:rsidR="00924B26">
        <w:t>the qualification level being undertaken</w:t>
      </w:r>
      <w:r w:rsidR="00D306AA">
        <w:t xml:space="preserve"> by service type</w:t>
      </w:r>
      <w:r>
        <w:t xml:space="preserve"> are </w:t>
      </w:r>
      <w:r w:rsidR="00D60E8E">
        <w:t>set out</w:t>
      </w:r>
      <w:r w:rsidR="008C6D79">
        <w:t xml:space="preserve"> in </w:t>
      </w:r>
      <w:r w:rsidR="008C6D79" w:rsidRPr="007C294B">
        <w:t>Table 8</w:t>
      </w:r>
      <w:r w:rsidR="00444874">
        <w:t xml:space="preserve">. </w:t>
      </w:r>
      <w:r w:rsidR="00266EC4">
        <w:t xml:space="preserve"> </w:t>
      </w:r>
      <w:r w:rsidR="001865C8">
        <w:t xml:space="preserve">Just under </w:t>
      </w:r>
      <w:r w:rsidR="007F5128">
        <w:t>a quarter</w:t>
      </w:r>
      <w:r w:rsidR="00444874">
        <w:t xml:space="preserve"> (2</w:t>
      </w:r>
      <w:r w:rsidR="008B14D9">
        <w:t>3</w:t>
      </w:r>
      <w:r w:rsidR="00B60F55">
        <w:t>.0</w:t>
      </w:r>
      <w:r w:rsidR="00444874">
        <w:t xml:space="preserve"> per cent</w:t>
      </w:r>
      <w:r w:rsidR="00EB7FB1">
        <w:t xml:space="preserve"> </w:t>
      </w:r>
      <w:r w:rsidR="00EB7FB1" w:rsidRPr="00B530A5">
        <w:t xml:space="preserve">or </w:t>
      </w:r>
      <w:r w:rsidR="00FA0CCD" w:rsidRPr="00B530A5">
        <w:t>43,5</w:t>
      </w:r>
      <w:r w:rsidR="00B530A5" w:rsidRPr="00B530A5">
        <w:t>60</w:t>
      </w:r>
      <w:r w:rsidR="00444874" w:rsidRPr="00B530A5">
        <w:t>)</w:t>
      </w:r>
      <w:r w:rsidR="00444874">
        <w:t xml:space="preserve"> </w:t>
      </w:r>
      <w:r w:rsidR="007F5128">
        <w:t xml:space="preserve">of </w:t>
      </w:r>
      <w:r w:rsidR="00444874">
        <w:t xml:space="preserve">paid contact staff were </w:t>
      </w:r>
      <w:r w:rsidR="00811461">
        <w:t>studying during the reference week – mostly at the Advanced Diploma or Diploma level</w:t>
      </w:r>
      <w:r w:rsidR="008B14D9">
        <w:t xml:space="preserve"> (8.8 per cent) or Bachelor </w:t>
      </w:r>
      <w:r w:rsidR="00C20F41">
        <w:t>Degree</w:t>
      </w:r>
      <w:r w:rsidR="008B14D9">
        <w:t xml:space="preserve"> or above (8.4 per cent)</w:t>
      </w:r>
      <w:r w:rsidR="00811461">
        <w:t xml:space="preserve">. </w:t>
      </w:r>
      <w:r w:rsidR="005C27BD">
        <w:t xml:space="preserve"> </w:t>
      </w:r>
      <w:r w:rsidR="00D12C60">
        <w:t>Vacation care (20.8 per cent) and outside school hours care</w:t>
      </w:r>
      <w:r w:rsidR="001F434D">
        <w:t xml:space="preserve"> services </w:t>
      </w:r>
      <w:r w:rsidR="00D12C60">
        <w:t xml:space="preserve">(15.9 per cent) had the highest proportion of paid contact staff studying Bachelor </w:t>
      </w:r>
      <w:r w:rsidR="00C20F41">
        <w:t>Degree</w:t>
      </w:r>
      <w:r w:rsidR="00D12C60">
        <w:t xml:space="preserve">s or above. The highest proportion of staff studying an Advanced </w:t>
      </w:r>
      <w:r w:rsidR="00760DBD">
        <w:t>D</w:t>
      </w:r>
      <w:r w:rsidR="00D12C60">
        <w:t xml:space="preserve">iploma or </w:t>
      </w:r>
      <w:r w:rsidR="00760DBD">
        <w:t>D</w:t>
      </w:r>
      <w:r w:rsidR="00D12C60">
        <w:t>iploma during the reference week w</w:t>
      </w:r>
      <w:r w:rsidR="00173281">
        <w:t>ere</w:t>
      </w:r>
      <w:r w:rsidR="00D12C60">
        <w:t xml:space="preserve"> </w:t>
      </w:r>
      <w:r w:rsidR="00A66B0A">
        <w:t>located</w:t>
      </w:r>
      <w:r w:rsidR="00B65B96">
        <w:t xml:space="preserve"> in</w:t>
      </w:r>
      <w:r w:rsidR="00D12C60">
        <w:t xml:space="preserve"> centre based day care services</w:t>
      </w:r>
      <w:r w:rsidR="00EA1F8C">
        <w:t xml:space="preserve"> (10.9 per cent)</w:t>
      </w:r>
      <w:r w:rsidR="00D12C60">
        <w:t>.</w:t>
      </w:r>
    </w:p>
    <w:p w14:paraId="285760F0" w14:textId="4A79E9AC" w:rsidR="00133162" w:rsidRDefault="00E87DE5" w:rsidP="00FB1150">
      <w:pPr>
        <w:spacing w:before="120" w:after="120" w:line="300" w:lineRule="auto"/>
      </w:pPr>
      <w:bookmarkStart w:id="68" w:name="_Ref107488754"/>
      <w:r w:rsidRPr="00E87DE5">
        <w:t xml:space="preserve">Rates of current study for paid contact staff </w:t>
      </w:r>
      <w:r w:rsidR="004A51A6">
        <w:t>fell between</w:t>
      </w:r>
      <w:r w:rsidR="00824BF6">
        <w:t xml:space="preserve"> </w:t>
      </w:r>
      <w:r w:rsidR="004A51A6">
        <w:t>17</w:t>
      </w:r>
      <w:r w:rsidR="00B60F55">
        <w:t>.0</w:t>
      </w:r>
      <w:r w:rsidRPr="00E87DE5">
        <w:t xml:space="preserve"> </w:t>
      </w:r>
      <w:r w:rsidR="004A51A6">
        <w:t>to</w:t>
      </w:r>
      <w:r w:rsidRPr="00E87DE5">
        <w:t xml:space="preserve"> 30</w:t>
      </w:r>
      <w:r w:rsidR="00B60F55">
        <w:t>.0</w:t>
      </w:r>
      <w:r w:rsidRPr="00E87DE5">
        <w:t xml:space="preserve"> per cent across all service types, with the exception of family day care </w:t>
      </w:r>
      <w:r w:rsidRPr="00132666">
        <w:t>services (5.</w:t>
      </w:r>
      <w:r w:rsidR="002935B1" w:rsidRPr="00132666">
        <w:t>6</w:t>
      </w:r>
      <w:r w:rsidRPr="00132666">
        <w:t>%).</w:t>
      </w:r>
    </w:p>
    <w:p w14:paraId="3503B025" w14:textId="77777777" w:rsidR="00B60462" w:rsidRPr="00B60462" w:rsidRDefault="00B60462" w:rsidP="00FB1150">
      <w:pPr>
        <w:spacing w:before="120" w:after="120" w:line="300" w:lineRule="auto"/>
        <w:rPr>
          <w:rFonts w:ascii="Arial Bold" w:eastAsia="Times New Roman" w:hAnsi="Arial Bold" w:cs="Times New Roman"/>
          <w:b/>
          <w:bCs/>
          <w:color w:val="1F688D"/>
          <w:sz w:val="2"/>
          <w:szCs w:val="2"/>
        </w:rPr>
      </w:pPr>
    </w:p>
    <w:p w14:paraId="737A0D3A" w14:textId="20C3F107" w:rsidR="00C8406D" w:rsidRPr="00C54FB4" w:rsidRDefault="001B3424" w:rsidP="00B60462">
      <w:pPr>
        <w:pStyle w:val="Caption"/>
        <w:spacing w:before="0" w:after="0"/>
        <w:ind w:left="1134" w:hanging="1134"/>
        <w:rPr>
          <w:color w:val="143E59"/>
          <w:vertAlign w:val="superscript"/>
        </w:rPr>
      </w:pPr>
      <w:bookmarkStart w:id="69" w:name="_Toc111098635"/>
      <w:r w:rsidRPr="00C54FB4">
        <w:rPr>
          <w:color w:val="143E59"/>
        </w:rPr>
        <w:t xml:space="preserve">Table </w:t>
      </w:r>
      <w:r w:rsidR="00BF01EE" w:rsidRPr="00C54FB4">
        <w:rPr>
          <w:color w:val="143E59"/>
        </w:rPr>
        <w:fldChar w:fldCharType="begin"/>
      </w:r>
      <w:r w:rsidR="00BF01EE" w:rsidRPr="00C54FB4">
        <w:rPr>
          <w:color w:val="143E59"/>
        </w:rPr>
        <w:instrText xml:space="preserve"> SEQ Table \* ARABIC </w:instrText>
      </w:r>
      <w:r w:rsidR="00BF01EE" w:rsidRPr="00C54FB4">
        <w:rPr>
          <w:color w:val="143E59"/>
        </w:rPr>
        <w:fldChar w:fldCharType="separate"/>
      </w:r>
      <w:r w:rsidR="008F0124">
        <w:rPr>
          <w:noProof/>
          <w:color w:val="143E59"/>
        </w:rPr>
        <w:t>8</w:t>
      </w:r>
      <w:r w:rsidR="00BF01EE" w:rsidRPr="00C54FB4">
        <w:rPr>
          <w:noProof/>
          <w:color w:val="143E59"/>
        </w:rPr>
        <w:fldChar w:fldCharType="end"/>
      </w:r>
      <w:bookmarkEnd w:id="68"/>
      <w:r w:rsidRPr="00C54FB4">
        <w:rPr>
          <w:color w:val="143E59"/>
        </w:rPr>
        <w:tab/>
        <w:t>Level of ECEC</w:t>
      </w:r>
      <w:r w:rsidR="00C8639E">
        <w:rPr>
          <w:color w:val="143E59"/>
        </w:rPr>
        <w:t xml:space="preserve"> </w:t>
      </w:r>
      <w:r w:rsidRPr="00C54FB4">
        <w:rPr>
          <w:color w:val="143E59"/>
        </w:rPr>
        <w:t xml:space="preserve">related qualification paid contact staff currently studying, by service type </w:t>
      </w:r>
      <w:r w:rsidR="00517EA4" w:rsidRPr="00C54FB4">
        <w:rPr>
          <w:color w:val="143E59"/>
          <w:szCs w:val="20"/>
          <w:vertAlign w:val="superscript"/>
        </w:rPr>
        <w:t>(a) (b) (c) (d)</w:t>
      </w:r>
      <w:bookmarkEnd w:id="69"/>
    </w:p>
    <w:tbl>
      <w:tblPr>
        <w:tblStyle w:val="GridTable4-Accent61"/>
        <w:tblW w:w="9136"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3993"/>
        <w:gridCol w:w="820"/>
        <w:gridCol w:w="819"/>
        <w:gridCol w:w="804"/>
        <w:gridCol w:w="819"/>
        <w:gridCol w:w="819"/>
        <w:gridCol w:w="1062"/>
      </w:tblGrid>
      <w:tr w:rsidR="000E2921" w:rsidRPr="000E2921" w14:paraId="7B45B2CC" w14:textId="77777777" w:rsidTr="00A61E68">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tcBorders>
              <w:top w:val="none" w:sz="0" w:space="0" w:color="auto"/>
              <w:left w:val="none" w:sz="0" w:space="0" w:color="auto"/>
              <w:bottom w:val="none" w:sz="0" w:space="0" w:color="auto"/>
              <w:right w:val="single" w:sz="4" w:space="0" w:color="143E59" w:themeColor="accent6" w:themeShade="80"/>
            </w:tcBorders>
            <w:shd w:val="clear" w:color="auto" w:fill="143E59"/>
            <w:hideMark/>
          </w:tcPr>
          <w:p w14:paraId="4FECEEFA" w14:textId="7B3D8CD1" w:rsidR="000E2921" w:rsidRPr="000E2921" w:rsidRDefault="000E2921" w:rsidP="00C42D0C">
            <w:pPr>
              <w:spacing w:before="60" w:after="60"/>
              <w:rPr>
                <w:rFonts w:eastAsia="Times New Roman" w:cs="Arial"/>
                <w:b w:val="0"/>
                <w:bCs w:val="0"/>
                <w:color w:val="FFFFFF"/>
                <w:sz w:val="18"/>
                <w:szCs w:val="18"/>
                <w:lang w:eastAsia="en-AU"/>
              </w:rPr>
            </w:pPr>
            <w:r w:rsidRPr="000E2921">
              <w:rPr>
                <w:rFonts w:eastAsia="Times New Roman" w:cs="Arial"/>
                <w:color w:val="FFFFFF"/>
                <w:sz w:val="18"/>
                <w:szCs w:val="18"/>
                <w:lang w:eastAsia="en-AU"/>
              </w:rPr>
              <w:t>Level of ECEC</w:t>
            </w:r>
            <w:r w:rsidR="00C8639E">
              <w:rPr>
                <w:rFonts w:eastAsia="Times New Roman" w:cs="Arial"/>
                <w:color w:val="FFFFFF"/>
                <w:sz w:val="18"/>
                <w:szCs w:val="18"/>
                <w:lang w:eastAsia="en-AU"/>
              </w:rPr>
              <w:t xml:space="preserve"> </w:t>
            </w:r>
            <w:r w:rsidRPr="000E2921">
              <w:rPr>
                <w:rFonts w:eastAsia="Times New Roman" w:cs="Arial"/>
                <w:color w:val="FFFFFF"/>
                <w:sz w:val="18"/>
                <w:szCs w:val="18"/>
                <w:lang w:eastAsia="en-AU"/>
              </w:rPr>
              <w:t xml:space="preserve">related qualification </w:t>
            </w:r>
            <w:r w:rsidRPr="000E2921">
              <w:rPr>
                <w:rFonts w:eastAsia="Times New Roman" w:cs="Arial"/>
                <w:color w:val="FFFFFF"/>
                <w:sz w:val="18"/>
                <w:szCs w:val="18"/>
                <w:vertAlign w:val="superscript"/>
                <w:lang w:eastAsia="en-AU"/>
              </w:rPr>
              <w:t>(c)</w:t>
            </w:r>
            <w:r w:rsidRPr="000E2921">
              <w:rPr>
                <w:rFonts w:eastAsia="Times New Roman" w:cs="Arial"/>
                <w:color w:val="FFFFFF"/>
                <w:sz w:val="18"/>
                <w:szCs w:val="18"/>
                <w:lang w:eastAsia="en-AU"/>
              </w:rPr>
              <w:t xml:space="preserve"> currently studying </w:t>
            </w:r>
          </w:p>
        </w:tc>
        <w:tc>
          <w:tcPr>
            <w:tcW w:w="820" w:type="dxa"/>
            <w:tcBorders>
              <w:top w:val="none" w:sz="0" w:space="0" w:color="auto"/>
              <w:left w:val="single" w:sz="4" w:space="0" w:color="143E59" w:themeColor="accent6" w:themeShade="80"/>
              <w:bottom w:val="none" w:sz="0" w:space="0" w:color="auto"/>
              <w:right w:val="single" w:sz="4" w:space="0" w:color="143E59" w:themeColor="accent6" w:themeShade="80"/>
            </w:tcBorders>
            <w:shd w:val="clear" w:color="auto" w:fill="143E59"/>
            <w:hideMark/>
          </w:tcPr>
          <w:p w14:paraId="4F98DFE9" w14:textId="77777777" w:rsidR="000E2921" w:rsidRPr="000E2921" w:rsidRDefault="000E2921"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E2921">
              <w:rPr>
                <w:rFonts w:eastAsia="Times New Roman" w:cs="Arial"/>
                <w:color w:val="FFFFFF"/>
                <w:sz w:val="18"/>
                <w:szCs w:val="18"/>
                <w:lang w:eastAsia="en-AU"/>
              </w:rPr>
              <w:t>CBDC</w:t>
            </w:r>
          </w:p>
        </w:tc>
        <w:tc>
          <w:tcPr>
            <w:tcW w:w="819" w:type="dxa"/>
            <w:tcBorders>
              <w:top w:val="none" w:sz="0" w:space="0" w:color="auto"/>
              <w:left w:val="single" w:sz="4" w:space="0" w:color="143E59" w:themeColor="accent6" w:themeShade="80"/>
              <w:bottom w:val="none" w:sz="0" w:space="0" w:color="auto"/>
              <w:right w:val="single" w:sz="4" w:space="0" w:color="143E59" w:themeColor="accent6" w:themeShade="80"/>
            </w:tcBorders>
            <w:shd w:val="clear" w:color="auto" w:fill="143E59"/>
            <w:hideMark/>
          </w:tcPr>
          <w:p w14:paraId="36D2C77C" w14:textId="77777777" w:rsidR="000E2921" w:rsidRPr="000E2921" w:rsidRDefault="000E2921"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E2921">
              <w:rPr>
                <w:rFonts w:eastAsia="Times New Roman" w:cs="Arial"/>
                <w:color w:val="FFFFFF"/>
                <w:sz w:val="18"/>
                <w:szCs w:val="18"/>
                <w:lang w:eastAsia="en-AU"/>
              </w:rPr>
              <w:t>FDC</w:t>
            </w:r>
          </w:p>
        </w:tc>
        <w:tc>
          <w:tcPr>
            <w:tcW w:w="804" w:type="dxa"/>
            <w:tcBorders>
              <w:top w:val="none" w:sz="0" w:space="0" w:color="auto"/>
              <w:left w:val="single" w:sz="4" w:space="0" w:color="143E59" w:themeColor="accent6" w:themeShade="80"/>
              <w:bottom w:val="none" w:sz="0" w:space="0" w:color="auto"/>
              <w:right w:val="single" w:sz="4" w:space="0" w:color="143E59" w:themeColor="accent6" w:themeShade="80"/>
            </w:tcBorders>
            <w:shd w:val="clear" w:color="auto" w:fill="143E59"/>
            <w:hideMark/>
          </w:tcPr>
          <w:p w14:paraId="4F3BB1B8" w14:textId="77777777" w:rsidR="000E2921" w:rsidRPr="000E2921" w:rsidRDefault="000E2921"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E2921">
              <w:rPr>
                <w:rFonts w:eastAsia="Times New Roman" w:cs="Arial"/>
                <w:color w:val="FFFFFF"/>
                <w:sz w:val="18"/>
                <w:szCs w:val="18"/>
                <w:lang w:eastAsia="en-AU"/>
              </w:rPr>
              <w:t>IHC</w:t>
            </w:r>
          </w:p>
        </w:tc>
        <w:tc>
          <w:tcPr>
            <w:tcW w:w="819" w:type="dxa"/>
            <w:tcBorders>
              <w:top w:val="none" w:sz="0" w:space="0" w:color="auto"/>
              <w:left w:val="single" w:sz="4" w:space="0" w:color="143E59" w:themeColor="accent6" w:themeShade="80"/>
              <w:bottom w:val="none" w:sz="0" w:space="0" w:color="auto"/>
              <w:right w:val="single" w:sz="4" w:space="0" w:color="143E59" w:themeColor="accent6" w:themeShade="80"/>
            </w:tcBorders>
            <w:shd w:val="clear" w:color="auto" w:fill="143E59"/>
            <w:hideMark/>
          </w:tcPr>
          <w:p w14:paraId="401DB93C" w14:textId="77777777" w:rsidR="000E2921" w:rsidRPr="000E2921" w:rsidRDefault="000E2921"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E2921">
              <w:rPr>
                <w:rFonts w:eastAsia="Times New Roman" w:cs="Arial"/>
                <w:color w:val="FFFFFF"/>
                <w:sz w:val="18"/>
                <w:szCs w:val="18"/>
                <w:lang w:eastAsia="en-AU"/>
              </w:rPr>
              <w:t>OSHC</w:t>
            </w:r>
          </w:p>
        </w:tc>
        <w:tc>
          <w:tcPr>
            <w:tcW w:w="819" w:type="dxa"/>
            <w:tcBorders>
              <w:top w:val="none" w:sz="0" w:space="0" w:color="auto"/>
              <w:left w:val="single" w:sz="4" w:space="0" w:color="143E59" w:themeColor="accent6" w:themeShade="80"/>
              <w:bottom w:val="none" w:sz="0" w:space="0" w:color="auto"/>
              <w:right w:val="single" w:sz="4" w:space="0" w:color="143E59" w:themeColor="accent6" w:themeShade="80"/>
            </w:tcBorders>
            <w:shd w:val="clear" w:color="auto" w:fill="143E59"/>
            <w:hideMark/>
          </w:tcPr>
          <w:p w14:paraId="4F580105" w14:textId="77777777" w:rsidR="000E2921" w:rsidRPr="000E2921" w:rsidRDefault="000E2921"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E2921">
              <w:rPr>
                <w:rFonts w:eastAsia="Times New Roman" w:cs="Arial"/>
                <w:color w:val="FFFFFF"/>
                <w:sz w:val="18"/>
                <w:szCs w:val="18"/>
                <w:lang w:eastAsia="en-AU"/>
              </w:rPr>
              <w:t>VAC</w:t>
            </w:r>
          </w:p>
        </w:tc>
        <w:tc>
          <w:tcPr>
            <w:tcW w:w="1062" w:type="dxa"/>
            <w:tcBorders>
              <w:top w:val="none" w:sz="0" w:space="0" w:color="auto"/>
              <w:left w:val="single" w:sz="4" w:space="0" w:color="143E59" w:themeColor="accent6" w:themeShade="80"/>
              <w:bottom w:val="none" w:sz="0" w:space="0" w:color="auto"/>
              <w:right w:val="none" w:sz="0" w:space="0" w:color="auto"/>
            </w:tcBorders>
            <w:shd w:val="clear" w:color="auto" w:fill="143E59"/>
            <w:hideMark/>
          </w:tcPr>
          <w:p w14:paraId="7E2C0EEE" w14:textId="77777777" w:rsidR="000E2921" w:rsidRPr="000E2921" w:rsidRDefault="000E2921"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E2921">
              <w:rPr>
                <w:rFonts w:eastAsia="Times New Roman" w:cs="Arial"/>
                <w:color w:val="FFFFFF"/>
                <w:sz w:val="18"/>
                <w:szCs w:val="18"/>
                <w:lang w:eastAsia="en-AU"/>
              </w:rPr>
              <w:t>Total</w:t>
            </w:r>
          </w:p>
        </w:tc>
      </w:tr>
      <w:tr w:rsidR="00D86B5B" w:rsidRPr="000E2921" w14:paraId="2DA6A6E1"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tcPr>
          <w:p w14:paraId="386A36DB" w14:textId="02797F0B" w:rsidR="00D86B5B" w:rsidRPr="00E12B15" w:rsidRDefault="00D86B5B" w:rsidP="00D86B5B">
            <w:pPr>
              <w:spacing w:before="60" w:after="60"/>
              <w:ind w:left="454"/>
              <w:rPr>
                <w:rFonts w:eastAsia="Times New Roman" w:cs="Arial"/>
                <w:color w:val="000000"/>
                <w:sz w:val="18"/>
                <w:szCs w:val="18"/>
                <w:lang w:eastAsia="en-AU"/>
              </w:rPr>
            </w:pPr>
            <w:r w:rsidRPr="000E2921">
              <w:rPr>
                <w:rFonts w:eastAsia="Times New Roman" w:cs="Arial"/>
                <w:color w:val="000000"/>
                <w:sz w:val="18"/>
                <w:szCs w:val="18"/>
                <w:lang w:eastAsia="en-AU"/>
              </w:rPr>
              <w:t>Percentage</w:t>
            </w:r>
          </w:p>
        </w:tc>
        <w:tc>
          <w:tcPr>
            <w:tcW w:w="820" w:type="dxa"/>
          </w:tcPr>
          <w:p w14:paraId="5DC733E4" w14:textId="77777777" w:rsidR="00D86B5B" w:rsidRDefault="00D86B5B"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19" w:type="dxa"/>
          </w:tcPr>
          <w:p w14:paraId="3E1EA4D8" w14:textId="77777777" w:rsidR="00D86B5B" w:rsidRDefault="00D86B5B"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04" w:type="dxa"/>
          </w:tcPr>
          <w:p w14:paraId="38A6C557" w14:textId="77777777" w:rsidR="00D86B5B" w:rsidRDefault="00D86B5B"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19" w:type="dxa"/>
          </w:tcPr>
          <w:p w14:paraId="70ED7065" w14:textId="77777777" w:rsidR="00D86B5B" w:rsidRDefault="00D86B5B"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19" w:type="dxa"/>
          </w:tcPr>
          <w:p w14:paraId="5FFDD211" w14:textId="77777777" w:rsidR="00D86B5B" w:rsidRDefault="00D86B5B"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62" w:type="dxa"/>
          </w:tcPr>
          <w:p w14:paraId="2770CE4A" w14:textId="77777777" w:rsidR="00D86B5B" w:rsidRDefault="00D86B5B" w:rsidP="00DD7CCE">
            <w:pPr>
              <w:spacing w:before="60" w:after="60"/>
              <w:ind w:left="-283"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DD7CCE" w:rsidRPr="000E2921" w14:paraId="45E013BF" w14:textId="77777777" w:rsidTr="00CF3E26">
        <w:trPr>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7B968D0F" w14:textId="06B777C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E12B15">
              <w:rPr>
                <w:rFonts w:eastAsia="Times New Roman" w:cs="Arial"/>
                <w:b w:val="0"/>
                <w:bCs w:val="0"/>
                <w:color w:val="000000"/>
                <w:sz w:val="18"/>
                <w:szCs w:val="18"/>
                <w:lang w:eastAsia="en-AU"/>
              </w:rPr>
              <w:t xml:space="preserve"> and above</w:t>
            </w:r>
            <w:r w:rsidRPr="00E12B15">
              <w:rPr>
                <w:rFonts w:eastAsia="Times New Roman" w:cs="Arial"/>
                <w:b w:val="0"/>
                <w:bCs w:val="0"/>
                <w:color w:val="000000"/>
                <w:sz w:val="16"/>
                <w:szCs w:val="16"/>
                <w:lang w:eastAsia="en-AU"/>
              </w:rPr>
              <w:t> </w:t>
            </w:r>
          </w:p>
        </w:tc>
        <w:tc>
          <w:tcPr>
            <w:tcW w:w="820" w:type="dxa"/>
            <w:hideMark/>
          </w:tcPr>
          <w:p w14:paraId="59AE66AB" w14:textId="326A633F"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5.8</w:t>
            </w:r>
          </w:p>
        </w:tc>
        <w:tc>
          <w:tcPr>
            <w:tcW w:w="819" w:type="dxa"/>
            <w:hideMark/>
          </w:tcPr>
          <w:p w14:paraId="12A58F75" w14:textId="3E74D2E6"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804" w:type="dxa"/>
            <w:hideMark/>
          </w:tcPr>
          <w:p w14:paraId="747D2D1B" w14:textId="77408CEE"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w:t>
            </w:r>
          </w:p>
        </w:tc>
        <w:tc>
          <w:tcPr>
            <w:tcW w:w="819" w:type="dxa"/>
            <w:hideMark/>
          </w:tcPr>
          <w:p w14:paraId="01384818" w14:textId="71BDFDA4"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15.9</w:t>
            </w:r>
          </w:p>
        </w:tc>
        <w:tc>
          <w:tcPr>
            <w:tcW w:w="819" w:type="dxa"/>
            <w:hideMark/>
          </w:tcPr>
          <w:p w14:paraId="673267C1" w14:textId="5E562766"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20.8</w:t>
            </w:r>
          </w:p>
        </w:tc>
        <w:tc>
          <w:tcPr>
            <w:tcW w:w="1062" w:type="dxa"/>
            <w:hideMark/>
          </w:tcPr>
          <w:p w14:paraId="13C3494F" w14:textId="69E85913" w:rsidR="00DD7CCE" w:rsidRPr="000E2921" w:rsidRDefault="00DD7CCE" w:rsidP="00DD7CCE">
            <w:pPr>
              <w:spacing w:before="60" w:after="60"/>
              <w:ind w:left="-283"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8.4</w:t>
            </w:r>
          </w:p>
        </w:tc>
      </w:tr>
      <w:tr w:rsidR="00DD7CCE" w:rsidRPr="000E2921" w14:paraId="748A0964"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40625B22" w14:textId="777777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 xml:space="preserve">Advanced Diploma or Diploma </w:t>
            </w:r>
          </w:p>
        </w:tc>
        <w:tc>
          <w:tcPr>
            <w:tcW w:w="820" w:type="dxa"/>
            <w:hideMark/>
          </w:tcPr>
          <w:p w14:paraId="184EEB8A" w14:textId="5CF2EF9E"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10.9</w:t>
            </w:r>
          </w:p>
        </w:tc>
        <w:tc>
          <w:tcPr>
            <w:tcW w:w="819" w:type="dxa"/>
            <w:hideMark/>
          </w:tcPr>
          <w:p w14:paraId="26AECBDA" w14:textId="093C8BD8"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w:t>
            </w:r>
          </w:p>
        </w:tc>
        <w:tc>
          <w:tcPr>
            <w:tcW w:w="804" w:type="dxa"/>
            <w:hideMark/>
          </w:tcPr>
          <w:p w14:paraId="1ACF1EF3" w14:textId="5515D060"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w:t>
            </w:r>
          </w:p>
        </w:tc>
        <w:tc>
          <w:tcPr>
            <w:tcW w:w="819" w:type="dxa"/>
            <w:hideMark/>
          </w:tcPr>
          <w:p w14:paraId="16E2FEF6" w14:textId="19CD4153"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w:t>
            </w:r>
          </w:p>
        </w:tc>
        <w:tc>
          <w:tcPr>
            <w:tcW w:w="819" w:type="dxa"/>
            <w:hideMark/>
          </w:tcPr>
          <w:p w14:paraId="1D5BDD10" w14:textId="7AB45A1A"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1062" w:type="dxa"/>
            <w:hideMark/>
          </w:tcPr>
          <w:p w14:paraId="683C8368" w14:textId="165F0C89" w:rsidR="00DD7CCE" w:rsidRPr="000E2921" w:rsidRDefault="00DD7CCE" w:rsidP="00DD7CCE">
            <w:pPr>
              <w:spacing w:before="60" w:after="60"/>
              <w:ind w:left="-283"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8.8</w:t>
            </w:r>
          </w:p>
        </w:tc>
      </w:tr>
      <w:tr w:rsidR="00DD7CCE" w:rsidRPr="000E2921" w14:paraId="059E5001" w14:textId="77777777" w:rsidTr="00CF3E26">
        <w:trPr>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6E972EA5" w14:textId="777777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Certificate IV</w:t>
            </w:r>
            <w:r w:rsidRPr="00E12B15">
              <w:rPr>
                <w:rFonts w:eastAsia="Times New Roman" w:cs="Arial"/>
                <w:b w:val="0"/>
                <w:bCs w:val="0"/>
                <w:color w:val="000000"/>
                <w:sz w:val="16"/>
                <w:szCs w:val="16"/>
                <w:lang w:eastAsia="en-AU"/>
              </w:rPr>
              <w:t> </w:t>
            </w:r>
          </w:p>
        </w:tc>
        <w:tc>
          <w:tcPr>
            <w:tcW w:w="820" w:type="dxa"/>
            <w:hideMark/>
          </w:tcPr>
          <w:p w14:paraId="38E570BE" w14:textId="19AB6C6B"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819" w:type="dxa"/>
            <w:hideMark/>
          </w:tcPr>
          <w:p w14:paraId="55230C27" w14:textId="03BD74E3"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804" w:type="dxa"/>
            <w:hideMark/>
          </w:tcPr>
          <w:p w14:paraId="3C9619EC" w14:textId="1F2BD510"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r w:rsidR="00132666">
              <w:rPr>
                <w:rFonts w:cs="Arial"/>
                <w:color w:val="000000"/>
                <w:sz w:val="18"/>
                <w:szCs w:val="18"/>
              </w:rPr>
              <w:t>6</w:t>
            </w:r>
          </w:p>
        </w:tc>
        <w:tc>
          <w:tcPr>
            <w:tcW w:w="819" w:type="dxa"/>
            <w:hideMark/>
          </w:tcPr>
          <w:p w14:paraId="656D3FD5" w14:textId="669DB55A"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819" w:type="dxa"/>
            <w:hideMark/>
          </w:tcPr>
          <w:p w14:paraId="2B36CB10" w14:textId="6A1E1B17"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1062" w:type="dxa"/>
            <w:hideMark/>
          </w:tcPr>
          <w:p w14:paraId="7018E1E0" w14:textId="11382105" w:rsidR="00DD7CCE" w:rsidRPr="000E2921" w:rsidRDefault="00DD7CCE" w:rsidP="00DD7CCE">
            <w:pPr>
              <w:spacing w:before="60" w:after="60"/>
              <w:ind w:left="-283"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r>
      <w:tr w:rsidR="00DD7CCE" w:rsidRPr="000E2921" w14:paraId="2B5F7782"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256FF322" w14:textId="777777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Certificate III</w:t>
            </w:r>
            <w:r w:rsidRPr="00E12B15">
              <w:rPr>
                <w:rFonts w:eastAsia="Times New Roman" w:cs="Arial"/>
                <w:b w:val="0"/>
                <w:bCs w:val="0"/>
                <w:color w:val="000000"/>
                <w:sz w:val="16"/>
                <w:szCs w:val="16"/>
                <w:lang w:eastAsia="en-AU"/>
              </w:rPr>
              <w:t> </w:t>
            </w:r>
          </w:p>
        </w:tc>
        <w:tc>
          <w:tcPr>
            <w:tcW w:w="820" w:type="dxa"/>
            <w:hideMark/>
          </w:tcPr>
          <w:p w14:paraId="52CF1EBD" w14:textId="062A9481"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w:t>
            </w:r>
          </w:p>
        </w:tc>
        <w:tc>
          <w:tcPr>
            <w:tcW w:w="819" w:type="dxa"/>
            <w:hideMark/>
          </w:tcPr>
          <w:p w14:paraId="6EDB2C1F" w14:textId="6834C792"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w:t>
            </w:r>
          </w:p>
        </w:tc>
        <w:tc>
          <w:tcPr>
            <w:tcW w:w="804" w:type="dxa"/>
            <w:hideMark/>
          </w:tcPr>
          <w:p w14:paraId="69389DF1" w14:textId="62C5B7C0"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12.5</w:t>
            </w:r>
          </w:p>
        </w:tc>
        <w:tc>
          <w:tcPr>
            <w:tcW w:w="819" w:type="dxa"/>
            <w:hideMark/>
          </w:tcPr>
          <w:p w14:paraId="3C1009FB" w14:textId="36591756"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w:t>
            </w:r>
          </w:p>
        </w:tc>
        <w:tc>
          <w:tcPr>
            <w:tcW w:w="819" w:type="dxa"/>
            <w:hideMark/>
          </w:tcPr>
          <w:p w14:paraId="4E5BBD72" w14:textId="6093AD3B"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w:t>
            </w:r>
          </w:p>
        </w:tc>
        <w:tc>
          <w:tcPr>
            <w:tcW w:w="1062" w:type="dxa"/>
            <w:hideMark/>
          </w:tcPr>
          <w:p w14:paraId="307FA165" w14:textId="19771F42" w:rsidR="00DD7CCE" w:rsidRPr="000E2921" w:rsidRDefault="00DD7CCE" w:rsidP="00DD7CCE">
            <w:pPr>
              <w:spacing w:before="60" w:after="60"/>
              <w:ind w:left="-283"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w:t>
            </w:r>
          </w:p>
        </w:tc>
      </w:tr>
      <w:tr w:rsidR="00DD7CCE" w:rsidRPr="000E2921" w14:paraId="5863204E" w14:textId="77777777" w:rsidTr="00CF3E26">
        <w:trPr>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08788B93" w14:textId="777777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Certificate I, II or other certificate</w:t>
            </w:r>
            <w:r w:rsidRPr="00E12B15">
              <w:rPr>
                <w:rFonts w:eastAsia="Times New Roman" w:cs="Arial"/>
                <w:b w:val="0"/>
                <w:bCs w:val="0"/>
                <w:color w:val="000000"/>
                <w:sz w:val="16"/>
                <w:szCs w:val="16"/>
                <w:lang w:eastAsia="en-AU"/>
              </w:rPr>
              <w:t> </w:t>
            </w:r>
          </w:p>
        </w:tc>
        <w:tc>
          <w:tcPr>
            <w:tcW w:w="820" w:type="dxa"/>
            <w:hideMark/>
          </w:tcPr>
          <w:p w14:paraId="138F359C" w14:textId="5F18DAF3"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819" w:type="dxa"/>
            <w:hideMark/>
          </w:tcPr>
          <w:p w14:paraId="780865C7" w14:textId="72D56127"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r w:rsidR="00F34B3A">
              <w:rPr>
                <w:rFonts w:cs="Arial"/>
                <w:color w:val="000000"/>
                <w:sz w:val="18"/>
                <w:szCs w:val="18"/>
              </w:rPr>
              <w:t>7</w:t>
            </w:r>
          </w:p>
        </w:tc>
        <w:tc>
          <w:tcPr>
            <w:tcW w:w="804" w:type="dxa"/>
            <w:hideMark/>
          </w:tcPr>
          <w:p w14:paraId="753587C3" w14:textId="0FB7569D"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819" w:type="dxa"/>
            <w:hideMark/>
          </w:tcPr>
          <w:p w14:paraId="21A64970" w14:textId="36050C5B"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819" w:type="dxa"/>
            <w:hideMark/>
          </w:tcPr>
          <w:p w14:paraId="035C226F" w14:textId="7617CE9E"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1062" w:type="dxa"/>
            <w:hideMark/>
          </w:tcPr>
          <w:p w14:paraId="00A1C083" w14:textId="652B10DD" w:rsidR="00DD7CCE" w:rsidRPr="000E2921" w:rsidRDefault="00DD7CCE" w:rsidP="00DD7CCE">
            <w:pPr>
              <w:spacing w:before="60" w:after="60"/>
              <w:ind w:left="-283"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r>
      <w:tr w:rsidR="00DD7CCE" w:rsidRPr="000E2921" w14:paraId="55DFD96C"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6DDB2B73" w14:textId="70B21A02" w:rsidR="00DD7CCE" w:rsidRPr="00E12B15" w:rsidRDefault="00DD7CCE" w:rsidP="00DD7CCE">
            <w:pPr>
              <w:spacing w:before="60" w:after="60"/>
              <w:rPr>
                <w:rFonts w:eastAsia="Times New Roman" w:cs="Arial"/>
                <w:b w:val="0"/>
                <w:bCs w:val="0"/>
                <w:i/>
                <w:iCs/>
                <w:color w:val="000000"/>
                <w:sz w:val="18"/>
                <w:szCs w:val="18"/>
                <w:lang w:eastAsia="en-AU"/>
              </w:rPr>
            </w:pPr>
            <w:r w:rsidRPr="00E12B15">
              <w:rPr>
                <w:rFonts w:eastAsia="Times New Roman" w:cs="Arial"/>
                <w:b w:val="0"/>
                <w:bCs w:val="0"/>
                <w:i/>
                <w:iCs/>
                <w:color w:val="000000"/>
                <w:sz w:val="18"/>
                <w:szCs w:val="18"/>
                <w:lang w:eastAsia="en-AU"/>
              </w:rPr>
              <w:t>Subtotal hold ECEC qualification and studying</w:t>
            </w:r>
          </w:p>
        </w:tc>
        <w:tc>
          <w:tcPr>
            <w:tcW w:w="820" w:type="dxa"/>
            <w:hideMark/>
          </w:tcPr>
          <w:p w14:paraId="0C1EBB4A" w14:textId="7C89A7DD" w:rsidR="00DD7CCE" w:rsidRPr="00EB36CA"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16.9</w:t>
            </w:r>
          </w:p>
        </w:tc>
        <w:tc>
          <w:tcPr>
            <w:tcW w:w="819" w:type="dxa"/>
            <w:hideMark/>
          </w:tcPr>
          <w:p w14:paraId="1203B790" w14:textId="547CF48A" w:rsidR="00DD7CCE" w:rsidRPr="00EB36CA"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3.6</w:t>
            </w:r>
          </w:p>
        </w:tc>
        <w:tc>
          <w:tcPr>
            <w:tcW w:w="804" w:type="dxa"/>
            <w:hideMark/>
          </w:tcPr>
          <w:p w14:paraId="33A5D333" w14:textId="12D4DF31" w:rsidR="00DD7CCE" w:rsidRPr="00EB36CA"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5.1</w:t>
            </w:r>
          </w:p>
        </w:tc>
        <w:tc>
          <w:tcPr>
            <w:tcW w:w="819" w:type="dxa"/>
            <w:hideMark/>
          </w:tcPr>
          <w:p w14:paraId="7BA414BB" w14:textId="3FF25281" w:rsidR="00DD7CCE" w:rsidRPr="00EB36CA"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7.5</w:t>
            </w:r>
          </w:p>
        </w:tc>
        <w:tc>
          <w:tcPr>
            <w:tcW w:w="819" w:type="dxa"/>
            <w:hideMark/>
          </w:tcPr>
          <w:p w14:paraId="60BC3587" w14:textId="07F17220" w:rsidR="00DD7CCE" w:rsidRPr="00EB36CA"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8.9</w:t>
            </w:r>
          </w:p>
        </w:tc>
        <w:tc>
          <w:tcPr>
            <w:tcW w:w="1062" w:type="dxa"/>
            <w:hideMark/>
          </w:tcPr>
          <w:p w14:paraId="2F5E75F4" w14:textId="1486C1AE" w:rsidR="00DD7CCE" w:rsidRPr="00EB36CA" w:rsidRDefault="00DD7CCE" w:rsidP="00DD7CCE">
            <w:pPr>
              <w:spacing w:before="60" w:after="60"/>
              <w:ind w:left="-283"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13.8</w:t>
            </w:r>
          </w:p>
        </w:tc>
      </w:tr>
      <w:tr w:rsidR="00DD7CCE" w:rsidRPr="000E2921" w14:paraId="31DC4F94" w14:textId="77777777" w:rsidTr="00CF3E26">
        <w:trPr>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07A4DE87" w14:textId="77777777" w:rsidR="00DD7CCE" w:rsidRPr="00EB36CA" w:rsidRDefault="00DD7CCE" w:rsidP="00DD7CCE">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currently studying</w:t>
            </w:r>
            <w:r w:rsidRPr="00616B83">
              <w:rPr>
                <w:rFonts w:eastAsia="Times New Roman" w:cs="Arial"/>
                <w:color w:val="000000"/>
                <w:sz w:val="16"/>
                <w:szCs w:val="16"/>
                <w:lang w:eastAsia="en-AU"/>
              </w:rPr>
              <w:t> </w:t>
            </w:r>
          </w:p>
        </w:tc>
        <w:tc>
          <w:tcPr>
            <w:tcW w:w="820" w:type="dxa"/>
            <w:hideMark/>
          </w:tcPr>
          <w:p w14:paraId="5AF98FCC" w14:textId="5669A063"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23.7</w:t>
            </w:r>
          </w:p>
        </w:tc>
        <w:tc>
          <w:tcPr>
            <w:tcW w:w="819" w:type="dxa"/>
            <w:hideMark/>
          </w:tcPr>
          <w:p w14:paraId="330E6C23" w14:textId="53CACC73"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132666">
              <w:rPr>
                <w:rFonts w:cs="Arial"/>
                <w:color w:val="000000"/>
                <w:sz w:val="18"/>
                <w:szCs w:val="18"/>
              </w:rPr>
              <w:t>5.</w:t>
            </w:r>
            <w:r w:rsidR="002935B1">
              <w:rPr>
                <w:rFonts w:cs="Arial"/>
                <w:color w:val="000000"/>
                <w:sz w:val="18"/>
                <w:szCs w:val="18"/>
              </w:rPr>
              <w:t>6</w:t>
            </w:r>
          </w:p>
        </w:tc>
        <w:tc>
          <w:tcPr>
            <w:tcW w:w="804" w:type="dxa"/>
            <w:hideMark/>
          </w:tcPr>
          <w:p w14:paraId="4B574B30" w14:textId="6CFF46D8"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17.7</w:t>
            </w:r>
          </w:p>
        </w:tc>
        <w:tc>
          <w:tcPr>
            <w:tcW w:w="819" w:type="dxa"/>
            <w:hideMark/>
          </w:tcPr>
          <w:p w14:paraId="6EEC4D6C" w14:textId="78113DED"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23.0</w:t>
            </w:r>
          </w:p>
        </w:tc>
        <w:tc>
          <w:tcPr>
            <w:tcW w:w="819" w:type="dxa"/>
            <w:hideMark/>
          </w:tcPr>
          <w:p w14:paraId="7A631208" w14:textId="3013699E"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29.1</w:t>
            </w:r>
          </w:p>
        </w:tc>
        <w:tc>
          <w:tcPr>
            <w:tcW w:w="1062" w:type="dxa"/>
            <w:hideMark/>
          </w:tcPr>
          <w:p w14:paraId="45B7A907" w14:textId="4C1F293D" w:rsidR="00DD7CCE" w:rsidRPr="000E2921" w:rsidRDefault="00DD7CCE" w:rsidP="00DD7CCE">
            <w:pPr>
              <w:spacing w:before="60" w:after="60"/>
              <w:ind w:left="-283"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23.0</w:t>
            </w:r>
          </w:p>
        </w:tc>
      </w:tr>
      <w:tr w:rsidR="00DD7CCE" w:rsidRPr="000E2921" w14:paraId="58FB64A4"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6BE5B907" w14:textId="1B2F8D40"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Total do not hold ECEC qualification and not currently studying</w:t>
            </w:r>
          </w:p>
        </w:tc>
        <w:tc>
          <w:tcPr>
            <w:tcW w:w="820" w:type="dxa"/>
            <w:hideMark/>
          </w:tcPr>
          <w:p w14:paraId="66F840B2" w14:textId="14F86BF7"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p>
        </w:tc>
        <w:tc>
          <w:tcPr>
            <w:tcW w:w="819" w:type="dxa"/>
            <w:hideMark/>
          </w:tcPr>
          <w:p w14:paraId="5CD6CFF1" w14:textId="1128379E"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804" w:type="dxa"/>
            <w:hideMark/>
          </w:tcPr>
          <w:p w14:paraId="37F4443E" w14:textId="1149213D"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w:t>
            </w:r>
          </w:p>
        </w:tc>
        <w:tc>
          <w:tcPr>
            <w:tcW w:w="819" w:type="dxa"/>
            <w:hideMark/>
          </w:tcPr>
          <w:p w14:paraId="30EAC362" w14:textId="5EE8C155"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22.7</w:t>
            </w:r>
          </w:p>
        </w:tc>
        <w:tc>
          <w:tcPr>
            <w:tcW w:w="819" w:type="dxa"/>
            <w:hideMark/>
          </w:tcPr>
          <w:p w14:paraId="39565DAB" w14:textId="1DF97D38" w:rsidR="00DD7CCE" w:rsidRPr="000E2921" w:rsidRDefault="00DD7CCE" w:rsidP="00DD7CCE">
            <w:pPr>
              <w:spacing w:before="60" w:after="60"/>
              <w:ind w:lef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18.9</w:t>
            </w:r>
          </w:p>
        </w:tc>
        <w:tc>
          <w:tcPr>
            <w:tcW w:w="1062" w:type="dxa"/>
            <w:hideMark/>
          </w:tcPr>
          <w:p w14:paraId="41544582" w14:textId="1379A6CA" w:rsidR="00DD7CCE" w:rsidRPr="000E2921" w:rsidRDefault="00DD7CCE" w:rsidP="00DD7CCE">
            <w:pPr>
              <w:spacing w:before="60" w:after="60"/>
              <w:ind w:left="-283"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6.4</w:t>
            </w:r>
          </w:p>
        </w:tc>
      </w:tr>
      <w:tr w:rsidR="00DD7CCE" w:rsidRPr="000E2921" w14:paraId="3E483EF5" w14:textId="77777777" w:rsidTr="00CF3E26">
        <w:trPr>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3F50CE4E" w14:textId="777777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Total not currently studying</w:t>
            </w:r>
            <w:r w:rsidRPr="00E12B15">
              <w:rPr>
                <w:rFonts w:eastAsia="Times New Roman" w:cs="Arial"/>
                <w:b w:val="0"/>
                <w:bCs w:val="0"/>
                <w:color w:val="000000"/>
                <w:sz w:val="16"/>
                <w:szCs w:val="16"/>
                <w:lang w:eastAsia="en-AU"/>
              </w:rPr>
              <w:t> </w:t>
            </w:r>
          </w:p>
        </w:tc>
        <w:tc>
          <w:tcPr>
            <w:tcW w:w="820" w:type="dxa"/>
            <w:hideMark/>
          </w:tcPr>
          <w:p w14:paraId="1A07614D" w14:textId="4D5806DB"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76.3</w:t>
            </w:r>
          </w:p>
        </w:tc>
        <w:tc>
          <w:tcPr>
            <w:tcW w:w="819" w:type="dxa"/>
            <w:hideMark/>
          </w:tcPr>
          <w:p w14:paraId="282C8E15" w14:textId="70B185F8"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94.4</w:t>
            </w:r>
          </w:p>
        </w:tc>
        <w:tc>
          <w:tcPr>
            <w:tcW w:w="804" w:type="dxa"/>
            <w:hideMark/>
          </w:tcPr>
          <w:p w14:paraId="50537D91" w14:textId="310C47CB"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82.3</w:t>
            </w:r>
          </w:p>
        </w:tc>
        <w:tc>
          <w:tcPr>
            <w:tcW w:w="819" w:type="dxa"/>
            <w:hideMark/>
          </w:tcPr>
          <w:p w14:paraId="2E04F786" w14:textId="6FE0966A"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77.0</w:t>
            </w:r>
          </w:p>
        </w:tc>
        <w:tc>
          <w:tcPr>
            <w:tcW w:w="819" w:type="dxa"/>
            <w:hideMark/>
          </w:tcPr>
          <w:p w14:paraId="0F988CF9" w14:textId="4D182585" w:rsidR="00DD7CCE" w:rsidRPr="000E2921" w:rsidRDefault="00DD7CCE" w:rsidP="00DD7CCE">
            <w:pPr>
              <w:spacing w:before="60" w:after="60"/>
              <w:ind w:lef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70.9</w:t>
            </w:r>
          </w:p>
        </w:tc>
        <w:tc>
          <w:tcPr>
            <w:tcW w:w="1062" w:type="dxa"/>
            <w:hideMark/>
          </w:tcPr>
          <w:p w14:paraId="6A64F642" w14:textId="47D23DA5" w:rsidR="00DD7CCE" w:rsidRPr="000E2921" w:rsidRDefault="00DD7CCE" w:rsidP="00DD7CCE">
            <w:pPr>
              <w:spacing w:before="60" w:after="60"/>
              <w:ind w:left="-283"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77.0</w:t>
            </w:r>
          </w:p>
        </w:tc>
      </w:tr>
      <w:tr w:rsidR="00D86B5B" w:rsidRPr="000E2921" w14:paraId="138083BB"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tcPr>
          <w:p w14:paraId="43022BDD" w14:textId="2D0CC6DC" w:rsidR="00D86B5B" w:rsidRPr="00E12B15" w:rsidRDefault="00D86B5B" w:rsidP="00D86B5B">
            <w:pPr>
              <w:spacing w:before="60" w:after="60"/>
              <w:ind w:left="454"/>
              <w:rPr>
                <w:rFonts w:eastAsia="Times New Roman" w:cs="Arial"/>
                <w:color w:val="000000"/>
                <w:sz w:val="18"/>
                <w:szCs w:val="18"/>
                <w:lang w:eastAsia="en-AU"/>
              </w:rPr>
            </w:pPr>
            <w:r w:rsidRPr="000E2921">
              <w:rPr>
                <w:rFonts w:eastAsia="Times New Roman" w:cs="Arial"/>
                <w:color w:val="000000"/>
                <w:sz w:val="18"/>
                <w:szCs w:val="18"/>
                <w:lang w:eastAsia="en-AU"/>
              </w:rPr>
              <w:t>Number</w:t>
            </w:r>
          </w:p>
        </w:tc>
        <w:tc>
          <w:tcPr>
            <w:tcW w:w="820" w:type="dxa"/>
          </w:tcPr>
          <w:p w14:paraId="455993E7" w14:textId="77777777" w:rsidR="00D86B5B" w:rsidRDefault="00D86B5B"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19" w:type="dxa"/>
          </w:tcPr>
          <w:p w14:paraId="188BDDDC" w14:textId="77777777" w:rsidR="00D86B5B" w:rsidRDefault="00D86B5B"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04" w:type="dxa"/>
          </w:tcPr>
          <w:p w14:paraId="48CB0BB3" w14:textId="77777777" w:rsidR="00D86B5B" w:rsidRDefault="00D86B5B"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19" w:type="dxa"/>
          </w:tcPr>
          <w:p w14:paraId="308CB682" w14:textId="77777777" w:rsidR="00D86B5B" w:rsidRDefault="00D86B5B"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19" w:type="dxa"/>
          </w:tcPr>
          <w:p w14:paraId="214262F5" w14:textId="77777777" w:rsidR="00D86B5B" w:rsidRDefault="00D86B5B"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62" w:type="dxa"/>
          </w:tcPr>
          <w:p w14:paraId="0ADB20A8" w14:textId="77777777" w:rsidR="00D86B5B" w:rsidRDefault="00D86B5B" w:rsidP="00DD7CCE">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DD7CCE" w:rsidRPr="000E2921" w14:paraId="2CE7804A" w14:textId="77777777" w:rsidTr="00CF3E26">
        <w:trPr>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2762FDEE" w14:textId="48B874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E12B15">
              <w:rPr>
                <w:rFonts w:eastAsia="Times New Roman" w:cs="Arial"/>
                <w:b w:val="0"/>
                <w:bCs w:val="0"/>
                <w:color w:val="000000"/>
                <w:sz w:val="18"/>
                <w:szCs w:val="18"/>
                <w:lang w:eastAsia="en-AU"/>
              </w:rPr>
              <w:t xml:space="preserve"> and above</w:t>
            </w:r>
          </w:p>
        </w:tc>
        <w:tc>
          <w:tcPr>
            <w:tcW w:w="820" w:type="dxa"/>
            <w:hideMark/>
          </w:tcPr>
          <w:p w14:paraId="1BB46B21" w14:textId="6D9865BA"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7,500</w:t>
            </w:r>
          </w:p>
        </w:tc>
        <w:tc>
          <w:tcPr>
            <w:tcW w:w="819" w:type="dxa"/>
            <w:hideMark/>
          </w:tcPr>
          <w:p w14:paraId="737E9864" w14:textId="71257267"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106</w:t>
            </w:r>
          </w:p>
        </w:tc>
        <w:tc>
          <w:tcPr>
            <w:tcW w:w="804" w:type="dxa"/>
            <w:hideMark/>
          </w:tcPr>
          <w:p w14:paraId="5AA93880" w14:textId="34A92FEC"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w:t>
            </w:r>
          </w:p>
        </w:tc>
        <w:tc>
          <w:tcPr>
            <w:tcW w:w="819" w:type="dxa"/>
            <w:hideMark/>
          </w:tcPr>
          <w:p w14:paraId="28E9703A" w14:textId="75C9D607"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4,252</w:t>
            </w:r>
          </w:p>
        </w:tc>
        <w:tc>
          <w:tcPr>
            <w:tcW w:w="819" w:type="dxa"/>
            <w:hideMark/>
          </w:tcPr>
          <w:p w14:paraId="1E831FDD" w14:textId="2C5AC061"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4,045</w:t>
            </w:r>
          </w:p>
        </w:tc>
        <w:tc>
          <w:tcPr>
            <w:tcW w:w="1062" w:type="dxa"/>
            <w:hideMark/>
          </w:tcPr>
          <w:p w14:paraId="276A1D01" w14:textId="18032473" w:rsidR="00DD7CCE" w:rsidRPr="000E2921" w:rsidRDefault="00DD7CCE" w:rsidP="00DD7CCE">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15,926</w:t>
            </w:r>
          </w:p>
        </w:tc>
      </w:tr>
      <w:tr w:rsidR="00D86B5B" w:rsidRPr="000E2921" w14:paraId="21978614"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483150F4" w14:textId="777777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Advanced Diploma or Diploma</w:t>
            </w:r>
          </w:p>
        </w:tc>
        <w:tc>
          <w:tcPr>
            <w:tcW w:w="820" w:type="dxa"/>
            <w:hideMark/>
          </w:tcPr>
          <w:p w14:paraId="26FB71B7" w14:textId="6EFD0077"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14,226</w:t>
            </w:r>
          </w:p>
        </w:tc>
        <w:tc>
          <w:tcPr>
            <w:tcW w:w="819" w:type="dxa"/>
            <w:hideMark/>
          </w:tcPr>
          <w:p w14:paraId="1746417D" w14:textId="71B72D24"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273</w:t>
            </w:r>
          </w:p>
        </w:tc>
        <w:tc>
          <w:tcPr>
            <w:tcW w:w="804" w:type="dxa"/>
            <w:hideMark/>
          </w:tcPr>
          <w:p w14:paraId="7D4B213D" w14:textId="430C2AB3"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w:t>
            </w:r>
          </w:p>
        </w:tc>
        <w:tc>
          <w:tcPr>
            <w:tcW w:w="819" w:type="dxa"/>
            <w:hideMark/>
          </w:tcPr>
          <w:p w14:paraId="46471047" w14:textId="4EA94F1C"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1,124</w:t>
            </w:r>
          </w:p>
        </w:tc>
        <w:tc>
          <w:tcPr>
            <w:tcW w:w="819" w:type="dxa"/>
            <w:hideMark/>
          </w:tcPr>
          <w:p w14:paraId="2F485C05" w14:textId="2A9F0F65"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996</w:t>
            </w:r>
          </w:p>
        </w:tc>
        <w:tc>
          <w:tcPr>
            <w:tcW w:w="1062" w:type="dxa"/>
            <w:hideMark/>
          </w:tcPr>
          <w:p w14:paraId="05FEF8B2" w14:textId="2DC9D2B2" w:rsidR="00DD7CCE" w:rsidRPr="000E2921" w:rsidRDefault="00DD7CCE" w:rsidP="00DD7CCE">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16,639</w:t>
            </w:r>
          </w:p>
        </w:tc>
      </w:tr>
      <w:tr w:rsidR="00DD7CCE" w:rsidRPr="000E2921" w14:paraId="403CA867" w14:textId="77777777" w:rsidTr="00CF3E26">
        <w:trPr>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4CFF76B2" w14:textId="777777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Certificate IV</w:t>
            </w:r>
          </w:p>
        </w:tc>
        <w:tc>
          <w:tcPr>
            <w:tcW w:w="820" w:type="dxa"/>
            <w:hideMark/>
          </w:tcPr>
          <w:p w14:paraId="7F7964CD" w14:textId="7827934D"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278</w:t>
            </w:r>
          </w:p>
        </w:tc>
        <w:tc>
          <w:tcPr>
            <w:tcW w:w="819" w:type="dxa"/>
            <w:hideMark/>
          </w:tcPr>
          <w:p w14:paraId="6F1CFA04" w14:textId="4F10EB57"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p>
        </w:tc>
        <w:tc>
          <w:tcPr>
            <w:tcW w:w="804" w:type="dxa"/>
            <w:hideMark/>
          </w:tcPr>
          <w:p w14:paraId="45B05ADF" w14:textId="364C9662" w:rsidR="00DD7CCE" w:rsidRPr="000E2921" w:rsidRDefault="000156FB"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&lt;5</w:t>
            </w:r>
          </w:p>
        </w:tc>
        <w:tc>
          <w:tcPr>
            <w:tcW w:w="819" w:type="dxa"/>
            <w:hideMark/>
          </w:tcPr>
          <w:p w14:paraId="199AFAC0" w14:textId="2916A8CE"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237</w:t>
            </w:r>
          </w:p>
        </w:tc>
        <w:tc>
          <w:tcPr>
            <w:tcW w:w="819" w:type="dxa"/>
            <w:hideMark/>
          </w:tcPr>
          <w:p w14:paraId="69925424" w14:textId="4A5033DC"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204</w:t>
            </w:r>
          </w:p>
        </w:tc>
        <w:tc>
          <w:tcPr>
            <w:tcW w:w="1062" w:type="dxa"/>
            <w:hideMark/>
          </w:tcPr>
          <w:p w14:paraId="2DB2D25B" w14:textId="690C1D63" w:rsidR="00DD7CCE" w:rsidRPr="000E2921" w:rsidRDefault="00DD7CCE" w:rsidP="00DD7CCE">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73</w:t>
            </w:r>
            <w:r w:rsidR="00132666">
              <w:rPr>
                <w:rFonts w:cs="Arial"/>
                <w:color w:val="000000"/>
                <w:sz w:val="18"/>
                <w:szCs w:val="18"/>
              </w:rPr>
              <w:t>6</w:t>
            </w:r>
          </w:p>
        </w:tc>
      </w:tr>
      <w:tr w:rsidR="00D86B5B" w:rsidRPr="000E2921" w14:paraId="7127192B"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72154BDC" w14:textId="777777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Certificate III</w:t>
            </w:r>
          </w:p>
        </w:tc>
        <w:tc>
          <w:tcPr>
            <w:tcW w:w="820" w:type="dxa"/>
            <w:hideMark/>
          </w:tcPr>
          <w:p w14:paraId="360C2BF6" w14:textId="1CD8589C"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8,818</w:t>
            </w:r>
          </w:p>
        </w:tc>
        <w:tc>
          <w:tcPr>
            <w:tcW w:w="819" w:type="dxa"/>
            <w:hideMark/>
          </w:tcPr>
          <w:p w14:paraId="0BFF4BB8" w14:textId="5859E6B8"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287</w:t>
            </w:r>
          </w:p>
        </w:tc>
        <w:tc>
          <w:tcPr>
            <w:tcW w:w="804" w:type="dxa"/>
            <w:hideMark/>
          </w:tcPr>
          <w:p w14:paraId="5C089308" w14:textId="50479CFD"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108</w:t>
            </w:r>
          </w:p>
        </w:tc>
        <w:tc>
          <w:tcPr>
            <w:tcW w:w="819" w:type="dxa"/>
            <w:hideMark/>
          </w:tcPr>
          <w:p w14:paraId="4FFD74CB" w14:textId="4EA4796C"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538</w:t>
            </w:r>
          </w:p>
        </w:tc>
        <w:tc>
          <w:tcPr>
            <w:tcW w:w="819" w:type="dxa"/>
            <w:hideMark/>
          </w:tcPr>
          <w:p w14:paraId="4976763F" w14:textId="39FF12D4"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410</w:t>
            </w:r>
          </w:p>
        </w:tc>
        <w:tc>
          <w:tcPr>
            <w:tcW w:w="1062" w:type="dxa"/>
            <w:hideMark/>
          </w:tcPr>
          <w:p w14:paraId="60A33B4E" w14:textId="6304189B" w:rsidR="00DD7CCE" w:rsidRPr="000E2921" w:rsidRDefault="00DD7CCE" w:rsidP="00DD7CCE">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10,161</w:t>
            </w:r>
          </w:p>
        </w:tc>
      </w:tr>
      <w:tr w:rsidR="00DD7CCE" w:rsidRPr="000E2921" w14:paraId="2EC4CDC2" w14:textId="77777777" w:rsidTr="00CF3E26">
        <w:trPr>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03FD6DCD" w14:textId="777777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Certificate I, II or other certificate</w:t>
            </w:r>
          </w:p>
        </w:tc>
        <w:tc>
          <w:tcPr>
            <w:tcW w:w="820" w:type="dxa"/>
            <w:hideMark/>
          </w:tcPr>
          <w:p w14:paraId="2C6A0998" w14:textId="01113D14"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w:t>
            </w:r>
          </w:p>
        </w:tc>
        <w:tc>
          <w:tcPr>
            <w:tcW w:w="819" w:type="dxa"/>
            <w:hideMark/>
          </w:tcPr>
          <w:p w14:paraId="7AFEE7ED" w14:textId="3331EE7E" w:rsidR="00DD7CCE" w:rsidRPr="000E2921" w:rsidRDefault="000156FB"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&lt;5</w:t>
            </w:r>
          </w:p>
        </w:tc>
        <w:tc>
          <w:tcPr>
            <w:tcW w:w="804" w:type="dxa"/>
            <w:hideMark/>
          </w:tcPr>
          <w:p w14:paraId="20147BE4" w14:textId="07439D7D"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19" w:type="dxa"/>
            <w:hideMark/>
          </w:tcPr>
          <w:p w14:paraId="4CE198FE" w14:textId="609FA023"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p>
        </w:tc>
        <w:tc>
          <w:tcPr>
            <w:tcW w:w="819" w:type="dxa"/>
            <w:hideMark/>
          </w:tcPr>
          <w:p w14:paraId="05B726D6" w14:textId="394E9383" w:rsidR="00DD7CCE" w:rsidRPr="000E2921"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1062" w:type="dxa"/>
            <w:hideMark/>
          </w:tcPr>
          <w:p w14:paraId="5E599C0F" w14:textId="67DCC23B" w:rsidR="00DD7CCE" w:rsidRPr="000E2921" w:rsidRDefault="00DD7CCE" w:rsidP="00DD7CCE">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w:t>
            </w:r>
            <w:r w:rsidR="00AE0932">
              <w:rPr>
                <w:rFonts w:cs="Arial"/>
                <w:color w:val="000000"/>
                <w:sz w:val="18"/>
                <w:szCs w:val="18"/>
              </w:rPr>
              <w:t>7</w:t>
            </w:r>
          </w:p>
        </w:tc>
      </w:tr>
      <w:tr w:rsidR="00D86B5B" w:rsidRPr="000E2921" w14:paraId="6A6DCA8D"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4F164AF1" w14:textId="6378C44C" w:rsidR="00DD7CCE" w:rsidRPr="00E12B15" w:rsidRDefault="00DD7CCE" w:rsidP="00DD7CCE">
            <w:pPr>
              <w:spacing w:before="60" w:after="60"/>
              <w:rPr>
                <w:rFonts w:eastAsia="Times New Roman" w:cs="Arial"/>
                <w:b w:val="0"/>
                <w:bCs w:val="0"/>
                <w:i/>
                <w:iCs/>
                <w:color w:val="000000"/>
                <w:sz w:val="18"/>
                <w:szCs w:val="18"/>
                <w:lang w:eastAsia="en-AU"/>
              </w:rPr>
            </w:pPr>
            <w:r w:rsidRPr="00E12B15">
              <w:rPr>
                <w:rFonts w:eastAsia="Times New Roman" w:cs="Arial"/>
                <w:b w:val="0"/>
                <w:bCs w:val="0"/>
                <w:i/>
                <w:iCs/>
                <w:color w:val="000000"/>
                <w:sz w:val="18"/>
                <w:szCs w:val="18"/>
                <w:lang w:eastAsia="en-AU"/>
              </w:rPr>
              <w:t>Subtotal hold ECEC qualification and studying</w:t>
            </w:r>
          </w:p>
        </w:tc>
        <w:tc>
          <w:tcPr>
            <w:tcW w:w="820" w:type="dxa"/>
            <w:hideMark/>
          </w:tcPr>
          <w:p w14:paraId="2545D39F" w14:textId="431FB506" w:rsidR="00DD7CCE" w:rsidRPr="00EB36CA"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22,055</w:t>
            </w:r>
          </w:p>
        </w:tc>
        <w:tc>
          <w:tcPr>
            <w:tcW w:w="819" w:type="dxa"/>
            <w:hideMark/>
          </w:tcPr>
          <w:p w14:paraId="02D44CF6" w14:textId="40E38E37" w:rsidR="00DD7CCE" w:rsidRPr="00EB36CA"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4</w:t>
            </w:r>
            <w:r w:rsidR="00C50EBF">
              <w:rPr>
                <w:rFonts w:cs="Arial"/>
                <w:i/>
                <w:iCs/>
                <w:color w:val="000000"/>
                <w:sz w:val="18"/>
                <w:szCs w:val="18"/>
              </w:rPr>
              <w:t>41</w:t>
            </w:r>
          </w:p>
        </w:tc>
        <w:tc>
          <w:tcPr>
            <w:tcW w:w="804" w:type="dxa"/>
            <w:hideMark/>
          </w:tcPr>
          <w:p w14:paraId="259936CF" w14:textId="27F6BAC6" w:rsidR="00DD7CCE" w:rsidRPr="00EB36CA"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4</w:t>
            </w:r>
            <w:r w:rsidR="008A0C8A">
              <w:rPr>
                <w:rFonts w:cs="Arial"/>
                <w:i/>
                <w:iCs/>
                <w:color w:val="000000"/>
                <w:sz w:val="18"/>
                <w:szCs w:val="18"/>
              </w:rPr>
              <w:t>8</w:t>
            </w:r>
          </w:p>
        </w:tc>
        <w:tc>
          <w:tcPr>
            <w:tcW w:w="819" w:type="dxa"/>
            <w:hideMark/>
          </w:tcPr>
          <w:p w14:paraId="01D87AF2" w14:textId="19F8F901" w:rsidR="00DD7CCE" w:rsidRPr="00EB36CA"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2,073</w:t>
            </w:r>
          </w:p>
        </w:tc>
        <w:tc>
          <w:tcPr>
            <w:tcW w:w="819" w:type="dxa"/>
            <w:hideMark/>
          </w:tcPr>
          <w:p w14:paraId="68F154ED" w14:textId="52CE7ABC" w:rsidR="00DD7CCE" w:rsidRPr="00EB36CA"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1,856</w:t>
            </w:r>
          </w:p>
        </w:tc>
        <w:tc>
          <w:tcPr>
            <w:tcW w:w="1062" w:type="dxa"/>
            <w:hideMark/>
          </w:tcPr>
          <w:p w14:paraId="0D53FF17" w14:textId="6C2BF8A9" w:rsidR="00DD7CCE" w:rsidRPr="00EB36CA" w:rsidRDefault="00DD7CCE" w:rsidP="00DD7CCE">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26,46</w:t>
            </w:r>
            <w:r w:rsidR="00AD4AC1">
              <w:rPr>
                <w:rFonts w:cs="Arial"/>
                <w:i/>
                <w:iCs/>
                <w:color w:val="000000"/>
                <w:sz w:val="18"/>
                <w:szCs w:val="18"/>
              </w:rPr>
              <w:t>9</w:t>
            </w:r>
          </w:p>
        </w:tc>
      </w:tr>
      <w:tr w:rsidR="00DD7CCE" w:rsidRPr="000E2921" w14:paraId="52881023" w14:textId="77777777" w:rsidTr="00CF3E26">
        <w:trPr>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11008214" w14:textId="77777777" w:rsidR="00DD7CCE" w:rsidRPr="00EB36CA" w:rsidRDefault="00DD7CCE" w:rsidP="00DD7CCE">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currently studying</w:t>
            </w:r>
          </w:p>
        </w:tc>
        <w:tc>
          <w:tcPr>
            <w:tcW w:w="820" w:type="dxa"/>
            <w:hideMark/>
          </w:tcPr>
          <w:p w14:paraId="5B8B0099" w14:textId="3ADE579A" w:rsidR="00DD7CCE" w:rsidRPr="00616B83"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30,889</w:t>
            </w:r>
          </w:p>
        </w:tc>
        <w:tc>
          <w:tcPr>
            <w:tcW w:w="819" w:type="dxa"/>
            <w:hideMark/>
          </w:tcPr>
          <w:p w14:paraId="7EA2C46C" w14:textId="19E67BCF" w:rsidR="00DD7CCE" w:rsidRPr="00616B83"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w:t>
            </w:r>
            <w:r w:rsidR="00E5401D">
              <w:rPr>
                <w:rFonts w:cs="Arial"/>
                <w:color w:val="000000"/>
                <w:sz w:val="18"/>
                <w:szCs w:val="18"/>
              </w:rPr>
              <w:t>82</w:t>
            </w:r>
          </w:p>
        </w:tc>
        <w:tc>
          <w:tcPr>
            <w:tcW w:w="804" w:type="dxa"/>
            <w:hideMark/>
          </w:tcPr>
          <w:p w14:paraId="45565114" w14:textId="7B0A62C4" w:rsidR="00DD7CCE" w:rsidRPr="00616B83"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r w:rsidR="00132666">
              <w:rPr>
                <w:rFonts w:cs="Arial"/>
                <w:color w:val="000000"/>
                <w:sz w:val="18"/>
                <w:szCs w:val="18"/>
              </w:rPr>
              <w:t>7</w:t>
            </w:r>
          </w:p>
        </w:tc>
        <w:tc>
          <w:tcPr>
            <w:tcW w:w="819" w:type="dxa"/>
            <w:hideMark/>
          </w:tcPr>
          <w:p w14:paraId="1B715132" w14:textId="1076AD47" w:rsidR="00DD7CCE" w:rsidRPr="00616B83"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6,166</w:t>
            </w:r>
          </w:p>
        </w:tc>
        <w:tc>
          <w:tcPr>
            <w:tcW w:w="819" w:type="dxa"/>
            <w:hideMark/>
          </w:tcPr>
          <w:p w14:paraId="6544B857" w14:textId="07E1130D" w:rsidR="00DD7CCE" w:rsidRPr="00616B83"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5,665</w:t>
            </w:r>
          </w:p>
        </w:tc>
        <w:tc>
          <w:tcPr>
            <w:tcW w:w="1062" w:type="dxa"/>
            <w:hideMark/>
          </w:tcPr>
          <w:p w14:paraId="1860BEE5" w14:textId="50B30E34" w:rsidR="00DD7CCE" w:rsidRPr="00616B83" w:rsidRDefault="00DD7CCE" w:rsidP="00DD7CCE">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43,5</w:t>
            </w:r>
            <w:r w:rsidR="00132666">
              <w:rPr>
                <w:rFonts w:cs="Arial"/>
                <w:color w:val="000000"/>
                <w:sz w:val="18"/>
                <w:szCs w:val="18"/>
              </w:rPr>
              <w:t>60</w:t>
            </w:r>
          </w:p>
        </w:tc>
      </w:tr>
      <w:tr w:rsidR="00D86B5B" w:rsidRPr="000E2921" w14:paraId="7B9008F2"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48DFEA5A" w14:textId="7238F5CB"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Total do not hold ECEC qualification and not currently studying</w:t>
            </w:r>
          </w:p>
        </w:tc>
        <w:tc>
          <w:tcPr>
            <w:tcW w:w="820" w:type="dxa"/>
            <w:hideMark/>
          </w:tcPr>
          <w:p w14:paraId="512E5E27" w14:textId="46AED0C4" w:rsidR="00DD7CCE" w:rsidRPr="00616B83"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1,938</w:t>
            </w:r>
          </w:p>
        </w:tc>
        <w:tc>
          <w:tcPr>
            <w:tcW w:w="819" w:type="dxa"/>
            <w:hideMark/>
          </w:tcPr>
          <w:p w14:paraId="7ADEE7BD" w14:textId="7E9526AE" w:rsidR="00DD7CCE" w:rsidRPr="00616B83"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w:t>
            </w:r>
          </w:p>
        </w:tc>
        <w:tc>
          <w:tcPr>
            <w:tcW w:w="804" w:type="dxa"/>
            <w:hideMark/>
          </w:tcPr>
          <w:p w14:paraId="546D3B3D" w14:textId="1DB7035D" w:rsidR="00DD7CCE" w:rsidRPr="00616B83"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w:t>
            </w:r>
          </w:p>
        </w:tc>
        <w:tc>
          <w:tcPr>
            <w:tcW w:w="819" w:type="dxa"/>
            <w:hideMark/>
          </w:tcPr>
          <w:p w14:paraId="7D867D7B" w14:textId="1812002D" w:rsidR="00DD7CCE" w:rsidRPr="00616B83"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6,285</w:t>
            </w:r>
          </w:p>
        </w:tc>
        <w:tc>
          <w:tcPr>
            <w:tcW w:w="819" w:type="dxa"/>
            <w:hideMark/>
          </w:tcPr>
          <w:p w14:paraId="2B88CE39" w14:textId="06FBBC9C" w:rsidR="00DD7CCE" w:rsidRPr="00616B83"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3,918</w:t>
            </w:r>
          </w:p>
        </w:tc>
        <w:tc>
          <w:tcPr>
            <w:tcW w:w="1062" w:type="dxa"/>
            <w:hideMark/>
          </w:tcPr>
          <w:p w14:paraId="3A5C21F8" w14:textId="6A819005" w:rsidR="00DD7CCE" w:rsidRPr="00616B83" w:rsidRDefault="00DD7CCE" w:rsidP="00DD7CCE">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12,240</w:t>
            </w:r>
          </w:p>
        </w:tc>
      </w:tr>
      <w:tr w:rsidR="00DD7CCE" w:rsidRPr="000E2921" w14:paraId="1264CF42" w14:textId="77777777" w:rsidTr="00CF3E26">
        <w:trPr>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5FB434A8" w14:textId="777777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Total not currently studying</w:t>
            </w:r>
          </w:p>
        </w:tc>
        <w:tc>
          <w:tcPr>
            <w:tcW w:w="820" w:type="dxa"/>
            <w:hideMark/>
          </w:tcPr>
          <w:p w14:paraId="1F54FDE8" w14:textId="2D2F7FAE" w:rsidR="00DD7CCE" w:rsidRPr="00616B83"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99,387</w:t>
            </w:r>
          </w:p>
        </w:tc>
        <w:tc>
          <w:tcPr>
            <w:tcW w:w="819" w:type="dxa"/>
            <w:hideMark/>
          </w:tcPr>
          <w:p w14:paraId="1A9D5DD6" w14:textId="076982B2" w:rsidR="00DD7CCE" w:rsidRPr="00616B83"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11,388</w:t>
            </w:r>
          </w:p>
        </w:tc>
        <w:tc>
          <w:tcPr>
            <w:tcW w:w="804" w:type="dxa"/>
            <w:hideMark/>
          </w:tcPr>
          <w:p w14:paraId="2225A932" w14:textId="08008B44" w:rsidR="00DD7CCE" w:rsidRPr="00616B83"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713</w:t>
            </w:r>
          </w:p>
        </w:tc>
        <w:tc>
          <w:tcPr>
            <w:tcW w:w="819" w:type="dxa"/>
            <w:hideMark/>
          </w:tcPr>
          <w:p w14:paraId="19D89D76" w14:textId="3F288C47" w:rsidR="00DD7CCE" w:rsidRPr="00616B83"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20,598</w:t>
            </w:r>
          </w:p>
        </w:tc>
        <w:tc>
          <w:tcPr>
            <w:tcW w:w="819" w:type="dxa"/>
            <w:hideMark/>
          </w:tcPr>
          <w:p w14:paraId="261D777C" w14:textId="667C4F68" w:rsidR="00DD7CCE" w:rsidRPr="00616B83"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13,806</w:t>
            </w:r>
          </w:p>
        </w:tc>
        <w:tc>
          <w:tcPr>
            <w:tcW w:w="1062" w:type="dxa"/>
            <w:hideMark/>
          </w:tcPr>
          <w:p w14:paraId="537D8BB0" w14:textId="5CA376A3" w:rsidR="00DD7CCE" w:rsidRPr="00616B83" w:rsidRDefault="00DD7CCE" w:rsidP="00DD7CCE">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145,891</w:t>
            </w:r>
          </w:p>
        </w:tc>
      </w:tr>
      <w:tr w:rsidR="00D86B5B" w:rsidRPr="00143F5D" w14:paraId="5E572CEC"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406FD52B" w14:textId="77777777" w:rsidR="00DD7CCE" w:rsidRPr="00EB36CA" w:rsidRDefault="00DD7CCE" w:rsidP="00DD7CCE">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specified</w:t>
            </w:r>
            <w:r w:rsidRPr="00EB36CA">
              <w:rPr>
                <w:rFonts w:eastAsia="Times New Roman" w:cs="Arial"/>
                <w:color w:val="000000"/>
                <w:sz w:val="16"/>
                <w:szCs w:val="16"/>
                <w:lang w:eastAsia="en-AU"/>
              </w:rPr>
              <w:t> </w:t>
            </w:r>
          </w:p>
        </w:tc>
        <w:tc>
          <w:tcPr>
            <w:tcW w:w="820" w:type="dxa"/>
            <w:hideMark/>
          </w:tcPr>
          <w:p w14:paraId="1D51A352" w14:textId="78876E7E" w:rsidR="00DD7CCE" w:rsidRPr="00EB36CA"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130,276</w:t>
            </w:r>
          </w:p>
        </w:tc>
        <w:tc>
          <w:tcPr>
            <w:tcW w:w="819" w:type="dxa"/>
            <w:hideMark/>
          </w:tcPr>
          <w:p w14:paraId="5FF34C51" w14:textId="3BD80BFE" w:rsidR="00DD7CCE" w:rsidRPr="00EB36CA"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12,0</w:t>
            </w:r>
            <w:r w:rsidR="00BA5779">
              <w:rPr>
                <w:rFonts w:cs="Arial"/>
                <w:color w:val="000000"/>
                <w:sz w:val="18"/>
                <w:szCs w:val="18"/>
              </w:rPr>
              <w:t>70</w:t>
            </w:r>
          </w:p>
        </w:tc>
        <w:tc>
          <w:tcPr>
            <w:tcW w:w="804" w:type="dxa"/>
            <w:hideMark/>
          </w:tcPr>
          <w:p w14:paraId="13C39CDD" w14:textId="60EB28C1" w:rsidR="00DD7CCE" w:rsidRPr="00EB36CA"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w:t>
            </w:r>
            <w:r w:rsidR="00132666">
              <w:rPr>
                <w:rFonts w:cs="Arial"/>
                <w:color w:val="000000"/>
                <w:sz w:val="18"/>
                <w:szCs w:val="18"/>
              </w:rPr>
              <w:t>69</w:t>
            </w:r>
          </w:p>
        </w:tc>
        <w:tc>
          <w:tcPr>
            <w:tcW w:w="819" w:type="dxa"/>
            <w:hideMark/>
          </w:tcPr>
          <w:p w14:paraId="5265912B" w14:textId="37A51C37" w:rsidR="00DD7CCE" w:rsidRPr="00EB36CA"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26,764</w:t>
            </w:r>
          </w:p>
        </w:tc>
        <w:tc>
          <w:tcPr>
            <w:tcW w:w="819" w:type="dxa"/>
            <w:hideMark/>
          </w:tcPr>
          <w:p w14:paraId="1D7EF205" w14:textId="09A64DF8" w:rsidR="00DD7CCE" w:rsidRPr="00EB36CA"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19,472</w:t>
            </w:r>
          </w:p>
        </w:tc>
        <w:tc>
          <w:tcPr>
            <w:tcW w:w="1062" w:type="dxa"/>
            <w:hideMark/>
          </w:tcPr>
          <w:p w14:paraId="2A1763AA" w14:textId="14B1E4D8" w:rsidR="00DD7CCE" w:rsidRPr="00EB36CA" w:rsidRDefault="00DD7CCE" w:rsidP="00DD7CCE">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189,4</w:t>
            </w:r>
            <w:r w:rsidR="00132666">
              <w:rPr>
                <w:rFonts w:cs="Arial"/>
                <w:color w:val="000000"/>
                <w:sz w:val="18"/>
                <w:szCs w:val="18"/>
              </w:rPr>
              <w:t>51</w:t>
            </w:r>
          </w:p>
        </w:tc>
      </w:tr>
      <w:tr w:rsidR="00DD7CCE" w:rsidRPr="00143F5D" w14:paraId="21F208CD" w14:textId="77777777" w:rsidTr="00CF3E26">
        <w:trPr>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51635477" w14:textId="77777777" w:rsidR="00DD7CCE" w:rsidRPr="00E12B15" w:rsidRDefault="00DD7CCE" w:rsidP="00DD7CCE">
            <w:pPr>
              <w:spacing w:before="60" w:after="60"/>
              <w:rPr>
                <w:rFonts w:eastAsia="Times New Roman" w:cs="Arial"/>
                <w:b w:val="0"/>
                <w:bCs w:val="0"/>
                <w:color w:val="000000"/>
                <w:sz w:val="18"/>
                <w:szCs w:val="18"/>
                <w:lang w:eastAsia="en-AU"/>
              </w:rPr>
            </w:pPr>
            <w:r w:rsidRPr="00E12B15">
              <w:rPr>
                <w:rFonts w:eastAsia="Times New Roman" w:cs="Arial"/>
                <w:b w:val="0"/>
                <w:bCs w:val="0"/>
                <w:color w:val="000000"/>
                <w:sz w:val="18"/>
                <w:szCs w:val="18"/>
                <w:lang w:eastAsia="en-AU"/>
              </w:rPr>
              <w:t>Total not specified</w:t>
            </w:r>
            <w:r w:rsidRPr="00E12B15">
              <w:rPr>
                <w:rFonts w:eastAsia="Times New Roman" w:cs="Arial"/>
                <w:b w:val="0"/>
                <w:bCs w:val="0"/>
                <w:color w:val="000000"/>
                <w:sz w:val="16"/>
                <w:szCs w:val="16"/>
                <w:lang w:eastAsia="en-AU"/>
              </w:rPr>
              <w:t> </w:t>
            </w:r>
          </w:p>
        </w:tc>
        <w:tc>
          <w:tcPr>
            <w:tcW w:w="820" w:type="dxa"/>
            <w:hideMark/>
          </w:tcPr>
          <w:p w14:paraId="6AAC474C" w14:textId="26FA02FB" w:rsidR="00DD7CCE" w:rsidRPr="00EB36CA"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833</w:t>
            </w:r>
          </w:p>
        </w:tc>
        <w:tc>
          <w:tcPr>
            <w:tcW w:w="819" w:type="dxa"/>
            <w:hideMark/>
          </w:tcPr>
          <w:p w14:paraId="6E38284A" w14:textId="212C7A65" w:rsidR="00DD7CCE" w:rsidRPr="00EB36CA"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w:t>
            </w:r>
          </w:p>
        </w:tc>
        <w:tc>
          <w:tcPr>
            <w:tcW w:w="804" w:type="dxa"/>
            <w:hideMark/>
          </w:tcPr>
          <w:p w14:paraId="7B6E9E7B" w14:textId="00982CC7" w:rsidR="00DD7CCE" w:rsidRPr="00EB36CA"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76</w:t>
            </w:r>
          </w:p>
        </w:tc>
        <w:tc>
          <w:tcPr>
            <w:tcW w:w="819" w:type="dxa"/>
            <w:hideMark/>
          </w:tcPr>
          <w:p w14:paraId="5DC2E1C6" w14:textId="6B3A8C4B" w:rsidR="00DD7CCE" w:rsidRPr="00EB36CA"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1,156</w:t>
            </w:r>
          </w:p>
        </w:tc>
        <w:tc>
          <w:tcPr>
            <w:tcW w:w="819" w:type="dxa"/>
            <w:hideMark/>
          </w:tcPr>
          <w:p w14:paraId="185C43F8" w14:textId="661832F2" w:rsidR="00DD7CCE" w:rsidRPr="00EB36CA" w:rsidRDefault="00DD7CCE" w:rsidP="00DD7CCE">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3,207</w:t>
            </w:r>
          </w:p>
        </w:tc>
        <w:tc>
          <w:tcPr>
            <w:tcW w:w="1062" w:type="dxa"/>
            <w:hideMark/>
          </w:tcPr>
          <w:p w14:paraId="26A84F2C" w14:textId="1BC816D0" w:rsidR="00DD7CCE" w:rsidRPr="00EB36CA" w:rsidRDefault="00DD7CCE" w:rsidP="00DD7CCE">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5,313</w:t>
            </w:r>
          </w:p>
        </w:tc>
      </w:tr>
      <w:tr w:rsidR="00D86B5B" w:rsidRPr="000E2921" w14:paraId="590C1C9B" w14:textId="77777777" w:rsidTr="00CF3E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93" w:type="dxa"/>
            <w:hideMark/>
          </w:tcPr>
          <w:p w14:paraId="5D4874B1" w14:textId="77777777" w:rsidR="00DD7CCE" w:rsidRPr="000E2921" w:rsidRDefault="00DD7CCE" w:rsidP="00DD7CCE">
            <w:pPr>
              <w:spacing w:before="60" w:after="60"/>
              <w:rPr>
                <w:rFonts w:eastAsia="Times New Roman" w:cs="Arial"/>
                <w:b w:val="0"/>
                <w:bCs w:val="0"/>
                <w:color w:val="000000"/>
                <w:sz w:val="18"/>
                <w:szCs w:val="18"/>
                <w:lang w:eastAsia="en-AU"/>
              </w:rPr>
            </w:pPr>
            <w:r w:rsidRPr="000E2921">
              <w:rPr>
                <w:rFonts w:eastAsia="Times New Roman" w:cs="Arial"/>
                <w:color w:val="000000"/>
                <w:sz w:val="18"/>
                <w:szCs w:val="18"/>
                <w:lang w:eastAsia="en-AU"/>
              </w:rPr>
              <w:t>TOTAL STAFF</w:t>
            </w:r>
            <w:r w:rsidRPr="000E2921">
              <w:rPr>
                <w:rFonts w:eastAsia="Times New Roman" w:cs="Arial"/>
                <w:color w:val="000000"/>
                <w:sz w:val="16"/>
                <w:szCs w:val="16"/>
                <w:lang w:eastAsia="en-AU"/>
              </w:rPr>
              <w:t> </w:t>
            </w:r>
          </w:p>
        </w:tc>
        <w:tc>
          <w:tcPr>
            <w:tcW w:w="820" w:type="dxa"/>
            <w:hideMark/>
          </w:tcPr>
          <w:p w14:paraId="3FB18A6F" w14:textId="6FC2F68D"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131,109</w:t>
            </w:r>
          </w:p>
        </w:tc>
        <w:tc>
          <w:tcPr>
            <w:tcW w:w="819" w:type="dxa"/>
            <w:hideMark/>
          </w:tcPr>
          <w:p w14:paraId="19189FE4" w14:textId="2C23EAA4"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12,1</w:t>
            </w:r>
            <w:r w:rsidR="00BA5779">
              <w:rPr>
                <w:rFonts w:cs="Arial"/>
                <w:b/>
                <w:bCs/>
                <w:color w:val="000000"/>
                <w:sz w:val="18"/>
                <w:szCs w:val="18"/>
              </w:rPr>
              <w:t>11</w:t>
            </w:r>
          </w:p>
        </w:tc>
        <w:tc>
          <w:tcPr>
            <w:tcW w:w="804" w:type="dxa"/>
            <w:hideMark/>
          </w:tcPr>
          <w:p w14:paraId="60BA9FF4" w14:textId="399E1D20"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94</w:t>
            </w:r>
            <w:r w:rsidR="00132666">
              <w:rPr>
                <w:rFonts w:cs="Arial"/>
                <w:b/>
                <w:bCs/>
                <w:color w:val="000000"/>
                <w:sz w:val="18"/>
                <w:szCs w:val="18"/>
              </w:rPr>
              <w:t>5</w:t>
            </w:r>
          </w:p>
        </w:tc>
        <w:tc>
          <w:tcPr>
            <w:tcW w:w="819" w:type="dxa"/>
            <w:hideMark/>
          </w:tcPr>
          <w:p w14:paraId="72974155" w14:textId="3CCBAABC"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27,920</w:t>
            </w:r>
          </w:p>
        </w:tc>
        <w:tc>
          <w:tcPr>
            <w:tcW w:w="819" w:type="dxa"/>
            <w:hideMark/>
          </w:tcPr>
          <w:p w14:paraId="2FB25716" w14:textId="7DE8DCA7" w:rsidR="00DD7CCE" w:rsidRPr="000E2921" w:rsidRDefault="00DD7CCE" w:rsidP="00DD7CCE">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22,678</w:t>
            </w:r>
          </w:p>
        </w:tc>
        <w:tc>
          <w:tcPr>
            <w:tcW w:w="1062" w:type="dxa"/>
            <w:hideMark/>
          </w:tcPr>
          <w:p w14:paraId="67C3AE8C" w14:textId="5E9FE95B" w:rsidR="00DD7CCE" w:rsidRPr="000E2921" w:rsidRDefault="00DD7CCE" w:rsidP="00DD7CCE">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194,7</w:t>
            </w:r>
            <w:r w:rsidR="00AD4AC1">
              <w:rPr>
                <w:rFonts w:cs="Arial"/>
                <w:b/>
                <w:bCs/>
                <w:color w:val="000000"/>
                <w:sz w:val="18"/>
                <w:szCs w:val="18"/>
              </w:rPr>
              <w:t>6</w:t>
            </w:r>
            <w:r w:rsidR="00132666">
              <w:rPr>
                <w:rFonts w:cs="Arial"/>
                <w:b/>
                <w:bCs/>
                <w:color w:val="000000"/>
                <w:sz w:val="18"/>
                <w:szCs w:val="18"/>
              </w:rPr>
              <w:t>4</w:t>
            </w:r>
          </w:p>
        </w:tc>
      </w:tr>
    </w:tbl>
    <w:p w14:paraId="03782AAA" w14:textId="1D9716CA" w:rsidR="00811461" w:rsidRPr="00E847D1" w:rsidRDefault="00811461" w:rsidP="00386352">
      <w:pPr>
        <w:pStyle w:val="FigureNote"/>
        <w:spacing w:before="0"/>
        <w:ind w:left="284" w:hanging="284"/>
      </w:pPr>
      <w:r w:rsidRPr="00E847D1">
        <w:t>(a)</w:t>
      </w:r>
      <w:r w:rsidRPr="00E847D1">
        <w:tab/>
        <w:t>Totals may not equal the sum of components due to rounding of weighted data</w:t>
      </w:r>
      <w:r w:rsidR="00DF3819">
        <w:t xml:space="preserve"> and/or suppression rules.</w:t>
      </w:r>
    </w:p>
    <w:p w14:paraId="340971B5" w14:textId="11B20029" w:rsidR="00811461" w:rsidRDefault="00811461" w:rsidP="00386352">
      <w:pPr>
        <w:pStyle w:val="FigureNote"/>
        <w:spacing w:before="0"/>
        <w:ind w:left="284" w:hanging="284"/>
      </w:pPr>
      <w:r w:rsidRPr="00E847D1">
        <w:t>(b)</w:t>
      </w:r>
      <w:r w:rsidRPr="00E847D1">
        <w:tab/>
        <w:t>Table includes paid contact staff only</w:t>
      </w:r>
      <w:r>
        <w:t xml:space="preserve"> (</w:t>
      </w:r>
      <w:r w:rsidR="0094219D">
        <w:t>staff</w:t>
      </w:r>
      <w:r w:rsidRPr="00E847D1">
        <w:t xml:space="preserve"> who are paid and doing primary or other contact work</w:t>
      </w:r>
      <w:r>
        <w:t>).</w:t>
      </w:r>
    </w:p>
    <w:p w14:paraId="0AA12B99" w14:textId="707C6957" w:rsidR="00421467" w:rsidRDefault="00811461" w:rsidP="00386352">
      <w:pPr>
        <w:pStyle w:val="FigureNote"/>
        <w:spacing w:before="0"/>
        <w:ind w:left="284" w:hanging="284"/>
      </w:pPr>
      <w:r w:rsidRPr="00E847D1">
        <w:t>(c)</w:t>
      </w:r>
      <w:r w:rsidRPr="00E847D1">
        <w:tab/>
        <w:t>ECEC</w:t>
      </w:r>
      <w:r w:rsidR="007F597A">
        <w:t xml:space="preserve"> </w:t>
      </w:r>
      <w:r>
        <w:t>related</w:t>
      </w:r>
      <w:r w:rsidRPr="00E847D1">
        <w:t xml:space="preserve"> qualifications include early childhood teaching, primary teaching, other teaching, child care, nursing</w:t>
      </w:r>
      <w:r w:rsidR="00EF5EAE">
        <w:t>,</w:t>
      </w:r>
      <w:r w:rsidRPr="00E847D1">
        <w:t xml:space="preserve"> other human welfare studies, behavioural science and other early childhood education and care related qualifications.</w:t>
      </w:r>
    </w:p>
    <w:p w14:paraId="5A33E36C" w14:textId="1FD49879" w:rsidR="00421467" w:rsidRPr="00F93AC6" w:rsidRDefault="00421467" w:rsidP="00386352">
      <w:pPr>
        <w:pStyle w:val="FigureNote"/>
        <w:spacing w:before="0"/>
        <w:ind w:left="284" w:hanging="284"/>
        <w:rPr>
          <w:rFonts w:cs="Arial"/>
          <w:spacing w:val="12"/>
          <w:szCs w:val="16"/>
        </w:rPr>
      </w:pPr>
      <w:r>
        <w:t xml:space="preserve">(d)  </w:t>
      </w:r>
      <w:r w:rsidRPr="00A21FC0">
        <w:rPr>
          <w:rFonts w:cs="Arial"/>
          <w:szCs w:val="16"/>
        </w:rPr>
        <w:t>Qualification requirements to work in Australian education and care services</w:t>
      </w:r>
      <w:r w:rsidR="003378B7" w:rsidRPr="00A21FC0">
        <w:rPr>
          <w:rFonts w:cs="Arial"/>
          <w:szCs w:val="16"/>
        </w:rPr>
        <w:t xml:space="preserve"> see</w:t>
      </w:r>
      <w:r w:rsidRPr="00A21FC0">
        <w:rPr>
          <w:rFonts w:cs="Arial"/>
          <w:szCs w:val="16"/>
        </w:rPr>
        <w:t>:</w:t>
      </w:r>
      <w:r w:rsidR="00A21FC0">
        <w:rPr>
          <w:rFonts w:cs="Arial"/>
          <w:szCs w:val="16"/>
        </w:rPr>
        <w:t xml:space="preserve"> </w:t>
      </w:r>
      <w:hyperlink r:id="rId49" w:history="1">
        <w:r w:rsidRPr="00A21FC0">
          <w:rPr>
            <w:rStyle w:val="Hyperlink"/>
            <w:rFonts w:cs="Arial"/>
            <w:color w:val="1E5D85" w:themeColor="accent6" w:themeShade="BF"/>
            <w:szCs w:val="16"/>
          </w:rPr>
          <w:t>Qualification    requirements | ACECQA</w:t>
        </w:r>
      </w:hyperlink>
    </w:p>
    <w:p w14:paraId="2E97598A" w14:textId="13A47B8B" w:rsidR="00D34ED4" w:rsidRPr="00DE429D" w:rsidRDefault="00D34ED4" w:rsidP="00BA5177">
      <w:pPr>
        <w:pStyle w:val="Heading3"/>
        <w:numPr>
          <w:ilvl w:val="2"/>
          <w:numId w:val="13"/>
        </w:numPr>
        <w:ind w:left="1134" w:hanging="1134"/>
        <w:rPr>
          <w:color w:val="143E59" w:themeColor="accent6" w:themeShade="80"/>
        </w:rPr>
      </w:pPr>
      <w:bookmarkStart w:id="70" w:name="_Toc111365336"/>
      <w:r w:rsidRPr="00DE429D">
        <w:rPr>
          <w:color w:val="143E59" w:themeColor="accent6" w:themeShade="80"/>
        </w:rPr>
        <w:lastRenderedPageBreak/>
        <w:t>Service State</w:t>
      </w:r>
      <w:r w:rsidR="00F202DD" w:rsidRPr="00DE429D">
        <w:rPr>
          <w:color w:val="143E59" w:themeColor="accent6" w:themeShade="80"/>
        </w:rPr>
        <w:t xml:space="preserve"> </w:t>
      </w:r>
      <w:r w:rsidR="0003036F" w:rsidRPr="00DE429D">
        <w:rPr>
          <w:color w:val="143E59" w:themeColor="accent6" w:themeShade="80"/>
        </w:rPr>
        <w:t>or</w:t>
      </w:r>
      <w:r w:rsidR="00F202DD" w:rsidRPr="00DE429D">
        <w:rPr>
          <w:color w:val="143E59" w:themeColor="accent6" w:themeShade="80"/>
        </w:rPr>
        <w:t xml:space="preserve"> Territory</w:t>
      </w:r>
      <w:bookmarkEnd w:id="70"/>
    </w:p>
    <w:p w14:paraId="22819F6B" w14:textId="27460C42" w:rsidR="00B16F9E" w:rsidRDefault="00B17810" w:rsidP="008B43F1">
      <w:pPr>
        <w:pStyle w:val="Body"/>
        <w:jc w:val="both"/>
      </w:pPr>
      <w:r>
        <w:t>Table 9 shows</w:t>
      </w:r>
      <w:r w:rsidR="00D306AA" w:rsidRPr="00405DAF">
        <w:t xml:space="preserve"> </w:t>
      </w:r>
      <w:r w:rsidR="008B62A9" w:rsidRPr="00405DAF">
        <w:t xml:space="preserve">rates of paid contact staff ‘currently’ studying (during the reference week) and </w:t>
      </w:r>
      <w:r w:rsidR="00405DAF">
        <w:t>the qualification level being undertaken among staff</w:t>
      </w:r>
      <w:r w:rsidR="005A4DC1">
        <w:t xml:space="preserve"> </w:t>
      </w:r>
      <w:r w:rsidR="00405DAF">
        <w:t>studying</w:t>
      </w:r>
      <w:r w:rsidR="008B62A9" w:rsidRPr="00405DAF">
        <w:t xml:space="preserve">, </w:t>
      </w:r>
      <w:r w:rsidR="00D306AA" w:rsidRPr="00405DAF">
        <w:t xml:space="preserve">by service </w:t>
      </w:r>
      <w:r w:rsidR="0003036F">
        <w:t>s</w:t>
      </w:r>
      <w:r w:rsidR="00D306AA" w:rsidRPr="00405DAF">
        <w:t>tate</w:t>
      </w:r>
      <w:r w:rsidR="00F202DD" w:rsidRPr="00405DAF">
        <w:t xml:space="preserve"> </w:t>
      </w:r>
      <w:r w:rsidR="00EA1F8C">
        <w:t>or</w:t>
      </w:r>
      <w:r w:rsidR="00F202DD" w:rsidRPr="00405DAF">
        <w:t xml:space="preserve"> </w:t>
      </w:r>
      <w:r w:rsidR="0003036F">
        <w:t>t</w:t>
      </w:r>
      <w:r w:rsidR="00F202DD" w:rsidRPr="00405DAF">
        <w:t>erritory</w:t>
      </w:r>
      <w:r w:rsidR="00D306AA" w:rsidRPr="00405DAF">
        <w:t xml:space="preserve">. </w:t>
      </w:r>
      <w:r w:rsidR="002E41F8">
        <w:t>O</w:t>
      </w:r>
      <w:r w:rsidR="00B16F9E" w:rsidRPr="00405DAF">
        <w:t xml:space="preserve">ver </w:t>
      </w:r>
      <w:r w:rsidR="007F5128">
        <w:t>a quarter of</w:t>
      </w:r>
      <w:r w:rsidR="00405DAF">
        <w:t xml:space="preserve"> </w:t>
      </w:r>
      <w:r w:rsidR="00B16F9E" w:rsidRPr="00405DAF">
        <w:t xml:space="preserve">paid contact staff </w:t>
      </w:r>
      <w:r w:rsidR="002E41F8">
        <w:t xml:space="preserve">were </w:t>
      </w:r>
      <w:r w:rsidR="00B16F9E" w:rsidRPr="00405DAF">
        <w:t xml:space="preserve">studying </w:t>
      </w:r>
      <w:r w:rsidR="002E41F8">
        <w:t xml:space="preserve">during the reference week in four states and territories </w:t>
      </w:r>
      <w:r w:rsidR="00B16F9E" w:rsidRPr="00405DAF">
        <w:t xml:space="preserve">– </w:t>
      </w:r>
      <w:r w:rsidR="00EA1F8C">
        <w:t xml:space="preserve">the </w:t>
      </w:r>
      <w:r w:rsidR="00405DAF">
        <w:t>A</w:t>
      </w:r>
      <w:r w:rsidR="005A4DC1">
        <w:t xml:space="preserve">ustralian </w:t>
      </w:r>
      <w:r w:rsidR="00405DAF">
        <w:t>C</w:t>
      </w:r>
      <w:r w:rsidR="005A4DC1">
        <w:t xml:space="preserve">apital </w:t>
      </w:r>
      <w:r w:rsidR="00405DAF" w:rsidRPr="00B530A5">
        <w:t>T</w:t>
      </w:r>
      <w:r w:rsidR="005A4DC1" w:rsidRPr="00B530A5">
        <w:t>erritory</w:t>
      </w:r>
      <w:r w:rsidR="00405DAF" w:rsidRPr="00B530A5">
        <w:t xml:space="preserve"> (30.</w:t>
      </w:r>
      <w:r w:rsidR="00B530A5" w:rsidRPr="00B530A5">
        <w:t>0</w:t>
      </w:r>
      <w:r w:rsidR="00405DAF" w:rsidRPr="00B530A5">
        <w:t xml:space="preserve"> per cent)</w:t>
      </w:r>
      <w:r w:rsidR="00B16F9E" w:rsidRPr="00B530A5">
        <w:t>,</w:t>
      </w:r>
      <w:r w:rsidR="00B16F9E" w:rsidRPr="00405DAF">
        <w:t xml:space="preserve"> </w:t>
      </w:r>
      <w:r w:rsidR="00112F24">
        <w:t>Queensland</w:t>
      </w:r>
      <w:r w:rsidR="00EA1F8C">
        <w:t xml:space="preserve"> </w:t>
      </w:r>
      <w:r w:rsidR="00B16F9E" w:rsidRPr="00405DAF">
        <w:t>(</w:t>
      </w:r>
      <w:r w:rsidR="00781E62" w:rsidRPr="00405DAF">
        <w:t>2</w:t>
      </w:r>
      <w:r w:rsidR="004423A6">
        <w:t>7.8</w:t>
      </w:r>
      <w:r w:rsidR="00B16F9E" w:rsidRPr="00405DAF">
        <w:t xml:space="preserve"> per cent)</w:t>
      </w:r>
      <w:r w:rsidR="00781E62" w:rsidRPr="00405DAF">
        <w:t xml:space="preserve">, </w:t>
      </w:r>
      <w:r w:rsidR="00112F24">
        <w:t>South Australia</w:t>
      </w:r>
      <w:r w:rsidR="00B16F9E" w:rsidRPr="00405DAF">
        <w:t xml:space="preserve"> (</w:t>
      </w:r>
      <w:r w:rsidR="00781E62" w:rsidRPr="00405DAF">
        <w:t>2</w:t>
      </w:r>
      <w:r w:rsidR="00405DAF">
        <w:t>7.</w:t>
      </w:r>
      <w:r w:rsidR="00A977DD">
        <w:t>7</w:t>
      </w:r>
      <w:r w:rsidR="00B16F9E" w:rsidRPr="00405DAF">
        <w:t xml:space="preserve"> per cent)</w:t>
      </w:r>
      <w:r w:rsidR="00781E62" w:rsidRPr="00405DAF">
        <w:t xml:space="preserve"> and Tasmania (2</w:t>
      </w:r>
      <w:r w:rsidR="00405DAF">
        <w:t>5.</w:t>
      </w:r>
      <w:r w:rsidR="00B530A5">
        <w:t>7</w:t>
      </w:r>
      <w:r w:rsidR="00781E62" w:rsidRPr="00405DAF">
        <w:t xml:space="preserve"> per cent)</w:t>
      </w:r>
      <w:r w:rsidR="00924B26">
        <w:t>.</w:t>
      </w:r>
      <w:r w:rsidR="00B16F9E" w:rsidRPr="00405DAF">
        <w:t xml:space="preserve"> </w:t>
      </w:r>
      <w:r w:rsidR="00D3120C">
        <w:t xml:space="preserve"> </w:t>
      </w:r>
      <w:r w:rsidR="00E30B22">
        <w:t>Paid contact staff currently studying in</w:t>
      </w:r>
      <w:r w:rsidR="00EA1F8C">
        <w:t xml:space="preserve"> the</w:t>
      </w:r>
      <w:r w:rsidR="00E30B22">
        <w:t xml:space="preserve"> A</w:t>
      </w:r>
      <w:r w:rsidR="005A4DC1">
        <w:t xml:space="preserve">ustralian </w:t>
      </w:r>
      <w:r w:rsidR="0026289B">
        <w:t>Capital</w:t>
      </w:r>
      <w:r w:rsidR="005A4DC1">
        <w:t xml:space="preserve"> </w:t>
      </w:r>
      <w:r w:rsidR="00E30B22">
        <w:t>T</w:t>
      </w:r>
      <w:r w:rsidR="005A4DC1">
        <w:t>erritory</w:t>
      </w:r>
      <w:r w:rsidR="00E30B22">
        <w:t xml:space="preserve"> and Tasmania were mostly undertaking Advanced Diploma </w:t>
      </w:r>
      <w:r w:rsidR="00EA1F8C">
        <w:t>or</w:t>
      </w:r>
      <w:r w:rsidR="00E30B22">
        <w:t xml:space="preserve"> Diploma level</w:t>
      </w:r>
      <w:r w:rsidR="00EA1F8C">
        <w:t>,</w:t>
      </w:r>
      <w:r w:rsidR="00E30B22">
        <w:t xml:space="preserve"> or Certificate III level qualifications</w:t>
      </w:r>
      <w:r w:rsidR="00EA1F8C">
        <w:t>;</w:t>
      </w:r>
      <w:r w:rsidR="00E30B22">
        <w:t xml:space="preserve"> while staff in </w:t>
      </w:r>
      <w:r w:rsidR="00EA1F8C">
        <w:t xml:space="preserve">Queensland </w:t>
      </w:r>
      <w:r w:rsidR="00E30B22">
        <w:t xml:space="preserve">and </w:t>
      </w:r>
      <w:r w:rsidR="00EA1F8C">
        <w:t>South Australia</w:t>
      </w:r>
      <w:r w:rsidR="00E30B22">
        <w:t xml:space="preserve"> </w:t>
      </w:r>
      <w:r w:rsidR="00831E22">
        <w:t>were mainly studying at the</w:t>
      </w:r>
      <w:r w:rsidR="00E30B22">
        <w:t xml:space="preserve"> Bachelor </w:t>
      </w:r>
      <w:r w:rsidR="00831E22">
        <w:t xml:space="preserve">Degree </w:t>
      </w:r>
      <w:r w:rsidR="00E30B22">
        <w:t>level</w:t>
      </w:r>
      <w:r w:rsidR="00EA1F8C">
        <w:t>,</w:t>
      </w:r>
      <w:r w:rsidR="00E30B22">
        <w:t xml:space="preserve"> or Advanced Diploma </w:t>
      </w:r>
      <w:r w:rsidR="00EA1F8C">
        <w:t>or</w:t>
      </w:r>
      <w:r w:rsidR="00E30B22">
        <w:t xml:space="preserve"> Diploma level qualifications</w:t>
      </w:r>
      <w:r w:rsidR="00B16F9E" w:rsidRPr="00405DAF">
        <w:t xml:space="preserve">. </w:t>
      </w:r>
      <w:r w:rsidR="00E30B22">
        <w:t xml:space="preserve">Victoria had the lowest rate of paid contact staff </w:t>
      </w:r>
      <w:r w:rsidR="00E30B22" w:rsidRPr="008B43F1">
        <w:t>currently studying (17.1 per cent)</w:t>
      </w:r>
      <w:r w:rsidR="00B16F9E" w:rsidRPr="008B43F1">
        <w:t>.</w:t>
      </w:r>
    </w:p>
    <w:p w14:paraId="7C23B13D" w14:textId="77777777" w:rsidR="00B60462" w:rsidRDefault="00B60462" w:rsidP="008B43F1">
      <w:pPr>
        <w:pStyle w:val="Body"/>
        <w:jc w:val="both"/>
      </w:pPr>
    </w:p>
    <w:p w14:paraId="7F52DC4B" w14:textId="371608D2" w:rsidR="00D34ED4" w:rsidRPr="00DE429D" w:rsidRDefault="001B3424" w:rsidP="00B60462">
      <w:pPr>
        <w:pStyle w:val="Caption"/>
        <w:spacing w:before="0" w:after="0"/>
        <w:ind w:left="1134" w:hanging="1134"/>
        <w:rPr>
          <w:color w:val="143E59" w:themeColor="accent6" w:themeShade="80"/>
          <w:vertAlign w:val="superscript"/>
        </w:rPr>
      </w:pPr>
      <w:bookmarkStart w:id="71" w:name="_Ref107489047"/>
      <w:bookmarkStart w:id="72" w:name="_Toc111098636"/>
      <w:r w:rsidRPr="00DE429D">
        <w:rPr>
          <w:color w:val="143E59" w:themeColor="accent6" w:themeShade="80"/>
        </w:rPr>
        <w:t xml:space="preserve">Table </w:t>
      </w:r>
      <w:r w:rsidR="00BF01EE" w:rsidRPr="00DE429D">
        <w:rPr>
          <w:color w:val="143E59" w:themeColor="accent6" w:themeShade="80"/>
        </w:rPr>
        <w:fldChar w:fldCharType="begin"/>
      </w:r>
      <w:r w:rsidR="00BF01EE" w:rsidRPr="00DE429D">
        <w:rPr>
          <w:color w:val="143E59" w:themeColor="accent6" w:themeShade="80"/>
        </w:rPr>
        <w:instrText xml:space="preserve"> SEQ Table \* ARABIC </w:instrText>
      </w:r>
      <w:r w:rsidR="00BF01EE" w:rsidRPr="00DE429D">
        <w:rPr>
          <w:color w:val="143E59" w:themeColor="accent6" w:themeShade="80"/>
        </w:rPr>
        <w:fldChar w:fldCharType="separate"/>
      </w:r>
      <w:r w:rsidR="008F0124">
        <w:rPr>
          <w:noProof/>
          <w:color w:val="143E59" w:themeColor="accent6" w:themeShade="80"/>
        </w:rPr>
        <w:t>9</w:t>
      </w:r>
      <w:r w:rsidR="00BF01EE" w:rsidRPr="00DE429D">
        <w:rPr>
          <w:noProof/>
          <w:color w:val="143E59" w:themeColor="accent6" w:themeShade="80"/>
        </w:rPr>
        <w:fldChar w:fldCharType="end"/>
      </w:r>
      <w:bookmarkEnd w:id="71"/>
      <w:r w:rsidRPr="00DE429D">
        <w:rPr>
          <w:color w:val="143E59" w:themeColor="accent6" w:themeShade="80"/>
        </w:rPr>
        <w:tab/>
        <w:t>Level of ECEC</w:t>
      </w:r>
      <w:r w:rsidR="00C8639E">
        <w:rPr>
          <w:color w:val="143E59" w:themeColor="accent6" w:themeShade="80"/>
        </w:rPr>
        <w:t xml:space="preserve"> </w:t>
      </w:r>
      <w:r w:rsidRPr="00DE429D">
        <w:rPr>
          <w:color w:val="143E59" w:themeColor="accent6" w:themeShade="80"/>
        </w:rPr>
        <w:t xml:space="preserve">related qualification paid contact staff currently studying, by service </w:t>
      </w:r>
      <w:r w:rsidR="008B43F1" w:rsidRPr="00DE429D">
        <w:rPr>
          <w:color w:val="143E59" w:themeColor="accent6" w:themeShade="80"/>
        </w:rPr>
        <w:t>s</w:t>
      </w:r>
      <w:r w:rsidRPr="00DE429D">
        <w:rPr>
          <w:color w:val="143E59" w:themeColor="accent6" w:themeShade="80"/>
        </w:rPr>
        <w:t>tate</w:t>
      </w:r>
      <w:r w:rsidR="0003036F" w:rsidRPr="00DE429D">
        <w:rPr>
          <w:color w:val="143E59" w:themeColor="accent6" w:themeShade="80"/>
        </w:rPr>
        <w:t xml:space="preserve"> or</w:t>
      </w:r>
      <w:r w:rsidRPr="00DE429D">
        <w:rPr>
          <w:color w:val="143E59" w:themeColor="accent6" w:themeShade="80"/>
        </w:rPr>
        <w:t xml:space="preserve"> </w:t>
      </w:r>
      <w:r w:rsidR="008B43F1" w:rsidRPr="00DE429D">
        <w:rPr>
          <w:color w:val="143E59" w:themeColor="accent6" w:themeShade="80"/>
        </w:rPr>
        <w:t>t</w:t>
      </w:r>
      <w:r w:rsidRPr="00DE429D">
        <w:rPr>
          <w:color w:val="143E59" w:themeColor="accent6" w:themeShade="80"/>
        </w:rPr>
        <w:t xml:space="preserve">erritory </w:t>
      </w:r>
      <w:r w:rsidRPr="00DE429D">
        <w:rPr>
          <w:color w:val="143E59" w:themeColor="accent6" w:themeShade="80"/>
          <w:vertAlign w:val="superscript"/>
        </w:rPr>
        <w:t>(a) (b)</w:t>
      </w:r>
      <w:bookmarkEnd w:id="72"/>
    </w:p>
    <w:tbl>
      <w:tblPr>
        <w:tblStyle w:val="GridTable4-Accent61"/>
        <w:tblW w:w="5317"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ayout w:type="fixed"/>
        <w:tblLook w:val="04A0" w:firstRow="1" w:lastRow="0" w:firstColumn="1" w:lastColumn="0" w:noHBand="0" w:noVBand="1"/>
      </w:tblPr>
      <w:tblGrid>
        <w:gridCol w:w="1828"/>
        <w:gridCol w:w="851"/>
        <w:gridCol w:w="849"/>
        <w:gridCol w:w="852"/>
        <w:gridCol w:w="852"/>
        <w:gridCol w:w="852"/>
        <w:gridCol w:w="850"/>
        <w:gridCol w:w="854"/>
        <w:gridCol w:w="852"/>
        <w:gridCol w:w="994"/>
      </w:tblGrid>
      <w:tr w:rsidR="00CF3E26" w:rsidRPr="00CB7408" w14:paraId="54DD6A8E" w14:textId="77777777" w:rsidTr="00CF3E26">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9" w:type="pct"/>
            <w:shd w:val="clear" w:color="auto" w:fill="143E59"/>
            <w:hideMark/>
          </w:tcPr>
          <w:p w14:paraId="12CA583A" w14:textId="4125ED3C" w:rsidR="00824BE8" w:rsidRPr="00EB67D5" w:rsidRDefault="00824BE8" w:rsidP="00824BE8">
            <w:pPr>
              <w:spacing w:before="60" w:after="60"/>
              <w:rPr>
                <w:rFonts w:eastAsia="Times New Roman" w:cs="Arial"/>
                <w:color w:val="000000"/>
                <w:sz w:val="18"/>
                <w:szCs w:val="18"/>
                <w:lang w:eastAsia="en-AU"/>
              </w:rPr>
            </w:pPr>
            <w:r w:rsidRPr="00EB67D5">
              <w:rPr>
                <w:sz w:val="18"/>
                <w:szCs w:val="18"/>
              </w:rPr>
              <w:t>Level of ECEC</w:t>
            </w:r>
            <w:r w:rsidR="00C8639E">
              <w:rPr>
                <w:sz w:val="18"/>
                <w:szCs w:val="18"/>
              </w:rPr>
              <w:t xml:space="preserve"> </w:t>
            </w:r>
            <w:r w:rsidRPr="00EB67D5">
              <w:rPr>
                <w:sz w:val="18"/>
                <w:szCs w:val="18"/>
              </w:rPr>
              <w:t xml:space="preserve">related qualification </w:t>
            </w:r>
            <w:r w:rsidRPr="00EB67D5">
              <w:rPr>
                <w:sz w:val="18"/>
                <w:szCs w:val="18"/>
                <w:vertAlign w:val="superscript"/>
              </w:rPr>
              <w:t>(c)</w:t>
            </w:r>
            <w:r w:rsidRPr="00EB67D5">
              <w:rPr>
                <w:sz w:val="18"/>
                <w:szCs w:val="18"/>
              </w:rPr>
              <w:t xml:space="preserve"> currently studying</w:t>
            </w:r>
          </w:p>
        </w:tc>
        <w:tc>
          <w:tcPr>
            <w:tcW w:w="442" w:type="pct"/>
            <w:shd w:val="clear" w:color="auto" w:fill="143E59"/>
            <w:hideMark/>
          </w:tcPr>
          <w:p w14:paraId="77A75FC4" w14:textId="40BF7465" w:rsidR="00824BE8" w:rsidRPr="00EB67D5" w:rsidRDefault="00824BE8" w:rsidP="00CF3E26">
            <w:pPr>
              <w:spacing w:before="3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EB67D5">
              <w:rPr>
                <w:sz w:val="18"/>
                <w:szCs w:val="18"/>
              </w:rPr>
              <w:t>NSW</w:t>
            </w:r>
          </w:p>
        </w:tc>
        <w:tc>
          <w:tcPr>
            <w:tcW w:w="441" w:type="pct"/>
            <w:shd w:val="clear" w:color="auto" w:fill="143E59"/>
            <w:hideMark/>
          </w:tcPr>
          <w:p w14:paraId="6B11D2F8" w14:textId="1D1CB5C3" w:rsidR="00824BE8" w:rsidRPr="00EB67D5" w:rsidRDefault="00824BE8" w:rsidP="00CF3E26">
            <w:pPr>
              <w:spacing w:before="3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EB67D5">
              <w:rPr>
                <w:sz w:val="18"/>
                <w:szCs w:val="18"/>
              </w:rPr>
              <w:t>Vic</w:t>
            </w:r>
          </w:p>
        </w:tc>
        <w:tc>
          <w:tcPr>
            <w:tcW w:w="442" w:type="pct"/>
            <w:shd w:val="clear" w:color="auto" w:fill="143E59"/>
            <w:hideMark/>
          </w:tcPr>
          <w:p w14:paraId="25D75C2C" w14:textId="4FE57B51" w:rsidR="00824BE8" w:rsidRPr="00EB67D5" w:rsidRDefault="00824BE8" w:rsidP="00CF3E26">
            <w:pPr>
              <w:spacing w:before="3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EB67D5">
              <w:rPr>
                <w:sz w:val="18"/>
                <w:szCs w:val="18"/>
              </w:rPr>
              <w:t>Qld</w:t>
            </w:r>
          </w:p>
        </w:tc>
        <w:tc>
          <w:tcPr>
            <w:tcW w:w="442" w:type="pct"/>
            <w:shd w:val="clear" w:color="auto" w:fill="143E59"/>
            <w:hideMark/>
          </w:tcPr>
          <w:p w14:paraId="51F7C300" w14:textId="150E9A5E" w:rsidR="00824BE8" w:rsidRPr="00EB67D5" w:rsidRDefault="00824BE8" w:rsidP="00CF3E26">
            <w:pPr>
              <w:spacing w:before="3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EB67D5">
              <w:rPr>
                <w:sz w:val="18"/>
                <w:szCs w:val="18"/>
              </w:rPr>
              <w:t>SA</w:t>
            </w:r>
          </w:p>
        </w:tc>
        <w:tc>
          <w:tcPr>
            <w:tcW w:w="442" w:type="pct"/>
            <w:shd w:val="clear" w:color="auto" w:fill="143E59"/>
            <w:hideMark/>
          </w:tcPr>
          <w:p w14:paraId="2900A7A0" w14:textId="27A76F37" w:rsidR="00824BE8" w:rsidRPr="00EB67D5" w:rsidRDefault="00824BE8" w:rsidP="00CF3E26">
            <w:pPr>
              <w:spacing w:before="3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EB67D5">
              <w:rPr>
                <w:sz w:val="18"/>
                <w:szCs w:val="18"/>
              </w:rPr>
              <w:t>WA</w:t>
            </w:r>
          </w:p>
        </w:tc>
        <w:tc>
          <w:tcPr>
            <w:tcW w:w="441" w:type="pct"/>
            <w:shd w:val="clear" w:color="auto" w:fill="143E59"/>
            <w:hideMark/>
          </w:tcPr>
          <w:p w14:paraId="192B69B0" w14:textId="227259EE" w:rsidR="00824BE8" w:rsidRPr="00EB67D5" w:rsidRDefault="00824BE8" w:rsidP="00CF3E26">
            <w:pPr>
              <w:spacing w:before="3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EB67D5">
              <w:rPr>
                <w:sz w:val="18"/>
                <w:szCs w:val="18"/>
              </w:rPr>
              <w:t>Tas</w:t>
            </w:r>
          </w:p>
        </w:tc>
        <w:tc>
          <w:tcPr>
            <w:tcW w:w="443" w:type="pct"/>
            <w:shd w:val="clear" w:color="auto" w:fill="143E59"/>
            <w:hideMark/>
          </w:tcPr>
          <w:p w14:paraId="31824022" w14:textId="0B718BCE" w:rsidR="00824BE8" w:rsidRPr="00EB67D5" w:rsidRDefault="00824BE8" w:rsidP="00CF3E26">
            <w:pPr>
              <w:spacing w:before="3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EB67D5">
              <w:rPr>
                <w:sz w:val="18"/>
                <w:szCs w:val="18"/>
              </w:rPr>
              <w:t>ACT</w:t>
            </w:r>
          </w:p>
        </w:tc>
        <w:tc>
          <w:tcPr>
            <w:tcW w:w="442" w:type="pct"/>
            <w:shd w:val="clear" w:color="auto" w:fill="143E59"/>
            <w:hideMark/>
          </w:tcPr>
          <w:p w14:paraId="6CE31EDB" w14:textId="7982D785" w:rsidR="00824BE8" w:rsidRPr="00EB67D5" w:rsidRDefault="00824BE8" w:rsidP="00CF3E26">
            <w:pPr>
              <w:spacing w:before="3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EB67D5">
              <w:rPr>
                <w:sz w:val="18"/>
                <w:szCs w:val="18"/>
              </w:rPr>
              <w:t>NT</w:t>
            </w:r>
          </w:p>
        </w:tc>
        <w:tc>
          <w:tcPr>
            <w:tcW w:w="516" w:type="pct"/>
            <w:shd w:val="clear" w:color="auto" w:fill="143E59"/>
            <w:hideMark/>
          </w:tcPr>
          <w:p w14:paraId="6023B4D6" w14:textId="425CCB03" w:rsidR="00824BE8" w:rsidRPr="00EB67D5" w:rsidRDefault="00824BE8" w:rsidP="00CF3E26">
            <w:pPr>
              <w:spacing w:before="360" w:after="60"/>
              <w:ind w:right="-57"/>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EB67D5">
              <w:rPr>
                <w:sz w:val="18"/>
                <w:szCs w:val="18"/>
              </w:rPr>
              <w:t>Australia</w:t>
            </w:r>
          </w:p>
        </w:tc>
      </w:tr>
      <w:tr w:rsidR="00D86B5B" w:rsidRPr="00CB7408" w14:paraId="6C28A6C2" w14:textId="77777777" w:rsidTr="00CF3E2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9" w:type="pct"/>
          </w:tcPr>
          <w:p w14:paraId="1245FDDB" w14:textId="30E2A7E8" w:rsidR="00D86B5B" w:rsidRPr="00A977DD" w:rsidRDefault="00D86B5B" w:rsidP="00D86B5B">
            <w:pPr>
              <w:spacing w:before="60" w:after="60"/>
              <w:ind w:left="454"/>
              <w:rPr>
                <w:rFonts w:eastAsia="Times New Roman" w:cs="Arial"/>
                <w:color w:val="000000"/>
                <w:sz w:val="18"/>
                <w:szCs w:val="18"/>
                <w:lang w:eastAsia="en-AU"/>
              </w:rPr>
            </w:pPr>
            <w:r w:rsidRPr="00EB67D5">
              <w:rPr>
                <w:rFonts w:eastAsia="Times New Roman" w:cs="Arial"/>
                <w:color w:val="000000"/>
                <w:sz w:val="18"/>
                <w:szCs w:val="18"/>
                <w:lang w:eastAsia="en-AU"/>
              </w:rPr>
              <w:t>Percentage</w:t>
            </w:r>
          </w:p>
        </w:tc>
        <w:tc>
          <w:tcPr>
            <w:tcW w:w="442" w:type="pct"/>
          </w:tcPr>
          <w:p w14:paraId="222882CB" w14:textId="77777777" w:rsidR="00D86B5B" w:rsidRDefault="00D86B5B"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1" w:type="pct"/>
          </w:tcPr>
          <w:p w14:paraId="072E5D1F" w14:textId="77777777" w:rsidR="00D86B5B" w:rsidRDefault="00D86B5B"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2" w:type="pct"/>
          </w:tcPr>
          <w:p w14:paraId="18B72AA8" w14:textId="77777777" w:rsidR="00D86B5B" w:rsidRDefault="00D86B5B"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2" w:type="pct"/>
          </w:tcPr>
          <w:p w14:paraId="45EC31F1" w14:textId="77777777" w:rsidR="00D86B5B" w:rsidRDefault="00D86B5B"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2" w:type="pct"/>
          </w:tcPr>
          <w:p w14:paraId="1144CC43" w14:textId="77777777" w:rsidR="00D86B5B" w:rsidRDefault="00D86B5B"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1" w:type="pct"/>
          </w:tcPr>
          <w:p w14:paraId="175CD46C" w14:textId="77777777" w:rsidR="00D86B5B" w:rsidRDefault="00D86B5B"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3" w:type="pct"/>
          </w:tcPr>
          <w:p w14:paraId="5F4E01E8" w14:textId="77777777" w:rsidR="00D86B5B" w:rsidRDefault="00D86B5B"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2" w:type="pct"/>
          </w:tcPr>
          <w:p w14:paraId="4EAC16D8" w14:textId="77777777" w:rsidR="00D86B5B" w:rsidRDefault="00D86B5B"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516" w:type="pct"/>
          </w:tcPr>
          <w:p w14:paraId="3AF53615" w14:textId="77777777" w:rsidR="00D86B5B" w:rsidRDefault="00D86B5B" w:rsidP="00DD7CCE">
            <w:pPr>
              <w:spacing w:before="60" w:after="60"/>
              <w:ind w:left="-57" w:righ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8B43F1" w:rsidRPr="00CB7408" w14:paraId="21F784A8" w14:textId="77777777" w:rsidTr="00CF3E26">
        <w:trPr>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36555440" w14:textId="572D199F"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A977DD">
              <w:rPr>
                <w:rFonts w:eastAsia="Times New Roman" w:cs="Arial"/>
                <w:b w:val="0"/>
                <w:bCs w:val="0"/>
                <w:color w:val="000000"/>
                <w:sz w:val="18"/>
                <w:szCs w:val="18"/>
                <w:lang w:eastAsia="en-AU"/>
              </w:rPr>
              <w:t xml:space="preserve"> and above</w:t>
            </w:r>
          </w:p>
        </w:tc>
        <w:tc>
          <w:tcPr>
            <w:tcW w:w="442" w:type="pct"/>
            <w:hideMark/>
          </w:tcPr>
          <w:p w14:paraId="028DE7E8" w14:textId="432871B5"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7.5</w:t>
            </w:r>
          </w:p>
        </w:tc>
        <w:tc>
          <w:tcPr>
            <w:tcW w:w="441" w:type="pct"/>
            <w:hideMark/>
          </w:tcPr>
          <w:p w14:paraId="19065BCB" w14:textId="4D09242D"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7.4</w:t>
            </w:r>
          </w:p>
        </w:tc>
        <w:tc>
          <w:tcPr>
            <w:tcW w:w="442" w:type="pct"/>
            <w:hideMark/>
          </w:tcPr>
          <w:p w14:paraId="23FC2A2E" w14:textId="6FF9BC4A"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9.4</w:t>
            </w:r>
          </w:p>
        </w:tc>
        <w:tc>
          <w:tcPr>
            <w:tcW w:w="442" w:type="pct"/>
            <w:hideMark/>
          </w:tcPr>
          <w:p w14:paraId="1BEAF05E" w14:textId="123B35D9"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15.8</w:t>
            </w:r>
          </w:p>
        </w:tc>
        <w:tc>
          <w:tcPr>
            <w:tcW w:w="442" w:type="pct"/>
            <w:hideMark/>
          </w:tcPr>
          <w:p w14:paraId="1F140ED5" w14:textId="464D9103"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w:t>
            </w:r>
          </w:p>
        </w:tc>
        <w:tc>
          <w:tcPr>
            <w:tcW w:w="441" w:type="pct"/>
            <w:hideMark/>
          </w:tcPr>
          <w:p w14:paraId="5F89BC32" w14:textId="0F12C7B2"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w:t>
            </w:r>
          </w:p>
        </w:tc>
        <w:tc>
          <w:tcPr>
            <w:tcW w:w="443" w:type="pct"/>
            <w:hideMark/>
          </w:tcPr>
          <w:p w14:paraId="4205BA8F" w14:textId="7D20EC0C"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w:t>
            </w:r>
          </w:p>
        </w:tc>
        <w:tc>
          <w:tcPr>
            <w:tcW w:w="442" w:type="pct"/>
            <w:hideMark/>
          </w:tcPr>
          <w:p w14:paraId="70D2C51B" w14:textId="427B3283"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w:t>
            </w:r>
          </w:p>
        </w:tc>
        <w:tc>
          <w:tcPr>
            <w:tcW w:w="516" w:type="pct"/>
            <w:hideMark/>
          </w:tcPr>
          <w:p w14:paraId="60E08FBF" w14:textId="3B604F30" w:rsidR="00DD7CCE" w:rsidRPr="00EB67D5" w:rsidRDefault="00DD7CCE" w:rsidP="00DD7CCE">
            <w:pPr>
              <w:spacing w:before="60" w:after="60"/>
              <w:ind w:left="-57"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8.4</w:t>
            </w:r>
          </w:p>
        </w:tc>
      </w:tr>
      <w:tr w:rsidR="008B43F1" w:rsidRPr="00CB7408" w14:paraId="37190D98" w14:textId="77777777" w:rsidTr="00CF3E2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2FA8D495" w14:textId="7777777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Advanced Diploma or Diploma</w:t>
            </w:r>
          </w:p>
        </w:tc>
        <w:tc>
          <w:tcPr>
            <w:tcW w:w="442" w:type="pct"/>
            <w:hideMark/>
          </w:tcPr>
          <w:p w14:paraId="7AF030C4" w14:textId="13714CCC"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w:t>
            </w:r>
          </w:p>
        </w:tc>
        <w:tc>
          <w:tcPr>
            <w:tcW w:w="441" w:type="pct"/>
            <w:hideMark/>
          </w:tcPr>
          <w:p w14:paraId="6B8BCAD5" w14:textId="055D6FD2"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w:t>
            </w:r>
          </w:p>
        </w:tc>
        <w:tc>
          <w:tcPr>
            <w:tcW w:w="442" w:type="pct"/>
            <w:hideMark/>
          </w:tcPr>
          <w:p w14:paraId="6CF14257" w14:textId="0A8AFB04"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11.6</w:t>
            </w:r>
          </w:p>
        </w:tc>
        <w:tc>
          <w:tcPr>
            <w:tcW w:w="442" w:type="pct"/>
            <w:hideMark/>
          </w:tcPr>
          <w:p w14:paraId="7E8AF245" w14:textId="12338EAF"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w:t>
            </w:r>
          </w:p>
        </w:tc>
        <w:tc>
          <w:tcPr>
            <w:tcW w:w="442" w:type="pct"/>
            <w:hideMark/>
          </w:tcPr>
          <w:p w14:paraId="337D4C36" w14:textId="0DBC83DC"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9.6</w:t>
            </w:r>
          </w:p>
        </w:tc>
        <w:tc>
          <w:tcPr>
            <w:tcW w:w="441" w:type="pct"/>
            <w:hideMark/>
          </w:tcPr>
          <w:p w14:paraId="68E172EE" w14:textId="7752F7C1"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11.5</w:t>
            </w:r>
          </w:p>
        </w:tc>
        <w:tc>
          <w:tcPr>
            <w:tcW w:w="443" w:type="pct"/>
            <w:hideMark/>
          </w:tcPr>
          <w:p w14:paraId="2C0300F5" w14:textId="6B6D6516"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w:t>
            </w:r>
          </w:p>
        </w:tc>
        <w:tc>
          <w:tcPr>
            <w:tcW w:w="442" w:type="pct"/>
            <w:hideMark/>
          </w:tcPr>
          <w:p w14:paraId="0A489172" w14:textId="4E704A5E"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w:t>
            </w:r>
          </w:p>
        </w:tc>
        <w:tc>
          <w:tcPr>
            <w:tcW w:w="516" w:type="pct"/>
            <w:hideMark/>
          </w:tcPr>
          <w:p w14:paraId="1D007F1C" w14:textId="27023FEB" w:rsidR="00DD7CCE" w:rsidRPr="00EB67D5" w:rsidRDefault="00DD7CCE" w:rsidP="00DD7CCE">
            <w:pPr>
              <w:spacing w:before="60" w:after="60"/>
              <w:ind w:left="-57" w:righ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8.8</w:t>
            </w:r>
          </w:p>
        </w:tc>
      </w:tr>
      <w:tr w:rsidR="008B43F1" w:rsidRPr="00CB7408" w14:paraId="605F53A6" w14:textId="77777777" w:rsidTr="00CF3E26">
        <w:trPr>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572B5171" w14:textId="7777777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Certificate IV</w:t>
            </w:r>
          </w:p>
        </w:tc>
        <w:tc>
          <w:tcPr>
            <w:tcW w:w="442" w:type="pct"/>
            <w:hideMark/>
          </w:tcPr>
          <w:p w14:paraId="33E031FF" w14:textId="6723FB20"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441" w:type="pct"/>
            <w:hideMark/>
          </w:tcPr>
          <w:p w14:paraId="3AEAC43A" w14:textId="625AAAF5"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442" w:type="pct"/>
            <w:hideMark/>
          </w:tcPr>
          <w:p w14:paraId="5B76AE93" w14:textId="58DDBC02"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442" w:type="pct"/>
            <w:hideMark/>
          </w:tcPr>
          <w:p w14:paraId="73141E82" w14:textId="20359911"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0.3</w:t>
            </w:r>
          </w:p>
        </w:tc>
        <w:tc>
          <w:tcPr>
            <w:tcW w:w="442" w:type="pct"/>
            <w:hideMark/>
          </w:tcPr>
          <w:p w14:paraId="65E34AA6" w14:textId="377B2C2D"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441" w:type="pct"/>
            <w:hideMark/>
          </w:tcPr>
          <w:p w14:paraId="5BB3B205" w14:textId="2A6D0436"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0.3</w:t>
            </w:r>
          </w:p>
        </w:tc>
        <w:tc>
          <w:tcPr>
            <w:tcW w:w="443" w:type="pct"/>
            <w:hideMark/>
          </w:tcPr>
          <w:p w14:paraId="17C1635A" w14:textId="503522EA"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0.8</w:t>
            </w:r>
          </w:p>
        </w:tc>
        <w:tc>
          <w:tcPr>
            <w:tcW w:w="442" w:type="pct"/>
            <w:hideMark/>
          </w:tcPr>
          <w:p w14:paraId="710D3EFF" w14:textId="2BC9977F"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516" w:type="pct"/>
            <w:hideMark/>
          </w:tcPr>
          <w:p w14:paraId="2436AB88" w14:textId="0B5229A6" w:rsidR="00DD7CCE" w:rsidRPr="00EB67D5" w:rsidRDefault="00DD7CCE" w:rsidP="00DD7CCE">
            <w:pPr>
              <w:spacing w:before="60" w:after="60"/>
              <w:ind w:left="-57"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r>
      <w:tr w:rsidR="008B43F1" w:rsidRPr="00CB7408" w14:paraId="78F5A789" w14:textId="77777777" w:rsidTr="00CF3E2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4418FFF0" w14:textId="7777777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Certificate III</w:t>
            </w:r>
          </w:p>
        </w:tc>
        <w:tc>
          <w:tcPr>
            <w:tcW w:w="442" w:type="pct"/>
            <w:hideMark/>
          </w:tcPr>
          <w:p w14:paraId="0E1F84F7" w14:textId="2F395905"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6.3</w:t>
            </w:r>
          </w:p>
        </w:tc>
        <w:tc>
          <w:tcPr>
            <w:tcW w:w="441" w:type="pct"/>
            <w:hideMark/>
          </w:tcPr>
          <w:p w14:paraId="6A3CA4FC" w14:textId="413E661B"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w:t>
            </w:r>
          </w:p>
        </w:tc>
        <w:tc>
          <w:tcPr>
            <w:tcW w:w="442" w:type="pct"/>
            <w:hideMark/>
          </w:tcPr>
          <w:p w14:paraId="33924CA9" w14:textId="57B5776C"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6.5</w:t>
            </w:r>
          </w:p>
        </w:tc>
        <w:tc>
          <w:tcPr>
            <w:tcW w:w="442" w:type="pct"/>
            <w:hideMark/>
          </w:tcPr>
          <w:p w14:paraId="0E93C591" w14:textId="674C7046"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w:t>
            </w:r>
          </w:p>
        </w:tc>
        <w:tc>
          <w:tcPr>
            <w:tcW w:w="442" w:type="pct"/>
            <w:hideMark/>
          </w:tcPr>
          <w:p w14:paraId="560EFACE" w14:textId="063D9091"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6.5</w:t>
            </w:r>
          </w:p>
        </w:tc>
        <w:tc>
          <w:tcPr>
            <w:tcW w:w="441" w:type="pct"/>
            <w:hideMark/>
          </w:tcPr>
          <w:p w14:paraId="17B89458" w14:textId="5B413ED7"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8.6</w:t>
            </w:r>
          </w:p>
        </w:tc>
        <w:tc>
          <w:tcPr>
            <w:tcW w:w="443" w:type="pct"/>
            <w:hideMark/>
          </w:tcPr>
          <w:p w14:paraId="1F1FAFD7" w14:textId="40AB29D8"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w:t>
            </w:r>
          </w:p>
        </w:tc>
        <w:tc>
          <w:tcPr>
            <w:tcW w:w="442" w:type="pct"/>
            <w:hideMark/>
          </w:tcPr>
          <w:p w14:paraId="1DA9839B" w14:textId="6BC32E44"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w:t>
            </w:r>
          </w:p>
        </w:tc>
        <w:tc>
          <w:tcPr>
            <w:tcW w:w="516" w:type="pct"/>
            <w:hideMark/>
          </w:tcPr>
          <w:p w14:paraId="0B2A8324" w14:textId="678D169F" w:rsidR="00DD7CCE" w:rsidRPr="00EB67D5" w:rsidRDefault="00DD7CCE" w:rsidP="00DD7CCE">
            <w:pPr>
              <w:spacing w:before="60" w:after="60"/>
              <w:ind w:left="-57" w:righ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w:t>
            </w:r>
          </w:p>
        </w:tc>
      </w:tr>
      <w:tr w:rsidR="008B43F1" w:rsidRPr="00CB7408" w14:paraId="0E80F898" w14:textId="77777777" w:rsidTr="00CF3E26">
        <w:trPr>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03291A1A" w14:textId="7777777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Certificate I, II or other certificate</w:t>
            </w:r>
          </w:p>
        </w:tc>
        <w:tc>
          <w:tcPr>
            <w:tcW w:w="442" w:type="pct"/>
            <w:hideMark/>
          </w:tcPr>
          <w:p w14:paraId="5ADAF724" w14:textId="4D847DF3"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441" w:type="pct"/>
            <w:hideMark/>
          </w:tcPr>
          <w:p w14:paraId="1D47F38E" w14:textId="3B9D923C"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442" w:type="pct"/>
            <w:hideMark/>
          </w:tcPr>
          <w:p w14:paraId="6C574009" w14:textId="4293EF79"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442" w:type="pct"/>
            <w:hideMark/>
          </w:tcPr>
          <w:p w14:paraId="6A4094F9" w14:textId="5B6B0F3F"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442" w:type="pct"/>
            <w:hideMark/>
          </w:tcPr>
          <w:p w14:paraId="4AA01077" w14:textId="4816A3ED"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441" w:type="pct"/>
            <w:hideMark/>
          </w:tcPr>
          <w:p w14:paraId="79A4704E" w14:textId="15EFD566"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443" w:type="pct"/>
            <w:hideMark/>
          </w:tcPr>
          <w:p w14:paraId="347560B0" w14:textId="50B5F6E8"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442" w:type="pct"/>
            <w:hideMark/>
          </w:tcPr>
          <w:p w14:paraId="160B1FA0" w14:textId="4A87D75E"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16" w:type="pct"/>
            <w:hideMark/>
          </w:tcPr>
          <w:p w14:paraId="43C8EEE1" w14:textId="52E02F07" w:rsidR="00DD7CCE" w:rsidRPr="00EB67D5" w:rsidRDefault="00DD7CCE" w:rsidP="00DD7CCE">
            <w:pPr>
              <w:spacing w:before="60" w:after="60"/>
              <w:ind w:left="-57"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r w:rsidR="00B530A5">
              <w:rPr>
                <w:rFonts w:cs="Arial"/>
                <w:color w:val="000000"/>
                <w:sz w:val="18"/>
                <w:szCs w:val="18"/>
              </w:rPr>
              <w:t>1</w:t>
            </w:r>
          </w:p>
        </w:tc>
      </w:tr>
      <w:tr w:rsidR="008B43F1" w:rsidRPr="00CB7408" w14:paraId="4B06204A" w14:textId="77777777" w:rsidTr="00CF3E2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04CDA44E" w14:textId="0CB075C5" w:rsidR="00DD7CCE" w:rsidRPr="00EB67D5" w:rsidRDefault="00DD7CCE" w:rsidP="00DD7CCE">
            <w:pPr>
              <w:spacing w:before="60" w:after="60"/>
              <w:rPr>
                <w:rFonts w:eastAsia="Times New Roman" w:cs="Arial"/>
                <w:i/>
                <w:iCs/>
                <w:color w:val="000000"/>
                <w:sz w:val="18"/>
                <w:szCs w:val="18"/>
                <w:lang w:eastAsia="en-AU"/>
              </w:rPr>
            </w:pPr>
            <w:r w:rsidRPr="00EB67D5">
              <w:rPr>
                <w:rFonts w:eastAsia="Times New Roman" w:cs="Arial"/>
                <w:i/>
                <w:iCs/>
                <w:color w:val="000000"/>
                <w:sz w:val="18"/>
                <w:szCs w:val="18"/>
                <w:lang w:eastAsia="en-AU"/>
              </w:rPr>
              <w:t>Subtotal currently studying</w:t>
            </w:r>
          </w:p>
        </w:tc>
        <w:tc>
          <w:tcPr>
            <w:tcW w:w="442" w:type="pct"/>
            <w:hideMark/>
          </w:tcPr>
          <w:p w14:paraId="602509F1" w14:textId="3129D67D"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22.3</w:t>
            </w:r>
          </w:p>
        </w:tc>
        <w:tc>
          <w:tcPr>
            <w:tcW w:w="441" w:type="pct"/>
            <w:hideMark/>
          </w:tcPr>
          <w:p w14:paraId="07FB58F1" w14:textId="4976B319"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17.1</w:t>
            </w:r>
          </w:p>
        </w:tc>
        <w:tc>
          <w:tcPr>
            <w:tcW w:w="442" w:type="pct"/>
            <w:hideMark/>
          </w:tcPr>
          <w:p w14:paraId="508FC8BA" w14:textId="4551A4B3"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27.8</w:t>
            </w:r>
          </w:p>
        </w:tc>
        <w:tc>
          <w:tcPr>
            <w:tcW w:w="442" w:type="pct"/>
            <w:hideMark/>
          </w:tcPr>
          <w:p w14:paraId="371463BC" w14:textId="6902F0B3"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27.7</w:t>
            </w:r>
          </w:p>
        </w:tc>
        <w:tc>
          <w:tcPr>
            <w:tcW w:w="442" w:type="pct"/>
            <w:hideMark/>
          </w:tcPr>
          <w:p w14:paraId="2442E6CF" w14:textId="0FCE0693"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22.7</w:t>
            </w:r>
          </w:p>
        </w:tc>
        <w:tc>
          <w:tcPr>
            <w:tcW w:w="441" w:type="pct"/>
            <w:hideMark/>
          </w:tcPr>
          <w:p w14:paraId="359D5FED" w14:textId="4B457CC3" w:rsidR="00DD7CCE" w:rsidRPr="00B530A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B530A5">
              <w:rPr>
                <w:rFonts w:cs="Arial"/>
                <w:i/>
                <w:iCs/>
                <w:color w:val="000000"/>
                <w:sz w:val="18"/>
                <w:szCs w:val="18"/>
              </w:rPr>
              <w:t>25.</w:t>
            </w:r>
            <w:r w:rsidR="00B530A5" w:rsidRPr="00B530A5">
              <w:rPr>
                <w:rFonts w:cs="Arial"/>
                <w:i/>
                <w:iCs/>
                <w:color w:val="000000"/>
                <w:sz w:val="18"/>
                <w:szCs w:val="18"/>
              </w:rPr>
              <w:t>7</w:t>
            </w:r>
          </w:p>
        </w:tc>
        <w:tc>
          <w:tcPr>
            <w:tcW w:w="443" w:type="pct"/>
            <w:hideMark/>
          </w:tcPr>
          <w:p w14:paraId="7175E0EF" w14:textId="28C40B15" w:rsidR="00DD7CCE" w:rsidRPr="00B530A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B530A5">
              <w:rPr>
                <w:rFonts w:cs="Arial"/>
                <w:i/>
                <w:iCs/>
                <w:color w:val="000000"/>
                <w:sz w:val="18"/>
                <w:szCs w:val="18"/>
              </w:rPr>
              <w:t>30.</w:t>
            </w:r>
            <w:r w:rsidR="00B530A5" w:rsidRPr="00B530A5">
              <w:rPr>
                <w:rFonts w:cs="Arial"/>
                <w:i/>
                <w:iCs/>
                <w:color w:val="000000"/>
                <w:sz w:val="18"/>
                <w:szCs w:val="18"/>
              </w:rPr>
              <w:t>0</w:t>
            </w:r>
          </w:p>
        </w:tc>
        <w:tc>
          <w:tcPr>
            <w:tcW w:w="442" w:type="pct"/>
            <w:hideMark/>
          </w:tcPr>
          <w:p w14:paraId="524328DC" w14:textId="41C58092" w:rsidR="00DD7CCE" w:rsidRPr="00EB67D5" w:rsidRDefault="00DD7CCE" w:rsidP="00DD7CCE">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24.4</w:t>
            </w:r>
          </w:p>
        </w:tc>
        <w:tc>
          <w:tcPr>
            <w:tcW w:w="516" w:type="pct"/>
            <w:hideMark/>
          </w:tcPr>
          <w:p w14:paraId="7583594F" w14:textId="12EDF06C" w:rsidR="00DD7CCE" w:rsidRPr="00EB67D5" w:rsidRDefault="00DD7CCE" w:rsidP="00DD7CCE">
            <w:pPr>
              <w:spacing w:before="60" w:after="60"/>
              <w:ind w:left="-57" w:right="28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23.0</w:t>
            </w:r>
          </w:p>
        </w:tc>
      </w:tr>
      <w:tr w:rsidR="008B43F1" w:rsidRPr="00CB7408" w14:paraId="7D4455B7" w14:textId="77777777" w:rsidTr="00CF3E26">
        <w:trPr>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451182A3" w14:textId="7777777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Total not currently studying</w:t>
            </w:r>
          </w:p>
        </w:tc>
        <w:tc>
          <w:tcPr>
            <w:tcW w:w="442" w:type="pct"/>
            <w:hideMark/>
          </w:tcPr>
          <w:p w14:paraId="4BCD7331" w14:textId="5461CB3B"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77.7</w:t>
            </w:r>
          </w:p>
        </w:tc>
        <w:tc>
          <w:tcPr>
            <w:tcW w:w="441" w:type="pct"/>
            <w:hideMark/>
          </w:tcPr>
          <w:p w14:paraId="23C8FFAF" w14:textId="11EBEA5B"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82.9</w:t>
            </w:r>
          </w:p>
        </w:tc>
        <w:tc>
          <w:tcPr>
            <w:tcW w:w="442" w:type="pct"/>
            <w:hideMark/>
          </w:tcPr>
          <w:p w14:paraId="7105B117" w14:textId="325EDB54"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72.2</w:t>
            </w:r>
          </w:p>
        </w:tc>
        <w:tc>
          <w:tcPr>
            <w:tcW w:w="442" w:type="pct"/>
            <w:hideMark/>
          </w:tcPr>
          <w:p w14:paraId="0267BB5E" w14:textId="30F090F3"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72.3</w:t>
            </w:r>
          </w:p>
        </w:tc>
        <w:tc>
          <w:tcPr>
            <w:tcW w:w="442" w:type="pct"/>
            <w:hideMark/>
          </w:tcPr>
          <w:p w14:paraId="608BA9F0" w14:textId="42E418B5"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77.3</w:t>
            </w:r>
          </w:p>
        </w:tc>
        <w:tc>
          <w:tcPr>
            <w:tcW w:w="441" w:type="pct"/>
            <w:hideMark/>
          </w:tcPr>
          <w:p w14:paraId="69033D25" w14:textId="3CE089B3"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74.3</w:t>
            </w:r>
          </w:p>
        </w:tc>
        <w:tc>
          <w:tcPr>
            <w:tcW w:w="443" w:type="pct"/>
            <w:hideMark/>
          </w:tcPr>
          <w:p w14:paraId="3C4DA6EF" w14:textId="2217BFC6"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70.0</w:t>
            </w:r>
          </w:p>
        </w:tc>
        <w:tc>
          <w:tcPr>
            <w:tcW w:w="442" w:type="pct"/>
            <w:hideMark/>
          </w:tcPr>
          <w:p w14:paraId="0A09E749" w14:textId="14D4F855" w:rsidR="00DD7CCE" w:rsidRPr="00EB67D5" w:rsidRDefault="00DD7CCE" w:rsidP="00DD7CCE">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75.6</w:t>
            </w:r>
          </w:p>
        </w:tc>
        <w:tc>
          <w:tcPr>
            <w:tcW w:w="516" w:type="pct"/>
            <w:hideMark/>
          </w:tcPr>
          <w:p w14:paraId="38FA816F" w14:textId="5749E81C" w:rsidR="00DD7CCE" w:rsidRPr="00EB67D5" w:rsidRDefault="00DD7CCE" w:rsidP="00DD7CCE">
            <w:pPr>
              <w:spacing w:before="60" w:after="60"/>
              <w:ind w:left="-57"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77.0</w:t>
            </w:r>
          </w:p>
        </w:tc>
      </w:tr>
      <w:tr w:rsidR="00D86B5B" w:rsidRPr="00CB7408" w14:paraId="20E2B3F1" w14:textId="77777777" w:rsidTr="00CF3E2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9" w:type="pct"/>
          </w:tcPr>
          <w:p w14:paraId="4A398361" w14:textId="7A53F147" w:rsidR="00D86B5B" w:rsidRPr="00A977DD" w:rsidRDefault="00D86B5B" w:rsidP="00D86B5B">
            <w:pPr>
              <w:spacing w:before="60" w:after="60"/>
              <w:ind w:left="454"/>
              <w:rPr>
                <w:rFonts w:eastAsia="Times New Roman" w:cs="Arial"/>
                <w:color w:val="000000"/>
                <w:sz w:val="18"/>
                <w:szCs w:val="18"/>
                <w:lang w:eastAsia="en-AU"/>
              </w:rPr>
            </w:pPr>
            <w:r w:rsidRPr="00EB67D5">
              <w:rPr>
                <w:rFonts w:eastAsia="Times New Roman" w:cs="Arial"/>
                <w:color w:val="000000"/>
                <w:sz w:val="18"/>
                <w:szCs w:val="18"/>
                <w:lang w:eastAsia="en-AU"/>
              </w:rPr>
              <w:t>Number</w:t>
            </w:r>
          </w:p>
        </w:tc>
        <w:tc>
          <w:tcPr>
            <w:tcW w:w="442" w:type="pct"/>
          </w:tcPr>
          <w:p w14:paraId="1B720F5C" w14:textId="77777777" w:rsidR="00D86B5B" w:rsidRDefault="00D86B5B"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1" w:type="pct"/>
          </w:tcPr>
          <w:p w14:paraId="01C3FE37" w14:textId="77777777" w:rsidR="00D86B5B" w:rsidRDefault="00D86B5B"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2" w:type="pct"/>
          </w:tcPr>
          <w:p w14:paraId="56FC2386" w14:textId="77777777" w:rsidR="00D86B5B" w:rsidRDefault="00D86B5B"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2" w:type="pct"/>
          </w:tcPr>
          <w:p w14:paraId="21EBB795" w14:textId="77777777" w:rsidR="00D86B5B" w:rsidRDefault="00D86B5B"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2" w:type="pct"/>
          </w:tcPr>
          <w:p w14:paraId="6AEE88D2" w14:textId="77777777" w:rsidR="00D86B5B" w:rsidRDefault="00D86B5B"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1" w:type="pct"/>
          </w:tcPr>
          <w:p w14:paraId="5C03DB3F" w14:textId="77777777" w:rsidR="00D86B5B" w:rsidRDefault="00D86B5B"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3" w:type="pct"/>
          </w:tcPr>
          <w:p w14:paraId="1AFEDC93" w14:textId="77777777" w:rsidR="00D86B5B" w:rsidRDefault="00D86B5B"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442" w:type="pct"/>
          </w:tcPr>
          <w:p w14:paraId="3E60C154" w14:textId="77777777" w:rsidR="00D86B5B" w:rsidRDefault="00D86B5B"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516" w:type="pct"/>
          </w:tcPr>
          <w:p w14:paraId="20E589C3" w14:textId="77777777" w:rsidR="00D86B5B" w:rsidRDefault="00D86B5B" w:rsidP="00DD7CCE">
            <w:pPr>
              <w:spacing w:before="60" w:after="60"/>
              <w:ind w:left="-57"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D86B5B" w:rsidRPr="00CB7408" w14:paraId="52197165" w14:textId="77777777" w:rsidTr="00CF3E26">
        <w:trPr>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0C136019" w14:textId="5030068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A977DD">
              <w:rPr>
                <w:rFonts w:eastAsia="Times New Roman" w:cs="Arial"/>
                <w:b w:val="0"/>
                <w:bCs w:val="0"/>
                <w:color w:val="000000"/>
                <w:sz w:val="18"/>
                <w:szCs w:val="18"/>
                <w:lang w:eastAsia="en-AU"/>
              </w:rPr>
              <w:t xml:space="preserve"> and above</w:t>
            </w:r>
          </w:p>
        </w:tc>
        <w:tc>
          <w:tcPr>
            <w:tcW w:w="442" w:type="pct"/>
            <w:hideMark/>
          </w:tcPr>
          <w:p w14:paraId="5E5A4D03" w14:textId="02F3698E"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4,680</w:t>
            </w:r>
          </w:p>
        </w:tc>
        <w:tc>
          <w:tcPr>
            <w:tcW w:w="441" w:type="pct"/>
            <w:hideMark/>
          </w:tcPr>
          <w:p w14:paraId="49495331" w14:textId="5D90FFE4"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3,241</w:t>
            </w:r>
          </w:p>
        </w:tc>
        <w:tc>
          <w:tcPr>
            <w:tcW w:w="442" w:type="pct"/>
            <w:hideMark/>
          </w:tcPr>
          <w:p w14:paraId="1D09563F" w14:textId="3D357708"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4,036</w:t>
            </w:r>
          </w:p>
        </w:tc>
        <w:tc>
          <w:tcPr>
            <w:tcW w:w="442" w:type="pct"/>
            <w:hideMark/>
          </w:tcPr>
          <w:p w14:paraId="0A3E6164" w14:textId="53B39526"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2,210</w:t>
            </w:r>
          </w:p>
        </w:tc>
        <w:tc>
          <w:tcPr>
            <w:tcW w:w="442" w:type="pct"/>
            <w:hideMark/>
          </w:tcPr>
          <w:p w14:paraId="162AFD24" w14:textId="288812FF"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854</w:t>
            </w:r>
          </w:p>
        </w:tc>
        <w:tc>
          <w:tcPr>
            <w:tcW w:w="441" w:type="pct"/>
            <w:hideMark/>
          </w:tcPr>
          <w:p w14:paraId="0A3E1051" w14:textId="43F5F0FB"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178</w:t>
            </w:r>
          </w:p>
        </w:tc>
        <w:tc>
          <w:tcPr>
            <w:tcW w:w="443" w:type="pct"/>
            <w:hideMark/>
          </w:tcPr>
          <w:p w14:paraId="0A04BCC9" w14:textId="76ACF5FD"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186</w:t>
            </w:r>
          </w:p>
        </w:tc>
        <w:tc>
          <w:tcPr>
            <w:tcW w:w="442" w:type="pct"/>
            <w:hideMark/>
          </w:tcPr>
          <w:p w14:paraId="72CB17D3" w14:textId="3452D0C9"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540</w:t>
            </w:r>
          </w:p>
        </w:tc>
        <w:tc>
          <w:tcPr>
            <w:tcW w:w="516" w:type="pct"/>
            <w:hideMark/>
          </w:tcPr>
          <w:p w14:paraId="745DEB51" w14:textId="3FBCB94C" w:rsidR="00DD7CCE" w:rsidRPr="00EB67D5" w:rsidRDefault="00DD7CCE" w:rsidP="00DD7CCE">
            <w:pPr>
              <w:spacing w:before="60" w:after="60"/>
              <w:ind w:left="-5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15,926</w:t>
            </w:r>
          </w:p>
        </w:tc>
      </w:tr>
      <w:tr w:rsidR="00D86B5B" w:rsidRPr="00CB7408" w14:paraId="5BC761A7" w14:textId="77777777" w:rsidTr="00CF3E2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352009FB" w14:textId="7777777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Advanced Diploma or Diploma</w:t>
            </w:r>
          </w:p>
        </w:tc>
        <w:tc>
          <w:tcPr>
            <w:tcW w:w="442" w:type="pct"/>
            <w:hideMark/>
          </w:tcPr>
          <w:p w14:paraId="292BB74E" w14:textId="728B99A5"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4,963</w:t>
            </w:r>
          </w:p>
        </w:tc>
        <w:tc>
          <w:tcPr>
            <w:tcW w:w="441" w:type="pct"/>
            <w:hideMark/>
          </w:tcPr>
          <w:p w14:paraId="0D23EC01" w14:textId="36E1FC66"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3,097</w:t>
            </w:r>
          </w:p>
        </w:tc>
        <w:tc>
          <w:tcPr>
            <w:tcW w:w="442" w:type="pct"/>
            <w:hideMark/>
          </w:tcPr>
          <w:p w14:paraId="36218C79" w14:textId="150DCBEF"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5,010</w:t>
            </w:r>
          </w:p>
        </w:tc>
        <w:tc>
          <w:tcPr>
            <w:tcW w:w="442" w:type="pct"/>
            <w:hideMark/>
          </w:tcPr>
          <w:p w14:paraId="4016DAF2" w14:textId="5C6DE259"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1,111</w:t>
            </w:r>
          </w:p>
        </w:tc>
        <w:tc>
          <w:tcPr>
            <w:tcW w:w="442" w:type="pct"/>
            <w:hideMark/>
          </w:tcPr>
          <w:p w14:paraId="47DA3959" w14:textId="29722DA8"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1,475</w:t>
            </w:r>
          </w:p>
        </w:tc>
        <w:tc>
          <w:tcPr>
            <w:tcW w:w="441" w:type="pct"/>
            <w:hideMark/>
          </w:tcPr>
          <w:p w14:paraId="19D6F775" w14:textId="00687D3F"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390</w:t>
            </w:r>
          </w:p>
        </w:tc>
        <w:tc>
          <w:tcPr>
            <w:tcW w:w="443" w:type="pct"/>
            <w:hideMark/>
          </w:tcPr>
          <w:p w14:paraId="66DFFB19" w14:textId="75833270"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210</w:t>
            </w:r>
          </w:p>
        </w:tc>
        <w:tc>
          <w:tcPr>
            <w:tcW w:w="442" w:type="pct"/>
            <w:hideMark/>
          </w:tcPr>
          <w:p w14:paraId="39B0E5BE" w14:textId="4CE7FA3B"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383</w:t>
            </w:r>
          </w:p>
        </w:tc>
        <w:tc>
          <w:tcPr>
            <w:tcW w:w="516" w:type="pct"/>
            <w:hideMark/>
          </w:tcPr>
          <w:p w14:paraId="526A86EF" w14:textId="58D0E51F" w:rsidR="00DD7CCE" w:rsidRPr="00EB67D5" w:rsidRDefault="00DD7CCE" w:rsidP="00DD7CCE">
            <w:pPr>
              <w:spacing w:before="60" w:after="60"/>
              <w:ind w:left="-5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16,639</w:t>
            </w:r>
          </w:p>
        </w:tc>
      </w:tr>
      <w:tr w:rsidR="00D86B5B" w:rsidRPr="00CB7408" w14:paraId="7E798025" w14:textId="77777777" w:rsidTr="00CF3E26">
        <w:trPr>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0AFA33EA" w14:textId="7777777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Certificate IV</w:t>
            </w:r>
          </w:p>
        </w:tc>
        <w:tc>
          <w:tcPr>
            <w:tcW w:w="442" w:type="pct"/>
            <w:hideMark/>
          </w:tcPr>
          <w:p w14:paraId="3BA64F3B" w14:textId="5CCA3F8B"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303</w:t>
            </w:r>
          </w:p>
        </w:tc>
        <w:tc>
          <w:tcPr>
            <w:tcW w:w="441" w:type="pct"/>
            <w:hideMark/>
          </w:tcPr>
          <w:p w14:paraId="763A5F40" w14:textId="2324DA28"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w:t>
            </w:r>
          </w:p>
        </w:tc>
        <w:tc>
          <w:tcPr>
            <w:tcW w:w="442" w:type="pct"/>
            <w:hideMark/>
          </w:tcPr>
          <w:p w14:paraId="38650BC4" w14:textId="2D440E73"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w:t>
            </w:r>
          </w:p>
        </w:tc>
        <w:tc>
          <w:tcPr>
            <w:tcW w:w="442" w:type="pct"/>
            <w:hideMark/>
          </w:tcPr>
          <w:p w14:paraId="17813F3D" w14:textId="21ED5803"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w:t>
            </w:r>
          </w:p>
        </w:tc>
        <w:tc>
          <w:tcPr>
            <w:tcW w:w="442" w:type="pct"/>
            <w:hideMark/>
          </w:tcPr>
          <w:p w14:paraId="5463C340" w14:textId="68862AD8"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141</w:t>
            </w:r>
          </w:p>
        </w:tc>
        <w:tc>
          <w:tcPr>
            <w:tcW w:w="441" w:type="pct"/>
            <w:hideMark/>
          </w:tcPr>
          <w:p w14:paraId="12466204" w14:textId="298A4832"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p>
        </w:tc>
        <w:tc>
          <w:tcPr>
            <w:tcW w:w="443" w:type="pct"/>
            <w:hideMark/>
          </w:tcPr>
          <w:p w14:paraId="312AFF48" w14:textId="5F47A58E"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w:t>
            </w:r>
          </w:p>
        </w:tc>
        <w:tc>
          <w:tcPr>
            <w:tcW w:w="442" w:type="pct"/>
            <w:hideMark/>
          </w:tcPr>
          <w:p w14:paraId="5990401A" w14:textId="5B153C3F"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w:t>
            </w:r>
          </w:p>
        </w:tc>
        <w:tc>
          <w:tcPr>
            <w:tcW w:w="516" w:type="pct"/>
            <w:hideMark/>
          </w:tcPr>
          <w:p w14:paraId="0DF80236" w14:textId="35E532DD" w:rsidR="00DD7CCE" w:rsidRPr="00EB67D5" w:rsidRDefault="00DD7CCE" w:rsidP="00DD7CCE">
            <w:pPr>
              <w:spacing w:before="60" w:after="60"/>
              <w:ind w:left="-5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733</w:t>
            </w:r>
          </w:p>
        </w:tc>
      </w:tr>
      <w:tr w:rsidR="00D86B5B" w:rsidRPr="00CB7408" w14:paraId="5D2AE0E1" w14:textId="77777777" w:rsidTr="00CF3E2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163603EE" w14:textId="7777777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Certificate III</w:t>
            </w:r>
          </w:p>
        </w:tc>
        <w:tc>
          <w:tcPr>
            <w:tcW w:w="442" w:type="pct"/>
            <w:hideMark/>
          </w:tcPr>
          <w:p w14:paraId="314177EF" w14:textId="226D378F"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3,952</w:t>
            </w:r>
          </w:p>
        </w:tc>
        <w:tc>
          <w:tcPr>
            <w:tcW w:w="441" w:type="pct"/>
            <w:hideMark/>
          </w:tcPr>
          <w:p w14:paraId="37A2E7B0" w14:textId="3AEF45D2"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1,046</w:t>
            </w:r>
          </w:p>
        </w:tc>
        <w:tc>
          <w:tcPr>
            <w:tcW w:w="442" w:type="pct"/>
            <w:hideMark/>
          </w:tcPr>
          <w:p w14:paraId="7F9F18EF" w14:textId="741786D0"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2,815</w:t>
            </w:r>
          </w:p>
        </w:tc>
        <w:tc>
          <w:tcPr>
            <w:tcW w:w="442" w:type="pct"/>
            <w:hideMark/>
          </w:tcPr>
          <w:p w14:paraId="158C8C67" w14:textId="077C8043"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495</w:t>
            </w:r>
          </w:p>
        </w:tc>
        <w:tc>
          <w:tcPr>
            <w:tcW w:w="442" w:type="pct"/>
            <w:hideMark/>
          </w:tcPr>
          <w:p w14:paraId="4BF2FD65" w14:textId="2049CF3E"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1,006</w:t>
            </w:r>
          </w:p>
        </w:tc>
        <w:tc>
          <w:tcPr>
            <w:tcW w:w="441" w:type="pct"/>
            <w:hideMark/>
          </w:tcPr>
          <w:p w14:paraId="43EFEB73" w14:textId="01FCD6B7"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291</w:t>
            </w:r>
          </w:p>
        </w:tc>
        <w:tc>
          <w:tcPr>
            <w:tcW w:w="443" w:type="pct"/>
            <w:hideMark/>
          </w:tcPr>
          <w:p w14:paraId="662879DC" w14:textId="4FB2FF42"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192</w:t>
            </w:r>
          </w:p>
        </w:tc>
        <w:tc>
          <w:tcPr>
            <w:tcW w:w="442" w:type="pct"/>
            <w:hideMark/>
          </w:tcPr>
          <w:p w14:paraId="39D7DA05" w14:textId="4C868C64"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366</w:t>
            </w:r>
          </w:p>
        </w:tc>
        <w:tc>
          <w:tcPr>
            <w:tcW w:w="516" w:type="pct"/>
            <w:hideMark/>
          </w:tcPr>
          <w:p w14:paraId="28D3B747" w14:textId="76A319E4" w:rsidR="00DD7CCE" w:rsidRPr="00EB67D5" w:rsidRDefault="00DD7CCE" w:rsidP="00DD7CCE">
            <w:pPr>
              <w:spacing w:before="60" w:after="60"/>
              <w:ind w:left="-5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10,161</w:t>
            </w:r>
          </w:p>
        </w:tc>
      </w:tr>
      <w:tr w:rsidR="00D86B5B" w:rsidRPr="00CB7408" w14:paraId="65E1B731" w14:textId="77777777" w:rsidTr="00CF3E26">
        <w:trPr>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5101F985" w14:textId="7777777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Certificate I, II or other certificate</w:t>
            </w:r>
          </w:p>
        </w:tc>
        <w:tc>
          <w:tcPr>
            <w:tcW w:w="442" w:type="pct"/>
            <w:hideMark/>
          </w:tcPr>
          <w:p w14:paraId="53CE3EBA" w14:textId="315E4CEE"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w:t>
            </w:r>
          </w:p>
        </w:tc>
        <w:tc>
          <w:tcPr>
            <w:tcW w:w="441" w:type="pct"/>
            <w:hideMark/>
          </w:tcPr>
          <w:p w14:paraId="2A49567D" w14:textId="44B818AC"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w:t>
            </w:r>
          </w:p>
        </w:tc>
        <w:tc>
          <w:tcPr>
            <w:tcW w:w="442" w:type="pct"/>
            <w:hideMark/>
          </w:tcPr>
          <w:p w14:paraId="5A87C8FC" w14:textId="775E39C4"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c>
          <w:tcPr>
            <w:tcW w:w="442" w:type="pct"/>
            <w:hideMark/>
          </w:tcPr>
          <w:p w14:paraId="263641A4" w14:textId="10EA6B4A"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w:t>
            </w:r>
          </w:p>
        </w:tc>
        <w:tc>
          <w:tcPr>
            <w:tcW w:w="442" w:type="pct"/>
            <w:hideMark/>
          </w:tcPr>
          <w:p w14:paraId="0A80FF1B" w14:textId="2CA4D39B"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w:t>
            </w:r>
          </w:p>
        </w:tc>
        <w:tc>
          <w:tcPr>
            <w:tcW w:w="441" w:type="pct"/>
            <w:hideMark/>
          </w:tcPr>
          <w:p w14:paraId="11C77013" w14:textId="48521401" w:rsidR="00DD7CCE" w:rsidRPr="00EB67D5" w:rsidRDefault="000156FB"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&lt;5</w:t>
            </w:r>
          </w:p>
        </w:tc>
        <w:tc>
          <w:tcPr>
            <w:tcW w:w="443" w:type="pct"/>
            <w:hideMark/>
          </w:tcPr>
          <w:p w14:paraId="2B234466" w14:textId="0FD6554A" w:rsidR="00DD7CCE" w:rsidRPr="00EB67D5" w:rsidRDefault="000156FB"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&lt;5</w:t>
            </w:r>
          </w:p>
        </w:tc>
        <w:tc>
          <w:tcPr>
            <w:tcW w:w="442" w:type="pct"/>
            <w:hideMark/>
          </w:tcPr>
          <w:p w14:paraId="0303B914" w14:textId="40623D64"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516" w:type="pct"/>
            <w:hideMark/>
          </w:tcPr>
          <w:p w14:paraId="40DFD456" w14:textId="34623B2F" w:rsidR="00DD7CCE" w:rsidRPr="00EB67D5" w:rsidRDefault="00DD7CCE" w:rsidP="00DD7CCE">
            <w:pPr>
              <w:spacing w:before="60" w:after="60"/>
              <w:ind w:left="-5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w:t>
            </w:r>
            <w:r w:rsidR="00AE0932">
              <w:rPr>
                <w:rFonts w:cs="Arial"/>
                <w:color w:val="000000"/>
                <w:sz w:val="18"/>
                <w:szCs w:val="18"/>
              </w:rPr>
              <w:t>8</w:t>
            </w:r>
          </w:p>
        </w:tc>
      </w:tr>
      <w:tr w:rsidR="00D86B5B" w:rsidRPr="00CB7408" w14:paraId="209A19AC" w14:textId="77777777" w:rsidTr="00CF3E2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1F3DBC61" w14:textId="2F66F955" w:rsidR="00DD7CCE" w:rsidRPr="00EB67D5" w:rsidRDefault="00DD7CCE" w:rsidP="00DD7CCE">
            <w:pPr>
              <w:spacing w:before="60" w:after="60"/>
              <w:rPr>
                <w:rFonts w:eastAsia="Times New Roman" w:cs="Arial"/>
                <w:i/>
                <w:iCs/>
                <w:color w:val="000000"/>
                <w:sz w:val="18"/>
                <w:szCs w:val="18"/>
                <w:lang w:eastAsia="en-AU"/>
              </w:rPr>
            </w:pPr>
            <w:r w:rsidRPr="00EB67D5">
              <w:rPr>
                <w:rFonts w:eastAsia="Times New Roman" w:cs="Arial"/>
                <w:i/>
                <w:iCs/>
                <w:color w:val="000000"/>
                <w:sz w:val="18"/>
                <w:szCs w:val="18"/>
                <w:lang w:eastAsia="en-AU"/>
              </w:rPr>
              <w:t>Subtotal currently studying</w:t>
            </w:r>
          </w:p>
        </w:tc>
        <w:tc>
          <w:tcPr>
            <w:tcW w:w="442" w:type="pct"/>
            <w:hideMark/>
          </w:tcPr>
          <w:p w14:paraId="1E708618" w14:textId="574166F1"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13,934</w:t>
            </w:r>
          </w:p>
        </w:tc>
        <w:tc>
          <w:tcPr>
            <w:tcW w:w="441" w:type="pct"/>
            <w:hideMark/>
          </w:tcPr>
          <w:p w14:paraId="5DD50AAD" w14:textId="26926F5A"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7,490</w:t>
            </w:r>
          </w:p>
        </w:tc>
        <w:tc>
          <w:tcPr>
            <w:tcW w:w="442" w:type="pct"/>
            <w:hideMark/>
          </w:tcPr>
          <w:p w14:paraId="51078562" w14:textId="12547618"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11,973</w:t>
            </w:r>
          </w:p>
        </w:tc>
        <w:tc>
          <w:tcPr>
            <w:tcW w:w="442" w:type="pct"/>
            <w:hideMark/>
          </w:tcPr>
          <w:p w14:paraId="2894E814" w14:textId="265FFEB3"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3,865</w:t>
            </w:r>
          </w:p>
        </w:tc>
        <w:tc>
          <w:tcPr>
            <w:tcW w:w="442" w:type="pct"/>
            <w:hideMark/>
          </w:tcPr>
          <w:p w14:paraId="73981B2F" w14:textId="58C87C96"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3,495</w:t>
            </w:r>
          </w:p>
        </w:tc>
        <w:tc>
          <w:tcPr>
            <w:tcW w:w="441" w:type="pct"/>
            <w:hideMark/>
          </w:tcPr>
          <w:p w14:paraId="2D57C4B3" w14:textId="7EA1EAE1"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87</w:t>
            </w:r>
            <w:r w:rsidR="00412B7C">
              <w:rPr>
                <w:rFonts w:cs="Arial"/>
                <w:i/>
                <w:iCs/>
                <w:color w:val="000000"/>
                <w:sz w:val="18"/>
                <w:szCs w:val="18"/>
              </w:rPr>
              <w:t>6</w:t>
            </w:r>
          </w:p>
        </w:tc>
        <w:tc>
          <w:tcPr>
            <w:tcW w:w="443" w:type="pct"/>
            <w:hideMark/>
          </w:tcPr>
          <w:p w14:paraId="1B21CCCA" w14:textId="0A8AF3B6"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6</w:t>
            </w:r>
            <w:r w:rsidR="00E516A9">
              <w:rPr>
                <w:rFonts w:cs="Arial"/>
                <w:i/>
                <w:iCs/>
                <w:color w:val="000000"/>
                <w:sz w:val="18"/>
                <w:szCs w:val="18"/>
              </w:rPr>
              <w:t>10</w:t>
            </w:r>
          </w:p>
        </w:tc>
        <w:tc>
          <w:tcPr>
            <w:tcW w:w="442" w:type="pct"/>
            <w:hideMark/>
          </w:tcPr>
          <w:p w14:paraId="7ABA18FA" w14:textId="09F63F58"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1,317</w:t>
            </w:r>
          </w:p>
        </w:tc>
        <w:tc>
          <w:tcPr>
            <w:tcW w:w="516" w:type="pct"/>
            <w:hideMark/>
          </w:tcPr>
          <w:p w14:paraId="505D267B" w14:textId="21C2D00F" w:rsidR="00DD7CCE" w:rsidRPr="00EB67D5" w:rsidRDefault="00DD7CCE" w:rsidP="00DD7CCE">
            <w:pPr>
              <w:spacing w:before="60" w:after="60"/>
              <w:ind w:left="-57" w:right="17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43,55</w:t>
            </w:r>
            <w:r w:rsidR="00B530A5">
              <w:rPr>
                <w:rFonts w:cs="Arial"/>
                <w:i/>
                <w:iCs/>
                <w:color w:val="000000"/>
                <w:sz w:val="18"/>
                <w:szCs w:val="18"/>
              </w:rPr>
              <w:t>8</w:t>
            </w:r>
          </w:p>
        </w:tc>
      </w:tr>
      <w:tr w:rsidR="00D86B5B" w:rsidRPr="00CB7408" w14:paraId="4D897E0B" w14:textId="77777777" w:rsidTr="00CF3E26">
        <w:trPr>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52D79EEB" w14:textId="7777777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Total not currently studying</w:t>
            </w:r>
          </w:p>
        </w:tc>
        <w:tc>
          <w:tcPr>
            <w:tcW w:w="442" w:type="pct"/>
            <w:hideMark/>
          </w:tcPr>
          <w:p w14:paraId="34F8897E" w14:textId="67C31205"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48,591</w:t>
            </w:r>
          </w:p>
        </w:tc>
        <w:tc>
          <w:tcPr>
            <w:tcW w:w="441" w:type="pct"/>
            <w:hideMark/>
          </w:tcPr>
          <w:p w14:paraId="3DBF84BC" w14:textId="6172F0D8"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36,219</w:t>
            </w:r>
          </w:p>
        </w:tc>
        <w:tc>
          <w:tcPr>
            <w:tcW w:w="442" w:type="pct"/>
            <w:hideMark/>
          </w:tcPr>
          <w:p w14:paraId="7753F197" w14:textId="216977AC"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31,055</w:t>
            </w:r>
          </w:p>
        </w:tc>
        <w:tc>
          <w:tcPr>
            <w:tcW w:w="442" w:type="pct"/>
            <w:hideMark/>
          </w:tcPr>
          <w:p w14:paraId="6A683121" w14:textId="127FD3E0"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10,088</w:t>
            </w:r>
          </w:p>
        </w:tc>
        <w:tc>
          <w:tcPr>
            <w:tcW w:w="442" w:type="pct"/>
            <w:hideMark/>
          </w:tcPr>
          <w:p w14:paraId="3A31A1D2" w14:textId="2BCA7546"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11,921</w:t>
            </w:r>
          </w:p>
        </w:tc>
        <w:tc>
          <w:tcPr>
            <w:tcW w:w="441" w:type="pct"/>
            <w:hideMark/>
          </w:tcPr>
          <w:p w14:paraId="1D19BF2C" w14:textId="0C012134"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2,522</w:t>
            </w:r>
          </w:p>
        </w:tc>
        <w:tc>
          <w:tcPr>
            <w:tcW w:w="443" w:type="pct"/>
            <w:hideMark/>
          </w:tcPr>
          <w:p w14:paraId="7FC7B234" w14:textId="5D38BA0D"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1,419</w:t>
            </w:r>
          </w:p>
        </w:tc>
        <w:tc>
          <w:tcPr>
            <w:tcW w:w="442" w:type="pct"/>
            <w:hideMark/>
          </w:tcPr>
          <w:p w14:paraId="2B0C7013" w14:textId="7E863F5D"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4,077</w:t>
            </w:r>
          </w:p>
        </w:tc>
        <w:tc>
          <w:tcPr>
            <w:tcW w:w="516" w:type="pct"/>
            <w:hideMark/>
          </w:tcPr>
          <w:p w14:paraId="1734540F" w14:textId="67F5AA84" w:rsidR="00DD7CCE" w:rsidRPr="00EB67D5" w:rsidRDefault="00DD7CCE" w:rsidP="00DD7CCE">
            <w:pPr>
              <w:spacing w:before="60" w:after="60"/>
              <w:ind w:left="-5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145,891</w:t>
            </w:r>
          </w:p>
        </w:tc>
      </w:tr>
      <w:tr w:rsidR="00D86B5B" w:rsidRPr="00143F5D" w14:paraId="37713C0A" w14:textId="77777777" w:rsidTr="00CF3E2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2EB5477C" w14:textId="77777777" w:rsidR="00DD7CCE" w:rsidRPr="00EB67D5" w:rsidRDefault="00DD7CCE" w:rsidP="00DD7CCE">
            <w:pPr>
              <w:spacing w:before="60" w:after="60"/>
              <w:rPr>
                <w:rFonts w:eastAsia="Times New Roman" w:cs="Arial"/>
                <w:color w:val="000000"/>
                <w:sz w:val="18"/>
                <w:szCs w:val="18"/>
                <w:lang w:eastAsia="en-AU"/>
              </w:rPr>
            </w:pPr>
            <w:r w:rsidRPr="00EB67D5">
              <w:rPr>
                <w:rFonts w:eastAsia="Times New Roman" w:cs="Arial"/>
                <w:color w:val="000000"/>
                <w:sz w:val="18"/>
                <w:szCs w:val="18"/>
                <w:lang w:eastAsia="en-AU"/>
              </w:rPr>
              <w:t>Total specified</w:t>
            </w:r>
          </w:p>
        </w:tc>
        <w:tc>
          <w:tcPr>
            <w:tcW w:w="442" w:type="pct"/>
            <w:hideMark/>
          </w:tcPr>
          <w:p w14:paraId="7B843191" w14:textId="24331EB1"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62,525</w:t>
            </w:r>
          </w:p>
        </w:tc>
        <w:tc>
          <w:tcPr>
            <w:tcW w:w="441" w:type="pct"/>
            <w:hideMark/>
          </w:tcPr>
          <w:p w14:paraId="196E797F" w14:textId="5B9268A1"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43,709</w:t>
            </w:r>
          </w:p>
        </w:tc>
        <w:tc>
          <w:tcPr>
            <w:tcW w:w="442" w:type="pct"/>
            <w:hideMark/>
          </w:tcPr>
          <w:p w14:paraId="3E37AD51" w14:textId="0A965439"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43,028</w:t>
            </w:r>
          </w:p>
        </w:tc>
        <w:tc>
          <w:tcPr>
            <w:tcW w:w="442" w:type="pct"/>
            <w:hideMark/>
          </w:tcPr>
          <w:p w14:paraId="7900CE65" w14:textId="13447D25"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13,953</w:t>
            </w:r>
          </w:p>
        </w:tc>
        <w:tc>
          <w:tcPr>
            <w:tcW w:w="442" w:type="pct"/>
            <w:hideMark/>
          </w:tcPr>
          <w:p w14:paraId="2EFAEDF5" w14:textId="1875C6AB"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15,415</w:t>
            </w:r>
          </w:p>
        </w:tc>
        <w:tc>
          <w:tcPr>
            <w:tcW w:w="441" w:type="pct"/>
            <w:hideMark/>
          </w:tcPr>
          <w:p w14:paraId="6B878DD1" w14:textId="2C6066E8"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3,39</w:t>
            </w:r>
            <w:r w:rsidR="00474493">
              <w:rPr>
                <w:rFonts w:cs="Arial"/>
                <w:color w:val="000000"/>
                <w:sz w:val="18"/>
                <w:szCs w:val="18"/>
              </w:rPr>
              <w:t>7</w:t>
            </w:r>
          </w:p>
        </w:tc>
        <w:tc>
          <w:tcPr>
            <w:tcW w:w="443" w:type="pct"/>
            <w:hideMark/>
          </w:tcPr>
          <w:p w14:paraId="4A588582" w14:textId="13C25A81"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2,02</w:t>
            </w:r>
            <w:r w:rsidR="00E516A9">
              <w:rPr>
                <w:rFonts w:cs="Arial"/>
                <w:color w:val="000000"/>
                <w:sz w:val="18"/>
                <w:szCs w:val="18"/>
              </w:rPr>
              <w:t>9</w:t>
            </w:r>
          </w:p>
        </w:tc>
        <w:tc>
          <w:tcPr>
            <w:tcW w:w="442" w:type="pct"/>
            <w:hideMark/>
          </w:tcPr>
          <w:p w14:paraId="4106AC5C" w14:textId="701333C1"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5,394</w:t>
            </w:r>
          </w:p>
        </w:tc>
        <w:tc>
          <w:tcPr>
            <w:tcW w:w="516" w:type="pct"/>
            <w:hideMark/>
          </w:tcPr>
          <w:p w14:paraId="380F20FC" w14:textId="2EB33CE4" w:rsidR="00DD7CCE" w:rsidRPr="00EB67D5" w:rsidRDefault="00DD7CCE" w:rsidP="00DD7CCE">
            <w:pPr>
              <w:spacing w:before="60" w:after="60"/>
              <w:ind w:left="-57"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189,44</w:t>
            </w:r>
            <w:r w:rsidR="00B530A5">
              <w:rPr>
                <w:rFonts w:cs="Arial"/>
                <w:color w:val="000000"/>
                <w:sz w:val="18"/>
                <w:szCs w:val="18"/>
              </w:rPr>
              <w:t>9</w:t>
            </w:r>
          </w:p>
        </w:tc>
      </w:tr>
      <w:tr w:rsidR="00D86B5B" w:rsidRPr="00143F5D" w14:paraId="6FD2A3F2" w14:textId="77777777" w:rsidTr="00CF3E26">
        <w:trPr>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0E1912F8" w14:textId="77777777" w:rsidR="00DD7CCE" w:rsidRPr="00A977DD" w:rsidRDefault="00DD7CCE" w:rsidP="00DD7CCE">
            <w:pPr>
              <w:spacing w:before="60" w:after="60"/>
              <w:rPr>
                <w:rFonts w:eastAsia="Times New Roman" w:cs="Arial"/>
                <w:b w:val="0"/>
                <w:bCs w:val="0"/>
                <w:color w:val="000000"/>
                <w:sz w:val="18"/>
                <w:szCs w:val="18"/>
                <w:lang w:eastAsia="en-AU"/>
              </w:rPr>
            </w:pPr>
            <w:r w:rsidRPr="00A977DD">
              <w:rPr>
                <w:rFonts w:eastAsia="Times New Roman" w:cs="Arial"/>
                <w:b w:val="0"/>
                <w:bCs w:val="0"/>
                <w:color w:val="000000"/>
                <w:sz w:val="18"/>
                <w:szCs w:val="18"/>
                <w:lang w:eastAsia="en-AU"/>
              </w:rPr>
              <w:t>Total not specified</w:t>
            </w:r>
          </w:p>
        </w:tc>
        <w:tc>
          <w:tcPr>
            <w:tcW w:w="442" w:type="pct"/>
            <w:hideMark/>
          </w:tcPr>
          <w:p w14:paraId="72F96492" w14:textId="169FD198"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1,167</w:t>
            </w:r>
          </w:p>
        </w:tc>
        <w:tc>
          <w:tcPr>
            <w:tcW w:w="441" w:type="pct"/>
            <w:hideMark/>
          </w:tcPr>
          <w:p w14:paraId="649422E2" w14:textId="6A734EE5"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1,693</w:t>
            </w:r>
          </w:p>
        </w:tc>
        <w:tc>
          <w:tcPr>
            <w:tcW w:w="442" w:type="pct"/>
            <w:hideMark/>
          </w:tcPr>
          <w:p w14:paraId="220B1CE2" w14:textId="662ED95B"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1,276</w:t>
            </w:r>
          </w:p>
        </w:tc>
        <w:tc>
          <w:tcPr>
            <w:tcW w:w="442" w:type="pct"/>
            <w:hideMark/>
          </w:tcPr>
          <w:p w14:paraId="1F5FC958" w14:textId="1D896FD2"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208</w:t>
            </w:r>
          </w:p>
        </w:tc>
        <w:tc>
          <w:tcPr>
            <w:tcW w:w="442" w:type="pct"/>
            <w:hideMark/>
          </w:tcPr>
          <w:p w14:paraId="38BBF422" w14:textId="01EE9151"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667</w:t>
            </w:r>
          </w:p>
        </w:tc>
        <w:tc>
          <w:tcPr>
            <w:tcW w:w="441" w:type="pct"/>
            <w:hideMark/>
          </w:tcPr>
          <w:p w14:paraId="1D919AEA" w14:textId="79754E25"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p>
        </w:tc>
        <w:tc>
          <w:tcPr>
            <w:tcW w:w="443" w:type="pct"/>
            <w:hideMark/>
          </w:tcPr>
          <w:p w14:paraId="75F0BF52" w14:textId="5CD7F5CE"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w:t>
            </w:r>
          </w:p>
        </w:tc>
        <w:tc>
          <w:tcPr>
            <w:tcW w:w="442" w:type="pct"/>
            <w:hideMark/>
          </w:tcPr>
          <w:p w14:paraId="2FE8B576" w14:textId="1A94B352" w:rsidR="00DD7CCE" w:rsidRPr="00EB67D5" w:rsidRDefault="00DD7CCE" w:rsidP="00DD7CCE">
            <w:pPr>
              <w:spacing w:before="60" w:after="60"/>
              <w:ind w:left="-57"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220</w:t>
            </w:r>
          </w:p>
        </w:tc>
        <w:tc>
          <w:tcPr>
            <w:tcW w:w="516" w:type="pct"/>
            <w:hideMark/>
          </w:tcPr>
          <w:p w14:paraId="0D862F56" w14:textId="5E020677" w:rsidR="00DD7CCE" w:rsidRPr="00EB67D5" w:rsidRDefault="00DD7CCE" w:rsidP="00DD7CCE">
            <w:pPr>
              <w:spacing w:before="60" w:after="60"/>
              <w:ind w:left="-57"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5,313</w:t>
            </w:r>
          </w:p>
        </w:tc>
      </w:tr>
      <w:tr w:rsidR="00D86B5B" w:rsidRPr="00CB7408" w14:paraId="08D4C2B3" w14:textId="77777777" w:rsidTr="00CF3E2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9" w:type="pct"/>
            <w:hideMark/>
          </w:tcPr>
          <w:p w14:paraId="7EE87378" w14:textId="77777777" w:rsidR="00DD7CCE" w:rsidRPr="00EB67D5" w:rsidRDefault="00DD7CCE" w:rsidP="00DD7CCE">
            <w:pPr>
              <w:spacing w:before="60" w:after="60"/>
              <w:rPr>
                <w:rFonts w:eastAsia="Times New Roman" w:cs="Arial"/>
                <w:b w:val="0"/>
                <w:bCs w:val="0"/>
                <w:color w:val="000000"/>
                <w:sz w:val="18"/>
                <w:szCs w:val="18"/>
                <w:lang w:eastAsia="en-AU"/>
              </w:rPr>
            </w:pPr>
            <w:r w:rsidRPr="00EB67D5">
              <w:rPr>
                <w:rFonts w:eastAsia="Times New Roman" w:cs="Arial"/>
                <w:color w:val="000000"/>
                <w:sz w:val="18"/>
                <w:szCs w:val="18"/>
                <w:lang w:eastAsia="en-AU"/>
              </w:rPr>
              <w:t>TOTAL STAFF</w:t>
            </w:r>
          </w:p>
        </w:tc>
        <w:tc>
          <w:tcPr>
            <w:tcW w:w="442" w:type="pct"/>
            <w:hideMark/>
          </w:tcPr>
          <w:p w14:paraId="36A2CCD6" w14:textId="4FA8F9DE"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63,692</w:t>
            </w:r>
          </w:p>
        </w:tc>
        <w:tc>
          <w:tcPr>
            <w:tcW w:w="441" w:type="pct"/>
            <w:hideMark/>
          </w:tcPr>
          <w:p w14:paraId="1E990C87" w14:textId="67CBFD73"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45,401</w:t>
            </w:r>
          </w:p>
        </w:tc>
        <w:tc>
          <w:tcPr>
            <w:tcW w:w="442" w:type="pct"/>
            <w:hideMark/>
          </w:tcPr>
          <w:p w14:paraId="70826843" w14:textId="49399887"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44,304</w:t>
            </w:r>
          </w:p>
        </w:tc>
        <w:tc>
          <w:tcPr>
            <w:tcW w:w="442" w:type="pct"/>
            <w:hideMark/>
          </w:tcPr>
          <w:p w14:paraId="55E6CEA5" w14:textId="4820085B"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14,161</w:t>
            </w:r>
          </w:p>
        </w:tc>
        <w:tc>
          <w:tcPr>
            <w:tcW w:w="442" w:type="pct"/>
            <w:hideMark/>
          </w:tcPr>
          <w:p w14:paraId="129276F9" w14:textId="1FB50F35"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16,083</w:t>
            </w:r>
          </w:p>
        </w:tc>
        <w:tc>
          <w:tcPr>
            <w:tcW w:w="441" w:type="pct"/>
            <w:hideMark/>
          </w:tcPr>
          <w:p w14:paraId="17EAD892" w14:textId="7C7EE86A"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3,4</w:t>
            </w:r>
            <w:r w:rsidR="00474493">
              <w:rPr>
                <w:rFonts w:cs="Arial"/>
                <w:b/>
                <w:bCs/>
                <w:color w:val="000000"/>
                <w:sz w:val="18"/>
                <w:szCs w:val="18"/>
              </w:rPr>
              <w:t>12</w:t>
            </w:r>
          </w:p>
        </w:tc>
        <w:tc>
          <w:tcPr>
            <w:tcW w:w="443" w:type="pct"/>
            <w:hideMark/>
          </w:tcPr>
          <w:p w14:paraId="27830FAA" w14:textId="5B7EDE38"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2,09</w:t>
            </w:r>
            <w:r w:rsidR="00E516A9">
              <w:rPr>
                <w:rFonts w:cs="Arial"/>
                <w:b/>
                <w:bCs/>
                <w:color w:val="000000"/>
                <w:sz w:val="18"/>
                <w:szCs w:val="18"/>
              </w:rPr>
              <w:t>6</w:t>
            </w:r>
          </w:p>
        </w:tc>
        <w:tc>
          <w:tcPr>
            <w:tcW w:w="442" w:type="pct"/>
            <w:hideMark/>
          </w:tcPr>
          <w:p w14:paraId="69FCB031" w14:textId="5818D210" w:rsidR="00DD7CCE" w:rsidRPr="00EB67D5" w:rsidRDefault="00DD7CCE" w:rsidP="00DD7CCE">
            <w:pPr>
              <w:spacing w:before="60" w:after="60"/>
              <w:ind w:left="-57"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5,613</w:t>
            </w:r>
          </w:p>
        </w:tc>
        <w:tc>
          <w:tcPr>
            <w:tcW w:w="516" w:type="pct"/>
            <w:hideMark/>
          </w:tcPr>
          <w:p w14:paraId="1E0033ED" w14:textId="33D9AFD6" w:rsidR="00DD7CCE" w:rsidRPr="00EB67D5" w:rsidRDefault="00DD7CCE" w:rsidP="00DD7CCE">
            <w:pPr>
              <w:spacing w:before="60" w:after="60"/>
              <w:ind w:left="-57"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194,7</w:t>
            </w:r>
            <w:r w:rsidR="00B70AB6">
              <w:rPr>
                <w:rFonts w:cs="Arial"/>
                <w:b/>
                <w:bCs/>
                <w:color w:val="000000"/>
                <w:sz w:val="18"/>
                <w:szCs w:val="18"/>
              </w:rPr>
              <w:t>6</w:t>
            </w:r>
            <w:r w:rsidR="00B530A5">
              <w:rPr>
                <w:rFonts w:cs="Arial"/>
                <w:b/>
                <w:bCs/>
                <w:color w:val="000000"/>
                <w:sz w:val="18"/>
                <w:szCs w:val="18"/>
              </w:rPr>
              <w:t>2</w:t>
            </w:r>
          </w:p>
        </w:tc>
      </w:tr>
    </w:tbl>
    <w:p w14:paraId="77CF1455" w14:textId="68924B37" w:rsidR="00F6604F" w:rsidRPr="00E847D1" w:rsidRDefault="00F6604F" w:rsidP="00A10171">
      <w:pPr>
        <w:pStyle w:val="FigureNote"/>
        <w:spacing w:before="0"/>
        <w:ind w:left="397"/>
      </w:pPr>
      <w:r w:rsidRPr="00E847D1">
        <w:t>(a)</w:t>
      </w:r>
      <w:r w:rsidRPr="00E847D1">
        <w:tab/>
        <w:t>Totals may not equal the sum of components due to rounding of weighted data</w:t>
      </w:r>
      <w:r w:rsidR="00DF3819">
        <w:t xml:space="preserve"> and/or suppression rules</w:t>
      </w:r>
      <w:r w:rsidRPr="00E847D1">
        <w:t>.</w:t>
      </w:r>
    </w:p>
    <w:p w14:paraId="5E4C07AC" w14:textId="73E860FD" w:rsidR="00F6604F" w:rsidRDefault="00F6604F" w:rsidP="00A10171">
      <w:pPr>
        <w:pStyle w:val="FigureNote"/>
        <w:spacing w:before="0"/>
        <w:ind w:left="397" w:hanging="425"/>
      </w:pPr>
      <w:r w:rsidRPr="00E847D1">
        <w:t>(b)</w:t>
      </w:r>
      <w:r w:rsidRPr="00E847D1">
        <w:tab/>
        <w:t>Table includes paid contact staff only</w:t>
      </w:r>
      <w:r>
        <w:t xml:space="preserve"> (</w:t>
      </w:r>
      <w:r w:rsidR="0094219D">
        <w:t>staff</w:t>
      </w:r>
      <w:r w:rsidRPr="00E847D1">
        <w:t xml:space="preserve"> who are paid and doing primary or other contact work</w:t>
      </w:r>
      <w:r>
        <w:t>).</w:t>
      </w:r>
    </w:p>
    <w:p w14:paraId="07F6FB8C" w14:textId="5265393D" w:rsidR="00C8406D" w:rsidRPr="00DE429D" w:rsidRDefault="00D34ED4" w:rsidP="000815C8">
      <w:pPr>
        <w:pStyle w:val="Heading3"/>
        <w:numPr>
          <w:ilvl w:val="2"/>
          <w:numId w:val="13"/>
        </w:numPr>
        <w:ind w:left="1134" w:hanging="1134"/>
        <w:rPr>
          <w:color w:val="143E59" w:themeColor="accent6" w:themeShade="80"/>
        </w:rPr>
      </w:pPr>
      <w:bookmarkStart w:id="73" w:name="_Toc111365337"/>
      <w:r w:rsidRPr="00DE429D">
        <w:rPr>
          <w:color w:val="143E59" w:themeColor="accent6" w:themeShade="80"/>
        </w:rPr>
        <w:lastRenderedPageBreak/>
        <w:t>Worker Age</w:t>
      </w:r>
      <w:bookmarkEnd w:id="73"/>
    </w:p>
    <w:p w14:paraId="6D343676" w14:textId="1A224729" w:rsidR="0043126A" w:rsidRDefault="008B43F1" w:rsidP="0043126A">
      <w:pPr>
        <w:pStyle w:val="Body"/>
        <w:jc w:val="both"/>
      </w:pPr>
      <w:r>
        <w:t>R</w:t>
      </w:r>
      <w:r w:rsidR="008B62A9">
        <w:t xml:space="preserve">ates of paid contact staff ‘currently’ studying (during the reference week) </w:t>
      </w:r>
      <w:r w:rsidR="00924B26" w:rsidRPr="00405DAF">
        <w:t xml:space="preserve">and </w:t>
      </w:r>
      <w:r w:rsidR="00924B26">
        <w:t>the qualification level being undertaken</w:t>
      </w:r>
      <w:r w:rsidR="00924B26" w:rsidRPr="00405DAF">
        <w:t xml:space="preserve"> </w:t>
      </w:r>
      <w:r w:rsidR="008E6BE2">
        <w:t xml:space="preserve">by </w:t>
      </w:r>
      <w:r w:rsidR="002A3BA0">
        <w:t xml:space="preserve">worker </w:t>
      </w:r>
      <w:r w:rsidR="008E6BE2">
        <w:t>age</w:t>
      </w:r>
      <w:r>
        <w:t xml:space="preserve"> are outlined in </w:t>
      </w:r>
      <w:r w:rsidRPr="007C294B">
        <w:t>Table 10</w:t>
      </w:r>
      <w:r>
        <w:t xml:space="preserve">.  </w:t>
      </w:r>
      <w:r w:rsidR="00AF0FE8">
        <w:t>Higher proportions of y</w:t>
      </w:r>
      <w:r w:rsidR="0043126A">
        <w:t xml:space="preserve">ounger paid contact staff were studying </w:t>
      </w:r>
      <w:r w:rsidR="00AF0FE8">
        <w:t xml:space="preserve">during the reference week </w:t>
      </w:r>
      <w:r w:rsidR="008E6BE2">
        <w:t>– a</w:t>
      </w:r>
      <w:r w:rsidR="005211C7">
        <w:t>lmost</w:t>
      </w:r>
      <w:r w:rsidR="008E6BE2">
        <w:t xml:space="preserve"> </w:t>
      </w:r>
      <w:r w:rsidR="005211C7">
        <w:t>half (4</w:t>
      </w:r>
      <w:r w:rsidR="00F608AC">
        <w:t>4.9</w:t>
      </w:r>
      <w:r w:rsidR="005211C7">
        <w:t xml:space="preserve"> per cent) of paid contact staff aged 15-24 years old were studying, compared to </w:t>
      </w:r>
      <w:r w:rsidR="00F608AC">
        <w:t>7.</w:t>
      </w:r>
      <w:r w:rsidR="006D2AD1">
        <w:t>1</w:t>
      </w:r>
      <w:r w:rsidR="005211C7">
        <w:t xml:space="preserve"> per cent paid conta</w:t>
      </w:r>
      <w:r w:rsidR="002A3BA0">
        <w:t>ct staff aged 45 years and over</w:t>
      </w:r>
      <w:r w:rsidR="005211C7">
        <w:t>.</w:t>
      </w:r>
      <w:r w:rsidR="00F608AC">
        <w:t xml:space="preserve"> </w:t>
      </w:r>
      <w:r w:rsidR="008A7EAB">
        <w:t xml:space="preserve">Paid contact staff aged 15-24 years old currently studying </w:t>
      </w:r>
      <w:r w:rsidR="00AF0FE8">
        <w:t>were</w:t>
      </w:r>
      <w:r w:rsidR="008A7EAB">
        <w:t xml:space="preserve"> more likely to be undertaking a Bachelor </w:t>
      </w:r>
      <w:r w:rsidR="005E13DD">
        <w:t xml:space="preserve">Degree </w:t>
      </w:r>
      <w:r w:rsidR="008A7EAB">
        <w:t xml:space="preserve">level qualification, while all other age groups </w:t>
      </w:r>
      <w:r w:rsidR="00AF0FE8">
        <w:t xml:space="preserve">were </w:t>
      </w:r>
      <w:r w:rsidR="008A7EAB">
        <w:t>more likely to be undertaking Advanced Diploma or Diploma level qualifications.</w:t>
      </w:r>
    </w:p>
    <w:p w14:paraId="3010BF8B" w14:textId="77777777" w:rsidR="00B60462" w:rsidRDefault="00B60462" w:rsidP="0043126A">
      <w:pPr>
        <w:pStyle w:val="Body"/>
        <w:jc w:val="both"/>
      </w:pPr>
    </w:p>
    <w:p w14:paraId="291CEBCC" w14:textId="16E8FD1B" w:rsidR="00C8406D" w:rsidRPr="00DE429D" w:rsidRDefault="001B3424" w:rsidP="00B60462">
      <w:pPr>
        <w:pStyle w:val="Caption"/>
        <w:spacing w:before="0" w:after="0"/>
        <w:ind w:left="1134" w:hanging="1134"/>
        <w:rPr>
          <w:color w:val="143E59" w:themeColor="accent6" w:themeShade="80"/>
          <w:vertAlign w:val="superscript"/>
        </w:rPr>
      </w:pPr>
      <w:bookmarkStart w:id="74" w:name="_Ref107490268"/>
      <w:bookmarkStart w:id="75" w:name="_Toc111098637"/>
      <w:r w:rsidRPr="00DE429D">
        <w:rPr>
          <w:color w:val="143E59" w:themeColor="accent6" w:themeShade="80"/>
        </w:rPr>
        <w:t xml:space="preserve">Table </w:t>
      </w:r>
      <w:r w:rsidR="00BF01EE" w:rsidRPr="00DE429D">
        <w:rPr>
          <w:color w:val="143E59" w:themeColor="accent6" w:themeShade="80"/>
        </w:rPr>
        <w:fldChar w:fldCharType="begin"/>
      </w:r>
      <w:r w:rsidR="00BF01EE" w:rsidRPr="00DE429D">
        <w:rPr>
          <w:color w:val="143E59" w:themeColor="accent6" w:themeShade="80"/>
        </w:rPr>
        <w:instrText xml:space="preserve"> SEQ Table \* ARABIC </w:instrText>
      </w:r>
      <w:r w:rsidR="00BF01EE" w:rsidRPr="00DE429D">
        <w:rPr>
          <w:color w:val="143E59" w:themeColor="accent6" w:themeShade="80"/>
        </w:rPr>
        <w:fldChar w:fldCharType="separate"/>
      </w:r>
      <w:r w:rsidR="008F0124">
        <w:rPr>
          <w:noProof/>
          <w:color w:val="143E59" w:themeColor="accent6" w:themeShade="80"/>
        </w:rPr>
        <w:t>10</w:t>
      </w:r>
      <w:r w:rsidR="00BF01EE" w:rsidRPr="00DE429D">
        <w:rPr>
          <w:noProof/>
          <w:color w:val="143E59" w:themeColor="accent6" w:themeShade="80"/>
        </w:rPr>
        <w:fldChar w:fldCharType="end"/>
      </w:r>
      <w:bookmarkEnd w:id="74"/>
      <w:r w:rsidRPr="00DE429D">
        <w:rPr>
          <w:color w:val="143E59" w:themeColor="accent6" w:themeShade="80"/>
        </w:rPr>
        <w:tab/>
        <w:t>Level of ECEC</w:t>
      </w:r>
      <w:r w:rsidR="00C8639E">
        <w:rPr>
          <w:color w:val="143E59" w:themeColor="accent6" w:themeShade="80"/>
        </w:rPr>
        <w:t xml:space="preserve"> </w:t>
      </w:r>
      <w:r w:rsidRPr="00DE429D">
        <w:rPr>
          <w:color w:val="143E59" w:themeColor="accent6" w:themeShade="80"/>
        </w:rPr>
        <w:t xml:space="preserve">related qualification paid contact staff currently studying, by worker age </w:t>
      </w:r>
      <w:r w:rsidR="00026DE7" w:rsidRPr="00DE429D">
        <w:rPr>
          <w:color w:val="143E59" w:themeColor="accent6" w:themeShade="80"/>
          <w:szCs w:val="20"/>
          <w:vertAlign w:val="superscript"/>
        </w:rPr>
        <w:t>(a) (b) (c)</w:t>
      </w:r>
      <w:bookmarkEnd w:id="75"/>
      <w:r w:rsidR="00026DE7" w:rsidRPr="00DE429D">
        <w:rPr>
          <w:color w:val="143E59" w:themeColor="accent6" w:themeShade="80"/>
          <w:szCs w:val="20"/>
          <w:vertAlign w:val="superscript"/>
        </w:rPr>
        <w:t xml:space="preserve"> </w:t>
      </w:r>
    </w:p>
    <w:tbl>
      <w:tblPr>
        <w:tblStyle w:val="GridTable4-Accent61"/>
        <w:tblW w:w="5000"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4050"/>
        <w:gridCol w:w="955"/>
        <w:gridCol w:w="955"/>
        <w:gridCol w:w="955"/>
        <w:gridCol w:w="955"/>
        <w:gridCol w:w="1190"/>
      </w:tblGrid>
      <w:tr w:rsidR="00CB7408" w:rsidRPr="00CB7408" w14:paraId="358EC7D7" w14:textId="77777777" w:rsidTr="00BA1C4B">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35" w:type="pct"/>
            <w:tcBorders>
              <w:top w:val="single" w:sz="4" w:space="0" w:color="143E59"/>
              <w:left w:val="single" w:sz="4" w:space="0" w:color="143E59"/>
              <w:bottom w:val="single" w:sz="4" w:space="0" w:color="143E59"/>
              <w:right w:val="single" w:sz="6" w:space="0" w:color="143E59"/>
            </w:tcBorders>
            <w:shd w:val="clear" w:color="auto" w:fill="143E59"/>
            <w:hideMark/>
          </w:tcPr>
          <w:p w14:paraId="372D88BD" w14:textId="4A09C158" w:rsidR="00CB7408" w:rsidRPr="00581773" w:rsidRDefault="00C34982" w:rsidP="00737785">
            <w:pPr>
              <w:pStyle w:val="TableFormat"/>
              <w:rPr>
                <w:b w:val="0"/>
                <w:szCs w:val="18"/>
              </w:rPr>
            </w:pPr>
            <w:r w:rsidRPr="00581773">
              <w:rPr>
                <w:szCs w:val="18"/>
              </w:rPr>
              <w:t>Level of ECEC</w:t>
            </w:r>
            <w:r w:rsidR="00C8639E">
              <w:rPr>
                <w:szCs w:val="18"/>
              </w:rPr>
              <w:t xml:space="preserve"> </w:t>
            </w:r>
            <w:r w:rsidRPr="00581773">
              <w:rPr>
                <w:szCs w:val="18"/>
              </w:rPr>
              <w:t xml:space="preserve">related qualification </w:t>
            </w:r>
            <w:r w:rsidRPr="00581773">
              <w:rPr>
                <w:szCs w:val="18"/>
                <w:vertAlign w:val="superscript"/>
              </w:rPr>
              <w:t xml:space="preserve">(c) </w:t>
            </w:r>
            <w:r w:rsidRPr="00581773">
              <w:rPr>
                <w:szCs w:val="18"/>
              </w:rPr>
              <w:t>currently studying</w:t>
            </w:r>
          </w:p>
        </w:tc>
        <w:tc>
          <w:tcPr>
            <w:tcW w:w="527" w:type="pct"/>
            <w:tcBorders>
              <w:top w:val="single" w:sz="4" w:space="0" w:color="143E59"/>
              <w:left w:val="single" w:sz="6" w:space="0" w:color="143E59"/>
              <w:bottom w:val="single" w:sz="4" w:space="0" w:color="143E59"/>
              <w:right w:val="single" w:sz="6" w:space="0" w:color="143E59"/>
            </w:tcBorders>
            <w:shd w:val="clear" w:color="auto" w:fill="143E59"/>
            <w:hideMark/>
          </w:tcPr>
          <w:p w14:paraId="68E39758" w14:textId="37F4ABD2" w:rsidR="00CB7408" w:rsidRPr="003B7F9A" w:rsidRDefault="00CB7408" w:rsidP="00737785">
            <w:pPr>
              <w:pStyle w:val="TableFormat"/>
              <w:jc w:val="center"/>
              <w:cnfStyle w:val="100000000000" w:firstRow="1" w:lastRow="0" w:firstColumn="0" w:lastColumn="0" w:oddVBand="0" w:evenVBand="0" w:oddHBand="0" w:evenHBand="0" w:firstRowFirstColumn="0" w:firstRowLastColumn="0" w:lastRowFirstColumn="0" w:lastRowLastColumn="0"/>
              <w:rPr>
                <w:b w:val="0"/>
                <w:szCs w:val="18"/>
              </w:rPr>
            </w:pPr>
            <w:r w:rsidRPr="003B7F9A">
              <w:rPr>
                <w:szCs w:val="18"/>
              </w:rPr>
              <w:t>15-24</w:t>
            </w:r>
          </w:p>
        </w:tc>
        <w:tc>
          <w:tcPr>
            <w:tcW w:w="527" w:type="pct"/>
            <w:tcBorders>
              <w:top w:val="single" w:sz="4" w:space="0" w:color="143E59"/>
              <w:left w:val="single" w:sz="6" w:space="0" w:color="143E59"/>
              <w:bottom w:val="single" w:sz="4" w:space="0" w:color="143E59"/>
              <w:right w:val="single" w:sz="6" w:space="0" w:color="143E59"/>
            </w:tcBorders>
            <w:shd w:val="clear" w:color="auto" w:fill="143E59"/>
            <w:hideMark/>
          </w:tcPr>
          <w:p w14:paraId="7E31FF41" w14:textId="40705CBF" w:rsidR="00CB7408" w:rsidRPr="003B7F9A" w:rsidRDefault="00CB7408" w:rsidP="00737785">
            <w:pPr>
              <w:pStyle w:val="TableFormat"/>
              <w:jc w:val="center"/>
              <w:cnfStyle w:val="100000000000" w:firstRow="1" w:lastRow="0" w:firstColumn="0" w:lastColumn="0" w:oddVBand="0" w:evenVBand="0" w:oddHBand="0" w:evenHBand="0" w:firstRowFirstColumn="0" w:firstRowLastColumn="0" w:lastRowFirstColumn="0" w:lastRowLastColumn="0"/>
              <w:rPr>
                <w:b w:val="0"/>
                <w:szCs w:val="18"/>
              </w:rPr>
            </w:pPr>
            <w:r w:rsidRPr="003B7F9A">
              <w:rPr>
                <w:szCs w:val="18"/>
              </w:rPr>
              <w:t>25-34</w:t>
            </w:r>
          </w:p>
        </w:tc>
        <w:tc>
          <w:tcPr>
            <w:tcW w:w="527" w:type="pct"/>
            <w:tcBorders>
              <w:top w:val="single" w:sz="4" w:space="0" w:color="143E59"/>
              <w:left w:val="single" w:sz="6" w:space="0" w:color="143E59"/>
              <w:bottom w:val="single" w:sz="4" w:space="0" w:color="143E59"/>
              <w:right w:val="single" w:sz="6" w:space="0" w:color="143E59"/>
            </w:tcBorders>
            <w:shd w:val="clear" w:color="auto" w:fill="143E59"/>
            <w:hideMark/>
          </w:tcPr>
          <w:p w14:paraId="5F1A5D38" w14:textId="31A2F3D7" w:rsidR="00CB7408" w:rsidRPr="003B7F9A" w:rsidRDefault="00CB7408" w:rsidP="00737785">
            <w:pPr>
              <w:pStyle w:val="TableFormat"/>
              <w:jc w:val="center"/>
              <w:cnfStyle w:val="100000000000" w:firstRow="1" w:lastRow="0" w:firstColumn="0" w:lastColumn="0" w:oddVBand="0" w:evenVBand="0" w:oddHBand="0" w:evenHBand="0" w:firstRowFirstColumn="0" w:firstRowLastColumn="0" w:lastRowFirstColumn="0" w:lastRowLastColumn="0"/>
              <w:rPr>
                <w:b w:val="0"/>
                <w:szCs w:val="18"/>
              </w:rPr>
            </w:pPr>
            <w:r w:rsidRPr="003B7F9A">
              <w:rPr>
                <w:szCs w:val="18"/>
              </w:rPr>
              <w:t>35-44</w:t>
            </w:r>
          </w:p>
        </w:tc>
        <w:tc>
          <w:tcPr>
            <w:tcW w:w="527" w:type="pct"/>
            <w:tcBorders>
              <w:top w:val="single" w:sz="4" w:space="0" w:color="143E59"/>
              <w:left w:val="single" w:sz="6" w:space="0" w:color="143E59"/>
              <w:bottom w:val="single" w:sz="4" w:space="0" w:color="143E59"/>
              <w:right w:val="single" w:sz="6" w:space="0" w:color="143E59"/>
            </w:tcBorders>
            <w:shd w:val="clear" w:color="auto" w:fill="143E59"/>
            <w:hideMark/>
          </w:tcPr>
          <w:p w14:paraId="117709E2" w14:textId="53713A86" w:rsidR="00CB7408" w:rsidRPr="003B7F9A" w:rsidRDefault="00CB7408" w:rsidP="00737785">
            <w:pPr>
              <w:pStyle w:val="TableFormat"/>
              <w:jc w:val="center"/>
              <w:cnfStyle w:val="100000000000" w:firstRow="1" w:lastRow="0" w:firstColumn="0" w:lastColumn="0" w:oddVBand="0" w:evenVBand="0" w:oddHBand="0" w:evenHBand="0" w:firstRowFirstColumn="0" w:firstRowLastColumn="0" w:lastRowFirstColumn="0" w:lastRowLastColumn="0"/>
              <w:rPr>
                <w:b w:val="0"/>
                <w:szCs w:val="18"/>
              </w:rPr>
            </w:pPr>
            <w:r w:rsidRPr="003B7F9A">
              <w:rPr>
                <w:szCs w:val="18"/>
              </w:rPr>
              <w:t>45+</w:t>
            </w:r>
          </w:p>
        </w:tc>
        <w:tc>
          <w:tcPr>
            <w:tcW w:w="657" w:type="pct"/>
            <w:tcBorders>
              <w:top w:val="single" w:sz="4" w:space="0" w:color="143E59"/>
              <w:left w:val="single" w:sz="6" w:space="0" w:color="143E59"/>
              <w:bottom w:val="single" w:sz="4" w:space="0" w:color="143E59"/>
              <w:right w:val="single" w:sz="4" w:space="0" w:color="143E59"/>
            </w:tcBorders>
            <w:shd w:val="clear" w:color="auto" w:fill="143E59"/>
            <w:hideMark/>
          </w:tcPr>
          <w:p w14:paraId="1EC2E318" w14:textId="77777777" w:rsidR="00CB7408" w:rsidRPr="003B7F9A" w:rsidRDefault="00CB7408" w:rsidP="00737785">
            <w:pPr>
              <w:pStyle w:val="TableFormat"/>
              <w:jc w:val="center"/>
              <w:cnfStyle w:val="100000000000" w:firstRow="1" w:lastRow="0" w:firstColumn="0" w:lastColumn="0" w:oddVBand="0" w:evenVBand="0" w:oddHBand="0" w:evenHBand="0" w:firstRowFirstColumn="0" w:firstRowLastColumn="0" w:lastRowFirstColumn="0" w:lastRowLastColumn="0"/>
              <w:rPr>
                <w:b w:val="0"/>
                <w:szCs w:val="18"/>
              </w:rPr>
            </w:pPr>
            <w:r w:rsidRPr="003B7F9A">
              <w:rPr>
                <w:szCs w:val="18"/>
              </w:rPr>
              <w:t>Total</w:t>
            </w:r>
          </w:p>
        </w:tc>
      </w:tr>
      <w:tr w:rsidR="002D638C" w:rsidRPr="00CB7408" w14:paraId="742596AE" w14:textId="77777777" w:rsidTr="00BA1C4B">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35" w:type="pct"/>
            <w:tcBorders>
              <w:top w:val="single" w:sz="4" w:space="0" w:color="143E59"/>
            </w:tcBorders>
          </w:tcPr>
          <w:p w14:paraId="7EF5B7AA" w14:textId="5EE4A4C2" w:rsidR="002D638C" w:rsidRPr="006D2AD1" w:rsidRDefault="002D638C" w:rsidP="002D638C">
            <w:pPr>
              <w:spacing w:before="60" w:after="60"/>
              <w:ind w:left="454"/>
              <w:rPr>
                <w:rFonts w:eastAsia="Times New Roman" w:cs="Arial"/>
                <w:color w:val="000000"/>
                <w:sz w:val="18"/>
                <w:szCs w:val="18"/>
                <w:lang w:eastAsia="en-AU"/>
              </w:rPr>
            </w:pPr>
            <w:r>
              <w:rPr>
                <w:rFonts w:eastAsia="Times New Roman" w:cs="Arial"/>
                <w:color w:val="000000"/>
                <w:sz w:val="18"/>
                <w:szCs w:val="18"/>
                <w:lang w:eastAsia="en-AU"/>
              </w:rPr>
              <w:t>Percentage</w:t>
            </w:r>
          </w:p>
        </w:tc>
        <w:tc>
          <w:tcPr>
            <w:tcW w:w="527" w:type="pct"/>
            <w:tcBorders>
              <w:top w:val="single" w:sz="4" w:space="0" w:color="143E59"/>
            </w:tcBorders>
          </w:tcPr>
          <w:p w14:paraId="3393ECCB" w14:textId="77777777" w:rsidR="002D638C" w:rsidRDefault="002D638C"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527" w:type="pct"/>
            <w:tcBorders>
              <w:top w:val="single" w:sz="4" w:space="0" w:color="143E59"/>
            </w:tcBorders>
          </w:tcPr>
          <w:p w14:paraId="4CF00149" w14:textId="77777777" w:rsidR="002D638C" w:rsidRDefault="002D638C"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527" w:type="pct"/>
            <w:tcBorders>
              <w:top w:val="single" w:sz="4" w:space="0" w:color="143E59"/>
            </w:tcBorders>
          </w:tcPr>
          <w:p w14:paraId="2E6E29AF" w14:textId="77777777" w:rsidR="002D638C" w:rsidRDefault="002D638C"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527" w:type="pct"/>
            <w:tcBorders>
              <w:top w:val="single" w:sz="4" w:space="0" w:color="143E59"/>
            </w:tcBorders>
          </w:tcPr>
          <w:p w14:paraId="5341E215" w14:textId="77777777" w:rsidR="002D638C" w:rsidRDefault="002D638C"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57" w:type="pct"/>
            <w:tcBorders>
              <w:top w:val="single" w:sz="4" w:space="0" w:color="143E59"/>
            </w:tcBorders>
          </w:tcPr>
          <w:p w14:paraId="218B32B9" w14:textId="77777777" w:rsidR="002D638C" w:rsidRDefault="002D638C"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DD7CCE" w:rsidRPr="00CB7408" w14:paraId="393E90CE" w14:textId="77777777" w:rsidTr="000815C8">
        <w:trPr>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71278825" w14:textId="44281FF2"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Bachelor</w:t>
            </w:r>
            <w:r w:rsidRPr="006D2AD1">
              <w:rPr>
                <w:rFonts w:eastAsia="Times New Roman" w:cs="Arial"/>
                <w:b w:val="0"/>
                <w:bCs w:val="0"/>
                <w:color w:val="000000"/>
                <w:sz w:val="16"/>
                <w:szCs w:val="16"/>
                <w:lang w:eastAsia="en-AU"/>
              </w:rPr>
              <w:t> </w:t>
            </w:r>
            <w:r w:rsidR="00C20F41">
              <w:rPr>
                <w:rFonts w:eastAsia="Times New Roman" w:cs="Arial"/>
                <w:b w:val="0"/>
                <w:bCs w:val="0"/>
                <w:color w:val="000000"/>
                <w:sz w:val="18"/>
                <w:szCs w:val="18"/>
                <w:lang w:eastAsia="en-AU"/>
              </w:rPr>
              <w:t>Degree</w:t>
            </w:r>
            <w:r w:rsidRPr="006D2AD1">
              <w:rPr>
                <w:rFonts w:eastAsia="Times New Roman" w:cs="Arial"/>
                <w:b w:val="0"/>
                <w:bCs w:val="0"/>
                <w:color w:val="000000"/>
                <w:sz w:val="18"/>
                <w:szCs w:val="18"/>
                <w:lang w:eastAsia="en-AU"/>
              </w:rPr>
              <w:t xml:space="preserve"> and above</w:t>
            </w:r>
          </w:p>
        </w:tc>
        <w:tc>
          <w:tcPr>
            <w:tcW w:w="527" w:type="pct"/>
            <w:hideMark/>
          </w:tcPr>
          <w:p w14:paraId="149EF166" w14:textId="52C30992"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18.1</w:t>
            </w:r>
          </w:p>
        </w:tc>
        <w:tc>
          <w:tcPr>
            <w:tcW w:w="527" w:type="pct"/>
            <w:hideMark/>
          </w:tcPr>
          <w:p w14:paraId="309F9692" w14:textId="4FAD7B36"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w:t>
            </w:r>
          </w:p>
        </w:tc>
        <w:tc>
          <w:tcPr>
            <w:tcW w:w="527" w:type="pct"/>
            <w:hideMark/>
          </w:tcPr>
          <w:p w14:paraId="75602193" w14:textId="73CCADF6"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w:t>
            </w:r>
          </w:p>
        </w:tc>
        <w:tc>
          <w:tcPr>
            <w:tcW w:w="527" w:type="pct"/>
            <w:hideMark/>
          </w:tcPr>
          <w:p w14:paraId="03F4E9A2" w14:textId="7A2AD6DC"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w:t>
            </w:r>
          </w:p>
        </w:tc>
        <w:tc>
          <w:tcPr>
            <w:tcW w:w="657" w:type="pct"/>
            <w:hideMark/>
          </w:tcPr>
          <w:p w14:paraId="65B3AE9C" w14:textId="015A70CA"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8.4</w:t>
            </w:r>
          </w:p>
        </w:tc>
      </w:tr>
      <w:tr w:rsidR="00DD7CCE" w:rsidRPr="00CB7408" w14:paraId="6CABF702" w14:textId="77777777" w:rsidTr="000815C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30460B86" w14:textId="77777777"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Advanced Diploma or Diploma</w:t>
            </w:r>
          </w:p>
        </w:tc>
        <w:tc>
          <w:tcPr>
            <w:tcW w:w="527" w:type="pct"/>
            <w:hideMark/>
          </w:tcPr>
          <w:p w14:paraId="0A34E19C" w14:textId="3FBBEC8D" w:rsidR="00DD7CCE" w:rsidRPr="00CB7408"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12.9</w:t>
            </w:r>
          </w:p>
        </w:tc>
        <w:tc>
          <w:tcPr>
            <w:tcW w:w="527" w:type="pct"/>
            <w:hideMark/>
          </w:tcPr>
          <w:p w14:paraId="29BFCD8E" w14:textId="5E02ADFC" w:rsidR="00DD7CCE" w:rsidRPr="00CB7408"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w:t>
            </w:r>
          </w:p>
        </w:tc>
        <w:tc>
          <w:tcPr>
            <w:tcW w:w="527" w:type="pct"/>
            <w:hideMark/>
          </w:tcPr>
          <w:p w14:paraId="3E3D76AF" w14:textId="5D5A5D3B" w:rsidR="00DD7CCE" w:rsidRPr="00CB7408"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7.6</w:t>
            </w:r>
          </w:p>
        </w:tc>
        <w:tc>
          <w:tcPr>
            <w:tcW w:w="527" w:type="pct"/>
            <w:hideMark/>
          </w:tcPr>
          <w:p w14:paraId="56FEF6F5" w14:textId="0FE340B8" w:rsidR="00DD7CCE" w:rsidRPr="00CB7408"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w:t>
            </w:r>
          </w:p>
        </w:tc>
        <w:tc>
          <w:tcPr>
            <w:tcW w:w="657" w:type="pct"/>
            <w:hideMark/>
          </w:tcPr>
          <w:p w14:paraId="0E54F79D" w14:textId="70E31F72" w:rsidR="00DD7CCE" w:rsidRPr="00CB7408"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8.8</w:t>
            </w:r>
          </w:p>
        </w:tc>
      </w:tr>
      <w:tr w:rsidR="00DD7CCE" w:rsidRPr="00CB7408" w14:paraId="6E88409D" w14:textId="77777777" w:rsidTr="000815C8">
        <w:trPr>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1C2FF1AD" w14:textId="77777777"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Certificate IV</w:t>
            </w:r>
          </w:p>
        </w:tc>
        <w:tc>
          <w:tcPr>
            <w:tcW w:w="527" w:type="pct"/>
            <w:hideMark/>
          </w:tcPr>
          <w:p w14:paraId="76574D8A" w14:textId="5916A8CE"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0.6</w:t>
            </w:r>
          </w:p>
        </w:tc>
        <w:tc>
          <w:tcPr>
            <w:tcW w:w="527" w:type="pct"/>
            <w:hideMark/>
          </w:tcPr>
          <w:p w14:paraId="0E46A338" w14:textId="7E9482B6"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c>
          <w:tcPr>
            <w:tcW w:w="527" w:type="pct"/>
            <w:hideMark/>
          </w:tcPr>
          <w:p w14:paraId="46F04707" w14:textId="77148292"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0.3</w:t>
            </w:r>
          </w:p>
        </w:tc>
        <w:tc>
          <w:tcPr>
            <w:tcW w:w="527" w:type="pct"/>
            <w:hideMark/>
          </w:tcPr>
          <w:p w14:paraId="0AE1AD6A" w14:textId="44A39233"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657" w:type="pct"/>
            <w:hideMark/>
          </w:tcPr>
          <w:p w14:paraId="0EC67522" w14:textId="11BA6CD9"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r>
      <w:tr w:rsidR="00DD7CCE" w:rsidRPr="00CB7408" w14:paraId="602C36CF" w14:textId="77777777" w:rsidTr="000815C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7C23A7C4" w14:textId="77777777"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Certificate III</w:t>
            </w:r>
          </w:p>
        </w:tc>
        <w:tc>
          <w:tcPr>
            <w:tcW w:w="527" w:type="pct"/>
            <w:hideMark/>
          </w:tcPr>
          <w:p w14:paraId="7EE7F738" w14:textId="54EA8A19" w:rsidR="00DD7CCE" w:rsidRPr="00CB7408"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13.3</w:t>
            </w:r>
          </w:p>
        </w:tc>
        <w:tc>
          <w:tcPr>
            <w:tcW w:w="527" w:type="pct"/>
            <w:hideMark/>
          </w:tcPr>
          <w:p w14:paraId="24042AA3" w14:textId="33CF3EE1" w:rsidR="00DD7CCE" w:rsidRPr="00CB7408"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w:t>
            </w:r>
          </w:p>
        </w:tc>
        <w:tc>
          <w:tcPr>
            <w:tcW w:w="527" w:type="pct"/>
            <w:hideMark/>
          </w:tcPr>
          <w:p w14:paraId="4EE47C77" w14:textId="5114E859" w:rsidR="00DD7CCE" w:rsidRPr="00CB7408"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527" w:type="pct"/>
            <w:hideMark/>
          </w:tcPr>
          <w:p w14:paraId="2E87C57C" w14:textId="081E1983" w:rsidR="00DD7CCE" w:rsidRPr="00CB7408"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657" w:type="pct"/>
            <w:hideMark/>
          </w:tcPr>
          <w:p w14:paraId="29B0013C" w14:textId="02C7B13D" w:rsidR="00DD7CCE" w:rsidRPr="00CB7408"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w:t>
            </w:r>
          </w:p>
        </w:tc>
      </w:tr>
      <w:tr w:rsidR="00DD7CCE" w:rsidRPr="00CB7408" w14:paraId="5261B2C0" w14:textId="77777777" w:rsidTr="000815C8">
        <w:trPr>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1B3F7F24" w14:textId="77777777"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Certificate I, II or other certificate</w:t>
            </w:r>
          </w:p>
        </w:tc>
        <w:tc>
          <w:tcPr>
            <w:tcW w:w="527" w:type="pct"/>
            <w:hideMark/>
          </w:tcPr>
          <w:p w14:paraId="6DFD36AE" w14:textId="5A97FCD9"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527" w:type="pct"/>
            <w:hideMark/>
          </w:tcPr>
          <w:p w14:paraId="2627B0AA" w14:textId="1027A379"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27" w:type="pct"/>
            <w:hideMark/>
          </w:tcPr>
          <w:p w14:paraId="5BB1428C" w14:textId="16CCA25D"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27" w:type="pct"/>
            <w:hideMark/>
          </w:tcPr>
          <w:p w14:paraId="3A52D811" w14:textId="419FB4FA"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657" w:type="pct"/>
            <w:hideMark/>
          </w:tcPr>
          <w:p w14:paraId="1737CA89" w14:textId="2CACDF0E" w:rsidR="00DD7CCE" w:rsidRPr="00CB7408"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r>
      <w:tr w:rsidR="00DD7CCE" w:rsidRPr="00CB7408" w14:paraId="188B6182" w14:textId="77777777" w:rsidTr="000815C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09134672" w14:textId="6E751EC2" w:rsidR="00DD7CCE" w:rsidRPr="00EB36CA" w:rsidRDefault="00DD7CCE" w:rsidP="00DD7CCE">
            <w:pPr>
              <w:spacing w:before="60" w:after="60"/>
              <w:rPr>
                <w:rFonts w:eastAsia="Times New Roman" w:cs="Arial"/>
                <w:i/>
                <w:iCs/>
                <w:color w:val="000000"/>
                <w:sz w:val="18"/>
                <w:szCs w:val="18"/>
                <w:lang w:eastAsia="en-AU"/>
              </w:rPr>
            </w:pPr>
            <w:r w:rsidRPr="00EB36CA">
              <w:rPr>
                <w:rFonts w:eastAsia="Times New Roman" w:cs="Arial"/>
                <w:i/>
                <w:iCs/>
                <w:color w:val="000000"/>
                <w:sz w:val="18"/>
                <w:szCs w:val="18"/>
                <w:lang w:eastAsia="en-AU"/>
              </w:rPr>
              <w:t>Subtotal currently studying</w:t>
            </w:r>
          </w:p>
        </w:tc>
        <w:tc>
          <w:tcPr>
            <w:tcW w:w="527" w:type="pct"/>
            <w:hideMark/>
          </w:tcPr>
          <w:p w14:paraId="43823CF6" w14:textId="3898886E" w:rsidR="00DD7CCE" w:rsidRPr="007F4686"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r w:rsidRPr="007F4686">
              <w:rPr>
                <w:rFonts w:cs="Arial"/>
                <w:b/>
                <w:bCs/>
                <w:i/>
                <w:iCs/>
                <w:color w:val="000000"/>
                <w:sz w:val="18"/>
                <w:szCs w:val="18"/>
              </w:rPr>
              <w:t>44.9</w:t>
            </w:r>
          </w:p>
        </w:tc>
        <w:tc>
          <w:tcPr>
            <w:tcW w:w="527" w:type="pct"/>
            <w:hideMark/>
          </w:tcPr>
          <w:p w14:paraId="76697006" w14:textId="5500A31B" w:rsidR="00DD7CCE" w:rsidRPr="007F4686"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r w:rsidRPr="007F4686">
              <w:rPr>
                <w:rFonts w:cs="Arial"/>
                <w:b/>
                <w:bCs/>
                <w:i/>
                <w:iCs/>
                <w:color w:val="000000"/>
                <w:sz w:val="18"/>
                <w:szCs w:val="18"/>
              </w:rPr>
              <w:t>22.6</w:t>
            </w:r>
          </w:p>
        </w:tc>
        <w:tc>
          <w:tcPr>
            <w:tcW w:w="527" w:type="pct"/>
            <w:hideMark/>
          </w:tcPr>
          <w:p w14:paraId="45FB7B08" w14:textId="48F4F1BF" w:rsidR="00DD7CCE" w:rsidRPr="007F4686"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r w:rsidRPr="007F4686">
              <w:rPr>
                <w:rFonts w:cs="Arial"/>
                <w:b/>
                <w:bCs/>
                <w:i/>
                <w:iCs/>
                <w:color w:val="000000"/>
                <w:sz w:val="18"/>
                <w:szCs w:val="18"/>
              </w:rPr>
              <w:t>15.2</w:t>
            </w:r>
          </w:p>
        </w:tc>
        <w:tc>
          <w:tcPr>
            <w:tcW w:w="527" w:type="pct"/>
            <w:hideMark/>
          </w:tcPr>
          <w:p w14:paraId="5BABCE7A" w14:textId="0FCAA031" w:rsidR="00DD7CCE" w:rsidRPr="007F4686"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r w:rsidRPr="007F4686">
              <w:rPr>
                <w:rFonts w:cs="Arial"/>
                <w:b/>
                <w:bCs/>
                <w:i/>
                <w:iCs/>
                <w:color w:val="000000"/>
                <w:sz w:val="18"/>
                <w:szCs w:val="18"/>
              </w:rPr>
              <w:t>7.1</w:t>
            </w:r>
          </w:p>
        </w:tc>
        <w:tc>
          <w:tcPr>
            <w:tcW w:w="657" w:type="pct"/>
            <w:hideMark/>
          </w:tcPr>
          <w:p w14:paraId="691CFFBA" w14:textId="4A9D846E" w:rsidR="00DD7CCE" w:rsidRPr="007F4686" w:rsidRDefault="00DD7CCE" w:rsidP="00DD7CCE">
            <w:pPr>
              <w:spacing w:before="60" w:after="60"/>
              <w:ind w:left="-283"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r w:rsidRPr="007F4686">
              <w:rPr>
                <w:rFonts w:cs="Arial"/>
                <w:b/>
                <w:bCs/>
                <w:i/>
                <w:iCs/>
                <w:color w:val="000000"/>
                <w:sz w:val="18"/>
                <w:szCs w:val="18"/>
              </w:rPr>
              <w:t>23.0</w:t>
            </w:r>
          </w:p>
        </w:tc>
      </w:tr>
      <w:tr w:rsidR="00DD7CCE" w:rsidRPr="00CB7408" w14:paraId="548D17CA" w14:textId="77777777" w:rsidTr="000815C8">
        <w:trPr>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36287106" w14:textId="77777777"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Total not currently studying</w:t>
            </w:r>
          </w:p>
        </w:tc>
        <w:tc>
          <w:tcPr>
            <w:tcW w:w="527" w:type="pct"/>
            <w:hideMark/>
          </w:tcPr>
          <w:p w14:paraId="4884C0E1" w14:textId="29AF24DF" w:rsidR="00DD7CCE" w:rsidRPr="00EB36CA"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55.1</w:t>
            </w:r>
          </w:p>
        </w:tc>
        <w:tc>
          <w:tcPr>
            <w:tcW w:w="527" w:type="pct"/>
            <w:hideMark/>
          </w:tcPr>
          <w:p w14:paraId="27E85F71" w14:textId="3D5F328A" w:rsidR="00DD7CCE" w:rsidRPr="00EB36CA"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77.4</w:t>
            </w:r>
          </w:p>
        </w:tc>
        <w:tc>
          <w:tcPr>
            <w:tcW w:w="527" w:type="pct"/>
            <w:hideMark/>
          </w:tcPr>
          <w:p w14:paraId="18A23484" w14:textId="3662EB82" w:rsidR="00DD7CCE" w:rsidRPr="00EB36CA"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84.8</w:t>
            </w:r>
          </w:p>
        </w:tc>
        <w:tc>
          <w:tcPr>
            <w:tcW w:w="527" w:type="pct"/>
            <w:hideMark/>
          </w:tcPr>
          <w:p w14:paraId="21C563DA" w14:textId="52790324" w:rsidR="00DD7CCE" w:rsidRPr="00EB36CA"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92.9</w:t>
            </w:r>
          </w:p>
        </w:tc>
        <w:tc>
          <w:tcPr>
            <w:tcW w:w="657" w:type="pct"/>
            <w:hideMark/>
          </w:tcPr>
          <w:p w14:paraId="2C946901" w14:textId="7B9AE5E7" w:rsidR="00DD7CCE" w:rsidRPr="00EB36CA" w:rsidRDefault="00DD7CCE" w:rsidP="00DD7CCE">
            <w:pPr>
              <w:spacing w:before="60" w:after="60"/>
              <w:ind w:left="-283"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77.0</w:t>
            </w:r>
          </w:p>
        </w:tc>
      </w:tr>
      <w:tr w:rsidR="002D638C" w:rsidRPr="00CB7408" w14:paraId="35D021A4" w14:textId="77777777" w:rsidTr="000815C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35" w:type="pct"/>
          </w:tcPr>
          <w:p w14:paraId="6FB80135" w14:textId="172A19F1" w:rsidR="002D638C" w:rsidRPr="006D2AD1" w:rsidRDefault="002D638C" w:rsidP="002D638C">
            <w:pPr>
              <w:spacing w:before="60" w:after="60"/>
              <w:ind w:left="454"/>
              <w:rPr>
                <w:rFonts w:eastAsia="Times New Roman" w:cs="Arial"/>
                <w:color w:val="000000"/>
                <w:sz w:val="18"/>
                <w:szCs w:val="18"/>
                <w:lang w:eastAsia="en-AU"/>
              </w:rPr>
            </w:pPr>
            <w:r w:rsidRPr="00CB7408">
              <w:rPr>
                <w:rFonts w:eastAsia="Times New Roman" w:cs="Arial"/>
                <w:color w:val="000000"/>
                <w:sz w:val="18"/>
                <w:szCs w:val="18"/>
                <w:lang w:eastAsia="en-AU"/>
              </w:rPr>
              <w:t>Number</w:t>
            </w:r>
          </w:p>
        </w:tc>
        <w:tc>
          <w:tcPr>
            <w:tcW w:w="527" w:type="pct"/>
          </w:tcPr>
          <w:p w14:paraId="01134099" w14:textId="77777777" w:rsidR="002D638C" w:rsidRDefault="002D638C"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527" w:type="pct"/>
          </w:tcPr>
          <w:p w14:paraId="5AA1E840" w14:textId="77777777" w:rsidR="002D638C" w:rsidRDefault="002D638C"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527" w:type="pct"/>
          </w:tcPr>
          <w:p w14:paraId="1057C1B6" w14:textId="77777777" w:rsidR="002D638C" w:rsidRDefault="002D638C"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527" w:type="pct"/>
          </w:tcPr>
          <w:p w14:paraId="11AF159F" w14:textId="77777777" w:rsidR="002D638C" w:rsidRDefault="002D638C"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57" w:type="pct"/>
          </w:tcPr>
          <w:p w14:paraId="04DD3893" w14:textId="77777777" w:rsidR="002D638C" w:rsidRDefault="002D638C"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DD7CCE" w:rsidRPr="00CB7408" w14:paraId="49F8B62C" w14:textId="77777777" w:rsidTr="000815C8">
        <w:trPr>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0D7F8153" w14:textId="08AFE96E"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6D2AD1">
              <w:rPr>
                <w:rFonts w:eastAsia="Times New Roman" w:cs="Arial"/>
                <w:b w:val="0"/>
                <w:bCs w:val="0"/>
                <w:color w:val="000000"/>
                <w:sz w:val="18"/>
                <w:szCs w:val="18"/>
                <w:lang w:eastAsia="en-AU"/>
              </w:rPr>
              <w:t xml:space="preserve"> and above</w:t>
            </w:r>
          </w:p>
        </w:tc>
        <w:tc>
          <w:tcPr>
            <w:tcW w:w="527" w:type="pct"/>
            <w:hideMark/>
          </w:tcPr>
          <w:p w14:paraId="6F910319" w14:textId="42AC769A"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8,786</w:t>
            </w:r>
          </w:p>
        </w:tc>
        <w:tc>
          <w:tcPr>
            <w:tcW w:w="527" w:type="pct"/>
            <w:hideMark/>
          </w:tcPr>
          <w:p w14:paraId="2930CDE5" w14:textId="03964811"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4,475</w:t>
            </w:r>
          </w:p>
        </w:tc>
        <w:tc>
          <w:tcPr>
            <w:tcW w:w="527" w:type="pct"/>
            <w:hideMark/>
          </w:tcPr>
          <w:p w14:paraId="50578EC0" w14:textId="2D309A5C"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1,872</w:t>
            </w:r>
          </w:p>
        </w:tc>
        <w:tc>
          <w:tcPr>
            <w:tcW w:w="527" w:type="pct"/>
            <w:hideMark/>
          </w:tcPr>
          <w:p w14:paraId="4A0C3D4E" w14:textId="2B71F5C5"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793</w:t>
            </w:r>
          </w:p>
        </w:tc>
        <w:tc>
          <w:tcPr>
            <w:tcW w:w="657" w:type="pct"/>
            <w:hideMark/>
          </w:tcPr>
          <w:p w14:paraId="5298C635" w14:textId="4CCD0943"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15,926</w:t>
            </w:r>
          </w:p>
        </w:tc>
      </w:tr>
      <w:tr w:rsidR="00DD7CCE" w:rsidRPr="00CB7408" w14:paraId="21126C60" w14:textId="77777777" w:rsidTr="000815C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6571846F" w14:textId="77777777"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Advanced Diploma or Diploma</w:t>
            </w:r>
          </w:p>
        </w:tc>
        <w:tc>
          <w:tcPr>
            <w:tcW w:w="527" w:type="pct"/>
            <w:hideMark/>
          </w:tcPr>
          <w:p w14:paraId="4EF276FB" w14:textId="3EB1FACB"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6,261</w:t>
            </w:r>
          </w:p>
        </w:tc>
        <w:tc>
          <w:tcPr>
            <w:tcW w:w="527" w:type="pct"/>
            <w:hideMark/>
          </w:tcPr>
          <w:p w14:paraId="46CB6129" w14:textId="0AF5AC57"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5,653</w:t>
            </w:r>
          </w:p>
        </w:tc>
        <w:tc>
          <w:tcPr>
            <w:tcW w:w="527" w:type="pct"/>
            <w:hideMark/>
          </w:tcPr>
          <w:p w14:paraId="035B43E8" w14:textId="15FB596C"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3,119</w:t>
            </w:r>
          </w:p>
        </w:tc>
        <w:tc>
          <w:tcPr>
            <w:tcW w:w="527" w:type="pct"/>
            <w:hideMark/>
          </w:tcPr>
          <w:p w14:paraId="5F48BEDF" w14:textId="7A007E9C"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1,606</w:t>
            </w:r>
          </w:p>
        </w:tc>
        <w:tc>
          <w:tcPr>
            <w:tcW w:w="657" w:type="pct"/>
            <w:hideMark/>
          </w:tcPr>
          <w:p w14:paraId="04CF5592" w14:textId="086161DD"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16,639</w:t>
            </w:r>
          </w:p>
        </w:tc>
      </w:tr>
      <w:tr w:rsidR="00DD7CCE" w:rsidRPr="00CB7408" w14:paraId="633F24B0" w14:textId="77777777" w:rsidTr="000815C8">
        <w:trPr>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5AD46A67" w14:textId="77777777"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Certificate IV</w:t>
            </w:r>
          </w:p>
        </w:tc>
        <w:tc>
          <w:tcPr>
            <w:tcW w:w="527" w:type="pct"/>
            <w:hideMark/>
          </w:tcPr>
          <w:p w14:paraId="2202CEDB" w14:textId="22BE6D73"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290</w:t>
            </w:r>
          </w:p>
        </w:tc>
        <w:tc>
          <w:tcPr>
            <w:tcW w:w="527" w:type="pct"/>
            <w:hideMark/>
          </w:tcPr>
          <w:p w14:paraId="60C66E70" w14:textId="1B3E4B51"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208</w:t>
            </w:r>
          </w:p>
        </w:tc>
        <w:tc>
          <w:tcPr>
            <w:tcW w:w="527" w:type="pct"/>
            <w:hideMark/>
          </w:tcPr>
          <w:p w14:paraId="3787B872" w14:textId="7BF2F18C"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141</w:t>
            </w:r>
          </w:p>
        </w:tc>
        <w:tc>
          <w:tcPr>
            <w:tcW w:w="527" w:type="pct"/>
            <w:hideMark/>
          </w:tcPr>
          <w:p w14:paraId="6CBBCD9F" w14:textId="7F8651D9"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94</w:t>
            </w:r>
          </w:p>
        </w:tc>
        <w:tc>
          <w:tcPr>
            <w:tcW w:w="657" w:type="pct"/>
            <w:hideMark/>
          </w:tcPr>
          <w:p w14:paraId="7BCC2F4A" w14:textId="7459034B"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733</w:t>
            </w:r>
          </w:p>
        </w:tc>
      </w:tr>
      <w:tr w:rsidR="00DD7CCE" w:rsidRPr="00CB7408" w14:paraId="6BC788E6" w14:textId="77777777" w:rsidTr="000815C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086F690E" w14:textId="77777777"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Certificate III</w:t>
            </w:r>
          </w:p>
        </w:tc>
        <w:tc>
          <w:tcPr>
            <w:tcW w:w="527" w:type="pct"/>
            <w:hideMark/>
          </w:tcPr>
          <w:p w14:paraId="351DEDE4" w14:textId="5993376B"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6,448</w:t>
            </w:r>
          </w:p>
        </w:tc>
        <w:tc>
          <w:tcPr>
            <w:tcW w:w="527" w:type="pct"/>
            <w:hideMark/>
          </w:tcPr>
          <w:p w14:paraId="583C1952" w14:textId="4C747481"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1,949</w:t>
            </w:r>
          </w:p>
        </w:tc>
        <w:tc>
          <w:tcPr>
            <w:tcW w:w="527" w:type="pct"/>
            <w:hideMark/>
          </w:tcPr>
          <w:p w14:paraId="14A4424C" w14:textId="4883634A"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1,034</w:t>
            </w:r>
          </w:p>
        </w:tc>
        <w:tc>
          <w:tcPr>
            <w:tcW w:w="527" w:type="pct"/>
            <w:hideMark/>
          </w:tcPr>
          <w:p w14:paraId="7C901979" w14:textId="4B9B02D0"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730</w:t>
            </w:r>
          </w:p>
        </w:tc>
        <w:tc>
          <w:tcPr>
            <w:tcW w:w="657" w:type="pct"/>
            <w:hideMark/>
          </w:tcPr>
          <w:p w14:paraId="3F2E3C2E" w14:textId="4C7FB5AD"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10,161</w:t>
            </w:r>
          </w:p>
        </w:tc>
      </w:tr>
      <w:tr w:rsidR="00DD7CCE" w:rsidRPr="00CB7408" w14:paraId="2D3731BE" w14:textId="77777777" w:rsidTr="000815C8">
        <w:trPr>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60DBD7BD" w14:textId="77777777"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Certificate I, II or other certificate</w:t>
            </w:r>
          </w:p>
        </w:tc>
        <w:tc>
          <w:tcPr>
            <w:tcW w:w="527" w:type="pct"/>
            <w:hideMark/>
          </w:tcPr>
          <w:p w14:paraId="6CF054FC" w14:textId="20F6D50A"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w:t>
            </w:r>
          </w:p>
        </w:tc>
        <w:tc>
          <w:tcPr>
            <w:tcW w:w="527" w:type="pct"/>
            <w:hideMark/>
          </w:tcPr>
          <w:p w14:paraId="5AF933E4" w14:textId="13864016"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p>
        </w:tc>
        <w:tc>
          <w:tcPr>
            <w:tcW w:w="527" w:type="pct"/>
            <w:hideMark/>
          </w:tcPr>
          <w:p w14:paraId="2548A4B2" w14:textId="048FCC51"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w:t>
            </w:r>
          </w:p>
        </w:tc>
        <w:tc>
          <w:tcPr>
            <w:tcW w:w="527" w:type="pct"/>
            <w:hideMark/>
          </w:tcPr>
          <w:p w14:paraId="6EE30598" w14:textId="16345151"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w:t>
            </w:r>
          </w:p>
        </w:tc>
        <w:tc>
          <w:tcPr>
            <w:tcW w:w="657" w:type="pct"/>
            <w:hideMark/>
          </w:tcPr>
          <w:p w14:paraId="165A9C9F" w14:textId="21807F17" w:rsidR="00DD7CCE" w:rsidRPr="00CB7408"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w:t>
            </w:r>
          </w:p>
        </w:tc>
      </w:tr>
      <w:tr w:rsidR="00DD7CCE" w:rsidRPr="00CB7408" w14:paraId="1E8DB206" w14:textId="77777777" w:rsidTr="000815C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397BFF6B" w14:textId="36BB6B5B" w:rsidR="00DD7CCE" w:rsidRPr="00EB36CA" w:rsidRDefault="00DD7CCE" w:rsidP="00DD7CCE">
            <w:pPr>
              <w:spacing w:before="60" w:after="60"/>
              <w:rPr>
                <w:rFonts w:eastAsia="Times New Roman" w:cs="Arial"/>
                <w:i/>
                <w:iCs/>
                <w:color w:val="000000"/>
                <w:sz w:val="18"/>
                <w:szCs w:val="18"/>
                <w:lang w:eastAsia="en-AU"/>
              </w:rPr>
            </w:pPr>
            <w:r w:rsidRPr="00EB36CA">
              <w:rPr>
                <w:rFonts w:eastAsia="Times New Roman" w:cs="Arial"/>
                <w:i/>
                <w:iCs/>
                <w:color w:val="000000"/>
                <w:sz w:val="18"/>
                <w:szCs w:val="18"/>
                <w:lang w:eastAsia="en-AU"/>
              </w:rPr>
              <w:t>Subtotal currently studying</w:t>
            </w:r>
          </w:p>
        </w:tc>
        <w:tc>
          <w:tcPr>
            <w:tcW w:w="527" w:type="pct"/>
            <w:hideMark/>
          </w:tcPr>
          <w:p w14:paraId="65028AF4" w14:textId="468A32DF" w:rsidR="00DD7CCE" w:rsidRPr="007F4686"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r w:rsidRPr="007F4686">
              <w:rPr>
                <w:rFonts w:cs="Arial"/>
                <w:b/>
                <w:bCs/>
                <w:i/>
                <w:iCs/>
                <w:color w:val="000000"/>
                <w:sz w:val="18"/>
                <w:szCs w:val="18"/>
              </w:rPr>
              <w:t>21,832</w:t>
            </w:r>
          </w:p>
        </w:tc>
        <w:tc>
          <w:tcPr>
            <w:tcW w:w="527" w:type="pct"/>
            <w:hideMark/>
          </w:tcPr>
          <w:p w14:paraId="2D999FBD" w14:textId="12459E70" w:rsidR="00DD7CCE" w:rsidRPr="007F4686"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r w:rsidRPr="007F4686">
              <w:rPr>
                <w:rFonts w:cs="Arial"/>
                <w:b/>
                <w:bCs/>
                <w:i/>
                <w:iCs/>
                <w:color w:val="000000"/>
                <w:sz w:val="18"/>
                <w:szCs w:val="18"/>
              </w:rPr>
              <w:t>12,301</w:t>
            </w:r>
          </w:p>
        </w:tc>
        <w:tc>
          <w:tcPr>
            <w:tcW w:w="527" w:type="pct"/>
            <w:hideMark/>
          </w:tcPr>
          <w:p w14:paraId="7991DB1E" w14:textId="759735E4" w:rsidR="00DD7CCE" w:rsidRPr="007F4686"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r w:rsidRPr="007F4686">
              <w:rPr>
                <w:rFonts w:cs="Arial"/>
                <w:b/>
                <w:bCs/>
                <w:i/>
                <w:iCs/>
                <w:color w:val="000000"/>
                <w:sz w:val="18"/>
                <w:szCs w:val="18"/>
              </w:rPr>
              <w:t>6,184</w:t>
            </w:r>
          </w:p>
        </w:tc>
        <w:tc>
          <w:tcPr>
            <w:tcW w:w="527" w:type="pct"/>
            <w:hideMark/>
          </w:tcPr>
          <w:p w14:paraId="6B8FF659" w14:textId="7D29F81D" w:rsidR="00DD7CCE" w:rsidRPr="007F4686"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r w:rsidRPr="007F4686">
              <w:rPr>
                <w:rFonts w:cs="Arial"/>
                <w:b/>
                <w:bCs/>
                <w:i/>
                <w:iCs/>
                <w:color w:val="000000"/>
                <w:sz w:val="18"/>
                <w:szCs w:val="18"/>
              </w:rPr>
              <w:t>3,235</w:t>
            </w:r>
          </w:p>
        </w:tc>
        <w:tc>
          <w:tcPr>
            <w:tcW w:w="657" w:type="pct"/>
            <w:hideMark/>
          </w:tcPr>
          <w:p w14:paraId="0CEA961E" w14:textId="4E07AF07" w:rsidR="00DD7CCE" w:rsidRPr="007F4686"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r w:rsidRPr="007F4686">
              <w:rPr>
                <w:rFonts w:cs="Arial"/>
                <w:b/>
                <w:bCs/>
                <w:i/>
                <w:iCs/>
                <w:color w:val="000000"/>
                <w:sz w:val="18"/>
                <w:szCs w:val="18"/>
              </w:rPr>
              <w:t>43,553</w:t>
            </w:r>
          </w:p>
        </w:tc>
      </w:tr>
      <w:tr w:rsidR="00DD7CCE" w:rsidRPr="00CB7408" w14:paraId="18562198" w14:textId="77777777" w:rsidTr="000815C8">
        <w:trPr>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3CF361B4" w14:textId="77777777"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Total not currently studying</w:t>
            </w:r>
          </w:p>
        </w:tc>
        <w:tc>
          <w:tcPr>
            <w:tcW w:w="527" w:type="pct"/>
            <w:hideMark/>
          </w:tcPr>
          <w:p w14:paraId="5FF801D7" w14:textId="03E2EF9C" w:rsidR="00DD7CCE" w:rsidRPr="00EB36CA"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26,790</w:t>
            </w:r>
          </w:p>
        </w:tc>
        <w:tc>
          <w:tcPr>
            <w:tcW w:w="527" w:type="pct"/>
            <w:hideMark/>
          </w:tcPr>
          <w:p w14:paraId="486B91F0" w14:textId="3A05D724" w:rsidR="00DD7CCE" w:rsidRPr="00EB36CA"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42,208</w:t>
            </w:r>
          </w:p>
        </w:tc>
        <w:tc>
          <w:tcPr>
            <w:tcW w:w="527" w:type="pct"/>
            <w:hideMark/>
          </w:tcPr>
          <w:p w14:paraId="61CA6F30" w14:textId="6E6671C1" w:rsidR="00DD7CCE" w:rsidRPr="00EB36CA"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34,622</w:t>
            </w:r>
          </w:p>
        </w:tc>
        <w:tc>
          <w:tcPr>
            <w:tcW w:w="527" w:type="pct"/>
            <w:hideMark/>
          </w:tcPr>
          <w:p w14:paraId="2E187DD3" w14:textId="4FF85874" w:rsidR="00DD7CCE" w:rsidRPr="00EB36CA"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42,271</w:t>
            </w:r>
          </w:p>
        </w:tc>
        <w:tc>
          <w:tcPr>
            <w:tcW w:w="657" w:type="pct"/>
            <w:hideMark/>
          </w:tcPr>
          <w:p w14:paraId="7C9FC504" w14:textId="3C667B8C" w:rsidR="00DD7CCE" w:rsidRPr="00EB36CA"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145,891</w:t>
            </w:r>
          </w:p>
        </w:tc>
      </w:tr>
      <w:tr w:rsidR="00DD7CCE" w:rsidRPr="00143F5D" w14:paraId="31C5A95D" w14:textId="77777777" w:rsidTr="000815C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3B53705A" w14:textId="77777777" w:rsidR="00DD7CCE" w:rsidRPr="00EB36CA" w:rsidRDefault="00DD7CCE" w:rsidP="00DD7CCE">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specified</w:t>
            </w:r>
            <w:r w:rsidRPr="00EB36CA">
              <w:rPr>
                <w:rFonts w:eastAsia="Times New Roman" w:cs="Arial"/>
                <w:color w:val="000000"/>
                <w:sz w:val="16"/>
                <w:szCs w:val="16"/>
                <w:lang w:eastAsia="en-AU"/>
              </w:rPr>
              <w:t> </w:t>
            </w:r>
          </w:p>
        </w:tc>
        <w:tc>
          <w:tcPr>
            <w:tcW w:w="527" w:type="pct"/>
            <w:hideMark/>
          </w:tcPr>
          <w:p w14:paraId="0B0A0603" w14:textId="548B8E94" w:rsidR="00DD7CCE" w:rsidRPr="00EB36CA"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48,622</w:t>
            </w:r>
          </w:p>
        </w:tc>
        <w:tc>
          <w:tcPr>
            <w:tcW w:w="527" w:type="pct"/>
            <w:hideMark/>
          </w:tcPr>
          <w:p w14:paraId="1A956859" w14:textId="092CE87F" w:rsidR="00DD7CCE" w:rsidRPr="00EB36CA"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54,509</w:t>
            </w:r>
          </w:p>
        </w:tc>
        <w:tc>
          <w:tcPr>
            <w:tcW w:w="527" w:type="pct"/>
            <w:hideMark/>
          </w:tcPr>
          <w:p w14:paraId="70D0EE34" w14:textId="1F2B2D62" w:rsidR="00DD7CCE" w:rsidRPr="00EB36CA"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40,807</w:t>
            </w:r>
          </w:p>
        </w:tc>
        <w:tc>
          <w:tcPr>
            <w:tcW w:w="527" w:type="pct"/>
            <w:hideMark/>
          </w:tcPr>
          <w:p w14:paraId="1A4F32DC" w14:textId="71249950" w:rsidR="00DD7CCE" w:rsidRPr="00EB36CA"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45,506</w:t>
            </w:r>
          </w:p>
        </w:tc>
        <w:tc>
          <w:tcPr>
            <w:tcW w:w="657" w:type="pct"/>
            <w:hideMark/>
          </w:tcPr>
          <w:p w14:paraId="6B5EE009" w14:textId="2A4D4DBF" w:rsidR="00DD7CCE" w:rsidRPr="00EB36CA"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189,444</w:t>
            </w:r>
          </w:p>
        </w:tc>
      </w:tr>
      <w:tr w:rsidR="00DD7CCE" w:rsidRPr="00143F5D" w14:paraId="06BA97DF" w14:textId="77777777" w:rsidTr="000815C8">
        <w:trPr>
          <w:trHeight w:val="421"/>
        </w:trPr>
        <w:tc>
          <w:tcPr>
            <w:cnfStyle w:val="001000000000" w:firstRow="0" w:lastRow="0" w:firstColumn="1" w:lastColumn="0" w:oddVBand="0" w:evenVBand="0" w:oddHBand="0" w:evenHBand="0" w:firstRowFirstColumn="0" w:firstRowLastColumn="0" w:lastRowFirstColumn="0" w:lastRowLastColumn="0"/>
            <w:tcW w:w="2235" w:type="pct"/>
            <w:hideMark/>
          </w:tcPr>
          <w:p w14:paraId="06FF2470" w14:textId="77777777" w:rsidR="00DD7CCE" w:rsidRPr="006D2AD1" w:rsidRDefault="00DD7CCE" w:rsidP="00DD7CCE">
            <w:pPr>
              <w:spacing w:before="60" w:after="60"/>
              <w:rPr>
                <w:rFonts w:eastAsia="Times New Roman" w:cs="Arial"/>
                <w:b w:val="0"/>
                <w:bCs w:val="0"/>
                <w:color w:val="000000"/>
                <w:sz w:val="18"/>
                <w:szCs w:val="18"/>
                <w:lang w:eastAsia="en-AU"/>
              </w:rPr>
            </w:pPr>
            <w:r w:rsidRPr="006D2AD1">
              <w:rPr>
                <w:rFonts w:eastAsia="Times New Roman" w:cs="Arial"/>
                <w:b w:val="0"/>
                <w:bCs w:val="0"/>
                <w:color w:val="000000"/>
                <w:sz w:val="18"/>
                <w:szCs w:val="18"/>
                <w:lang w:eastAsia="en-AU"/>
              </w:rPr>
              <w:t>Total not specified</w:t>
            </w:r>
            <w:r w:rsidRPr="006D2AD1">
              <w:rPr>
                <w:rFonts w:eastAsia="Times New Roman" w:cs="Arial"/>
                <w:b w:val="0"/>
                <w:bCs w:val="0"/>
                <w:color w:val="000000"/>
                <w:sz w:val="16"/>
                <w:szCs w:val="16"/>
                <w:lang w:eastAsia="en-AU"/>
              </w:rPr>
              <w:t> </w:t>
            </w:r>
          </w:p>
        </w:tc>
        <w:tc>
          <w:tcPr>
            <w:tcW w:w="527" w:type="pct"/>
            <w:hideMark/>
          </w:tcPr>
          <w:p w14:paraId="05259364" w14:textId="584E7ECA" w:rsidR="00DD7CCE" w:rsidRPr="00EB36CA"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2,355</w:t>
            </w:r>
          </w:p>
        </w:tc>
        <w:tc>
          <w:tcPr>
            <w:tcW w:w="527" w:type="pct"/>
            <w:hideMark/>
          </w:tcPr>
          <w:p w14:paraId="0D94075F" w14:textId="2E3C6822" w:rsidR="00DD7CCE" w:rsidRPr="00EB36CA"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1,540</w:t>
            </w:r>
          </w:p>
        </w:tc>
        <w:tc>
          <w:tcPr>
            <w:tcW w:w="527" w:type="pct"/>
            <w:hideMark/>
          </w:tcPr>
          <w:p w14:paraId="02EB8927" w14:textId="1905781D" w:rsidR="00DD7CCE" w:rsidRPr="00EB36CA"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682</w:t>
            </w:r>
          </w:p>
        </w:tc>
        <w:tc>
          <w:tcPr>
            <w:tcW w:w="527" w:type="pct"/>
            <w:hideMark/>
          </w:tcPr>
          <w:p w14:paraId="20F95524" w14:textId="30094BD5" w:rsidR="00DD7CCE" w:rsidRPr="00EB36CA"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737</w:t>
            </w:r>
          </w:p>
        </w:tc>
        <w:tc>
          <w:tcPr>
            <w:tcW w:w="657" w:type="pct"/>
            <w:hideMark/>
          </w:tcPr>
          <w:p w14:paraId="184413DC" w14:textId="23EC32F1" w:rsidR="00DD7CCE" w:rsidRPr="00EB36CA" w:rsidRDefault="00DD7CCE" w:rsidP="00DD7CCE">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5,313</w:t>
            </w:r>
          </w:p>
        </w:tc>
      </w:tr>
      <w:tr w:rsidR="00DD7CCE" w:rsidRPr="00CB7408" w14:paraId="6AE3F928" w14:textId="77777777" w:rsidTr="00BA1C4B">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35" w:type="pct"/>
            <w:hideMark/>
          </w:tcPr>
          <w:p w14:paraId="3F60FB49" w14:textId="77777777" w:rsidR="00DD7CCE" w:rsidRPr="00CB7408" w:rsidRDefault="00DD7CCE" w:rsidP="00DD7CCE">
            <w:pPr>
              <w:spacing w:before="60" w:after="60"/>
              <w:rPr>
                <w:rFonts w:eastAsia="Times New Roman" w:cs="Arial"/>
                <w:b w:val="0"/>
                <w:bCs w:val="0"/>
                <w:color w:val="000000"/>
                <w:sz w:val="18"/>
                <w:szCs w:val="18"/>
                <w:lang w:eastAsia="en-AU"/>
              </w:rPr>
            </w:pPr>
            <w:r w:rsidRPr="00CB7408">
              <w:rPr>
                <w:rFonts w:eastAsia="Times New Roman" w:cs="Arial"/>
                <w:color w:val="000000"/>
                <w:sz w:val="18"/>
                <w:szCs w:val="18"/>
                <w:lang w:eastAsia="en-AU"/>
              </w:rPr>
              <w:t>TOTAL STAFF</w:t>
            </w:r>
            <w:r w:rsidRPr="00CB7408">
              <w:rPr>
                <w:rFonts w:eastAsia="Times New Roman" w:cs="Arial"/>
                <w:color w:val="000000"/>
                <w:sz w:val="16"/>
                <w:szCs w:val="16"/>
                <w:lang w:eastAsia="en-AU"/>
              </w:rPr>
              <w:t> </w:t>
            </w:r>
          </w:p>
        </w:tc>
        <w:tc>
          <w:tcPr>
            <w:tcW w:w="527" w:type="pct"/>
            <w:hideMark/>
          </w:tcPr>
          <w:p w14:paraId="0694FEFB" w14:textId="1F6EFEBC"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50,977</w:t>
            </w:r>
          </w:p>
        </w:tc>
        <w:tc>
          <w:tcPr>
            <w:tcW w:w="527" w:type="pct"/>
            <w:hideMark/>
          </w:tcPr>
          <w:p w14:paraId="1D06A666" w14:textId="2B89B173" w:rsidR="00DD7CCE" w:rsidRPr="00CB7408"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56,049</w:t>
            </w:r>
          </w:p>
        </w:tc>
        <w:tc>
          <w:tcPr>
            <w:tcW w:w="527" w:type="pct"/>
            <w:hideMark/>
          </w:tcPr>
          <w:p w14:paraId="232A47E9" w14:textId="4E3ED264" w:rsidR="00DD7CCE" w:rsidRPr="00620FD0"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eastAsia="en-AU"/>
              </w:rPr>
            </w:pPr>
            <w:r>
              <w:rPr>
                <w:rFonts w:cs="Arial"/>
                <w:b/>
                <w:bCs/>
                <w:color w:val="000000"/>
                <w:sz w:val="18"/>
                <w:szCs w:val="18"/>
              </w:rPr>
              <w:t>41,488</w:t>
            </w:r>
          </w:p>
        </w:tc>
        <w:tc>
          <w:tcPr>
            <w:tcW w:w="527" w:type="pct"/>
            <w:hideMark/>
          </w:tcPr>
          <w:p w14:paraId="2815799B" w14:textId="17590061" w:rsidR="00DD7CCE" w:rsidRPr="00620FD0"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eastAsia="en-AU"/>
              </w:rPr>
            </w:pPr>
            <w:r>
              <w:rPr>
                <w:rFonts w:cs="Arial"/>
                <w:b/>
                <w:bCs/>
                <w:color w:val="000000"/>
                <w:sz w:val="18"/>
                <w:szCs w:val="18"/>
              </w:rPr>
              <w:t>46,243</w:t>
            </w:r>
          </w:p>
        </w:tc>
        <w:tc>
          <w:tcPr>
            <w:tcW w:w="657" w:type="pct"/>
            <w:hideMark/>
          </w:tcPr>
          <w:p w14:paraId="5AE6FF7B" w14:textId="08BF0B31" w:rsidR="00DD7CCE" w:rsidRPr="00620FD0" w:rsidRDefault="00DD7CCE" w:rsidP="00DD7CCE">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eastAsia="en-AU"/>
              </w:rPr>
            </w:pPr>
            <w:r>
              <w:rPr>
                <w:rFonts w:cs="Arial"/>
                <w:b/>
                <w:bCs/>
                <w:color w:val="000000"/>
                <w:sz w:val="18"/>
                <w:szCs w:val="18"/>
              </w:rPr>
              <w:t>194,757</w:t>
            </w:r>
          </w:p>
        </w:tc>
      </w:tr>
    </w:tbl>
    <w:p w14:paraId="63433EA9" w14:textId="20539E94" w:rsidR="00126718" w:rsidRPr="00E847D1" w:rsidRDefault="00126718" w:rsidP="00A10171">
      <w:pPr>
        <w:pStyle w:val="FigureNote"/>
        <w:spacing w:before="0"/>
        <w:ind w:left="284" w:hanging="284"/>
        <w:jc w:val="left"/>
      </w:pPr>
      <w:r w:rsidRPr="00E847D1">
        <w:t>(a)</w:t>
      </w:r>
      <w:r w:rsidRPr="00E847D1">
        <w:tab/>
        <w:t>Totals may not equal the sum of components due to rounding of weighted data.</w:t>
      </w:r>
    </w:p>
    <w:p w14:paraId="25C7CCC9" w14:textId="77A78EBF" w:rsidR="00126718" w:rsidRDefault="00126718" w:rsidP="00A10171">
      <w:pPr>
        <w:pStyle w:val="FigureNote"/>
        <w:spacing w:before="0"/>
        <w:ind w:left="284" w:hanging="284"/>
        <w:jc w:val="left"/>
      </w:pPr>
      <w:r w:rsidRPr="00E847D1">
        <w:t>(b)</w:t>
      </w:r>
      <w:r w:rsidRPr="00E847D1">
        <w:tab/>
        <w:t>Table includes paid contact staff only</w:t>
      </w:r>
      <w:r>
        <w:t xml:space="preserve"> (</w:t>
      </w:r>
      <w:r w:rsidR="0094219D">
        <w:t>staff</w:t>
      </w:r>
      <w:r w:rsidRPr="00E847D1">
        <w:t xml:space="preserve"> who are paid and doing primary or other contact work</w:t>
      </w:r>
      <w:r>
        <w:t>).</w:t>
      </w:r>
    </w:p>
    <w:p w14:paraId="7D080A5D" w14:textId="6FE23074" w:rsidR="00126718" w:rsidRPr="00E847D1" w:rsidRDefault="00126718" w:rsidP="00A10171">
      <w:pPr>
        <w:pStyle w:val="FigureNote"/>
        <w:spacing w:before="0"/>
        <w:ind w:left="284" w:hanging="284"/>
        <w:jc w:val="left"/>
      </w:pPr>
      <w:r w:rsidRPr="00E847D1">
        <w:t>(c)</w:t>
      </w:r>
      <w:r w:rsidRPr="00E847D1">
        <w:tab/>
        <w:t>ECEC</w:t>
      </w:r>
      <w:r w:rsidR="00B96FE3">
        <w:t xml:space="preserve"> </w:t>
      </w:r>
      <w:r>
        <w:t>related</w:t>
      </w:r>
      <w:r w:rsidRPr="00E847D1">
        <w:t xml:space="preserve"> qualifications include early childhood teaching, primary teaching, other teaching, child care, nursing other human welfare studies, behavioural science and other early childhood education and care</w:t>
      </w:r>
      <w:r w:rsidR="00026DE7">
        <w:t xml:space="preserve"> </w:t>
      </w:r>
      <w:r w:rsidRPr="00E847D1">
        <w:t>related qualifications.</w:t>
      </w:r>
    </w:p>
    <w:p w14:paraId="350A765E" w14:textId="77777777" w:rsidR="007770D5" w:rsidRDefault="007770D5" w:rsidP="007F4686">
      <w:pPr>
        <w:rPr>
          <w:rFonts w:eastAsiaTheme="majorEastAsia" w:cstheme="majorBidi"/>
          <w:b/>
          <w:bCs/>
          <w:color w:val="1F688D"/>
          <w:sz w:val="24"/>
        </w:rPr>
      </w:pPr>
      <w:r>
        <w:br w:type="page"/>
      </w:r>
    </w:p>
    <w:p w14:paraId="59172785" w14:textId="69D83644" w:rsidR="00D34ED4" w:rsidRPr="00DE429D" w:rsidRDefault="00857846" w:rsidP="00BA5177">
      <w:pPr>
        <w:pStyle w:val="Heading3"/>
        <w:numPr>
          <w:ilvl w:val="2"/>
          <w:numId w:val="13"/>
        </w:numPr>
        <w:ind w:left="851" w:hanging="851"/>
        <w:rPr>
          <w:color w:val="143E59" w:themeColor="accent6" w:themeShade="80"/>
        </w:rPr>
      </w:pPr>
      <w:bookmarkStart w:id="76" w:name="_Toc111365338"/>
      <w:r w:rsidRPr="00DE429D">
        <w:rPr>
          <w:color w:val="143E59" w:themeColor="accent6" w:themeShade="80"/>
        </w:rPr>
        <w:lastRenderedPageBreak/>
        <w:t>Rate of upskilling</w:t>
      </w:r>
      <w:bookmarkEnd w:id="76"/>
    </w:p>
    <w:p w14:paraId="313D5A21" w14:textId="6FB77E9A" w:rsidR="006E2CF9" w:rsidRDefault="005211C7" w:rsidP="00BF6351">
      <w:pPr>
        <w:pStyle w:val="Body"/>
        <w:jc w:val="both"/>
      </w:pPr>
      <w:r>
        <w:fldChar w:fldCharType="begin"/>
      </w:r>
      <w:r>
        <w:instrText xml:space="preserve"> REF _Ref482283066 \h </w:instrText>
      </w:r>
      <w:r w:rsidR="006E2CF9">
        <w:instrText xml:space="preserve"> \* MERGEFORMAT </w:instrText>
      </w:r>
      <w:r>
        <w:fldChar w:fldCharType="separate"/>
      </w:r>
      <w:r w:rsidR="008F0124" w:rsidRPr="008F0124">
        <w:t xml:space="preserve">Figure </w:t>
      </w:r>
      <w:r w:rsidR="008F0124" w:rsidRPr="008F0124">
        <w:rPr>
          <w:noProof/>
        </w:rPr>
        <w:t>9</w:t>
      </w:r>
      <w:r>
        <w:fldChar w:fldCharType="end"/>
      </w:r>
      <w:r w:rsidR="008E6BE2">
        <w:t xml:space="preserve"> </w:t>
      </w:r>
      <w:r w:rsidR="008B43F1">
        <w:t>presents</w:t>
      </w:r>
      <w:r w:rsidR="008E6BE2">
        <w:t xml:space="preserve"> </w:t>
      </w:r>
      <w:r w:rsidR="002A3BA0">
        <w:t>the</w:t>
      </w:r>
      <w:r w:rsidR="008E6BE2">
        <w:t xml:space="preserve"> </w:t>
      </w:r>
      <w:r w:rsidR="002A3BA0">
        <w:t xml:space="preserve">qualification level </w:t>
      </w:r>
      <w:r w:rsidR="00751D4F">
        <w:t xml:space="preserve">of </w:t>
      </w:r>
      <w:r w:rsidR="008E6BE2">
        <w:t xml:space="preserve">paid contact staff </w:t>
      </w:r>
      <w:r w:rsidR="00B674A7">
        <w:t xml:space="preserve">who </w:t>
      </w:r>
      <w:r w:rsidR="008E6BE2">
        <w:t>were studying</w:t>
      </w:r>
      <w:r w:rsidR="006E2CF9">
        <w:t xml:space="preserve"> during the reference week</w:t>
      </w:r>
      <w:r w:rsidR="008E6BE2">
        <w:t>, by the highest level of ECEC</w:t>
      </w:r>
      <w:r w:rsidR="00B674A7">
        <w:t xml:space="preserve"> </w:t>
      </w:r>
      <w:r w:rsidR="008E6BE2">
        <w:t xml:space="preserve">related qualification already attained. </w:t>
      </w:r>
      <w:r w:rsidR="008A7EAB">
        <w:t>Almost three</w:t>
      </w:r>
      <w:r w:rsidR="007F5128">
        <w:t xml:space="preserve"> quarters</w:t>
      </w:r>
      <w:r w:rsidR="00DC6266">
        <w:t xml:space="preserve"> (</w:t>
      </w:r>
      <w:r w:rsidR="008A7EAB">
        <w:t>72.8</w:t>
      </w:r>
      <w:r w:rsidR="00DC6266">
        <w:t xml:space="preserve"> per cent) </w:t>
      </w:r>
      <w:r w:rsidR="007F5128">
        <w:t xml:space="preserve">of </w:t>
      </w:r>
      <w:r w:rsidR="008E6BE2">
        <w:t xml:space="preserve">paid contact staff whose highest qualification was </w:t>
      </w:r>
      <w:r w:rsidR="00DC6266">
        <w:t xml:space="preserve">a </w:t>
      </w:r>
      <w:r w:rsidR="008E6BE2">
        <w:t>Certificate I</w:t>
      </w:r>
      <w:r w:rsidR="00DC6266">
        <w:t xml:space="preserve"> or II</w:t>
      </w:r>
      <w:r w:rsidR="008E6BE2">
        <w:t xml:space="preserve"> were </w:t>
      </w:r>
      <w:r w:rsidR="00411A57">
        <w:t xml:space="preserve">‘upskilling’, that is, </w:t>
      </w:r>
      <w:r w:rsidR="008E6BE2">
        <w:t>studying at a higher level (Certificate I</w:t>
      </w:r>
      <w:r w:rsidR="00DC6266">
        <w:t>II</w:t>
      </w:r>
      <w:r w:rsidR="008E6BE2">
        <w:t xml:space="preserve"> and above) – mostly a Certificate III. </w:t>
      </w:r>
      <w:r w:rsidR="008B43F1">
        <w:t xml:space="preserve"> </w:t>
      </w:r>
      <w:r w:rsidR="003D2A41">
        <w:t>Three in five</w:t>
      </w:r>
      <w:r w:rsidR="008B43F1">
        <w:t xml:space="preserve"> </w:t>
      </w:r>
      <w:r w:rsidR="006E2CF9">
        <w:t xml:space="preserve">paid contact staff qualified </w:t>
      </w:r>
      <w:r w:rsidR="00024D87">
        <w:t>in other certificates (</w:t>
      </w:r>
      <w:r w:rsidR="00DC6266">
        <w:t xml:space="preserve">below </w:t>
      </w:r>
      <w:r w:rsidR="006E2CF9">
        <w:t>the Certificate I level</w:t>
      </w:r>
      <w:r w:rsidR="00024D87">
        <w:t>)</w:t>
      </w:r>
      <w:r w:rsidR="006E2CF9">
        <w:t xml:space="preserve"> were studying at a higher level</w:t>
      </w:r>
      <w:r w:rsidR="008A7EAB">
        <w:t>,</w:t>
      </w:r>
      <w:r w:rsidR="006E2CF9">
        <w:t xml:space="preserve"> and </w:t>
      </w:r>
      <w:r w:rsidR="007F5128">
        <w:t>a quarter of</w:t>
      </w:r>
      <w:r w:rsidR="006E2CF9">
        <w:t xml:space="preserve"> </w:t>
      </w:r>
      <w:r w:rsidR="00717726">
        <w:t xml:space="preserve">workers </w:t>
      </w:r>
      <w:r w:rsidR="006E2CF9">
        <w:t>qualified at the Certificate I</w:t>
      </w:r>
      <w:r w:rsidR="00DC6266">
        <w:t>II</w:t>
      </w:r>
      <w:r w:rsidR="006E2CF9">
        <w:t xml:space="preserve"> / I</w:t>
      </w:r>
      <w:r w:rsidR="00DC6266">
        <w:t>V</w:t>
      </w:r>
      <w:r w:rsidR="006E2CF9">
        <w:t xml:space="preserve"> level were studyi</w:t>
      </w:r>
      <w:r w:rsidR="008B62A9">
        <w:t xml:space="preserve">ng at a higher level – mostly </w:t>
      </w:r>
      <w:r w:rsidR="001B04A5">
        <w:t xml:space="preserve">an </w:t>
      </w:r>
      <w:r w:rsidR="006E2CF9">
        <w:t xml:space="preserve">Advanced Diploma or Diploma. </w:t>
      </w:r>
      <w:r w:rsidR="00AF6FA8">
        <w:t xml:space="preserve"> </w:t>
      </w:r>
      <w:r w:rsidR="00DC6266">
        <w:t>O</w:t>
      </w:r>
      <w:r w:rsidR="006E2CF9">
        <w:t xml:space="preserve">nly </w:t>
      </w:r>
      <w:r w:rsidR="007B7D29">
        <w:t>7.7</w:t>
      </w:r>
      <w:r w:rsidR="006E2CF9">
        <w:t xml:space="preserve"> per cent of Advanced Diploma / Diploma qualified paid contact staff were studying at a higher level (Bachelor </w:t>
      </w:r>
      <w:r w:rsidR="00C20F41">
        <w:t>Degree</w:t>
      </w:r>
      <w:r w:rsidR="006E2CF9">
        <w:t xml:space="preserve"> and above).</w:t>
      </w:r>
    </w:p>
    <w:p w14:paraId="30677FDD" w14:textId="77777777" w:rsidR="009D3632" w:rsidRDefault="009D3632" w:rsidP="00BF6351">
      <w:pPr>
        <w:pStyle w:val="Body"/>
        <w:jc w:val="both"/>
      </w:pPr>
    </w:p>
    <w:p w14:paraId="7A53184A" w14:textId="1475BF38" w:rsidR="00D34ED4" w:rsidRPr="00DE429D" w:rsidRDefault="008E441C" w:rsidP="009D3632">
      <w:pPr>
        <w:pStyle w:val="Caption"/>
        <w:keepNext/>
        <w:spacing w:before="0" w:after="0"/>
        <w:ind w:left="1134" w:hanging="1134"/>
        <w:rPr>
          <w:color w:val="143E59" w:themeColor="accent6" w:themeShade="80"/>
        </w:rPr>
      </w:pPr>
      <w:bookmarkStart w:id="77" w:name="_Ref482283066"/>
      <w:bookmarkStart w:id="78" w:name="_Toc110861197"/>
      <w:r w:rsidRPr="00DE429D">
        <w:rPr>
          <w:color w:val="143E59" w:themeColor="accent6" w:themeShade="80"/>
        </w:rPr>
        <w:t xml:space="preserve">Figure </w:t>
      </w:r>
      <w:r w:rsidR="00CF3331" w:rsidRPr="00DE429D">
        <w:rPr>
          <w:color w:val="143E59" w:themeColor="accent6" w:themeShade="80"/>
        </w:rPr>
        <w:fldChar w:fldCharType="begin"/>
      </w:r>
      <w:r w:rsidR="00CF3331" w:rsidRPr="00DE429D">
        <w:rPr>
          <w:color w:val="143E59" w:themeColor="accent6" w:themeShade="80"/>
        </w:rPr>
        <w:instrText xml:space="preserve"> SEQ Figure \* ARABIC </w:instrText>
      </w:r>
      <w:r w:rsidR="00CF3331" w:rsidRPr="00DE429D">
        <w:rPr>
          <w:color w:val="143E59" w:themeColor="accent6" w:themeShade="80"/>
        </w:rPr>
        <w:fldChar w:fldCharType="separate"/>
      </w:r>
      <w:r w:rsidR="008F0124">
        <w:rPr>
          <w:noProof/>
          <w:color w:val="143E59" w:themeColor="accent6" w:themeShade="80"/>
        </w:rPr>
        <w:t>9</w:t>
      </w:r>
      <w:r w:rsidR="00CF3331" w:rsidRPr="00DE429D">
        <w:rPr>
          <w:noProof/>
          <w:color w:val="143E59" w:themeColor="accent6" w:themeShade="80"/>
        </w:rPr>
        <w:fldChar w:fldCharType="end"/>
      </w:r>
      <w:bookmarkEnd w:id="77"/>
      <w:r w:rsidRPr="00DE429D">
        <w:rPr>
          <w:color w:val="143E59" w:themeColor="accent6" w:themeShade="80"/>
        </w:rPr>
        <w:tab/>
      </w:r>
      <w:r w:rsidR="00CB7408" w:rsidRPr="00DE429D">
        <w:rPr>
          <w:color w:val="143E59" w:themeColor="accent6" w:themeShade="80"/>
        </w:rPr>
        <w:t>Rate of upskilling for paid contact staff</w:t>
      </w:r>
      <w:bookmarkEnd w:id="78"/>
      <w:r w:rsidR="00717726" w:rsidRPr="00DE429D">
        <w:rPr>
          <w:color w:val="143E59" w:themeColor="accent6" w:themeShade="80"/>
        </w:rPr>
        <w:t xml:space="preserve"> </w:t>
      </w:r>
    </w:p>
    <w:p w14:paraId="42C1ADCE" w14:textId="5ECA165C" w:rsidR="00550A3E" w:rsidRDefault="00222EB7" w:rsidP="00550A3E">
      <w:pPr>
        <w:pStyle w:val="Body"/>
        <w:rPr>
          <w:highlight w:val="yellow"/>
          <w14:textOutline w14:w="9525" w14:cap="rnd" w14:cmpd="sng" w14:algn="ctr">
            <w14:solidFill>
              <w14:schemeClr w14:val="tx1"/>
            </w14:solidFill>
            <w14:prstDash w14:val="solid"/>
            <w14:bevel/>
          </w14:textOutline>
        </w:rPr>
      </w:pPr>
      <w:r w:rsidRPr="00683BB5">
        <w:rPr>
          <w:noProof/>
          <w:color w:val="FFFFFF" w:themeColor="background1"/>
        </w:rPr>
        <w:drawing>
          <wp:inline distT="0" distB="0" distL="0" distR="0" wp14:anchorId="60BC2108" wp14:editId="51C57EF6">
            <wp:extent cx="5972810" cy="6698120"/>
            <wp:effectExtent l="0" t="0" r="8890" b="7620"/>
            <wp:docPr id="9" name="Chart 9" descr="Figure 9&#10;&#10;Rate of upskilling for paid contact staff">
              <a:extLst xmlns:a="http://schemas.openxmlformats.org/drawingml/2006/main">
                <a:ext uri="{FF2B5EF4-FFF2-40B4-BE49-F238E27FC236}">
                  <a16:creationId xmlns:a16="http://schemas.microsoft.com/office/drawing/2014/main" id="{F3D8C90B-6F96-409D-BEA4-0BB3C79D0C90}"/>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9D796E2" w14:textId="77777777" w:rsidR="00B60462" w:rsidRDefault="008526D9" w:rsidP="00B60462">
      <w:pPr>
        <w:pStyle w:val="Heading3"/>
        <w:numPr>
          <w:ilvl w:val="0"/>
          <w:numId w:val="0"/>
        </w:numPr>
        <w:spacing w:before="0" w:after="0"/>
        <w:ind w:left="851" w:hanging="851"/>
        <w:rPr>
          <w:color w:val="143E59" w:themeColor="accent6" w:themeShade="80"/>
        </w:rPr>
      </w:pPr>
      <w:r w:rsidRPr="00DE429D">
        <w:rPr>
          <w:color w:val="143E59" w:themeColor="accent6" w:themeShade="80"/>
        </w:rPr>
        <w:lastRenderedPageBreak/>
        <w:t xml:space="preserve">2.4.5 </w:t>
      </w:r>
      <w:r w:rsidR="00852BF0" w:rsidRPr="00DE429D">
        <w:rPr>
          <w:color w:val="143E59" w:themeColor="accent6" w:themeShade="80"/>
        </w:rPr>
        <w:t xml:space="preserve">    </w:t>
      </w:r>
      <w:bookmarkStart w:id="79" w:name="_Toc111365339"/>
      <w:r w:rsidR="009C587A" w:rsidRPr="00DE429D">
        <w:rPr>
          <w:color w:val="143E59" w:themeColor="accent6" w:themeShade="80"/>
        </w:rPr>
        <w:t>A</w:t>
      </w:r>
      <w:r w:rsidR="00CF60EF" w:rsidRPr="00DE429D">
        <w:rPr>
          <w:color w:val="143E59" w:themeColor="accent6" w:themeShade="80"/>
        </w:rPr>
        <w:t>pprovals</w:t>
      </w:r>
      <w:r w:rsidR="009C587A" w:rsidRPr="00DE429D">
        <w:rPr>
          <w:color w:val="143E59" w:themeColor="accent6" w:themeShade="80"/>
        </w:rPr>
        <w:t xml:space="preserve"> and</w:t>
      </w:r>
      <w:r w:rsidR="00CF60EF" w:rsidRPr="00DE429D">
        <w:rPr>
          <w:color w:val="143E59" w:themeColor="accent6" w:themeShade="80"/>
        </w:rPr>
        <w:t xml:space="preserve"> exemptions of staff </w:t>
      </w:r>
      <w:r w:rsidR="00A06B5B" w:rsidRPr="00DE429D">
        <w:rPr>
          <w:color w:val="143E59" w:themeColor="accent6" w:themeShade="80"/>
        </w:rPr>
        <w:t>without holding the required ECEC</w:t>
      </w:r>
      <w:bookmarkStart w:id="80" w:name="_Toc111365340"/>
      <w:bookmarkEnd w:id="79"/>
    </w:p>
    <w:p w14:paraId="4EAED5BB" w14:textId="3002600E" w:rsidR="00005245" w:rsidRPr="00DE429D" w:rsidRDefault="00AF6FA8" w:rsidP="00B60462">
      <w:pPr>
        <w:pStyle w:val="Heading3"/>
        <w:numPr>
          <w:ilvl w:val="0"/>
          <w:numId w:val="0"/>
        </w:numPr>
        <w:spacing w:before="0" w:after="0"/>
        <w:ind w:left="851"/>
        <w:rPr>
          <w:color w:val="143E59" w:themeColor="accent6" w:themeShade="80"/>
        </w:rPr>
      </w:pPr>
      <w:r w:rsidRPr="00DE429D">
        <w:rPr>
          <w:color w:val="143E59" w:themeColor="accent6" w:themeShade="80"/>
        </w:rPr>
        <w:t>Q</w:t>
      </w:r>
      <w:r w:rsidR="00A06B5B" w:rsidRPr="00DE429D">
        <w:rPr>
          <w:color w:val="143E59" w:themeColor="accent6" w:themeShade="80"/>
        </w:rPr>
        <w:t>ualifications</w:t>
      </w:r>
      <w:bookmarkEnd w:id="80"/>
    </w:p>
    <w:p w14:paraId="5141F0CB" w14:textId="77777777" w:rsidR="00AF6FA8" w:rsidRPr="00AF6FA8" w:rsidRDefault="00AF6FA8" w:rsidP="00AF6FA8">
      <w:pPr>
        <w:pStyle w:val="Body"/>
        <w:rPr>
          <w:sz w:val="2"/>
          <w:szCs w:val="2"/>
        </w:rPr>
      </w:pPr>
    </w:p>
    <w:p w14:paraId="32CE5DA0" w14:textId="2D0DF1B8" w:rsidR="0079425A" w:rsidRDefault="00A06B5B" w:rsidP="00BB33E7">
      <w:pPr>
        <w:pStyle w:val="Body"/>
        <w:jc w:val="both"/>
      </w:pPr>
      <w:r w:rsidRPr="00A06B5B">
        <w:fldChar w:fldCharType="begin"/>
      </w:r>
      <w:r w:rsidRPr="00A06B5B">
        <w:instrText xml:space="preserve"> REF _Ref107570928 \h </w:instrText>
      </w:r>
      <w:r>
        <w:instrText xml:space="preserve"> \* MERGEFORMAT </w:instrText>
      </w:r>
      <w:r w:rsidRPr="00A06B5B">
        <w:fldChar w:fldCharType="separate"/>
      </w:r>
      <w:r w:rsidR="008F0124" w:rsidRPr="008F0124">
        <w:t xml:space="preserve">Table </w:t>
      </w:r>
      <w:r w:rsidR="008F0124" w:rsidRPr="008F0124">
        <w:rPr>
          <w:noProof/>
        </w:rPr>
        <w:t>11</w:t>
      </w:r>
      <w:r w:rsidRPr="00A06B5B">
        <w:fldChar w:fldCharType="end"/>
      </w:r>
      <w:r w:rsidRPr="00A06B5B">
        <w:t xml:space="preserve"> </w:t>
      </w:r>
      <w:r w:rsidR="00683BB5">
        <w:t>displays</w:t>
      </w:r>
      <w:r w:rsidR="00894E24" w:rsidRPr="00A06B5B">
        <w:t xml:space="preserve"> the proportion and number of services that had an approval or exemption that enabled a position to be occupied by one or more workers at the service</w:t>
      </w:r>
      <w:r w:rsidR="00407443">
        <w:t xml:space="preserve"> that did not hold the required ECEC qualification</w:t>
      </w:r>
      <w:r w:rsidR="00894E24" w:rsidRPr="00A06B5B">
        <w:t xml:space="preserve">. </w:t>
      </w:r>
      <w:r w:rsidR="00FF47B2">
        <w:t xml:space="preserve"> </w:t>
      </w:r>
      <w:r w:rsidR="00894E24" w:rsidRPr="00A06B5B">
        <w:t>Australia wide, 7.6 per cent of services had an approval or exemption, with the highest proportion of services</w:t>
      </w:r>
      <w:r w:rsidR="00F73FA5" w:rsidRPr="00A06B5B">
        <w:t xml:space="preserve"> exhibited </w:t>
      </w:r>
      <w:r>
        <w:t>for</w:t>
      </w:r>
      <w:r w:rsidR="00F73FA5" w:rsidRPr="00A06B5B">
        <w:t xml:space="preserve"> in home care (11.4 per cent) and centre based day care (9.8 per cent)</w:t>
      </w:r>
      <w:r>
        <w:t xml:space="preserve"> services</w:t>
      </w:r>
      <w:r w:rsidR="00F73FA5" w:rsidRPr="00A06B5B">
        <w:t>.</w:t>
      </w:r>
    </w:p>
    <w:p w14:paraId="6FF9707A" w14:textId="77777777" w:rsidR="009D3632" w:rsidRDefault="009D3632" w:rsidP="00BB33E7">
      <w:pPr>
        <w:pStyle w:val="Body"/>
        <w:jc w:val="both"/>
      </w:pPr>
    </w:p>
    <w:p w14:paraId="0C13D544" w14:textId="35F57191" w:rsidR="0079425A" w:rsidRPr="00DE429D" w:rsidRDefault="00A06B5B" w:rsidP="009D3632">
      <w:pPr>
        <w:pStyle w:val="Caption"/>
        <w:spacing w:before="0" w:after="0"/>
        <w:ind w:left="1134" w:hanging="1134"/>
        <w:rPr>
          <w:color w:val="143E59" w:themeColor="accent6" w:themeShade="80"/>
          <w:vertAlign w:val="superscript"/>
        </w:rPr>
      </w:pPr>
      <w:bookmarkStart w:id="81" w:name="_Ref107570928"/>
      <w:bookmarkStart w:id="82" w:name="_Toc111098638"/>
      <w:r w:rsidRPr="00DE429D">
        <w:rPr>
          <w:color w:val="143E59" w:themeColor="accent6" w:themeShade="80"/>
        </w:rPr>
        <w:t xml:space="preserve">Table </w:t>
      </w:r>
      <w:r w:rsidR="00BF01EE" w:rsidRPr="00DE429D">
        <w:rPr>
          <w:color w:val="143E59" w:themeColor="accent6" w:themeShade="80"/>
        </w:rPr>
        <w:fldChar w:fldCharType="begin"/>
      </w:r>
      <w:r w:rsidR="00BF01EE" w:rsidRPr="00DE429D">
        <w:rPr>
          <w:color w:val="143E59" w:themeColor="accent6" w:themeShade="80"/>
        </w:rPr>
        <w:instrText xml:space="preserve"> SEQ Table \* ARABIC </w:instrText>
      </w:r>
      <w:r w:rsidR="00BF01EE" w:rsidRPr="00DE429D">
        <w:rPr>
          <w:color w:val="143E59" w:themeColor="accent6" w:themeShade="80"/>
        </w:rPr>
        <w:fldChar w:fldCharType="separate"/>
      </w:r>
      <w:r w:rsidR="008F0124">
        <w:rPr>
          <w:noProof/>
          <w:color w:val="143E59" w:themeColor="accent6" w:themeShade="80"/>
        </w:rPr>
        <w:t>11</w:t>
      </w:r>
      <w:r w:rsidR="00BF01EE" w:rsidRPr="00DE429D">
        <w:rPr>
          <w:noProof/>
          <w:color w:val="143E59" w:themeColor="accent6" w:themeShade="80"/>
        </w:rPr>
        <w:fldChar w:fldCharType="end"/>
      </w:r>
      <w:bookmarkEnd w:id="81"/>
      <w:r w:rsidRPr="00DE429D">
        <w:rPr>
          <w:color w:val="143E59" w:themeColor="accent6" w:themeShade="80"/>
        </w:rPr>
        <w:tab/>
      </w:r>
      <w:r w:rsidR="0079425A" w:rsidRPr="00DE429D">
        <w:rPr>
          <w:color w:val="143E59" w:themeColor="accent6" w:themeShade="80"/>
        </w:rPr>
        <w:t xml:space="preserve">Approval or exemption that enabled a position to be occupied by a worker without holding the required ECEC qualifications </w:t>
      </w:r>
      <w:r w:rsidR="0079425A" w:rsidRPr="00DE429D">
        <w:rPr>
          <w:color w:val="143E59" w:themeColor="accent6" w:themeShade="80"/>
          <w:vertAlign w:val="superscript"/>
        </w:rPr>
        <w:t>(a) (b)</w:t>
      </w:r>
      <w:bookmarkEnd w:id="82"/>
    </w:p>
    <w:tbl>
      <w:tblPr>
        <w:tblStyle w:val="GridTable4-Accent61"/>
        <w:tblW w:w="9088"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none" w:sz="0" w:space="0" w:color="auto"/>
          <w:insideV w:val="none" w:sz="0" w:space="0" w:color="auto"/>
        </w:tblBorders>
        <w:tblLook w:val="04A0" w:firstRow="1" w:lastRow="0" w:firstColumn="1" w:lastColumn="0" w:noHBand="0" w:noVBand="1"/>
      </w:tblPr>
      <w:tblGrid>
        <w:gridCol w:w="2687"/>
        <w:gridCol w:w="1047"/>
        <w:gridCol w:w="1042"/>
        <w:gridCol w:w="1038"/>
        <w:gridCol w:w="1047"/>
        <w:gridCol w:w="1047"/>
        <w:gridCol w:w="1180"/>
      </w:tblGrid>
      <w:tr w:rsidR="00095DD0" w:rsidRPr="00095DD0" w14:paraId="6D35E3FF" w14:textId="77777777" w:rsidTr="00E928F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687" w:type="dxa"/>
            <w:tcBorders>
              <w:top w:val="none" w:sz="0" w:space="0" w:color="auto"/>
              <w:left w:val="none" w:sz="0" w:space="0" w:color="auto"/>
              <w:bottom w:val="none" w:sz="0" w:space="0" w:color="auto"/>
              <w:right w:val="none" w:sz="0" w:space="0" w:color="auto"/>
            </w:tcBorders>
            <w:shd w:val="clear" w:color="auto" w:fill="143E59"/>
            <w:hideMark/>
          </w:tcPr>
          <w:p w14:paraId="1FBB6379" w14:textId="7C1E901A" w:rsidR="00095DD0" w:rsidRPr="00095DD0" w:rsidRDefault="00095DD0" w:rsidP="00C42D0C">
            <w:pPr>
              <w:spacing w:before="60" w:after="60"/>
              <w:jc w:val="center"/>
              <w:rPr>
                <w:rFonts w:eastAsia="Times New Roman" w:cs="Arial"/>
                <w:b w:val="0"/>
                <w:bCs w:val="0"/>
                <w:color w:val="FFFFFF"/>
                <w:sz w:val="18"/>
                <w:szCs w:val="18"/>
                <w:lang w:eastAsia="en-AU"/>
              </w:rPr>
            </w:pPr>
          </w:p>
        </w:tc>
        <w:tc>
          <w:tcPr>
            <w:tcW w:w="1047" w:type="dxa"/>
            <w:tcBorders>
              <w:top w:val="none" w:sz="0" w:space="0" w:color="auto"/>
              <w:left w:val="none" w:sz="0" w:space="0" w:color="auto"/>
              <w:bottom w:val="none" w:sz="0" w:space="0" w:color="auto"/>
              <w:right w:val="none" w:sz="0" w:space="0" w:color="auto"/>
            </w:tcBorders>
            <w:shd w:val="clear" w:color="auto" w:fill="143E59"/>
            <w:hideMark/>
          </w:tcPr>
          <w:p w14:paraId="72E3DF03"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CBDC</w:t>
            </w:r>
          </w:p>
        </w:tc>
        <w:tc>
          <w:tcPr>
            <w:tcW w:w="1042" w:type="dxa"/>
            <w:tcBorders>
              <w:top w:val="none" w:sz="0" w:space="0" w:color="auto"/>
              <w:left w:val="none" w:sz="0" w:space="0" w:color="auto"/>
              <w:bottom w:val="none" w:sz="0" w:space="0" w:color="auto"/>
              <w:right w:val="none" w:sz="0" w:space="0" w:color="auto"/>
            </w:tcBorders>
            <w:shd w:val="clear" w:color="auto" w:fill="143E59"/>
            <w:hideMark/>
          </w:tcPr>
          <w:p w14:paraId="2AEF6FED"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FDC</w:t>
            </w:r>
          </w:p>
        </w:tc>
        <w:tc>
          <w:tcPr>
            <w:tcW w:w="1038" w:type="dxa"/>
            <w:tcBorders>
              <w:top w:val="none" w:sz="0" w:space="0" w:color="auto"/>
              <w:left w:val="none" w:sz="0" w:space="0" w:color="auto"/>
              <w:bottom w:val="none" w:sz="0" w:space="0" w:color="auto"/>
              <w:right w:val="none" w:sz="0" w:space="0" w:color="auto"/>
            </w:tcBorders>
            <w:shd w:val="clear" w:color="auto" w:fill="143E59"/>
            <w:hideMark/>
          </w:tcPr>
          <w:p w14:paraId="3EA59810"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IHC</w:t>
            </w:r>
          </w:p>
        </w:tc>
        <w:tc>
          <w:tcPr>
            <w:tcW w:w="1047" w:type="dxa"/>
            <w:tcBorders>
              <w:top w:val="none" w:sz="0" w:space="0" w:color="auto"/>
              <w:left w:val="none" w:sz="0" w:space="0" w:color="auto"/>
              <w:bottom w:val="none" w:sz="0" w:space="0" w:color="auto"/>
              <w:right w:val="none" w:sz="0" w:space="0" w:color="auto"/>
            </w:tcBorders>
            <w:shd w:val="clear" w:color="auto" w:fill="143E59"/>
            <w:hideMark/>
          </w:tcPr>
          <w:p w14:paraId="71C763CB"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OSHC</w:t>
            </w:r>
          </w:p>
        </w:tc>
        <w:tc>
          <w:tcPr>
            <w:tcW w:w="1047" w:type="dxa"/>
            <w:tcBorders>
              <w:top w:val="none" w:sz="0" w:space="0" w:color="auto"/>
              <w:left w:val="none" w:sz="0" w:space="0" w:color="auto"/>
              <w:bottom w:val="none" w:sz="0" w:space="0" w:color="auto"/>
              <w:right w:val="none" w:sz="0" w:space="0" w:color="auto"/>
            </w:tcBorders>
            <w:shd w:val="clear" w:color="auto" w:fill="143E59"/>
            <w:hideMark/>
          </w:tcPr>
          <w:p w14:paraId="094C559D"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VAC</w:t>
            </w:r>
          </w:p>
        </w:tc>
        <w:tc>
          <w:tcPr>
            <w:tcW w:w="1180" w:type="dxa"/>
            <w:tcBorders>
              <w:top w:val="none" w:sz="0" w:space="0" w:color="auto"/>
              <w:left w:val="none" w:sz="0" w:space="0" w:color="auto"/>
              <w:bottom w:val="none" w:sz="0" w:space="0" w:color="auto"/>
              <w:right w:val="none" w:sz="0" w:space="0" w:color="auto"/>
            </w:tcBorders>
            <w:shd w:val="clear" w:color="auto" w:fill="143E59"/>
            <w:hideMark/>
          </w:tcPr>
          <w:p w14:paraId="507D2D0B"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Total</w:t>
            </w:r>
          </w:p>
        </w:tc>
      </w:tr>
      <w:tr w:rsidR="004870E5" w:rsidRPr="00095DD0" w14:paraId="2B1D050A" w14:textId="77777777" w:rsidTr="00E928F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687" w:type="dxa"/>
          </w:tcPr>
          <w:p w14:paraId="2A4946E7" w14:textId="39EAA83F" w:rsidR="004870E5" w:rsidRPr="00095DD0" w:rsidRDefault="004870E5" w:rsidP="004870E5">
            <w:pPr>
              <w:spacing w:before="60" w:after="60"/>
              <w:ind w:left="454"/>
              <w:rPr>
                <w:rFonts w:eastAsia="Times New Roman" w:cs="Arial"/>
                <w:color w:val="000000"/>
                <w:sz w:val="18"/>
                <w:szCs w:val="18"/>
                <w:lang w:eastAsia="en-AU"/>
              </w:rPr>
            </w:pPr>
            <w:r w:rsidRPr="00095DD0">
              <w:rPr>
                <w:rFonts w:eastAsia="Times New Roman" w:cs="Arial"/>
                <w:color w:val="000000"/>
                <w:sz w:val="18"/>
                <w:szCs w:val="18"/>
                <w:lang w:eastAsia="en-AU"/>
              </w:rPr>
              <w:t>Percentage</w:t>
            </w:r>
          </w:p>
        </w:tc>
        <w:tc>
          <w:tcPr>
            <w:tcW w:w="1047" w:type="dxa"/>
            <w:tcBorders>
              <w:bottom w:val="single" w:sz="4" w:space="0" w:color="CFE5F4" w:themeColor="accent6" w:themeTint="33"/>
            </w:tcBorders>
          </w:tcPr>
          <w:p w14:paraId="5831DC77" w14:textId="77777777" w:rsidR="004870E5" w:rsidRPr="000A408F" w:rsidRDefault="004870E5"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1042" w:type="dxa"/>
            <w:tcBorders>
              <w:bottom w:val="single" w:sz="4" w:space="0" w:color="CFE5F4" w:themeColor="accent6" w:themeTint="33"/>
            </w:tcBorders>
          </w:tcPr>
          <w:p w14:paraId="0BE3A530" w14:textId="77777777" w:rsidR="004870E5" w:rsidRPr="000A408F" w:rsidRDefault="004870E5"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1038" w:type="dxa"/>
            <w:tcBorders>
              <w:bottom w:val="single" w:sz="4" w:space="0" w:color="CFE5F4" w:themeColor="accent6" w:themeTint="33"/>
            </w:tcBorders>
          </w:tcPr>
          <w:p w14:paraId="3744E1C1" w14:textId="77777777" w:rsidR="004870E5" w:rsidRPr="000A408F" w:rsidRDefault="004870E5"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1047" w:type="dxa"/>
            <w:tcBorders>
              <w:bottom w:val="single" w:sz="4" w:space="0" w:color="CFE5F4" w:themeColor="accent6" w:themeTint="33"/>
            </w:tcBorders>
          </w:tcPr>
          <w:p w14:paraId="68956F3E" w14:textId="77777777" w:rsidR="004870E5" w:rsidRPr="000A408F" w:rsidRDefault="004870E5"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1047" w:type="dxa"/>
            <w:tcBorders>
              <w:bottom w:val="single" w:sz="4" w:space="0" w:color="CFE5F4" w:themeColor="accent6" w:themeTint="33"/>
            </w:tcBorders>
          </w:tcPr>
          <w:p w14:paraId="47D99E53" w14:textId="77777777" w:rsidR="004870E5" w:rsidRPr="000A408F" w:rsidRDefault="004870E5"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1180" w:type="dxa"/>
            <w:tcBorders>
              <w:bottom w:val="single" w:sz="4" w:space="0" w:color="CFE5F4" w:themeColor="accent6" w:themeTint="33"/>
            </w:tcBorders>
          </w:tcPr>
          <w:p w14:paraId="029BB936" w14:textId="77777777" w:rsidR="004870E5" w:rsidRPr="000A408F" w:rsidRDefault="004870E5"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r>
      <w:tr w:rsidR="006D029C" w:rsidRPr="00095DD0" w14:paraId="5D0590A1" w14:textId="77777777" w:rsidTr="00E928FF">
        <w:trPr>
          <w:trHeight w:val="317"/>
        </w:trPr>
        <w:tc>
          <w:tcPr>
            <w:cnfStyle w:val="001000000000" w:firstRow="0" w:lastRow="0" w:firstColumn="1" w:lastColumn="0" w:oddVBand="0" w:evenVBand="0" w:oddHBand="0" w:evenHBand="0" w:firstRowFirstColumn="0" w:firstRowLastColumn="0" w:lastRowFirstColumn="0" w:lastRowLastColumn="0"/>
            <w:tcW w:w="2687" w:type="dxa"/>
            <w:tcBorders>
              <w:right w:val="single" w:sz="4" w:space="0" w:color="CFE5F4" w:themeColor="accent6" w:themeTint="33"/>
            </w:tcBorders>
            <w:hideMark/>
          </w:tcPr>
          <w:p w14:paraId="357135DD" w14:textId="77777777" w:rsidR="006D029C" w:rsidRPr="00095DD0" w:rsidRDefault="006D029C" w:rsidP="006D029C">
            <w:pPr>
              <w:spacing w:before="60" w:after="60"/>
              <w:rPr>
                <w:rFonts w:eastAsia="Times New Roman" w:cs="Arial"/>
                <w:color w:val="000000"/>
                <w:sz w:val="18"/>
                <w:szCs w:val="18"/>
                <w:lang w:eastAsia="en-AU"/>
              </w:rPr>
            </w:pPr>
            <w:r w:rsidRPr="00095DD0">
              <w:rPr>
                <w:rFonts w:eastAsia="Times New Roman" w:cs="Arial"/>
                <w:color w:val="000000"/>
                <w:sz w:val="18"/>
                <w:szCs w:val="18"/>
                <w:lang w:eastAsia="en-AU"/>
              </w:rPr>
              <w:t>Yes</w:t>
            </w:r>
          </w:p>
        </w:tc>
        <w:tc>
          <w:tcPr>
            <w:tcW w:w="1047" w:type="dxa"/>
            <w:tcBorders>
              <w:top w:val="single" w:sz="4"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hideMark/>
          </w:tcPr>
          <w:p w14:paraId="532C336E" w14:textId="1199D845" w:rsidR="006D029C" w:rsidRPr="000A408F" w:rsidRDefault="006D029C" w:rsidP="006D029C">
            <w:pPr>
              <w:spacing w:before="60" w:after="60"/>
              <w:ind w:left="-283"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9.8</w:t>
            </w:r>
          </w:p>
        </w:tc>
        <w:tc>
          <w:tcPr>
            <w:tcW w:w="1042"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1BDDC20" w14:textId="6E33152A" w:rsidR="006D029C" w:rsidRPr="000A408F" w:rsidRDefault="006D029C" w:rsidP="006D029C">
            <w:pPr>
              <w:spacing w:before="60" w:after="60"/>
              <w:ind w:left="-283"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1.9</w:t>
            </w:r>
          </w:p>
        </w:tc>
        <w:tc>
          <w:tcPr>
            <w:tcW w:w="1038"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BB2974F" w14:textId="3404F207" w:rsidR="006D029C" w:rsidRPr="000A408F" w:rsidRDefault="006D029C" w:rsidP="006D029C">
            <w:pPr>
              <w:spacing w:before="60" w:after="60"/>
              <w:ind w:left="-283"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11.4</w:t>
            </w:r>
          </w:p>
        </w:tc>
        <w:tc>
          <w:tcPr>
            <w:tcW w:w="1047"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D6389D1" w14:textId="0C482C3C" w:rsidR="006D029C" w:rsidRPr="000A408F" w:rsidRDefault="006D029C" w:rsidP="006D029C">
            <w:pPr>
              <w:spacing w:before="60" w:after="60"/>
              <w:ind w:left="-283"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4.6</w:t>
            </w:r>
          </w:p>
        </w:tc>
        <w:tc>
          <w:tcPr>
            <w:tcW w:w="1047"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EAAE1C8" w14:textId="6A3D156B" w:rsidR="006D029C" w:rsidRPr="000A408F" w:rsidRDefault="006D029C" w:rsidP="006D029C">
            <w:pPr>
              <w:spacing w:before="60" w:after="60"/>
              <w:ind w:left="-283"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6.1</w:t>
            </w:r>
          </w:p>
        </w:tc>
        <w:tc>
          <w:tcPr>
            <w:tcW w:w="1180" w:type="dxa"/>
            <w:tcBorders>
              <w:top w:val="single" w:sz="4" w:space="0" w:color="CFE5F4" w:themeColor="accent6" w:themeTint="33"/>
              <w:left w:val="single" w:sz="6" w:space="0" w:color="CFE5F4" w:themeColor="accent6" w:themeTint="33"/>
              <w:bottom w:val="single" w:sz="6" w:space="0" w:color="CFE5F4" w:themeColor="accent6" w:themeTint="33"/>
            </w:tcBorders>
            <w:hideMark/>
          </w:tcPr>
          <w:p w14:paraId="4CA47ABD" w14:textId="71B60914" w:rsidR="006D029C" w:rsidRPr="000A408F" w:rsidRDefault="006D029C" w:rsidP="006D029C">
            <w:pPr>
              <w:spacing w:before="60" w:after="60"/>
              <w:ind w:left="-283"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7.6</w:t>
            </w:r>
          </w:p>
        </w:tc>
      </w:tr>
      <w:tr w:rsidR="006D029C" w:rsidRPr="00095DD0" w14:paraId="138F6DDF" w14:textId="77777777" w:rsidTr="00E928F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687" w:type="dxa"/>
            <w:tcBorders>
              <w:bottom w:val="single" w:sz="4" w:space="0" w:color="FFFFFF" w:themeColor="background1"/>
              <w:right w:val="single" w:sz="4" w:space="0" w:color="CFE5F4" w:themeColor="accent6" w:themeTint="33"/>
            </w:tcBorders>
            <w:hideMark/>
          </w:tcPr>
          <w:p w14:paraId="398A66E0" w14:textId="77777777" w:rsidR="006D029C" w:rsidRPr="000A408F" w:rsidRDefault="006D029C" w:rsidP="006D029C">
            <w:pPr>
              <w:spacing w:before="60" w:after="60"/>
              <w:rPr>
                <w:rFonts w:eastAsia="Times New Roman" w:cs="Arial"/>
                <w:b w:val="0"/>
                <w:bCs w:val="0"/>
                <w:color w:val="000000"/>
                <w:sz w:val="18"/>
                <w:szCs w:val="18"/>
                <w:lang w:eastAsia="en-AU"/>
              </w:rPr>
            </w:pPr>
            <w:r w:rsidRPr="000A408F">
              <w:rPr>
                <w:rFonts w:eastAsia="Times New Roman" w:cs="Arial"/>
                <w:b w:val="0"/>
                <w:bCs w:val="0"/>
                <w:color w:val="000000"/>
                <w:sz w:val="18"/>
                <w:szCs w:val="18"/>
                <w:lang w:eastAsia="en-AU"/>
              </w:rPr>
              <w:t>No</w:t>
            </w:r>
          </w:p>
        </w:tc>
        <w:tc>
          <w:tcPr>
            <w:tcW w:w="1047" w:type="dxa"/>
            <w:tcBorders>
              <w:top w:val="single" w:sz="6" w:space="0" w:color="CFE5F4" w:themeColor="accent6" w:themeTint="33"/>
              <w:left w:val="single" w:sz="4" w:space="0" w:color="CFE5F4" w:themeColor="accent6" w:themeTint="33"/>
              <w:bottom w:val="single" w:sz="4" w:space="0" w:color="FFFFFF" w:themeColor="background1"/>
              <w:right w:val="single" w:sz="6" w:space="0" w:color="CFE5F4" w:themeColor="accent6" w:themeTint="33"/>
            </w:tcBorders>
            <w:hideMark/>
          </w:tcPr>
          <w:p w14:paraId="0D9978EB" w14:textId="33DBDB72" w:rsidR="006D029C" w:rsidRPr="00095DD0" w:rsidRDefault="006D029C"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90.2</w:t>
            </w:r>
          </w:p>
        </w:tc>
        <w:tc>
          <w:tcPr>
            <w:tcW w:w="1042" w:type="dxa"/>
            <w:tcBorders>
              <w:top w:val="single" w:sz="6"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hideMark/>
          </w:tcPr>
          <w:p w14:paraId="53C0852B" w14:textId="54A44AF0" w:rsidR="006D029C" w:rsidRPr="00095DD0" w:rsidRDefault="006D029C"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98.1</w:t>
            </w:r>
          </w:p>
        </w:tc>
        <w:tc>
          <w:tcPr>
            <w:tcW w:w="1038" w:type="dxa"/>
            <w:tcBorders>
              <w:top w:val="single" w:sz="6"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hideMark/>
          </w:tcPr>
          <w:p w14:paraId="1BC1AC7F" w14:textId="32B48B18" w:rsidR="006D029C" w:rsidRPr="00095DD0" w:rsidRDefault="006D029C"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88.6</w:t>
            </w:r>
          </w:p>
        </w:tc>
        <w:tc>
          <w:tcPr>
            <w:tcW w:w="1047" w:type="dxa"/>
            <w:tcBorders>
              <w:top w:val="single" w:sz="6"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hideMark/>
          </w:tcPr>
          <w:p w14:paraId="700350DC" w14:textId="2C517BB2" w:rsidR="006D029C" w:rsidRPr="00095DD0" w:rsidRDefault="006D029C"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95.4</w:t>
            </w:r>
          </w:p>
        </w:tc>
        <w:tc>
          <w:tcPr>
            <w:tcW w:w="1047" w:type="dxa"/>
            <w:tcBorders>
              <w:top w:val="single" w:sz="6"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hideMark/>
          </w:tcPr>
          <w:p w14:paraId="4A420820" w14:textId="0FACA197" w:rsidR="006D029C" w:rsidRPr="00095DD0" w:rsidRDefault="006D029C"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93.9</w:t>
            </w:r>
          </w:p>
        </w:tc>
        <w:tc>
          <w:tcPr>
            <w:tcW w:w="1180" w:type="dxa"/>
            <w:tcBorders>
              <w:top w:val="single" w:sz="6" w:space="0" w:color="CFE5F4" w:themeColor="accent6" w:themeTint="33"/>
              <w:left w:val="single" w:sz="6" w:space="0" w:color="CFE5F4" w:themeColor="accent6" w:themeTint="33"/>
              <w:bottom w:val="single" w:sz="4" w:space="0" w:color="FFFFFF" w:themeColor="background1"/>
            </w:tcBorders>
            <w:hideMark/>
          </w:tcPr>
          <w:p w14:paraId="623E855F" w14:textId="16137873" w:rsidR="006D029C" w:rsidRPr="00095DD0" w:rsidRDefault="006D029C" w:rsidP="006D029C">
            <w:pPr>
              <w:spacing w:before="60" w:after="60"/>
              <w:ind w:left="-283"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92.4</w:t>
            </w:r>
          </w:p>
        </w:tc>
      </w:tr>
      <w:tr w:rsidR="004870E5" w:rsidRPr="00095DD0" w14:paraId="315BB980" w14:textId="77777777" w:rsidTr="00E928FF">
        <w:trPr>
          <w:trHeight w:val="317"/>
        </w:trPr>
        <w:tc>
          <w:tcPr>
            <w:cnfStyle w:val="001000000000" w:firstRow="0" w:lastRow="0" w:firstColumn="1" w:lastColumn="0" w:oddVBand="0" w:evenVBand="0" w:oddHBand="0" w:evenHBand="0" w:firstRowFirstColumn="0" w:firstRowLastColumn="0" w:lastRowFirstColumn="0" w:lastRowLastColumn="0"/>
            <w:tcW w:w="2687" w:type="dxa"/>
            <w:tcBorders>
              <w:top w:val="single" w:sz="4" w:space="0" w:color="FFFFFF" w:themeColor="background1"/>
              <w:left w:val="single" w:sz="4" w:space="0" w:color="CFE5F4"/>
              <w:bottom w:val="single" w:sz="4" w:space="0" w:color="FFFFFF" w:themeColor="background1"/>
              <w:right w:val="single" w:sz="6" w:space="0" w:color="FFFFFF" w:themeColor="background1"/>
            </w:tcBorders>
          </w:tcPr>
          <w:p w14:paraId="5589C198" w14:textId="1F05F828" w:rsidR="004870E5" w:rsidRPr="00095DD0" w:rsidRDefault="004870E5" w:rsidP="004870E5">
            <w:pPr>
              <w:spacing w:before="60" w:after="60"/>
              <w:ind w:left="454"/>
              <w:rPr>
                <w:rFonts w:eastAsia="Times New Roman" w:cs="Arial"/>
                <w:color w:val="000000"/>
                <w:sz w:val="18"/>
                <w:szCs w:val="18"/>
                <w:lang w:eastAsia="en-AU"/>
              </w:rPr>
            </w:pPr>
            <w:r w:rsidRPr="00095DD0">
              <w:rPr>
                <w:rFonts w:eastAsia="Times New Roman" w:cs="Arial"/>
                <w:color w:val="000000"/>
                <w:sz w:val="18"/>
                <w:szCs w:val="18"/>
                <w:lang w:eastAsia="en-AU"/>
              </w:rPr>
              <w:t>Number</w:t>
            </w:r>
          </w:p>
        </w:tc>
        <w:tc>
          <w:tcPr>
            <w:tcW w:w="10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20D4B72B" w14:textId="77777777" w:rsidR="004870E5" w:rsidRDefault="004870E5"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04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1B83A306" w14:textId="77777777" w:rsidR="004870E5" w:rsidRDefault="004870E5"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0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2411CBB6" w14:textId="77777777" w:rsidR="004870E5" w:rsidRDefault="004870E5"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0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59C0D73D" w14:textId="77777777" w:rsidR="004870E5" w:rsidRDefault="004870E5"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0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560E1BFF" w14:textId="77777777" w:rsidR="004870E5" w:rsidRDefault="004870E5"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180" w:type="dxa"/>
            <w:tcBorders>
              <w:top w:val="single" w:sz="4" w:space="0" w:color="FFFFFF" w:themeColor="background1"/>
              <w:left w:val="single" w:sz="6" w:space="0" w:color="FFFFFF" w:themeColor="background1"/>
              <w:bottom w:val="single" w:sz="4" w:space="0" w:color="FFFFFF" w:themeColor="background1"/>
              <w:right w:val="single" w:sz="4" w:space="0" w:color="CFE5F4"/>
            </w:tcBorders>
          </w:tcPr>
          <w:p w14:paraId="7654E17F" w14:textId="77777777" w:rsidR="004870E5" w:rsidRDefault="004870E5"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4870E5" w:rsidRPr="00095DD0" w14:paraId="1A25841F" w14:textId="77777777" w:rsidTr="00E928F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687" w:type="dxa"/>
            <w:tcBorders>
              <w:top w:val="single" w:sz="4" w:space="0" w:color="FFFFFF" w:themeColor="background1"/>
              <w:right w:val="single" w:sz="4" w:space="0" w:color="CFE5F4" w:themeColor="accent6" w:themeTint="33"/>
            </w:tcBorders>
            <w:hideMark/>
          </w:tcPr>
          <w:p w14:paraId="46D5D200" w14:textId="77777777" w:rsidR="006D029C" w:rsidRPr="00095DD0" w:rsidRDefault="006D029C" w:rsidP="006D029C">
            <w:pPr>
              <w:spacing w:before="60" w:after="60"/>
              <w:rPr>
                <w:rFonts w:eastAsia="Times New Roman" w:cs="Arial"/>
                <w:color w:val="000000"/>
                <w:sz w:val="18"/>
                <w:szCs w:val="18"/>
                <w:lang w:eastAsia="en-AU"/>
              </w:rPr>
            </w:pPr>
            <w:r w:rsidRPr="00095DD0">
              <w:rPr>
                <w:rFonts w:eastAsia="Times New Roman" w:cs="Arial"/>
                <w:color w:val="000000"/>
                <w:sz w:val="18"/>
                <w:szCs w:val="18"/>
                <w:lang w:eastAsia="en-AU"/>
              </w:rPr>
              <w:t>Yes</w:t>
            </w:r>
          </w:p>
        </w:tc>
        <w:tc>
          <w:tcPr>
            <w:tcW w:w="1047" w:type="dxa"/>
            <w:tcBorders>
              <w:top w:val="single" w:sz="4" w:space="0" w:color="FFFFFF" w:themeColor="background1"/>
              <w:left w:val="single" w:sz="4" w:space="0" w:color="CFE5F4" w:themeColor="accent6" w:themeTint="33"/>
              <w:bottom w:val="single" w:sz="6" w:space="0" w:color="CFE5F4" w:themeColor="accent6" w:themeTint="33"/>
              <w:right w:val="single" w:sz="6" w:space="0" w:color="CFE5F4" w:themeColor="accent6" w:themeTint="33"/>
            </w:tcBorders>
            <w:hideMark/>
          </w:tcPr>
          <w:p w14:paraId="13E621BE" w14:textId="5C875472" w:rsidR="006D029C" w:rsidRPr="00095DD0"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698</w:t>
            </w:r>
          </w:p>
        </w:tc>
        <w:tc>
          <w:tcPr>
            <w:tcW w:w="1042"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7EA94465" w14:textId="24A96B47" w:rsidR="006D029C" w:rsidRPr="00095DD0"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w:t>
            </w:r>
          </w:p>
        </w:tc>
        <w:tc>
          <w:tcPr>
            <w:tcW w:w="1038"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3EB1D6BF" w14:textId="55FEC7B2" w:rsidR="006D029C" w:rsidRPr="00095DD0" w:rsidRDefault="00273256"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4</w:t>
            </w:r>
          </w:p>
        </w:tc>
        <w:tc>
          <w:tcPr>
            <w:tcW w:w="104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47882132" w14:textId="085C66DC" w:rsidR="006D029C" w:rsidRPr="00095DD0"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162</w:t>
            </w:r>
          </w:p>
        </w:tc>
        <w:tc>
          <w:tcPr>
            <w:tcW w:w="104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4C6E63C3" w14:textId="24B2C6EF" w:rsidR="006D029C" w:rsidRPr="00095DD0"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120</w:t>
            </w:r>
          </w:p>
        </w:tc>
        <w:tc>
          <w:tcPr>
            <w:tcW w:w="1180" w:type="dxa"/>
            <w:tcBorders>
              <w:top w:val="single" w:sz="4" w:space="0" w:color="FFFFFF" w:themeColor="background1"/>
              <w:left w:val="single" w:sz="6" w:space="0" w:color="CFE5F4" w:themeColor="accent6" w:themeTint="33"/>
              <w:bottom w:val="single" w:sz="6" w:space="0" w:color="CFE5F4" w:themeColor="accent6" w:themeTint="33"/>
              <w:right w:val="single" w:sz="4" w:space="0" w:color="CFE5F4"/>
            </w:tcBorders>
            <w:hideMark/>
          </w:tcPr>
          <w:p w14:paraId="41F61F8F" w14:textId="3F5BAFC1" w:rsidR="006D029C" w:rsidRPr="00095DD0"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w:t>
            </w:r>
            <w:r w:rsidR="006B3FD8">
              <w:rPr>
                <w:rFonts w:cs="Arial"/>
                <w:color w:val="000000"/>
                <w:sz w:val="18"/>
                <w:szCs w:val="18"/>
              </w:rPr>
              <w:t>2</w:t>
            </w:r>
          </w:p>
        </w:tc>
      </w:tr>
      <w:tr w:rsidR="006D029C" w:rsidRPr="00095DD0" w14:paraId="38F6035A" w14:textId="77777777" w:rsidTr="00E928FF">
        <w:trPr>
          <w:trHeight w:val="317"/>
        </w:trPr>
        <w:tc>
          <w:tcPr>
            <w:cnfStyle w:val="001000000000" w:firstRow="0" w:lastRow="0" w:firstColumn="1" w:lastColumn="0" w:oddVBand="0" w:evenVBand="0" w:oddHBand="0" w:evenHBand="0" w:firstRowFirstColumn="0" w:firstRowLastColumn="0" w:lastRowFirstColumn="0" w:lastRowLastColumn="0"/>
            <w:tcW w:w="2687" w:type="dxa"/>
            <w:tcBorders>
              <w:right w:val="single" w:sz="4" w:space="0" w:color="CFE5F4" w:themeColor="accent6" w:themeTint="33"/>
            </w:tcBorders>
            <w:hideMark/>
          </w:tcPr>
          <w:p w14:paraId="2C4A6491" w14:textId="77777777" w:rsidR="006D029C" w:rsidRPr="00095DD0" w:rsidRDefault="006D029C" w:rsidP="006D029C">
            <w:pPr>
              <w:spacing w:before="60" w:after="60"/>
              <w:rPr>
                <w:rFonts w:eastAsia="Times New Roman" w:cs="Arial"/>
                <w:color w:val="000000"/>
                <w:sz w:val="18"/>
                <w:szCs w:val="18"/>
                <w:lang w:eastAsia="en-AU"/>
              </w:rPr>
            </w:pPr>
            <w:r w:rsidRPr="00095DD0">
              <w:rPr>
                <w:rFonts w:eastAsia="Times New Roman" w:cs="Arial"/>
                <w:color w:val="000000"/>
                <w:sz w:val="18"/>
                <w:szCs w:val="18"/>
                <w:lang w:eastAsia="en-AU"/>
              </w:rPr>
              <w:t>No</w:t>
            </w:r>
          </w:p>
        </w:tc>
        <w:tc>
          <w:tcPr>
            <w:tcW w:w="1047"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hideMark/>
          </w:tcPr>
          <w:p w14:paraId="3D00D735" w14:textId="12E64613" w:rsidR="006D029C" w:rsidRPr="00095DD0"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6,419</w:t>
            </w:r>
          </w:p>
        </w:tc>
        <w:tc>
          <w:tcPr>
            <w:tcW w:w="10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44CDF7F" w14:textId="53E9CB8B" w:rsidR="006D029C" w:rsidRPr="00095DD0"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365</w:t>
            </w:r>
          </w:p>
        </w:tc>
        <w:tc>
          <w:tcPr>
            <w:tcW w:w="103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42703C5" w14:textId="6A2BBBCE" w:rsidR="006D029C" w:rsidRPr="00095DD0"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w:t>
            </w:r>
          </w:p>
        </w:tc>
        <w:tc>
          <w:tcPr>
            <w:tcW w:w="104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7C88758" w14:textId="27326AAB" w:rsidR="006D029C" w:rsidRPr="00095DD0"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3,376</w:t>
            </w:r>
          </w:p>
        </w:tc>
        <w:tc>
          <w:tcPr>
            <w:tcW w:w="104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2FCE84E" w14:textId="41B6EC86" w:rsidR="006D029C" w:rsidRPr="00095DD0"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1,855</w:t>
            </w:r>
          </w:p>
        </w:tc>
        <w:tc>
          <w:tcPr>
            <w:tcW w:w="1180"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3B68A7B1" w14:textId="126340B3" w:rsidR="006D029C" w:rsidRPr="00095DD0"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12,046</w:t>
            </w:r>
          </w:p>
        </w:tc>
      </w:tr>
      <w:tr w:rsidR="004870E5" w:rsidRPr="0043593C" w14:paraId="3DAE520E" w14:textId="77777777" w:rsidTr="00E928F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687" w:type="dxa"/>
            <w:tcBorders>
              <w:right w:val="single" w:sz="4" w:space="0" w:color="CFE5F4" w:themeColor="accent6" w:themeTint="33"/>
            </w:tcBorders>
            <w:hideMark/>
          </w:tcPr>
          <w:p w14:paraId="50EB5A34" w14:textId="77777777" w:rsidR="006D029C" w:rsidRPr="00EB36CA" w:rsidRDefault="006D029C" w:rsidP="006D029C">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specified</w:t>
            </w:r>
          </w:p>
        </w:tc>
        <w:tc>
          <w:tcPr>
            <w:tcW w:w="1047"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hideMark/>
          </w:tcPr>
          <w:p w14:paraId="6FF053CE" w14:textId="4C0E9A3A" w:rsidR="006D029C" w:rsidRPr="000A408F"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7,116</w:t>
            </w:r>
          </w:p>
        </w:tc>
        <w:tc>
          <w:tcPr>
            <w:tcW w:w="10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1CBFAA5" w14:textId="08041B34" w:rsidR="006D029C" w:rsidRPr="000A408F"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372</w:t>
            </w:r>
          </w:p>
        </w:tc>
        <w:tc>
          <w:tcPr>
            <w:tcW w:w="103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95B930A" w14:textId="056E83A4" w:rsidR="006D029C" w:rsidRPr="000A408F"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3</w:t>
            </w:r>
            <w:r w:rsidR="00273256">
              <w:rPr>
                <w:rFonts w:cs="Arial"/>
                <w:b/>
                <w:bCs/>
                <w:color w:val="000000"/>
                <w:sz w:val="18"/>
                <w:szCs w:val="18"/>
              </w:rPr>
              <w:t>5</w:t>
            </w:r>
          </w:p>
        </w:tc>
        <w:tc>
          <w:tcPr>
            <w:tcW w:w="104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924AD4B" w14:textId="57E98C72" w:rsidR="006D029C" w:rsidRPr="000A408F"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3,538</w:t>
            </w:r>
          </w:p>
        </w:tc>
        <w:tc>
          <w:tcPr>
            <w:tcW w:w="104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F18D4BC" w14:textId="4E871EA3" w:rsidR="006D029C" w:rsidRPr="000A408F"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1,975</w:t>
            </w:r>
          </w:p>
        </w:tc>
        <w:tc>
          <w:tcPr>
            <w:tcW w:w="1180"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56A61CDE" w14:textId="4B51E467" w:rsidR="006D029C" w:rsidRPr="000A408F"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408F">
              <w:rPr>
                <w:rFonts w:cs="Arial"/>
                <w:b/>
                <w:bCs/>
                <w:color w:val="000000"/>
                <w:sz w:val="18"/>
                <w:szCs w:val="18"/>
              </w:rPr>
              <w:t>13,036</w:t>
            </w:r>
          </w:p>
        </w:tc>
      </w:tr>
      <w:tr w:rsidR="006D029C" w:rsidRPr="0043593C" w14:paraId="733D95FC" w14:textId="77777777" w:rsidTr="00E928FF">
        <w:trPr>
          <w:trHeight w:val="317"/>
        </w:trPr>
        <w:tc>
          <w:tcPr>
            <w:cnfStyle w:val="001000000000" w:firstRow="0" w:lastRow="0" w:firstColumn="1" w:lastColumn="0" w:oddVBand="0" w:evenVBand="0" w:oddHBand="0" w:evenHBand="0" w:firstRowFirstColumn="0" w:firstRowLastColumn="0" w:lastRowFirstColumn="0" w:lastRowLastColumn="0"/>
            <w:tcW w:w="2687" w:type="dxa"/>
            <w:tcBorders>
              <w:right w:val="single" w:sz="4" w:space="0" w:color="CFE5F4" w:themeColor="accent6" w:themeTint="33"/>
            </w:tcBorders>
            <w:hideMark/>
          </w:tcPr>
          <w:p w14:paraId="638EC205" w14:textId="77777777" w:rsidR="006D029C" w:rsidRPr="000A408F" w:rsidRDefault="006D029C" w:rsidP="006D029C">
            <w:pPr>
              <w:spacing w:before="60" w:after="60"/>
              <w:rPr>
                <w:rFonts w:eastAsia="Times New Roman" w:cs="Arial"/>
                <w:b w:val="0"/>
                <w:bCs w:val="0"/>
                <w:color w:val="000000"/>
                <w:sz w:val="18"/>
                <w:szCs w:val="18"/>
                <w:lang w:eastAsia="en-AU"/>
              </w:rPr>
            </w:pPr>
            <w:r w:rsidRPr="000A408F">
              <w:rPr>
                <w:rFonts w:eastAsia="Times New Roman" w:cs="Arial"/>
                <w:b w:val="0"/>
                <w:bCs w:val="0"/>
                <w:color w:val="000000"/>
                <w:sz w:val="18"/>
                <w:szCs w:val="18"/>
                <w:lang w:eastAsia="en-AU"/>
              </w:rPr>
              <w:t>Total not specified</w:t>
            </w:r>
          </w:p>
        </w:tc>
        <w:tc>
          <w:tcPr>
            <w:tcW w:w="1047"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hideMark/>
          </w:tcPr>
          <w:p w14:paraId="76B618F9" w14:textId="5ED87BDC" w:rsidR="006D029C" w:rsidRPr="00EB36CA"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1,116</w:t>
            </w:r>
          </w:p>
        </w:tc>
        <w:tc>
          <w:tcPr>
            <w:tcW w:w="104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2E8FC85" w14:textId="5823A46F" w:rsidR="006D029C" w:rsidRPr="00EB36CA"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103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F2C6217" w14:textId="34E7D0F1" w:rsidR="006D029C" w:rsidRPr="00EB36CA"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w:t>
            </w:r>
          </w:p>
        </w:tc>
        <w:tc>
          <w:tcPr>
            <w:tcW w:w="104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4BBFC26" w14:textId="1B36A623" w:rsidR="006D029C" w:rsidRPr="00EB36CA"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614</w:t>
            </w:r>
          </w:p>
        </w:tc>
        <w:tc>
          <w:tcPr>
            <w:tcW w:w="104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AC517F2" w14:textId="2DBBA9CA" w:rsidR="006D029C" w:rsidRPr="00EB36CA"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489</w:t>
            </w:r>
          </w:p>
        </w:tc>
        <w:tc>
          <w:tcPr>
            <w:tcW w:w="1180"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16346619" w14:textId="6990863C" w:rsidR="006D029C" w:rsidRPr="00EB36CA" w:rsidRDefault="006D029C" w:rsidP="006D029C">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2,275</w:t>
            </w:r>
          </w:p>
        </w:tc>
      </w:tr>
      <w:tr w:rsidR="004870E5" w:rsidRPr="00095DD0" w14:paraId="09FD50BE" w14:textId="77777777" w:rsidTr="00E928F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687" w:type="dxa"/>
            <w:tcBorders>
              <w:right w:val="single" w:sz="4" w:space="0" w:color="CFE5F4" w:themeColor="accent6" w:themeTint="33"/>
            </w:tcBorders>
            <w:hideMark/>
          </w:tcPr>
          <w:p w14:paraId="1CAFDAA3" w14:textId="77777777" w:rsidR="006D029C" w:rsidRPr="00095DD0" w:rsidRDefault="006D029C" w:rsidP="006D029C">
            <w:pPr>
              <w:spacing w:before="60" w:after="60"/>
              <w:rPr>
                <w:rFonts w:eastAsia="Times New Roman" w:cs="Arial"/>
                <w:b w:val="0"/>
                <w:bCs w:val="0"/>
                <w:color w:val="000000"/>
                <w:sz w:val="18"/>
                <w:szCs w:val="18"/>
                <w:lang w:eastAsia="en-AU"/>
              </w:rPr>
            </w:pPr>
            <w:r w:rsidRPr="00095DD0">
              <w:rPr>
                <w:rFonts w:eastAsia="Times New Roman" w:cs="Arial"/>
                <w:color w:val="000000"/>
                <w:sz w:val="18"/>
                <w:szCs w:val="18"/>
                <w:lang w:eastAsia="en-AU"/>
              </w:rPr>
              <w:t>TOTAL SERVICES</w:t>
            </w:r>
          </w:p>
        </w:tc>
        <w:tc>
          <w:tcPr>
            <w:tcW w:w="1047" w:type="dxa"/>
            <w:tcBorders>
              <w:top w:val="single" w:sz="6" w:space="0" w:color="CFE5F4" w:themeColor="accent6" w:themeTint="33"/>
              <w:left w:val="single" w:sz="4" w:space="0" w:color="CFE5F4" w:themeColor="accent6" w:themeTint="33"/>
              <w:bottom w:val="single" w:sz="4" w:space="0" w:color="CFE5F4" w:themeColor="accent6" w:themeTint="33"/>
              <w:right w:val="single" w:sz="6" w:space="0" w:color="CFE5F4" w:themeColor="accent6" w:themeTint="33"/>
            </w:tcBorders>
            <w:hideMark/>
          </w:tcPr>
          <w:p w14:paraId="21635CE2" w14:textId="40376672" w:rsidR="006D029C" w:rsidRPr="00095DD0"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8,232</w:t>
            </w:r>
          </w:p>
        </w:tc>
        <w:tc>
          <w:tcPr>
            <w:tcW w:w="1042"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7BEF1062" w14:textId="53150E96" w:rsidR="006D029C" w:rsidRPr="00095DD0"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423</w:t>
            </w:r>
          </w:p>
        </w:tc>
        <w:tc>
          <w:tcPr>
            <w:tcW w:w="1038"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1D5467FB" w14:textId="6DE07513" w:rsidR="006D029C" w:rsidRPr="00095DD0"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40</w:t>
            </w:r>
          </w:p>
        </w:tc>
        <w:tc>
          <w:tcPr>
            <w:tcW w:w="104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4A25BCB5" w14:textId="0F32C051" w:rsidR="006D029C" w:rsidRPr="00095DD0"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4,152</w:t>
            </w:r>
          </w:p>
        </w:tc>
        <w:tc>
          <w:tcPr>
            <w:tcW w:w="104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24C55242" w14:textId="4AC57FC0" w:rsidR="006D029C" w:rsidRPr="00095DD0"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2,464</w:t>
            </w:r>
          </w:p>
        </w:tc>
        <w:tc>
          <w:tcPr>
            <w:tcW w:w="1180" w:type="dxa"/>
            <w:tcBorders>
              <w:top w:val="single" w:sz="6" w:space="0" w:color="CFE5F4" w:themeColor="accent6" w:themeTint="33"/>
              <w:left w:val="single" w:sz="6" w:space="0" w:color="CFE5F4" w:themeColor="accent6" w:themeTint="33"/>
              <w:bottom w:val="single" w:sz="4" w:space="0" w:color="CFE5F4" w:themeColor="accent6" w:themeTint="33"/>
            </w:tcBorders>
            <w:hideMark/>
          </w:tcPr>
          <w:p w14:paraId="40F17409" w14:textId="6E872BCE" w:rsidR="006D029C" w:rsidRPr="00095DD0" w:rsidRDefault="006D029C" w:rsidP="006D029C">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15,311</w:t>
            </w:r>
          </w:p>
        </w:tc>
      </w:tr>
    </w:tbl>
    <w:p w14:paraId="4418E859" w14:textId="1F1C2155" w:rsidR="005A2C22" w:rsidRPr="00B96138" w:rsidRDefault="005A2C22" w:rsidP="00A10171">
      <w:pPr>
        <w:pStyle w:val="FigureNote"/>
        <w:spacing w:before="0"/>
        <w:ind w:left="425" w:hanging="425"/>
      </w:pPr>
      <w:r w:rsidRPr="00B96138">
        <w:t>(a)</w:t>
      </w:r>
      <w:r>
        <w:tab/>
      </w:r>
      <w:r w:rsidRPr="00B96138">
        <w:t>Totals may not equal the sum of components due to rounding of weighted data</w:t>
      </w:r>
      <w:r w:rsidR="00DD3C6D">
        <w:t xml:space="preserve"> and/or suppression rules.</w:t>
      </w:r>
    </w:p>
    <w:p w14:paraId="0A967241" w14:textId="77777777" w:rsidR="005A2C22" w:rsidRDefault="005A2C22" w:rsidP="00A10171">
      <w:pPr>
        <w:pStyle w:val="FigureNote"/>
        <w:spacing w:before="0"/>
        <w:ind w:left="425" w:hanging="425"/>
      </w:pPr>
      <w:r w:rsidRPr="00B96138">
        <w:t>(b)</w:t>
      </w:r>
      <w:r>
        <w:tab/>
      </w:r>
      <w:r w:rsidRPr="00B96138">
        <w:t>Excludes dedicated preschools.</w:t>
      </w:r>
    </w:p>
    <w:p w14:paraId="5C86825A" w14:textId="77777777" w:rsidR="007770D5" w:rsidRDefault="007770D5">
      <w:pPr>
        <w:rPr>
          <w:rFonts w:eastAsiaTheme="majorEastAsia" w:cstheme="majorBidi"/>
          <w:b/>
          <w:bCs/>
          <w:color w:val="1F688D"/>
          <w:sz w:val="24"/>
        </w:rPr>
      </w:pPr>
      <w:r>
        <w:br w:type="page"/>
      </w:r>
    </w:p>
    <w:p w14:paraId="5CF4A98F" w14:textId="1A975F44" w:rsidR="00CF60EF" w:rsidRPr="00DE429D" w:rsidRDefault="002A1045" w:rsidP="00BA5177">
      <w:pPr>
        <w:pStyle w:val="Heading3"/>
        <w:numPr>
          <w:ilvl w:val="2"/>
          <w:numId w:val="14"/>
        </w:numPr>
        <w:ind w:left="851" w:hanging="851"/>
        <w:rPr>
          <w:color w:val="143E59" w:themeColor="accent6" w:themeShade="80"/>
        </w:rPr>
      </w:pPr>
      <w:bookmarkStart w:id="83" w:name="_Toc111365341"/>
      <w:r w:rsidRPr="00DE429D">
        <w:rPr>
          <w:color w:val="143E59" w:themeColor="accent6" w:themeShade="80"/>
        </w:rPr>
        <w:lastRenderedPageBreak/>
        <w:t>P</w:t>
      </w:r>
      <w:r w:rsidR="00CF60EF" w:rsidRPr="00DE429D">
        <w:rPr>
          <w:color w:val="143E59" w:themeColor="accent6" w:themeShade="80"/>
        </w:rPr>
        <w:t>rofessional development</w:t>
      </w:r>
      <w:bookmarkEnd w:id="83"/>
    </w:p>
    <w:p w14:paraId="3119BEC6" w14:textId="3DA77992" w:rsidR="00CF60EF" w:rsidRDefault="00683BB5" w:rsidP="00164857">
      <w:pPr>
        <w:spacing w:before="120" w:after="120" w:line="300" w:lineRule="auto"/>
        <w:jc w:val="both"/>
      </w:pPr>
      <w:r>
        <w:t>A</w:t>
      </w:r>
      <w:r w:rsidR="00886F12" w:rsidRPr="005A2C22">
        <w:t xml:space="preserve">reas of </w:t>
      </w:r>
      <w:r w:rsidR="0083488D" w:rsidRPr="005A2C22">
        <w:t xml:space="preserve">formal </w:t>
      </w:r>
      <w:r w:rsidR="00886F12" w:rsidRPr="005A2C22">
        <w:t>professional development undertaken by paid contact staff in the 12 months</w:t>
      </w:r>
      <w:r w:rsidR="00492D9E">
        <w:t xml:space="preserve"> prior to the census</w:t>
      </w:r>
      <w:r w:rsidR="00886F12" w:rsidRPr="005A2C22">
        <w:t xml:space="preserve"> </w:t>
      </w:r>
      <w:r w:rsidR="00010D8B">
        <w:t xml:space="preserve">are presented in Table 12.  </w:t>
      </w:r>
      <w:r w:rsidR="00886F12" w:rsidRPr="005A2C22">
        <w:t xml:space="preserve">Australia wide, </w:t>
      </w:r>
      <w:r w:rsidR="00C561C1">
        <w:t xml:space="preserve">three in four workers had participated in professional development during that time. Almost </w:t>
      </w:r>
      <w:r w:rsidR="00F478C2">
        <w:t xml:space="preserve">one in three </w:t>
      </w:r>
      <w:r w:rsidR="0026289B" w:rsidRPr="005A2C22">
        <w:t>(</w:t>
      </w:r>
      <w:r w:rsidR="0083488D" w:rsidRPr="005A2C22">
        <w:t>2</w:t>
      </w:r>
      <w:r w:rsidR="00C3574F" w:rsidRPr="005A2C22">
        <w:t>7.7</w:t>
      </w:r>
      <w:r w:rsidR="0083488D" w:rsidRPr="005A2C22">
        <w:t xml:space="preserve"> per cent)</w:t>
      </w:r>
      <w:r w:rsidR="00010D8B">
        <w:t xml:space="preserve"> </w:t>
      </w:r>
      <w:r w:rsidR="00886F12" w:rsidRPr="005A2C22">
        <w:t>paid contact staff</w:t>
      </w:r>
      <w:r w:rsidR="00492D9E">
        <w:t xml:space="preserve"> participated in</w:t>
      </w:r>
      <w:r w:rsidR="00886F12" w:rsidRPr="005A2C22">
        <w:t xml:space="preserve"> professional development to strengthen </w:t>
      </w:r>
      <w:r w:rsidR="0083488D" w:rsidRPr="005A2C22">
        <w:t>their pedagogy o</w:t>
      </w:r>
      <w:r w:rsidR="003119B2">
        <w:t>r</w:t>
      </w:r>
      <w:r w:rsidR="0083488D" w:rsidRPr="005A2C22">
        <w:t xml:space="preserve"> practice.</w:t>
      </w:r>
      <w:r w:rsidR="00991427" w:rsidRPr="005A2C22">
        <w:t xml:space="preserve"> Other main areas of professional </w:t>
      </w:r>
      <w:r w:rsidR="0026289B" w:rsidRPr="005A2C22">
        <w:t>development included</w:t>
      </w:r>
      <w:r w:rsidR="00C3574F" w:rsidRPr="005A2C22">
        <w:t xml:space="preserve"> training to support children with disabilities and additional needs (17.</w:t>
      </w:r>
      <w:r w:rsidR="00E268C3">
        <w:t>1</w:t>
      </w:r>
      <w:r w:rsidR="00C3574F" w:rsidRPr="005A2C22">
        <w:t xml:space="preserve"> per cent) and</w:t>
      </w:r>
      <w:r w:rsidR="00991427" w:rsidRPr="005A2C22">
        <w:t xml:space="preserve"> </w:t>
      </w:r>
      <w:r w:rsidR="003119B2">
        <w:t xml:space="preserve">inclusion training to support </w:t>
      </w:r>
      <w:r w:rsidR="00991427" w:rsidRPr="005A2C22">
        <w:t>cultural diversity (16.</w:t>
      </w:r>
      <w:r w:rsidR="00C3574F" w:rsidRPr="005A2C22">
        <w:t>9</w:t>
      </w:r>
      <w:r w:rsidR="00991427" w:rsidRPr="005A2C22">
        <w:t xml:space="preserve"> percent).</w:t>
      </w:r>
      <w:r w:rsidR="0083488D" w:rsidRPr="005A2C22">
        <w:t xml:space="preserve"> </w:t>
      </w:r>
      <w:r w:rsidR="00164857">
        <w:t xml:space="preserve"> </w:t>
      </w:r>
      <w:r w:rsidR="00492D9E">
        <w:t>As a proportion of the workforce</w:t>
      </w:r>
      <w:r w:rsidR="00DF678E">
        <w:t>, p</w:t>
      </w:r>
      <w:r w:rsidR="00DF678E" w:rsidRPr="005A2C22">
        <w:t>aid contact staff</w:t>
      </w:r>
      <w:r w:rsidR="00492D9E">
        <w:t xml:space="preserve"> in</w:t>
      </w:r>
      <w:r w:rsidR="00DF678E">
        <w:t xml:space="preserve"> </w:t>
      </w:r>
      <w:r w:rsidR="00492D9E">
        <w:t xml:space="preserve">family day care services </w:t>
      </w:r>
      <w:r w:rsidR="00C66A8B" w:rsidRPr="005A2C22">
        <w:t>were more likely to have undertaken professional development</w:t>
      </w:r>
      <w:r w:rsidR="00230AAC" w:rsidRPr="005A2C22">
        <w:t xml:space="preserve">, with </w:t>
      </w:r>
      <w:r w:rsidR="004A6188">
        <w:t>9</w:t>
      </w:r>
      <w:r w:rsidR="000251AF">
        <w:t>3.2</w:t>
      </w:r>
      <w:r w:rsidR="00D57039">
        <w:t xml:space="preserve"> </w:t>
      </w:r>
      <w:r w:rsidR="00230AAC" w:rsidRPr="005A2C22">
        <w:t>per cent</w:t>
      </w:r>
      <w:r w:rsidR="00D57039">
        <w:t xml:space="preserve"> of workers </w:t>
      </w:r>
      <w:r w:rsidR="00230AAC" w:rsidRPr="005A2C22">
        <w:t xml:space="preserve">having </w:t>
      </w:r>
      <w:r w:rsidR="0026289B">
        <w:t xml:space="preserve">participated </w:t>
      </w:r>
      <w:r w:rsidR="00D57039">
        <w:t>in</w:t>
      </w:r>
      <w:r w:rsidR="00230AAC" w:rsidRPr="005A2C22">
        <w:t xml:space="preserve"> professional development training</w:t>
      </w:r>
      <w:r w:rsidR="00991427" w:rsidRPr="005A2C22">
        <w:t>.</w:t>
      </w:r>
    </w:p>
    <w:p w14:paraId="5CEFB891" w14:textId="77777777" w:rsidR="005C0617" w:rsidRDefault="005C0617" w:rsidP="00164857">
      <w:pPr>
        <w:spacing w:before="120" w:after="120" w:line="300" w:lineRule="auto"/>
        <w:jc w:val="both"/>
      </w:pPr>
    </w:p>
    <w:p w14:paraId="2E5D7852" w14:textId="4069FB2E" w:rsidR="0079425A" w:rsidRPr="00DE429D" w:rsidRDefault="00A06B5B" w:rsidP="009D3632">
      <w:pPr>
        <w:pStyle w:val="Caption"/>
        <w:spacing w:before="0" w:after="0"/>
        <w:ind w:left="1134" w:hanging="1134"/>
        <w:rPr>
          <w:color w:val="143E59" w:themeColor="accent6" w:themeShade="80"/>
        </w:rPr>
      </w:pPr>
      <w:bookmarkStart w:id="84" w:name="_Ref107571205"/>
      <w:bookmarkStart w:id="85" w:name="_Toc111098639"/>
      <w:r w:rsidRPr="00DE429D">
        <w:rPr>
          <w:color w:val="143E59" w:themeColor="accent6" w:themeShade="80"/>
        </w:rPr>
        <w:t xml:space="preserve">Table </w:t>
      </w:r>
      <w:r w:rsidR="00BF01EE" w:rsidRPr="00DE429D">
        <w:rPr>
          <w:color w:val="143E59" w:themeColor="accent6" w:themeShade="80"/>
        </w:rPr>
        <w:fldChar w:fldCharType="begin"/>
      </w:r>
      <w:r w:rsidR="00BF01EE" w:rsidRPr="00DE429D">
        <w:rPr>
          <w:color w:val="143E59" w:themeColor="accent6" w:themeShade="80"/>
        </w:rPr>
        <w:instrText xml:space="preserve"> SEQ Table \* ARABIC </w:instrText>
      </w:r>
      <w:r w:rsidR="00BF01EE" w:rsidRPr="00DE429D">
        <w:rPr>
          <w:color w:val="143E59" w:themeColor="accent6" w:themeShade="80"/>
        </w:rPr>
        <w:fldChar w:fldCharType="separate"/>
      </w:r>
      <w:r w:rsidR="008F0124">
        <w:rPr>
          <w:noProof/>
          <w:color w:val="143E59" w:themeColor="accent6" w:themeShade="80"/>
        </w:rPr>
        <w:t>12</w:t>
      </w:r>
      <w:r w:rsidR="00BF01EE" w:rsidRPr="00DE429D">
        <w:rPr>
          <w:noProof/>
          <w:color w:val="143E59" w:themeColor="accent6" w:themeShade="80"/>
        </w:rPr>
        <w:fldChar w:fldCharType="end"/>
      </w:r>
      <w:bookmarkEnd w:id="84"/>
      <w:r w:rsidR="0079425A" w:rsidRPr="00DE429D">
        <w:rPr>
          <w:color w:val="143E59" w:themeColor="accent6" w:themeShade="80"/>
        </w:rPr>
        <w:t xml:space="preserve"> </w:t>
      </w:r>
      <w:r w:rsidR="00143F5D" w:rsidRPr="00DE429D">
        <w:rPr>
          <w:color w:val="143E59" w:themeColor="accent6" w:themeShade="80"/>
        </w:rPr>
        <w:tab/>
      </w:r>
      <w:r w:rsidR="00092090" w:rsidRPr="00DE429D">
        <w:rPr>
          <w:color w:val="143E59" w:themeColor="accent6" w:themeShade="80"/>
        </w:rPr>
        <w:t>P</w:t>
      </w:r>
      <w:r w:rsidR="0079425A" w:rsidRPr="00DE429D">
        <w:rPr>
          <w:color w:val="143E59" w:themeColor="accent6" w:themeShade="80"/>
        </w:rPr>
        <w:t xml:space="preserve">rofessional development </w:t>
      </w:r>
      <w:r w:rsidR="00092090" w:rsidRPr="00DE429D">
        <w:rPr>
          <w:color w:val="143E59" w:themeColor="accent6" w:themeShade="80"/>
        </w:rPr>
        <w:t>undertaken by paid contact staff</w:t>
      </w:r>
      <w:r w:rsidR="00092090" w:rsidRPr="00DE429D">
        <w:rPr>
          <w:color w:val="143E59" w:themeColor="accent6" w:themeShade="80"/>
          <w:vertAlign w:val="superscript"/>
        </w:rPr>
        <w:t xml:space="preserve"> </w:t>
      </w:r>
      <w:r w:rsidR="0079425A" w:rsidRPr="00DE429D">
        <w:rPr>
          <w:color w:val="143E59" w:themeColor="accent6" w:themeShade="80"/>
          <w:vertAlign w:val="superscript"/>
        </w:rPr>
        <w:t>(a)</w:t>
      </w:r>
      <w:bookmarkEnd w:id="85"/>
    </w:p>
    <w:tbl>
      <w:tblPr>
        <w:tblStyle w:val="GridTable4-Accent61"/>
        <w:tblW w:w="9086"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4151"/>
        <w:gridCol w:w="867"/>
        <w:gridCol w:w="824"/>
        <w:gridCol w:w="667"/>
        <w:gridCol w:w="829"/>
        <w:gridCol w:w="824"/>
        <w:gridCol w:w="924"/>
      </w:tblGrid>
      <w:tr w:rsidR="00095DD0" w:rsidRPr="00095DD0" w14:paraId="4DD75ED1" w14:textId="77777777" w:rsidTr="00146BE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tcBorders>
              <w:top w:val="none" w:sz="0" w:space="0" w:color="auto"/>
              <w:left w:val="none" w:sz="0" w:space="0" w:color="auto"/>
              <w:bottom w:val="none" w:sz="0" w:space="0" w:color="auto"/>
              <w:right w:val="single" w:sz="4" w:space="0" w:color="143E59"/>
            </w:tcBorders>
            <w:shd w:val="clear" w:color="auto" w:fill="143E59"/>
            <w:hideMark/>
          </w:tcPr>
          <w:p w14:paraId="7B3630F2" w14:textId="3B8B2637" w:rsidR="00095DD0" w:rsidRPr="00095DD0" w:rsidRDefault="00095DD0" w:rsidP="00C42D0C">
            <w:pPr>
              <w:spacing w:before="60" w:after="60"/>
              <w:jc w:val="center"/>
              <w:rPr>
                <w:rFonts w:eastAsia="Times New Roman" w:cs="Arial"/>
                <w:b w:val="0"/>
                <w:bCs w:val="0"/>
                <w:color w:val="FFFFFF"/>
                <w:sz w:val="18"/>
                <w:szCs w:val="18"/>
                <w:lang w:eastAsia="en-AU"/>
              </w:rPr>
            </w:pPr>
          </w:p>
        </w:tc>
        <w:tc>
          <w:tcPr>
            <w:tcW w:w="867" w:type="dxa"/>
            <w:tcBorders>
              <w:top w:val="none" w:sz="0" w:space="0" w:color="auto"/>
              <w:left w:val="single" w:sz="4" w:space="0" w:color="143E59"/>
              <w:bottom w:val="none" w:sz="0" w:space="0" w:color="auto"/>
              <w:right w:val="single" w:sz="4" w:space="0" w:color="143E59"/>
            </w:tcBorders>
            <w:shd w:val="clear" w:color="auto" w:fill="143E59"/>
            <w:hideMark/>
          </w:tcPr>
          <w:p w14:paraId="69009E3C"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CBDC</w:t>
            </w:r>
          </w:p>
        </w:tc>
        <w:tc>
          <w:tcPr>
            <w:tcW w:w="824" w:type="dxa"/>
            <w:tcBorders>
              <w:top w:val="none" w:sz="0" w:space="0" w:color="auto"/>
              <w:left w:val="single" w:sz="4" w:space="0" w:color="143E59"/>
              <w:bottom w:val="none" w:sz="0" w:space="0" w:color="auto"/>
              <w:right w:val="single" w:sz="4" w:space="0" w:color="143E59"/>
            </w:tcBorders>
            <w:shd w:val="clear" w:color="auto" w:fill="143E59"/>
            <w:hideMark/>
          </w:tcPr>
          <w:p w14:paraId="57C35A68"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FDC</w:t>
            </w:r>
          </w:p>
        </w:tc>
        <w:tc>
          <w:tcPr>
            <w:tcW w:w="667" w:type="dxa"/>
            <w:tcBorders>
              <w:top w:val="none" w:sz="0" w:space="0" w:color="auto"/>
              <w:left w:val="single" w:sz="4" w:space="0" w:color="143E59"/>
              <w:bottom w:val="none" w:sz="0" w:space="0" w:color="auto"/>
              <w:right w:val="single" w:sz="4" w:space="0" w:color="143E59"/>
            </w:tcBorders>
            <w:shd w:val="clear" w:color="auto" w:fill="143E59"/>
            <w:hideMark/>
          </w:tcPr>
          <w:p w14:paraId="7C703639"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IHC</w:t>
            </w:r>
          </w:p>
        </w:tc>
        <w:tc>
          <w:tcPr>
            <w:tcW w:w="829" w:type="dxa"/>
            <w:tcBorders>
              <w:top w:val="none" w:sz="0" w:space="0" w:color="auto"/>
              <w:left w:val="single" w:sz="4" w:space="0" w:color="143E59"/>
              <w:bottom w:val="none" w:sz="0" w:space="0" w:color="auto"/>
              <w:right w:val="single" w:sz="4" w:space="0" w:color="143E59"/>
            </w:tcBorders>
            <w:shd w:val="clear" w:color="auto" w:fill="143E59"/>
            <w:hideMark/>
          </w:tcPr>
          <w:p w14:paraId="77DD1EDE"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OSHC</w:t>
            </w:r>
          </w:p>
        </w:tc>
        <w:tc>
          <w:tcPr>
            <w:tcW w:w="824" w:type="dxa"/>
            <w:tcBorders>
              <w:top w:val="none" w:sz="0" w:space="0" w:color="auto"/>
              <w:left w:val="single" w:sz="4" w:space="0" w:color="143E59"/>
              <w:bottom w:val="none" w:sz="0" w:space="0" w:color="auto"/>
              <w:right w:val="single" w:sz="4" w:space="0" w:color="143E59"/>
            </w:tcBorders>
            <w:shd w:val="clear" w:color="auto" w:fill="143E59"/>
            <w:hideMark/>
          </w:tcPr>
          <w:p w14:paraId="78F615B8"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VAC</w:t>
            </w:r>
          </w:p>
        </w:tc>
        <w:tc>
          <w:tcPr>
            <w:tcW w:w="924" w:type="dxa"/>
            <w:tcBorders>
              <w:top w:val="none" w:sz="0" w:space="0" w:color="auto"/>
              <w:left w:val="single" w:sz="4" w:space="0" w:color="143E59"/>
              <w:bottom w:val="none" w:sz="0" w:space="0" w:color="auto"/>
              <w:right w:val="none" w:sz="0" w:space="0" w:color="auto"/>
            </w:tcBorders>
            <w:shd w:val="clear" w:color="auto" w:fill="143E59"/>
            <w:hideMark/>
          </w:tcPr>
          <w:p w14:paraId="13AC236A" w14:textId="77777777" w:rsidR="00095DD0" w:rsidRPr="00095DD0" w:rsidRDefault="00095DD0"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095DD0">
              <w:rPr>
                <w:rFonts w:eastAsia="Times New Roman" w:cs="Arial"/>
                <w:color w:val="FFFFFF"/>
                <w:sz w:val="18"/>
                <w:szCs w:val="18"/>
                <w:lang w:eastAsia="en-AU"/>
              </w:rPr>
              <w:t>Total</w:t>
            </w:r>
          </w:p>
        </w:tc>
      </w:tr>
      <w:tr w:rsidR="00041D30" w:rsidRPr="00095DD0" w14:paraId="75BE6805"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tcPr>
          <w:p w14:paraId="48E6A5B6" w14:textId="648AC8C8" w:rsidR="00041D30" w:rsidRPr="003262CF" w:rsidRDefault="00041D30" w:rsidP="00041D30">
            <w:pPr>
              <w:spacing w:before="60" w:after="60"/>
              <w:ind w:left="454"/>
              <w:rPr>
                <w:rFonts w:eastAsia="Times New Roman" w:cs="Arial"/>
                <w:color w:val="000000"/>
                <w:sz w:val="18"/>
                <w:szCs w:val="18"/>
                <w:lang w:eastAsia="en-AU"/>
              </w:rPr>
            </w:pPr>
            <w:r w:rsidRPr="00E11EE1">
              <w:rPr>
                <w:rFonts w:eastAsia="Times New Roman" w:cs="Arial"/>
                <w:color w:val="000000"/>
                <w:sz w:val="18"/>
                <w:szCs w:val="18"/>
                <w:lang w:eastAsia="en-AU"/>
              </w:rPr>
              <w:t>Percentage</w:t>
            </w:r>
          </w:p>
        </w:tc>
        <w:tc>
          <w:tcPr>
            <w:tcW w:w="867" w:type="dxa"/>
          </w:tcPr>
          <w:p w14:paraId="53702449" w14:textId="77777777" w:rsidR="00041D30" w:rsidRDefault="00041D30"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24" w:type="dxa"/>
          </w:tcPr>
          <w:p w14:paraId="102CF750" w14:textId="77777777" w:rsidR="00041D30" w:rsidRDefault="00041D30"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67" w:type="dxa"/>
          </w:tcPr>
          <w:p w14:paraId="28187608" w14:textId="77777777" w:rsidR="00041D30" w:rsidRDefault="00041D30"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29" w:type="dxa"/>
          </w:tcPr>
          <w:p w14:paraId="4D74CCB3" w14:textId="77777777" w:rsidR="00041D30" w:rsidRDefault="00041D30"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24" w:type="dxa"/>
          </w:tcPr>
          <w:p w14:paraId="14DDC6EC" w14:textId="77777777" w:rsidR="00041D30" w:rsidRDefault="00041D30"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24" w:type="dxa"/>
          </w:tcPr>
          <w:p w14:paraId="1B2501AF" w14:textId="77777777" w:rsidR="00041D30" w:rsidRDefault="00041D30"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6D029C" w:rsidRPr="00095DD0" w14:paraId="4FEEA597" w14:textId="77777777" w:rsidTr="00AE7E4C">
        <w:trPr>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642D2CC7" w14:textId="77777777"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Training to strengthen pedagogy or practice</w:t>
            </w:r>
          </w:p>
        </w:tc>
        <w:tc>
          <w:tcPr>
            <w:tcW w:w="867" w:type="dxa"/>
            <w:hideMark/>
          </w:tcPr>
          <w:p w14:paraId="341BC641" w14:textId="2A80633D"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31.2</w:t>
            </w:r>
          </w:p>
        </w:tc>
        <w:tc>
          <w:tcPr>
            <w:tcW w:w="824" w:type="dxa"/>
            <w:hideMark/>
          </w:tcPr>
          <w:p w14:paraId="28917E09" w14:textId="369AE11A"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33.8</w:t>
            </w:r>
          </w:p>
        </w:tc>
        <w:tc>
          <w:tcPr>
            <w:tcW w:w="667" w:type="dxa"/>
            <w:hideMark/>
          </w:tcPr>
          <w:p w14:paraId="709CF19D" w14:textId="00AC8BD0"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26.6</w:t>
            </w:r>
          </w:p>
        </w:tc>
        <w:tc>
          <w:tcPr>
            <w:tcW w:w="829" w:type="dxa"/>
            <w:hideMark/>
          </w:tcPr>
          <w:p w14:paraId="4FEE05C7" w14:textId="19D4D278"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16.7</w:t>
            </w:r>
          </w:p>
        </w:tc>
        <w:tc>
          <w:tcPr>
            <w:tcW w:w="824" w:type="dxa"/>
            <w:hideMark/>
          </w:tcPr>
          <w:p w14:paraId="796072F0" w14:textId="1771C34D"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17.8</w:t>
            </w:r>
          </w:p>
        </w:tc>
        <w:tc>
          <w:tcPr>
            <w:tcW w:w="924" w:type="dxa"/>
            <w:hideMark/>
          </w:tcPr>
          <w:p w14:paraId="0426649E" w14:textId="705FB922"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27.7</w:t>
            </w:r>
          </w:p>
        </w:tc>
      </w:tr>
      <w:tr w:rsidR="006D029C" w:rsidRPr="00095DD0" w14:paraId="65519359"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43621A55" w14:textId="77777777"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Inclusion training to support children with disabilities and additional needs</w:t>
            </w:r>
          </w:p>
        </w:tc>
        <w:tc>
          <w:tcPr>
            <w:tcW w:w="867" w:type="dxa"/>
            <w:hideMark/>
          </w:tcPr>
          <w:p w14:paraId="25990460" w14:textId="0CD176F9"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17.2</w:t>
            </w:r>
          </w:p>
        </w:tc>
        <w:tc>
          <w:tcPr>
            <w:tcW w:w="824" w:type="dxa"/>
            <w:hideMark/>
          </w:tcPr>
          <w:p w14:paraId="7A499403" w14:textId="282D7651"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13.3</w:t>
            </w:r>
          </w:p>
        </w:tc>
        <w:tc>
          <w:tcPr>
            <w:tcW w:w="667" w:type="dxa"/>
            <w:hideMark/>
          </w:tcPr>
          <w:p w14:paraId="73C03FAE" w14:textId="4ADC9BAA"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11.7</w:t>
            </w:r>
          </w:p>
        </w:tc>
        <w:tc>
          <w:tcPr>
            <w:tcW w:w="829" w:type="dxa"/>
            <w:hideMark/>
          </w:tcPr>
          <w:p w14:paraId="3157FB82" w14:textId="73B3117E"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16.7</w:t>
            </w:r>
          </w:p>
        </w:tc>
        <w:tc>
          <w:tcPr>
            <w:tcW w:w="824" w:type="dxa"/>
            <w:hideMark/>
          </w:tcPr>
          <w:p w14:paraId="17588977" w14:textId="68B1BCD4"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19.3</w:t>
            </w:r>
          </w:p>
        </w:tc>
        <w:tc>
          <w:tcPr>
            <w:tcW w:w="924" w:type="dxa"/>
            <w:hideMark/>
          </w:tcPr>
          <w:p w14:paraId="3A9E4889" w14:textId="4AF2F0ED"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17.1</w:t>
            </w:r>
          </w:p>
        </w:tc>
      </w:tr>
      <w:tr w:rsidR="006D029C" w:rsidRPr="00095DD0" w14:paraId="33A0668B" w14:textId="77777777" w:rsidTr="00AE7E4C">
        <w:trPr>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1153616F" w14:textId="77777777"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Inclusion training to support cultural diversity</w:t>
            </w:r>
          </w:p>
        </w:tc>
        <w:tc>
          <w:tcPr>
            <w:tcW w:w="867" w:type="dxa"/>
            <w:hideMark/>
          </w:tcPr>
          <w:p w14:paraId="46CD8F0E" w14:textId="6E3419B6"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18.9</w:t>
            </w:r>
          </w:p>
        </w:tc>
        <w:tc>
          <w:tcPr>
            <w:tcW w:w="824" w:type="dxa"/>
            <w:hideMark/>
          </w:tcPr>
          <w:p w14:paraId="56F5DA9C" w14:textId="13003E11"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17.4</w:t>
            </w:r>
          </w:p>
        </w:tc>
        <w:tc>
          <w:tcPr>
            <w:tcW w:w="667" w:type="dxa"/>
            <w:hideMark/>
          </w:tcPr>
          <w:p w14:paraId="30D07A4D" w14:textId="0D23134D"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16.6</w:t>
            </w:r>
          </w:p>
        </w:tc>
        <w:tc>
          <w:tcPr>
            <w:tcW w:w="829" w:type="dxa"/>
            <w:hideMark/>
          </w:tcPr>
          <w:p w14:paraId="48F09777" w14:textId="7009703F"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11.0</w:t>
            </w:r>
          </w:p>
        </w:tc>
        <w:tc>
          <w:tcPr>
            <w:tcW w:w="824" w:type="dxa"/>
            <w:hideMark/>
          </w:tcPr>
          <w:p w14:paraId="50EF929C" w14:textId="445E74F7"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12.2</w:t>
            </w:r>
          </w:p>
        </w:tc>
        <w:tc>
          <w:tcPr>
            <w:tcW w:w="924" w:type="dxa"/>
            <w:hideMark/>
          </w:tcPr>
          <w:p w14:paraId="11D85779" w14:textId="57A1BDCE"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16.9</w:t>
            </w:r>
          </w:p>
        </w:tc>
      </w:tr>
      <w:tr w:rsidR="006D029C" w:rsidRPr="00095DD0" w14:paraId="7DB2CF19"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7ACBDA45" w14:textId="77777777"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Aboriginal or Torres Strait Islander cultural awareness or training in reconciliation</w:t>
            </w:r>
          </w:p>
        </w:tc>
        <w:tc>
          <w:tcPr>
            <w:tcW w:w="867" w:type="dxa"/>
            <w:hideMark/>
          </w:tcPr>
          <w:p w14:paraId="798186B8" w14:textId="34E40D39"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16.0</w:t>
            </w:r>
          </w:p>
        </w:tc>
        <w:tc>
          <w:tcPr>
            <w:tcW w:w="824" w:type="dxa"/>
            <w:hideMark/>
          </w:tcPr>
          <w:p w14:paraId="791A3235" w14:textId="33B47492"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13.6</w:t>
            </w:r>
          </w:p>
        </w:tc>
        <w:tc>
          <w:tcPr>
            <w:tcW w:w="667" w:type="dxa"/>
            <w:hideMark/>
          </w:tcPr>
          <w:p w14:paraId="7D0514B6" w14:textId="7B67FEAB"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w:t>
            </w:r>
          </w:p>
        </w:tc>
        <w:tc>
          <w:tcPr>
            <w:tcW w:w="829" w:type="dxa"/>
            <w:hideMark/>
          </w:tcPr>
          <w:p w14:paraId="46F874E4" w14:textId="5F1F6624"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w:t>
            </w:r>
          </w:p>
        </w:tc>
        <w:tc>
          <w:tcPr>
            <w:tcW w:w="824" w:type="dxa"/>
            <w:hideMark/>
          </w:tcPr>
          <w:p w14:paraId="44A92286" w14:textId="21B11A3D"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w:t>
            </w:r>
          </w:p>
        </w:tc>
        <w:tc>
          <w:tcPr>
            <w:tcW w:w="924" w:type="dxa"/>
            <w:hideMark/>
          </w:tcPr>
          <w:p w14:paraId="279E4466" w14:textId="4CB9074E"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13.4</w:t>
            </w:r>
          </w:p>
        </w:tc>
      </w:tr>
      <w:tr w:rsidR="006D029C" w:rsidRPr="00095DD0" w14:paraId="61DE47ED" w14:textId="77777777" w:rsidTr="00AE7E4C">
        <w:trPr>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4FBFEE50" w14:textId="14E96CB6"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Training in specific curriculum areas (e.g. STEM, Literacy, Music)</w:t>
            </w:r>
          </w:p>
        </w:tc>
        <w:tc>
          <w:tcPr>
            <w:tcW w:w="867" w:type="dxa"/>
            <w:hideMark/>
          </w:tcPr>
          <w:p w14:paraId="11265333" w14:textId="29584099"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13.8</w:t>
            </w:r>
          </w:p>
        </w:tc>
        <w:tc>
          <w:tcPr>
            <w:tcW w:w="824" w:type="dxa"/>
            <w:hideMark/>
          </w:tcPr>
          <w:p w14:paraId="065280BB" w14:textId="2070771A"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14.4</w:t>
            </w:r>
          </w:p>
        </w:tc>
        <w:tc>
          <w:tcPr>
            <w:tcW w:w="667" w:type="dxa"/>
            <w:hideMark/>
          </w:tcPr>
          <w:p w14:paraId="26213810" w14:textId="34EC1CFD"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w:t>
            </w:r>
          </w:p>
        </w:tc>
        <w:tc>
          <w:tcPr>
            <w:tcW w:w="829" w:type="dxa"/>
            <w:hideMark/>
          </w:tcPr>
          <w:p w14:paraId="63708524" w14:textId="4389D93D"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w:t>
            </w:r>
          </w:p>
        </w:tc>
        <w:tc>
          <w:tcPr>
            <w:tcW w:w="824" w:type="dxa"/>
            <w:hideMark/>
          </w:tcPr>
          <w:p w14:paraId="6EB0B348" w14:textId="687680F2"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w:t>
            </w:r>
          </w:p>
        </w:tc>
        <w:tc>
          <w:tcPr>
            <w:tcW w:w="924" w:type="dxa"/>
            <w:hideMark/>
          </w:tcPr>
          <w:p w14:paraId="0BDABF01" w14:textId="4CD04D9F"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11.6</w:t>
            </w:r>
          </w:p>
        </w:tc>
      </w:tr>
      <w:tr w:rsidR="006D029C" w:rsidRPr="00095DD0" w14:paraId="786A9498"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277A42A4" w14:textId="77777777"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Management, Human Resource Management or Supervision Leadership or Ethics Training</w:t>
            </w:r>
          </w:p>
        </w:tc>
        <w:tc>
          <w:tcPr>
            <w:tcW w:w="867" w:type="dxa"/>
            <w:hideMark/>
          </w:tcPr>
          <w:p w14:paraId="185B4481" w14:textId="777591FD"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8.3</w:t>
            </w:r>
          </w:p>
        </w:tc>
        <w:tc>
          <w:tcPr>
            <w:tcW w:w="824" w:type="dxa"/>
            <w:hideMark/>
          </w:tcPr>
          <w:p w14:paraId="005FC1D0" w14:textId="52040125"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w:t>
            </w:r>
          </w:p>
        </w:tc>
        <w:tc>
          <w:tcPr>
            <w:tcW w:w="667" w:type="dxa"/>
            <w:hideMark/>
          </w:tcPr>
          <w:p w14:paraId="749AFDD5" w14:textId="431F276B"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w:t>
            </w:r>
          </w:p>
        </w:tc>
        <w:tc>
          <w:tcPr>
            <w:tcW w:w="829" w:type="dxa"/>
            <w:hideMark/>
          </w:tcPr>
          <w:p w14:paraId="7908DA33" w14:textId="08286B2D"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6.9</w:t>
            </w:r>
          </w:p>
        </w:tc>
        <w:tc>
          <w:tcPr>
            <w:tcW w:w="824" w:type="dxa"/>
            <w:hideMark/>
          </w:tcPr>
          <w:p w14:paraId="63A7CE7C" w14:textId="672DC6CA"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7.3</w:t>
            </w:r>
          </w:p>
        </w:tc>
        <w:tc>
          <w:tcPr>
            <w:tcW w:w="924" w:type="dxa"/>
            <w:hideMark/>
          </w:tcPr>
          <w:p w14:paraId="37A963E8" w14:textId="6A88FD95"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w:t>
            </w:r>
          </w:p>
        </w:tc>
      </w:tr>
      <w:tr w:rsidR="006D029C" w:rsidRPr="00095DD0" w14:paraId="0D77DB3B" w14:textId="77777777" w:rsidTr="00AE7E4C">
        <w:trPr>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2BD378D7" w14:textId="77777777"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Financial or risk management training</w:t>
            </w:r>
          </w:p>
        </w:tc>
        <w:tc>
          <w:tcPr>
            <w:tcW w:w="867" w:type="dxa"/>
            <w:hideMark/>
          </w:tcPr>
          <w:p w14:paraId="6ACFA00D" w14:textId="3C46AB06"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w:t>
            </w:r>
          </w:p>
        </w:tc>
        <w:tc>
          <w:tcPr>
            <w:tcW w:w="824" w:type="dxa"/>
            <w:hideMark/>
          </w:tcPr>
          <w:p w14:paraId="3A3C0BA8" w14:textId="0CCC2590"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9.6</w:t>
            </w:r>
          </w:p>
        </w:tc>
        <w:tc>
          <w:tcPr>
            <w:tcW w:w="667" w:type="dxa"/>
            <w:hideMark/>
          </w:tcPr>
          <w:p w14:paraId="2C980C77" w14:textId="6CBFE3AC"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6.4</w:t>
            </w:r>
          </w:p>
        </w:tc>
        <w:tc>
          <w:tcPr>
            <w:tcW w:w="829" w:type="dxa"/>
            <w:hideMark/>
          </w:tcPr>
          <w:p w14:paraId="6023024D" w14:textId="21353977"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w:t>
            </w:r>
          </w:p>
        </w:tc>
        <w:tc>
          <w:tcPr>
            <w:tcW w:w="824" w:type="dxa"/>
            <w:hideMark/>
          </w:tcPr>
          <w:p w14:paraId="3A1C3258" w14:textId="6689C9AB"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w:t>
            </w:r>
          </w:p>
        </w:tc>
        <w:tc>
          <w:tcPr>
            <w:tcW w:w="924" w:type="dxa"/>
            <w:hideMark/>
          </w:tcPr>
          <w:p w14:paraId="66C422CC" w14:textId="6386F494"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w:t>
            </w:r>
          </w:p>
        </w:tc>
      </w:tr>
      <w:tr w:rsidR="006D029C" w:rsidRPr="00095DD0" w14:paraId="3AED38D5"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4A222838" w14:textId="77777777"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Other relevant training courses</w:t>
            </w:r>
          </w:p>
        </w:tc>
        <w:tc>
          <w:tcPr>
            <w:tcW w:w="867" w:type="dxa"/>
            <w:hideMark/>
          </w:tcPr>
          <w:p w14:paraId="1B6DD89E" w14:textId="7D26894C"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49.9</w:t>
            </w:r>
          </w:p>
        </w:tc>
        <w:tc>
          <w:tcPr>
            <w:tcW w:w="824" w:type="dxa"/>
            <w:hideMark/>
          </w:tcPr>
          <w:p w14:paraId="601BEAEE" w14:textId="7CC7C069"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81.5</w:t>
            </w:r>
          </w:p>
        </w:tc>
        <w:tc>
          <w:tcPr>
            <w:tcW w:w="667" w:type="dxa"/>
            <w:hideMark/>
          </w:tcPr>
          <w:p w14:paraId="2A109BE2" w14:textId="68E5E137"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69.7</w:t>
            </w:r>
          </w:p>
        </w:tc>
        <w:tc>
          <w:tcPr>
            <w:tcW w:w="829" w:type="dxa"/>
            <w:hideMark/>
          </w:tcPr>
          <w:p w14:paraId="5A38E466" w14:textId="070260A5"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46.5</w:t>
            </w:r>
          </w:p>
        </w:tc>
        <w:tc>
          <w:tcPr>
            <w:tcW w:w="824" w:type="dxa"/>
            <w:hideMark/>
          </w:tcPr>
          <w:p w14:paraId="539EF8D7" w14:textId="6730B896"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50.5</w:t>
            </w:r>
          </w:p>
        </w:tc>
        <w:tc>
          <w:tcPr>
            <w:tcW w:w="924" w:type="dxa"/>
            <w:hideMark/>
          </w:tcPr>
          <w:p w14:paraId="14BD3D81" w14:textId="7B852A3E" w:rsidR="006D029C" w:rsidRPr="00332209" w:rsidRDefault="006D029C" w:rsidP="006D029C">
            <w:pPr>
              <w:spacing w:before="60" w:after="60"/>
              <w:ind w:left="-567"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51.6</w:t>
            </w:r>
          </w:p>
        </w:tc>
      </w:tr>
      <w:tr w:rsidR="006D029C" w:rsidRPr="00095DD0" w14:paraId="53610EED" w14:textId="77777777" w:rsidTr="00AE7E4C">
        <w:trPr>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39AA1B58" w14:textId="77777777"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No professional development training undertaken by this worker</w:t>
            </w:r>
          </w:p>
        </w:tc>
        <w:tc>
          <w:tcPr>
            <w:tcW w:w="867" w:type="dxa"/>
            <w:noWrap/>
            <w:hideMark/>
          </w:tcPr>
          <w:p w14:paraId="4DE7E240" w14:textId="62D34D0E"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23.2</w:t>
            </w:r>
          </w:p>
        </w:tc>
        <w:tc>
          <w:tcPr>
            <w:tcW w:w="824" w:type="dxa"/>
            <w:noWrap/>
            <w:hideMark/>
          </w:tcPr>
          <w:p w14:paraId="53DF7E93" w14:textId="37C85588"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w:t>
            </w:r>
          </w:p>
        </w:tc>
        <w:tc>
          <w:tcPr>
            <w:tcW w:w="667" w:type="dxa"/>
            <w:noWrap/>
            <w:hideMark/>
          </w:tcPr>
          <w:p w14:paraId="4007B8A0" w14:textId="7FDA3261"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19.4</w:t>
            </w:r>
          </w:p>
        </w:tc>
        <w:tc>
          <w:tcPr>
            <w:tcW w:w="829" w:type="dxa"/>
            <w:noWrap/>
            <w:hideMark/>
          </w:tcPr>
          <w:p w14:paraId="0342A932" w14:textId="503738AA"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41.4</w:t>
            </w:r>
          </w:p>
        </w:tc>
        <w:tc>
          <w:tcPr>
            <w:tcW w:w="824" w:type="dxa"/>
            <w:noWrap/>
            <w:hideMark/>
          </w:tcPr>
          <w:p w14:paraId="2F619930" w14:textId="3070DA1E"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34.5</w:t>
            </w:r>
          </w:p>
        </w:tc>
        <w:tc>
          <w:tcPr>
            <w:tcW w:w="924" w:type="dxa"/>
            <w:noWrap/>
            <w:hideMark/>
          </w:tcPr>
          <w:p w14:paraId="4E3E9EDB" w14:textId="0083E3D3" w:rsidR="006D029C" w:rsidRPr="00332209" w:rsidRDefault="006D029C" w:rsidP="006D029C">
            <w:pPr>
              <w:spacing w:before="60" w:after="60"/>
              <w:ind w:left="-567"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26.1</w:t>
            </w:r>
          </w:p>
        </w:tc>
      </w:tr>
      <w:tr w:rsidR="00041D30" w:rsidRPr="00095DD0" w14:paraId="74BB80F0"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tcPr>
          <w:p w14:paraId="6207DE30" w14:textId="0BFCED3A" w:rsidR="00041D30" w:rsidRPr="003262CF" w:rsidRDefault="00041D30" w:rsidP="00041D30">
            <w:pPr>
              <w:spacing w:before="60" w:after="60"/>
              <w:ind w:left="454"/>
              <w:rPr>
                <w:rFonts w:eastAsia="Times New Roman" w:cs="Arial"/>
                <w:color w:val="000000"/>
                <w:sz w:val="18"/>
                <w:szCs w:val="18"/>
                <w:lang w:eastAsia="en-AU"/>
              </w:rPr>
            </w:pPr>
            <w:r w:rsidRPr="00E11EE1">
              <w:rPr>
                <w:rFonts w:eastAsia="Times New Roman" w:cs="Arial"/>
                <w:color w:val="000000"/>
                <w:sz w:val="18"/>
                <w:szCs w:val="18"/>
                <w:lang w:eastAsia="en-AU"/>
              </w:rPr>
              <w:t>Number</w:t>
            </w:r>
          </w:p>
        </w:tc>
        <w:tc>
          <w:tcPr>
            <w:tcW w:w="867" w:type="dxa"/>
          </w:tcPr>
          <w:p w14:paraId="62E3CCC6" w14:textId="77777777" w:rsidR="00041D30" w:rsidRDefault="00041D30"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24" w:type="dxa"/>
          </w:tcPr>
          <w:p w14:paraId="5833B300" w14:textId="77777777" w:rsidR="00041D30" w:rsidRDefault="00041D30"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67" w:type="dxa"/>
          </w:tcPr>
          <w:p w14:paraId="5266F67E" w14:textId="77777777" w:rsidR="00041D30" w:rsidRDefault="00041D30"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29" w:type="dxa"/>
          </w:tcPr>
          <w:p w14:paraId="530B2467" w14:textId="77777777" w:rsidR="00041D30" w:rsidRDefault="00041D30"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24" w:type="dxa"/>
          </w:tcPr>
          <w:p w14:paraId="6D805B15" w14:textId="77777777" w:rsidR="00041D30" w:rsidRDefault="00041D30"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24" w:type="dxa"/>
          </w:tcPr>
          <w:p w14:paraId="70332265" w14:textId="77777777" w:rsidR="00041D30" w:rsidRDefault="00041D30"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6D029C" w:rsidRPr="00095DD0" w14:paraId="74B54C48" w14:textId="77777777" w:rsidTr="00AE7E4C">
        <w:trPr>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7EE5EBE6" w14:textId="77777777"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Training to strengthen pedagogy or practice</w:t>
            </w:r>
          </w:p>
        </w:tc>
        <w:tc>
          <w:tcPr>
            <w:tcW w:w="867" w:type="dxa"/>
            <w:hideMark/>
          </w:tcPr>
          <w:p w14:paraId="5597C9CB" w14:textId="4D241AF1"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39,513</w:t>
            </w:r>
          </w:p>
        </w:tc>
        <w:tc>
          <w:tcPr>
            <w:tcW w:w="824" w:type="dxa"/>
            <w:hideMark/>
          </w:tcPr>
          <w:p w14:paraId="3B2558AC" w14:textId="5DDDC139"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4,075</w:t>
            </w:r>
          </w:p>
        </w:tc>
        <w:tc>
          <w:tcPr>
            <w:tcW w:w="667" w:type="dxa"/>
            <w:hideMark/>
          </w:tcPr>
          <w:p w14:paraId="22C795DA" w14:textId="0CF8F441"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249</w:t>
            </w:r>
          </w:p>
        </w:tc>
        <w:tc>
          <w:tcPr>
            <w:tcW w:w="829" w:type="dxa"/>
            <w:hideMark/>
          </w:tcPr>
          <w:p w14:paraId="5DCC9E17" w14:textId="4D0C36E0"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4,586</w:t>
            </w:r>
          </w:p>
        </w:tc>
        <w:tc>
          <w:tcPr>
            <w:tcW w:w="824" w:type="dxa"/>
            <w:hideMark/>
          </w:tcPr>
          <w:p w14:paraId="0DD9C6A7" w14:textId="2A346112"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3,750</w:t>
            </w:r>
          </w:p>
        </w:tc>
        <w:tc>
          <w:tcPr>
            <w:tcW w:w="924" w:type="dxa"/>
            <w:hideMark/>
          </w:tcPr>
          <w:p w14:paraId="76A6B687" w14:textId="68414E35"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52,173</w:t>
            </w:r>
          </w:p>
        </w:tc>
      </w:tr>
      <w:tr w:rsidR="00041D30" w:rsidRPr="00095DD0" w14:paraId="79E1622A"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6599BC44" w14:textId="77777777"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Inclusion training to support children with disabilities and additional needs</w:t>
            </w:r>
          </w:p>
        </w:tc>
        <w:tc>
          <w:tcPr>
            <w:tcW w:w="867" w:type="dxa"/>
            <w:hideMark/>
          </w:tcPr>
          <w:p w14:paraId="55D87BA1" w14:textId="4E2BC9E7" w:rsidR="006D029C" w:rsidRPr="00095DD0"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21,839</w:t>
            </w:r>
          </w:p>
        </w:tc>
        <w:tc>
          <w:tcPr>
            <w:tcW w:w="824" w:type="dxa"/>
            <w:hideMark/>
          </w:tcPr>
          <w:p w14:paraId="6D0BC426" w14:textId="34B20F4D" w:rsidR="006D029C" w:rsidRPr="00095DD0"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1,607</w:t>
            </w:r>
          </w:p>
        </w:tc>
        <w:tc>
          <w:tcPr>
            <w:tcW w:w="667" w:type="dxa"/>
            <w:hideMark/>
          </w:tcPr>
          <w:p w14:paraId="7770DEE3" w14:textId="15E5DA65" w:rsidR="006D029C" w:rsidRPr="00095DD0"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109</w:t>
            </w:r>
          </w:p>
        </w:tc>
        <w:tc>
          <w:tcPr>
            <w:tcW w:w="829" w:type="dxa"/>
            <w:hideMark/>
          </w:tcPr>
          <w:p w14:paraId="402398AF" w14:textId="2361CD10" w:rsidR="006D029C" w:rsidRPr="00095DD0"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4,579</w:t>
            </w:r>
          </w:p>
        </w:tc>
        <w:tc>
          <w:tcPr>
            <w:tcW w:w="824" w:type="dxa"/>
            <w:hideMark/>
          </w:tcPr>
          <w:p w14:paraId="30A552E8" w14:textId="1CE9FCEE" w:rsidR="006D029C" w:rsidRPr="00095DD0"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4,076</w:t>
            </w:r>
          </w:p>
        </w:tc>
        <w:tc>
          <w:tcPr>
            <w:tcW w:w="924" w:type="dxa"/>
            <w:hideMark/>
          </w:tcPr>
          <w:p w14:paraId="516A663F" w14:textId="2504F7CE" w:rsidR="006D029C" w:rsidRPr="00095DD0"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32,210</w:t>
            </w:r>
          </w:p>
        </w:tc>
      </w:tr>
      <w:tr w:rsidR="006D029C" w:rsidRPr="00095DD0" w14:paraId="1D052C3A" w14:textId="77777777" w:rsidTr="00AE7E4C">
        <w:trPr>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6A3C4E14" w14:textId="77777777" w:rsidR="006D029C" w:rsidRPr="003262CF" w:rsidRDefault="006D029C" w:rsidP="006D029C">
            <w:pPr>
              <w:spacing w:before="60" w:after="60"/>
              <w:rPr>
                <w:rFonts w:eastAsia="Times New Roman" w:cs="Arial"/>
                <w:b w:val="0"/>
                <w:bCs w:val="0"/>
                <w:color w:val="000000"/>
                <w:sz w:val="18"/>
                <w:szCs w:val="18"/>
                <w:lang w:eastAsia="en-AU"/>
              </w:rPr>
            </w:pPr>
            <w:r w:rsidRPr="003262CF">
              <w:rPr>
                <w:rFonts w:eastAsia="Times New Roman" w:cs="Arial"/>
                <w:b w:val="0"/>
                <w:bCs w:val="0"/>
                <w:color w:val="000000"/>
                <w:sz w:val="18"/>
                <w:szCs w:val="18"/>
                <w:lang w:eastAsia="en-AU"/>
              </w:rPr>
              <w:t>Inclusion training to support cultural diversity</w:t>
            </w:r>
          </w:p>
        </w:tc>
        <w:tc>
          <w:tcPr>
            <w:tcW w:w="867" w:type="dxa"/>
            <w:hideMark/>
          </w:tcPr>
          <w:p w14:paraId="268C5312" w14:textId="7658420A"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23,960</w:t>
            </w:r>
          </w:p>
        </w:tc>
        <w:tc>
          <w:tcPr>
            <w:tcW w:w="824" w:type="dxa"/>
            <w:hideMark/>
          </w:tcPr>
          <w:p w14:paraId="705BB267" w14:textId="69D20728"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2,096</w:t>
            </w:r>
          </w:p>
        </w:tc>
        <w:tc>
          <w:tcPr>
            <w:tcW w:w="667" w:type="dxa"/>
            <w:hideMark/>
          </w:tcPr>
          <w:p w14:paraId="08D80398" w14:textId="1F8B31D8"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156</w:t>
            </w:r>
          </w:p>
        </w:tc>
        <w:tc>
          <w:tcPr>
            <w:tcW w:w="829" w:type="dxa"/>
            <w:hideMark/>
          </w:tcPr>
          <w:p w14:paraId="620EA087" w14:textId="4383C4F4"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3,018</w:t>
            </w:r>
          </w:p>
        </w:tc>
        <w:tc>
          <w:tcPr>
            <w:tcW w:w="824" w:type="dxa"/>
            <w:hideMark/>
          </w:tcPr>
          <w:p w14:paraId="663151BA" w14:textId="590E79CF"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2,581</w:t>
            </w:r>
          </w:p>
        </w:tc>
        <w:tc>
          <w:tcPr>
            <w:tcW w:w="924" w:type="dxa"/>
            <w:hideMark/>
          </w:tcPr>
          <w:p w14:paraId="0D1941FD" w14:textId="630ECFAB" w:rsidR="006D029C" w:rsidRPr="00095DD0"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31,811</w:t>
            </w:r>
          </w:p>
        </w:tc>
      </w:tr>
      <w:tr w:rsidR="00860A2A" w:rsidRPr="00860A2A" w14:paraId="646DDA4C"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5291A950" w14:textId="77777777" w:rsidR="006D029C" w:rsidRPr="00BD3994" w:rsidRDefault="006D029C" w:rsidP="006D029C">
            <w:pPr>
              <w:spacing w:before="60" w:after="60"/>
              <w:rPr>
                <w:rFonts w:eastAsia="Times New Roman" w:cs="Arial"/>
                <w:b w:val="0"/>
                <w:bCs w:val="0"/>
                <w:sz w:val="18"/>
                <w:szCs w:val="18"/>
                <w:lang w:eastAsia="en-AU"/>
              </w:rPr>
            </w:pPr>
            <w:r w:rsidRPr="00BD3994">
              <w:rPr>
                <w:rFonts w:eastAsia="Times New Roman" w:cs="Arial"/>
                <w:b w:val="0"/>
                <w:bCs w:val="0"/>
                <w:sz w:val="18"/>
                <w:szCs w:val="18"/>
                <w:lang w:eastAsia="en-AU"/>
              </w:rPr>
              <w:t>Aboriginal or Torres Strait Islander cultural awareness or training in reconciliation</w:t>
            </w:r>
          </w:p>
        </w:tc>
        <w:tc>
          <w:tcPr>
            <w:tcW w:w="867" w:type="dxa"/>
            <w:hideMark/>
          </w:tcPr>
          <w:p w14:paraId="39194006" w14:textId="58C55ACD"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20,313</w:t>
            </w:r>
          </w:p>
        </w:tc>
        <w:tc>
          <w:tcPr>
            <w:tcW w:w="824" w:type="dxa"/>
            <w:hideMark/>
          </w:tcPr>
          <w:p w14:paraId="18B9F77B" w14:textId="7D88A809"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1,646</w:t>
            </w:r>
          </w:p>
        </w:tc>
        <w:tc>
          <w:tcPr>
            <w:tcW w:w="667" w:type="dxa"/>
            <w:hideMark/>
          </w:tcPr>
          <w:p w14:paraId="3157E03C" w14:textId="596138D9"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41</w:t>
            </w:r>
          </w:p>
        </w:tc>
        <w:tc>
          <w:tcPr>
            <w:tcW w:w="829" w:type="dxa"/>
            <w:hideMark/>
          </w:tcPr>
          <w:p w14:paraId="13421A44" w14:textId="748D1BC5"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1,853</w:t>
            </w:r>
          </w:p>
        </w:tc>
        <w:tc>
          <w:tcPr>
            <w:tcW w:w="824" w:type="dxa"/>
            <w:hideMark/>
          </w:tcPr>
          <w:p w14:paraId="69F66C95" w14:textId="1E812D54"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1,415</w:t>
            </w:r>
          </w:p>
        </w:tc>
        <w:tc>
          <w:tcPr>
            <w:tcW w:w="924" w:type="dxa"/>
            <w:hideMark/>
          </w:tcPr>
          <w:p w14:paraId="2DB06DB7" w14:textId="1CB7AF97"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25,267</w:t>
            </w:r>
          </w:p>
        </w:tc>
      </w:tr>
      <w:tr w:rsidR="00860A2A" w:rsidRPr="00860A2A" w14:paraId="7CC34289" w14:textId="77777777" w:rsidTr="00AE7E4C">
        <w:trPr>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655C8720" w14:textId="49128446" w:rsidR="006D029C" w:rsidRPr="00BD3994" w:rsidRDefault="006D029C" w:rsidP="006D029C">
            <w:pPr>
              <w:spacing w:before="60" w:after="60"/>
              <w:rPr>
                <w:rFonts w:eastAsia="Times New Roman" w:cs="Arial"/>
                <w:b w:val="0"/>
                <w:bCs w:val="0"/>
                <w:sz w:val="18"/>
                <w:szCs w:val="18"/>
                <w:lang w:eastAsia="en-AU"/>
              </w:rPr>
            </w:pPr>
            <w:r w:rsidRPr="00BD3994">
              <w:rPr>
                <w:rFonts w:eastAsia="Times New Roman" w:cs="Arial"/>
                <w:b w:val="0"/>
                <w:bCs w:val="0"/>
                <w:sz w:val="18"/>
                <w:szCs w:val="18"/>
                <w:lang w:eastAsia="en-AU"/>
              </w:rPr>
              <w:t>Training in specific curriculum areas (</w:t>
            </w:r>
            <w:r w:rsidR="006B0024" w:rsidRPr="00BD3994">
              <w:rPr>
                <w:rFonts w:eastAsia="Times New Roman" w:cs="Arial"/>
                <w:b w:val="0"/>
                <w:bCs w:val="0"/>
                <w:sz w:val="18"/>
                <w:szCs w:val="18"/>
                <w:lang w:eastAsia="en-AU"/>
              </w:rPr>
              <w:t>e.g.</w:t>
            </w:r>
            <w:r w:rsidRPr="00BD3994">
              <w:rPr>
                <w:rFonts w:eastAsia="Times New Roman" w:cs="Arial"/>
                <w:b w:val="0"/>
                <w:bCs w:val="0"/>
                <w:sz w:val="18"/>
                <w:szCs w:val="18"/>
                <w:lang w:eastAsia="en-AU"/>
              </w:rPr>
              <w:t xml:space="preserve"> STEM, Literacy, Music)</w:t>
            </w:r>
          </w:p>
        </w:tc>
        <w:tc>
          <w:tcPr>
            <w:tcW w:w="867" w:type="dxa"/>
            <w:hideMark/>
          </w:tcPr>
          <w:p w14:paraId="29B8B795" w14:textId="6FA4501B"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17,488</w:t>
            </w:r>
          </w:p>
        </w:tc>
        <w:tc>
          <w:tcPr>
            <w:tcW w:w="824" w:type="dxa"/>
            <w:hideMark/>
          </w:tcPr>
          <w:p w14:paraId="2E67AA9E" w14:textId="1FF10737"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1,740</w:t>
            </w:r>
          </w:p>
        </w:tc>
        <w:tc>
          <w:tcPr>
            <w:tcW w:w="667" w:type="dxa"/>
            <w:hideMark/>
          </w:tcPr>
          <w:p w14:paraId="5A0940EB" w14:textId="4E9B72A6"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57</w:t>
            </w:r>
          </w:p>
        </w:tc>
        <w:tc>
          <w:tcPr>
            <w:tcW w:w="829" w:type="dxa"/>
            <w:hideMark/>
          </w:tcPr>
          <w:p w14:paraId="300C6930" w14:textId="19464060"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1,163</w:t>
            </w:r>
          </w:p>
        </w:tc>
        <w:tc>
          <w:tcPr>
            <w:tcW w:w="824" w:type="dxa"/>
            <w:hideMark/>
          </w:tcPr>
          <w:p w14:paraId="672C2CE7" w14:textId="726EE065"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1,443</w:t>
            </w:r>
          </w:p>
        </w:tc>
        <w:tc>
          <w:tcPr>
            <w:tcW w:w="924" w:type="dxa"/>
            <w:hideMark/>
          </w:tcPr>
          <w:p w14:paraId="24C38B49" w14:textId="72CDC05F"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21,892</w:t>
            </w:r>
          </w:p>
        </w:tc>
      </w:tr>
      <w:tr w:rsidR="00860A2A" w:rsidRPr="00860A2A" w14:paraId="2518E80A"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69DC8BDC" w14:textId="77777777" w:rsidR="006D029C" w:rsidRPr="00BD3994" w:rsidRDefault="006D029C" w:rsidP="006D029C">
            <w:pPr>
              <w:spacing w:before="60" w:after="60"/>
              <w:rPr>
                <w:rFonts w:eastAsia="Times New Roman" w:cs="Arial"/>
                <w:b w:val="0"/>
                <w:bCs w:val="0"/>
                <w:sz w:val="18"/>
                <w:szCs w:val="18"/>
                <w:lang w:eastAsia="en-AU"/>
              </w:rPr>
            </w:pPr>
            <w:r w:rsidRPr="00BD3994">
              <w:rPr>
                <w:rFonts w:eastAsia="Times New Roman" w:cs="Arial"/>
                <w:b w:val="0"/>
                <w:bCs w:val="0"/>
                <w:sz w:val="18"/>
                <w:szCs w:val="18"/>
                <w:lang w:eastAsia="en-AU"/>
              </w:rPr>
              <w:t>Management, Human Resource Management or Supervision Leadership or Ethics Training</w:t>
            </w:r>
          </w:p>
        </w:tc>
        <w:tc>
          <w:tcPr>
            <w:tcW w:w="867" w:type="dxa"/>
            <w:hideMark/>
          </w:tcPr>
          <w:p w14:paraId="4CEE6E22" w14:textId="46F94468"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10,507</w:t>
            </w:r>
          </w:p>
        </w:tc>
        <w:tc>
          <w:tcPr>
            <w:tcW w:w="824" w:type="dxa"/>
            <w:hideMark/>
          </w:tcPr>
          <w:p w14:paraId="7203E7D0" w14:textId="28AF8A04"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577</w:t>
            </w:r>
          </w:p>
        </w:tc>
        <w:tc>
          <w:tcPr>
            <w:tcW w:w="667" w:type="dxa"/>
            <w:hideMark/>
          </w:tcPr>
          <w:p w14:paraId="1AE1121F" w14:textId="6A8C406A"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20</w:t>
            </w:r>
          </w:p>
        </w:tc>
        <w:tc>
          <w:tcPr>
            <w:tcW w:w="829" w:type="dxa"/>
            <w:hideMark/>
          </w:tcPr>
          <w:p w14:paraId="4780F6F8" w14:textId="2D6321E6"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1,909</w:t>
            </w:r>
          </w:p>
        </w:tc>
        <w:tc>
          <w:tcPr>
            <w:tcW w:w="824" w:type="dxa"/>
            <w:hideMark/>
          </w:tcPr>
          <w:p w14:paraId="398F5B6A" w14:textId="72398DB9"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1,538</w:t>
            </w:r>
          </w:p>
        </w:tc>
        <w:tc>
          <w:tcPr>
            <w:tcW w:w="924" w:type="dxa"/>
            <w:hideMark/>
          </w:tcPr>
          <w:p w14:paraId="4BB2CABF" w14:textId="62648660"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14,551</w:t>
            </w:r>
          </w:p>
        </w:tc>
      </w:tr>
      <w:tr w:rsidR="00860A2A" w:rsidRPr="00860A2A" w14:paraId="3EDD1354" w14:textId="77777777" w:rsidTr="00AE7E4C">
        <w:trPr>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478A9BA1" w14:textId="77777777" w:rsidR="006D029C" w:rsidRPr="00BD3994" w:rsidRDefault="006D029C" w:rsidP="006D029C">
            <w:pPr>
              <w:spacing w:before="60" w:after="60"/>
              <w:rPr>
                <w:rFonts w:eastAsia="Times New Roman" w:cs="Arial"/>
                <w:b w:val="0"/>
                <w:bCs w:val="0"/>
                <w:sz w:val="18"/>
                <w:szCs w:val="18"/>
                <w:lang w:eastAsia="en-AU"/>
              </w:rPr>
            </w:pPr>
            <w:r w:rsidRPr="00BD3994">
              <w:rPr>
                <w:rFonts w:eastAsia="Times New Roman" w:cs="Arial"/>
                <w:b w:val="0"/>
                <w:bCs w:val="0"/>
                <w:sz w:val="18"/>
                <w:szCs w:val="18"/>
                <w:lang w:eastAsia="en-AU"/>
              </w:rPr>
              <w:t>Financial or risk management training</w:t>
            </w:r>
          </w:p>
        </w:tc>
        <w:tc>
          <w:tcPr>
            <w:tcW w:w="867" w:type="dxa"/>
            <w:hideMark/>
          </w:tcPr>
          <w:p w14:paraId="2B813AB8" w14:textId="71F852D4"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5,764</w:t>
            </w:r>
          </w:p>
        </w:tc>
        <w:tc>
          <w:tcPr>
            <w:tcW w:w="824" w:type="dxa"/>
            <w:hideMark/>
          </w:tcPr>
          <w:p w14:paraId="17B66669" w14:textId="1DA90E10"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1,154</w:t>
            </w:r>
          </w:p>
        </w:tc>
        <w:tc>
          <w:tcPr>
            <w:tcW w:w="667" w:type="dxa"/>
            <w:hideMark/>
          </w:tcPr>
          <w:p w14:paraId="4B837B26" w14:textId="39618FC9"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60</w:t>
            </w:r>
          </w:p>
        </w:tc>
        <w:tc>
          <w:tcPr>
            <w:tcW w:w="829" w:type="dxa"/>
            <w:hideMark/>
          </w:tcPr>
          <w:p w14:paraId="0E1832B4" w14:textId="21025A5F"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874</w:t>
            </w:r>
          </w:p>
        </w:tc>
        <w:tc>
          <w:tcPr>
            <w:tcW w:w="824" w:type="dxa"/>
            <w:hideMark/>
          </w:tcPr>
          <w:p w14:paraId="515DEB52" w14:textId="41BD2D34"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772</w:t>
            </w:r>
          </w:p>
        </w:tc>
        <w:tc>
          <w:tcPr>
            <w:tcW w:w="924" w:type="dxa"/>
            <w:hideMark/>
          </w:tcPr>
          <w:p w14:paraId="1B199104" w14:textId="5A1B5F20" w:rsidR="006D029C" w:rsidRPr="00BD3994" w:rsidRDefault="006D029C" w:rsidP="006D029C">
            <w:pPr>
              <w:spacing w:before="60" w:after="6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8,623</w:t>
            </w:r>
          </w:p>
        </w:tc>
      </w:tr>
      <w:tr w:rsidR="00860A2A" w:rsidRPr="00860A2A" w14:paraId="6947E7EF"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423B654B" w14:textId="77777777" w:rsidR="006D029C" w:rsidRPr="00BD3994" w:rsidRDefault="006D029C" w:rsidP="006D029C">
            <w:pPr>
              <w:spacing w:before="60" w:after="60"/>
              <w:rPr>
                <w:rFonts w:eastAsia="Times New Roman" w:cs="Arial"/>
                <w:b w:val="0"/>
                <w:bCs w:val="0"/>
                <w:sz w:val="18"/>
                <w:szCs w:val="18"/>
                <w:lang w:eastAsia="en-AU"/>
              </w:rPr>
            </w:pPr>
            <w:r w:rsidRPr="00BD3994">
              <w:rPr>
                <w:rFonts w:eastAsia="Times New Roman" w:cs="Arial"/>
                <w:b w:val="0"/>
                <w:bCs w:val="0"/>
                <w:sz w:val="18"/>
                <w:szCs w:val="18"/>
                <w:lang w:eastAsia="en-AU"/>
              </w:rPr>
              <w:t>Other relevant training courses</w:t>
            </w:r>
          </w:p>
        </w:tc>
        <w:tc>
          <w:tcPr>
            <w:tcW w:w="867" w:type="dxa"/>
            <w:hideMark/>
          </w:tcPr>
          <w:p w14:paraId="7BA9B7AC" w14:textId="669A5866"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63,135</w:t>
            </w:r>
          </w:p>
        </w:tc>
        <w:tc>
          <w:tcPr>
            <w:tcW w:w="824" w:type="dxa"/>
            <w:hideMark/>
          </w:tcPr>
          <w:p w14:paraId="38F841FD" w14:textId="4D4F8135"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9,839</w:t>
            </w:r>
          </w:p>
        </w:tc>
        <w:tc>
          <w:tcPr>
            <w:tcW w:w="667" w:type="dxa"/>
            <w:hideMark/>
          </w:tcPr>
          <w:p w14:paraId="27084E2B" w14:textId="2A7548E5"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652</w:t>
            </w:r>
          </w:p>
        </w:tc>
        <w:tc>
          <w:tcPr>
            <w:tcW w:w="829" w:type="dxa"/>
            <w:hideMark/>
          </w:tcPr>
          <w:p w14:paraId="04AB9780" w14:textId="1DF8C0CA"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12,769</w:t>
            </w:r>
          </w:p>
        </w:tc>
        <w:tc>
          <w:tcPr>
            <w:tcW w:w="824" w:type="dxa"/>
            <w:hideMark/>
          </w:tcPr>
          <w:p w14:paraId="45DFAEBD" w14:textId="4C29793E"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10,649</w:t>
            </w:r>
          </w:p>
        </w:tc>
        <w:tc>
          <w:tcPr>
            <w:tcW w:w="924" w:type="dxa"/>
            <w:hideMark/>
          </w:tcPr>
          <w:p w14:paraId="313F6D11" w14:textId="702036E6" w:rsidR="006D029C" w:rsidRPr="00BD3994" w:rsidRDefault="006D029C" w:rsidP="006D029C">
            <w:pPr>
              <w:spacing w:before="60" w:after="6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97,044</w:t>
            </w:r>
          </w:p>
        </w:tc>
      </w:tr>
      <w:tr w:rsidR="00860A2A" w:rsidRPr="00860A2A" w14:paraId="381FEC15" w14:textId="77777777" w:rsidTr="00AE7E4C">
        <w:trPr>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0699B5F6" w14:textId="77777777" w:rsidR="006D029C" w:rsidRPr="00BD3994" w:rsidRDefault="006D029C" w:rsidP="006D029C">
            <w:pPr>
              <w:spacing w:before="60" w:after="60"/>
              <w:rPr>
                <w:rFonts w:eastAsia="Times New Roman" w:cs="Arial"/>
                <w:b w:val="0"/>
                <w:bCs w:val="0"/>
                <w:sz w:val="18"/>
                <w:szCs w:val="18"/>
                <w:lang w:eastAsia="en-AU"/>
              </w:rPr>
            </w:pPr>
            <w:r w:rsidRPr="00BD3994">
              <w:rPr>
                <w:rFonts w:eastAsia="Times New Roman" w:cs="Arial"/>
                <w:b w:val="0"/>
                <w:bCs w:val="0"/>
                <w:sz w:val="18"/>
                <w:szCs w:val="18"/>
                <w:lang w:eastAsia="en-AU"/>
              </w:rPr>
              <w:t>No professional development training undertaken by this worker</w:t>
            </w:r>
          </w:p>
        </w:tc>
        <w:tc>
          <w:tcPr>
            <w:tcW w:w="867" w:type="dxa"/>
            <w:noWrap/>
            <w:hideMark/>
          </w:tcPr>
          <w:p w14:paraId="51E654B0" w14:textId="20F893B6"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lang w:eastAsia="en-AU"/>
              </w:rPr>
            </w:pPr>
            <w:r w:rsidRPr="00BD3994">
              <w:rPr>
                <w:rFonts w:cs="Arial"/>
                <w:sz w:val="18"/>
                <w:szCs w:val="18"/>
              </w:rPr>
              <w:t>29,444</w:t>
            </w:r>
          </w:p>
        </w:tc>
        <w:tc>
          <w:tcPr>
            <w:tcW w:w="824" w:type="dxa"/>
            <w:noWrap/>
            <w:hideMark/>
          </w:tcPr>
          <w:p w14:paraId="0C4BD83B" w14:textId="7D798B91"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lang w:eastAsia="en-AU"/>
              </w:rPr>
            </w:pPr>
            <w:r w:rsidRPr="00BD3994">
              <w:rPr>
                <w:rFonts w:cs="Arial"/>
                <w:sz w:val="18"/>
                <w:szCs w:val="18"/>
              </w:rPr>
              <w:t>822</w:t>
            </w:r>
          </w:p>
        </w:tc>
        <w:tc>
          <w:tcPr>
            <w:tcW w:w="667" w:type="dxa"/>
            <w:noWrap/>
            <w:hideMark/>
          </w:tcPr>
          <w:p w14:paraId="54B2FF50" w14:textId="13080367"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lang w:eastAsia="en-AU"/>
              </w:rPr>
            </w:pPr>
            <w:r w:rsidRPr="00BD3994">
              <w:rPr>
                <w:rFonts w:cs="Arial"/>
                <w:sz w:val="18"/>
                <w:szCs w:val="18"/>
              </w:rPr>
              <w:t>182</w:t>
            </w:r>
          </w:p>
        </w:tc>
        <w:tc>
          <w:tcPr>
            <w:tcW w:w="829" w:type="dxa"/>
            <w:noWrap/>
            <w:hideMark/>
          </w:tcPr>
          <w:p w14:paraId="71F97C85" w14:textId="3B67A72E"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lang w:eastAsia="en-AU"/>
              </w:rPr>
            </w:pPr>
            <w:r w:rsidRPr="00BD3994">
              <w:rPr>
                <w:rFonts w:cs="Arial"/>
                <w:sz w:val="18"/>
                <w:szCs w:val="18"/>
              </w:rPr>
              <w:t>11,369</w:t>
            </w:r>
          </w:p>
        </w:tc>
        <w:tc>
          <w:tcPr>
            <w:tcW w:w="824" w:type="dxa"/>
            <w:noWrap/>
            <w:hideMark/>
          </w:tcPr>
          <w:p w14:paraId="0B2B0011" w14:textId="23EFAF3B"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lang w:eastAsia="en-AU"/>
              </w:rPr>
            </w:pPr>
            <w:r w:rsidRPr="00BD3994">
              <w:rPr>
                <w:rFonts w:cs="Arial"/>
                <w:sz w:val="18"/>
                <w:szCs w:val="18"/>
              </w:rPr>
              <w:t>7,264</w:t>
            </w:r>
          </w:p>
        </w:tc>
        <w:tc>
          <w:tcPr>
            <w:tcW w:w="924" w:type="dxa"/>
            <w:noWrap/>
            <w:hideMark/>
          </w:tcPr>
          <w:p w14:paraId="0BAE487F" w14:textId="656E70F0"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lang w:eastAsia="en-AU"/>
              </w:rPr>
            </w:pPr>
            <w:r w:rsidRPr="00BD3994">
              <w:rPr>
                <w:rFonts w:cs="Arial"/>
                <w:sz w:val="18"/>
                <w:szCs w:val="18"/>
              </w:rPr>
              <w:t>49,081</w:t>
            </w:r>
          </w:p>
        </w:tc>
      </w:tr>
      <w:tr w:rsidR="00860A2A" w:rsidRPr="00860A2A" w14:paraId="7C3FFF90"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3BB0A118" w14:textId="77777777" w:rsidR="006D029C" w:rsidRPr="00BD3994" w:rsidRDefault="006D029C" w:rsidP="006D029C">
            <w:pPr>
              <w:spacing w:before="60" w:after="60"/>
              <w:rPr>
                <w:rFonts w:eastAsia="Times New Roman" w:cs="Arial"/>
                <w:b w:val="0"/>
                <w:bCs w:val="0"/>
                <w:sz w:val="18"/>
                <w:szCs w:val="18"/>
                <w:lang w:eastAsia="en-AU"/>
              </w:rPr>
            </w:pPr>
            <w:r w:rsidRPr="00BD3994">
              <w:rPr>
                <w:rFonts w:eastAsia="Times New Roman" w:cs="Arial"/>
                <w:b w:val="0"/>
                <w:bCs w:val="0"/>
                <w:sz w:val="18"/>
                <w:szCs w:val="18"/>
                <w:lang w:eastAsia="en-AU"/>
              </w:rPr>
              <w:t>Total specified</w:t>
            </w:r>
          </w:p>
        </w:tc>
        <w:tc>
          <w:tcPr>
            <w:tcW w:w="867" w:type="dxa"/>
            <w:hideMark/>
          </w:tcPr>
          <w:p w14:paraId="0220E9CB" w14:textId="79FBBB45"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126,648</w:t>
            </w:r>
          </w:p>
        </w:tc>
        <w:tc>
          <w:tcPr>
            <w:tcW w:w="824" w:type="dxa"/>
            <w:hideMark/>
          </w:tcPr>
          <w:p w14:paraId="43B5BC94" w14:textId="0B0E9AD3"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12,067</w:t>
            </w:r>
          </w:p>
        </w:tc>
        <w:tc>
          <w:tcPr>
            <w:tcW w:w="667" w:type="dxa"/>
            <w:hideMark/>
          </w:tcPr>
          <w:p w14:paraId="2E105D93" w14:textId="6A441A60"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936</w:t>
            </w:r>
          </w:p>
        </w:tc>
        <w:tc>
          <w:tcPr>
            <w:tcW w:w="829" w:type="dxa"/>
            <w:hideMark/>
          </w:tcPr>
          <w:p w14:paraId="44E298C8" w14:textId="1D06C3FD"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27,483</w:t>
            </w:r>
          </w:p>
        </w:tc>
        <w:tc>
          <w:tcPr>
            <w:tcW w:w="824" w:type="dxa"/>
            <w:hideMark/>
          </w:tcPr>
          <w:p w14:paraId="440C1C54" w14:textId="484BC685"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21,086</w:t>
            </w:r>
          </w:p>
        </w:tc>
        <w:tc>
          <w:tcPr>
            <w:tcW w:w="924" w:type="dxa"/>
            <w:hideMark/>
          </w:tcPr>
          <w:p w14:paraId="1FA79D08" w14:textId="4340C3BA"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BD3994">
              <w:rPr>
                <w:rFonts w:cs="Arial"/>
                <w:sz w:val="18"/>
                <w:szCs w:val="18"/>
              </w:rPr>
              <w:t>188,221</w:t>
            </w:r>
          </w:p>
        </w:tc>
      </w:tr>
      <w:tr w:rsidR="00860A2A" w:rsidRPr="00860A2A" w14:paraId="1FD865B3" w14:textId="77777777" w:rsidTr="00AE7E4C">
        <w:trPr>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3E3C3857" w14:textId="77777777" w:rsidR="006D029C" w:rsidRPr="00BD3994" w:rsidRDefault="006D029C" w:rsidP="006D029C">
            <w:pPr>
              <w:spacing w:before="60" w:after="60"/>
              <w:rPr>
                <w:rFonts w:eastAsia="Times New Roman" w:cs="Arial"/>
                <w:b w:val="0"/>
                <w:bCs w:val="0"/>
                <w:sz w:val="18"/>
                <w:szCs w:val="18"/>
                <w:lang w:eastAsia="en-AU"/>
              </w:rPr>
            </w:pPr>
            <w:r w:rsidRPr="00BD3994">
              <w:rPr>
                <w:rFonts w:eastAsia="Times New Roman" w:cs="Arial"/>
                <w:b w:val="0"/>
                <w:bCs w:val="0"/>
                <w:sz w:val="18"/>
                <w:szCs w:val="18"/>
                <w:lang w:eastAsia="en-AU"/>
              </w:rPr>
              <w:t>Total not specified</w:t>
            </w:r>
          </w:p>
        </w:tc>
        <w:tc>
          <w:tcPr>
            <w:tcW w:w="867" w:type="dxa"/>
            <w:hideMark/>
          </w:tcPr>
          <w:p w14:paraId="274A335B" w14:textId="20D46ACF"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4,461</w:t>
            </w:r>
          </w:p>
        </w:tc>
        <w:tc>
          <w:tcPr>
            <w:tcW w:w="824" w:type="dxa"/>
            <w:hideMark/>
          </w:tcPr>
          <w:p w14:paraId="64A0E40D" w14:textId="27842376"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40</w:t>
            </w:r>
          </w:p>
        </w:tc>
        <w:tc>
          <w:tcPr>
            <w:tcW w:w="667" w:type="dxa"/>
            <w:hideMark/>
          </w:tcPr>
          <w:p w14:paraId="0B59B732" w14:textId="2A122D76"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6</w:t>
            </w:r>
          </w:p>
        </w:tc>
        <w:tc>
          <w:tcPr>
            <w:tcW w:w="829" w:type="dxa"/>
            <w:hideMark/>
          </w:tcPr>
          <w:p w14:paraId="0BD59EEE" w14:textId="0041B8B8"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437</w:t>
            </w:r>
          </w:p>
        </w:tc>
        <w:tc>
          <w:tcPr>
            <w:tcW w:w="824" w:type="dxa"/>
            <w:hideMark/>
          </w:tcPr>
          <w:p w14:paraId="1D3ED8EB" w14:textId="743999D4"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1,592</w:t>
            </w:r>
          </w:p>
        </w:tc>
        <w:tc>
          <w:tcPr>
            <w:tcW w:w="924" w:type="dxa"/>
            <w:hideMark/>
          </w:tcPr>
          <w:p w14:paraId="0F147BA7" w14:textId="0DED2649" w:rsidR="006D029C" w:rsidRPr="00BD3994" w:rsidRDefault="006D029C" w:rsidP="006D029C">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BD3994">
              <w:rPr>
                <w:rFonts w:cs="Arial"/>
                <w:sz w:val="18"/>
                <w:szCs w:val="18"/>
              </w:rPr>
              <w:t>6,536</w:t>
            </w:r>
          </w:p>
        </w:tc>
      </w:tr>
      <w:tr w:rsidR="00860A2A" w:rsidRPr="00860A2A" w14:paraId="434980BB" w14:textId="77777777" w:rsidTr="00AE7E4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1" w:type="dxa"/>
            <w:hideMark/>
          </w:tcPr>
          <w:p w14:paraId="4BC24810" w14:textId="77777777" w:rsidR="006D029C" w:rsidRPr="00BD3994" w:rsidRDefault="006D029C" w:rsidP="006D029C">
            <w:pPr>
              <w:spacing w:before="60" w:after="60"/>
              <w:rPr>
                <w:rFonts w:eastAsia="Times New Roman" w:cs="Arial"/>
                <w:b w:val="0"/>
                <w:bCs w:val="0"/>
                <w:sz w:val="18"/>
                <w:szCs w:val="18"/>
                <w:lang w:eastAsia="en-AU"/>
              </w:rPr>
            </w:pPr>
            <w:r w:rsidRPr="00BD3994">
              <w:rPr>
                <w:rFonts w:eastAsia="Times New Roman" w:cs="Arial"/>
                <w:sz w:val="18"/>
                <w:szCs w:val="18"/>
                <w:lang w:eastAsia="en-AU"/>
              </w:rPr>
              <w:t>TOTAL STAFF</w:t>
            </w:r>
          </w:p>
        </w:tc>
        <w:tc>
          <w:tcPr>
            <w:tcW w:w="867" w:type="dxa"/>
            <w:hideMark/>
          </w:tcPr>
          <w:p w14:paraId="775364F3" w14:textId="51508B6C"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D3994">
              <w:rPr>
                <w:rFonts w:cs="Arial"/>
                <w:b/>
                <w:bCs/>
                <w:sz w:val="18"/>
                <w:szCs w:val="18"/>
              </w:rPr>
              <w:t>131,109</w:t>
            </w:r>
          </w:p>
        </w:tc>
        <w:tc>
          <w:tcPr>
            <w:tcW w:w="824" w:type="dxa"/>
            <w:hideMark/>
          </w:tcPr>
          <w:p w14:paraId="5554C7FF" w14:textId="49DC1AE8"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D3994">
              <w:rPr>
                <w:rFonts w:cs="Arial"/>
                <w:b/>
                <w:bCs/>
                <w:sz w:val="18"/>
                <w:szCs w:val="18"/>
              </w:rPr>
              <w:t>12,107</w:t>
            </w:r>
          </w:p>
        </w:tc>
        <w:tc>
          <w:tcPr>
            <w:tcW w:w="667" w:type="dxa"/>
            <w:hideMark/>
          </w:tcPr>
          <w:p w14:paraId="30895615" w14:textId="71BA1113"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D3994">
              <w:rPr>
                <w:rFonts w:cs="Arial"/>
                <w:b/>
                <w:bCs/>
                <w:sz w:val="18"/>
                <w:szCs w:val="18"/>
              </w:rPr>
              <w:t>942</w:t>
            </w:r>
          </w:p>
        </w:tc>
        <w:tc>
          <w:tcPr>
            <w:tcW w:w="829" w:type="dxa"/>
            <w:hideMark/>
          </w:tcPr>
          <w:p w14:paraId="1FB8324E" w14:textId="21B8B6A0"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D3994">
              <w:rPr>
                <w:rFonts w:cs="Arial"/>
                <w:b/>
                <w:bCs/>
                <w:sz w:val="18"/>
                <w:szCs w:val="18"/>
              </w:rPr>
              <w:t>27,920</w:t>
            </w:r>
          </w:p>
        </w:tc>
        <w:tc>
          <w:tcPr>
            <w:tcW w:w="824" w:type="dxa"/>
            <w:hideMark/>
          </w:tcPr>
          <w:p w14:paraId="786EA988" w14:textId="0E4FA4AD"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D3994">
              <w:rPr>
                <w:rFonts w:cs="Arial"/>
                <w:b/>
                <w:bCs/>
                <w:sz w:val="18"/>
                <w:szCs w:val="18"/>
              </w:rPr>
              <w:t>22,678</w:t>
            </w:r>
          </w:p>
        </w:tc>
        <w:tc>
          <w:tcPr>
            <w:tcW w:w="924" w:type="dxa"/>
            <w:hideMark/>
          </w:tcPr>
          <w:p w14:paraId="486AC662" w14:textId="1B1AE7B2" w:rsidR="006D029C" w:rsidRPr="00BD3994" w:rsidRDefault="006D029C" w:rsidP="006D029C">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D3994">
              <w:rPr>
                <w:rFonts w:cs="Arial"/>
                <w:b/>
                <w:bCs/>
                <w:sz w:val="18"/>
                <w:szCs w:val="18"/>
              </w:rPr>
              <w:t>194,757</w:t>
            </w:r>
          </w:p>
        </w:tc>
      </w:tr>
    </w:tbl>
    <w:p w14:paraId="36D016AE" w14:textId="61DA3D5F" w:rsidR="00095DD0" w:rsidRPr="00867904" w:rsidRDefault="00095DD0" w:rsidP="00A10171">
      <w:pPr>
        <w:pStyle w:val="FigureNote"/>
        <w:spacing w:before="0"/>
      </w:pPr>
      <w:r w:rsidRPr="00867904">
        <w:t>(a)</w:t>
      </w:r>
      <w:r w:rsidR="00056CA4" w:rsidRPr="00867904">
        <w:tab/>
      </w:r>
      <w:r w:rsidRPr="00867904">
        <w:t>Totals may not equal the sum of components due to rounding of weighted data.</w:t>
      </w:r>
    </w:p>
    <w:p w14:paraId="2FD98E2C" w14:textId="7288ED4F" w:rsidR="00CF60EF" w:rsidRPr="00860A2A" w:rsidRDefault="00CF60EF" w:rsidP="00056CA4">
      <w:pPr>
        <w:pStyle w:val="FigureNote"/>
        <w:spacing w:before="0"/>
        <w:rPr>
          <w:color w:val="004F9D"/>
        </w:rPr>
      </w:pPr>
    </w:p>
    <w:p w14:paraId="02F84A17" w14:textId="21F23396" w:rsidR="00D82B1B" w:rsidRPr="004C0C26" w:rsidRDefault="00D82B1B" w:rsidP="00B008BD">
      <w:pPr>
        <w:pStyle w:val="Heading2"/>
        <w:numPr>
          <w:ilvl w:val="1"/>
          <w:numId w:val="13"/>
        </w:numPr>
        <w:ind w:left="851" w:hanging="851"/>
        <w:rPr>
          <w:color w:val="143E59"/>
        </w:rPr>
      </w:pPr>
      <w:bookmarkStart w:id="86" w:name="_Toc111365342"/>
      <w:r w:rsidRPr="004C0C26">
        <w:rPr>
          <w:color w:val="143E59"/>
        </w:rPr>
        <w:lastRenderedPageBreak/>
        <w:t>Experience and tenure of child care workforce</w:t>
      </w:r>
      <w:bookmarkEnd w:id="86"/>
    </w:p>
    <w:p w14:paraId="0A3F12ED" w14:textId="5B4983A7" w:rsidR="00D82B1B" w:rsidRPr="00ED008C" w:rsidRDefault="00D82B1B" w:rsidP="00874DC7">
      <w:pPr>
        <w:pStyle w:val="Body"/>
        <w:jc w:val="both"/>
        <w:rPr>
          <w:highlight w:val="yellow"/>
        </w:rPr>
      </w:pPr>
      <w:r w:rsidRPr="00F45EED">
        <w:t>Information on</w:t>
      </w:r>
      <w:r w:rsidR="000C34D9">
        <w:t xml:space="preserve"> </w:t>
      </w:r>
      <w:r w:rsidR="00492D9E">
        <w:t xml:space="preserve">the </w:t>
      </w:r>
      <w:r w:rsidR="000C34D9">
        <w:t>number of</w:t>
      </w:r>
      <w:r w:rsidR="00874DC7">
        <w:t xml:space="preserve"> years</w:t>
      </w:r>
      <w:r w:rsidR="000C34D9">
        <w:t>’</w:t>
      </w:r>
      <w:r w:rsidR="00874DC7">
        <w:t xml:space="preserve"> experience</w:t>
      </w:r>
      <w:r w:rsidRPr="00F45EED">
        <w:t xml:space="preserve"> in the ECEC sector </w:t>
      </w:r>
      <w:r w:rsidR="00536DFD">
        <w:t xml:space="preserve">(Table 13) </w:t>
      </w:r>
      <w:r w:rsidRPr="00F45EED">
        <w:t>and at their particular</w:t>
      </w:r>
      <w:r w:rsidR="00B254DA" w:rsidRPr="00F45EED">
        <w:t xml:space="preserve"> </w:t>
      </w:r>
      <w:r w:rsidRPr="00F45EED">
        <w:t>service</w:t>
      </w:r>
      <w:r w:rsidR="00536DFD">
        <w:t xml:space="preserve"> (Table 14) </w:t>
      </w:r>
      <w:r w:rsidRPr="00F45EED">
        <w:t xml:space="preserve">was collected for </w:t>
      </w:r>
      <w:r w:rsidR="000C34D9">
        <w:t xml:space="preserve">paid contact staff </w:t>
      </w:r>
      <w:r w:rsidR="00874DC7">
        <w:t>who had worked</w:t>
      </w:r>
      <w:r w:rsidR="00F45EED" w:rsidRPr="00F45EED">
        <w:t xml:space="preserve"> during the reference week</w:t>
      </w:r>
      <w:r w:rsidRPr="00F45EED">
        <w:t>.</w:t>
      </w:r>
      <w:r w:rsidR="00645DB2">
        <w:rPr>
          <w:highlight w:val="yellow"/>
        </w:rPr>
        <w:t xml:space="preserve"> </w:t>
      </w:r>
    </w:p>
    <w:p w14:paraId="30C5B4EA" w14:textId="3A388ADD" w:rsidR="00D82B1B" w:rsidRPr="00874DC7" w:rsidRDefault="00A4613D" w:rsidP="00874DC7">
      <w:pPr>
        <w:pStyle w:val="Body"/>
        <w:jc w:val="both"/>
      </w:pPr>
      <w:r>
        <w:t xml:space="preserve">Paid contact staff had an average of 7.2 years of experience </w:t>
      </w:r>
      <w:r w:rsidR="00874DC7">
        <w:t xml:space="preserve">in the ECEC sector. </w:t>
      </w:r>
      <w:r w:rsidR="00214FD5">
        <w:t xml:space="preserve"> </w:t>
      </w:r>
      <w:r w:rsidR="00874DC7">
        <w:t>P</w:t>
      </w:r>
      <w:r w:rsidR="00D82B1B" w:rsidRPr="00874DC7">
        <w:t>aid contact staff with ECEC</w:t>
      </w:r>
      <w:r w:rsidR="00901B94">
        <w:t xml:space="preserve"> </w:t>
      </w:r>
      <w:r w:rsidR="00126718" w:rsidRPr="00874DC7">
        <w:t>related</w:t>
      </w:r>
      <w:r w:rsidR="00D82B1B" w:rsidRPr="00874DC7">
        <w:t xml:space="preserve"> qualifications </w:t>
      </w:r>
      <w:r w:rsidR="00126718" w:rsidRPr="00874DC7">
        <w:t xml:space="preserve">averaged </w:t>
      </w:r>
      <w:r w:rsidR="00656CB1">
        <w:t>8.1</w:t>
      </w:r>
      <w:r w:rsidR="00126718" w:rsidRPr="00874DC7">
        <w:t xml:space="preserve"> </w:t>
      </w:r>
      <w:r w:rsidR="00737785">
        <w:t>years</w:t>
      </w:r>
      <w:r>
        <w:t xml:space="preserve"> of</w:t>
      </w:r>
      <w:r w:rsidR="00737785">
        <w:t xml:space="preserve"> experience</w:t>
      </w:r>
      <w:r w:rsidR="00A142DF" w:rsidRPr="00874DC7">
        <w:t xml:space="preserve"> in the ECEC sector, </w:t>
      </w:r>
      <w:r w:rsidR="00126718" w:rsidRPr="00874DC7">
        <w:t xml:space="preserve">compared to </w:t>
      </w:r>
      <w:r w:rsidR="00A142DF" w:rsidRPr="00874DC7">
        <w:t>2</w:t>
      </w:r>
      <w:r w:rsidR="004763C4">
        <w:t>.0</w:t>
      </w:r>
      <w:r w:rsidR="00126718" w:rsidRPr="00874DC7">
        <w:t xml:space="preserve"> years for paid contact staff without an ECEC</w:t>
      </w:r>
      <w:r w:rsidR="003A533B">
        <w:t xml:space="preserve"> </w:t>
      </w:r>
      <w:r w:rsidR="00126718" w:rsidRPr="00874DC7">
        <w:t>related qualification.</w:t>
      </w:r>
      <w:r w:rsidR="00D82B1B" w:rsidRPr="00874DC7">
        <w:t xml:space="preserve"> </w:t>
      </w:r>
      <w:r w:rsidR="000C34D9">
        <w:t xml:space="preserve">Paid contact </w:t>
      </w:r>
      <w:r w:rsidR="00A142DF" w:rsidRPr="00874DC7">
        <w:t>staff</w:t>
      </w:r>
      <w:r w:rsidR="003A533B">
        <w:t xml:space="preserve"> </w:t>
      </w:r>
      <w:r w:rsidR="000C34D9">
        <w:t xml:space="preserve">regardless of qualifications completed working in </w:t>
      </w:r>
      <w:r w:rsidR="0078464B">
        <w:t>family day</w:t>
      </w:r>
      <w:r w:rsidR="00874DC7" w:rsidRPr="00874DC7">
        <w:t xml:space="preserve"> care (</w:t>
      </w:r>
      <w:r w:rsidR="0078464B">
        <w:t>9.</w:t>
      </w:r>
      <w:r w:rsidR="00982202">
        <w:t>6</w:t>
      </w:r>
      <w:r w:rsidR="00874DC7" w:rsidRPr="00874DC7">
        <w:t xml:space="preserve"> years) and </w:t>
      </w:r>
      <w:r w:rsidR="00C74E20">
        <w:t>centre based day care</w:t>
      </w:r>
      <w:r w:rsidR="00874DC7" w:rsidRPr="00874DC7">
        <w:t xml:space="preserve"> (7.</w:t>
      </w:r>
      <w:r w:rsidR="0078464B">
        <w:t>5</w:t>
      </w:r>
      <w:r w:rsidR="00874DC7" w:rsidRPr="00874DC7">
        <w:t xml:space="preserve"> years) services </w:t>
      </w:r>
      <w:r w:rsidR="008B62A9">
        <w:t xml:space="preserve">were </w:t>
      </w:r>
      <w:r w:rsidR="00874DC7" w:rsidRPr="00874DC7">
        <w:t>most experience</w:t>
      </w:r>
      <w:r w:rsidR="008B62A9">
        <w:t>d</w:t>
      </w:r>
      <w:r w:rsidR="00874DC7" w:rsidRPr="00874DC7">
        <w:t xml:space="preserve"> in the ECEC sector compared to other service types</w:t>
      </w:r>
      <w:r w:rsidR="0078464B">
        <w:t xml:space="preserve">. </w:t>
      </w:r>
      <w:r w:rsidR="00214FD5">
        <w:t xml:space="preserve"> </w:t>
      </w:r>
      <w:r w:rsidR="0078464B">
        <w:t>A</w:t>
      </w:r>
      <w:r w:rsidR="00874DC7" w:rsidRPr="00874DC7">
        <w:t xml:space="preserve">t the other end, </w:t>
      </w:r>
      <w:r w:rsidR="0094219D">
        <w:t>staff</w:t>
      </w:r>
      <w:r w:rsidR="00874DC7" w:rsidRPr="00874DC7">
        <w:t xml:space="preserve"> </w:t>
      </w:r>
      <w:r w:rsidR="0078464B">
        <w:t xml:space="preserve">in vacation </w:t>
      </w:r>
      <w:r w:rsidR="00874DC7" w:rsidRPr="00874DC7">
        <w:t xml:space="preserve">care (5.5 years) and </w:t>
      </w:r>
      <w:r w:rsidR="0078464B">
        <w:t xml:space="preserve">outside school hours </w:t>
      </w:r>
      <w:r w:rsidR="00874DC7" w:rsidRPr="00874DC7">
        <w:t>care (5.</w:t>
      </w:r>
      <w:r w:rsidR="0078464B">
        <w:t>6</w:t>
      </w:r>
      <w:r w:rsidR="00874DC7" w:rsidRPr="00874DC7">
        <w:t xml:space="preserve"> years) services were least experienced.</w:t>
      </w:r>
    </w:p>
    <w:p w14:paraId="51DEB34C" w14:textId="074C6823" w:rsidR="00771C74" w:rsidRPr="00BC13F4" w:rsidRDefault="00771C74" w:rsidP="00BC13F4">
      <w:pPr>
        <w:pStyle w:val="Body"/>
        <w:jc w:val="both"/>
      </w:pPr>
      <w:r w:rsidRPr="00BC13F4">
        <w:t>Average tenure for paid contact staff at their current child care service was 3.</w:t>
      </w:r>
      <w:r w:rsidR="0078464B">
        <w:t>6</w:t>
      </w:r>
      <w:r w:rsidRPr="00BC13F4">
        <w:t xml:space="preserve"> years. Paid contact staff with ECEC</w:t>
      </w:r>
      <w:r w:rsidR="006B54F0">
        <w:t xml:space="preserve"> </w:t>
      </w:r>
      <w:r w:rsidRPr="00BC13F4">
        <w:t>related qu</w:t>
      </w:r>
      <w:r w:rsidR="008B62A9">
        <w:t xml:space="preserve">alifications averaged </w:t>
      </w:r>
      <w:r w:rsidR="00DA1983">
        <w:t>4</w:t>
      </w:r>
      <w:r w:rsidR="00F34866">
        <w:t>.0</w:t>
      </w:r>
      <w:r w:rsidR="008B62A9">
        <w:t xml:space="preserve"> years</w:t>
      </w:r>
      <w:r w:rsidRPr="00BC13F4">
        <w:t xml:space="preserve"> </w:t>
      </w:r>
      <w:r w:rsidR="00DA1983">
        <w:t xml:space="preserve">of </w:t>
      </w:r>
      <w:r w:rsidRPr="00BC13F4">
        <w:t>tenure at their current service, compared to 1.</w:t>
      </w:r>
      <w:r w:rsidR="00DA1983">
        <w:t>4</w:t>
      </w:r>
      <w:r w:rsidRPr="00BC13F4">
        <w:t xml:space="preserve"> years</w:t>
      </w:r>
      <w:r w:rsidR="00DA1983">
        <w:t xml:space="preserve"> of</w:t>
      </w:r>
      <w:r w:rsidRPr="00BC13F4">
        <w:t xml:space="preserve"> tenure for paid contact staff not </w:t>
      </w:r>
      <w:r w:rsidR="00982202">
        <w:t>ECEC</w:t>
      </w:r>
      <w:r w:rsidRPr="00BC13F4">
        <w:t xml:space="preserve"> qualified.</w:t>
      </w:r>
    </w:p>
    <w:p w14:paraId="71FBE318" w14:textId="2BB67C33" w:rsidR="007C0622" w:rsidRDefault="00DA1983" w:rsidP="00633517">
      <w:pPr>
        <w:pStyle w:val="Body"/>
        <w:jc w:val="both"/>
      </w:pPr>
      <w:r>
        <w:t>Average tenure was greatest among paid contact staff employed in family day care (</w:t>
      </w:r>
      <w:r w:rsidR="00982202">
        <w:t>5</w:t>
      </w:r>
      <w:r w:rsidR="00D27135">
        <w:t>.0</w:t>
      </w:r>
      <w:r>
        <w:t xml:space="preserve"> years) services, and lowest among paid contact staff employed </w:t>
      </w:r>
      <w:r w:rsidR="00F34866">
        <w:t>within</w:t>
      </w:r>
      <w:r>
        <w:t xml:space="preserve"> in</w:t>
      </w:r>
      <w:r w:rsidR="003B412B">
        <w:t xml:space="preserve"> </w:t>
      </w:r>
      <w:r>
        <w:t xml:space="preserve">home </w:t>
      </w:r>
      <w:r w:rsidRPr="00824BF6">
        <w:t>care (1.7 years) and vacation care (2.8</w:t>
      </w:r>
      <w:r>
        <w:t xml:space="preserve"> years) services. </w:t>
      </w:r>
    </w:p>
    <w:p w14:paraId="183EC0D0" w14:textId="7F155F74" w:rsidR="00633517" w:rsidRDefault="00633517" w:rsidP="00633517">
      <w:pPr>
        <w:pStyle w:val="Body"/>
        <w:jc w:val="both"/>
        <w:sectPr w:rsidR="00633517" w:rsidSect="00785248">
          <w:type w:val="continuous"/>
          <w:pgSz w:w="11906" w:h="16838" w:code="9"/>
          <w:pgMar w:top="1418" w:right="1418" w:bottom="1134" w:left="1418" w:header="567" w:footer="567" w:gutter="0"/>
          <w:cols w:space="708"/>
          <w:docGrid w:linePitch="360"/>
        </w:sectPr>
      </w:pPr>
    </w:p>
    <w:p w14:paraId="35E089EE" w14:textId="50C58DA3" w:rsidR="00633517" w:rsidRPr="004C0C26" w:rsidRDefault="001B3424" w:rsidP="005C0617">
      <w:pPr>
        <w:pStyle w:val="Caption"/>
        <w:spacing w:before="0" w:after="0"/>
        <w:ind w:left="567" w:hanging="851"/>
        <w:rPr>
          <w:color w:val="143E59"/>
          <w:szCs w:val="20"/>
          <w:vertAlign w:val="superscript"/>
        </w:rPr>
      </w:pPr>
      <w:bookmarkStart w:id="87" w:name="_Ref107572039"/>
      <w:bookmarkStart w:id="88" w:name="_Toc111098640"/>
      <w:r w:rsidRPr="004C0C26">
        <w:rPr>
          <w:color w:val="143E59"/>
        </w:rPr>
        <w:lastRenderedPageBreak/>
        <w:t xml:space="preserve">Table </w:t>
      </w:r>
      <w:r w:rsidR="00BF01EE" w:rsidRPr="004C0C26">
        <w:rPr>
          <w:color w:val="143E59"/>
        </w:rPr>
        <w:fldChar w:fldCharType="begin"/>
      </w:r>
      <w:r w:rsidR="00BF01EE" w:rsidRPr="004C0C26">
        <w:rPr>
          <w:color w:val="143E59"/>
        </w:rPr>
        <w:instrText xml:space="preserve"> SEQ Table \* ARABIC </w:instrText>
      </w:r>
      <w:r w:rsidR="00BF01EE" w:rsidRPr="004C0C26">
        <w:rPr>
          <w:color w:val="143E59"/>
        </w:rPr>
        <w:fldChar w:fldCharType="separate"/>
      </w:r>
      <w:r w:rsidR="008F0124">
        <w:rPr>
          <w:noProof/>
          <w:color w:val="143E59"/>
        </w:rPr>
        <w:t>13</w:t>
      </w:r>
      <w:r w:rsidR="00BF01EE" w:rsidRPr="004C0C26">
        <w:rPr>
          <w:noProof/>
          <w:color w:val="143E59"/>
        </w:rPr>
        <w:fldChar w:fldCharType="end"/>
      </w:r>
      <w:bookmarkEnd w:id="87"/>
      <w:r w:rsidR="00010D8B" w:rsidRPr="004C0C26">
        <w:rPr>
          <w:color w:val="143E59"/>
        </w:rPr>
        <w:tab/>
      </w:r>
      <w:r w:rsidR="00010D8B" w:rsidRPr="004C0C26">
        <w:rPr>
          <w:color w:val="143E59"/>
        </w:rPr>
        <w:tab/>
      </w:r>
      <w:r w:rsidRPr="004C0C26">
        <w:rPr>
          <w:color w:val="143E59"/>
        </w:rPr>
        <w:t>Years of experience in the ECEC sector of paid contact staff, by service type</w:t>
      </w:r>
      <w:r w:rsidR="004D2130" w:rsidRPr="004C0C26">
        <w:rPr>
          <w:color w:val="143E59"/>
        </w:rPr>
        <w:t xml:space="preserve"> </w:t>
      </w:r>
      <w:r w:rsidR="00633517" w:rsidRPr="004C0C26">
        <w:rPr>
          <w:color w:val="143E59"/>
          <w:szCs w:val="20"/>
          <w:vertAlign w:val="superscript"/>
        </w:rPr>
        <w:t>(a) (b) (c) (d)</w:t>
      </w:r>
      <w:bookmarkEnd w:id="88"/>
    </w:p>
    <w:tbl>
      <w:tblPr>
        <w:tblStyle w:val="GridTable4-Accent61"/>
        <w:tblW w:w="15031" w:type="dxa"/>
        <w:tblInd w:w="-289"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none" w:sz="0" w:space="0" w:color="auto"/>
          <w:insideV w:val="none" w:sz="0" w:space="0" w:color="auto"/>
        </w:tblBorders>
        <w:tblLayout w:type="fixed"/>
        <w:tblLook w:val="04A0" w:firstRow="1" w:lastRow="0" w:firstColumn="1" w:lastColumn="0" w:noHBand="0" w:noVBand="1"/>
      </w:tblPr>
      <w:tblGrid>
        <w:gridCol w:w="3828"/>
        <w:gridCol w:w="938"/>
        <w:gridCol w:w="933"/>
        <w:gridCol w:w="933"/>
        <w:gridCol w:w="933"/>
        <w:gridCol w:w="933"/>
        <w:gridCol w:w="934"/>
        <w:gridCol w:w="933"/>
        <w:gridCol w:w="933"/>
        <w:gridCol w:w="933"/>
        <w:gridCol w:w="933"/>
        <w:gridCol w:w="933"/>
        <w:gridCol w:w="934"/>
      </w:tblGrid>
      <w:tr w:rsidR="00811B1F" w:rsidRPr="00737785" w14:paraId="74F843F9" w14:textId="77777777" w:rsidTr="00146BEC">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left w:val="none" w:sz="0" w:space="0" w:color="auto"/>
              <w:bottom w:val="single" w:sz="4" w:space="0" w:color="143E59"/>
              <w:right w:val="single" w:sz="4" w:space="0" w:color="143E59"/>
            </w:tcBorders>
            <w:shd w:val="clear" w:color="auto" w:fill="143E59"/>
          </w:tcPr>
          <w:p w14:paraId="6597AA89" w14:textId="7016EE62" w:rsidR="00B2030D" w:rsidRPr="00391994" w:rsidRDefault="00391994" w:rsidP="00B2030D">
            <w:pPr>
              <w:rPr>
                <w:rFonts w:eastAsia="Times New Roman" w:cs="Arial"/>
                <w:sz w:val="18"/>
                <w:szCs w:val="18"/>
                <w:lang w:eastAsia="en-AU"/>
              </w:rPr>
            </w:pPr>
            <w:r w:rsidRPr="00391994">
              <w:rPr>
                <w:rFonts w:eastAsia="Times New Roman" w:cs="Arial"/>
                <w:sz w:val="18"/>
                <w:szCs w:val="18"/>
                <w:lang w:eastAsia="en-AU"/>
              </w:rPr>
              <w:t xml:space="preserve">Years of experience in ECEC sector </w:t>
            </w:r>
          </w:p>
        </w:tc>
        <w:tc>
          <w:tcPr>
            <w:tcW w:w="938" w:type="dxa"/>
            <w:tcBorders>
              <w:top w:val="none" w:sz="0" w:space="0" w:color="auto"/>
              <w:left w:val="single" w:sz="4" w:space="0" w:color="143E59"/>
              <w:bottom w:val="single" w:sz="4" w:space="0" w:color="CFE5F4" w:themeColor="accent6" w:themeTint="33"/>
              <w:right w:val="none" w:sz="0" w:space="0" w:color="auto"/>
            </w:tcBorders>
            <w:shd w:val="clear" w:color="auto" w:fill="143E59"/>
          </w:tcPr>
          <w:p w14:paraId="06763BD0" w14:textId="2049B018" w:rsidR="00B2030D" w:rsidRPr="00391994" w:rsidRDefault="00391994" w:rsidP="00F7574C">
            <w:pPr>
              <w:ind w:right="-113"/>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 xml:space="preserve">  </w:t>
            </w:r>
            <w:r w:rsidR="00FB76D1" w:rsidRPr="00391994">
              <w:rPr>
                <w:rFonts w:cs="Arial"/>
                <w:sz w:val="18"/>
                <w:szCs w:val="18"/>
              </w:rPr>
              <w:t>CBDC</w:t>
            </w:r>
          </w:p>
        </w:tc>
        <w:tc>
          <w:tcPr>
            <w:tcW w:w="933" w:type="dxa"/>
            <w:tcBorders>
              <w:top w:val="none" w:sz="0" w:space="0" w:color="auto"/>
              <w:left w:val="none" w:sz="0" w:space="0" w:color="auto"/>
              <w:bottom w:val="single" w:sz="4" w:space="0" w:color="CFE5F4" w:themeColor="accent6" w:themeTint="33"/>
              <w:right w:val="none" w:sz="0" w:space="0" w:color="auto"/>
            </w:tcBorders>
            <w:shd w:val="clear" w:color="auto" w:fill="143E59"/>
          </w:tcPr>
          <w:p w14:paraId="00E15F93" w14:textId="2A660B68" w:rsidR="00B2030D" w:rsidRPr="00391994" w:rsidRDefault="00B2030D" w:rsidP="00B2030D">
            <w:pPr>
              <w:ind w:right="142"/>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933" w:type="dxa"/>
            <w:tcBorders>
              <w:top w:val="none" w:sz="0" w:space="0" w:color="auto"/>
              <w:left w:val="none" w:sz="0" w:space="0" w:color="auto"/>
              <w:bottom w:val="single" w:sz="4" w:space="0" w:color="CFE5F4" w:themeColor="accent6" w:themeTint="33"/>
              <w:right w:val="none" w:sz="0" w:space="0" w:color="auto"/>
            </w:tcBorders>
            <w:shd w:val="clear" w:color="auto" w:fill="143E59"/>
          </w:tcPr>
          <w:p w14:paraId="611C490A" w14:textId="6258EBD3" w:rsidR="00B2030D" w:rsidRPr="00391994" w:rsidRDefault="00FB76D1" w:rsidP="00F7574C">
            <w:pPr>
              <w:ind w:right="57"/>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391994">
              <w:rPr>
                <w:rFonts w:cs="Arial"/>
                <w:sz w:val="18"/>
                <w:szCs w:val="18"/>
              </w:rPr>
              <w:t>FDC</w:t>
            </w:r>
          </w:p>
        </w:tc>
        <w:tc>
          <w:tcPr>
            <w:tcW w:w="933" w:type="dxa"/>
            <w:tcBorders>
              <w:top w:val="none" w:sz="0" w:space="0" w:color="auto"/>
              <w:left w:val="none" w:sz="0" w:space="0" w:color="auto"/>
              <w:bottom w:val="single" w:sz="4" w:space="0" w:color="CFE5F4" w:themeColor="accent6" w:themeTint="33"/>
              <w:right w:val="none" w:sz="0" w:space="0" w:color="auto"/>
            </w:tcBorders>
            <w:shd w:val="clear" w:color="auto" w:fill="143E59"/>
          </w:tcPr>
          <w:p w14:paraId="152AFF25" w14:textId="7ACAC963" w:rsidR="00B2030D" w:rsidRPr="00391994" w:rsidRDefault="00B2030D" w:rsidP="00B2030D">
            <w:pPr>
              <w:ind w:right="142"/>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933" w:type="dxa"/>
            <w:tcBorders>
              <w:top w:val="none" w:sz="0" w:space="0" w:color="auto"/>
              <w:left w:val="none" w:sz="0" w:space="0" w:color="auto"/>
              <w:bottom w:val="single" w:sz="4" w:space="0" w:color="CFE5F4" w:themeColor="accent6" w:themeTint="33"/>
              <w:right w:val="none" w:sz="0" w:space="0" w:color="auto"/>
            </w:tcBorders>
            <w:shd w:val="clear" w:color="auto" w:fill="143E59"/>
          </w:tcPr>
          <w:p w14:paraId="2D8AECB5" w14:textId="1D7E05A6" w:rsidR="00B2030D" w:rsidRPr="00391994" w:rsidRDefault="00FB76D1" w:rsidP="00B2030D">
            <w:pPr>
              <w:ind w:right="198"/>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391994">
              <w:rPr>
                <w:rFonts w:cs="Arial"/>
                <w:sz w:val="18"/>
                <w:szCs w:val="18"/>
              </w:rPr>
              <w:t>IHC</w:t>
            </w:r>
          </w:p>
        </w:tc>
        <w:tc>
          <w:tcPr>
            <w:tcW w:w="934" w:type="dxa"/>
            <w:tcBorders>
              <w:top w:val="none" w:sz="0" w:space="0" w:color="auto"/>
              <w:left w:val="none" w:sz="0" w:space="0" w:color="auto"/>
              <w:bottom w:val="single" w:sz="4" w:space="0" w:color="CFE5F4" w:themeColor="accent6" w:themeTint="33"/>
              <w:right w:val="none" w:sz="0" w:space="0" w:color="auto"/>
            </w:tcBorders>
            <w:shd w:val="clear" w:color="auto" w:fill="143E59"/>
          </w:tcPr>
          <w:p w14:paraId="45A7B36C" w14:textId="1ACD4AD7" w:rsidR="00B2030D" w:rsidRPr="00391994" w:rsidRDefault="00B2030D" w:rsidP="00B2030D">
            <w:pPr>
              <w:ind w:right="142"/>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933" w:type="dxa"/>
            <w:tcBorders>
              <w:top w:val="none" w:sz="0" w:space="0" w:color="auto"/>
              <w:left w:val="none" w:sz="0" w:space="0" w:color="auto"/>
              <w:bottom w:val="single" w:sz="4" w:space="0" w:color="CFE5F4" w:themeColor="accent6" w:themeTint="33"/>
              <w:right w:val="none" w:sz="0" w:space="0" w:color="auto"/>
            </w:tcBorders>
            <w:shd w:val="clear" w:color="auto" w:fill="143E59"/>
          </w:tcPr>
          <w:p w14:paraId="4D9AFDA4" w14:textId="27196591" w:rsidR="00B2030D" w:rsidRPr="00391994" w:rsidRDefault="00391994" w:rsidP="00F7574C">
            <w:pPr>
              <w:ind w:right="-57"/>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391994">
              <w:rPr>
                <w:rFonts w:cs="Arial"/>
                <w:sz w:val="18"/>
                <w:szCs w:val="18"/>
              </w:rPr>
              <w:t>OSHC</w:t>
            </w:r>
          </w:p>
        </w:tc>
        <w:tc>
          <w:tcPr>
            <w:tcW w:w="933" w:type="dxa"/>
            <w:tcBorders>
              <w:top w:val="none" w:sz="0" w:space="0" w:color="auto"/>
              <w:left w:val="none" w:sz="0" w:space="0" w:color="auto"/>
              <w:bottom w:val="single" w:sz="4" w:space="0" w:color="CFE5F4" w:themeColor="accent6" w:themeTint="33"/>
              <w:right w:val="none" w:sz="0" w:space="0" w:color="auto"/>
            </w:tcBorders>
            <w:shd w:val="clear" w:color="auto" w:fill="143E59"/>
          </w:tcPr>
          <w:p w14:paraId="4E015A63" w14:textId="6E149808" w:rsidR="00B2030D" w:rsidRPr="00391994" w:rsidRDefault="00B2030D" w:rsidP="00B2030D">
            <w:pPr>
              <w:ind w:right="142"/>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933" w:type="dxa"/>
            <w:tcBorders>
              <w:top w:val="none" w:sz="0" w:space="0" w:color="auto"/>
              <w:left w:val="none" w:sz="0" w:space="0" w:color="auto"/>
              <w:bottom w:val="single" w:sz="4" w:space="0" w:color="CFE5F4" w:themeColor="accent6" w:themeTint="33"/>
              <w:right w:val="none" w:sz="0" w:space="0" w:color="auto"/>
            </w:tcBorders>
            <w:shd w:val="clear" w:color="auto" w:fill="143E59"/>
          </w:tcPr>
          <w:p w14:paraId="24F571B1" w14:textId="0793BCC2" w:rsidR="00B2030D" w:rsidRPr="00391994" w:rsidRDefault="00391994" w:rsidP="00B2030D">
            <w:pPr>
              <w:ind w:right="85"/>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391994">
              <w:rPr>
                <w:rFonts w:cs="Arial"/>
                <w:sz w:val="18"/>
                <w:szCs w:val="18"/>
              </w:rPr>
              <w:t>VAC</w:t>
            </w:r>
          </w:p>
        </w:tc>
        <w:tc>
          <w:tcPr>
            <w:tcW w:w="933" w:type="dxa"/>
            <w:tcBorders>
              <w:top w:val="none" w:sz="0" w:space="0" w:color="auto"/>
              <w:left w:val="none" w:sz="0" w:space="0" w:color="auto"/>
              <w:bottom w:val="single" w:sz="4" w:space="0" w:color="CFE5F4" w:themeColor="accent6" w:themeTint="33"/>
              <w:right w:val="none" w:sz="0" w:space="0" w:color="auto"/>
            </w:tcBorders>
            <w:shd w:val="clear" w:color="auto" w:fill="143E59"/>
          </w:tcPr>
          <w:p w14:paraId="77175216" w14:textId="44873587" w:rsidR="00B2030D" w:rsidRPr="00391994" w:rsidRDefault="00B2030D" w:rsidP="00B2030D">
            <w:pPr>
              <w:ind w:right="142"/>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933" w:type="dxa"/>
            <w:tcBorders>
              <w:top w:val="none" w:sz="0" w:space="0" w:color="auto"/>
              <w:left w:val="none" w:sz="0" w:space="0" w:color="auto"/>
              <w:bottom w:val="single" w:sz="4" w:space="0" w:color="CFE5F4" w:themeColor="accent6" w:themeTint="33"/>
              <w:right w:val="none" w:sz="0" w:space="0" w:color="auto"/>
            </w:tcBorders>
            <w:shd w:val="clear" w:color="auto" w:fill="143E59"/>
          </w:tcPr>
          <w:p w14:paraId="54B51E70" w14:textId="1A334493" w:rsidR="00B2030D" w:rsidRPr="00391994" w:rsidRDefault="00391994" w:rsidP="00D00D65">
            <w:pPr>
              <w:ind w:right="-113"/>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391994">
              <w:rPr>
                <w:rFonts w:cs="Arial"/>
                <w:sz w:val="18"/>
                <w:szCs w:val="18"/>
              </w:rPr>
              <w:t xml:space="preserve">TOTAL </w:t>
            </w:r>
          </w:p>
        </w:tc>
        <w:tc>
          <w:tcPr>
            <w:tcW w:w="934" w:type="dxa"/>
            <w:tcBorders>
              <w:top w:val="none" w:sz="0" w:space="0" w:color="auto"/>
              <w:left w:val="none" w:sz="0" w:space="0" w:color="auto"/>
              <w:bottom w:val="single" w:sz="4" w:space="0" w:color="CFE5F4" w:themeColor="accent6" w:themeTint="33"/>
              <w:right w:val="none" w:sz="0" w:space="0" w:color="auto"/>
            </w:tcBorders>
            <w:shd w:val="clear" w:color="auto" w:fill="143E59"/>
          </w:tcPr>
          <w:p w14:paraId="435D7FAF" w14:textId="38339772" w:rsidR="00B2030D" w:rsidRPr="00391994" w:rsidRDefault="00B2030D" w:rsidP="00B2030D">
            <w:pPr>
              <w:ind w:right="142"/>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r>
      <w:tr w:rsidR="000E1E6F" w:rsidRPr="00737785" w14:paraId="40FB4E23" w14:textId="77777777" w:rsidTr="00146BE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143E59"/>
              <w:bottom w:val="single" w:sz="4" w:space="0" w:color="FFFFFF" w:themeColor="background1"/>
              <w:right w:val="single" w:sz="4" w:space="0" w:color="CFE5F4" w:themeColor="accent6" w:themeTint="33"/>
            </w:tcBorders>
            <w:shd w:val="clear" w:color="auto" w:fill="143E59"/>
          </w:tcPr>
          <w:p w14:paraId="41ED5DC5" w14:textId="77777777" w:rsidR="00FB76D1" w:rsidRPr="00E11EE1" w:rsidRDefault="00FB76D1" w:rsidP="00FB76D1">
            <w:pPr>
              <w:rPr>
                <w:rFonts w:eastAsia="Times New Roman" w:cs="Arial"/>
                <w:color w:val="000000"/>
                <w:sz w:val="18"/>
                <w:szCs w:val="18"/>
                <w:lang w:eastAsia="en-AU"/>
              </w:rPr>
            </w:pPr>
          </w:p>
        </w:tc>
        <w:tc>
          <w:tcPr>
            <w:tcW w:w="938" w:type="dxa"/>
            <w:tcBorders>
              <w:top w:val="single" w:sz="4" w:space="0" w:color="CFE5F4" w:themeColor="accent6" w:themeTint="33"/>
              <w:left w:val="single" w:sz="4" w:space="0" w:color="CFE5F4" w:themeColor="accent6" w:themeTint="33"/>
              <w:bottom w:val="single" w:sz="4" w:space="0" w:color="FFFFFF" w:themeColor="background1"/>
              <w:right w:val="single" w:sz="6" w:space="0" w:color="CFE5F4" w:themeColor="accent6" w:themeTint="33"/>
            </w:tcBorders>
          </w:tcPr>
          <w:p w14:paraId="4A331A18" w14:textId="59AA7723" w:rsidR="00FB76D1" w:rsidRPr="00010D8B"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No.</w:t>
            </w:r>
          </w:p>
        </w:tc>
        <w:tc>
          <w:tcPr>
            <w:tcW w:w="933"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tcPr>
          <w:p w14:paraId="257CE828" w14:textId="7BA96D7A" w:rsidR="00FB76D1" w:rsidRPr="00010D8B"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w:t>
            </w:r>
          </w:p>
        </w:tc>
        <w:tc>
          <w:tcPr>
            <w:tcW w:w="933"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tcPr>
          <w:p w14:paraId="43E30D6A" w14:textId="2DD9D383" w:rsidR="00FB76D1" w:rsidRPr="00010D8B"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No.</w:t>
            </w:r>
          </w:p>
        </w:tc>
        <w:tc>
          <w:tcPr>
            <w:tcW w:w="933"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tcPr>
          <w:p w14:paraId="78866EE6" w14:textId="18941B8A" w:rsidR="00FB76D1" w:rsidRPr="00010D8B"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w:t>
            </w:r>
          </w:p>
        </w:tc>
        <w:tc>
          <w:tcPr>
            <w:tcW w:w="933"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tcPr>
          <w:p w14:paraId="58597420" w14:textId="04F13389" w:rsidR="00FB76D1" w:rsidRPr="00010D8B"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No.</w:t>
            </w:r>
          </w:p>
        </w:tc>
        <w:tc>
          <w:tcPr>
            <w:tcW w:w="934"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tcPr>
          <w:p w14:paraId="7AC8D227" w14:textId="3452BD4D" w:rsidR="00FB76D1" w:rsidRPr="00010D8B"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w:t>
            </w:r>
          </w:p>
        </w:tc>
        <w:tc>
          <w:tcPr>
            <w:tcW w:w="933"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tcPr>
          <w:p w14:paraId="05331CE8" w14:textId="65350518" w:rsidR="00FB76D1" w:rsidRPr="00010D8B"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No.</w:t>
            </w:r>
          </w:p>
        </w:tc>
        <w:tc>
          <w:tcPr>
            <w:tcW w:w="933"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tcPr>
          <w:p w14:paraId="14E891C7" w14:textId="3E11468E" w:rsidR="00FB76D1" w:rsidRPr="00010D8B"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w:t>
            </w:r>
          </w:p>
        </w:tc>
        <w:tc>
          <w:tcPr>
            <w:tcW w:w="933"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tcPr>
          <w:p w14:paraId="392D3A30" w14:textId="37CC9173" w:rsidR="00FB76D1" w:rsidRPr="00010D8B"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No.</w:t>
            </w:r>
          </w:p>
        </w:tc>
        <w:tc>
          <w:tcPr>
            <w:tcW w:w="933"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tcPr>
          <w:p w14:paraId="171E1470" w14:textId="3DF4B6C7" w:rsidR="00FB76D1" w:rsidRPr="00010D8B"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w:t>
            </w:r>
          </w:p>
        </w:tc>
        <w:tc>
          <w:tcPr>
            <w:tcW w:w="933"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tcPr>
          <w:p w14:paraId="7802CDB9" w14:textId="7014CD80" w:rsidR="00FB76D1" w:rsidRPr="00010D8B"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No.</w:t>
            </w:r>
          </w:p>
        </w:tc>
        <w:tc>
          <w:tcPr>
            <w:tcW w:w="934" w:type="dxa"/>
            <w:tcBorders>
              <w:top w:val="single" w:sz="4" w:space="0" w:color="CFE5F4" w:themeColor="accent6" w:themeTint="33"/>
              <w:left w:val="single" w:sz="6" w:space="0" w:color="CFE5F4" w:themeColor="accent6" w:themeTint="33"/>
              <w:bottom w:val="single" w:sz="6" w:space="0" w:color="CFE5F4" w:themeColor="accent6" w:themeTint="33"/>
            </w:tcBorders>
          </w:tcPr>
          <w:p w14:paraId="1E9B2586" w14:textId="691CA634" w:rsidR="00FB76D1" w:rsidRPr="00010D8B"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010D8B">
              <w:rPr>
                <w:rFonts w:eastAsia="Times New Roman" w:cs="Arial"/>
                <w:b/>
                <w:bCs/>
                <w:sz w:val="18"/>
                <w:szCs w:val="18"/>
                <w:lang w:eastAsia="en-AU"/>
              </w:rPr>
              <w:t>%</w:t>
            </w:r>
          </w:p>
        </w:tc>
      </w:tr>
      <w:tr w:rsidR="000E1E6F" w:rsidRPr="00737785" w14:paraId="606E138F" w14:textId="77777777" w:rsidTr="000E1E6F">
        <w:trPr>
          <w:trHeight w:val="218"/>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FFFFFF" w:themeColor="background1"/>
              <w:left w:val="single" w:sz="4" w:space="0" w:color="CFE5F4" w:themeColor="accent6" w:themeTint="33"/>
              <w:bottom w:val="single" w:sz="4" w:space="0" w:color="FFFFFF" w:themeColor="background1"/>
              <w:right w:val="single" w:sz="6" w:space="0" w:color="FFFFFF" w:themeColor="background1"/>
            </w:tcBorders>
            <w:shd w:val="clear" w:color="auto" w:fill="FFFFFF" w:themeFill="background1"/>
          </w:tcPr>
          <w:p w14:paraId="2C77F558" w14:textId="42682A3C" w:rsidR="00FB76D1" w:rsidRPr="00E11EE1" w:rsidRDefault="00FB76D1" w:rsidP="00FB76D1">
            <w:pPr>
              <w:rPr>
                <w:rFonts w:eastAsia="Times New Roman" w:cs="Arial"/>
                <w:color w:val="000000"/>
                <w:sz w:val="18"/>
                <w:szCs w:val="18"/>
                <w:lang w:eastAsia="en-AU"/>
              </w:rPr>
            </w:pPr>
            <w:r w:rsidRPr="00737785">
              <w:rPr>
                <w:rFonts w:eastAsia="Times New Roman" w:cs="Arial"/>
                <w:color w:val="000000"/>
                <w:sz w:val="18"/>
                <w:szCs w:val="18"/>
                <w:lang w:eastAsia="en-AU"/>
              </w:rPr>
              <w:t>Staff with ECEC</w:t>
            </w:r>
            <w:r>
              <w:rPr>
                <w:rFonts w:eastAsia="Times New Roman" w:cs="Arial"/>
                <w:color w:val="000000"/>
                <w:sz w:val="18"/>
                <w:szCs w:val="18"/>
                <w:lang w:eastAsia="en-AU"/>
              </w:rPr>
              <w:t xml:space="preserve"> </w:t>
            </w:r>
            <w:r w:rsidRPr="00737785">
              <w:rPr>
                <w:rFonts w:eastAsia="Times New Roman" w:cs="Arial"/>
                <w:color w:val="000000"/>
                <w:sz w:val="18"/>
                <w:szCs w:val="18"/>
                <w:lang w:eastAsia="en-AU"/>
              </w:rPr>
              <w:t xml:space="preserve">related qualification </w:t>
            </w:r>
            <w:r w:rsidRPr="00737785">
              <w:rPr>
                <w:rFonts w:eastAsia="Times New Roman" w:cs="Arial"/>
                <w:color w:val="000000"/>
                <w:sz w:val="18"/>
                <w:szCs w:val="18"/>
                <w:vertAlign w:val="superscript"/>
                <w:lang w:eastAsia="en-AU"/>
              </w:rPr>
              <w:t>(b)</w:t>
            </w:r>
          </w:p>
        </w:tc>
        <w:tc>
          <w:tcPr>
            <w:tcW w:w="9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FFFFFF" w:themeFill="background1"/>
          </w:tcPr>
          <w:p w14:paraId="110BFDD9" w14:textId="77777777" w:rsidR="00FB76D1"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FFFFFF" w:themeFill="background1"/>
          </w:tcPr>
          <w:p w14:paraId="14162F3F"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FFFFFF" w:themeFill="background1"/>
          </w:tcPr>
          <w:p w14:paraId="321F4D51" w14:textId="77777777" w:rsidR="00FB76D1"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FFFFFF" w:themeFill="background1"/>
          </w:tcPr>
          <w:p w14:paraId="75E5F690"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FFFFFF" w:themeFill="background1"/>
          </w:tcPr>
          <w:p w14:paraId="1230DFDC" w14:textId="77777777" w:rsidR="00FB76D1"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FFFFFF" w:themeFill="background1"/>
          </w:tcPr>
          <w:p w14:paraId="7808C3F9"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FFFFFF" w:themeFill="background1"/>
          </w:tcPr>
          <w:p w14:paraId="03532B7C" w14:textId="77777777" w:rsidR="00FB76D1"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FFFFFF" w:themeFill="background1"/>
          </w:tcPr>
          <w:p w14:paraId="28B7E99F"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FFFFFF" w:themeFill="background1"/>
          </w:tcPr>
          <w:p w14:paraId="328A4DBC" w14:textId="77777777" w:rsidR="00FB76D1"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FFFFFF" w:themeFill="background1"/>
          </w:tcPr>
          <w:p w14:paraId="7ED4EF06"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FFFFFF" w:themeFill="background1"/>
          </w:tcPr>
          <w:p w14:paraId="49E2AF31" w14:textId="77777777" w:rsidR="00FB76D1"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4" w:type="dxa"/>
            <w:tcBorders>
              <w:top w:val="single" w:sz="6" w:space="0" w:color="CFE5F4" w:themeColor="accent6" w:themeTint="33"/>
              <w:left w:val="single" w:sz="4" w:space="0" w:color="FFFFFF" w:themeColor="background1"/>
              <w:bottom w:val="single" w:sz="6" w:space="0" w:color="CFE5F4" w:themeColor="accent6" w:themeTint="33"/>
            </w:tcBorders>
            <w:shd w:val="clear" w:color="auto" w:fill="FFFFFF" w:themeFill="background1"/>
          </w:tcPr>
          <w:p w14:paraId="1867C7F0"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0E1E6F" w:rsidRPr="00737785" w14:paraId="1B8D9E63"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FFFFFF" w:themeColor="background1"/>
              <w:right w:val="single" w:sz="4" w:space="0" w:color="CFE5F4" w:themeColor="accent6" w:themeTint="33"/>
            </w:tcBorders>
            <w:hideMark/>
          </w:tcPr>
          <w:p w14:paraId="2A55F155" w14:textId="77777777"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&lt;1 year experience </w:t>
            </w:r>
          </w:p>
        </w:tc>
        <w:tc>
          <w:tcPr>
            <w:tcW w:w="938" w:type="dxa"/>
            <w:tcBorders>
              <w:top w:val="single" w:sz="4" w:space="0" w:color="FFFFFF" w:themeColor="background1"/>
              <w:left w:val="single" w:sz="4" w:space="0" w:color="CFE5F4" w:themeColor="accent6" w:themeTint="33"/>
              <w:bottom w:val="single" w:sz="6" w:space="0" w:color="CFE5F4" w:themeColor="accent6" w:themeTint="33"/>
              <w:right w:val="single" w:sz="6" w:space="0" w:color="CFE5F4" w:themeColor="accent6" w:themeTint="33"/>
            </w:tcBorders>
            <w:hideMark/>
          </w:tcPr>
          <w:p w14:paraId="3E18237E" w14:textId="5254CB0E"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8,492</w:t>
            </w:r>
          </w:p>
        </w:tc>
        <w:tc>
          <w:tcPr>
            <w:tcW w:w="933"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3F167BE7" w14:textId="5CEB0C86"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7.2</w:t>
            </w:r>
          </w:p>
        </w:tc>
        <w:tc>
          <w:tcPr>
            <w:tcW w:w="933"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5C9C32AB" w14:textId="4CC4C01B"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515</w:t>
            </w:r>
          </w:p>
        </w:tc>
        <w:tc>
          <w:tcPr>
            <w:tcW w:w="933"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6F50BD95" w14:textId="399BAD53"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w:t>
            </w:r>
          </w:p>
        </w:tc>
        <w:tc>
          <w:tcPr>
            <w:tcW w:w="933"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0785F9D0" w14:textId="6EC5179E" w:rsidR="00FB76D1" w:rsidRPr="00881E23"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127</w:t>
            </w:r>
          </w:p>
        </w:tc>
        <w:tc>
          <w:tcPr>
            <w:tcW w:w="934"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39CD5DA1" w14:textId="0CBC4F3F"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16.1</w:t>
            </w:r>
          </w:p>
        </w:tc>
        <w:tc>
          <w:tcPr>
            <w:tcW w:w="933"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168DC4C1" w14:textId="354E5E11"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804</w:t>
            </w:r>
          </w:p>
        </w:tc>
        <w:tc>
          <w:tcPr>
            <w:tcW w:w="933"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57C1DCBB" w14:textId="4BA8D7B7"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w:t>
            </w:r>
            <w:r w:rsidR="00737F55">
              <w:rPr>
                <w:rFonts w:cs="Arial"/>
                <w:color w:val="000000"/>
                <w:sz w:val="18"/>
                <w:szCs w:val="18"/>
              </w:rPr>
              <w:t>8</w:t>
            </w:r>
          </w:p>
        </w:tc>
        <w:tc>
          <w:tcPr>
            <w:tcW w:w="933"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433DC9C0" w14:textId="47390D1E"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671</w:t>
            </w:r>
          </w:p>
        </w:tc>
        <w:tc>
          <w:tcPr>
            <w:tcW w:w="933"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3471A018" w14:textId="39A3B46C" w:rsidR="00FB76D1" w:rsidRPr="00881E23" w:rsidRDefault="00737F55"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7.5</w:t>
            </w:r>
          </w:p>
        </w:tc>
        <w:tc>
          <w:tcPr>
            <w:tcW w:w="933"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hideMark/>
          </w:tcPr>
          <w:p w14:paraId="06178E4A" w14:textId="668EB902"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10,608</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50BA70FE" w14:textId="0279BAC2"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w:t>
            </w:r>
            <w:r w:rsidR="00737F55">
              <w:rPr>
                <w:rFonts w:cs="Arial"/>
                <w:color w:val="000000"/>
                <w:sz w:val="18"/>
                <w:szCs w:val="18"/>
              </w:rPr>
              <w:t>1</w:t>
            </w:r>
          </w:p>
        </w:tc>
      </w:tr>
      <w:tr w:rsidR="00FB76D1" w:rsidRPr="00737785" w14:paraId="69C6BDF3"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CFE5F4" w:themeColor="accent6" w:themeTint="33"/>
            </w:tcBorders>
            <w:hideMark/>
          </w:tcPr>
          <w:p w14:paraId="2301F4D6" w14:textId="2270D01A"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1-3 years’ experience </w:t>
            </w:r>
          </w:p>
        </w:tc>
        <w:tc>
          <w:tcPr>
            <w:tcW w:w="938"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hideMark/>
          </w:tcPr>
          <w:p w14:paraId="1D1A8A6A" w14:textId="7E706C49"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31,557</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E3CC1BA" w14:textId="5B7E3B50"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26.7</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BE0BF69" w14:textId="32873F5B"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2,294</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81BD386" w14:textId="655A9539"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19.7</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E8E6DE1" w14:textId="3E1B7AD1"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221</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91A4567" w14:textId="19B2CB98"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28.1</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FE55337" w14:textId="6174E4A6"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2,802</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BB633CE" w14:textId="2563ABB4"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r w:rsidR="00737F55">
              <w:rPr>
                <w:rFonts w:cs="Arial"/>
                <w:color w:val="000000"/>
                <w:sz w:val="18"/>
                <w:szCs w:val="18"/>
              </w:rPr>
              <w:t>7.3</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7EE42F8" w14:textId="7C31C04B"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2,483</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A8C1BD5" w14:textId="6E0A3EAF"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r w:rsidR="00737F55">
              <w:rPr>
                <w:rFonts w:cs="Arial"/>
                <w:color w:val="000000"/>
                <w:sz w:val="18"/>
                <w:szCs w:val="18"/>
              </w:rPr>
              <w:t>7.8</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C14780C" w14:textId="181B0C82"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39,356</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784E2AA4" w14:textId="2FE117EC"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r w:rsidR="00737F55">
              <w:rPr>
                <w:rFonts w:cs="Arial"/>
                <w:color w:val="000000"/>
                <w:sz w:val="18"/>
                <w:szCs w:val="18"/>
              </w:rPr>
              <w:t>6.3</w:t>
            </w:r>
          </w:p>
        </w:tc>
      </w:tr>
      <w:tr w:rsidR="000E1E6F" w:rsidRPr="00737785" w14:paraId="68D56376"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CFE5F4" w:themeColor="accent6" w:themeTint="33"/>
            </w:tcBorders>
            <w:hideMark/>
          </w:tcPr>
          <w:p w14:paraId="08721488" w14:textId="7048B996"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4-6 years’ experience </w:t>
            </w:r>
          </w:p>
        </w:tc>
        <w:tc>
          <w:tcPr>
            <w:tcW w:w="938"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hideMark/>
          </w:tcPr>
          <w:p w14:paraId="1B8A658C" w14:textId="138E01C4"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25,898</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76671EB" w14:textId="277FA196"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21.9</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02D17D8" w14:textId="0BFBDACB"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2,657</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CF87A47" w14:textId="6203871B"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22.8</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377FA90" w14:textId="3DB65F72" w:rsidR="00FB76D1" w:rsidRPr="00881E23"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165</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CD4616C" w14:textId="618744FB"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21.1</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AAA306B" w14:textId="272A6EB5"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2,144</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E105DF2" w14:textId="01947220" w:rsidR="00FB76D1" w:rsidRPr="00881E23" w:rsidRDefault="00737F55"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20.9</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4F10E64" w14:textId="1930A8AB"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1,990</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EC1E75F" w14:textId="52DF0A54"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r w:rsidR="00737F55">
              <w:rPr>
                <w:rFonts w:cs="Arial"/>
                <w:color w:val="000000"/>
                <w:sz w:val="18"/>
                <w:szCs w:val="18"/>
              </w:rPr>
              <w:t>2.3</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FD60792" w14:textId="3D51186D"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32,854</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40ED40A2" w14:textId="10F19550"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w:t>
            </w:r>
            <w:r w:rsidR="00737F55">
              <w:rPr>
                <w:rFonts w:cs="Arial"/>
                <w:color w:val="000000"/>
                <w:sz w:val="18"/>
                <w:szCs w:val="18"/>
              </w:rPr>
              <w:t>9</w:t>
            </w:r>
          </w:p>
        </w:tc>
      </w:tr>
      <w:tr w:rsidR="00FB76D1" w:rsidRPr="00737785" w14:paraId="1EFFE604"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CFE5F4" w:themeColor="accent6" w:themeTint="33"/>
            </w:tcBorders>
            <w:hideMark/>
          </w:tcPr>
          <w:p w14:paraId="5D559330" w14:textId="19C42936"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7-9 years’ experience </w:t>
            </w:r>
          </w:p>
        </w:tc>
        <w:tc>
          <w:tcPr>
            <w:tcW w:w="938"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hideMark/>
          </w:tcPr>
          <w:p w14:paraId="36FC72CD" w14:textId="4A4601A3"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14,851</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DCCFE90" w14:textId="3D78CE89"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12.6</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C4E96DC" w14:textId="11242724"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1,689</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DFE2068" w14:textId="5E7B3B61"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14.5</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92E0F3F" w14:textId="34528BF0"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70BB914" w14:textId="72864D82"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7C82242" w14:textId="4D6072BE"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935</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3D730B1" w14:textId="3B77FC2D" w:rsidR="00FB76D1" w:rsidRPr="00881E23" w:rsidRDefault="00737F55"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9.1</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173D3BE" w14:textId="39F346F5"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880</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38EC08B" w14:textId="37493624" w:rsidR="00FB76D1" w:rsidRPr="00881E23" w:rsidRDefault="00737F55"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67D67E5" w14:textId="3A290062"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18,408</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34078180" w14:textId="71AEC3E1"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w:t>
            </w:r>
            <w:r w:rsidR="00737F55">
              <w:rPr>
                <w:rFonts w:cs="Arial"/>
                <w:color w:val="000000"/>
                <w:sz w:val="18"/>
                <w:szCs w:val="18"/>
              </w:rPr>
              <w:t>3</w:t>
            </w:r>
          </w:p>
        </w:tc>
      </w:tr>
      <w:tr w:rsidR="000E1E6F" w:rsidRPr="00737785" w14:paraId="5D200FD9"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CFE5F4" w:themeColor="accent6" w:themeTint="33"/>
            </w:tcBorders>
            <w:hideMark/>
          </w:tcPr>
          <w:p w14:paraId="5A27EB1D" w14:textId="2BAA7EA9"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10+ years’ experience </w:t>
            </w:r>
          </w:p>
        </w:tc>
        <w:tc>
          <w:tcPr>
            <w:tcW w:w="938"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hideMark/>
          </w:tcPr>
          <w:p w14:paraId="48739233" w14:textId="58C83A0D"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37,431</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4BC8021" w14:textId="704DA66C"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31.6</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E8C1E0C" w14:textId="20968D22"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4,510</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06984B6" w14:textId="0806DD2B"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38.7</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B14DF21" w14:textId="0B123B1E" w:rsidR="00FB76D1" w:rsidRPr="00881E23"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220</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AC0EADB" w14:textId="2B7D1C57"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28.0</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5FE8AC7" w14:textId="2E80C3BB"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3,582</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411EEF7A" w14:textId="653CB8C1"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w:t>
            </w:r>
            <w:r w:rsidR="00737F55">
              <w:rPr>
                <w:rFonts w:cs="Arial"/>
                <w:color w:val="000000"/>
                <w:sz w:val="18"/>
                <w:szCs w:val="18"/>
              </w:rPr>
              <w:t>4.9</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AD5E679" w14:textId="622ED1AB"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2,896</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AF790EA" w14:textId="0AF42110" w:rsidR="00FB76D1" w:rsidRPr="00881E23" w:rsidRDefault="00737F55"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32.5</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67F3C7E" w14:textId="23A15E42"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48,639</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3A40A5A9" w14:textId="2D11C170"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w:t>
            </w:r>
            <w:r w:rsidR="00737F55">
              <w:rPr>
                <w:rFonts w:cs="Arial"/>
                <w:color w:val="000000"/>
                <w:sz w:val="18"/>
                <w:szCs w:val="18"/>
              </w:rPr>
              <w:t>5</w:t>
            </w:r>
          </w:p>
        </w:tc>
      </w:tr>
      <w:tr w:rsidR="00FB76D1" w:rsidRPr="00737785" w14:paraId="36A2447A"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CFE5F4" w:themeColor="accent6" w:themeTint="33"/>
            </w:tcBorders>
            <w:hideMark/>
          </w:tcPr>
          <w:p w14:paraId="320CCE4D" w14:textId="77777777"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Average experience (in years) </w:t>
            </w:r>
          </w:p>
        </w:tc>
        <w:tc>
          <w:tcPr>
            <w:tcW w:w="938"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hideMark/>
          </w:tcPr>
          <w:p w14:paraId="30532AFA" w14:textId="6FF7FEF0"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1A48BD8"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0959AD6" w14:textId="3FD51938"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661D485"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222A9F4" w14:textId="2F1042EA"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6DEB73D"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9288D31" w14:textId="4A1CF286"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8.5</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3BD73DB"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6127757" w14:textId="74C9CF44"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D793C31"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F06F9BE" w14:textId="011FF9C7"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79A7D4F9"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r>
      <w:tr w:rsidR="000E1E6F" w:rsidRPr="00737785" w14:paraId="64B3066E"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CFE5F4" w:themeColor="accent6" w:themeTint="33"/>
            </w:tcBorders>
            <w:hideMark/>
          </w:tcPr>
          <w:p w14:paraId="0A29C514" w14:textId="77777777"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 xml:space="preserve">Not specified </w:t>
            </w:r>
            <w:r w:rsidRPr="00E11EE1">
              <w:rPr>
                <w:rFonts w:eastAsia="Times New Roman" w:cs="Arial"/>
                <w:b w:val="0"/>
                <w:bCs w:val="0"/>
                <w:color w:val="000000"/>
                <w:sz w:val="18"/>
                <w:szCs w:val="18"/>
                <w:vertAlign w:val="superscript"/>
                <w:lang w:eastAsia="en-AU"/>
              </w:rPr>
              <w:t>(c)</w:t>
            </w:r>
            <w:r w:rsidRPr="00E11EE1">
              <w:rPr>
                <w:rFonts w:eastAsia="Times New Roman" w:cs="Arial"/>
                <w:b w:val="0"/>
                <w:bCs w:val="0"/>
                <w:color w:val="000000"/>
                <w:sz w:val="18"/>
                <w:szCs w:val="18"/>
                <w:lang w:eastAsia="en-AU"/>
              </w:rPr>
              <w:t xml:space="preserve">  </w:t>
            </w:r>
          </w:p>
        </w:tc>
        <w:tc>
          <w:tcPr>
            <w:tcW w:w="938"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hideMark/>
          </w:tcPr>
          <w:p w14:paraId="7F7A520D" w14:textId="0F3E52BD"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58</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2AAA8FF" w14:textId="3BC258F1"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3822043F" w14:textId="50693220"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C09B4EA" w14:textId="2D2E0FDF"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B6E282E" w14:textId="04C3F2B3" w:rsidR="00FB76D1" w:rsidRPr="00881E23"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7C086F3C" w14:textId="4A1CAAF8"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6AA03AD1" w14:textId="1897B616"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1,167</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1FFD6508" w14:textId="3A7AC4BF"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r w:rsidR="00737F55">
              <w:rPr>
                <w:rFonts w:cs="Arial"/>
                <w:color w:val="000000"/>
                <w:sz w:val="18"/>
                <w:szCs w:val="18"/>
              </w:rPr>
              <w:t>1.3</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5719961B" w14:textId="51EE7D36"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935</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0BA07E7A" w14:textId="1A9BC42F" w:rsidR="00FB76D1" w:rsidRPr="00881E23" w:rsidRDefault="00737F55"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10.5</w:t>
            </w:r>
          </w:p>
        </w:tc>
        <w:tc>
          <w:tcPr>
            <w:tcW w:w="93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hideMark/>
          </w:tcPr>
          <w:p w14:paraId="2720BAAE" w14:textId="006ABCAC"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2,160</w:t>
            </w:r>
          </w:p>
        </w:tc>
        <w:tc>
          <w:tcPr>
            <w:tcW w:w="934" w:type="dxa"/>
            <w:tcBorders>
              <w:top w:val="single" w:sz="6" w:space="0" w:color="CFE5F4" w:themeColor="accent6" w:themeTint="33"/>
              <w:left w:val="single" w:sz="6" w:space="0" w:color="CFE5F4" w:themeColor="accent6" w:themeTint="33"/>
              <w:bottom w:val="single" w:sz="6" w:space="0" w:color="CFE5F4" w:themeColor="accent6" w:themeTint="33"/>
            </w:tcBorders>
            <w:hideMark/>
          </w:tcPr>
          <w:p w14:paraId="2DA66D12" w14:textId="14D1E7FD"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w:t>
            </w:r>
          </w:p>
        </w:tc>
      </w:tr>
      <w:tr w:rsidR="00FB76D1" w:rsidRPr="00737785" w14:paraId="18F3C392" w14:textId="77777777" w:rsidTr="000E1E6F">
        <w:trPr>
          <w:trHeight w:val="227"/>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CFE5F4" w:themeColor="accent6" w:themeTint="33"/>
            </w:tcBorders>
            <w:hideMark/>
          </w:tcPr>
          <w:p w14:paraId="430AA152" w14:textId="2BC3C1C5" w:rsidR="00FB76D1" w:rsidRPr="00010D8B" w:rsidRDefault="00FB76D1" w:rsidP="00FB76D1">
            <w:pPr>
              <w:rPr>
                <w:rFonts w:eastAsia="Times New Roman" w:cs="Arial"/>
                <w:b w:val="0"/>
                <w:bCs w:val="0"/>
                <w:color w:val="000000"/>
                <w:sz w:val="16"/>
                <w:szCs w:val="16"/>
                <w:lang w:eastAsia="en-AU"/>
              </w:rPr>
            </w:pPr>
            <w:r w:rsidRPr="00010D8B">
              <w:rPr>
                <w:rFonts w:eastAsia="Times New Roman" w:cs="Arial"/>
                <w:color w:val="000000"/>
                <w:sz w:val="16"/>
                <w:szCs w:val="16"/>
                <w:lang w:eastAsia="en-AU"/>
              </w:rPr>
              <w:t>TOTAL STAFF WITH ECEC RELATED QUAL</w:t>
            </w:r>
            <w:r>
              <w:rPr>
                <w:rFonts w:eastAsia="Times New Roman" w:cs="Arial"/>
                <w:color w:val="000000"/>
                <w:sz w:val="16"/>
                <w:szCs w:val="16"/>
                <w:lang w:eastAsia="en-AU"/>
              </w:rPr>
              <w:t>.</w:t>
            </w:r>
          </w:p>
        </w:tc>
        <w:tc>
          <w:tcPr>
            <w:tcW w:w="938" w:type="dxa"/>
            <w:tcBorders>
              <w:top w:val="single" w:sz="6" w:space="0" w:color="CFE5F4" w:themeColor="accent6" w:themeTint="33"/>
              <w:left w:val="single" w:sz="4" w:space="0" w:color="CFE5F4" w:themeColor="accent6" w:themeTint="33"/>
              <w:bottom w:val="single" w:sz="4" w:space="0" w:color="CFE5F4" w:themeColor="accent6" w:themeTint="33"/>
              <w:right w:val="single" w:sz="6" w:space="0" w:color="CFE5F4" w:themeColor="accent6" w:themeTint="33"/>
            </w:tcBorders>
            <w:hideMark/>
          </w:tcPr>
          <w:p w14:paraId="09DBAE32" w14:textId="2AEACB45"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118,230</w:t>
            </w:r>
          </w:p>
        </w:tc>
        <w:tc>
          <w:tcPr>
            <w:tcW w:w="93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4BB65AC0" w14:textId="60792588"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2DC4667F" w14:textId="3389EE52"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11,664</w:t>
            </w:r>
          </w:p>
        </w:tc>
        <w:tc>
          <w:tcPr>
            <w:tcW w:w="93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629CDB72" w14:textId="0C04AC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369B7EEE" w14:textId="36582B6F"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785</w:t>
            </w:r>
          </w:p>
        </w:tc>
        <w:tc>
          <w:tcPr>
            <w:tcW w:w="934"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06613420" w14:textId="29B1B3E5"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5A1963EC" w14:textId="718DA4A2"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10,267</w:t>
            </w:r>
          </w:p>
        </w:tc>
        <w:tc>
          <w:tcPr>
            <w:tcW w:w="93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1B1B4CB2" w14:textId="15CC8114"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015A1B17" w14:textId="1D285169"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8,919</w:t>
            </w:r>
          </w:p>
        </w:tc>
        <w:tc>
          <w:tcPr>
            <w:tcW w:w="93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78CDED56" w14:textId="48E83D93"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hideMark/>
          </w:tcPr>
          <w:p w14:paraId="0F16EDFD" w14:textId="5A076404"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149,866</w:t>
            </w:r>
          </w:p>
        </w:tc>
        <w:tc>
          <w:tcPr>
            <w:tcW w:w="934" w:type="dxa"/>
            <w:tcBorders>
              <w:top w:val="single" w:sz="6" w:space="0" w:color="CFE5F4" w:themeColor="accent6" w:themeTint="33"/>
              <w:left w:val="single" w:sz="6" w:space="0" w:color="CFE5F4" w:themeColor="accent6" w:themeTint="33"/>
              <w:bottom w:val="single" w:sz="4" w:space="0" w:color="CFE5F4" w:themeColor="accent6" w:themeTint="33"/>
            </w:tcBorders>
            <w:hideMark/>
          </w:tcPr>
          <w:p w14:paraId="7DB4B795" w14:textId="2DA8C5B0"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r>
      <w:tr w:rsidR="00391994" w:rsidRPr="00737785" w14:paraId="5F12CB8A" w14:textId="77777777" w:rsidTr="000E1E6F">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828" w:type="dxa"/>
          </w:tcPr>
          <w:p w14:paraId="2C329270" w14:textId="7AE76C71" w:rsidR="00FB76D1" w:rsidRPr="00E11EE1" w:rsidRDefault="00FB76D1" w:rsidP="00FB76D1">
            <w:pPr>
              <w:rPr>
                <w:rFonts w:eastAsia="Times New Roman" w:cs="Arial"/>
                <w:color w:val="000000"/>
                <w:sz w:val="18"/>
                <w:szCs w:val="18"/>
                <w:lang w:eastAsia="en-AU"/>
              </w:rPr>
            </w:pPr>
            <w:r w:rsidRPr="00737785">
              <w:rPr>
                <w:rFonts w:eastAsia="Times New Roman" w:cs="Arial"/>
                <w:color w:val="000000"/>
                <w:sz w:val="18"/>
                <w:szCs w:val="18"/>
                <w:lang w:eastAsia="en-AU"/>
              </w:rPr>
              <w:t>Staff with no ECEC</w:t>
            </w:r>
            <w:r>
              <w:rPr>
                <w:rFonts w:eastAsia="Times New Roman" w:cs="Arial"/>
                <w:color w:val="000000"/>
                <w:sz w:val="18"/>
                <w:szCs w:val="18"/>
                <w:lang w:eastAsia="en-AU"/>
              </w:rPr>
              <w:t xml:space="preserve"> </w:t>
            </w:r>
            <w:r w:rsidRPr="00737785">
              <w:rPr>
                <w:rFonts w:eastAsia="Times New Roman" w:cs="Arial"/>
                <w:color w:val="000000"/>
                <w:sz w:val="18"/>
                <w:szCs w:val="18"/>
                <w:lang w:eastAsia="en-AU"/>
              </w:rPr>
              <w:t>related qualification</w:t>
            </w:r>
          </w:p>
        </w:tc>
        <w:tc>
          <w:tcPr>
            <w:tcW w:w="938" w:type="dxa"/>
            <w:tcBorders>
              <w:top w:val="single" w:sz="4" w:space="0" w:color="CFE5F4" w:themeColor="accent6" w:themeTint="33"/>
            </w:tcBorders>
          </w:tcPr>
          <w:p w14:paraId="2B2898AC" w14:textId="77777777" w:rsidR="00FB76D1"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3" w:type="dxa"/>
            <w:tcBorders>
              <w:top w:val="single" w:sz="4" w:space="0" w:color="CFE5F4" w:themeColor="accent6" w:themeTint="33"/>
            </w:tcBorders>
          </w:tcPr>
          <w:p w14:paraId="4F75CAFC" w14:textId="77777777" w:rsidR="00FB76D1"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3" w:type="dxa"/>
            <w:tcBorders>
              <w:top w:val="single" w:sz="4" w:space="0" w:color="CFE5F4" w:themeColor="accent6" w:themeTint="33"/>
            </w:tcBorders>
          </w:tcPr>
          <w:p w14:paraId="74F910D7" w14:textId="77777777" w:rsidR="00FB76D1"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3" w:type="dxa"/>
            <w:tcBorders>
              <w:top w:val="single" w:sz="4" w:space="0" w:color="CFE5F4" w:themeColor="accent6" w:themeTint="33"/>
            </w:tcBorders>
          </w:tcPr>
          <w:p w14:paraId="12080C82" w14:textId="77777777" w:rsidR="00FB76D1"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3" w:type="dxa"/>
            <w:tcBorders>
              <w:top w:val="single" w:sz="4" w:space="0" w:color="CFE5F4" w:themeColor="accent6" w:themeTint="33"/>
            </w:tcBorders>
          </w:tcPr>
          <w:p w14:paraId="59D48934" w14:textId="77777777" w:rsidR="00FB76D1"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4" w:type="dxa"/>
            <w:tcBorders>
              <w:top w:val="single" w:sz="4" w:space="0" w:color="CFE5F4" w:themeColor="accent6" w:themeTint="33"/>
            </w:tcBorders>
          </w:tcPr>
          <w:p w14:paraId="49A06FA6" w14:textId="77777777" w:rsidR="00FB76D1"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3" w:type="dxa"/>
            <w:tcBorders>
              <w:top w:val="single" w:sz="4" w:space="0" w:color="CFE5F4" w:themeColor="accent6" w:themeTint="33"/>
            </w:tcBorders>
          </w:tcPr>
          <w:p w14:paraId="2AE81264" w14:textId="77777777" w:rsidR="00FB76D1"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3" w:type="dxa"/>
            <w:tcBorders>
              <w:top w:val="single" w:sz="4" w:space="0" w:color="CFE5F4" w:themeColor="accent6" w:themeTint="33"/>
            </w:tcBorders>
          </w:tcPr>
          <w:p w14:paraId="24164D10" w14:textId="77777777" w:rsidR="00FB76D1"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3" w:type="dxa"/>
            <w:tcBorders>
              <w:top w:val="single" w:sz="4" w:space="0" w:color="CFE5F4" w:themeColor="accent6" w:themeTint="33"/>
            </w:tcBorders>
          </w:tcPr>
          <w:p w14:paraId="06972446" w14:textId="77777777" w:rsidR="00FB76D1"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3" w:type="dxa"/>
            <w:tcBorders>
              <w:top w:val="single" w:sz="4" w:space="0" w:color="CFE5F4" w:themeColor="accent6" w:themeTint="33"/>
            </w:tcBorders>
          </w:tcPr>
          <w:p w14:paraId="6F575384" w14:textId="77777777" w:rsidR="00FB76D1"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3" w:type="dxa"/>
            <w:tcBorders>
              <w:top w:val="single" w:sz="4" w:space="0" w:color="CFE5F4" w:themeColor="accent6" w:themeTint="33"/>
            </w:tcBorders>
          </w:tcPr>
          <w:p w14:paraId="042BD0BD" w14:textId="77777777" w:rsidR="00FB76D1"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4" w:type="dxa"/>
            <w:tcBorders>
              <w:top w:val="single" w:sz="4" w:space="0" w:color="CFE5F4" w:themeColor="accent6" w:themeTint="33"/>
            </w:tcBorders>
          </w:tcPr>
          <w:p w14:paraId="1FF397C9" w14:textId="77777777" w:rsidR="00FB76D1"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FB76D1" w:rsidRPr="00737785" w14:paraId="2DAA4FE0"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0AA97B3E" w14:textId="77777777"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&lt;1 year experience </w:t>
            </w:r>
          </w:p>
        </w:tc>
        <w:tc>
          <w:tcPr>
            <w:tcW w:w="938" w:type="dxa"/>
            <w:hideMark/>
          </w:tcPr>
          <w:p w14:paraId="22E9C0C8" w14:textId="21549855"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5,003</w:t>
            </w:r>
          </w:p>
        </w:tc>
        <w:tc>
          <w:tcPr>
            <w:tcW w:w="933" w:type="dxa"/>
            <w:hideMark/>
          </w:tcPr>
          <w:p w14:paraId="7C958887" w14:textId="4164DF30"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55.7</w:t>
            </w:r>
          </w:p>
        </w:tc>
        <w:tc>
          <w:tcPr>
            <w:tcW w:w="933" w:type="dxa"/>
            <w:hideMark/>
          </w:tcPr>
          <w:p w14:paraId="0FA39503" w14:textId="1D02A987"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w:t>
            </w:r>
          </w:p>
        </w:tc>
        <w:tc>
          <w:tcPr>
            <w:tcW w:w="933" w:type="dxa"/>
            <w:hideMark/>
          </w:tcPr>
          <w:p w14:paraId="11985235" w14:textId="3071AE08"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32.0</w:t>
            </w:r>
          </w:p>
        </w:tc>
        <w:tc>
          <w:tcPr>
            <w:tcW w:w="933" w:type="dxa"/>
            <w:hideMark/>
          </w:tcPr>
          <w:p w14:paraId="1B9684FC" w14:textId="497C3C55"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w:t>
            </w:r>
          </w:p>
        </w:tc>
        <w:tc>
          <w:tcPr>
            <w:tcW w:w="934" w:type="dxa"/>
            <w:hideMark/>
          </w:tcPr>
          <w:p w14:paraId="78788731" w14:textId="6E136413"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31.9</w:t>
            </w:r>
          </w:p>
        </w:tc>
        <w:tc>
          <w:tcPr>
            <w:tcW w:w="933" w:type="dxa"/>
            <w:hideMark/>
          </w:tcPr>
          <w:p w14:paraId="42E7663A" w14:textId="21D470A1"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2,729</w:t>
            </w:r>
          </w:p>
        </w:tc>
        <w:tc>
          <w:tcPr>
            <w:tcW w:w="933" w:type="dxa"/>
            <w:hideMark/>
          </w:tcPr>
          <w:p w14:paraId="424989A0" w14:textId="4D70B0C8" w:rsidR="00FB76D1" w:rsidRPr="00881E23" w:rsidRDefault="00737F55"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30.7</w:t>
            </w:r>
          </w:p>
        </w:tc>
        <w:tc>
          <w:tcPr>
            <w:tcW w:w="933" w:type="dxa"/>
            <w:hideMark/>
          </w:tcPr>
          <w:p w14:paraId="1A318EB4" w14:textId="273FC17D"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2,007</w:t>
            </w:r>
          </w:p>
        </w:tc>
        <w:tc>
          <w:tcPr>
            <w:tcW w:w="933" w:type="dxa"/>
            <w:hideMark/>
          </w:tcPr>
          <w:p w14:paraId="7A3C3F1E" w14:textId="04E1F49F"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r w:rsidR="00737F55">
              <w:rPr>
                <w:rFonts w:cs="Arial"/>
                <w:color w:val="000000"/>
                <w:sz w:val="18"/>
                <w:szCs w:val="18"/>
              </w:rPr>
              <w:t>8.1</w:t>
            </w:r>
          </w:p>
        </w:tc>
        <w:tc>
          <w:tcPr>
            <w:tcW w:w="933" w:type="dxa"/>
            <w:hideMark/>
          </w:tcPr>
          <w:p w14:paraId="744E56C9" w14:textId="4C0ED5A2"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9,861</w:t>
            </w:r>
          </w:p>
        </w:tc>
        <w:tc>
          <w:tcPr>
            <w:tcW w:w="934" w:type="dxa"/>
            <w:hideMark/>
          </w:tcPr>
          <w:p w14:paraId="7C6444A4" w14:textId="70C3C986" w:rsidR="00FB76D1" w:rsidRPr="00881E23" w:rsidRDefault="00737F55"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38.8</w:t>
            </w:r>
          </w:p>
        </w:tc>
      </w:tr>
      <w:tr w:rsidR="00FB76D1" w:rsidRPr="00737785" w14:paraId="688E60C8"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79C7076F" w14:textId="17D9433B"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1-3 years’ experience</w:t>
            </w:r>
          </w:p>
        </w:tc>
        <w:tc>
          <w:tcPr>
            <w:tcW w:w="938" w:type="dxa"/>
            <w:hideMark/>
          </w:tcPr>
          <w:p w14:paraId="63751CF7" w14:textId="03287F1F"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3,026</w:t>
            </w:r>
          </w:p>
        </w:tc>
        <w:tc>
          <w:tcPr>
            <w:tcW w:w="933" w:type="dxa"/>
            <w:hideMark/>
          </w:tcPr>
          <w:p w14:paraId="1EE52273" w14:textId="251A9314"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33.7</w:t>
            </w:r>
          </w:p>
        </w:tc>
        <w:tc>
          <w:tcPr>
            <w:tcW w:w="933" w:type="dxa"/>
            <w:hideMark/>
          </w:tcPr>
          <w:p w14:paraId="57674CC6" w14:textId="33D266FF"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w:t>
            </w:r>
          </w:p>
        </w:tc>
        <w:tc>
          <w:tcPr>
            <w:tcW w:w="933" w:type="dxa"/>
            <w:hideMark/>
          </w:tcPr>
          <w:p w14:paraId="30F92E35" w14:textId="2D81030A"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39.1</w:t>
            </w:r>
          </w:p>
        </w:tc>
        <w:tc>
          <w:tcPr>
            <w:tcW w:w="933" w:type="dxa"/>
            <w:hideMark/>
          </w:tcPr>
          <w:p w14:paraId="626E7EC5" w14:textId="47A03D08" w:rsidR="00FB76D1" w:rsidRPr="00881E23"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w:t>
            </w:r>
          </w:p>
        </w:tc>
        <w:tc>
          <w:tcPr>
            <w:tcW w:w="934" w:type="dxa"/>
            <w:hideMark/>
          </w:tcPr>
          <w:p w14:paraId="44022B66" w14:textId="14D2F04F"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50.4</w:t>
            </w:r>
          </w:p>
        </w:tc>
        <w:tc>
          <w:tcPr>
            <w:tcW w:w="933" w:type="dxa"/>
            <w:hideMark/>
          </w:tcPr>
          <w:p w14:paraId="2247CE1C" w14:textId="3C004541"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4,534</w:t>
            </w:r>
          </w:p>
        </w:tc>
        <w:tc>
          <w:tcPr>
            <w:tcW w:w="933" w:type="dxa"/>
            <w:hideMark/>
          </w:tcPr>
          <w:p w14:paraId="37BACAC9" w14:textId="3B0C2CE5" w:rsidR="00FB76D1" w:rsidRPr="00881E23" w:rsidRDefault="00737F55"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51.1</w:t>
            </w:r>
          </w:p>
        </w:tc>
        <w:tc>
          <w:tcPr>
            <w:tcW w:w="933" w:type="dxa"/>
            <w:hideMark/>
          </w:tcPr>
          <w:p w14:paraId="140246DB" w14:textId="5D0C2435"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3,782</w:t>
            </w:r>
          </w:p>
        </w:tc>
        <w:tc>
          <w:tcPr>
            <w:tcW w:w="933" w:type="dxa"/>
            <w:hideMark/>
          </w:tcPr>
          <w:p w14:paraId="3664FE20" w14:textId="2F551E87" w:rsidR="00FB76D1" w:rsidRPr="00881E23" w:rsidRDefault="00737F55"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52.9</w:t>
            </w:r>
          </w:p>
        </w:tc>
        <w:tc>
          <w:tcPr>
            <w:tcW w:w="933" w:type="dxa"/>
            <w:hideMark/>
          </w:tcPr>
          <w:p w14:paraId="5B75DECD" w14:textId="20C0A9B0"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11,505</w:t>
            </w:r>
          </w:p>
        </w:tc>
        <w:tc>
          <w:tcPr>
            <w:tcW w:w="934" w:type="dxa"/>
            <w:hideMark/>
          </w:tcPr>
          <w:p w14:paraId="53F13BC2" w14:textId="642A188A"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w:t>
            </w:r>
            <w:r w:rsidR="00737F55">
              <w:rPr>
                <w:rFonts w:cs="Arial"/>
                <w:color w:val="000000"/>
                <w:sz w:val="18"/>
                <w:szCs w:val="18"/>
              </w:rPr>
              <w:t>5.3</w:t>
            </w:r>
          </w:p>
        </w:tc>
      </w:tr>
      <w:tr w:rsidR="00FB76D1" w:rsidRPr="00737785" w14:paraId="428B1213"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3923DAA8" w14:textId="41942FEE"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4-6 years’ experience</w:t>
            </w:r>
          </w:p>
        </w:tc>
        <w:tc>
          <w:tcPr>
            <w:tcW w:w="938" w:type="dxa"/>
            <w:hideMark/>
          </w:tcPr>
          <w:p w14:paraId="2F883E7E" w14:textId="54E1EDDB"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486</w:t>
            </w:r>
          </w:p>
        </w:tc>
        <w:tc>
          <w:tcPr>
            <w:tcW w:w="933" w:type="dxa"/>
            <w:hideMark/>
          </w:tcPr>
          <w:p w14:paraId="18D22AFD" w14:textId="062C51D6"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w:t>
            </w:r>
          </w:p>
        </w:tc>
        <w:tc>
          <w:tcPr>
            <w:tcW w:w="933" w:type="dxa"/>
            <w:hideMark/>
          </w:tcPr>
          <w:p w14:paraId="51C7DCC3" w14:textId="1CB6FC78"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933" w:type="dxa"/>
            <w:hideMark/>
          </w:tcPr>
          <w:p w14:paraId="7B6D0F29" w14:textId="2E7EC9D4"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15.9</w:t>
            </w:r>
          </w:p>
        </w:tc>
        <w:tc>
          <w:tcPr>
            <w:tcW w:w="933" w:type="dxa"/>
            <w:hideMark/>
          </w:tcPr>
          <w:p w14:paraId="21EB8E6F" w14:textId="2A8EB3D7"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934" w:type="dxa"/>
            <w:hideMark/>
          </w:tcPr>
          <w:p w14:paraId="64C3F996" w14:textId="78037EBA"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12.3</w:t>
            </w:r>
          </w:p>
        </w:tc>
        <w:tc>
          <w:tcPr>
            <w:tcW w:w="933" w:type="dxa"/>
            <w:hideMark/>
          </w:tcPr>
          <w:p w14:paraId="4D4AD159" w14:textId="59C7BB59"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1,055</w:t>
            </w:r>
          </w:p>
        </w:tc>
        <w:tc>
          <w:tcPr>
            <w:tcW w:w="933" w:type="dxa"/>
            <w:hideMark/>
          </w:tcPr>
          <w:p w14:paraId="4A4E25B6" w14:textId="6BFB8110"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r w:rsidR="00737F55">
              <w:rPr>
                <w:rFonts w:cs="Arial"/>
                <w:color w:val="000000"/>
                <w:sz w:val="18"/>
                <w:szCs w:val="18"/>
              </w:rPr>
              <w:t>1.9</w:t>
            </w:r>
          </w:p>
        </w:tc>
        <w:tc>
          <w:tcPr>
            <w:tcW w:w="933" w:type="dxa"/>
            <w:hideMark/>
          </w:tcPr>
          <w:p w14:paraId="3309A3EA" w14:textId="394F0FD9"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914</w:t>
            </w:r>
          </w:p>
        </w:tc>
        <w:tc>
          <w:tcPr>
            <w:tcW w:w="933" w:type="dxa"/>
            <w:hideMark/>
          </w:tcPr>
          <w:p w14:paraId="13E217F6" w14:textId="2D35D8EC"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r w:rsidR="00737F55">
              <w:rPr>
                <w:rFonts w:cs="Arial"/>
                <w:color w:val="000000"/>
                <w:sz w:val="18"/>
                <w:szCs w:val="18"/>
              </w:rPr>
              <w:t>2.8</w:t>
            </w:r>
          </w:p>
        </w:tc>
        <w:tc>
          <w:tcPr>
            <w:tcW w:w="933" w:type="dxa"/>
            <w:hideMark/>
          </w:tcPr>
          <w:p w14:paraId="63BDE493" w14:textId="7980C5C3"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2,511</w:t>
            </w:r>
          </w:p>
        </w:tc>
        <w:tc>
          <w:tcPr>
            <w:tcW w:w="934" w:type="dxa"/>
            <w:hideMark/>
          </w:tcPr>
          <w:p w14:paraId="06F6BBB0" w14:textId="289775B2"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w:t>
            </w:r>
            <w:r w:rsidR="00737F55">
              <w:rPr>
                <w:rFonts w:cs="Arial"/>
                <w:color w:val="000000"/>
                <w:sz w:val="18"/>
                <w:szCs w:val="18"/>
              </w:rPr>
              <w:t>.9</w:t>
            </w:r>
          </w:p>
        </w:tc>
      </w:tr>
      <w:tr w:rsidR="00FB76D1" w:rsidRPr="00737785" w14:paraId="069EB9CD"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6C413326" w14:textId="26D49A32"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7-9 years’ experience</w:t>
            </w:r>
          </w:p>
        </w:tc>
        <w:tc>
          <w:tcPr>
            <w:tcW w:w="938" w:type="dxa"/>
            <w:hideMark/>
          </w:tcPr>
          <w:p w14:paraId="1C542740" w14:textId="553D95CA"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137</w:t>
            </w:r>
          </w:p>
        </w:tc>
        <w:tc>
          <w:tcPr>
            <w:tcW w:w="933" w:type="dxa"/>
            <w:hideMark/>
          </w:tcPr>
          <w:p w14:paraId="63729232" w14:textId="6F10C3BF"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p>
        </w:tc>
        <w:tc>
          <w:tcPr>
            <w:tcW w:w="933" w:type="dxa"/>
            <w:hideMark/>
          </w:tcPr>
          <w:p w14:paraId="3D5F8119" w14:textId="38A02928"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w:t>
            </w:r>
          </w:p>
        </w:tc>
        <w:tc>
          <w:tcPr>
            <w:tcW w:w="933" w:type="dxa"/>
            <w:hideMark/>
          </w:tcPr>
          <w:p w14:paraId="13E87C5E" w14:textId="07453FFB"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w:t>
            </w:r>
          </w:p>
        </w:tc>
        <w:tc>
          <w:tcPr>
            <w:tcW w:w="933" w:type="dxa"/>
            <w:hideMark/>
          </w:tcPr>
          <w:p w14:paraId="58F7E548" w14:textId="2C92B314" w:rsidR="00FB76D1" w:rsidRPr="00881E23" w:rsidRDefault="00FB6DE0"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&lt;5</w:t>
            </w:r>
          </w:p>
        </w:tc>
        <w:tc>
          <w:tcPr>
            <w:tcW w:w="934" w:type="dxa"/>
            <w:hideMark/>
          </w:tcPr>
          <w:p w14:paraId="3923F1C5" w14:textId="3837A7DC" w:rsidR="00FB76D1" w:rsidRPr="00881E23" w:rsidRDefault="00CA5496"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w:t>
            </w:r>
          </w:p>
        </w:tc>
        <w:tc>
          <w:tcPr>
            <w:tcW w:w="933" w:type="dxa"/>
            <w:hideMark/>
          </w:tcPr>
          <w:p w14:paraId="32FEDAA6" w14:textId="6AB59E3D"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239</w:t>
            </w:r>
          </w:p>
        </w:tc>
        <w:tc>
          <w:tcPr>
            <w:tcW w:w="933" w:type="dxa"/>
            <w:hideMark/>
          </w:tcPr>
          <w:p w14:paraId="7616E21A" w14:textId="6D091303"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r w:rsidR="00737F55">
              <w:rPr>
                <w:rFonts w:cs="Arial"/>
                <w:color w:val="000000"/>
                <w:sz w:val="18"/>
                <w:szCs w:val="18"/>
              </w:rPr>
              <w:t>7</w:t>
            </w:r>
          </w:p>
        </w:tc>
        <w:tc>
          <w:tcPr>
            <w:tcW w:w="933" w:type="dxa"/>
            <w:hideMark/>
          </w:tcPr>
          <w:p w14:paraId="66ECEA71" w14:textId="554C4E88"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201</w:t>
            </w:r>
          </w:p>
        </w:tc>
        <w:tc>
          <w:tcPr>
            <w:tcW w:w="933" w:type="dxa"/>
            <w:hideMark/>
          </w:tcPr>
          <w:p w14:paraId="29EAD994" w14:textId="0ACBF4DF"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r w:rsidR="00737F55">
              <w:rPr>
                <w:rFonts w:cs="Arial"/>
                <w:color w:val="000000"/>
                <w:sz w:val="18"/>
                <w:szCs w:val="18"/>
              </w:rPr>
              <w:t>8</w:t>
            </w:r>
          </w:p>
        </w:tc>
        <w:tc>
          <w:tcPr>
            <w:tcW w:w="933" w:type="dxa"/>
            <w:hideMark/>
          </w:tcPr>
          <w:p w14:paraId="31A9C527" w14:textId="671855C2"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w:t>
            </w:r>
            <w:r w:rsidR="004C7FB7">
              <w:rPr>
                <w:rFonts w:cs="Arial"/>
                <w:color w:val="000000"/>
                <w:sz w:val="18"/>
                <w:szCs w:val="18"/>
              </w:rPr>
              <w:t>5</w:t>
            </w:r>
          </w:p>
        </w:tc>
        <w:tc>
          <w:tcPr>
            <w:tcW w:w="934" w:type="dxa"/>
            <w:hideMark/>
          </w:tcPr>
          <w:p w14:paraId="58FD4075" w14:textId="4F80EA7F"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r w:rsidR="00737F55">
              <w:rPr>
                <w:rFonts w:cs="Arial"/>
                <w:color w:val="000000"/>
                <w:sz w:val="18"/>
                <w:szCs w:val="18"/>
              </w:rPr>
              <w:t>3</w:t>
            </w:r>
          </w:p>
        </w:tc>
      </w:tr>
      <w:tr w:rsidR="00FB76D1" w:rsidRPr="00737785" w14:paraId="516043D5"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124A932A" w14:textId="4B710474"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10+ years’ experience</w:t>
            </w:r>
          </w:p>
        </w:tc>
        <w:tc>
          <w:tcPr>
            <w:tcW w:w="938" w:type="dxa"/>
            <w:hideMark/>
          </w:tcPr>
          <w:p w14:paraId="51FC73BF" w14:textId="401176B1"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338</w:t>
            </w:r>
          </w:p>
        </w:tc>
        <w:tc>
          <w:tcPr>
            <w:tcW w:w="933" w:type="dxa"/>
            <w:hideMark/>
          </w:tcPr>
          <w:p w14:paraId="5CF136C9" w14:textId="09CA7B6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w:t>
            </w:r>
          </w:p>
        </w:tc>
        <w:tc>
          <w:tcPr>
            <w:tcW w:w="933" w:type="dxa"/>
            <w:hideMark/>
          </w:tcPr>
          <w:p w14:paraId="2CCF930A" w14:textId="15D2321F"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c>
          <w:tcPr>
            <w:tcW w:w="933" w:type="dxa"/>
            <w:hideMark/>
          </w:tcPr>
          <w:p w14:paraId="3248AE31" w14:textId="24174BB6"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w:t>
            </w:r>
          </w:p>
        </w:tc>
        <w:tc>
          <w:tcPr>
            <w:tcW w:w="933" w:type="dxa"/>
            <w:hideMark/>
          </w:tcPr>
          <w:p w14:paraId="294F5330" w14:textId="68448E7D"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w:t>
            </w:r>
          </w:p>
        </w:tc>
        <w:tc>
          <w:tcPr>
            <w:tcW w:w="934" w:type="dxa"/>
            <w:hideMark/>
          </w:tcPr>
          <w:p w14:paraId="6337138E" w14:textId="14B86C82"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w:t>
            </w:r>
          </w:p>
        </w:tc>
        <w:tc>
          <w:tcPr>
            <w:tcW w:w="933" w:type="dxa"/>
            <w:hideMark/>
          </w:tcPr>
          <w:p w14:paraId="52F6147D" w14:textId="3E717ED6"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319</w:t>
            </w:r>
          </w:p>
        </w:tc>
        <w:tc>
          <w:tcPr>
            <w:tcW w:w="933" w:type="dxa"/>
            <w:hideMark/>
          </w:tcPr>
          <w:p w14:paraId="457CDA73" w14:textId="653A5A35"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w:t>
            </w:r>
            <w:r w:rsidR="00737F55">
              <w:rPr>
                <w:rFonts w:cs="Arial"/>
                <w:color w:val="000000"/>
                <w:sz w:val="18"/>
                <w:szCs w:val="18"/>
              </w:rPr>
              <w:t>6</w:t>
            </w:r>
          </w:p>
        </w:tc>
        <w:tc>
          <w:tcPr>
            <w:tcW w:w="933" w:type="dxa"/>
            <w:hideMark/>
          </w:tcPr>
          <w:p w14:paraId="61D53BDA" w14:textId="62EFA9C9"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242</w:t>
            </w:r>
          </w:p>
        </w:tc>
        <w:tc>
          <w:tcPr>
            <w:tcW w:w="933" w:type="dxa"/>
            <w:hideMark/>
          </w:tcPr>
          <w:p w14:paraId="4C65FE60" w14:textId="6E4A33AE"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w:t>
            </w:r>
            <w:r w:rsidR="00737F55">
              <w:rPr>
                <w:rFonts w:cs="Arial"/>
                <w:color w:val="000000"/>
                <w:sz w:val="18"/>
                <w:szCs w:val="18"/>
              </w:rPr>
              <w:t>4</w:t>
            </w:r>
          </w:p>
        </w:tc>
        <w:tc>
          <w:tcPr>
            <w:tcW w:w="933" w:type="dxa"/>
            <w:hideMark/>
          </w:tcPr>
          <w:p w14:paraId="7FDC7D17" w14:textId="55C89A47"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922</w:t>
            </w:r>
          </w:p>
        </w:tc>
        <w:tc>
          <w:tcPr>
            <w:tcW w:w="934" w:type="dxa"/>
            <w:hideMark/>
          </w:tcPr>
          <w:p w14:paraId="48B7E1DA" w14:textId="5E8BB1FC"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w:t>
            </w:r>
            <w:r w:rsidR="00737F55">
              <w:rPr>
                <w:rFonts w:cs="Arial"/>
                <w:color w:val="000000"/>
                <w:sz w:val="18"/>
                <w:szCs w:val="18"/>
              </w:rPr>
              <w:t>6</w:t>
            </w:r>
          </w:p>
        </w:tc>
      </w:tr>
      <w:tr w:rsidR="00FB76D1" w:rsidRPr="00737785" w14:paraId="4F513CC3"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751721D6" w14:textId="77777777"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Average experience (in years)</w:t>
            </w:r>
          </w:p>
        </w:tc>
        <w:tc>
          <w:tcPr>
            <w:tcW w:w="938" w:type="dxa"/>
            <w:hideMark/>
          </w:tcPr>
          <w:p w14:paraId="1379F852" w14:textId="2BE7EDB1"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p>
        </w:tc>
        <w:tc>
          <w:tcPr>
            <w:tcW w:w="933" w:type="dxa"/>
            <w:hideMark/>
          </w:tcPr>
          <w:p w14:paraId="493812B8" w14:textId="5605B382"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933" w:type="dxa"/>
            <w:hideMark/>
          </w:tcPr>
          <w:p w14:paraId="0732E7C7" w14:textId="1190ACE2"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w:t>
            </w:r>
          </w:p>
        </w:tc>
        <w:tc>
          <w:tcPr>
            <w:tcW w:w="933" w:type="dxa"/>
            <w:hideMark/>
          </w:tcPr>
          <w:p w14:paraId="46F262FB" w14:textId="51B97D5A"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933" w:type="dxa"/>
            <w:hideMark/>
          </w:tcPr>
          <w:p w14:paraId="5BCC1F08" w14:textId="3BCA37C9" w:rsidR="00FB76D1" w:rsidRPr="00881E23"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w:t>
            </w:r>
          </w:p>
        </w:tc>
        <w:tc>
          <w:tcPr>
            <w:tcW w:w="934" w:type="dxa"/>
            <w:hideMark/>
          </w:tcPr>
          <w:p w14:paraId="40CF6CAB" w14:textId="20AC4894"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933" w:type="dxa"/>
            <w:hideMark/>
          </w:tcPr>
          <w:p w14:paraId="7088B223" w14:textId="36774B78"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w:t>
            </w:r>
          </w:p>
        </w:tc>
        <w:tc>
          <w:tcPr>
            <w:tcW w:w="933" w:type="dxa"/>
            <w:hideMark/>
          </w:tcPr>
          <w:p w14:paraId="4726D6A2" w14:textId="53A17BE0"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933" w:type="dxa"/>
            <w:hideMark/>
          </w:tcPr>
          <w:p w14:paraId="3804F0AD" w14:textId="06A2F3B0"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w:t>
            </w:r>
          </w:p>
        </w:tc>
        <w:tc>
          <w:tcPr>
            <w:tcW w:w="933" w:type="dxa"/>
            <w:hideMark/>
          </w:tcPr>
          <w:p w14:paraId="3091DEF0" w14:textId="17B74C51"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933" w:type="dxa"/>
            <w:hideMark/>
          </w:tcPr>
          <w:p w14:paraId="6722589B" w14:textId="4BE57839"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w:t>
            </w:r>
          </w:p>
        </w:tc>
        <w:tc>
          <w:tcPr>
            <w:tcW w:w="934" w:type="dxa"/>
            <w:hideMark/>
          </w:tcPr>
          <w:p w14:paraId="2BAE0DB9" w14:textId="2914C66D"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r>
      <w:tr w:rsidR="00FB76D1" w:rsidRPr="00737785" w14:paraId="165CB41A"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7A94D469" w14:textId="77777777"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 xml:space="preserve">Not specified </w:t>
            </w:r>
            <w:r w:rsidRPr="00E11EE1">
              <w:rPr>
                <w:rFonts w:eastAsia="Times New Roman" w:cs="Arial"/>
                <w:b w:val="0"/>
                <w:bCs w:val="0"/>
                <w:color w:val="000000"/>
                <w:sz w:val="18"/>
                <w:szCs w:val="18"/>
                <w:vertAlign w:val="superscript"/>
                <w:lang w:eastAsia="en-AU"/>
              </w:rPr>
              <w:t>(c)</w:t>
            </w:r>
            <w:r w:rsidRPr="00E11EE1">
              <w:rPr>
                <w:rFonts w:eastAsia="Times New Roman" w:cs="Arial"/>
                <w:b w:val="0"/>
                <w:bCs w:val="0"/>
                <w:color w:val="000000"/>
                <w:sz w:val="18"/>
                <w:szCs w:val="18"/>
                <w:lang w:eastAsia="en-AU"/>
              </w:rPr>
              <w:t> </w:t>
            </w:r>
          </w:p>
        </w:tc>
        <w:tc>
          <w:tcPr>
            <w:tcW w:w="938" w:type="dxa"/>
            <w:hideMark/>
          </w:tcPr>
          <w:p w14:paraId="3AA5BC9A" w14:textId="1AE466B9"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33" w:type="dxa"/>
            <w:hideMark/>
          </w:tcPr>
          <w:p w14:paraId="03412E8D" w14:textId="53FE2984"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33" w:type="dxa"/>
            <w:hideMark/>
          </w:tcPr>
          <w:p w14:paraId="76A37916" w14:textId="7BDBAA1F"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33" w:type="dxa"/>
            <w:hideMark/>
          </w:tcPr>
          <w:p w14:paraId="78694517" w14:textId="508197AB"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33" w:type="dxa"/>
            <w:hideMark/>
          </w:tcPr>
          <w:p w14:paraId="798C7D1C" w14:textId="38C3D9E5"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34" w:type="dxa"/>
            <w:hideMark/>
          </w:tcPr>
          <w:p w14:paraId="1DA8A1D2" w14:textId="09B879A9"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33" w:type="dxa"/>
            <w:hideMark/>
          </w:tcPr>
          <w:p w14:paraId="6954B87F" w14:textId="39EB6AB5"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983</w:t>
            </w:r>
          </w:p>
        </w:tc>
        <w:tc>
          <w:tcPr>
            <w:tcW w:w="933" w:type="dxa"/>
            <w:hideMark/>
          </w:tcPr>
          <w:p w14:paraId="7236DDB7" w14:textId="52BB7D9F"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r w:rsidR="00737F55">
              <w:rPr>
                <w:rFonts w:cs="Arial"/>
                <w:color w:val="000000"/>
                <w:sz w:val="18"/>
                <w:szCs w:val="18"/>
              </w:rPr>
              <w:t>1.1</w:t>
            </w:r>
          </w:p>
        </w:tc>
        <w:tc>
          <w:tcPr>
            <w:tcW w:w="933" w:type="dxa"/>
            <w:hideMark/>
          </w:tcPr>
          <w:p w14:paraId="3DE49FCE" w14:textId="075E8B9A"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783</w:t>
            </w:r>
          </w:p>
        </w:tc>
        <w:tc>
          <w:tcPr>
            <w:tcW w:w="933" w:type="dxa"/>
            <w:hideMark/>
          </w:tcPr>
          <w:p w14:paraId="06D37217" w14:textId="005FCA66" w:rsidR="00FB76D1" w:rsidRPr="00881E23" w:rsidRDefault="00737F55"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11.0</w:t>
            </w:r>
          </w:p>
        </w:tc>
        <w:tc>
          <w:tcPr>
            <w:tcW w:w="933" w:type="dxa"/>
            <w:hideMark/>
          </w:tcPr>
          <w:p w14:paraId="78CC7E12" w14:textId="450E65CB"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1,766</w:t>
            </w:r>
          </w:p>
        </w:tc>
        <w:tc>
          <w:tcPr>
            <w:tcW w:w="934" w:type="dxa"/>
            <w:hideMark/>
          </w:tcPr>
          <w:p w14:paraId="580D6EB3" w14:textId="230B6EE9" w:rsidR="00FB76D1" w:rsidRPr="00881E23" w:rsidRDefault="00737F55"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7.0</w:t>
            </w:r>
          </w:p>
        </w:tc>
      </w:tr>
      <w:tr w:rsidR="00FB76D1" w:rsidRPr="00737785" w14:paraId="521E1912"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7D761292" w14:textId="0CE9169C" w:rsidR="00FB76D1" w:rsidRPr="00010D8B" w:rsidRDefault="00FB76D1" w:rsidP="00FB76D1">
            <w:pPr>
              <w:rPr>
                <w:rFonts w:eastAsia="Times New Roman" w:cs="Arial"/>
                <w:b w:val="0"/>
                <w:bCs w:val="0"/>
                <w:color w:val="000000"/>
                <w:sz w:val="16"/>
                <w:szCs w:val="16"/>
                <w:lang w:eastAsia="en-AU"/>
              </w:rPr>
            </w:pPr>
            <w:r w:rsidRPr="00010D8B">
              <w:rPr>
                <w:rFonts w:eastAsia="Times New Roman" w:cs="Arial"/>
                <w:color w:val="000000"/>
                <w:sz w:val="16"/>
                <w:szCs w:val="16"/>
                <w:lang w:eastAsia="en-AU"/>
              </w:rPr>
              <w:t xml:space="preserve">TOTAL STAFF WITH NO ECEC RELATED </w:t>
            </w:r>
            <w:r w:rsidR="00AE62BE">
              <w:rPr>
                <w:rFonts w:eastAsia="Times New Roman" w:cs="Arial"/>
                <w:color w:val="000000"/>
                <w:sz w:val="16"/>
                <w:szCs w:val="16"/>
                <w:lang w:eastAsia="en-AU"/>
              </w:rPr>
              <w:t xml:space="preserve">    </w:t>
            </w:r>
            <w:r w:rsidRPr="00010D8B">
              <w:rPr>
                <w:rFonts w:eastAsia="Times New Roman" w:cs="Arial"/>
                <w:color w:val="000000"/>
                <w:sz w:val="16"/>
                <w:szCs w:val="16"/>
                <w:lang w:eastAsia="en-AU"/>
              </w:rPr>
              <w:t>QUAL. </w:t>
            </w:r>
          </w:p>
        </w:tc>
        <w:tc>
          <w:tcPr>
            <w:tcW w:w="938" w:type="dxa"/>
            <w:hideMark/>
          </w:tcPr>
          <w:p w14:paraId="35B37608" w14:textId="0A0047DA"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8,989</w:t>
            </w:r>
          </w:p>
        </w:tc>
        <w:tc>
          <w:tcPr>
            <w:tcW w:w="933" w:type="dxa"/>
            <w:hideMark/>
          </w:tcPr>
          <w:p w14:paraId="40C3E8A6" w14:textId="3E32BD6A"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hideMark/>
          </w:tcPr>
          <w:p w14:paraId="36C0F6AE" w14:textId="07FCCB8F"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249</w:t>
            </w:r>
          </w:p>
        </w:tc>
        <w:tc>
          <w:tcPr>
            <w:tcW w:w="933" w:type="dxa"/>
            <w:hideMark/>
          </w:tcPr>
          <w:p w14:paraId="23C44AE7" w14:textId="62B5536D"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hideMark/>
          </w:tcPr>
          <w:p w14:paraId="3C7A43A7" w14:textId="5AB25C13" w:rsidR="00FB76D1" w:rsidRPr="00881E23"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13</w:t>
            </w:r>
            <w:r w:rsidR="00652130">
              <w:rPr>
                <w:rFonts w:cs="Arial"/>
                <w:b/>
                <w:bCs/>
                <w:color w:val="000000"/>
                <w:sz w:val="18"/>
                <w:szCs w:val="18"/>
              </w:rPr>
              <w:t>5</w:t>
            </w:r>
          </w:p>
        </w:tc>
        <w:tc>
          <w:tcPr>
            <w:tcW w:w="934" w:type="dxa"/>
            <w:hideMark/>
          </w:tcPr>
          <w:p w14:paraId="39823F4D" w14:textId="7FAA34B5"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hideMark/>
          </w:tcPr>
          <w:p w14:paraId="54C33A73" w14:textId="1C0FBAA7"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8,875</w:t>
            </w:r>
          </w:p>
        </w:tc>
        <w:tc>
          <w:tcPr>
            <w:tcW w:w="933" w:type="dxa"/>
            <w:hideMark/>
          </w:tcPr>
          <w:p w14:paraId="60A62092" w14:textId="7F01F719"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hideMark/>
          </w:tcPr>
          <w:p w14:paraId="603C763A" w14:textId="5FE905A6"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7,146</w:t>
            </w:r>
          </w:p>
        </w:tc>
        <w:tc>
          <w:tcPr>
            <w:tcW w:w="933" w:type="dxa"/>
            <w:hideMark/>
          </w:tcPr>
          <w:p w14:paraId="0A906C36" w14:textId="25DA5BA8"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hideMark/>
          </w:tcPr>
          <w:p w14:paraId="6193FEA0" w14:textId="5101F9DC"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25,39</w:t>
            </w:r>
            <w:r w:rsidR="00652130">
              <w:rPr>
                <w:rFonts w:cs="Arial"/>
                <w:b/>
                <w:bCs/>
                <w:color w:val="000000"/>
                <w:sz w:val="18"/>
                <w:szCs w:val="18"/>
              </w:rPr>
              <w:t>4</w:t>
            </w:r>
          </w:p>
        </w:tc>
        <w:tc>
          <w:tcPr>
            <w:tcW w:w="934" w:type="dxa"/>
            <w:hideMark/>
          </w:tcPr>
          <w:p w14:paraId="059C2402" w14:textId="65378BC6"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r>
      <w:tr w:rsidR="000E1E6F" w:rsidRPr="00737785" w14:paraId="41493FF6" w14:textId="77777777" w:rsidTr="00AE62BE">
        <w:trPr>
          <w:trHeight w:val="283"/>
        </w:trPr>
        <w:tc>
          <w:tcPr>
            <w:cnfStyle w:val="001000000000" w:firstRow="0" w:lastRow="0" w:firstColumn="1" w:lastColumn="0" w:oddVBand="0" w:evenVBand="0" w:oddHBand="0" w:evenHBand="0" w:firstRowFirstColumn="0" w:firstRowLastColumn="0" w:lastRowFirstColumn="0" w:lastRowLastColumn="0"/>
            <w:tcW w:w="3828" w:type="dxa"/>
          </w:tcPr>
          <w:p w14:paraId="2DC76704" w14:textId="2073B143" w:rsidR="00FB76D1" w:rsidRPr="00E11EE1" w:rsidRDefault="00FB76D1" w:rsidP="00FB76D1">
            <w:pPr>
              <w:ind w:left="454"/>
              <w:rPr>
                <w:rFonts w:eastAsia="Times New Roman" w:cs="Arial"/>
                <w:color w:val="000000"/>
                <w:sz w:val="18"/>
                <w:szCs w:val="18"/>
                <w:lang w:eastAsia="en-AU"/>
              </w:rPr>
            </w:pPr>
            <w:r w:rsidRPr="00737785">
              <w:rPr>
                <w:rFonts w:eastAsia="Times New Roman" w:cs="Arial"/>
                <w:color w:val="000000"/>
                <w:sz w:val="18"/>
                <w:szCs w:val="18"/>
                <w:lang w:eastAsia="en-AU"/>
              </w:rPr>
              <w:t>All paid contract staff</w:t>
            </w:r>
          </w:p>
        </w:tc>
        <w:tc>
          <w:tcPr>
            <w:tcW w:w="938" w:type="dxa"/>
          </w:tcPr>
          <w:p w14:paraId="55C7D736" w14:textId="77777777" w:rsidR="00FB76D1"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Pr>
          <w:p w14:paraId="6E981123"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Pr>
          <w:p w14:paraId="5AD65E0E" w14:textId="77777777" w:rsidR="00FB76D1"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Pr>
          <w:p w14:paraId="6CE3201E"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Pr>
          <w:p w14:paraId="6054015A" w14:textId="77777777" w:rsidR="00FB76D1"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4" w:type="dxa"/>
          </w:tcPr>
          <w:p w14:paraId="11C4CD9D"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Pr>
          <w:p w14:paraId="4610B370" w14:textId="77777777" w:rsidR="00FB76D1"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Pr>
          <w:p w14:paraId="09C09A65"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Pr>
          <w:p w14:paraId="3CEFCBD7" w14:textId="77777777" w:rsidR="00FB76D1"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Pr>
          <w:p w14:paraId="566BC4F4"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3" w:type="dxa"/>
          </w:tcPr>
          <w:p w14:paraId="7F6FBA46" w14:textId="77777777" w:rsidR="00FB76D1"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34" w:type="dxa"/>
          </w:tcPr>
          <w:p w14:paraId="7C4A165F" w14:textId="77777777" w:rsidR="00FB76D1"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FB76D1" w:rsidRPr="00737785" w14:paraId="0E980F91"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1EBE4EB2" w14:textId="77777777"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&lt;1 year experience</w:t>
            </w:r>
          </w:p>
        </w:tc>
        <w:tc>
          <w:tcPr>
            <w:tcW w:w="938" w:type="dxa"/>
            <w:hideMark/>
          </w:tcPr>
          <w:p w14:paraId="05DDD278" w14:textId="5AD5CBE3"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14,946</w:t>
            </w:r>
          </w:p>
        </w:tc>
        <w:tc>
          <w:tcPr>
            <w:tcW w:w="933" w:type="dxa"/>
            <w:hideMark/>
          </w:tcPr>
          <w:p w14:paraId="29DFEF5E" w14:textId="4ECA131A"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r w:rsidR="00737F55">
              <w:rPr>
                <w:rFonts w:cs="Arial"/>
                <w:color w:val="000000"/>
                <w:sz w:val="18"/>
                <w:szCs w:val="18"/>
              </w:rPr>
              <w:t>4</w:t>
            </w:r>
          </w:p>
        </w:tc>
        <w:tc>
          <w:tcPr>
            <w:tcW w:w="933" w:type="dxa"/>
            <w:hideMark/>
          </w:tcPr>
          <w:p w14:paraId="0EEEB9F6" w14:textId="1DFF60FC"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614</w:t>
            </w:r>
          </w:p>
        </w:tc>
        <w:tc>
          <w:tcPr>
            <w:tcW w:w="933" w:type="dxa"/>
            <w:hideMark/>
          </w:tcPr>
          <w:p w14:paraId="7760D52A" w14:textId="31FC2C84"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933" w:type="dxa"/>
            <w:hideMark/>
          </w:tcPr>
          <w:p w14:paraId="58DE96B1" w14:textId="0BD0F8A8" w:rsidR="00FB76D1" w:rsidRPr="00881E23"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178</w:t>
            </w:r>
          </w:p>
        </w:tc>
        <w:tc>
          <w:tcPr>
            <w:tcW w:w="934" w:type="dxa"/>
            <w:hideMark/>
          </w:tcPr>
          <w:p w14:paraId="6E47F238" w14:textId="2E13BBFA"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18.9</w:t>
            </w:r>
          </w:p>
        </w:tc>
        <w:tc>
          <w:tcPr>
            <w:tcW w:w="933" w:type="dxa"/>
            <w:hideMark/>
          </w:tcPr>
          <w:p w14:paraId="59243A17" w14:textId="356D2400"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4,913</w:t>
            </w:r>
          </w:p>
        </w:tc>
        <w:tc>
          <w:tcPr>
            <w:tcW w:w="933" w:type="dxa"/>
            <w:hideMark/>
          </w:tcPr>
          <w:p w14:paraId="5DD565FC" w14:textId="3A6CD61B"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17.6</w:t>
            </w:r>
          </w:p>
        </w:tc>
        <w:tc>
          <w:tcPr>
            <w:tcW w:w="933" w:type="dxa"/>
            <w:hideMark/>
          </w:tcPr>
          <w:p w14:paraId="5EB66862" w14:textId="529F8CAB"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3,600</w:t>
            </w:r>
          </w:p>
        </w:tc>
        <w:tc>
          <w:tcPr>
            <w:tcW w:w="933" w:type="dxa"/>
            <w:hideMark/>
          </w:tcPr>
          <w:p w14:paraId="16CF70C3" w14:textId="4F71659F"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15.9</w:t>
            </w:r>
          </w:p>
        </w:tc>
        <w:tc>
          <w:tcPr>
            <w:tcW w:w="933" w:type="dxa"/>
            <w:hideMark/>
          </w:tcPr>
          <w:p w14:paraId="2F25B7AA" w14:textId="5A53DBE9"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24,251</w:t>
            </w:r>
          </w:p>
        </w:tc>
        <w:tc>
          <w:tcPr>
            <w:tcW w:w="934" w:type="dxa"/>
            <w:hideMark/>
          </w:tcPr>
          <w:p w14:paraId="5503D1E5" w14:textId="4F19EB0F"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12.5</w:t>
            </w:r>
          </w:p>
        </w:tc>
      </w:tr>
      <w:tr w:rsidR="00FB76D1" w:rsidRPr="00737785" w14:paraId="69C3AD2F"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7A99EB30" w14:textId="1AE7B31D"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1-3 years’ experience</w:t>
            </w:r>
          </w:p>
        </w:tc>
        <w:tc>
          <w:tcPr>
            <w:tcW w:w="938" w:type="dxa"/>
            <w:hideMark/>
          </w:tcPr>
          <w:p w14:paraId="7DE09582" w14:textId="4147B35D"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36,044</w:t>
            </w:r>
          </w:p>
        </w:tc>
        <w:tc>
          <w:tcPr>
            <w:tcW w:w="933" w:type="dxa"/>
            <w:hideMark/>
          </w:tcPr>
          <w:p w14:paraId="2BD48CD8" w14:textId="24598898"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r w:rsidR="00737F55">
              <w:rPr>
                <w:rFonts w:cs="Arial"/>
                <w:color w:val="000000"/>
                <w:sz w:val="18"/>
                <w:szCs w:val="18"/>
              </w:rPr>
              <w:t>7.5</w:t>
            </w:r>
          </w:p>
        </w:tc>
        <w:tc>
          <w:tcPr>
            <w:tcW w:w="933" w:type="dxa"/>
            <w:hideMark/>
          </w:tcPr>
          <w:p w14:paraId="142C149C" w14:textId="337111B6"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2,486</w:t>
            </w:r>
          </w:p>
        </w:tc>
        <w:tc>
          <w:tcPr>
            <w:tcW w:w="933" w:type="dxa"/>
            <w:hideMark/>
          </w:tcPr>
          <w:p w14:paraId="7A1F6BDA" w14:textId="79676809"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20.5</w:t>
            </w:r>
          </w:p>
        </w:tc>
        <w:tc>
          <w:tcPr>
            <w:tcW w:w="933" w:type="dxa"/>
            <w:hideMark/>
          </w:tcPr>
          <w:p w14:paraId="22797977" w14:textId="5141FF30"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300</w:t>
            </w:r>
          </w:p>
        </w:tc>
        <w:tc>
          <w:tcPr>
            <w:tcW w:w="934" w:type="dxa"/>
            <w:hideMark/>
          </w:tcPr>
          <w:p w14:paraId="29359A08" w14:textId="333DBE25"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31.9</w:t>
            </w:r>
          </w:p>
        </w:tc>
        <w:tc>
          <w:tcPr>
            <w:tcW w:w="933" w:type="dxa"/>
            <w:hideMark/>
          </w:tcPr>
          <w:p w14:paraId="0862E98B" w14:textId="3E173FBE"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10,275</w:t>
            </w:r>
          </w:p>
        </w:tc>
        <w:tc>
          <w:tcPr>
            <w:tcW w:w="933" w:type="dxa"/>
            <w:hideMark/>
          </w:tcPr>
          <w:p w14:paraId="55A63BA8" w14:textId="0687AC4E"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36.8</w:t>
            </w:r>
          </w:p>
        </w:tc>
        <w:tc>
          <w:tcPr>
            <w:tcW w:w="933" w:type="dxa"/>
            <w:hideMark/>
          </w:tcPr>
          <w:p w14:paraId="654B84C7" w14:textId="30EE3838"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8,539</w:t>
            </w:r>
          </w:p>
        </w:tc>
        <w:tc>
          <w:tcPr>
            <w:tcW w:w="933" w:type="dxa"/>
            <w:hideMark/>
          </w:tcPr>
          <w:p w14:paraId="1D31C3F3" w14:textId="2784873C"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37.7</w:t>
            </w:r>
          </w:p>
        </w:tc>
        <w:tc>
          <w:tcPr>
            <w:tcW w:w="933" w:type="dxa"/>
            <w:hideMark/>
          </w:tcPr>
          <w:p w14:paraId="19370C35" w14:textId="47611CC4"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57,644</w:t>
            </w:r>
          </w:p>
        </w:tc>
        <w:tc>
          <w:tcPr>
            <w:tcW w:w="934" w:type="dxa"/>
            <w:hideMark/>
          </w:tcPr>
          <w:p w14:paraId="6FDC194E" w14:textId="5FFC9AB3"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29.6</w:t>
            </w:r>
          </w:p>
        </w:tc>
      </w:tr>
      <w:tr w:rsidR="00FB76D1" w:rsidRPr="00737785" w14:paraId="7BAC1D4B"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12D7DAFD" w14:textId="385D7A9E"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4-6 years’ experience</w:t>
            </w:r>
          </w:p>
        </w:tc>
        <w:tc>
          <w:tcPr>
            <w:tcW w:w="938" w:type="dxa"/>
            <w:hideMark/>
          </w:tcPr>
          <w:p w14:paraId="7DF8D97F" w14:textId="1F656275"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26,796</w:t>
            </w:r>
          </w:p>
        </w:tc>
        <w:tc>
          <w:tcPr>
            <w:tcW w:w="933" w:type="dxa"/>
            <w:hideMark/>
          </w:tcPr>
          <w:p w14:paraId="4EBCE92D" w14:textId="1DDC7F9B"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r w:rsidR="00737F55">
              <w:rPr>
                <w:rFonts w:cs="Arial"/>
                <w:color w:val="000000"/>
                <w:sz w:val="18"/>
                <w:szCs w:val="18"/>
              </w:rPr>
              <w:t>0.4</w:t>
            </w:r>
          </w:p>
        </w:tc>
        <w:tc>
          <w:tcPr>
            <w:tcW w:w="933" w:type="dxa"/>
            <w:hideMark/>
          </w:tcPr>
          <w:p w14:paraId="404A4FEB" w14:textId="3635F639"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2,733</w:t>
            </w:r>
          </w:p>
        </w:tc>
        <w:tc>
          <w:tcPr>
            <w:tcW w:w="933" w:type="dxa"/>
            <w:hideMark/>
          </w:tcPr>
          <w:p w14:paraId="7DE8CBC6" w14:textId="0E62560E"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22.6</w:t>
            </w:r>
          </w:p>
        </w:tc>
        <w:tc>
          <w:tcPr>
            <w:tcW w:w="933" w:type="dxa"/>
            <w:hideMark/>
          </w:tcPr>
          <w:p w14:paraId="66DE703A" w14:textId="2FCBD001" w:rsidR="00FB76D1" w:rsidRPr="00881E23"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184</w:t>
            </w:r>
          </w:p>
        </w:tc>
        <w:tc>
          <w:tcPr>
            <w:tcW w:w="934" w:type="dxa"/>
            <w:hideMark/>
          </w:tcPr>
          <w:p w14:paraId="7E84404D" w14:textId="0A5E83D8"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19.5</w:t>
            </w:r>
          </w:p>
        </w:tc>
        <w:tc>
          <w:tcPr>
            <w:tcW w:w="933" w:type="dxa"/>
            <w:hideMark/>
          </w:tcPr>
          <w:p w14:paraId="32A3C502" w14:textId="54DF481E"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3,978</w:t>
            </w:r>
          </w:p>
        </w:tc>
        <w:tc>
          <w:tcPr>
            <w:tcW w:w="933" w:type="dxa"/>
            <w:hideMark/>
          </w:tcPr>
          <w:p w14:paraId="4FC99B18" w14:textId="37E399FD"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14.2</w:t>
            </w:r>
          </w:p>
        </w:tc>
        <w:tc>
          <w:tcPr>
            <w:tcW w:w="933" w:type="dxa"/>
            <w:hideMark/>
          </w:tcPr>
          <w:p w14:paraId="044FB87F" w14:textId="12B97784"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3,434</w:t>
            </w:r>
          </w:p>
        </w:tc>
        <w:tc>
          <w:tcPr>
            <w:tcW w:w="933" w:type="dxa"/>
            <w:hideMark/>
          </w:tcPr>
          <w:p w14:paraId="01658C46" w14:textId="334ED87E"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15.1</w:t>
            </w:r>
          </w:p>
        </w:tc>
        <w:tc>
          <w:tcPr>
            <w:tcW w:w="933" w:type="dxa"/>
            <w:hideMark/>
          </w:tcPr>
          <w:p w14:paraId="2FC30C62" w14:textId="5256D980"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37,125</w:t>
            </w:r>
          </w:p>
        </w:tc>
        <w:tc>
          <w:tcPr>
            <w:tcW w:w="934" w:type="dxa"/>
            <w:hideMark/>
          </w:tcPr>
          <w:p w14:paraId="68BED2DB" w14:textId="6160AF24"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19.1</w:t>
            </w:r>
          </w:p>
        </w:tc>
      </w:tr>
      <w:tr w:rsidR="00FB76D1" w:rsidRPr="00737785" w14:paraId="277EA313"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14ECC6D3" w14:textId="2ED2FFB6"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7-9 years’ experience</w:t>
            </w:r>
          </w:p>
        </w:tc>
        <w:tc>
          <w:tcPr>
            <w:tcW w:w="938" w:type="dxa"/>
            <w:hideMark/>
          </w:tcPr>
          <w:p w14:paraId="5A945ACD" w14:textId="0D323545"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15,168</w:t>
            </w:r>
          </w:p>
        </w:tc>
        <w:tc>
          <w:tcPr>
            <w:tcW w:w="933" w:type="dxa"/>
            <w:hideMark/>
          </w:tcPr>
          <w:p w14:paraId="086C55A0" w14:textId="48ECC4D4"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r w:rsidR="00737F55">
              <w:rPr>
                <w:rFonts w:cs="Arial"/>
                <w:color w:val="000000"/>
                <w:sz w:val="18"/>
                <w:szCs w:val="18"/>
              </w:rPr>
              <w:t>6</w:t>
            </w:r>
          </w:p>
        </w:tc>
        <w:tc>
          <w:tcPr>
            <w:tcW w:w="933" w:type="dxa"/>
            <w:hideMark/>
          </w:tcPr>
          <w:p w14:paraId="3F1D84DC" w14:textId="70357100"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1,714</w:t>
            </w:r>
          </w:p>
        </w:tc>
        <w:tc>
          <w:tcPr>
            <w:tcW w:w="933" w:type="dxa"/>
            <w:hideMark/>
          </w:tcPr>
          <w:p w14:paraId="6A7ECC6D" w14:textId="372DF84C"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14.2</w:t>
            </w:r>
          </w:p>
        </w:tc>
        <w:tc>
          <w:tcPr>
            <w:tcW w:w="933" w:type="dxa"/>
            <w:hideMark/>
          </w:tcPr>
          <w:p w14:paraId="1D757001" w14:textId="15C674EA"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w:t>
            </w:r>
            <w:r w:rsidR="00F840B6">
              <w:rPr>
                <w:rFonts w:cs="Arial"/>
                <w:color w:val="000000"/>
                <w:sz w:val="18"/>
                <w:szCs w:val="18"/>
              </w:rPr>
              <w:t>9</w:t>
            </w:r>
          </w:p>
        </w:tc>
        <w:tc>
          <w:tcPr>
            <w:tcW w:w="934" w:type="dxa"/>
            <w:hideMark/>
          </w:tcPr>
          <w:p w14:paraId="3D569A40" w14:textId="1D810A76"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w:t>
            </w:r>
          </w:p>
        </w:tc>
        <w:tc>
          <w:tcPr>
            <w:tcW w:w="933" w:type="dxa"/>
            <w:hideMark/>
          </w:tcPr>
          <w:p w14:paraId="3E685275" w14:textId="5EFD57A3"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1,428</w:t>
            </w:r>
          </w:p>
        </w:tc>
        <w:tc>
          <w:tcPr>
            <w:tcW w:w="933" w:type="dxa"/>
            <w:hideMark/>
          </w:tcPr>
          <w:p w14:paraId="433017BD" w14:textId="07AF801B"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933" w:type="dxa"/>
            <w:hideMark/>
          </w:tcPr>
          <w:p w14:paraId="270B8135" w14:textId="0784DD2D"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1,237</w:t>
            </w:r>
          </w:p>
        </w:tc>
        <w:tc>
          <w:tcPr>
            <w:tcW w:w="933" w:type="dxa"/>
            <w:hideMark/>
          </w:tcPr>
          <w:p w14:paraId="7F689608" w14:textId="375FEC99"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w:t>
            </w:r>
          </w:p>
        </w:tc>
        <w:tc>
          <w:tcPr>
            <w:tcW w:w="933" w:type="dxa"/>
            <w:hideMark/>
          </w:tcPr>
          <w:p w14:paraId="6A50B18E" w14:textId="3BC18650"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19,60</w:t>
            </w:r>
            <w:r w:rsidR="00F840B6">
              <w:rPr>
                <w:rFonts w:cs="Arial"/>
                <w:color w:val="000000"/>
                <w:sz w:val="18"/>
                <w:szCs w:val="18"/>
              </w:rPr>
              <w:t>5</w:t>
            </w:r>
          </w:p>
        </w:tc>
        <w:tc>
          <w:tcPr>
            <w:tcW w:w="934" w:type="dxa"/>
            <w:hideMark/>
          </w:tcPr>
          <w:p w14:paraId="34B89025" w14:textId="2A02C6A1"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10.1</w:t>
            </w:r>
          </w:p>
        </w:tc>
      </w:tr>
      <w:tr w:rsidR="00FB76D1" w:rsidRPr="00737785" w14:paraId="07E5D56A"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4042DC41" w14:textId="36DC133B"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10+ years’ experience</w:t>
            </w:r>
          </w:p>
        </w:tc>
        <w:tc>
          <w:tcPr>
            <w:tcW w:w="938" w:type="dxa"/>
            <w:hideMark/>
          </w:tcPr>
          <w:p w14:paraId="600886F9" w14:textId="337918CC"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38,096</w:t>
            </w:r>
          </w:p>
        </w:tc>
        <w:tc>
          <w:tcPr>
            <w:tcW w:w="933" w:type="dxa"/>
            <w:hideMark/>
          </w:tcPr>
          <w:p w14:paraId="422EE4BC" w14:textId="66E39109"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r w:rsidR="00737F55">
              <w:rPr>
                <w:rFonts w:cs="Arial"/>
                <w:color w:val="000000"/>
                <w:sz w:val="18"/>
                <w:szCs w:val="18"/>
              </w:rPr>
              <w:t>1</w:t>
            </w:r>
          </w:p>
        </w:tc>
        <w:tc>
          <w:tcPr>
            <w:tcW w:w="933" w:type="dxa"/>
            <w:hideMark/>
          </w:tcPr>
          <w:p w14:paraId="1C09D7D1" w14:textId="0B3CAA27"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4,561</w:t>
            </w:r>
          </w:p>
        </w:tc>
        <w:tc>
          <w:tcPr>
            <w:tcW w:w="933" w:type="dxa"/>
            <w:hideMark/>
          </w:tcPr>
          <w:p w14:paraId="40A92665" w14:textId="22CD0E72"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37.7</w:t>
            </w:r>
          </w:p>
        </w:tc>
        <w:tc>
          <w:tcPr>
            <w:tcW w:w="933" w:type="dxa"/>
            <w:hideMark/>
          </w:tcPr>
          <w:p w14:paraId="3432D6BF" w14:textId="09E6D86B" w:rsidR="00FB76D1" w:rsidRPr="00881E23"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225</w:t>
            </w:r>
          </w:p>
        </w:tc>
        <w:tc>
          <w:tcPr>
            <w:tcW w:w="934" w:type="dxa"/>
            <w:hideMark/>
          </w:tcPr>
          <w:p w14:paraId="1D652000" w14:textId="11EB25DF"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23.9</w:t>
            </w:r>
          </w:p>
        </w:tc>
        <w:tc>
          <w:tcPr>
            <w:tcW w:w="933" w:type="dxa"/>
            <w:hideMark/>
          </w:tcPr>
          <w:p w14:paraId="4B8965D5" w14:textId="1D02E087"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4,187</w:t>
            </w:r>
          </w:p>
        </w:tc>
        <w:tc>
          <w:tcPr>
            <w:tcW w:w="933" w:type="dxa"/>
            <w:hideMark/>
          </w:tcPr>
          <w:p w14:paraId="7114814E" w14:textId="64852284"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15.0</w:t>
            </w:r>
          </w:p>
        </w:tc>
        <w:tc>
          <w:tcPr>
            <w:tcW w:w="933" w:type="dxa"/>
            <w:hideMark/>
          </w:tcPr>
          <w:p w14:paraId="3AB180E0" w14:textId="63E65CE6"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3,349</w:t>
            </w:r>
          </w:p>
        </w:tc>
        <w:tc>
          <w:tcPr>
            <w:tcW w:w="933" w:type="dxa"/>
            <w:hideMark/>
          </w:tcPr>
          <w:p w14:paraId="46A9EECF" w14:textId="27AC56E6"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14.8</w:t>
            </w:r>
          </w:p>
        </w:tc>
        <w:tc>
          <w:tcPr>
            <w:tcW w:w="933" w:type="dxa"/>
            <w:hideMark/>
          </w:tcPr>
          <w:p w14:paraId="003B6873" w14:textId="0AEC80B7"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50,418</w:t>
            </w:r>
          </w:p>
        </w:tc>
        <w:tc>
          <w:tcPr>
            <w:tcW w:w="934" w:type="dxa"/>
            <w:hideMark/>
          </w:tcPr>
          <w:p w14:paraId="0222B0D0" w14:textId="1BCE88D5"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25.9</w:t>
            </w:r>
          </w:p>
        </w:tc>
      </w:tr>
      <w:tr w:rsidR="00FB76D1" w:rsidRPr="00737785" w14:paraId="5305EE3C"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1738E7B0" w14:textId="77777777"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Average experience (in years)</w:t>
            </w:r>
          </w:p>
        </w:tc>
        <w:tc>
          <w:tcPr>
            <w:tcW w:w="938" w:type="dxa"/>
            <w:hideMark/>
          </w:tcPr>
          <w:p w14:paraId="7D1D1A9F" w14:textId="64FFA7D8"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7.5</w:t>
            </w:r>
          </w:p>
        </w:tc>
        <w:tc>
          <w:tcPr>
            <w:tcW w:w="933" w:type="dxa"/>
            <w:hideMark/>
          </w:tcPr>
          <w:p w14:paraId="6093397D"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33" w:type="dxa"/>
            <w:hideMark/>
          </w:tcPr>
          <w:p w14:paraId="0B114C0D" w14:textId="5861B6C3"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9.6</w:t>
            </w:r>
          </w:p>
        </w:tc>
        <w:tc>
          <w:tcPr>
            <w:tcW w:w="933" w:type="dxa"/>
            <w:hideMark/>
          </w:tcPr>
          <w:p w14:paraId="319F47D2"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33" w:type="dxa"/>
            <w:hideMark/>
          </w:tcPr>
          <w:p w14:paraId="46930680" w14:textId="0BACC3D1"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w:t>
            </w:r>
          </w:p>
        </w:tc>
        <w:tc>
          <w:tcPr>
            <w:tcW w:w="934" w:type="dxa"/>
            <w:hideMark/>
          </w:tcPr>
          <w:p w14:paraId="116D33B8"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33" w:type="dxa"/>
            <w:hideMark/>
          </w:tcPr>
          <w:p w14:paraId="2565DDCE" w14:textId="355A79C4"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w:t>
            </w:r>
          </w:p>
        </w:tc>
        <w:tc>
          <w:tcPr>
            <w:tcW w:w="933" w:type="dxa"/>
            <w:hideMark/>
          </w:tcPr>
          <w:p w14:paraId="4FFAF802"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33" w:type="dxa"/>
            <w:hideMark/>
          </w:tcPr>
          <w:p w14:paraId="6A094C33" w14:textId="31704DBE"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w:t>
            </w:r>
          </w:p>
        </w:tc>
        <w:tc>
          <w:tcPr>
            <w:tcW w:w="933" w:type="dxa"/>
            <w:hideMark/>
          </w:tcPr>
          <w:p w14:paraId="01BD3AD0"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33" w:type="dxa"/>
            <w:hideMark/>
          </w:tcPr>
          <w:p w14:paraId="538601D2" w14:textId="4645C745"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7.2</w:t>
            </w:r>
          </w:p>
        </w:tc>
        <w:tc>
          <w:tcPr>
            <w:tcW w:w="934" w:type="dxa"/>
            <w:hideMark/>
          </w:tcPr>
          <w:p w14:paraId="5700C156" w14:textId="77777777"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r>
      <w:tr w:rsidR="00FB76D1" w:rsidRPr="00737785" w14:paraId="0229022D"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25916684" w14:textId="77777777" w:rsidR="00FB76D1" w:rsidRPr="00E11EE1" w:rsidRDefault="00FB76D1" w:rsidP="00FB76D1">
            <w:pPr>
              <w:rPr>
                <w:rFonts w:eastAsia="Times New Roman" w:cs="Arial"/>
                <w:b w:val="0"/>
                <w:bCs w:val="0"/>
                <w:color w:val="000000"/>
                <w:sz w:val="18"/>
                <w:szCs w:val="18"/>
                <w:lang w:eastAsia="en-AU"/>
              </w:rPr>
            </w:pPr>
            <w:r w:rsidRPr="00E11EE1">
              <w:rPr>
                <w:rFonts w:eastAsia="Times New Roman" w:cs="Arial"/>
                <w:b w:val="0"/>
                <w:bCs w:val="0"/>
                <w:color w:val="000000"/>
                <w:sz w:val="18"/>
                <w:szCs w:val="18"/>
                <w:lang w:eastAsia="en-AU"/>
              </w:rPr>
              <w:t xml:space="preserve">Not specified </w:t>
            </w:r>
            <w:r w:rsidRPr="00E11EE1">
              <w:rPr>
                <w:rFonts w:eastAsia="Times New Roman" w:cs="Arial"/>
                <w:b w:val="0"/>
                <w:bCs w:val="0"/>
                <w:color w:val="000000"/>
                <w:sz w:val="18"/>
                <w:szCs w:val="18"/>
                <w:vertAlign w:val="superscript"/>
                <w:lang w:eastAsia="en-AU"/>
              </w:rPr>
              <w:t>(c)</w:t>
            </w:r>
            <w:r w:rsidRPr="00E11EE1">
              <w:rPr>
                <w:rFonts w:eastAsia="Times New Roman" w:cs="Arial"/>
                <w:b w:val="0"/>
                <w:bCs w:val="0"/>
                <w:color w:val="000000"/>
                <w:sz w:val="18"/>
                <w:szCs w:val="18"/>
                <w:lang w:eastAsia="en-AU"/>
              </w:rPr>
              <w:t xml:space="preserve">  </w:t>
            </w:r>
          </w:p>
        </w:tc>
        <w:tc>
          <w:tcPr>
            <w:tcW w:w="938" w:type="dxa"/>
            <w:hideMark/>
          </w:tcPr>
          <w:p w14:paraId="56168CF3" w14:textId="0E7E78CD"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w:t>
            </w:r>
          </w:p>
        </w:tc>
        <w:tc>
          <w:tcPr>
            <w:tcW w:w="933" w:type="dxa"/>
            <w:hideMark/>
          </w:tcPr>
          <w:p w14:paraId="3A2A2C8E" w14:textId="331C5A31"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33" w:type="dxa"/>
            <w:hideMark/>
          </w:tcPr>
          <w:p w14:paraId="7EFC1B19" w14:textId="267B9BFE"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33" w:type="dxa"/>
            <w:hideMark/>
          </w:tcPr>
          <w:p w14:paraId="28A89448" w14:textId="277A6E36"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33" w:type="dxa"/>
            <w:hideMark/>
          </w:tcPr>
          <w:p w14:paraId="664D4DEB" w14:textId="7EB16962" w:rsidR="00FB76D1" w:rsidRPr="00881E23"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34" w:type="dxa"/>
            <w:hideMark/>
          </w:tcPr>
          <w:p w14:paraId="3EB32050" w14:textId="5B66702F"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33" w:type="dxa"/>
            <w:hideMark/>
          </w:tcPr>
          <w:p w14:paraId="78EB8522" w14:textId="5C5C4447"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3,139</w:t>
            </w:r>
          </w:p>
        </w:tc>
        <w:tc>
          <w:tcPr>
            <w:tcW w:w="933" w:type="dxa"/>
            <w:hideMark/>
          </w:tcPr>
          <w:p w14:paraId="7E5F7504" w14:textId="50424A1B"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11.2</w:t>
            </w:r>
          </w:p>
        </w:tc>
        <w:tc>
          <w:tcPr>
            <w:tcW w:w="933" w:type="dxa"/>
            <w:hideMark/>
          </w:tcPr>
          <w:p w14:paraId="2F190A79" w14:textId="1E312EC1" w:rsidR="00FB76D1" w:rsidRPr="00881E23"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2,519</w:t>
            </w:r>
          </w:p>
        </w:tc>
        <w:tc>
          <w:tcPr>
            <w:tcW w:w="933" w:type="dxa"/>
            <w:hideMark/>
          </w:tcPr>
          <w:p w14:paraId="6EB38CB6" w14:textId="7D6C4825"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11.1</w:t>
            </w:r>
          </w:p>
        </w:tc>
        <w:tc>
          <w:tcPr>
            <w:tcW w:w="933" w:type="dxa"/>
            <w:hideMark/>
          </w:tcPr>
          <w:p w14:paraId="792A0A44" w14:textId="52047178" w:rsidR="00FB76D1" w:rsidRPr="00881E23"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5,716</w:t>
            </w:r>
          </w:p>
        </w:tc>
        <w:tc>
          <w:tcPr>
            <w:tcW w:w="934" w:type="dxa"/>
            <w:hideMark/>
          </w:tcPr>
          <w:p w14:paraId="5CD8BF1F" w14:textId="03547F76" w:rsidR="00FB76D1" w:rsidRPr="00881E23"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r>
      <w:tr w:rsidR="00FB76D1" w:rsidRPr="00737785" w14:paraId="43BB2159"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7A4519C3" w14:textId="77777777" w:rsidR="00FB76D1" w:rsidRPr="0077657D" w:rsidRDefault="00FB76D1" w:rsidP="00FB76D1">
            <w:pPr>
              <w:rPr>
                <w:rFonts w:eastAsia="Times New Roman" w:cs="Arial"/>
                <w:color w:val="000000"/>
                <w:sz w:val="18"/>
                <w:szCs w:val="18"/>
                <w:lang w:eastAsia="en-AU"/>
              </w:rPr>
            </w:pPr>
            <w:r w:rsidRPr="0077657D">
              <w:rPr>
                <w:rFonts w:eastAsia="Times New Roman" w:cs="Arial"/>
                <w:color w:val="000000"/>
                <w:sz w:val="18"/>
                <w:szCs w:val="18"/>
                <w:lang w:eastAsia="en-AU"/>
              </w:rPr>
              <w:t>Total specified </w:t>
            </w:r>
          </w:p>
        </w:tc>
        <w:tc>
          <w:tcPr>
            <w:tcW w:w="938" w:type="dxa"/>
            <w:hideMark/>
          </w:tcPr>
          <w:p w14:paraId="47FA4E7E" w14:textId="34DC1466" w:rsidR="00FB76D1" w:rsidRPr="00EB36CA"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127,219</w:t>
            </w:r>
          </w:p>
        </w:tc>
        <w:tc>
          <w:tcPr>
            <w:tcW w:w="933" w:type="dxa"/>
            <w:hideMark/>
          </w:tcPr>
          <w:p w14:paraId="68A223E5" w14:textId="06DB49B3" w:rsidR="00FB76D1" w:rsidRPr="00EB36CA"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97.0</w:t>
            </w:r>
          </w:p>
        </w:tc>
        <w:tc>
          <w:tcPr>
            <w:tcW w:w="933" w:type="dxa"/>
            <w:hideMark/>
          </w:tcPr>
          <w:p w14:paraId="2F47E627" w14:textId="123DBEE3" w:rsidR="00FB76D1" w:rsidRPr="00EB36CA"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11,913</w:t>
            </w:r>
          </w:p>
        </w:tc>
        <w:tc>
          <w:tcPr>
            <w:tcW w:w="933" w:type="dxa"/>
            <w:hideMark/>
          </w:tcPr>
          <w:p w14:paraId="74553776" w14:textId="1452D561" w:rsidR="00FB76D1" w:rsidRPr="00EB36CA"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98.4</w:t>
            </w:r>
          </w:p>
        </w:tc>
        <w:tc>
          <w:tcPr>
            <w:tcW w:w="933" w:type="dxa"/>
            <w:hideMark/>
          </w:tcPr>
          <w:p w14:paraId="043DAD25" w14:textId="2D0C8CED" w:rsidR="00FB76D1" w:rsidRPr="00EB36CA"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9</w:t>
            </w:r>
            <w:r w:rsidR="00F840B6">
              <w:rPr>
                <w:rFonts w:cs="Arial"/>
                <w:b/>
                <w:bCs/>
                <w:color w:val="000000"/>
                <w:sz w:val="18"/>
                <w:szCs w:val="18"/>
              </w:rPr>
              <w:t>20</w:t>
            </w:r>
          </w:p>
        </w:tc>
        <w:tc>
          <w:tcPr>
            <w:tcW w:w="934" w:type="dxa"/>
            <w:hideMark/>
          </w:tcPr>
          <w:p w14:paraId="4D2820E8" w14:textId="6EB0890F" w:rsidR="00FB76D1" w:rsidRPr="00EB36CA"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97.3</w:t>
            </w:r>
          </w:p>
        </w:tc>
        <w:tc>
          <w:tcPr>
            <w:tcW w:w="933" w:type="dxa"/>
            <w:hideMark/>
          </w:tcPr>
          <w:p w14:paraId="17835487" w14:textId="2385FD90" w:rsidR="00FB76D1" w:rsidRPr="00EB36CA"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19,143</w:t>
            </w:r>
          </w:p>
        </w:tc>
        <w:tc>
          <w:tcPr>
            <w:tcW w:w="933" w:type="dxa"/>
            <w:hideMark/>
          </w:tcPr>
          <w:p w14:paraId="244E7644" w14:textId="201727B4" w:rsidR="00FB76D1" w:rsidRPr="00EB36CA"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68.6</w:t>
            </w:r>
          </w:p>
        </w:tc>
        <w:tc>
          <w:tcPr>
            <w:tcW w:w="933" w:type="dxa"/>
            <w:hideMark/>
          </w:tcPr>
          <w:p w14:paraId="711BE385" w14:textId="421D6E88" w:rsidR="00FB76D1" w:rsidRPr="00EB36CA"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16,065</w:t>
            </w:r>
          </w:p>
        </w:tc>
        <w:tc>
          <w:tcPr>
            <w:tcW w:w="933" w:type="dxa"/>
            <w:hideMark/>
          </w:tcPr>
          <w:p w14:paraId="55F456D5" w14:textId="1AC3297C" w:rsidR="00FB76D1" w:rsidRPr="00EB36CA"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70.8</w:t>
            </w:r>
          </w:p>
        </w:tc>
        <w:tc>
          <w:tcPr>
            <w:tcW w:w="933" w:type="dxa"/>
            <w:hideMark/>
          </w:tcPr>
          <w:p w14:paraId="19B40A6A" w14:textId="5506935F" w:rsidR="00FB76D1" w:rsidRPr="00EB36CA"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175,2</w:t>
            </w:r>
            <w:r w:rsidR="00F840B6">
              <w:rPr>
                <w:rFonts w:cs="Arial"/>
                <w:b/>
                <w:bCs/>
                <w:color w:val="000000"/>
                <w:sz w:val="18"/>
                <w:szCs w:val="18"/>
              </w:rPr>
              <w:t>60</w:t>
            </w:r>
          </w:p>
        </w:tc>
        <w:tc>
          <w:tcPr>
            <w:tcW w:w="934" w:type="dxa"/>
            <w:hideMark/>
          </w:tcPr>
          <w:p w14:paraId="2B00409A" w14:textId="78C66922" w:rsidR="00FB76D1" w:rsidRPr="00EB36CA"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90.0</w:t>
            </w:r>
          </w:p>
        </w:tc>
      </w:tr>
      <w:tr w:rsidR="00FB76D1" w:rsidRPr="00737785" w14:paraId="11DB9005" w14:textId="77777777" w:rsidTr="000E1E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7CFB1F28" w14:textId="77777777" w:rsidR="00FB76D1" w:rsidRPr="0077657D" w:rsidRDefault="00FB76D1" w:rsidP="00FB76D1">
            <w:pPr>
              <w:rPr>
                <w:rFonts w:eastAsia="Times New Roman" w:cs="Arial"/>
                <w:b w:val="0"/>
                <w:bCs w:val="0"/>
                <w:color w:val="000000"/>
                <w:sz w:val="18"/>
                <w:szCs w:val="18"/>
                <w:lang w:eastAsia="en-AU"/>
              </w:rPr>
            </w:pPr>
            <w:r w:rsidRPr="0077657D">
              <w:rPr>
                <w:rFonts w:eastAsia="Times New Roman" w:cs="Arial"/>
                <w:b w:val="0"/>
                <w:bCs w:val="0"/>
                <w:color w:val="000000"/>
                <w:sz w:val="18"/>
                <w:szCs w:val="18"/>
                <w:lang w:eastAsia="en-AU"/>
              </w:rPr>
              <w:t xml:space="preserve">Total not specified </w:t>
            </w:r>
            <w:r w:rsidRPr="0077657D">
              <w:rPr>
                <w:rFonts w:eastAsia="Times New Roman" w:cs="Arial"/>
                <w:b w:val="0"/>
                <w:bCs w:val="0"/>
                <w:color w:val="000000"/>
                <w:sz w:val="18"/>
                <w:szCs w:val="18"/>
                <w:vertAlign w:val="superscript"/>
                <w:lang w:eastAsia="en-AU"/>
              </w:rPr>
              <w:t>(d)</w:t>
            </w:r>
            <w:r w:rsidRPr="0077657D">
              <w:rPr>
                <w:rFonts w:eastAsia="Times New Roman" w:cs="Arial"/>
                <w:b w:val="0"/>
                <w:bCs w:val="0"/>
                <w:color w:val="000000"/>
                <w:sz w:val="18"/>
                <w:szCs w:val="18"/>
                <w:lang w:eastAsia="en-AU"/>
              </w:rPr>
              <w:t> </w:t>
            </w:r>
          </w:p>
        </w:tc>
        <w:tc>
          <w:tcPr>
            <w:tcW w:w="938" w:type="dxa"/>
            <w:hideMark/>
          </w:tcPr>
          <w:p w14:paraId="48E73AD7" w14:textId="430BAAF1" w:rsidR="00FB76D1" w:rsidRPr="00EB36CA"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3,890</w:t>
            </w:r>
          </w:p>
        </w:tc>
        <w:tc>
          <w:tcPr>
            <w:tcW w:w="933" w:type="dxa"/>
            <w:hideMark/>
          </w:tcPr>
          <w:p w14:paraId="69C926F0" w14:textId="56AA4977" w:rsidR="00FB76D1" w:rsidRPr="00EB36CA"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w:t>
            </w:r>
          </w:p>
        </w:tc>
        <w:tc>
          <w:tcPr>
            <w:tcW w:w="933" w:type="dxa"/>
            <w:hideMark/>
          </w:tcPr>
          <w:p w14:paraId="64E7C769" w14:textId="3FD8506A" w:rsidR="00FB76D1" w:rsidRPr="00EB36CA"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194</w:t>
            </w:r>
          </w:p>
        </w:tc>
        <w:tc>
          <w:tcPr>
            <w:tcW w:w="933" w:type="dxa"/>
            <w:hideMark/>
          </w:tcPr>
          <w:p w14:paraId="2AD9FB83" w14:textId="3DA0F543" w:rsidR="00FB76D1" w:rsidRPr="00EB36CA"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933" w:type="dxa"/>
            <w:hideMark/>
          </w:tcPr>
          <w:p w14:paraId="07928771" w14:textId="5A027874" w:rsidR="00FB76D1" w:rsidRPr="00EB36CA" w:rsidRDefault="00FB76D1" w:rsidP="00FB76D1">
            <w:pPr>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934" w:type="dxa"/>
            <w:hideMark/>
          </w:tcPr>
          <w:p w14:paraId="1B62AC08" w14:textId="796F4ABB" w:rsidR="00FB76D1" w:rsidRPr="00EB36CA"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w:t>
            </w:r>
          </w:p>
        </w:tc>
        <w:tc>
          <w:tcPr>
            <w:tcW w:w="933" w:type="dxa"/>
            <w:hideMark/>
          </w:tcPr>
          <w:p w14:paraId="336E684D" w14:textId="46706904" w:rsidR="00FB76D1" w:rsidRPr="00EB36CA"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8,777</w:t>
            </w:r>
          </w:p>
        </w:tc>
        <w:tc>
          <w:tcPr>
            <w:tcW w:w="933" w:type="dxa"/>
            <w:hideMark/>
          </w:tcPr>
          <w:p w14:paraId="2DA4310F" w14:textId="105E6C39" w:rsidR="00FB76D1" w:rsidRPr="00EB36CA"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31.4</w:t>
            </w:r>
          </w:p>
        </w:tc>
        <w:tc>
          <w:tcPr>
            <w:tcW w:w="933" w:type="dxa"/>
            <w:hideMark/>
          </w:tcPr>
          <w:p w14:paraId="0EFAD32F" w14:textId="3F1FF4C0" w:rsidR="00FB76D1" w:rsidRPr="00EB36CA" w:rsidRDefault="00FB76D1" w:rsidP="00FB76D1">
            <w:pPr>
              <w:ind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6,613</w:t>
            </w:r>
          </w:p>
        </w:tc>
        <w:tc>
          <w:tcPr>
            <w:tcW w:w="933" w:type="dxa"/>
            <w:hideMark/>
          </w:tcPr>
          <w:p w14:paraId="47847788" w14:textId="5C5E4F46" w:rsidR="00FB76D1" w:rsidRPr="00EB36CA"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29.2</w:t>
            </w:r>
          </w:p>
        </w:tc>
        <w:tc>
          <w:tcPr>
            <w:tcW w:w="933" w:type="dxa"/>
            <w:hideMark/>
          </w:tcPr>
          <w:p w14:paraId="3FEA84DB" w14:textId="01E61EB7" w:rsidR="00FB76D1" w:rsidRPr="00EB36CA" w:rsidRDefault="00FB76D1" w:rsidP="00FB76D1">
            <w:pPr>
              <w:ind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19,500</w:t>
            </w:r>
          </w:p>
        </w:tc>
        <w:tc>
          <w:tcPr>
            <w:tcW w:w="934" w:type="dxa"/>
            <w:hideMark/>
          </w:tcPr>
          <w:p w14:paraId="22F7A758" w14:textId="312F79CF" w:rsidR="00FB76D1" w:rsidRPr="00EB36CA" w:rsidRDefault="00FB76D1" w:rsidP="00FB76D1">
            <w:pPr>
              <w:ind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w:t>
            </w:r>
          </w:p>
        </w:tc>
      </w:tr>
      <w:tr w:rsidR="00FB76D1" w:rsidRPr="00737785" w14:paraId="6C8D1DFC" w14:textId="77777777" w:rsidTr="000E1E6F">
        <w:trPr>
          <w:trHeight w:val="267"/>
        </w:trPr>
        <w:tc>
          <w:tcPr>
            <w:cnfStyle w:val="001000000000" w:firstRow="0" w:lastRow="0" w:firstColumn="1" w:lastColumn="0" w:oddVBand="0" w:evenVBand="0" w:oddHBand="0" w:evenHBand="0" w:firstRowFirstColumn="0" w:firstRowLastColumn="0" w:lastRowFirstColumn="0" w:lastRowLastColumn="0"/>
            <w:tcW w:w="3828" w:type="dxa"/>
            <w:hideMark/>
          </w:tcPr>
          <w:p w14:paraId="2F30DA5F" w14:textId="77777777" w:rsidR="00FB76D1" w:rsidRPr="00737785" w:rsidRDefault="00FB76D1" w:rsidP="00FB76D1">
            <w:pPr>
              <w:rPr>
                <w:rFonts w:eastAsia="Times New Roman" w:cs="Arial"/>
                <w:b w:val="0"/>
                <w:bCs w:val="0"/>
                <w:color w:val="000000"/>
                <w:sz w:val="18"/>
                <w:szCs w:val="18"/>
                <w:lang w:eastAsia="en-AU"/>
              </w:rPr>
            </w:pPr>
            <w:r w:rsidRPr="00737785">
              <w:rPr>
                <w:rFonts w:eastAsia="Times New Roman" w:cs="Arial"/>
                <w:color w:val="000000"/>
                <w:sz w:val="18"/>
                <w:szCs w:val="18"/>
                <w:lang w:eastAsia="en-AU"/>
              </w:rPr>
              <w:t>TOTAL STAFF </w:t>
            </w:r>
          </w:p>
        </w:tc>
        <w:tc>
          <w:tcPr>
            <w:tcW w:w="938" w:type="dxa"/>
            <w:hideMark/>
          </w:tcPr>
          <w:p w14:paraId="00363E17" w14:textId="6CF2E97A"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131,109</w:t>
            </w:r>
          </w:p>
        </w:tc>
        <w:tc>
          <w:tcPr>
            <w:tcW w:w="933" w:type="dxa"/>
            <w:hideMark/>
          </w:tcPr>
          <w:p w14:paraId="3BF8A816" w14:textId="5076503D"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hideMark/>
          </w:tcPr>
          <w:p w14:paraId="4D552285" w14:textId="6C793EBF"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12,107</w:t>
            </w:r>
          </w:p>
        </w:tc>
        <w:tc>
          <w:tcPr>
            <w:tcW w:w="933" w:type="dxa"/>
            <w:hideMark/>
          </w:tcPr>
          <w:p w14:paraId="561A17F7" w14:textId="14641FBE"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hideMark/>
          </w:tcPr>
          <w:p w14:paraId="42163BCB" w14:textId="3B8DAE7D" w:rsidR="00FB76D1" w:rsidRPr="00881E23" w:rsidRDefault="00FB76D1" w:rsidP="00FB76D1">
            <w:pPr>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94</w:t>
            </w:r>
            <w:r w:rsidR="00F840B6">
              <w:rPr>
                <w:rFonts w:cs="Arial"/>
                <w:b/>
                <w:bCs/>
                <w:color w:val="000000"/>
                <w:sz w:val="18"/>
                <w:szCs w:val="18"/>
              </w:rPr>
              <w:t>5</w:t>
            </w:r>
          </w:p>
        </w:tc>
        <w:tc>
          <w:tcPr>
            <w:tcW w:w="934" w:type="dxa"/>
            <w:hideMark/>
          </w:tcPr>
          <w:p w14:paraId="6A00A526" w14:textId="20F49A46"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hideMark/>
          </w:tcPr>
          <w:p w14:paraId="35CC8ACE" w14:textId="4271CDD0"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27,920</w:t>
            </w:r>
          </w:p>
        </w:tc>
        <w:tc>
          <w:tcPr>
            <w:tcW w:w="933" w:type="dxa"/>
            <w:hideMark/>
          </w:tcPr>
          <w:p w14:paraId="02F5DF2D" w14:textId="2368DFAA"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hideMark/>
          </w:tcPr>
          <w:p w14:paraId="2D7F68C3" w14:textId="3FE6A516" w:rsidR="00FB76D1" w:rsidRPr="00881E23" w:rsidRDefault="00FB76D1" w:rsidP="00FB76D1">
            <w:pPr>
              <w:ind w:right="85"/>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22,678</w:t>
            </w:r>
          </w:p>
        </w:tc>
        <w:tc>
          <w:tcPr>
            <w:tcW w:w="933" w:type="dxa"/>
            <w:hideMark/>
          </w:tcPr>
          <w:p w14:paraId="0BE2C927" w14:textId="64DDF622"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33" w:type="dxa"/>
            <w:hideMark/>
          </w:tcPr>
          <w:p w14:paraId="164B8C27" w14:textId="7207CC1B" w:rsidR="00FB76D1" w:rsidRPr="00881E23" w:rsidRDefault="00FB76D1" w:rsidP="00FB76D1">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194,7</w:t>
            </w:r>
            <w:r w:rsidR="00F840B6">
              <w:rPr>
                <w:rFonts w:cs="Arial"/>
                <w:b/>
                <w:bCs/>
                <w:color w:val="000000"/>
                <w:sz w:val="18"/>
                <w:szCs w:val="18"/>
              </w:rPr>
              <w:t>60</w:t>
            </w:r>
          </w:p>
        </w:tc>
        <w:tc>
          <w:tcPr>
            <w:tcW w:w="934" w:type="dxa"/>
            <w:hideMark/>
          </w:tcPr>
          <w:p w14:paraId="6B4C635F" w14:textId="2EA172A4" w:rsidR="00FB76D1" w:rsidRPr="00881E23" w:rsidRDefault="00FB76D1" w:rsidP="00FB76D1">
            <w:pPr>
              <w:ind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r>
    </w:tbl>
    <w:p w14:paraId="63B73419" w14:textId="7A701859" w:rsidR="004D2130" w:rsidRDefault="00873899" w:rsidP="002041B8">
      <w:pPr>
        <w:pStyle w:val="FigureNote"/>
        <w:spacing w:before="0"/>
      </w:pPr>
      <w:r>
        <w:t>(a)</w:t>
      </w:r>
      <w:r>
        <w:tab/>
      </w:r>
      <w:r w:rsidR="004D2130">
        <w:t>Totals may not equal the sum of components due to rounding of weighted data</w:t>
      </w:r>
      <w:r w:rsidR="00DF3819" w:rsidRPr="00DF3819">
        <w:t xml:space="preserve"> </w:t>
      </w:r>
      <w:r w:rsidR="00DF3819">
        <w:t>and/or suppression rules,</w:t>
      </w:r>
      <w:r w:rsidR="004D2130">
        <w:t xml:space="preserve"> and table only includes paid contact staff. </w:t>
      </w:r>
    </w:p>
    <w:p w14:paraId="06568EFC" w14:textId="25CDC04D" w:rsidR="004D2130" w:rsidRDefault="004D2130" w:rsidP="002041B8">
      <w:pPr>
        <w:pStyle w:val="FigureNote"/>
        <w:spacing w:before="0"/>
        <w:ind w:left="425" w:hanging="425"/>
      </w:pPr>
      <w:r>
        <w:t>(b)</w:t>
      </w:r>
      <w:r>
        <w:tab/>
      </w:r>
      <w:r w:rsidR="00681EAE" w:rsidRPr="00E847D1">
        <w:t>ECEC</w:t>
      </w:r>
      <w:r w:rsidR="00681EAE">
        <w:t xml:space="preserve"> related</w:t>
      </w:r>
      <w:r w:rsidR="00681EAE" w:rsidRPr="00E847D1">
        <w:t xml:space="preserve"> qualifications include early childhood teaching, primary teaching, other teaching, child care, nursing</w:t>
      </w:r>
      <w:r w:rsidR="00681EAE">
        <w:t xml:space="preserve">. </w:t>
      </w:r>
      <w:r w:rsidR="00681EAE" w:rsidRPr="00E847D1">
        <w:t>other human welfare studies, behavioural science and other early childhood education and care related qualifications</w:t>
      </w:r>
      <w:r>
        <w:t>.</w:t>
      </w:r>
    </w:p>
    <w:p w14:paraId="41B7FC3D" w14:textId="77777777" w:rsidR="004D2130" w:rsidRDefault="004D2130" w:rsidP="002041B8">
      <w:pPr>
        <w:pStyle w:val="FigureNote"/>
        <w:spacing w:before="0"/>
        <w:ind w:left="425" w:hanging="425"/>
      </w:pPr>
      <w:r>
        <w:t>(c)</w:t>
      </w:r>
      <w:r>
        <w:tab/>
        <w:t>Includes those contact staff whose years of experience in the ECEC sector were not specified.</w:t>
      </w:r>
    </w:p>
    <w:p w14:paraId="0CF9E7FD" w14:textId="7DED393A" w:rsidR="001C4A50" w:rsidRDefault="004D2130" w:rsidP="002041B8">
      <w:pPr>
        <w:pStyle w:val="FigureNote"/>
        <w:spacing w:before="0"/>
        <w:ind w:left="425" w:hanging="425"/>
      </w:pPr>
      <w:r>
        <w:t>(d)</w:t>
      </w:r>
      <w:r>
        <w:tab/>
        <w:t>Includes those contact staff where services did not specify the qualifications of staff</w:t>
      </w:r>
      <w:r w:rsidR="001C4A50">
        <w:t>.</w:t>
      </w:r>
    </w:p>
    <w:p w14:paraId="10B95305" w14:textId="77777777" w:rsidR="002041B8" w:rsidRDefault="002041B8" w:rsidP="002041B8">
      <w:pPr>
        <w:pStyle w:val="FigureNote"/>
        <w:spacing w:before="0"/>
        <w:ind w:left="425" w:hanging="425"/>
      </w:pPr>
    </w:p>
    <w:p w14:paraId="6CFB9E67" w14:textId="2BEB4832" w:rsidR="002F0A20" w:rsidRPr="002041B8" w:rsidRDefault="001B3424" w:rsidP="005C0617">
      <w:pPr>
        <w:pStyle w:val="Caption"/>
        <w:spacing w:before="0" w:after="0"/>
        <w:ind w:left="1134" w:hanging="1134"/>
        <w:rPr>
          <w:color w:val="143E59"/>
          <w:szCs w:val="20"/>
          <w:vertAlign w:val="superscript"/>
        </w:rPr>
      </w:pPr>
      <w:bookmarkStart w:id="89" w:name="_Ref107572060"/>
      <w:bookmarkStart w:id="90" w:name="_Toc111098641"/>
      <w:bookmarkStart w:id="91" w:name="_Hlk105054051"/>
      <w:r w:rsidRPr="002041B8">
        <w:rPr>
          <w:color w:val="143E59"/>
        </w:rPr>
        <w:lastRenderedPageBreak/>
        <w:t xml:space="preserve">Table </w:t>
      </w:r>
      <w:r w:rsidR="00BF01EE" w:rsidRPr="002041B8">
        <w:rPr>
          <w:color w:val="143E59"/>
        </w:rPr>
        <w:fldChar w:fldCharType="begin"/>
      </w:r>
      <w:r w:rsidR="00BF01EE" w:rsidRPr="002041B8">
        <w:rPr>
          <w:color w:val="143E59"/>
        </w:rPr>
        <w:instrText xml:space="preserve"> SEQ Table \* ARABIC </w:instrText>
      </w:r>
      <w:r w:rsidR="00BF01EE" w:rsidRPr="002041B8">
        <w:rPr>
          <w:color w:val="143E59"/>
        </w:rPr>
        <w:fldChar w:fldCharType="separate"/>
      </w:r>
      <w:r w:rsidR="008F0124">
        <w:rPr>
          <w:noProof/>
          <w:color w:val="143E59"/>
        </w:rPr>
        <w:t>14</w:t>
      </w:r>
      <w:r w:rsidR="00BF01EE" w:rsidRPr="002041B8">
        <w:rPr>
          <w:noProof/>
          <w:color w:val="143E59"/>
        </w:rPr>
        <w:fldChar w:fldCharType="end"/>
      </w:r>
      <w:bookmarkEnd w:id="89"/>
      <w:r w:rsidRPr="002041B8">
        <w:rPr>
          <w:color w:val="143E59"/>
        </w:rPr>
        <w:tab/>
        <w:t>Tenure as a paid contact staff in current service, by service type</w:t>
      </w:r>
      <w:r w:rsidR="006070CA" w:rsidRPr="002041B8">
        <w:rPr>
          <w:color w:val="143E59"/>
        </w:rPr>
        <w:t xml:space="preserve"> </w:t>
      </w:r>
      <w:r w:rsidR="006070CA" w:rsidRPr="002041B8">
        <w:rPr>
          <w:color w:val="143E59"/>
          <w:szCs w:val="20"/>
          <w:vertAlign w:val="superscript"/>
        </w:rPr>
        <w:t>(a) (b) (c) (d)</w:t>
      </w:r>
      <w:bookmarkEnd w:id="90"/>
    </w:p>
    <w:tbl>
      <w:tblPr>
        <w:tblStyle w:val="GridTable4-Accent61"/>
        <w:tblW w:w="14331"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2972"/>
        <w:gridCol w:w="851"/>
        <w:gridCol w:w="810"/>
        <w:gridCol w:w="970"/>
        <w:gridCol w:w="970"/>
        <w:gridCol w:w="969"/>
        <w:gridCol w:w="970"/>
        <w:gridCol w:w="970"/>
        <w:gridCol w:w="970"/>
        <w:gridCol w:w="969"/>
        <w:gridCol w:w="970"/>
        <w:gridCol w:w="970"/>
        <w:gridCol w:w="970"/>
      </w:tblGrid>
      <w:tr w:rsidR="00B6411E" w:rsidRPr="00766B46" w14:paraId="11ED031A" w14:textId="77777777" w:rsidTr="00B6411E">
        <w:trPr>
          <w:cnfStyle w:val="100000000000" w:firstRow="1" w:lastRow="0" w:firstColumn="0" w:lastColumn="0" w:oddVBand="0" w:evenVBand="0" w:oddHBand="0"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143E59"/>
              <w:left w:val="single" w:sz="4" w:space="0" w:color="143E59"/>
              <w:bottom w:val="single" w:sz="4" w:space="0" w:color="143E59"/>
              <w:right w:val="single" w:sz="6" w:space="0" w:color="143E59"/>
            </w:tcBorders>
            <w:shd w:val="clear" w:color="auto" w:fill="143E59" w:themeFill="accent6" w:themeFillShade="80"/>
          </w:tcPr>
          <w:bookmarkEnd w:id="91"/>
          <w:p w14:paraId="3F85E023" w14:textId="3536F8B6" w:rsidR="00A2224C" w:rsidRPr="00967FEC" w:rsidRDefault="00F14DBB" w:rsidP="00F14DBB">
            <w:pPr>
              <w:spacing w:before="20" w:after="20"/>
              <w:rPr>
                <w:rFonts w:eastAsia="Times New Roman" w:cs="Arial"/>
                <w:color w:val="000000"/>
                <w:sz w:val="18"/>
                <w:szCs w:val="18"/>
                <w:lang w:eastAsia="en-AU"/>
              </w:rPr>
            </w:pPr>
            <w:r w:rsidRPr="00766B46">
              <w:rPr>
                <w:rFonts w:eastAsia="Times New Roman" w:cs="Arial"/>
                <w:color w:val="FFFFFF"/>
                <w:sz w:val="18"/>
                <w:szCs w:val="18"/>
                <w:lang w:eastAsia="en-AU"/>
              </w:rPr>
              <w:t>Years of tenure as contact worker</w:t>
            </w:r>
          </w:p>
        </w:tc>
        <w:tc>
          <w:tcPr>
            <w:tcW w:w="851" w:type="dxa"/>
            <w:tcBorders>
              <w:top w:val="single" w:sz="4" w:space="0" w:color="143E59"/>
              <w:left w:val="single" w:sz="6" w:space="0" w:color="143E59"/>
              <w:bottom w:val="single" w:sz="4" w:space="0" w:color="143E59"/>
              <w:right w:val="single" w:sz="6" w:space="0" w:color="143E59"/>
            </w:tcBorders>
            <w:shd w:val="clear" w:color="auto" w:fill="143E59"/>
          </w:tcPr>
          <w:p w14:paraId="0DF46766" w14:textId="67AE64F1" w:rsidR="00A2224C" w:rsidRPr="00F14DBB" w:rsidRDefault="00F14DBB" w:rsidP="00DB5F9D">
            <w:pPr>
              <w:spacing w:before="120" w:after="20"/>
              <w:ind w:left="-567" w:right="-113"/>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F14DBB">
              <w:rPr>
                <w:rFonts w:cs="Arial"/>
                <w:sz w:val="18"/>
                <w:szCs w:val="18"/>
              </w:rPr>
              <w:t xml:space="preserve">CB </w:t>
            </w:r>
          </w:p>
        </w:tc>
        <w:tc>
          <w:tcPr>
            <w:tcW w:w="810" w:type="dxa"/>
            <w:tcBorders>
              <w:top w:val="single" w:sz="4" w:space="0" w:color="143E59"/>
              <w:left w:val="single" w:sz="6" w:space="0" w:color="143E59"/>
              <w:bottom w:val="single" w:sz="4" w:space="0" w:color="143E59"/>
              <w:right w:val="single" w:sz="6" w:space="0" w:color="143E59"/>
            </w:tcBorders>
            <w:shd w:val="clear" w:color="auto" w:fill="143E59"/>
          </w:tcPr>
          <w:p w14:paraId="742F6EDF" w14:textId="5DC69349" w:rsidR="00A2224C" w:rsidRPr="00F14DBB" w:rsidRDefault="00991E7C" w:rsidP="00DB5F9D">
            <w:pPr>
              <w:spacing w:before="120" w:after="20"/>
              <w:ind w:left="-851" w:right="567"/>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CD</w:t>
            </w:r>
          </w:p>
        </w:tc>
        <w:tc>
          <w:tcPr>
            <w:tcW w:w="970" w:type="dxa"/>
            <w:tcBorders>
              <w:top w:val="single" w:sz="4" w:space="0" w:color="143E59"/>
              <w:left w:val="single" w:sz="6" w:space="0" w:color="143E59"/>
              <w:bottom w:val="single" w:sz="4" w:space="0" w:color="143E59"/>
              <w:right w:val="single" w:sz="6" w:space="0" w:color="143E59"/>
            </w:tcBorders>
            <w:shd w:val="clear" w:color="auto" w:fill="143E59"/>
          </w:tcPr>
          <w:p w14:paraId="5ABD5167" w14:textId="713E6C5B" w:rsidR="00A2224C" w:rsidRPr="00F14DBB" w:rsidRDefault="00F14DBB" w:rsidP="0037459A">
            <w:pPr>
              <w:spacing w:before="120" w:after="20"/>
              <w:ind w:left="-851" w:right="-113"/>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F14DBB">
              <w:rPr>
                <w:rFonts w:cs="Arial"/>
                <w:sz w:val="18"/>
                <w:szCs w:val="18"/>
              </w:rPr>
              <w:t>FD</w:t>
            </w:r>
          </w:p>
        </w:tc>
        <w:tc>
          <w:tcPr>
            <w:tcW w:w="970" w:type="dxa"/>
            <w:tcBorders>
              <w:top w:val="single" w:sz="4" w:space="0" w:color="143E59"/>
              <w:left w:val="single" w:sz="6" w:space="0" w:color="143E59"/>
              <w:bottom w:val="single" w:sz="4" w:space="0" w:color="143E59"/>
              <w:right w:val="single" w:sz="6" w:space="0" w:color="143E59"/>
            </w:tcBorders>
            <w:shd w:val="clear" w:color="auto" w:fill="143E59"/>
          </w:tcPr>
          <w:p w14:paraId="2BE8C7F1" w14:textId="02CFC26B" w:rsidR="00A2224C" w:rsidRPr="00F14DBB" w:rsidRDefault="0037459A" w:rsidP="0037459A">
            <w:pPr>
              <w:spacing w:before="120" w:after="20"/>
              <w:ind w:left="-851" w:right="737"/>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C</w:t>
            </w:r>
          </w:p>
        </w:tc>
        <w:tc>
          <w:tcPr>
            <w:tcW w:w="969" w:type="dxa"/>
            <w:tcBorders>
              <w:top w:val="single" w:sz="4" w:space="0" w:color="143E59"/>
              <w:left w:val="single" w:sz="6" w:space="0" w:color="143E59"/>
              <w:bottom w:val="single" w:sz="4" w:space="0" w:color="143E59"/>
              <w:right w:val="single" w:sz="6" w:space="0" w:color="143E59"/>
            </w:tcBorders>
            <w:shd w:val="clear" w:color="auto" w:fill="143E59"/>
          </w:tcPr>
          <w:p w14:paraId="1C4B3521" w14:textId="776230F3" w:rsidR="00A2224C" w:rsidRPr="00F14DBB" w:rsidRDefault="00F14DBB" w:rsidP="0037459A">
            <w:pPr>
              <w:spacing w:before="120" w:after="20"/>
              <w:ind w:left="-851" w:right="-113"/>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F14DBB">
              <w:rPr>
                <w:rFonts w:cs="Arial"/>
                <w:sz w:val="18"/>
                <w:szCs w:val="18"/>
              </w:rPr>
              <w:t>IH</w:t>
            </w:r>
          </w:p>
        </w:tc>
        <w:tc>
          <w:tcPr>
            <w:tcW w:w="970" w:type="dxa"/>
            <w:tcBorders>
              <w:top w:val="single" w:sz="4" w:space="0" w:color="143E59"/>
              <w:left w:val="single" w:sz="6" w:space="0" w:color="143E59"/>
              <w:bottom w:val="single" w:sz="4" w:space="0" w:color="143E59"/>
              <w:right w:val="single" w:sz="6" w:space="0" w:color="143E59"/>
            </w:tcBorders>
            <w:shd w:val="clear" w:color="auto" w:fill="143E59"/>
          </w:tcPr>
          <w:p w14:paraId="0C41FEE5" w14:textId="0CFCCF52" w:rsidR="00A2224C" w:rsidRPr="00F14DBB" w:rsidRDefault="0037459A" w:rsidP="0037459A">
            <w:pPr>
              <w:spacing w:before="120" w:after="20"/>
              <w:ind w:left="-851" w:right="737"/>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C</w:t>
            </w:r>
          </w:p>
        </w:tc>
        <w:tc>
          <w:tcPr>
            <w:tcW w:w="970" w:type="dxa"/>
            <w:tcBorders>
              <w:top w:val="single" w:sz="4" w:space="0" w:color="143E59"/>
              <w:left w:val="single" w:sz="6" w:space="0" w:color="143E59"/>
              <w:bottom w:val="single" w:sz="4" w:space="0" w:color="143E59"/>
              <w:right w:val="single" w:sz="6" w:space="0" w:color="143E59"/>
            </w:tcBorders>
            <w:shd w:val="clear" w:color="auto" w:fill="143E59"/>
          </w:tcPr>
          <w:p w14:paraId="5ADC4ABE" w14:textId="72E79CE7" w:rsidR="00A2224C" w:rsidRPr="00F14DBB" w:rsidRDefault="00F14DBB" w:rsidP="0037459A">
            <w:pPr>
              <w:spacing w:before="120" w:after="20"/>
              <w:ind w:left="-851" w:right="-113"/>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F14DBB">
              <w:rPr>
                <w:rFonts w:cs="Arial"/>
                <w:sz w:val="18"/>
                <w:szCs w:val="18"/>
              </w:rPr>
              <w:t>OS</w:t>
            </w:r>
          </w:p>
        </w:tc>
        <w:tc>
          <w:tcPr>
            <w:tcW w:w="970" w:type="dxa"/>
            <w:tcBorders>
              <w:top w:val="single" w:sz="4" w:space="0" w:color="143E59"/>
              <w:left w:val="single" w:sz="6" w:space="0" w:color="143E59"/>
              <w:bottom w:val="single" w:sz="4" w:space="0" w:color="143E59"/>
              <w:right w:val="single" w:sz="6" w:space="0" w:color="143E59"/>
            </w:tcBorders>
            <w:shd w:val="clear" w:color="auto" w:fill="143E59"/>
          </w:tcPr>
          <w:p w14:paraId="502C33AA" w14:textId="27BD4EAA" w:rsidR="00A2224C" w:rsidRPr="00F14DBB" w:rsidRDefault="0037459A" w:rsidP="0037459A">
            <w:pPr>
              <w:spacing w:before="120" w:after="20"/>
              <w:ind w:left="-851" w:right="567"/>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HC</w:t>
            </w:r>
          </w:p>
        </w:tc>
        <w:tc>
          <w:tcPr>
            <w:tcW w:w="969" w:type="dxa"/>
            <w:tcBorders>
              <w:top w:val="single" w:sz="4" w:space="0" w:color="143E59"/>
              <w:left w:val="single" w:sz="6" w:space="0" w:color="143E59"/>
              <w:bottom w:val="single" w:sz="4" w:space="0" w:color="143E59"/>
              <w:right w:val="single" w:sz="6" w:space="0" w:color="143E59"/>
            </w:tcBorders>
            <w:shd w:val="clear" w:color="auto" w:fill="143E59"/>
          </w:tcPr>
          <w:p w14:paraId="4AC6D607" w14:textId="247F9957" w:rsidR="00A2224C" w:rsidRPr="00F14DBB" w:rsidRDefault="00F14DBB" w:rsidP="0037459A">
            <w:pPr>
              <w:spacing w:before="120" w:after="20"/>
              <w:ind w:left="-851" w:right="-113"/>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F14DBB">
              <w:rPr>
                <w:rFonts w:cs="Arial"/>
                <w:sz w:val="18"/>
                <w:szCs w:val="18"/>
              </w:rPr>
              <w:t>VA</w:t>
            </w:r>
          </w:p>
        </w:tc>
        <w:tc>
          <w:tcPr>
            <w:tcW w:w="970" w:type="dxa"/>
            <w:tcBorders>
              <w:top w:val="single" w:sz="4" w:space="0" w:color="143E59"/>
              <w:left w:val="single" w:sz="6" w:space="0" w:color="143E59"/>
              <w:bottom w:val="single" w:sz="4" w:space="0" w:color="143E59"/>
              <w:right w:val="single" w:sz="6" w:space="0" w:color="143E59"/>
            </w:tcBorders>
            <w:shd w:val="clear" w:color="auto" w:fill="143E59"/>
          </w:tcPr>
          <w:p w14:paraId="490D9924" w14:textId="4E2A6051" w:rsidR="00A2224C" w:rsidRPr="00F14DBB" w:rsidRDefault="0037459A" w:rsidP="0037459A">
            <w:pPr>
              <w:spacing w:before="120" w:after="20"/>
              <w:ind w:left="-851" w:right="737"/>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C</w:t>
            </w:r>
          </w:p>
        </w:tc>
        <w:tc>
          <w:tcPr>
            <w:tcW w:w="970" w:type="dxa"/>
            <w:tcBorders>
              <w:top w:val="single" w:sz="4" w:space="0" w:color="143E59"/>
              <w:left w:val="single" w:sz="6" w:space="0" w:color="143E59"/>
              <w:bottom w:val="single" w:sz="4" w:space="0" w:color="143E59"/>
              <w:right w:val="single" w:sz="4" w:space="0" w:color="143E59"/>
            </w:tcBorders>
            <w:shd w:val="clear" w:color="auto" w:fill="143E59"/>
          </w:tcPr>
          <w:p w14:paraId="29B8E8AD" w14:textId="0313C48A" w:rsidR="00A2224C" w:rsidRPr="00F14DBB" w:rsidRDefault="00F14DBB" w:rsidP="0037459A">
            <w:pPr>
              <w:spacing w:before="120" w:after="20"/>
              <w:ind w:left="-851" w:right="-113"/>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F14DBB">
              <w:rPr>
                <w:rFonts w:cs="Arial"/>
                <w:sz w:val="18"/>
                <w:szCs w:val="18"/>
              </w:rPr>
              <w:t>TOT</w:t>
            </w:r>
          </w:p>
        </w:tc>
        <w:tc>
          <w:tcPr>
            <w:tcW w:w="970" w:type="dxa"/>
            <w:tcBorders>
              <w:top w:val="single" w:sz="4" w:space="0" w:color="004F9D"/>
              <w:left w:val="single" w:sz="4" w:space="0" w:color="143E59"/>
              <w:bottom w:val="single" w:sz="4" w:space="0" w:color="004F9D"/>
              <w:right w:val="single" w:sz="4" w:space="0" w:color="004F9D"/>
            </w:tcBorders>
            <w:shd w:val="clear" w:color="auto" w:fill="143E59"/>
          </w:tcPr>
          <w:p w14:paraId="35C2EC38" w14:textId="2A02C66A" w:rsidR="00A2224C" w:rsidRPr="00F14DBB" w:rsidRDefault="0037459A" w:rsidP="0037459A">
            <w:pPr>
              <w:spacing w:before="120" w:after="20"/>
              <w:ind w:left="-851" w:right="624"/>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AL</w:t>
            </w:r>
          </w:p>
        </w:tc>
      </w:tr>
      <w:tr w:rsidR="00CB1E3B" w:rsidRPr="00766B46" w14:paraId="1D684E6F" w14:textId="77777777" w:rsidTr="00B6411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143E59"/>
              <w:bottom w:val="single" w:sz="4" w:space="0" w:color="FFFFFF" w:themeColor="background1"/>
            </w:tcBorders>
            <w:shd w:val="clear" w:color="auto" w:fill="143E59" w:themeFill="accent6" w:themeFillShade="80"/>
          </w:tcPr>
          <w:p w14:paraId="28F6CC32" w14:textId="77777777" w:rsidR="00CB1E3B" w:rsidRPr="00766B46" w:rsidRDefault="00CB1E3B" w:rsidP="00A2224C">
            <w:pPr>
              <w:spacing w:before="20" w:after="20"/>
              <w:ind w:left="454"/>
              <w:rPr>
                <w:rFonts w:eastAsia="Times New Roman" w:cs="Arial"/>
                <w:color w:val="000000"/>
                <w:sz w:val="18"/>
                <w:szCs w:val="18"/>
                <w:lang w:eastAsia="en-AU"/>
              </w:rPr>
            </w:pPr>
          </w:p>
        </w:tc>
        <w:tc>
          <w:tcPr>
            <w:tcW w:w="851" w:type="dxa"/>
            <w:tcBorders>
              <w:top w:val="single" w:sz="4" w:space="0" w:color="143E59"/>
              <w:bottom w:val="single" w:sz="4" w:space="0" w:color="FFFFFF" w:themeColor="background1"/>
            </w:tcBorders>
            <w:vAlign w:val="center"/>
          </w:tcPr>
          <w:p w14:paraId="1F0468D7" w14:textId="63F47220" w:rsidR="00CB1E3B" w:rsidRPr="0097734C" w:rsidRDefault="0097734C" w:rsidP="001426D0">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No.</w:t>
            </w:r>
          </w:p>
        </w:tc>
        <w:tc>
          <w:tcPr>
            <w:tcW w:w="810" w:type="dxa"/>
            <w:tcBorders>
              <w:top w:val="single" w:sz="4" w:space="0" w:color="143E59"/>
              <w:bottom w:val="single" w:sz="4" w:space="0" w:color="FFFFFF" w:themeColor="background1"/>
            </w:tcBorders>
            <w:vAlign w:val="center"/>
          </w:tcPr>
          <w:p w14:paraId="0736CF4F" w14:textId="33CB2545" w:rsidR="00CB1E3B" w:rsidRPr="0097734C" w:rsidRDefault="0097734C" w:rsidP="001426D0">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w:t>
            </w:r>
          </w:p>
        </w:tc>
        <w:tc>
          <w:tcPr>
            <w:tcW w:w="970" w:type="dxa"/>
            <w:tcBorders>
              <w:top w:val="single" w:sz="4" w:space="0" w:color="143E59"/>
              <w:bottom w:val="single" w:sz="4" w:space="0" w:color="FFFFFF" w:themeColor="background1"/>
            </w:tcBorders>
            <w:vAlign w:val="center"/>
          </w:tcPr>
          <w:p w14:paraId="5CBBBCF3" w14:textId="100DABEF" w:rsidR="00CB1E3B" w:rsidRPr="0097734C" w:rsidRDefault="0097734C" w:rsidP="001426D0">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No.</w:t>
            </w:r>
          </w:p>
        </w:tc>
        <w:tc>
          <w:tcPr>
            <w:tcW w:w="970" w:type="dxa"/>
            <w:tcBorders>
              <w:top w:val="single" w:sz="4" w:space="0" w:color="143E59"/>
              <w:bottom w:val="single" w:sz="4" w:space="0" w:color="FFFFFF" w:themeColor="background1"/>
            </w:tcBorders>
            <w:vAlign w:val="center"/>
          </w:tcPr>
          <w:p w14:paraId="294C9969" w14:textId="7789A03A" w:rsidR="00CB1E3B" w:rsidRPr="0097734C" w:rsidRDefault="0097734C" w:rsidP="001426D0">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w:t>
            </w:r>
          </w:p>
        </w:tc>
        <w:tc>
          <w:tcPr>
            <w:tcW w:w="969" w:type="dxa"/>
            <w:tcBorders>
              <w:top w:val="single" w:sz="4" w:space="0" w:color="143E59"/>
              <w:bottom w:val="single" w:sz="4" w:space="0" w:color="FFFFFF" w:themeColor="background1"/>
            </w:tcBorders>
            <w:vAlign w:val="center"/>
          </w:tcPr>
          <w:p w14:paraId="7AA61088" w14:textId="60B29BBC" w:rsidR="00CB1E3B" w:rsidRPr="0097734C" w:rsidRDefault="0097734C" w:rsidP="001426D0">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No.</w:t>
            </w:r>
          </w:p>
        </w:tc>
        <w:tc>
          <w:tcPr>
            <w:tcW w:w="970" w:type="dxa"/>
            <w:tcBorders>
              <w:top w:val="single" w:sz="4" w:space="0" w:color="143E59"/>
              <w:bottom w:val="single" w:sz="4" w:space="0" w:color="FFFFFF" w:themeColor="background1"/>
            </w:tcBorders>
            <w:vAlign w:val="center"/>
          </w:tcPr>
          <w:p w14:paraId="4FD524DF" w14:textId="3F0D6745" w:rsidR="00CB1E3B" w:rsidRPr="0097734C" w:rsidRDefault="0097734C" w:rsidP="001426D0">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w:t>
            </w:r>
          </w:p>
        </w:tc>
        <w:tc>
          <w:tcPr>
            <w:tcW w:w="970" w:type="dxa"/>
            <w:tcBorders>
              <w:top w:val="single" w:sz="4" w:space="0" w:color="143E59"/>
              <w:bottom w:val="single" w:sz="4" w:space="0" w:color="FFFFFF" w:themeColor="background1"/>
            </w:tcBorders>
            <w:vAlign w:val="center"/>
          </w:tcPr>
          <w:p w14:paraId="3EF45568" w14:textId="69F00E5A" w:rsidR="00CB1E3B" w:rsidRPr="0097734C" w:rsidRDefault="0097734C" w:rsidP="001426D0">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No.</w:t>
            </w:r>
          </w:p>
        </w:tc>
        <w:tc>
          <w:tcPr>
            <w:tcW w:w="970" w:type="dxa"/>
            <w:tcBorders>
              <w:top w:val="single" w:sz="4" w:space="0" w:color="143E59"/>
              <w:bottom w:val="single" w:sz="4" w:space="0" w:color="FFFFFF" w:themeColor="background1"/>
            </w:tcBorders>
            <w:vAlign w:val="center"/>
          </w:tcPr>
          <w:p w14:paraId="3E7D3AD1" w14:textId="39638AF5" w:rsidR="00CB1E3B" w:rsidRPr="0097734C" w:rsidRDefault="0097734C" w:rsidP="001426D0">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w:t>
            </w:r>
          </w:p>
        </w:tc>
        <w:tc>
          <w:tcPr>
            <w:tcW w:w="969" w:type="dxa"/>
            <w:tcBorders>
              <w:top w:val="single" w:sz="4" w:space="0" w:color="143E59"/>
              <w:bottom w:val="single" w:sz="4" w:space="0" w:color="FFFFFF" w:themeColor="background1"/>
            </w:tcBorders>
            <w:vAlign w:val="center"/>
          </w:tcPr>
          <w:p w14:paraId="65463B11" w14:textId="626827DA" w:rsidR="00CB1E3B" w:rsidRPr="0097734C" w:rsidRDefault="0097734C" w:rsidP="001426D0">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No.</w:t>
            </w:r>
          </w:p>
        </w:tc>
        <w:tc>
          <w:tcPr>
            <w:tcW w:w="970" w:type="dxa"/>
            <w:tcBorders>
              <w:top w:val="single" w:sz="4" w:space="0" w:color="143E59"/>
              <w:bottom w:val="single" w:sz="4" w:space="0" w:color="FFFFFF" w:themeColor="background1"/>
            </w:tcBorders>
            <w:vAlign w:val="center"/>
          </w:tcPr>
          <w:p w14:paraId="5254DE88" w14:textId="50CDB055" w:rsidR="00CB1E3B" w:rsidRPr="0097734C" w:rsidRDefault="0097734C" w:rsidP="001426D0">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w:t>
            </w:r>
          </w:p>
        </w:tc>
        <w:tc>
          <w:tcPr>
            <w:tcW w:w="970" w:type="dxa"/>
            <w:tcBorders>
              <w:top w:val="single" w:sz="4" w:space="0" w:color="143E59"/>
              <w:bottom w:val="single" w:sz="4" w:space="0" w:color="FFFFFF" w:themeColor="background1"/>
            </w:tcBorders>
            <w:vAlign w:val="center"/>
          </w:tcPr>
          <w:p w14:paraId="1CE9DBB4" w14:textId="2C54F4AA" w:rsidR="00CB1E3B" w:rsidRPr="0097734C" w:rsidRDefault="0097734C" w:rsidP="001426D0">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No.</w:t>
            </w:r>
          </w:p>
        </w:tc>
        <w:tc>
          <w:tcPr>
            <w:tcW w:w="970" w:type="dxa"/>
            <w:tcBorders>
              <w:top w:val="single" w:sz="4" w:space="0" w:color="004F9D"/>
              <w:bottom w:val="single" w:sz="4" w:space="0" w:color="FFFFFF" w:themeColor="background1"/>
            </w:tcBorders>
            <w:vAlign w:val="center"/>
          </w:tcPr>
          <w:p w14:paraId="529E4921" w14:textId="523AE264" w:rsidR="00CB1E3B" w:rsidRPr="0097734C" w:rsidRDefault="0097734C" w:rsidP="001426D0">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97734C">
              <w:rPr>
                <w:rFonts w:cs="Arial"/>
                <w:b/>
                <w:bCs/>
                <w:color w:val="000000"/>
                <w:sz w:val="18"/>
                <w:szCs w:val="18"/>
              </w:rPr>
              <w:t>%</w:t>
            </w:r>
          </w:p>
        </w:tc>
      </w:tr>
      <w:tr w:rsidR="006B5B24" w:rsidRPr="00766B46" w14:paraId="599EABC4" w14:textId="77777777" w:rsidTr="003072A4">
        <w:trPr>
          <w:trHeight w:val="205"/>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FFFFFF" w:themeColor="background1"/>
              <w:left w:val="single" w:sz="4" w:space="0" w:color="CFE5F4" w:themeColor="accent6" w:themeTint="33"/>
              <w:bottom w:val="single" w:sz="4" w:space="0" w:color="FFFFFF" w:themeColor="background1"/>
              <w:right w:val="single" w:sz="6" w:space="0" w:color="FFFFFF" w:themeColor="background1"/>
            </w:tcBorders>
          </w:tcPr>
          <w:p w14:paraId="10473DE5" w14:textId="5CA87B61" w:rsidR="002F0A20" w:rsidRPr="00534305" w:rsidRDefault="00105228" w:rsidP="00534305">
            <w:pPr>
              <w:spacing w:before="20" w:after="20"/>
              <w:ind w:left="-57"/>
              <w:rPr>
                <w:rFonts w:eastAsia="Times New Roman" w:cs="Arial"/>
                <w:color w:val="000000"/>
                <w:sz w:val="16"/>
                <w:szCs w:val="16"/>
                <w:lang w:eastAsia="en-AU"/>
              </w:rPr>
            </w:pPr>
            <w:r w:rsidRPr="00534305">
              <w:rPr>
                <w:rFonts w:eastAsia="Times New Roman" w:cs="Arial"/>
                <w:color w:val="000000"/>
                <w:sz w:val="16"/>
                <w:szCs w:val="16"/>
                <w:lang w:eastAsia="en-AU"/>
              </w:rPr>
              <w:t>Staff with relevant ECEC</w:t>
            </w:r>
            <w:r w:rsidR="00534305">
              <w:rPr>
                <w:rFonts w:eastAsia="Times New Roman" w:cs="Arial"/>
                <w:color w:val="000000"/>
                <w:sz w:val="16"/>
                <w:szCs w:val="16"/>
                <w:lang w:eastAsia="en-AU"/>
              </w:rPr>
              <w:t xml:space="preserve"> </w:t>
            </w:r>
            <w:r w:rsidRPr="00534305">
              <w:rPr>
                <w:rFonts w:eastAsia="Times New Roman" w:cs="Arial"/>
                <w:color w:val="000000"/>
                <w:sz w:val="16"/>
                <w:szCs w:val="16"/>
                <w:lang w:eastAsia="en-AU"/>
              </w:rPr>
              <w:t xml:space="preserve">qualification </w:t>
            </w:r>
            <w:r w:rsidRPr="00534305">
              <w:rPr>
                <w:rFonts w:eastAsia="Times New Roman" w:cs="Arial"/>
                <w:color w:val="000000"/>
                <w:sz w:val="16"/>
                <w:szCs w:val="16"/>
                <w:vertAlign w:val="superscript"/>
                <w:lang w:eastAsia="en-AU"/>
              </w:rPr>
              <w:t>(b)</w:t>
            </w:r>
          </w:p>
        </w:tc>
        <w:tc>
          <w:tcPr>
            <w:tcW w:w="851"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181E2102" w14:textId="77777777" w:rsidR="002F0A20" w:rsidRDefault="002F0A20"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81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56E517A7" w14:textId="77777777" w:rsidR="002F0A20" w:rsidRDefault="002F0A20"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2DC937E9" w14:textId="77777777" w:rsidR="002F0A20" w:rsidRDefault="002F0A20"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1B72C21C" w14:textId="77777777" w:rsidR="002F0A20" w:rsidRDefault="002F0A20"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69"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1C8D6532" w14:textId="77777777" w:rsidR="002F0A20" w:rsidRDefault="002F0A20"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776FEB67" w14:textId="77777777" w:rsidR="002F0A20" w:rsidRDefault="002F0A20"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1BA6D01F" w14:textId="77777777" w:rsidR="002F0A20" w:rsidRDefault="002F0A20"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698AF8EB" w14:textId="77777777" w:rsidR="002F0A20" w:rsidRDefault="002F0A20"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69"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137C5067" w14:textId="77777777" w:rsidR="002F0A20" w:rsidRDefault="002F0A20"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23252AA7" w14:textId="77777777" w:rsidR="002F0A20" w:rsidRDefault="002F0A20"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63E21B16" w14:textId="77777777" w:rsidR="002F0A20" w:rsidRDefault="002F0A20"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4" w:space="0" w:color="CFE5F4" w:themeColor="accent6" w:themeTint="33"/>
            </w:tcBorders>
          </w:tcPr>
          <w:p w14:paraId="743613B3" w14:textId="77777777" w:rsidR="002F0A20" w:rsidRDefault="002F0A20"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CB1E3B" w:rsidRPr="00766B46" w14:paraId="0290EE01"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FFFFFF" w:themeColor="background1"/>
            </w:tcBorders>
            <w:hideMark/>
          </w:tcPr>
          <w:p w14:paraId="5689AA2C" w14:textId="1026AD25"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&lt;1 year tenure </w:t>
            </w:r>
          </w:p>
        </w:tc>
        <w:tc>
          <w:tcPr>
            <w:tcW w:w="851" w:type="dxa"/>
            <w:tcBorders>
              <w:top w:val="single" w:sz="4" w:space="0" w:color="FFFFFF" w:themeColor="background1"/>
            </w:tcBorders>
            <w:hideMark/>
          </w:tcPr>
          <w:p w14:paraId="7A524EF2" w14:textId="2868D451"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26,965</w:t>
            </w:r>
          </w:p>
        </w:tc>
        <w:tc>
          <w:tcPr>
            <w:tcW w:w="810" w:type="dxa"/>
            <w:tcBorders>
              <w:top w:val="single" w:sz="4" w:space="0" w:color="FFFFFF" w:themeColor="background1"/>
            </w:tcBorders>
            <w:hideMark/>
          </w:tcPr>
          <w:p w14:paraId="42AB8882" w14:textId="71DC32C5"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22.8</w:t>
            </w:r>
          </w:p>
        </w:tc>
        <w:tc>
          <w:tcPr>
            <w:tcW w:w="970" w:type="dxa"/>
            <w:tcBorders>
              <w:top w:val="single" w:sz="4" w:space="0" w:color="FFFFFF" w:themeColor="background1"/>
            </w:tcBorders>
            <w:hideMark/>
          </w:tcPr>
          <w:p w14:paraId="49A0C0F6" w14:textId="0EBD6397"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2,153</w:t>
            </w:r>
          </w:p>
        </w:tc>
        <w:tc>
          <w:tcPr>
            <w:tcW w:w="970" w:type="dxa"/>
            <w:tcBorders>
              <w:top w:val="single" w:sz="4" w:space="0" w:color="FFFFFF" w:themeColor="background1"/>
            </w:tcBorders>
            <w:hideMark/>
          </w:tcPr>
          <w:p w14:paraId="37178020" w14:textId="7A8C46E1"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18.5</w:t>
            </w:r>
          </w:p>
        </w:tc>
        <w:tc>
          <w:tcPr>
            <w:tcW w:w="969" w:type="dxa"/>
            <w:tcBorders>
              <w:top w:val="single" w:sz="4" w:space="0" w:color="FFFFFF" w:themeColor="background1"/>
            </w:tcBorders>
            <w:hideMark/>
          </w:tcPr>
          <w:p w14:paraId="1B9B0E8A" w14:textId="6B63C8E3"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299</w:t>
            </w:r>
          </w:p>
        </w:tc>
        <w:tc>
          <w:tcPr>
            <w:tcW w:w="970" w:type="dxa"/>
            <w:tcBorders>
              <w:top w:val="single" w:sz="4" w:space="0" w:color="FFFFFF" w:themeColor="background1"/>
            </w:tcBorders>
            <w:hideMark/>
          </w:tcPr>
          <w:p w14:paraId="26897F7A" w14:textId="252723AB"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38.1</w:t>
            </w:r>
          </w:p>
        </w:tc>
        <w:tc>
          <w:tcPr>
            <w:tcW w:w="970" w:type="dxa"/>
            <w:tcBorders>
              <w:top w:val="single" w:sz="4" w:space="0" w:color="FFFFFF" w:themeColor="background1"/>
            </w:tcBorders>
            <w:hideMark/>
          </w:tcPr>
          <w:p w14:paraId="03EC3FC5" w14:textId="5AE42859"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2,744</w:t>
            </w:r>
          </w:p>
        </w:tc>
        <w:tc>
          <w:tcPr>
            <w:tcW w:w="970" w:type="dxa"/>
            <w:tcBorders>
              <w:top w:val="single" w:sz="4" w:space="0" w:color="FFFFFF" w:themeColor="background1"/>
            </w:tcBorders>
            <w:hideMark/>
          </w:tcPr>
          <w:p w14:paraId="195710E1" w14:textId="0189D1CF"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24.0</w:t>
            </w:r>
          </w:p>
        </w:tc>
        <w:tc>
          <w:tcPr>
            <w:tcW w:w="969" w:type="dxa"/>
            <w:tcBorders>
              <w:top w:val="single" w:sz="4" w:space="0" w:color="FFFFFF" w:themeColor="background1"/>
            </w:tcBorders>
            <w:hideMark/>
          </w:tcPr>
          <w:p w14:paraId="3C2F56F0" w14:textId="5C3F1F7C"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2,288</w:t>
            </w:r>
          </w:p>
        </w:tc>
        <w:tc>
          <w:tcPr>
            <w:tcW w:w="970" w:type="dxa"/>
            <w:tcBorders>
              <w:top w:val="single" w:sz="4" w:space="0" w:color="FFFFFF" w:themeColor="background1"/>
            </w:tcBorders>
            <w:hideMark/>
          </w:tcPr>
          <w:p w14:paraId="7F270ECC" w14:textId="4830B54F"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23.2</w:t>
            </w:r>
          </w:p>
        </w:tc>
        <w:tc>
          <w:tcPr>
            <w:tcW w:w="970" w:type="dxa"/>
            <w:tcBorders>
              <w:top w:val="single" w:sz="4" w:space="0" w:color="FFFFFF" w:themeColor="background1"/>
            </w:tcBorders>
            <w:hideMark/>
          </w:tcPr>
          <w:p w14:paraId="186FB19B" w14:textId="4B3E16A2"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34,449</w:t>
            </w:r>
          </w:p>
        </w:tc>
        <w:tc>
          <w:tcPr>
            <w:tcW w:w="970" w:type="dxa"/>
            <w:tcBorders>
              <w:top w:val="single" w:sz="4" w:space="0" w:color="FFFFFF" w:themeColor="background1"/>
            </w:tcBorders>
            <w:hideMark/>
          </w:tcPr>
          <w:p w14:paraId="0FFD46C7" w14:textId="4F4173E2"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22.7</w:t>
            </w:r>
          </w:p>
        </w:tc>
      </w:tr>
      <w:tr w:rsidR="003072A4" w:rsidRPr="00766B46" w14:paraId="57C7C908"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0D074833"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1-3 years tenure </w:t>
            </w:r>
          </w:p>
        </w:tc>
        <w:tc>
          <w:tcPr>
            <w:tcW w:w="851" w:type="dxa"/>
            <w:hideMark/>
          </w:tcPr>
          <w:p w14:paraId="6B6989F8" w14:textId="471E8CDF"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47,536</w:t>
            </w:r>
          </w:p>
        </w:tc>
        <w:tc>
          <w:tcPr>
            <w:tcW w:w="810" w:type="dxa"/>
            <w:hideMark/>
          </w:tcPr>
          <w:p w14:paraId="4ADEDDD4" w14:textId="3423BD92"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40.2</w:t>
            </w:r>
          </w:p>
        </w:tc>
        <w:tc>
          <w:tcPr>
            <w:tcW w:w="970" w:type="dxa"/>
            <w:hideMark/>
          </w:tcPr>
          <w:p w14:paraId="62F0EA8D" w14:textId="73F500ED"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4,717</w:t>
            </w:r>
          </w:p>
        </w:tc>
        <w:tc>
          <w:tcPr>
            <w:tcW w:w="970" w:type="dxa"/>
            <w:hideMark/>
          </w:tcPr>
          <w:p w14:paraId="4F630993" w14:textId="1854B643"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40.4</w:t>
            </w:r>
          </w:p>
        </w:tc>
        <w:tc>
          <w:tcPr>
            <w:tcW w:w="969" w:type="dxa"/>
            <w:hideMark/>
          </w:tcPr>
          <w:p w14:paraId="25732AE4" w14:textId="42690692" w:rsidR="006B2C77" w:rsidRPr="00881E23"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378</w:t>
            </w:r>
          </w:p>
        </w:tc>
        <w:tc>
          <w:tcPr>
            <w:tcW w:w="970" w:type="dxa"/>
            <w:hideMark/>
          </w:tcPr>
          <w:p w14:paraId="4E41222D" w14:textId="4648F18A"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48.1</w:t>
            </w:r>
          </w:p>
        </w:tc>
        <w:tc>
          <w:tcPr>
            <w:tcW w:w="970" w:type="dxa"/>
            <w:hideMark/>
          </w:tcPr>
          <w:p w14:paraId="33C8FEC7" w14:textId="49293FCB"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4,742</w:t>
            </w:r>
          </w:p>
        </w:tc>
        <w:tc>
          <w:tcPr>
            <w:tcW w:w="970" w:type="dxa"/>
            <w:hideMark/>
          </w:tcPr>
          <w:p w14:paraId="40E2D762" w14:textId="4A6C6645"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41.5</w:t>
            </w:r>
          </w:p>
        </w:tc>
        <w:tc>
          <w:tcPr>
            <w:tcW w:w="969" w:type="dxa"/>
            <w:hideMark/>
          </w:tcPr>
          <w:p w14:paraId="596DA231" w14:textId="744E5A24"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4,197</w:t>
            </w:r>
          </w:p>
        </w:tc>
        <w:tc>
          <w:tcPr>
            <w:tcW w:w="970" w:type="dxa"/>
            <w:hideMark/>
          </w:tcPr>
          <w:p w14:paraId="5DF4189A" w14:textId="78C4190B"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42.6</w:t>
            </w:r>
          </w:p>
        </w:tc>
        <w:tc>
          <w:tcPr>
            <w:tcW w:w="970" w:type="dxa"/>
            <w:hideMark/>
          </w:tcPr>
          <w:p w14:paraId="7860ADE0" w14:textId="58C58450"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61,570</w:t>
            </w:r>
          </w:p>
        </w:tc>
        <w:tc>
          <w:tcPr>
            <w:tcW w:w="970" w:type="dxa"/>
            <w:hideMark/>
          </w:tcPr>
          <w:p w14:paraId="2FFB53BA" w14:textId="2439F4D3"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40.5</w:t>
            </w:r>
          </w:p>
        </w:tc>
      </w:tr>
      <w:tr w:rsidR="00CB1E3B" w:rsidRPr="00766B46" w14:paraId="2AA1DB31"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2678162B"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4-6 years tenure </w:t>
            </w:r>
          </w:p>
        </w:tc>
        <w:tc>
          <w:tcPr>
            <w:tcW w:w="851" w:type="dxa"/>
            <w:hideMark/>
          </w:tcPr>
          <w:p w14:paraId="67F7366D" w14:textId="58DBD50B"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20,415</w:t>
            </w:r>
          </w:p>
        </w:tc>
        <w:tc>
          <w:tcPr>
            <w:tcW w:w="810" w:type="dxa"/>
            <w:hideMark/>
          </w:tcPr>
          <w:p w14:paraId="11EFE664" w14:textId="11BBE834"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17.3</w:t>
            </w:r>
          </w:p>
        </w:tc>
        <w:tc>
          <w:tcPr>
            <w:tcW w:w="970" w:type="dxa"/>
            <w:hideMark/>
          </w:tcPr>
          <w:p w14:paraId="3B66484B" w14:textId="3ADB3847"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1,988</w:t>
            </w:r>
          </w:p>
        </w:tc>
        <w:tc>
          <w:tcPr>
            <w:tcW w:w="970" w:type="dxa"/>
            <w:hideMark/>
          </w:tcPr>
          <w:p w14:paraId="5DF04767" w14:textId="45E07774"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17.0</w:t>
            </w:r>
          </w:p>
        </w:tc>
        <w:tc>
          <w:tcPr>
            <w:tcW w:w="969" w:type="dxa"/>
            <w:hideMark/>
          </w:tcPr>
          <w:p w14:paraId="65F0124F" w14:textId="5194FB02"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74</w:t>
            </w:r>
          </w:p>
        </w:tc>
        <w:tc>
          <w:tcPr>
            <w:tcW w:w="970" w:type="dxa"/>
            <w:hideMark/>
          </w:tcPr>
          <w:p w14:paraId="45FB3D03" w14:textId="33C6E27C"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9.4</w:t>
            </w:r>
          </w:p>
        </w:tc>
        <w:tc>
          <w:tcPr>
            <w:tcW w:w="970" w:type="dxa"/>
            <w:hideMark/>
          </w:tcPr>
          <w:p w14:paraId="52606D89" w14:textId="39BB8077"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1,781</w:t>
            </w:r>
          </w:p>
        </w:tc>
        <w:tc>
          <w:tcPr>
            <w:tcW w:w="970" w:type="dxa"/>
            <w:hideMark/>
          </w:tcPr>
          <w:p w14:paraId="58570B9E" w14:textId="44739C62"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15.6</w:t>
            </w:r>
          </w:p>
        </w:tc>
        <w:tc>
          <w:tcPr>
            <w:tcW w:w="969" w:type="dxa"/>
            <w:hideMark/>
          </w:tcPr>
          <w:p w14:paraId="1E6586FD" w14:textId="0909AED8"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1,633</w:t>
            </w:r>
          </w:p>
        </w:tc>
        <w:tc>
          <w:tcPr>
            <w:tcW w:w="970" w:type="dxa"/>
            <w:hideMark/>
          </w:tcPr>
          <w:p w14:paraId="37F8628A" w14:textId="3CE64C69"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16.6</w:t>
            </w:r>
          </w:p>
        </w:tc>
        <w:tc>
          <w:tcPr>
            <w:tcW w:w="970" w:type="dxa"/>
            <w:hideMark/>
          </w:tcPr>
          <w:p w14:paraId="4EE91EAD" w14:textId="3EF392F5"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25,891</w:t>
            </w:r>
          </w:p>
        </w:tc>
        <w:tc>
          <w:tcPr>
            <w:tcW w:w="970" w:type="dxa"/>
            <w:hideMark/>
          </w:tcPr>
          <w:p w14:paraId="604AA4D1" w14:textId="07620D74"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17.0</w:t>
            </w:r>
          </w:p>
        </w:tc>
      </w:tr>
      <w:tr w:rsidR="003072A4" w:rsidRPr="00766B46" w14:paraId="6B83F6AD"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1E62A48B"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7-9 years tenure </w:t>
            </w:r>
          </w:p>
        </w:tc>
        <w:tc>
          <w:tcPr>
            <w:tcW w:w="851" w:type="dxa"/>
            <w:hideMark/>
          </w:tcPr>
          <w:p w14:paraId="494F35BF" w14:textId="4DA02243"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9,573</w:t>
            </w:r>
          </w:p>
        </w:tc>
        <w:tc>
          <w:tcPr>
            <w:tcW w:w="810" w:type="dxa"/>
            <w:hideMark/>
          </w:tcPr>
          <w:p w14:paraId="7ECDC4A3" w14:textId="61C0C001"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c>
          <w:tcPr>
            <w:tcW w:w="970" w:type="dxa"/>
            <w:hideMark/>
          </w:tcPr>
          <w:p w14:paraId="36FDA2C4" w14:textId="2ADE9CD3"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976</w:t>
            </w:r>
          </w:p>
        </w:tc>
        <w:tc>
          <w:tcPr>
            <w:tcW w:w="970" w:type="dxa"/>
            <w:hideMark/>
          </w:tcPr>
          <w:p w14:paraId="3B5A154A" w14:textId="7576FC35"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8.4</w:t>
            </w:r>
          </w:p>
        </w:tc>
        <w:tc>
          <w:tcPr>
            <w:tcW w:w="969" w:type="dxa"/>
            <w:hideMark/>
          </w:tcPr>
          <w:p w14:paraId="09EF9ACB" w14:textId="22E98F69" w:rsidR="006B2C77" w:rsidRPr="00881E23"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970" w:type="dxa"/>
            <w:hideMark/>
          </w:tcPr>
          <w:p w14:paraId="4812083B" w14:textId="3773ED96"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w:t>
            </w:r>
          </w:p>
        </w:tc>
        <w:tc>
          <w:tcPr>
            <w:tcW w:w="970" w:type="dxa"/>
            <w:hideMark/>
          </w:tcPr>
          <w:p w14:paraId="76D298E5" w14:textId="29569CB0"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797</w:t>
            </w:r>
          </w:p>
        </w:tc>
        <w:tc>
          <w:tcPr>
            <w:tcW w:w="970" w:type="dxa"/>
            <w:hideMark/>
          </w:tcPr>
          <w:p w14:paraId="084084C0" w14:textId="14DED709"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7.0</w:t>
            </w:r>
          </w:p>
        </w:tc>
        <w:tc>
          <w:tcPr>
            <w:tcW w:w="969" w:type="dxa"/>
            <w:hideMark/>
          </w:tcPr>
          <w:p w14:paraId="2E318175" w14:textId="59D3ECFC"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703</w:t>
            </w:r>
          </w:p>
        </w:tc>
        <w:tc>
          <w:tcPr>
            <w:tcW w:w="970" w:type="dxa"/>
            <w:hideMark/>
          </w:tcPr>
          <w:p w14:paraId="3C4038D3" w14:textId="0FC64424"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w:t>
            </w:r>
          </w:p>
        </w:tc>
        <w:tc>
          <w:tcPr>
            <w:tcW w:w="970" w:type="dxa"/>
            <w:hideMark/>
          </w:tcPr>
          <w:p w14:paraId="06D0CFE5" w14:textId="206626C7"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12,059</w:t>
            </w:r>
          </w:p>
        </w:tc>
        <w:tc>
          <w:tcPr>
            <w:tcW w:w="970" w:type="dxa"/>
            <w:hideMark/>
          </w:tcPr>
          <w:p w14:paraId="13C4447C" w14:textId="7D5D4114"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w:t>
            </w:r>
          </w:p>
        </w:tc>
      </w:tr>
      <w:tr w:rsidR="00CB1E3B" w:rsidRPr="00766B46" w14:paraId="676440BB"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409B3C70"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10+ years tenure </w:t>
            </w:r>
          </w:p>
        </w:tc>
        <w:tc>
          <w:tcPr>
            <w:tcW w:w="851" w:type="dxa"/>
            <w:hideMark/>
          </w:tcPr>
          <w:p w14:paraId="1E6A7C9E" w14:textId="1802E211"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13,630</w:t>
            </w:r>
          </w:p>
        </w:tc>
        <w:tc>
          <w:tcPr>
            <w:tcW w:w="810" w:type="dxa"/>
            <w:hideMark/>
          </w:tcPr>
          <w:p w14:paraId="763B6A66" w14:textId="4B35B834"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11.5</w:t>
            </w:r>
          </w:p>
        </w:tc>
        <w:tc>
          <w:tcPr>
            <w:tcW w:w="970" w:type="dxa"/>
            <w:hideMark/>
          </w:tcPr>
          <w:p w14:paraId="606DC350" w14:textId="001722D5"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1,788</w:t>
            </w:r>
          </w:p>
        </w:tc>
        <w:tc>
          <w:tcPr>
            <w:tcW w:w="970" w:type="dxa"/>
            <w:hideMark/>
          </w:tcPr>
          <w:p w14:paraId="6DEAC26E" w14:textId="2014A479"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15.3</w:t>
            </w:r>
          </w:p>
        </w:tc>
        <w:tc>
          <w:tcPr>
            <w:tcW w:w="969" w:type="dxa"/>
            <w:hideMark/>
          </w:tcPr>
          <w:p w14:paraId="6231E527" w14:textId="54BC33FA"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w:t>
            </w:r>
          </w:p>
        </w:tc>
        <w:tc>
          <w:tcPr>
            <w:tcW w:w="970" w:type="dxa"/>
            <w:hideMark/>
          </w:tcPr>
          <w:p w14:paraId="2F30F84A" w14:textId="79E0A9C3"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w:t>
            </w:r>
          </w:p>
        </w:tc>
        <w:tc>
          <w:tcPr>
            <w:tcW w:w="970" w:type="dxa"/>
            <w:hideMark/>
          </w:tcPr>
          <w:p w14:paraId="04B1F0AC" w14:textId="6346FAD7"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1,359</w:t>
            </w:r>
          </w:p>
        </w:tc>
        <w:tc>
          <w:tcPr>
            <w:tcW w:w="970" w:type="dxa"/>
            <w:hideMark/>
          </w:tcPr>
          <w:p w14:paraId="396ABC65" w14:textId="0F72F243"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11.9</w:t>
            </w:r>
          </w:p>
        </w:tc>
        <w:tc>
          <w:tcPr>
            <w:tcW w:w="969" w:type="dxa"/>
            <w:hideMark/>
          </w:tcPr>
          <w:p w14:paraId="4ECA3439" w14:textId="61830AC6"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1,029</w:t>
            </w:r>
          </w:p>
        </w:tc>
        <w:tc>
          <w:tcPr>
            <w:tcW w:w="970" w:type="dxa"/>
            <w:hideMark/>
          </w:tcPr>
          <w:p w14:paraId="3E425E20" w14:textId="0EF592DA"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w:t>
            </w:r>
          </w:p>
        </w:tc>
        <w:tc>
          <w:tcPr>
            <w:tcW w:w="970" w:type="dxa"/>
            <w:hideMark/>
          </w:tcPr>
          <w:p w14:paraId="1321CF4A" w14:textId="31601273"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17,830</w:t>
            </w:r>
          </w:p>
        </w:tc>
        <w:tc>
          <w:tcPr>
            <w:tcW w:w="970" w:type="dxa"/>
            <w:hideMark/>
          </w:tcPr>
          <w:p w14:paraId="1319FF4F" w14:textId="099DDC75"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11.7</w:t>
            </w:r>
          </w:p>
        </w:tc>
      </w:tr>
      <w:tr w:rsidR="003072A4" w:rsidRPr="00766B46" w14:paraId="0BA797C3"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0C142745"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Average tenure (in years) </w:t>
            </w:r>
          </w:p>
        </w:tc>
        <w:tc>
          <w:tcPr>
            <w:tcW w:w="851" w:type="dxa"/>
            <w:hideMark/>
          </w:tcPr>
          <w:p w14:paraId="7C3333AA" w14:textId="2DBDE053"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w:t>
            </w:r>
          </w:p>
        </w:tc>
        <w:tc>
          <w:tcPr>
            <w:tcW w:w="810" w:type="dxa"/>
            <w:hideMark/>
          </w:tcPr>
          <w:p w14:paraId="53520A66" w14:textId="0EAE385C"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70" w:type="dxa"/>
            <w:hideMark/>
          </w:tcPr>
          <w:p w14:paraId="0D65DED3" w14:textId="68FE715D"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w:t>
            </w:r>
          </w:p>
        </w:tc>
        <w:tc>
          <w:tcPr>
            <w:tcW w:w="970" w:type="dxa"/>
            <w:hideMark/>
          </w:tcPr>
          <w:p w14:paraId="1821EA1F" w14:textId="52E7AFBD"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69" w:type="dxa"/>
            <w:hideMark/>
          </w:tcPr>
          <w:p w14:paraId="681F53D8" w14:textId="07313B0F" w:rsidR="006B2C77" w:rsidRPr="00881E23"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w:t>
            </w:r>
          </w:p>
        </w:tc>
        <w:tc>
          <w:tcPr>
            <w:tcW w:w="970" w:type="dxa"/>
            <w:hideMark/>
          </w:tcPr>
          <w:p w14:paraId="14E0623C" w14:textId="4D928253"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70" w:type="dxa"/>
            <w:hideMark/>
          </w:tcPr>
          <w:p w14:paraId="7F254653" w14:textId="294523D8"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w:t>
            </w:r>
          </w:p>
        </w:tc>
        <w:tc>
          <w:tcPr>
            <w:tcW w:w="970" w:type="dxa"/>
            <w:hideMark/>
          </w:tcPr>
          <w:p w14:paraId="5407D6A3" w14:textId="42858C9A"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69" w:type="dxa"/>
            <w:hideMark/>
          </w:tcPr>
          <w:p w14:paraId="4BC2080D" w14:textId="3B2CF277"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w:t>
            </w:r>
          </w:p>
        </w:tc>
        <w:tc>
          <w:tcPr>
            <w:tcW w:w="970" w:type="dxa"/>
            <w:hideMark/>
          </w:tcPr>
          <w:p w14:paraId="6DBBB695" w14:textId="156EA0BE"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70" w:type="dxa"/>
            <w:hideMark/>
          </w:tcPr>
          <w:p w14:paraId="5558667E" w14:textId="34B329C4"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970" w:type="dxa"/>
            <w:hideMark/>
          </w:tcPr>
          <w:p w14:paraId="3B60CD0F" w14:textId="78F6F55F"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r>
      <w:tr w:rsidR="00CB1E3B" w:rsidRPr="00766B46" w14:paraId="74B3B13E"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3775C91D"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 xml:space="preserve">Not specified </w:t>
            </w:r>
            <w:r w:rsidRPr="00967FEC">
              <w:rPr>
                <w:rFonts w:eastAsia="Times New Roman" w:cs="Arial"/>
                <w:b w:val="0"/>
                <w:bCs w:val="0"/>
                <w:color w:val="000000"/>
                <w:sz w:val="18"/>
                <w:szCs w:val="18"/>
                <w:vertAlign w:val="superscript"/>
                <w:lang w:eastAsia="en-AU"/>
              </w:rPr>
              <w:t>(c)</w:t>
            </w:r>
            <w:r w:rsidRPr="00967FEC">
              <w:rPr>
                <w:rFonts w:eastAsia="Times New Roman" w:cs="Arial"/>
                <w:b w:val="0"/>
                <w:bCs w:val="0"/>
                <w:color w:val="000000"/>
                <w:sz w:val="18"/>
                <w:szCs w:val="18"/>
                <w:lang w:eastAsia="en-AU"/>
              </w:rPr>
              <w:t xml:space="preserve">  </w:t>
            </w:r>
          </w:p>
        </w:tc>
        <w:tc>
          <w:tcPr>
            <w:tcW w:w="851" w:type="dxa"/>
            <w:hideMark/>
          </w:tcPr>
          <w:p w14:paraId="3CB13CFF" w14:textId="794A2EFF"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170</w:t>
            </w:r>
          </w:p>
        </w:tc>
        <w:tc>
          <w:tcPr>
            <w:tcW w:w="810" w:type="dxa"/>
            <w:hideMark/>
          </w:tcPr>
          <w:p w14:paraId="767DC5D8" w14:textId="64736EB8"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970" w:type="dxa"/>
            <w:hideMark/>
          </w:tcPr>
          <w:p w14:paraId="521BED0C" w14:textId="225F3D9E"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w:t>
            </w:r>
          </w:p>
        </w:tc>
        <w:tc>
          <w:tcPr>
            <w:tcW w:w="970" w:type="dxa"/>
            <w:hideMark/>
          </w:tcPr>
          <w:p w14:paraId="1461CFB0" w14:textId="31325CFC"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c>
          <w:tcPr>
            <w:tcW w:w="969" w:type="dxa"/>
            <w:hideMark/>
          </w:tcPr>
          <w:p w14:paraId="07693CC0" w14:textId="6DC2407E"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70" w:type="dxa"/>
            <w:hideMark/>
          </w:tcPr>
          <w:p w14:paraId="6B4C52DC" w14:textId="0853012C"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70" w:type="dxa"/>
            <w:hideMark/>
          </w:tcPr>
          <w:p w14:paraId="6A13BC34" w14:textId="61254644"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p>
        </w:tc>
        <w:tc>
          <w:tcPr>
            <w:tcW w:w="970" w:type="dxa"/>
            <w:hideMark/>
          </w:tcPr>
          <w:p w14:paraId="12280184" w14:textId="65F09B82"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969" w:type="dxa"/>
            <w:hideMark/>
          </w:tcPr>
          <w:p w14:paraId="23CEEAA3" w14:textId="14EFE467"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w:t>
            </w:r>
          </w:p>
        </w:tc>
        <w:tc>
          <w:tcPr>
            <w:tcW w:w="970" w:type="dxa"/>
            <w:hideMark/>
          </w:tcPr>
          <w:p w14:paraId="540C4635" w14:textId="48134D05"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70" w:type="dxa"/>
            <w:hideMark/>
          </w:tcPr>
          <w:p w14:paraId="75EE34AB" w14:textId="3E4B8303"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227</w:t>
            </w:r>
          </w:p>
        </w:tc>
        <w:tc>
          <w:tcPr>
            <w:tcW w:w="970" w:type="dxa"/>
            <w:hideMark/>
          </w:tcPr>
          <w:p w14:paraId="4E678705" w14:textId="4FCF21CD"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r>
      <w:tr w:rsidR="003072A4" w:rsidRPr="00766B46" w14:paraId="65282A0C"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2CA37CFA" w14:textId="2B9E4CCF" w:rsidR="006B2C77" w:rsidRPr="00BD564C" w:rsidRDefault="006B2C77" w:rsidP="00BD564C">
            <w:pPr>
              <w:spacing w:before="20" w:after="20"/>
              <w:ind w:left="-113"/>
              <w:rPr>
                <w:rFonts w:eastAsia="Times New Roman" w:cs="Arial"/>
                <w:b w:val="0"/>
                <w:bCs w:val="0"/>
                <w:color w:val="000000"/>
                <w:sz w:val="16"/>
                <w:szCs w:val="16"/>
                <w:lang w:eastAsia="en-AU"/>
              </w:rPr>
            </w:pPr>
            <w:r w:rsidRPr="00BD564C">
              <w:rPr>
                <w:rFonts w:eastAsia="Times New Roman" w:cs="Arial"/>
                <w:color w:val="000000"/>
                <w:sz w:val="16"/>
                <w:szCs w:val="16"/>
                <w:lang w:eastAsia="en-AU"/>
              </w:rPr>
              <w:t>T</w:t>
            </w:r>
            <w:r w:rsidR="000B4D97" w:rsidRPr="00BD564C">
              <w:rPr>
                <w:rFonts w:eastAsia="Times New Roman" w:cs="Arial"/>
                <w:color w:val="000000"/>
                <w:sz w:val="16"/>
                <w:szCs w:val="16"/>
                <w:lang w:eastAsia="en-AU"/>
              </w:rPr>
              <w:t>otal staff with relevant ECEC qual</w:t>
            </w:r>
            <w:r w:rsidR="00BD564C">
              <w:rPr>
                <w:rFonts w:eastAsia="Times New Roman" w:cs="Arial"/>
                <w:color w:val="000000"/>
                <w:sz w:val="16"/>
                <w:szCs w:val="16"/>
                <w:lang w:eastAsia="en-AU"/>
              </w:rPr>
              <w:t>ification</w:t>
            </w:r>
            <w:r w:rsidRPr="00BD564C">
              <w:rPr>
                <w:rFonts w:eastAsia="Times New Roman" w:cs="Arial"/>
                <w:color w:val="000000"/>
                <w:sz w:val="16"/>
                <w:szCs w:val="16"/>
                <w:lang w:eastAsia="en-AU"/>
              </w:rPr>
              <w:t> </w:t>
            </w:r>
          </w:p>
        </w:tc>
        <w:tc>
          <w:tcPr>
            <w:tcW w:w="851" w:type="dxa"/>
            <w:hideMark/>
          </w:tcPr>
          <w:p w14:paraId="16FE5A90" w14:textId="29009A6C"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118,118</w:t>
            </w:r>
          </w:p>
        </w:tc>
        <w:tc>
          <w:tcPr>
            <w:tcW w:w="810" w:type="dxa"/>
            <w:hideMark/>
          </w:tcPr>
          <w:p w14:paraId="36E514B0" w14:textId="4945C5CE"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70" w:type="dxa"/>
            <w:hideMark/>
          </w:tcPr>
          <w:p w14:paraId="0D577DA1" w14:textId="7AFED59F"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11,622</w:t>
            </w:r>
          </w:p>
        </w:tc>
        <w:tc>
          <w:tcPr>
            <w:tcW w:w="970" w:type="dxa"/>
            <w:hideMark/>
          </w:tcPr>
          <w:p w14:paraId="707B4D39" w14:textId="0F62F7AC"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69" w:type="dxa"/>
            <w:hideMark/>
          </w:tcPr>
          <w:p w14:paraId="454E6557" w14:textId="1A450928" w:rsidR="006B2C77" w:rsidRPr="00881E23"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785</w:t>
            </w:r>
          </w:p>
        </w:tc>
        <w:tc>
          <w:tcPr>
            <w:tcW w:w="970" w:type="dxa"/>
            <w:hideMark/>
          </w:tcPr>
          <w:p w14:paraId="6B928827" w14:textId="082AE1BC"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70" w:type="dxa"/>
            <w:hideMark/>
          </w:tcPr>
          <w:p w14:paraId="6F7E404B" w14:textId="7CCAF3BE"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11,424</w:t>
            </w:r>
          </w:p>
        </w:tc>
        <w:tc>
          <w:tcPr>
            <w:tcW w:w="970" w:type="dxa"/>
            <w:hideMark/>
          </w:tcPr>
          <w:p w14:paraId="59756E76" w14:textId="3DEACDAE"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69" w:type="dxa"/>
            <w:hideMark/>
          </w:tcPr>
          <w:p w14:paraId="091B9065" w14:textId="2A316598"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9,850</w:t>
            </w:r>
          </w:p>
        </w:tc>
        <w:tc>
          <w:tcPr>
            <w:tcW w:w="970" w:type="dxa"/>
            <w:hideMark/>
          </w:tcPr>
          <w:p w14:paraId="017F18E9" w14:textId="308B45CD"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70" w:type="dxa"/>
            <w:hideMark/>
          </w:tcPr>
          <w:p w14:paraId="03EB4830" w14:textId="58A72AFB"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151,799</w:t>
            </w:r>
          </w:p>
        </w:tc>
        <w:tc>
          <w:tcPr>
            <w:tcW w:w="970" w:type="dxa"/>
            <w:hideMark/>
          </w:tcPr>
          <w:p w14:paraId="743D0CFD" w14:textId="54E1B1C4"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r>
      <w:tr w:rsidR="002F0A20" w:rsidRPr="00766B46" w14:paraId="5908C54C"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tcPr>
          <w:p w14:paraId="0D6DF49F" w14:textId="2077CAF5" w:rsidR="00A2224C" w:rsidRPr="00BD564C" w:rsidRDefault="00A2224C" w:rsidP="00BD564C">
            <w:pPr>
              <w:spacing w:before="20" w:after="20"/>
              <w:ind w:left="-113"/>
              <w:rPr>
                <w:rFonts w:eastAsia="Times New Roman" w:cs="Arial"/>
                <w:color w:val="000000"/>
                <w:sz w:val="16"/>
                <w:szCs w:val="16"/>
                <w:lang w:eastAsia="en-AU"/>
              </w:rPr>
            </w:pPr>
            <w:r w:rsidRPr="00BD564C">
              <w:rPr>
                <w:rFonts w:eastAsia="Times New Roman" w:cs="Arial"/>
                <w:color w:val="000000"/>
                <w:sz w:val="16"/>
                <w:szCs w:val="16"/>
                <w:lang w:eastAsia="en-AU"/>
              </w:rPr>
              <w:t>Staff with no ECEC qualification</w:t>
            </w:r>
          </w:p>
        </w:tc>
        <w:tc>
          <w:tcPr>
            <w:tcW w:w="851" w:type="dxa"/>
          </w:tcPr>
          <w:p w14:paraId="4E4E3906" w14:textId="77777777" w:rsidR="00A2224C" w:rsidRDefault="00A2224C"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10" w:type="dxa"/>
          </w:tcPr>
          <w:p w14:paraId="29EE7D0A" w14:textId="77777777" w:rsidR="00A2224C" w:rsidRDefault="00A2224C"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0" w:type="dxa"/>
          </w:tcPr>
          <w:p w14:paraId="3D3FA4A7" w14:textId="77777777" w:rsidR="00A2224C" w:rsidRDefault="00A2224C"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0" w:type="dxa"/>
          </w:tcPr>
          <w:p w14:paraId="4D9C611A" w14:textId="77777777" w:rsidR="00A2224C" w:rsidRDefault="00A2224C"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69" w:type="dxa"/>
          </w:tcPr>
          <w:p w14:paraId="0345F266" w14:textId="77777777" w:rsidR="00A2224C" w:rsidRDefault="00A2224C"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0" w:type="dxa"/>
          </w:tcPr>
          <w:p w14:paraId="2D70DF44" w14:textId="77777777" w:rsidR="00A2224C" w:rsidRDefault="00A2224C"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0" w:type="dxa"/>
          </w:tcPr>
          <w:p w14:paraId="5E31EDA0" w14:textId="77777777" w:rsidR="00A2224C" w:rsidRDefault="00A2224C"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0" w:type="dxa"/>
          </w:tcPr>
          <w:p w14:paraId="3C75ED44" w14:textId="77777777" w:rsidR="00A2224C" w:rsidRDefault="00A2224C"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69" w:type="dxa"/>
          </w:tcPr>
          <w:p w14:paraId="131C10E3" w14:textId="77777777" w:rsidR="00A2224C" w:rsidRDefault="00A2224C"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0" w:type="dxa"/>
          </w:tcPr>
          <w:p w14:paraId="36C09D5F" w14:textId="77777777" w:rsidR="00A2224C" w:rsidRDefault="00A2224C"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0" w:type="dxa"/>
          </w:tcPr>
          <w:p w14:paraId="1662153D" w14:textId="77777777" w:rsidR="00A2224C" w:rsidRDefault="00A2224C"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0" w:type="dxa"/>
          </w:tcPr>
          <w:p w14:paraId="4BD582D3" w14:textId="77777777" w:rsidR="00A2224C" w:rsidRDefault="00A2224C"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3072A4" w:rsidRPr="00766B46" w14:paraId="61B648E2"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02089434"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&lt;1 year tenure </w:t>
            </w:r>
          </w:p>
        </w:tc>
        <w:tc>
          <w:tcPr>
            <w:tcW w:w="851" w:type="dxa"/>
            <w:hideMark/>
          </w:tcPr>
          <w:p w14:paraId="1E2A437E" w14:textId="00D2473A"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5,783</w:t>
            </w:r>
          </w:p>
        </w:tc>
        <w:tc>
          <w:tcPr>
            <w:tcW w:w="810" w:type="dxa"/>
            <w:hideMark/>
          </w:tcPr>
          <w:p w14:paraId="566BFFE2" w14:textId="7810A463"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64.3</w:t>
            </w:r>
          </w:p>
        </w:tc>
        <w:tc>
          <w:tcPr>
            <w:tcW w:w="970" w:type="dxa"/>
            <w:hideMark/>
          </w:tcPr>
          <w:p w14:paraId="08445A0C" w14:textId="7F8A7BBA"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107</w:t>
            </w:r>
          </w:p>
        </w:tc>
        <w:tc>
          <w:tcPr>
            <w:tcW w:w="970" w:type="dxa"/>
            <w:hideMark/>
          </w:tcPr>
          <w:p w14:paraId="413F22C6" w14:textId="31EE9980"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43.0</w:t>
            </w:r>
          </w:p>
        </w:tc>
        <w:tc>
          <w:tcPr>
            <w:tcW w:w="969" w:type="dxa"/>
            <w:hideMark/>
          </w:tcPr>
          <w:p w14:paraId="2E25EA69" w14:textId="369D0248" w:rsidR="006B2C77" w:rsidRPr="00881E23"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w:t>
            </w:r>
          </w:p>
        </w:tc>
        <w:tc>
          <w:tcPr>
            <w:tcW w:w="970" w:type="dxa"/>
            <w:hideMark/>
          </w:tcPr>
          <w:p w14:paraId="7F9E87DF" w14:textId="3E379742"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54.1</w:t>
            </w:r>
          </w:p>
        </w:tc>
        <w:tc>
          <w:tcPr>
            <w:tcW w:w="970" w:type="dxa"/>
            <w:hideMark/>
          </w:tcPr>
          <w:p w14:paraId="7FCF6C05" w14:textId="5F35E040"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4,026</w:t>
            </w:r>
          </w:p>
        </w:tc>
        <w:tc>
          <w:tcPr>
            <w:tcW w:w="970" w:type="dxa"/>
            <w:hideMark/>
          </w:tcPr>
          <w:p w14:paraId="536FFF51" w14:textId="739AF81F"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40.8</w:t>
            </w:r>
          </w:p>
        </w:tc>
        <w:tc>
          <w:tcPr>
            <w:tcW w:w="969" w:type="dxa"/>
            <w:hideMark/>
          </w:tcPr>
          <w:p w14:paraId="0AA297E0" w14:textId="43322257"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3,040</w:t>
            </w:r>
          </w:p>
        </w:tc>
        <w:tc>
          <w:tcPr>
            <w:tcW w:w="970" w:type="dxa"/>
            <w:hideMark/>
          </w:tcPr>
          <w:p w14:paraId="1AA930DD" w14:textId="711DD405"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38.3</w:t>
            </w:r>
          </w:p>
        </w:tc>
        <w:tc>
          <w:tcPr>
            <w:tcW w:w="970" w:type="dxa"/>
            <w:hideMark/>
          </w:tcPr>
          <w:p w14:paraId="67C44282" w14:textId="79A45AC5"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13,027</w:t>
            </w:r>
          </w:p>
        </w:tc>
        <w:tc>
          <w:tcPr>
            <w:tcW w:w="970" w:type="dxa"/>
            <w:hideMark/>
          </w:tcPr>
          <w:p w14:paraId="6F386637" w14:textId="469E007C"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48.0</w:t>
            </w:r>
          </w:p>
        </w:tc>
      </w:tr>
      <w:tr w:rsidR="00CB1E3B" w:rsidRPr="00766B46" w14:paraId="3208381A"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2916FE83"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1-3 years tenure</w:t>
            </w:r>
          </w:p>
        </w:tc>
        <w:tc>
          <w:tcPr>
            <w:tcW w:w="851" w:type="dxa"/>
            <w:hideMark/>
          </w:tcPr>
          <w:p w14:paraId="722EBD74" w14:textId="3854E821"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2,709</w:t>
            </w:r>
          </w:p>
        </w:tc>
        <w:tc>
          <w:tcPr>
            <w:tcW w:w="810" w:type="dxa"/>
            <w:hideMark/>
          </w:tcPr>
          <w:p w14:paraId="0627117E" w14:textId="14C07453"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30.1</w:t>
            </w:r>
          </w:p>
        </w:tc>
        <w:tc>
          <w:tcPr>
            <w:tcW w:w="970" w:type="dxa"/>
            <w:hideMark/>
          </w:tcPr>
          <w:p w14:paraId="23D6B61D" w14:textId="19FE6B42"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107</w:t>
            </w:r>
          </w:p>
        </w:tc>
        <w:tc>
          <w:tcPr>
            <w:tcW w:w="970" w:type="dxa"/>
            <w:hideMark/>
          </w:tcPr>
          <w:p w14:paraId="7F1537DE" w14:textId="638043A4"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43.2</w:t>
            </w:r>
          </w:p>
        </w:tc>
        <w:tc>
          <w:tcPr>
            <w:tcW w:w="969" w:type="dxa"/>
            <w:hideMark/>
          </w:tcPr>
          <w:p w14:paraId="6C0D4ED6" w14:textId="57BB0441"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w:t>
            </w:r>
          </w:p>
        </w:tc>
        <w:tc>
          <w:tcPr>
            <w:tcW w:w="970" w:type="dxa"/>
            <w:hideMark/>
          </w:tcPr>
          <w:p w14:paraId="55964613" w14:textId="3BBB1BFF"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40.5</w:t>
            </w:r>
          </w:p>
        </w:tc>
        <w:tc>
          <w:tcPr>
            <w:tcW w:w="970" w:type="dxa"/>
            <w:hideMark/>
          </w:tcPr>
          <w:p w14:paraId="010B3B1F" w14:textId="3CACD678"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4,649</w:t>
            </w:r>
          </w:p>
        </w:tc>
        <w:tc>
          <w:tcPr>
            <w:tcW w:w="970" w:type="dxa"/>
            <w:hideMark/>
          </w:tcPr>
          <w:p w14:paraId="26E7BD2D" w14:textId="717E3109"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47.2</w:t>
            </w:r>
          </w:p>
        </w:tc>
        <w:tc>
          <w:tcPr>
            <w:tcW w:w="969" w:type="dxa"/>
            <w:hideMark/>
          </w:tcPr>
          <w:p w14:paraId="23512192" w14:textId="642BF487"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3,905</w:t>
            </w:r>
          </w:p>
        </w:tc>
        <w:tc>
          <w:tcPr>
            <w:tcW w:w="970" w:type="dxa"/>
            <w:hideMark/>
          </w:tcPr>
          <w:p w14:paraId="7A81A22F" w14:textId="0A26EA59"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49.3</w:t>
            </w:r>
          </w:p>
        </w:tc>
        <w:tc>
          <w:tcPr>
            <w:tcW w:w="970" w:type="dxa"/>
            <w:hideMark/>
          </w:tcPr>
          <w:p w14:paraId="5A37D9D9" w14:textId="1A103855"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11,424</w:t>
            </w:r>
          </w:p>
        </w:tc>
        <w:tc>
          <w:tcPr>
            <w:tcW w:w="970" w:type="dxa"/>
            <w:hideMark/>
          </w:tcPr>
          <w:p w14:paraId="2BAD4A4D" w14:textId="72373ACA"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42.1</w:t>
            </w:r>
          </w:p>
        </w:tc>
      </w:tr>
      <w:tr w:rsidR="003072A4" w:rsidRPr="00766B46" w14:paraId="043C266F"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005D05E8"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4-6 years tenure</w:t>
            </w:r>
          </w:p>
        </w:tc>
        <w:tc>
          <w:tcPr>
            <w:tcW w:w="851" w:type="dxa"/>
            <w:hideMark/>
          </w:tcPr>
          <w:p w14:paraId="0BB83B33" w14:textId="1BB5D05E"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283</w:t>
            </w:r>
          </w:p>
        </w:tc>
        <w:tc>
          <w:tcPr>
            <w:tcW w:w="810" w:type="dxa"/>
            <w:hideMark/>
          </w:tcPr>
          <w:p w14:paraId="35C3C38F" w14:textId="1BEBEAF1"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w:t>
            </w:r>
          </w:p>
        </w:tc>
        <w:tc>
          <w:tcPr>
            <w:tcW w:w="970" w:type="dxa"/>
            <w:hideMark/>
          </w:tcPr>
          <w:p w14:paraId="3232175D" w14:textId="6D97EDFD"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w:t>
            </w:r>
          </w:p>
        </w:tc>
        <w:tc>
          <w:tcPr>
            <w:tcW w:w="970" w:type="dxa"/>
            <w:hideMark/>
          </w:tcPr>
          <w:p w14:paraId="46B70DD9" w14:textId="153D9952"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9.0</w:t>
            </w:r>
          </w:p>
        </w:tc>
        <w:tc>
          <w:tcPr>
            <w:tcW w:w="969" w:type="dxa"/>
            <w:hideMark/>
          </w:tcPr>
          <w:p w14:paraId="779B071C" w14:textId="798EEF67" w:rsidR="006B2C77" w:rsidRPr="00881E23"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w:t>
            </w:r>
          </w:p>
        </w:tc>
        <w:tc>
          <w:tcPr>
            <w:tcW w:w="970" w:type="dxa"/>
            <w:hideMark/>
          </w:tcPr>
          <w:p w14:paraId="116CAFBE" w14:textId="75382429"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w:t>
            </w:r>
          </w:p>
        </w:tc>
        <w:tc>
          <w:tcPr>
            <w:tcW w:w="970" w:type="dxa"/>
            <w:hideMark/>
          </w:tcPr>
          <w:p w14:paraId="119EB52A" w14:textId="2064C33F"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814</w:t>
            </w:r>
          </w:p>
        </w:tc>
        <w:tc>
          <w:tcPr>
            <w:tcW w:w="970" w:type="dxa"/>
            <w:hideMark/>
          </w:tcPr>
          <w:p w14:paraId="1098B506" w14:textId="0BB18F0A"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8.3</w:t>
            </w:r>
          </w:p>
        </w:tc>
        <w:tc>
          <w:tcPr>
            <w:tcW w:w="969" w:type="dxa"/>
            <w:hideMark/>
          </w:tcPr>
          <w:p w14:paraId="4D655376" w14:textId="7FAB3EA5"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707</w:t>
            </w:r>
          </w:p>
        </w:tc>
        <w:tc>
          <w:tcPr>
            <w:tcW w:w="970" w:type="dxa"/>
            <w:hideMark/>
          </w:tcPr>
          <w:p w14:paraId="433FBD1E" w14:textId="7B71D638"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8.9</w:t>
            </w:r>
          </w:p>
        </w:tc>
        <w:tc>
          <w:tcPr>
            <w:tcW w:w="970" w:type="dxa"/>
            <w:hideMark/>
          </w:tcPr>
          <w:p w14:paraId="7F470D46" w14:textId="4099C11F"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1,831</w:t>
            </w:r>
          </w:p>
        </w:tc>
        <w:tc>
          <w:tcPr>
            <w:tcW w:w="970" w:type="dxa"/>
            <w:hideMark/>
          </w:tcPr>
          <w:p w14:paraId="63D52D6A" w14:textId="42F194D6"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w:t>
            </w:r>
          </w:p>
        </w:tc>
      </w:tr>
      <w:tr w:rsidR="00CB1E3B" w:rsidRPr="00766B46" w14:paraId="2837E41D"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129B2B85"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7-9 years tenure</w:t>
            </w:r>
          </w:p>
        </w:tc>
        <w:tc>
          <w:tcPr>
            <w:tcW w:w="851" w:type="dxa"/>
            <w:hideMark/>
          </w:tcPr>
          <w:p w14:paraId="65E153D2" w14:textId="7995AC53"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83</w:t>
            </w:r>
          </w:p>
        </w:tc>
        <w:tc>
          <w:tcPr>
            <w:tcW w:w="810" w:type="dxa"/>
            <w:hideMark/>
          </w:tcPr>
          <w:p w14:paraId="10599C93" w14:textId="05ABC30C"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970" w:type="dxa"/>
            <w:hideMark/>
          </w:tcPr>
          <w:p w14:paraId="58D85B7D" w14:textId="554F2AB9"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w:t>
            </w:r>
          </w:p>
        </w:tc>
        <w:tc>
          <w:tcPr>
            <w:tcW w:w="970" w:type="dxa"/>
            <w:hideMark/>
          </w:tcPr>
          <w:p w14:paraId="7F3AAB10" w14:textId="45EF8F2E"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w:t>
            </w:r>
          </w:p>
        </w:tc>
        <w:tc>
          <w:tcPr>
            <w:tcW w:w="969" w:type="dxa"/>
            <w:hideMark/>
          </w:tcPr>
          <w:p w14:paraId="08C19128" w14:textId="5790AFDB"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70" w:type="dxa"/>
            <w:hideMark/>
          </w:tcPr>
          <w:p w14:paraId="04EA6741" w14:textId="68B8B47F"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70" w:type="dxa"/>
            <w:hideMark/>
          </w:tcPr>
          <w:p w14:paraId="2F87D32D" w14:textId="148648F1"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w:t>
            </w:r>
          </w:p>
        </w:tc>
        <w:tc>
          <w:tcPr>
            <w:tcW w:w="970" w:type="dxa"/>
            <w:hideMark/>
          </w:tcPr>
          <w:p w14:paraId="08BD1F6C" w14:textId="34C50370"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w:t>
            </w:r>
          </w:p>
        </w:tc>
        <w:tc>
          <w:tcPr>
            <w:tcW w:w="969" w:type="dxa"/>
            <w:hideMark/>
          </w:tcPr>
          <w:p w14:paraId="5A6B1CF1" w14:textId="792AC979"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145</w:t>
            </w:r>
          </w:p>
        </w:tc>
        <w:tc>
          <w:tcPr>
            <w:tcW w:w="970" w:type="dxa"/>
            <w:hideMark/>
          </w:tcPr>
          <w:p w14:paraId="5A4237EB" w14:textId="41298725"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w:t>
            </w:r>
          </w:p>
        </w:tc>
        <w:tc>
          <w:tcPr>
            <w:tcW w:w="970" w:type="dxa"/>
            <w:hideMark/>
          </w:tcPr>
          <w:p w14:paraId="39682191" w14:textId="38E7765C"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413</w:t>
            </w:r>
          </w:p>
        </w:tc>
        <w:tc>
          <w:tcPr>
            <w:tcW w:w="970" w:type="dxa"/>
            <w:hideMark/>
          </w:tcPr>
          <w:p w14:paraId="6ADC806E" w14:textId="02B5AEAB"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p>
        </w:tc>
      </w:tr>
      <w:tr w:rsidR="003072A4" w:rsidRPr="00766B46" w14:paraId="745E4790"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0336F299"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10+ years tenure</w:t>
            </w:r>
          </w:p>
        </w:tc>
        <w:tc>
          <w:tcPr>
            <w:tcW w:w="851" w:type="dxa"/>
            <w:hideMark/>
          </w:tcPr>
          <w:p w14:paraId="6E0584B0" w14:textId="3EC22A22"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128</w:t>
            </w:r>
          </w:p>
        </w:tc>
        <w:tc>
          <w:tcPr>
            <w:tcW w:w="810" w:type="dxa"/>
            <w:hideMark/>
          </w:tcPr>
          <w:p w14:paraId="64C03B1D" w14:textId="0F5634D9"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w:t>
            </w:r>
          </w:p>
        </w:tc>
        <w:tc>
          <w:tcPr>
            <w:tcW w:w="970" w:type="dxa"/>
            <w:hideMark/>
          </w:tcPr>
          <w:p w14:paraId="3DA8BCF3" w14:textId="12ECCCC7" w:rsidR="006B2C77" w:rsidRPr="00881E23" w:rsidRDefault="00FB6DE0"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&lt;5</w:t>
            </w:r>
          </w:p>
        </w:tc>
        <w:tc>
          <w:tcPr>
            <w:tcW w:w="970" w:type="dxa"/>
            <w:hideMark/>
          </w:tcPr>
          <w:p w14:paraId="0D6581F5" w14:textId="67BDB5E1" w:rsidR="006B2C77" w:rsidRPr="00881E23" w:rsidRDefault="00D70408"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1.6</w:t>
            </w:r>
          </w:p>
        </w:tc>
        <w:tc>
          <w:tcPr>
            <w:tcW w:w="969" w:type="dxa"/>
            <w:hideMark/>
          </w:tcPr>
          <w:p w14:paraId="0A375904" w14:textId="21789ED9" w:rsidR="006B2C77" w:rsidRPr="00881E23" w:rsidRDefault="00FB6DE0"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&lt;5</w:t>
            </w:r>
          </w:p>
        </w:tc>
        <w:tc>
          <w:tcPr>
            <w:tcW w:w="970" w:type="dxa"/>
            <w:hideMark/>
          </w:tcPr>
          <w:p w14:paraId="085EAD19" w14:textId="14F78ADE" w:rsidR="006B2C77" w:rsidRPr="00881E23" w:rsidRDefault="00D70408"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1.6</w:t>
            </w:r>
          </w:p>
        </w:tc>
        <w:tc>
          <w:tcPr>
            <w:tcW w:w="970" w:type="dxa"/>
            <w:hideMark/>
          </w:tcPr>
          <w:p w14:paraId="332345DD" w14:textId="4EFE4345"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189</w:t>
            </w:r>
          </w:p>
        </w:tc>
        <w:tc>
          <w:tcPr>
            <w:tcW w:w="970" w:type="dxa"/>
            <w:hideMark/>
          </w:tcPr>
          <w:p w14:paraId="6B3C0873" w14:textId="20C0FF55"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c>
          <w:tcPr>
            <w:tcW w:w="969" w:type="dxa"/>
            <w:hideMark/>
          </w:tcPr>
          <w:p w14:paraId="791D0375" w14:textId="2F1997DA"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129</w:t>
            </w:r>
          </w:p>
        </w:tc>
        <w:tc>
          <w:tcPr>
            <w:tcW w:w="970" w:type="dxa"/>
            <w:hideMark/>
          </w:tcPr>
          <w:p w14:paraId="691A9E0E" w14:textId="438F1A76"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970" w:type="dxa"/>
            <w:hideMark/>
          </w:tcPr>
          <w:p w14:paraId="3D2E7759" w14:textId="493368C3"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w:t>
            </w:r>
            <w:r w:rsidR="00CA5496">
              <w:rPr>
                <w:rFonts w:cs="Arial"/>
                <w:color w:val="000000"/>
                <w:sz w:val="18"/>
                <w:szCs w:val="18"/>
              </w:rPr>
              <w:t>7</w:t>
            </w:r>
          </w:p>
        </w:tc>
        <w:tc>
          <w:tcPr>
            <w:tcW w:w="970" w:type="dxa"/>
            <w:hideMark/>
          </w:tcPr>
          <w:p w14:paraId="3AA55944" w14:textId="10911C91"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w:t>
            </w:r>
          </w:p>
        </w:tc>
      </w:tr>
      <w:tr w:rsidR="00CB1E3B" w:rsidRPr="00766B46" w14:paraId="0E490B28"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5FEC528D"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Average tenure (in years)</w:t>
            </w:r>
          </w:p>
        </w:tc>
        <w:tc>
          <w:tcPr>
            <w:tcW w:w="851" w:type="dxa"/>
            <w:hideMark/>
          </w:tcPr>
          <w:p w14:paraId="0827D327" w14:textId="1C60C660"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810" w:type="dxa"/>
            <w:hideMark/>
          </w:tcPr>
          <w:p w14:paraId="7ADC302B" w14:textId="6E44B805"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970" w:type="dxa"/>
            <w:hideMark/>
          </w:tcPr>
          <w:p w14:paraId="6C30D9E1" w14:textId="0DDDB1A8"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970" w:type="dxa"/>
            <w:hideMark/>
          </w:tcPr>
          <w:p w14:paraId="29237B1C" w14:textId="379466BB"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969" w:type="dxa"/>
            <w:hideMark/>
          </w:tcPr>
          <w:p w14:paraId="5136AA14" w14:textId="57823001"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970" w:type="dxa"/>
            <w:hideMark/>
          </w:tcPr>
          <w:p w14:paraId="392790FD" w14:textId="02638AD0"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970" w:type="dxa"/>
            <w:hideMark/>
          </w:tcPr>
          <w:p w14:paraId="3DF21DF1" w14:textId="4FD9D18A"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970" w:type="dxa"/>
            <w:hideMark/>
          </w:tcPr>
          <w:p w14:paraId="0C736CD6" w14:textId="624EB406"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969" w:type="dxa"/>
            <w:hideMark/>
          </w:tcPr>
          <w:p w14:paraId="43230FC1" w14:textId="0FF6A898"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970" w:type="dxa"/>
            <w:hideMark/>
          </w:tcPr>
          <w:p w14:paraId="332039ED" w14:textId="391A6133"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970" w:type="dxa"/>
            <w:hideMark/>
          </w:tcPr>
          <w:p w14:paraId="765B18A1" w14:textId="2A17846F"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w:t>
            </w:r>
          </w:p>
        </w:tc>
        <w:tc>
          <w:tcPr>
            <w:tcW w:w="970" w:type="dxa"/>
            <w:hideMark/>
          </w:tcPr>
          <w:p w14:paraId="1FCCC908" w14:textId="38446224"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r>
      <w:tr w:rsidR="003072A4" w:rsidRPr="00766B46" w14:paraId="3E6A9357"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233DA971"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 xml:space="preserve">Not specified </w:t>
            </w:r>
            <w:r w:rsidRPr="00967FEC">
              <w:rPr>
                <w:rFonts w:eastAsia="Times New Roman" w:cs="Arial"/>
                <w:b w:val="0"/>
                <w:bCs w:val="0"/>
                <w:color w:val="000000"/>
                <w:sz w:val="18"/>
                <w:szCs w:val="18"/>
                <w:vertAlign w:val="superscript"/>
                <w:lang w:eastAsia="en-AU"/>
              </w:rPr>
              <w:t>(c)</w:t>
            </w:r>
            <w:r w:rsidRPr="00967FEC">
              <w:rPr>
                <w:rFonts w:eastAsia="Times New Roman" w:cs="Arial"/>
                <w:b w:val="0"/>
                <w:bCs w:val="0"/>
                <w:color w:val="000000"/>
                <w:sz w:val="18"/>
                <w:szCs w:val="18"/>
                <w:lang w:eastAsia="en-AU"/>
              </w:rPr>
              <w:t> </w:t>
            </w:r>
          </w:p>
        </w:tc>
        <w:tc>
          <w:tcPr>
            <w:tcW w:w="851" w:type="dxa"/>
            <w:hideMark/>
          </w:tcPr>
          <w:p w14:paraId="0F9A1877" w14:textId="44E1BBD7"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w:t>
            </w:r>
          </w:p>
        </w:tc>
        <w:tc>
          <w:tcPr>
            <w:tcW w:w="810" w:type="dxa"/>
            <w:hideMark/>
          </w:tcPr>
          <w:p w14:paraId="25A93A7D" w14:textId="176BC74F"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70" w:type="dxa"/>
            <w:hideMark/>
          </w:tcPr>
          <w:p w14:paraId="68359C28" w14:textId="6C8A2CE0"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w:t>
            </w:r>
          </w:p>
        </w:tc>
        <w:tc>
          <w:tcPr>
            <w:tcW w:w="970" w:type="dxa"/>
            <w:hideMark/>
          </w:tcPr>
          <w:p w14:paraId="6BB4A70F" w14:textId="404DE296"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w:t>
            </w:r>
          </w:p>
        </w:tc>
        <w:tc>
          <w:tcPr>
            <w:tcW w:w="969" w:type="dxa"/>
            <w:hideMark/>
          </w:tcPr>
          <w:p w14:paraId="0C79E64F" w14:textId="4F732F8B" w:rsidR="006B2C77" w:rsidRPr="00881E23"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70" w:type="dxa"/>
            <w:hideMark/>
          </w:tcPr>
          <w:p w14:paraId="3B8521EB" w14:textId="72FC2A06"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70" w:type="dxa"/>
            <w:hideMark/>
          </w:tcPr>
          <w:p w14:paraId="7D72F734" w14:textId="450C4ECC"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70" w:type="dxa"/>
            <w:hideMark/>
          </w:tcPr>
          <w:p w14:paraId="3E8286FE" w14:textId="6C5FDEB2"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69" w:type="dxa"/>
            <w:hideMark/>
          </w:tcPr>
          <w:p w14:paraId="308196EA" w14:textId="27D6CE34"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w:t>
            </w:r>
          </w:p>
        </w:tc>
        <w:tc>
          <w:tcPr>
            <w:tcW w:w="970" w:type="dxa"/>
            <w:hideMark/>
          </w:tcPr>
          <w:p w14:paraId="76876446" w14:textId="26AA04FB"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70" w:type="dxa"/>
            <w:hideMark/>
          </w:tcPr>
          <w:p w14:paraId="431EC665" w14:textId="514B32BB"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w:t>
            </w:r>
          </w:p>
        </w:tc>
        <w:tc>
          <w:tcPr>
            <w:tcW w:w="970" w:type="dxa"/>
            <w:hideMark/>
          </w:tcPr>
          <w:p w14:paraId="0EADD900" w14:textId="2E7C74D6"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r>
      <w:tr w:rsidR="00CB1E3B" w:rsidRPr="00766B46" w14:paraId="6C3ABFFE"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FFFFFF" w:themeColor="background1"/>
            </w:tcBorders>
            <w:hideMark/>
          </w:tcPr>
          <w:p w14:paraId="19A34F3E" w14:textId="0BC3407F" w:rsidR="006B2C77" w:rsidRPr="00BD564C" w:rsidRDefault="000B4D97" w:rsidP="00BD564C">
            <w:pPr>
              <w:spacing w:before="20" w:after="20"/>
              <w:ind w:left="-113"/>
              <w:rPr>
                <w:rFonts w:eastAsia="Times New Roman" w:cs="Arial"/>
                <w:b w:val="0"/>
                <w:bCs w:val="0"/>
                <w:color w:val="000000"/>
                <w:sz w:val="16"/>
                <w:szCs w:val="16"/>
                <w:lang w:eastAsia="en-AU"/>
              </w:rPr>
            </w:pPr>
            <w:r w:rsidRPr="00BD564C">
              <w:rPr>
                <w:rFonts w:eastAsia="Times New Roman" w:cs="Arial"/>
                <w:color w:val="000000"/>
                <w:sz w:val="16"/>
                <w:szCs w:val="16"/>
                <w:lang w:eastAsia="en-AU"/>
              </w:rPr>
              <w:t>Total staff with no ECEC qual</w:t>
            </w:r>
            <w:r w:rsidR="00BD564C" w:rsidRPr="00BD564C">
              <w:rPr>
                <w:rFonts w:eastAsia="Times New Roman" w:cs="Arial"/>
                <w:color w:val="000000"/>
                <w:sz w:val="16"/>
                <w:szCs w:val="16"/>
                <w:lang w:eastAsia="en-AU"/>
              </w:rPr>
              <w:t>ification</w:t>
            </w:r>
          </w:p>
        </w:tc>
        <w:tc>
          <w:tcPr>
            <w:tcW w:w="851" w:type="dxa"/>
            <w:tcBorders>
              <w:bottom w:val="single" w:sz="4" w:space="0" w:color="FFFFFF" w:themeColor="background1"/>
            </w:tcBorders>
            <w:hideMark/>
          </w:tcPr>
          <w:p w14:paraId="2923C0D0" w14:textId="1377EFE1"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8,986</w:t>
            </w:r>
          </w:p>
        </w:tc>
        <w:tc>
          <w:tcPr>
            <w:tcW w:w="810" w:type="dxa"/>
            <w:tcBorders>
              <w:bottom w:val="single" w:sz="4" w:space="0" w:color="FFFFFF" w:themeColor="background1"/>
            </w:tcBorders>
            <w:hideMark/>
          </w:tcPr>
          <w:p w14:paraId="5BA8A362" w14:textId="07C46F60"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100.0</w:t>
            </w:r>
          </w:p>
        </w:tc>
        <w:tc>
          <w:tcPr>
            <w:tcW w:w="970" w:type="dxa"/>
            <w:tcBorders>
              <w:bottom w:val="single" w:sz="4" w:space="0" w:color="FFFFFF" w:themeColor="background1"/>
            </w:tcBorders>
            <w:hideMark/>
          </w:tcPr>
          <w:p w14:paraId="6F90CCCD" w14:textId="10E657BA"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24</w:t>
            </w:r>
            <w:r w:rsidR="000030FC">
              <w:rPr>
                <w:rFonts w:cs="Arial"/>
                <w:b/>
                <w:bCs/>
                <w:color w:val="000000"/>
                <w:sz w:val="18"/>
                <w:szCs w:val="18"/>
              </w:rPr>
              <w:t>7</w:t>
            </w:r>
          </w:p>
        </w:tc>
        <w:tc>
          <w:tcPr>
            <w:tcW w:w="970" w:type="dxa"/>
            <w:tcBorders>
              <w:bottom w:val="single" w:sz="4" w:space="0" w:color="FFFFFF" w:themeColor="background1"/>
            </w:tcBorders>
            <w:hideMark/>
          </w:tcPr>
          <w:p w14:paraId="210DCB63" w14:textId="352FEEA3"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100.0</w:t>
            </w:r>
          </w:p>
        </w:tc>
        <w:tc>
          <w:tcPr>
            <w:tcW w:w="969" w:type="dxa"/>
            <w:tcBorders>
              <w:bottom w:val="single" w:sz="4" w:space="0" w:color="FFFFFF" w:themeColor="background1"/>
            </w:tcBorders>
            <w:hideMark/>
          </w:tcPr>
          <w:p w14:paraId="294052A2" w14:textId="339AE3DF"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13</w:t>
            </w:r>
            <w:r w:rsidR="00A914FC">
              <w:rPr>
                <w:rFonts w:cs="Arial"/>
                <w:b/>
                <w:bCs/>
                <w:color w:val="000000"/>
                <w:sz w:val="18"/>
                <w:szCs w:val="18"/>
              </w:rPr>
              <w:t>5</w:t>
            </w:r>
          </w:p>
        </w:tc>
        <w:tc>
          <w:tcPr>
            <w:tcW w:w="970" w:type="dxa"/>
            <w:tcBorders>
              <w:bottom w:val="single" w:sz="4" w:space="0" w:color="FFFFFF" w:themeColor="background1"/>
            </w:tcBorders>
            <w:hideMark/>
          </w:tcPr>
          <w:p w14:paraId="23AED723" w14:textId="0F60241A"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100.0</w:t>
            </w:r>
          </w:p>
        </w:tc>
        <w:tc>
          <w:tcPr>
            <w:tcW w:w="970" w:type="dxa"/>
            <w:tcBorders>
              <w:bottom w:val="single" w:sz="4" w:space="0" w:color="FFFFFF" w:themeColor="background1"/>
            </w:tcBorders>
            <w:hideMark/>
          </w:tcPr>
          <w:p w14:paraId="05801BBB" w14:textId="51C61529"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9,858</w:t>
            </w:r>
          </w:p>
        </w:tc>
        <w:tc>
          <w:tcPr>
            <w:tcW w:w="970" w:type="dxa"/>
            <w:tcBorders>
              <w:bottom w:val="single" w:sz="4" w:space="0" w:color="FFFFFF" w:themeColor="background1"/>
            </w:tcBorders>
            <w:hideMark/>
          </w:tcPr>
          <w:p w14:paraId="1EB48963" w14:textId="62C19ED3"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100.0</w:t>
            </w:r>
          </w:p>
        </w:tc>
        <w:tc>
          <w:tcPr>
            <w:tcW w:w="969" w:type="dxa"/>
            <w:tcBorders>
              <w:bottom w:val="single" w:sz="4" w:space="0" w:color="FFFFFF" w:themeColor="background1"/>
            </w:tcBorders>
            <w:hideMark/>
          </w:tcPr>
          <w:p w14:paraId="0F075423" w14:textId="755FEFCD"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7,926</w:t>
            </w:r>
          </w:p>
        </w:tc>
        <w:tc>
          <w:tcPr>
            <w:tcW w:w="970" w:type="dxa"/>
            <w:tcBorders>
              <w:bottom w:val="single" w:sz="4" w:space="0" w:color="FFFFFF" w:themeColor="background1"/>
            </w:tcBorders>
            <w:hideMark/>
          </w:tcPr>
          <w:p w14:paraId="27338CE5" w14:textId="40A8E56D"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100.0</w:t>
            </w:r>
          </w:p>
        </w:tc>
        <w:tc>
          <w:tcPr>
            <w:tcW w:w="970" w:type="dxa"/>
            <w:tcBorders>
              <w:bottom w:val="single" w:sz="4" w:space="0" w:color="FFFFFF" w:themeColor="background1"/>
            </w:tcBorders>
            <w:hideMark/>
          </w:tcPr>
          <w:p w14:paraId="7FB10049" w14:textId="6069A903"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27,1</w:t>
            </w:r>
            <w:r w:rsidR="00A914FC">
              <w:rPr>
                <w:rFonts w:cs="Arial"/>
                <w:b/>
                <w:bCs/>
                <w:color w:val="000000"/>
                <w:sz w:val="18"/>
                <w:szCs w:val="18"/>
              </w:rPr>
              <w:t>52</w:t>
            </w:r>
          </w:p>
        </w:tc>
        <w:tc>
          <w:tcPr>
            <w:tcW w:w="970" w:type="dxa"/>
            <w:tcBorders>
              <w:bottom w:val="single" w:sz="4" w:space="0" w:color="FFFFFF" w:themeColor="background1"/>
            </w:tcBorders>
            <w:hideMark/>
          </w:tcPr>
          <w:p w14:paraId="4464DB38" w14:textId="157DF88E"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b/>
                <w:bCs/>
                <w:color w:val="000000"/>
                <w:sz w:val="18"/>
                <w:szCs w:val="18"/>
              </w:rPr>
              <w:t>100.0</w:t>
            </w:r>
          </w:p>
        </w:tc>
      </w:tr>
      <w:tr w:rsidR="00CB1E3B" w:rsidRPr="00766B46" w14:paraId="192FA71D"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FFFFFF" w:themeColor="background1"/>
              <w:left w:val="single" w:sz="4" w:space="0" w:color="CFE5F4" w:themeColor="accent6" w:themeTint="33"/>
              <w:bottom w:val="single" w:sz="4" w:space="0" w:color="FFFFFF" w:themeColor="background1"/>
              <w:right w:val="single" w:sz="6" w:space="0" w:color="FFFFFF" w:themeColor="background1"/>
            </w:tcBorders>
          </w:tcPr>
          <w:p w14:paraId="16E7B50C" w14:textId="0850DE30" w:rsidR="00A2224C" w:rsidRPr="00967FEC" w:rsidRDefault="00BD564C" w:rsidP="003072A4">
            <w:pPr>
              <w:spacing w:before="20" w:after="20"/>
              <w:rPr>
                <w:rFonts w:eastAsia="Times New Roman" w:cs="Arial"/>
                <w:color w:val="000000"/>
                <w:sz w:val="18"/>
                <w:szCs w:val="18"/>
                <w:lang w:eastAsia="en-AU"/>
              </w:rPr>
            </w:pPr>
            <w:r>
              <w:rPr>
                <w:rFonts w:eastAsia="Times New Roman" w:cs="Arial"/>
                <w:color w:val="000000"/>
                <w:sz w:val="18"/>
                <w:szCs w:val="18"/>
                <w:lang w:eastAsia="en-AU"/>
              </w:rPr>
              <w:t xml:space="preserve">              </w:t>
            </w:r>
            <w:r w:rsidR="00A2224C" w:rsidRPr="00766B46">
              <w:rPr>
                <w:rFonts w:eastAsia="Times New Roman" w:cs="Arial"/>
                <w:color w:val="000000"/>
                <w:sz w:val="18"/>
                <w:szCs w:val="18"/>
                <w:lang w:eastAsia="en-AU"/>
              </w:rPr>
              <w:t>All staff</w:t>
            </w:r>
          </w:p>
        </w:tc>
        <w:tc>
          <w:tcPr>
            <w:tcW w:w="851"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521949D3" w14:textId="77777777" w:rsidR="00A2224C" w:rsidRDefault="00A2224C"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81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2F3213E5" w14:textId="77777777" w:rsidR="00A2224C" w:rsidRDefault="00A2224C"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2F3215C7" w14:textId="77777777" w:rsidR="00A2224C" w:rsidRDefault="00A2224C"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2F7A481D" w14:textId="77777777" w:rsidR="00A2224C" w:rsidRDefault="00A2224C"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69"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012D4BB1" w14:textId="77777777" w:rsidR="00A2224C" w:rsidRDefault="00A2224C"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41BD7FE5" w14:textId="77777777" w:rsidR="00A2224C" w:rsidRDefault="00A2224C"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1DE04FAF" w14:textId="77777777" w:rsidR="00A2224C" w:rsidRDefault="00A2224C"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415DA332" w14:textId="77777777" w:rsidR="00A2224C" w:rsidRDefault="00A2224C"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69"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404A9EF7" w14:textId="77777777" w:rsidR="00A2224C" w:rsidRDefault="00A2224C"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09C12F7E" w14:textId="77777777" w:rsidR="00A2224C" w:rsidRDefault="00A2224C"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5347AC5F" w14:textId="77777777" w:rsidR="00A2224C" w:rsidRDefault="00A2224C"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0" w:type="dxa"/>
            <w:tcBorders>
              <w:top w:val="single" w:sz="4" w:space="0" w:color="FFFFFF" w:themeColor="background1"/>
              <w:left w:val="single" w:sz="6" w:space="0" w:color="FFFFFF" w:themeColor="background1"/>
              <w:bottom w:val="single" w:sz="4" w:space="0" w:color="FFFFFF" w:themeColor="background1"/>
              <w:right w:val="single" w:sz="4" w:space="0" w:color="CFE5F4" w:themeColor="accent6" w:themeTint="33"/>
            </w:tcBorders>
          </w:tcPr>
          <w:p w14:paraId="7FAC89CE" w14:textId="77777777" w:rsidR="00A2224C" w:rsidRDefault="00A2224C"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CB1E3B" w:rsidRPr="00766B46" w14:paraId="44C23229"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FFFFFF" w:themeColor="background1"/>
            </w:tcBorders>
            <w:hideMark/>
          </w:tcPr>
          <w:p w14:paraId="70EB9192"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&lt;1 year tenure</w:t>
            </w:r>
          </w:p>
        </w:tc>
        <w:tc>
          <w:tcPr>
            <w:tcW w:w="851" w:type="dxa"/>
            <w:tcBorders>
              <w:top w:val="single" w:sz="4" w:space="0" w:color="FFFFFF" w:themeColor="background1"/>
            </w:tcBorders>
            <w:hideMark/>
          </w:tcPr>
          <w:p w14:paraId="183C7DE9" w14:textId="22AA2645"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34,522</w:t>
            </w:r>
          </w:p>
        </w:tc>
        <w:tc>
          <w:tcPr>
            <w:tcW w:w="810" w:type="dxa"/>
            <w:tcBorders>
              <w:top w:val="single" w:sz="4" w:space="0" w:color="FFFFFF" w:themeColor="background1"/>
            </w:tcBorders>
            <w:hideMark/>
          </w:tcPr>
          <w:p w14:paraId="63B70E76" w14:textId="1111B699"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26.3</w:t>
            </w:r>
          </w:p>
        </w:tc>
        <w:tc>
          <w:tcPr>
            <w:tcW w:w="970" w:type="dxa"/>
            <w:tcBorders>
              <w:top w:val="single" w:sz="4" w:space="0" w:color="FFFFFF" w:themeColor="background1"/>
            </w:tcBorders>
            <w:hideMark/>
          </w:tcPr>
          <w:p w14:paraId="00B2B544" w14:textId="05D8EC5E"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2,296</w:t>
            </w:r>
          </w:p>
        </w:tc>
        <w:tc>
          <w:tcPr>
            <w:tcW w:w="970" w:type="dxa"/>
            <w:tcBorders>
              <w:top w:val="single" w:sz="4" w:space="0" w:color="FFFFFF" w:themeColor="background1"/>
            </w:tcBorders>
            <w:hideMark/>
          </w:tcPr>
          <w:p w14:paraId="62E0907F" w14:textId="3CA83ACD"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19.0</w:t>
            </w:r>
          </w:p>
        </w:tc>
        <w:tc>
          <w:tcPr>
            <w:tcW w:w="969" w:type="dxa"/>
            <w:tcBorders>
              <w:top w:val="single" w:sz="4" w:space="0" w:color="FFFFFF" w:themeColor="background1"/>
            </w:tcBorders>
            <w:hideMark/>
          </w:tcPr>
          <w:p w14:paraId="5C144B14" w14:textId="0A01E86E"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383</w:t>
            </w:r>
          </w:p>
        </w:tc>
        <w:tc>
          <w:tcPr>
            <w:tcW w:w="970" w:type="dxa"/>
            <w:tcBorders>
              <w:top w:val="single" w:sz="4" w:space="0" w:color="FFFFFF" w:themeColor="background1"/>
            </w:tcBorders>
            <w:hideMark/>
          </w:tcPr>
          <w:p w14:paraId="119115A3" w14:textId="23D5283E"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40.6</w:t>
            </w:r>
          </w:p>
        </w:tc>
        <w:tc>
          <w:tcPr>
            <w:tcW w:w="970" w:type="dxa"/>
            <w:tcBorders>
              <w:top w:val="single" w:sz="4" w:space="0" w:color="FFFFFF" w:themeColor="background1"/>
            </w:tcBorders>
            <w:hideMark/>
          </w:tcPr>
          <w:p w14:paraId="05F7B9C1" w14:textId="127F5330"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9,263</w:t>
            </w:r>
          </w:p>
        </w:tc>
        <w:tc>
          <w:tcPr>
            <w:tcW w:w="970" w:type="dxa"/>
            <w:tcBorders>
              <w:top w:val="single" w:sz="4" w:space="0" w:color="FFFFFF" w:themeColor="background1"/>
            </w:tcBorders>
            <w:hideMark/>
          </w:tcPr>
          <w:p w14:paraId="0B9DC2AF" w14:textId="58B49F5A"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33.2</w:t>
            </w:r>
          </w:p>
        </w:tc>
        <w:tc>
          <w:tcPr>
            <w:tcW w:w="969" w:type="dxa"/>
            <w:tcBorders>
              <w:top w:val="single" w:sz="4" w:space="0" w:color="FFFFFF" w:themeColor="background1"/>
            </w:tcBorders>
            <w:hideMark/>
          </w:tcPr>
          <w:p w14:paraId="3E427570" w14:textId="7CFAEAD1"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7,235</w:t>
            </w:r>
          </w:p>
        </w:tc>
        <w:tc>
          <w:tcPr>
            <w:tcW w:w="970" w:type="dxa"/>
            <w:tcBorders>
              <w:top w:val="single" w:sz="4" w:space="0" w:color="FFFFFF" w:themeColor="background1"/>
            </w:tcBorders>
            <w:hideMark/>
          </w:tcPr>
          <w:p w14:paraId="16A01691" w14:textId="03FE8908"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31.9</w:t>
            </w:r>
          </w:p>
        </w:tc>
        <w:tc>
          <w:tcPr>
            <w:tcW w:w="970" w:type="dxa"/>
            <w:tcBorders>
              <w:top w:val="single" w:sz="4" w:space="0" w:color="FFFFFF" w:themeColor="background1"/>
            </w:tcBorders>
            <w:hideMark/>
          </w:tcPr>
          <w:p w14:paraId="168E7A17" w14:textId="45B1F01C"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53,699</w:t>
            </w:r>
          </w:p>
        </w:tc>
        <w:tc>
          <w:tcPr>
            <w:tcW w:w="970" w:type="dxa"/>
            <w:tcBorders>
              <w:top w:val="single" w:sz="4" w:space="0" w:color="FFFFFF" w:themeColor="background1"/>
            </w:tcBorders>
            <w:hideMark/>
          </w:tcPr>
          <w:p w14:paraId="72EE8DC8" w14:textId="1C654DDD"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27.6</w:t>
            </w:r>
          </w:p>
        </w:tc>
      </w:tr>
      <w:tr w:rsidR="003072A4" w:rsidRPr="00766B46" w14:paraId="1FCF3B00"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690B1626"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1-3 years tenure</w:t>
            </w:r>
          </w:p>
        </w:tc>
        <w:tc>
          <w:tcPr>
            <w:tcW w:w="851" w:type="dxa"/>
            <w:hideMark/>
          </w:tcPr>
          <w:p w14:paraId="695DA60A" w14:textId="51204209"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51,631</w:t>
            </w:r>
          </w:p>
        </w:tc>
        <w:tc>
          <w:tcPr>
            <w:tcW w:w="810" w:type="dxa"/>
            <w:hideMark/>
          </w:tcPr>
          <w:p w14:paraId="48B7BF99" w14:textId="4D82C9B4"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39.4</w:t>
            </w:r>
          </w:p>
        </w:tc>
        <w:tc>
          <w:tcPr>
            <w:tcW w:w="970" w:type="dxa"/>
            <w:hideMark/>
          </w:tcPr>
          <w:p w14:paraId="4C3E34FC" w14:textId="43785B28"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4,923</w:t>
            </w:r>
          </w:p>
        </w:tc>
        <w:tc>
          <w:tcPr>
            <w:tcW w:w="970" w:type="dxa"/>
            <w:hideMark/>
          </w:tcPr>
          <w:p w14:paraId="098390AD" w14:textId="76F6F614"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40.7</w:t>
            </w:r>
          </w:p>
        </w:tc>
        <w:tc>
          <w:tcPr>
            <w:tcW w:w="969" w:type="dxa"/>
            <w:hideMark/>
          </w:tcPr>
          <w:p w14:paraId="1751EA42" w14:textId="11EF3D24" w:rsidR="006B2C77" w:rsidRPr="00881E23"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441</w:t>
            </w:r>
          </w:p>
        </w:tc>
        <w:tc>
          <w:tcPr>
            <w:tcW w:w="970" w:type="dxa"/>
            <w:hideMark/>
          </w:tcPr>
          <w:p w14:paraId="3C949C4D" w14:textId="5A6F1BE0"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46.8</w:t>
            </w:r>
          </w:p>
        </w:tc>
        <w:tc>
          <w:tcPr>
            <w:tcW w:w="970" w:type="dxa"/>
            <w:hideMark/>
          </w:tcPr>
          <w:p w14:paraId="2C3D03E6" w14:textId="0C6C5CBE"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12,384</w:t>
            </w:r>
          </w:p>
        </w:tc>
        <w:tc>
          <w:tcPr>
            <w:tcW w:w="970" w:type="dxa"/>
            <w:hideMark/>
          </w:tcPr>
          <w:p w14:paraId="3BCB64CC" w14:textId="7A133E60"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44.4</w:t>
            </w:r>
          </w:p>
        </w:tc>
        <w:tc>
          <w:tcPr>
            <w:tcW w:w="969" w:type="dxa"/>
            <w:hideMark/>
          </w:tcPr>
          <w:p w14:paraId="04E6C293" w14:textId="556B2C71"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10,425</w:t>
            </w:r>
          </w:p>
        </w:tc>
        <w:tc>
          <w:tcPr>
            <w:tcW w:w="970" w:type="dxa"/>
            <w:hideMark/>
          </w:tcPr>
          <w:p w14:paraId="23C33A6D" w14:textId="669701E2"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46.0</w:t>
            </w:r>
          </w:p>
        </w:tc>
        <w:tc>
          <w:tcPr>
            <w:tcW w:w="970" w:type="dxa"/>
            <w:hideMark/>
          </w:tcPr>
          <w:p w14:paraId="13A523D8" w14:textId="36829AF7"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79,803</w:t>
            </w:r>
          </w:p>
        </w:tc>
        <w:tc>
          <w:tcPr>
            <w:tcW w:w="970" w:type="dxa"/>
            <w:hideMark/>
          </w:tcPr>
          <w:p w14:paraId="415CCA71" w14:textId="02C93484"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41.0</w:t>
            </w:r>
          </w:p>
        </w:tc>
      </w:tr>
      <w:tr w:rsidR="00CB1E3B" w:rsidRPr="00766B46" w14:paraId="376A76FE"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6C1742B1"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4-6 years tenure</w:t>
            </w:r>
          </w:p>
        </w:tc>
        <w:tc>
          <w:tcPr>
            <w:tcW w:w="851" w:type="dxa"/>
            <w:hideMark/>
          </w:tcPr>
          <w:p w14:paraId="53667C62" w14:textId="4DD2046C"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21,010</w:t>
            </w:r>
          </w:p>
        </w:tc>
        <w:tc>
          <w:tcPr>
            <w:tcW w:w="810" w:type="dxa"/>
            <w:hideMark/>
          </w:tcPr>
          <w:p w14:paraId="1DBE8DA7" w14:textId="66ED9205"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16.0</w:t>
            </w:r>
          </w:p>
        </w:tc>
        <w:tc>
          <w:tcPr>
            <w:tcW w:w="970" w:type="dxa"/>
            <w:hideMark/>
          </w:tcPr>
          <w:p w14:paraId="324CEF2C" w14:textId="1B234768"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2,044</w:t>
            </w:r>
          </w:p>
        </w:tc>
        <w:tc>
          <w:tcPr>
            <w:tcW w:w="970" w:type="dxa"/>
            <w:hideMark/>
          </w:tcPr>
          <w:p w14:paraId="4C804AF8" w14:textId="7D5ED678"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16.9</w:t>
            </w:r>
          </w:p>
        </w:tc>
        <w:tc>
          <w:tcPr>
            <w:tcW w:w="969" w:type="dxa"/>
            <w:hideMark/>
          </w:tcPr>
          <w:p w14:paraId="70C8D9B8" w14:textId="2ACF681E"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c>
          <w:tcPr>
            <w:tcW w:w="970" w:type="dxa"/>
            <w:hideMark/>
          </w:tcPr>
          <w:p w14:paraId="64554893" w14:textId="5743AE8C"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8.6</w:t>
            </w:r>
          </w:p>
        </w:tc>
        <w:tc>
          <w:tcPr>
            <w:tcW w:w="970" w:type="dxa"/>
            <w:hideMark/>
          </w:tcPr>
          <w:p w14:paraId="36CE1C6D" w14:textId="4C40A725"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3,290</w:t>
            </w:r>
          </w:p>
        </w:tc>
        <w:tc>
          <w:tcPr>
            <w:tcW w:w="970" w:type="dxa"/>
            <w:hideMark/>
          </w:tcPr>
          <w:p w14:paraId="1C254017" w14:textId="5D8ABA92"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11.8</w:t>
            </w:r>
          </w:p>
        </w:tc>
        <w:tc>
          <w:tcPr>
            <w:tcW w:w="969" w:type="dxa"/>
            <w:hideMark/>
          </w:tcPr>
          <w:p w14:paraId="5C187890" w14:textId="42FF15E4"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2,768</w:t>
            </w:r>
          </w:p>
        </w:tc>
        <w:tc>
          <w:tcPr>
            <w:tcW w:w="970" w:type="dxa"/>
            <w:hideMark/>
          </w:tcPr>
          <w:p w14:paraId="31D60DB8" w14:textId="0E2B1C54"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12.2</w:t>
            </w:r>
          </w:p>
        </w:tc>
        <w:tc>
          <w:tcPr>
            <w:tcW w:w="970" w:type="dxa"/>
            <w:hideMark/>
          </w:tcPr>
          <w:p w14:paraId="7BD92AC6" w14:textId="0F49BA15"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29,194</w:t>
            </w:r>
          </w:p>
        </w:tc>
        <w:tc>
          <w:tcPr>
            <w:tcW w:w="970" w:type="dxa"/>
            <w:hideMark/>
          </w:tcPr>
          <w:p w14:paraId="554AF373" w14:textId="7F7CF9A2"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15.0</w:t>
            </w:r>
          </w:p>
        </w:tc>
      </w:tr>
      <w:tr w:rsidR="003072A4" w:rsidRPr="00766B46" w14:paraId="5FA79692"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0A63BD8D"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7-9 years tenure</w:t>
            </w:r>
          </w:p>
        </w:tc>
        <w:tc>
          <w:tcPr>
            <w:tcW w:w="851" w:type="dxa"/>
            <w:hideMark/>
          </w:tcPr>
          <w:p w14:paraId="2F6B8471" w14:textId="21F04FAA"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9,794</w:t>
            </w:r>
          </w:p>
        </w:tc>
        <w:tc>
          <w:tcPr>
            <w:tcW w:w="810" w:type="dxa"/>
            <w:hideMark/>
          </w:tcPr>
          <w:p w14:paraId="4AC4C20F" w14:textId="2837FAB5"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7.5</w:t>
            </w:r>
          </w:p>
        </w:tc>
        <w:tc>
          <w:tcPr>
            <w:tcW w:w="970" w:type="dxa"/>
            <w:hideMark/>
          </w:tcPr>
          <w:p w14:paraId="79559F93" w14:textId="50504F80"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992</w:t>
            </w:r>
          </w:p>
        </w:tc>
        <w:tc>
          <w:tcPr>
            <w:tcW w:w="970" w:type="dxa"/>
            <w:hideMark/>
          </w:tcPr>
          <w:p w14:paraId="64D7BA58" w14:textId="02563E62"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w:t>
            </w:r>
          </w:p>
        </w:tc>
        <w:tc>
          <w:tcPr>
            <w:tcW w:w="969" w:type="dxa"/>
            <w:hideMark/>
          </w:tcPr>
          <w:p w14:paraId="4314AA32" w14:textId="48CCAEF5" w:rsidR="006B2C77" w:rsidRPr="00881E23"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p>
        </w:tc>
        <w:tc>
          <w:tcPr>
            <w:tcW w:w="970" w:type="dxa"/>
            <w:hideMark/>
          </w:tcPr>
          <w:p w14:paraId="0AD20D0B" w14:textId="6D7FCC3C"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w:t>
            </w:r>
          </w:p>
        </w:tc>
        <w:tc>
          <w:tcPr>
            <w:tcW w:w="970" w:type="dxa"/>
            <w:hideMark/>
          </w:tcPr>
          <w:p w14:paraId="374B2069" w14:textId="3AF697AA"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1,206</w:t>
            </w:r>
          </w:p>
        </w:tc>
        <w:tc>
          <w:tcPr>
            <w:tcW w:w="970" w:type="dxa"/>
            <w:hideMark/>
          </w:tcPr>
          <w:p w14:paraId="58272593" w14:textId="28D2E844"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w:t>
            </w:r>
          </w:p>
        </w:tc>
        <w:tc>
          <w:tcPr>
            <w:tcW w:w="969" w:type="dxa"/>
            <w:hideMark/>
          </w:tcPr>
          <w:p w14:paraId="70D9528A" w14:textId="37979EC8"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981</w:t>
            </w:r>
          </w:p>
        </w:tc>
        <w:tc>
          <w:tcPr>
            <w:tcW w:w="970" w:type="dxa"/>
            <w:hideMark/>
          </w:tcPr>
          <w:p w14:paraId="5C4065AD" w14:textId="4D460967"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w:t>
            </w:r>
          </w:p>
        </w:tc>
        <w:tc>
          <w:tcPr>
            <w:tcW w:w="970" w:type="dxa"/>
            <w:hideMark/>
          </w:tcPr>
          <w:p w14:paraId="2D898D44" w14:textId="3EDDEB43"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12,985</w:t>
            </w:r>
          </w:p>
        </w:tc>
        <w:tc>
          <w:tcPr>
            <w:tcW w:w="970" w:type="dxa"/>
            <w:hideMark/>
          </w:tcPr>
          <w:p w14:paraId="10FD475E" w14:textId="5E0D837F"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w:t>
            </w:r>
          </w:p>
        </w:tc>
      </w:tr>
      <w:tr w:rsidR="00CB1E3B" w:rsidRPr="00766B46" w14:paraId="6E99B91F"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3B484C6F"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10+ years tenure</w:t>
            </w:r>
          </w:p>
        </w:tc>
        <w:tc>
          <w:tcPr>
            <w:tcW w:w="851" w:type="dxa"/>
            <w:hideMark/>
          </w:tcPr>
          <w:p w14:paraId="5FA91FA8" w14:textId="428DE8D3"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13,967</w:t>
            </w:r>
          </w:p>
        </w:tc>
        <w:tc>
          <w:tcPr>
            <w:tcW w:w="810" w:type="dxa"/>
            <w:hideMark/>
          </w:tcPr>
          <w:p w14:paraId="763047FE" w14:textId="33B03D97"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10.7</w:t>
            </w:r>
          </w:p>
        </w:tc>
        <w:tc>
          <w:tcPr>
            <w:tcW w:w="970" w:type="dxa"/>
            <w:hideMark/>
          </w:tcPr>
          <w:p w14:paraId="3546E4EB" w14:textId="3E148D1B"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w:t>
            </w:r>
            <w:r w:rsidR="000030FC">
              <w:rPr>
                <w:rFonts w:cs="Arial"/>
                <w:color w:val="000000"/>
                <w:sz w:val="18"/>
                <w:szCs w:val="18"/>
              </w:rPr>
              <w:t>9</w:t>
            </w:r>
          </w:p>
        </w:tc>
        <w:tc>
          <w:tcPr>
            <w:tcW w:w="970" w:type="dxa"/>
            <w:hideMark/>
          </w:tcPr>
          <w:p w14:paraId="7BC8D8C5" w14:textId="3185DCD8"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14.9</w:t>
            </w:r>
          </w:p>
        </w:tc>
        <w:tc>
          <w:tcPr>
            <w:tcW w:w="969" w:type="dxa"/>
            <w:hideMark/>
          </w:tcPr>
          <w:p w14:paraId="6330EFC1" w14:textId="37A83F5D"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r w:rsidR="00A914FC">
              <w:rPr>
                <w:rFonts w:cs="Arial"/>
                <w:color w:val="000000"/>
                <w:sz w:val="18"/>
                <w:szCs w:val="18"/>
              </w:rPr>
              <w:t>9</w:t>
            </w:r>
          </w:p>
        </w:tc>
        <w:tc>
          <w:tcPr>
            <w:tcW w:w="970" w:type="dxa"/>
            <w:hideMark/>
          </w:tcPr>
          <w:p w14:paraId="676AB86C" w14:textId="4E3C9B3C" w:rsidR="006B2C77" w:rsidRPr="00881E23" w:rsidRDefault="00D70408"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2.8</w:t>
            </w:r>
          </w:p>
        </w:tc>
        <w:tc>
          <w:tcPr>
            <w:tcW w:w="970" w:type="dxa"/>
            <w:hideMark/>
          </w:tcPr>
          <w:p w14:paraId="0431E400" w14:textId="3CF25E62"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1,726</w:t>
            </w:r>
          </w:p>
        </w:tc>
        <w:tc>
          <w:tcPr>
            <w:tcW w:w="970" w:type="dxa"/>
            <w:hideMark/>
          </w:tcPr>
          <w:p w14:paraId="09048289" w14:textId="76099503"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6.2</w:t>
            </w:r>
          </w:p>
        </w:tc>
        <w:tc>
          <w:tcPr>
            <w:tcW w:w="969" w:type="dxa"/>
            <w:hideMark/>
          </w:tcPr>
          <w:p w14:paraId="0D106D88" w14:textId="59EFCEDA"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1,262</w:t>
            </w:r>
          </w:p>
        </w:tc>
        <w:tc>
          <w:tcPr>
            <w:tcW w:w="970" w:type="dxa"/>
            <w:hideMark/>
          </w:tcPr>
          <w:p w14:paraId="4A46B0E1" w14:textId="1AEA2972"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w:t>
            </w:r>
          </w:p>
        </w:tc>
        <w:tc>
          <w:tcPr>
            <w:tcW w:w="970" w:type="dxa"/>
            <w:hideMark/>
          </w:tcPr>
          <w:p w14:paraId="14FC839A" w14:textId="4E96E11F"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18,7</w:t>
            </w:r>
            <w:r w:rsidR="00A914FC">
              <w:rPr>
                <w:rFonts w:cs="Arial"/>
                <w:color w:val="000000"/>
                <w:sz w:val="18"/>
                <w:szCs w:val="18"/>
              </w:rPr>
              <w:t>92</w:t>
            </w:r>
          </w:p>
        </w:tc>
        <w:tc>
          <w:tcPr>
            <w:tcW w:w="970" w:type="dxa"/>
            <w:hideMark/>
          </w:tcPr>
          <w:p w14:paraId="365178F2" w14:textId="5CE7DA66"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9.6</w:t>
            </w:r>
          </w:p>
        </w:tc>
      </w:tr>
      <w:tr w:rsidR="003072A4" w:rsidRPr="00766B46" w14:paraId="2E7731C6"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1A5FD8F8"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Average tenure (in years)</w:t>
            </w:r>
          </w:p>
        </w:tc>
        <w:tc>
          <w:tcPr>
            <w:tcW w:w="851" w:type="dxa"/>
            <w:hideMark/>
          </w:tcPr>
          <w:p w14:paraId="6A135B90" w14:textId="6A5D8E16"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w:t>
            </w:r>
          </w:p>
        </w:tc>
        <w:tc>
          <w:tcPr>
            <w:tcW w:w="810" w:type="dxa"/>
            <w:hideMark/>
          </w:tcPr>
          <w:p w14:paraId="03AC895E" w14:textId="1B816899"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70" w:type="dxa"/>
            <w:hideMark/>
          </w:tcPr>
          <w:p w14:paraId="0D1E9DC3" w14:textId="61985516"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w:t>
            </w:r>
          </w:p>
        </w:tc>
        <w:tc>
          <w:tcPr>
            <w:tcW w:w="970" w:type="dxa"/>
            <w:hideMark/>
          </w:tcPr>
          <w:p w14:paraId="6A9707AC" w14:textId="7D545E95"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69" w:type="dxa"/>
            <w:hideMark/>
          </w:tcPr>
          <w:p w14:paraId="3F0E366A" w14:textId="59CF74EF" w:rsidR="006B2C77" w:rsidRPr="00881E23"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w:t>
            </w:r>
          </w:p>
        </w:tc>
        <w:tc>
          <w:tcPr>
            <w:tcW w:w="970" w:type="dxa"/>
            <w:hideMark/>
          </w:tcPr>
          <w:p w14:paraId="1F4A4DB0" w14:textId="04CF05E0"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70" w:type="dxa"/>
            <w:hideMark/>
          </w:tcPr>
          <w:p w14:paraId="00930FDD" w14:textId="7125586E"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c>
          <w:tcPr>
            <w:tcW w:w="970" w:type="dxa"/>
            <w:hideMark/>
          </w:tcPr>
          <w:p w14:paraId="24D44A3C" w14:textId="31EE36C1"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69" w:type="dxa"/>
            <w:hideMark/>
          </w:tcPr>
          <w:p w14:paraId="7F309512" w14:textId="651C6558"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w:t>
            </w:r>
          </w:p>
        </w:tc>
        <w:tc>
          <w:tcPr>
            <w:tcW w:w="970" w:type="dxa"/>
            <w:hideMark/>
          </w:tcPr>
          <w:p w14:paraId="05D3BE81" w14:textId="08F83404"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70" w:type="dxa"/>
            <w:hideMark/>
          </w:tcPr>
          <w:p w14:paraId="27400666" w14:textId="0AFACD84"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w:t>
            </w:r>
          </w:p>
        </w:tc>
        <w:tc>
          <w:tcPr>
            <w:tcW w:w="970" w:type="dxa"/>
            <w:hideMark/>
          </w:tcPr>
          <w:p w14:paraId="5E423EFC" w14:textId="7B2DA7AD"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r>
      <w:tr w:rsidR="00CB1E3B" w:rsidRPr="00766B46" w14:paraId="237C0A3F"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2DBD45CF"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 xml:space="preserve">Not specified </w:t>
            </w:r>
            <w:r w:rsidRPr="00967FEC">
              <w:rPr>
                <w:rFonts w:eastAsia="Times New Roman" w:cs="Arial"/>
                <w:b w:val="0"/>
                <w:bCs w:val="0"/>
                <w:color w:val="000000"/>
                <w:sz w:val="18"/>
                <w:szCs w:val="18"/>
                <w:vertAlign w:val="superscript"/>
                <w:lang w:eastAsia="en-AU"/>
              </w:rPr>
              <w:t>(c)</w:t>
            </w:r>
            <w:r w:rsidRPr="00967FEC">
              <w:rPr>
                <w:rFonts w:eastAsia="Times New Roman" w:cs="Arial"/>
                <w:b w:val="0"/>
                <w:bCs w:val="0"/>
                <w:color w:val="000000"/>
                <w:sz w:val="18"/>
                <w:szCs w:val="18"/>
                <w:lang w:eastAsia="en-AU"/>
              </w:rPr>
              <w:t xml:space="preserve">  </w:t>
            </w:r>
          </w:p>
        </w:tc>
        <w:tc>
          <w:tcPr>
            <w:tcW w:w="851" w:type="dxa"/>
            <w:hideMark/>
          </w:tcPr>
          <w:p w14:paraId="512BD79C" w14:textId="019B66B8"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185</w:t>
            </w:r>
          </w:p>
        </w:tc>
        <w:tc>
          <w:tcPr>
            <w:tcW w:w="810" w:type="dxa"/>
            <w:hideMark/>
          </w:tcPr>
          <w:p w14:paraId="19FB6B78" w14:textId="078CE0B4"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970" w:type="dxa"/>
            <w:hideMark/>
          </w:tcPr>
          <w:p w14:paraId="5D568E5E" w14:textId="6A80394D"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w:t>
            </w:r>
          </w:p>
        </w:tc>
        <w:tc>
          <w:tcPr>
            <w:tcW w:w="970" w:type="dxa"/>
            <w:hideMark/>
          </w:tcPr>
          <w:p w14:paraId="5CA099B1" w14:textId="660500FC"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c>
          <w:tcPr>
            <w:tcW w:w="969" w:type="dxa"/>
            <w:hideMark/>
          </w:tcPr>
          <w:p w14:paraId="18350A92" w14:textId="4E1DC994" w:rsidR="006B2C77" w:rsidRPr="00881E23"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70" w:type="dxa"/>
            <w:hideMark/>
          </w:tcPr>
          <w:p w14:paraId="45E352C3" w14:textId="76D443C4"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70" w:type="dxa"/>
            <w:hideMark/>
          </w:tcPr>
          <w:p w14:paraId="3CEAE6DF" w14:textId="42364B7A"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970" w:type="dxa"/>
            <w:hideMark/>
          </w:tcPr>
          <w:p w14:paraId="1AA7BF4C" w14:textId="1C120C33"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969" w:type="dxa"/>
            <w:hideMark/>
          </w:tcPr>
          <w:p w14:paraId="3062889F" w14:textId="46C204F5" w:rsidR="006B2C77" w:rsidRPr="00881E23"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w:t>
            </w:r>
          </w:p>
        </w:tc>
        <w:tc>
          <w:tcPr>
            <w:tcW w:w="970" w:type="dxa"/>
            <w:hideMark/>
          </w:tcPr>
          <w:p w14:paraId="4F201693" w14:textId="2127C980"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70" w:type="dxa"/>
            <w:hideMark/>
          </w:tcPr>
          <w:p w14:paraId="1D0EE4F0" w14:textId="14BF9D97" w:rsidR="006B2C77" w:rsidRPr="00881E23"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289</w:t>
            </w:r>
          </w:p>
        </w:tc>
        <w:tc>
          <w:tcPr>
            <w:tcW w:w="970" w:type="dxa"/>
            <w:hideMark/>
          </w:tcPr>
          <w:p w14:paraId="5F71955D" w14:textId="1DE9E7B4" w:rsidR="006B2C77" w:rsidRPr="00881E23"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r>
      <w:tr w:rsidR="003072A4" w:rsidRPr="00766B46" w14:paraId="40D6BC87"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68A1D738" w14:textId="77777777" w:rsidR="006B2C77" w:rsidRPr="005454B0" w:rsidRDefault="006B2C77" w:rsidP="006B2C77">
            <w:pPr>
              <w:spacing w:before="20" w:after="20"/>
              <w:rPr>
                <w:rFonts w:eastAsia="Times New Roman" w:cs="Arial"/>
                <w:color w:val="000000"/>
                <w:sz w:val="18"/>
                <w:szCs w:val="18"/>
                <w:lang w:eastAsia="en-AU"/>
              </w:rPr>
            </w:pPr>
            <w:r w:rsidRPr="005454B0">
              <w:rPr>
                <w:rFonts w:eastAsia="Times New Roman" w:cs="Arial"/>
                <w:color w:val="000000"/>
                <w:sz w:val="18"/>
                <w:szCs w:val="18"/>
                <w:lang w:eastAsia="en-AU"/>
              </w:rPr>
              <w:t>Total specified </w:t>
            </w:r>
          </w:p>
        </w:tc>
        <w:tc>
          <w:tcPr>
            <w:tcW w:w="851" w:type="dxa"/>
            <w:hideMark/>
          </w:tcPr>
          <w:p w14:paraId="23CA725C" w14:textId="62B56148" w:rsidR="006B2C77" w:rsidRPr="005454B0"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127,104</w:t>
            </w:r>
          </w:p>
        </w:tc>
        <w:tc>
          <w:tcPr>
            <w:tcW w:w="810" w:type="dxa"/>
            <w:hideMark/>
          </w:tcPr>
          <w:p w14:paraId="2892064B" w14:textId="40D87C14" w:rsidR="006B2C77" w:rsidRPr="005454B0"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96.9</w:t>
            </w:r>
          </w:p>
        </w:tc>
        <w:tc>
          <w:tcPr>
            <w:tcW w:w="970" w:type="dxa"/>
            <w:hideMark/>
          </w:tcPr>
          <w:p w14:paraId="0508410B" w14:textId="0D88AEBE" w:rsidR="006B2C77" w:rsidRPr="005454B0"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11,86</w:t>
            </w:r>
            <w:r w:rsidR="000030FC">
              <w:rPr>
                <w:rFonts w:cs="Arial"/>
                <w:b/>
                <w:bCs/>
                <w:color w:val="000000"/>
                <w:sz w:val="18"/>
                <w:szCs w:val="18"/>
              </w:rPr>
              <w:t>9</w:t>
            </w:r>
          </w:p>
        </w:tc>
        <w:tc>
          <w:tcPr>
            <w:tcW w:w="970" w:type="dxa"/>
            <w:hideMark/>
          </w:tcPr>
          <w:p w14:paraId="28B3F5A6" w14:textId="2523E715" w:rsidR="006B2C77" w:rsidRPr="005454B0"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98.0</w:t>
            </w:r>
          </w:p>
        </w:tc>
        <w:tc>
          <w:tcPr>
            <w:tcW w:w="969" w:type="dxa"/>
            <w:hideMark/>
          </w:tcPr>
          <w:p w14:paraId="1AE3B30E" w14:textId="35188372" w:rsidR="006B2C77" w:rsidRPr="005454B0"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9</w:t>
            </w:r>
            <w:r w:rsidR="00A914FC">
              <w:rPr>
                <w:rFonts w:cs="Arial"/>
                <w:b/>
                <w:bCs/>
                <w:color w:val="000000"/>
                <w:sz w:val="18"/>
                <w:szCs w:val="18"/>
              </w:rPr>
              <w:t>20</w:t>
            </w:r>
          </w:p>
        </w:tc>
        <w:tc>
          <w:tcPr>
            <w:tcW w:w="970" w:type="dxa"/>
            <w:hideMark/>
          </w:tcPr>
          <w:p w14:paraId="2C58DA15" w14:textId="6B5E8384" w:rsidR="006B2C77" w:rsidRPr="005454B0"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97.3</w:t>
            </w:r>
          </w:p>
        </w:tc>
        <w:tc>
          <w:tcPr>
            <w:tcW w:w="970" w:type="dxa"/>
            <w:hideMark/>
          </w:tcPr>
          <w:p w14:paraId="67B321BB" w14:textId="242A1832" w:rsidR="006B2C77" w:rsidRPr="005454B0"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21,282</w:t>
            </w:r>
          </w:p>
        </w:tc>
        <w:tc>
          <w:tcPr>
            <w:tcW w:w="970" w:type="dxa"/>
            <w:hideMark/>
          </w:tcPr>
          <w:p w14:paraId="5E21F56C" w14:textId="52F8D991" w:rsidR="006B2C77" w:rsidRPr="005454B0"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76.2</w:t>
            </w:r>
          </w:p>
        </w:tc>
        <w:tc>
          <w:tcPr>
            <w:tcW w:w="969" w:type="dxa"/>
            <w:hideMark/>
          </w:tcPr>
          <w:p w14:paraId="57D11F0D" w14:textId="5E0335D4" w:rsidR="006B2C77" w:rsidRPr="005454B0"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17,776</w:t>
            </w:r>
          </w:p>
        </w:tc>
        <w:tc>
          <w:tcPr>
            <w:tcW w:w="970" w:type="dxa"/>
            <w:hideMark/>
          </w:tcPr>
          <w:p w14:paraId="0CA1285E" w14:textId="576AB8F7" w:rsidR="006B2C77" w:rsidRPr="005454B0"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78.4</w:t>
            </w:r>
          </w:p>
        </w:tc>
        <w:tc>
          <w:tcPr>
            <w:tcW w:w="970" w:type="dxa"/>
            <w:hideMark/>
          </w:tcPr>
          <w:p w14:paraId="1D964E2E" w14:textId="5D878767" w:rsidR="006B2C77" w:rsidRPr="005454B0"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178,9</w:t>
            </w:r>
            <w:r w:rsidR="00A914FC">
              <w:rPr>
                <w:rFonts w:cs="Arial"/>
                <w:b/>
                <w:bCs/>
                <w:color w:val="000000"/>
                <w:sz w:val="18"/>
                <w:szCs w:val="18"/>
              </w:rPr>
              <w:t>51</w:t>
            </w:r>
          </w:p>
        </w:tc>
        <w:tc>
          <w:tcPr>
            <w:tcW w:w="970" w:type="dxa"/>
            <w:hideMark/>
          </w:tcPr>
          <w:p w14:paraId="2A41FEBF" w14:textId="2C5D8002" w:rsidR="006B2C77" w:rsidRPr="005454B0"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5454B0">
              <w:rPr>
                <w:rFonts w:cs="Arial"/>
                <w:b/>
                <w:bCs/>
                <w:color w:val="000000"/>
                <w:sz w:val="18"/>
                <w:szCs w:val="18"/>
              </w:rPr>
              <w:t>91.9</w:t>
            </w:r>
          </w:p>
        </w:tc>
      </w:tr>
      <w:tr w:rsidR="00CB1E3B" w:rsidRPr="00766B46" w14:paraId="76EBA154" w14:textId="77777777" w:rsidTr="003072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090B6A67" w14:textId="77777777" w:rsidR="006B2C77" w:rsidRPr="00967FEC" w:rsidRDefault="006B2C77" w:rsidP="006B2C77">
            <w:pPr>
              <w:spacing w:before="20" w:after="20"/>
              <w:rPr>
                <w:rFonts w:eastAsia="Times New Roman" w:cs="Arial"/>
                <w:b w:val="0"/>
                <w:bCs w:val="0"/>
                <w:color w:val="000000"/>
                <w:sz w:val="18"/>
                <w:szCs w:val="18"/>
                <w:lang w:eastAsia="en-AU"/>
              </w:rPr>
            </w:pPr>
            <w:r w:rsidRPr="00967FEC">
              <w:rPr>
                <w:rFonts w:eastAsia="Times New Roman" w:cs="Arial"/>
                <w:b w:val="0"/>
                <w:bCs w:val="0"/>
                <w:color w:val="000000"/>
                <w:sz w:val="18"/>
                <w:szCs w:val="18"/>
                <w:lang w:eastAsia="en-AU"/>
              </w:rPr>
              <w:t>Total not specified</w:t>
            </w:r>
            <w:r w:rsidRPr="00967FEC">
              <w:rPr>
                <w:rFonts w:eastAsia="Times New Roman" w:cs="Arial"/>
                <w:b w:val="0"/>
                <w:bCs w:val="0"/>
                <w:color w:val="000000"/>
                <w:sz w:val="18"/>
                <w:szCs w:val="18"/>
                <w:vertAlign w:val="superscript"/>
                <w:lang w:eastAsia="en-AU"/>
              </w:rPr>
              <w:t>(d)</w:t>
            </w:r>
            <w:r w:rsidRPr="00967FEC">
              <w:rPr>
                <w:rFonts w:eastAsia="Times New Roman" w:cs="Arial"/>
                <w:b w:val="0"/>
                <w:bCs w:val="0"/>
                <w:color w:val="000000"/>
                <w:sz w:val="18"/>
                <w:szCs w:val="18"/>
                <w:lang w:eastAsia="en-AU"/>
              </w:rPr>
              <w:t> </w:t>
            </w:r>
          </w:p>
        </w:tc>
        <w:tc>
          <w:tcPr>
            <w:tcW w:w="851" w:type="dxa"/>
            <w:hideMark/>
          </w:tcPr>
          <w:p w14:paraId="15FD9F5A" w14:textId="3B498A75" w:rsidR="006B2C77" w:rsidRPr="00EB36CA"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4,005</w:t>
            </w:r>
          </w:p>
        </w:tc>
        <w:tc>
          <w:tcPr>
            <w:tcW w:w="810" w:type="dxa"/>
            <w:hideMark/>
          </w:tcPr>
          <w:p w14:paraId="3DD7006F" w14:textId="45043901" w:rsidR="006B2C77" w:rsidRPr="00EB36CA"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w:t>
            </w:r>
          </w:p>
        </w:tc>
        <w:tc>
          <w:tcPr>
            <w:tcW w:w="970" w:type="dxa"/>
            <w:hideMark/>
          </w:tcPr>
          <w:p w14:paraId="7C3879C3" w14:textId="30F16C0C" w:rsidR="006B2C77" w:rsidRPr="00EB36CA"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239</w:t>
            </w:r>
          </w:p>
        </w:tc>
        <w:tc>
          <w:tcPr>
            <w:tcW w:w="970" w:type="dxa"/>
            <w:hideMark/>
          </w:tcPr>
          <w:p w14:paraId="1DA42D12" w14:textId="5A714EE8" w:rsidR="006B2C77" w:rsidRPr="00EB36CA"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w:t>
            </w:r>
          </w:p>
        </w:tc>
        <w:tc>
          <w:tcPr>
            <w:tcW w:w="969" w:type="dxa"/>
            <w:hideMark/>
          </w:tcPr>
          <w:p w14:paraId="3E61CF80" w14:textId="67DFA09F" w:rsidR="006B2C77" w:rsidRPr="00EB36CA" w:rsidRDefault="006B2C77" w:rsidP="006B2C77">
            <w:pPr>
              <w:spacing w:before="20" w:after="2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970" w:type="dxa"/>
            <w:hideMark/>
          </w:tcPr>
          <w:p w14:paraId="496231AC" w14:textId="74F56F48" w:rsidR="006B2C77" w:rsidRPr="00EB36CA"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w:t>
            </w:r>
          </w:p>
        </w:tc>
        <w:tc>
          <w:tcPr>
            <w:tcW w:w="970" w:type="dxa"/>
            <w:hideMark/>
          </w:tcPr>
          <w:p w14:paraId="57187AF6" w14:textId="517F39E5" w:rsidR="006B2C77" w:rsidRPr="00EB36CA"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6,638</w:t>
            </w:r>
          </w:p>
        </w:tc>
        <w:tc>
          <w:tcPr>
            <w:tcW w:w="970" w:type="dxa"/>
            <w:hideMark/>
          </w:tcPr>
          <w:p w14:paraId="61320349" w14:textId="6DCA7638" w:rsidR="006B2C77" w:rsidRPr="00EB36CA"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23.8</w:t>
            </w:r>
          </w:p>
        </w:tc>
        <w:tc>
          <w:tcPr>
            <w:tcW w:w="969" w:type="dxa"/>
            <w:hideMark/>
          </w:tcPr>
          <w:p w14:paraId="56B4F224" w14:textId="5632A243" w:rsidR="006B2C77" w:rsidRPr="00EB36CA" w:rsidRDefault="006B2C77" w:rsidP="006B2C77">
            <w:pPr>
              <w:spacing w:before="20" w:after="2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4,902</w:t>
            </w:r>
          </w:p>
        </w:tc>
        <w:tc>
          <w:tcPr>
            <w:tcW w:w="970" w:type="dxa"/>
            <w:hideMark/>
          </w:tcPr>
          <w:p w14:paraId="76BA3B1F" w14:textId="48243F07" w:rsidR="006B2C77" w:rsidRPr="00EB36CA"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21.6</w:t>
            </w:r>
          </w:p>
        </w:tc>
        <w:tc>
          <w:tcPr>
            <w:tcW w:w="970" w:type="dxa"/>
            <w:hideMark/>
          </w:tcPr>
          <w:p w14:paraId="617B119D" w14:textId="64FFE065" w:rsidR="006B2C77" w:rsidRPr="00EB36CA" w:rsidRDefault="006B2C77" w:rsidP="006B2C77">
            <w:pPr>
              <w:spacing w:before="20" w:after="20"/>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15,810</w:t>
            </w:r>
          </w:p>
        </w:tc>
        <w:tc>
          <w:tcPr>
            <w:tcW w:w="970" w:type="dxa"/>
            <w:hideMark/>
          </w:tcPr>
          <w:p w14:paraId="495FAFE4" w14:textId="74EE718D" w:rsidR="006B2C77" w:rsidRPr="00EB36CA" w:rsidRDefault="006B2C77" w:rsidP="006B2C77">
            <w:pPr>
              <w:spacing w:before="20" w:after="2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r>
      <w:tr w:rsidR="003072A4" w:rsidRPr="00766B46" w14:paraId="2BE2278E" w14:textId="77777777" w:rsidTr="003072A4">
        <w:trPr>
          <w:trHeight w:val="20"/>
        </w:trPr>
        <w:tc>
          <w:tcPr>
            <w:cnfStyle w:val="001000000000" w:firstRow="0" w:lastRow="0" w:firstColumn="1" w:lastColumn="0" w:oddVBand="0" w:evenVBand="0" w:oddHBand="0" w:evenHBand="0" w:firstRowFirstColumn="0" w:firstRowLastColumn="0" w:lastRowFirstColumn="0" w:lastRowLastColumn="0"/>
            <w:tcW w:w="2972" w:type="dxa"/>
            <w:hideMark/>
          </w:tcPr>
          <w:p w14:paraId="48991C1C" w14:textId="77777777" w:rsidR="006B2C77" w:rsidRPr="00766B46" w:rsidRDefault="006B2C77" w:rsidP="006B2C77">
            <w:pPr>
              <w:spacing w:before="20" w:after="20"/>
              <w:rPr>
                <w:rFonts w:eastAsia="Times New Roman" w:cs="Arial"/>
                <w:b w:val="0"/>
                <w:bCs w:val="0"/>
                <w:color w:val="000000"/>
                <w:sz w:val="18"/>
                <w:szCs w:val="18"/>
                <w:lang w:eastAsia="en-AU"/>
              </w:rPr>
            </w:pPr>
            <w:r w:rsidRPr="00766B46">
              <w:rPr>
                <w:rFonts w:eastAsia="Times New Roman" w:cs="Arial"/>
                <w:color w:val="000000"/>
                <w:sz w:val="18"/>
                <w:szCs w:val="18"/>
                <w:lang w:eastAsia="en-AU"/>
              </w:rPr>
              <w:t>TOTAL STAFF </w:t>
            </w:r>
          </w:p>
        </w:tc>
        <w:tc>
          <w:tcPr>
            <w:tcW w:w="851" w:type="dxa"/>
            <w:hideMark/>
          </w:tcPr>
          <w:p w14:paraId="34D83D1B" w14:textId="300F91B5"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131,109</w:t>
            </w:r>
          </w:p>
        </w:tc>
        <w:tc>
          <w:tcPr>
            <w:tcW w:w="810" w:type="dxa"/>
            <w:hideMark/>
          </w:tcPr>
          <w:p w14:paraId="66AD13F7" w14:textId="4E0AC7BD"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70" w:type="dxa"/>
            <w:hideMark/>
          </w:tcPr>
          <w:p w14:paraId="18E3DECC" w14:textId="6FC86127"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12,10</w:t>
            </w:r>
            <w:r w:rsidR="000030FC">
              <w:rPr>
                <w:rFonts w:cs="Arial"/>
                <w:b/>
                <w:bCs/>
                <w:color w:val="000000"/>
                <w:sz w:val="18"/>
                <w:szCs w:val="18"/>
              </w:rPr>
              <w:t>8</w:t>
            </w:r>
          </w:p>
        </w:tc>
        <w:tc>
          <w:tcPr>
            <w:tcW w:w="970" w:type="dxa"/>
            <w:hideMark/>
          </w:tcPr>
          <w:p w14:paraId="78E6F972" w14:textId="70D86D7C"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69" w:type="dxa"/>
            <w:hideMark/>
          </w:tcPr>
          <w:p w14:paraId="4FFC733D" w14:textId="62D92503" w:rsidR="006B2C77" w:rsidRPr="00881E23" w:rsidRDefault="006B2C77" w:rsidP="006B2C77">
            <w:pPr>
              <w:spacing w:before="20" w:after="2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94</w:t>
            </w:r>
            <w:r w:rsidR="00A914FC">
              <w:rPr>
                <w:rFonts w:cs="Arial"/>
                <w:b/>
                <w:bCs/>
                <w:color w:val="000000"/>
                <w:sz w:val="18"/>
                <w:szCs w:val="18"/>
              </w:rPr>
              <w:t>5</w:t>
            </w:r>
          </w:p>
        </w:tc>
        <w:tc>
          <w:tcPr>
            <w:tcW w:w="970" w:type="dxa"/>
            <w:hideMark/>
          </w:tcPr>
          <w:p w14:paraId="22DDC97F" w14:textId="5F947608"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70" w:type="dxa"/>
            <w:hideMark/>
          </w:tcPr>
          <w:p w14:paraId="3187DAEA" w14:textId="354D37F9"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27,920</w:t>
            </w:r>
          </w:p>
        </w:tc>
        <w:tc>
          <w:tcPr>
            <w:tcW w:w="970" w:type="dxa"/>
            <w:hideMark/>
          </w:tcPr>
          <w:p w14:paraId="43E60B50" w14:textId="533021A0"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69" w:type="dxa"/>
            <w:hideMark/>
          </w:tcPr>
          <w:p w14:paraId="6B4CE0C4" w14:textId="67C35D20" w:rsidR="006B2C77" w:rsidRPr="00881E23" w:rsidRDefault="006B2C77" w:rsidP="006B2C77">
            <w:pPr>
              <w:spacing w:before="20" w:after="2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22,678</w:t>
            </w:r>
          </w:p>
        </w:tc>
        <w:tc>
          <w:tcPr>
            <w:tcW w:w="970" w:type="dxa"/>
            <w:hideMark/>
          </w:tcPr>
          <w:p w14:paraId="7F579DD6" w14:textId="26BF1525"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70" w:type="dxa"/>
            <w:hideMark/>
          </w:tcPr>
          <w:p w14:paraId="5F4F0477" w14:textId="46B4CD2D" w:rsidR="006B2C77" w:rsidRPr="00881E23" w:rsidRDefault="006B2C77" w:rsidP="006B2C77">
            <w:pPr>
              <w:spacing w:before="20" w:after="20"/>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194,7</w:t>
            </w:r>
            <w:r w:rsidR="00A914FC">
              <w:rPr>
                <w:rFonts w:cs="Arial"/>
                <w:b/>
                <w:bCs/>
                <w:color w:val="000000"/>
                <w:sz w:val="18"/>
                <w:szCs w:val="18"/>
              </w:rPr>
              <w:t>61</w:t>
            </w:r>
          </w:p>
        </w:tc>
        <w:tc>
          <w:tcPr>
            <w:tcW w:w="970" w:type="dxa"/>
            <w:hideMark/>
          </w:tcPr>
          <w:p w14:paraId="756B2E75" w14:textId="36B34B8F" w:rsidR="006B2C77" w:rsidRPr="00881E23" w:rsidRDefault="006B2C77" w:rsidP="006B2C77">
            <w:pPr>
              <w:spacing w:before="20" w:after="2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r>
    </w:tbl>
    <w:p w14:paraId="22CE92A5" w14:textId="2DD7849A" w:rsidR="00D42F9A" w:rsidRPr="00D42F9A" w:rsidRDefault="00D42F9A" w:rsidP="00534305">
      <w:pPr>
        <w:pStyle w:val="FigureNote"/>
        <w:spacing w:before="0"/>
        <w:ind w:left="425" w:hanging="425"/>
      </w:pPr>
      <w:r w:rsidRPr="00D42F9A">
        <w:t>(a)</w:t>
      </w:r>
      <w:r w:rsidRPr="00D42F9A">
        <w:tab/>
        <w:t>Totals may not equal the sum of components due to rounding of weighted data</w:t>
      </w:r>
      <w:r w:rsidR="00DF3819" w:rsidRPr="00DF3819">
        <w:t xml:space="preserve"> </w:t>
      </w:r>
      <w:r w:rsidR="00DF3819">
        <w:t>and/or suppression rules,</w:t>
      </w:r>
      <w:r w:rsidRPr="00D42F9A">
        <w:t xml:space="preserve"> and table only includes contact staff.</w:t>
      </w:r>
    </w:p>
    <w:p w14:paraId="69DC7923" w14:textId="64B2AF01" w:rsidR="00D42F9A" w:rsidRPr="00D42F9A" w:rsidRDefault="00D42F9A" w:rsidP="00534305">
      <w:pPr>
        <w:pStyle w:val="FigureNote"/>
        <w:spacing w:before="0"/>
        <w:ind w:left="425" w:hanging="425"/>
      </w:pPr>
      <w:r w:rsidRPr="00D42F9A">
        <w:t>(b)</w:t>
      </w:r>
      <w:r w:rsidRPr="00D42F9A">
        <w:tab/>
      </w:r>
      <w:r w:rsidR="00681EAE" w:rsidRPr="00E847D1">
        <w:t>ECEC</w:t>
      </w:r>
      <w:r w:rsidR="00681EAE">
        <w:t xml:space="preserve"> related</w:t>
      </w:r>
      <w:r w:rsidR="00681EAE" w:rsidRPr="00E847D1">
        <w:t xml:space="preserve"> qualifications include early childhood teaching, primary teaching, other teaching, child care, nursing</w:t>
      </w:r>
      <w:r w:rsidR="00681EAE">
        <w:t xml:space="preserve">. </w:t>
      </w:r>
      <w:r w:rsidR="00681EAE" w:rsidRPr="00E847D1">
        <w:t>other human welfare studies, behavioural science and other early childhood education and care related qualifications</w:t>
      </w:r>
      <w:r w:rsidRPr="00D42F9A">
        <w:t>.</w:t>
      </w:r>
    </w:p>
    <w:p w14:paraId="4A203291" w14:textId="77777777" w:rsidR="00D42F9A" w:rsidRPr="00D42F9A" w:rsidRDefault="00D42F9A" w:rsidP="00534305">
      <w:pPr>
        <w:pStyle w:val="FigureNote"/>
        <w:spacing w:before="0"/>
        <w:ind w:left="425" w:hanging="425"/>
      </w:pPr>
      <w:r w:rsidRPr="00D42F9A">
        <w:t>(c)</w:t>
      </w:r>
      <w:r w:rsidRPr="00D42F9A">
        <w:tab/>
        <w:t>Includes those contact staff whose years of experience in the ECEC sector were not specified.</w:t>
      </w:r>
    </w:p>
    <w:p w14:paraId="5040D25F" w14:textId="77777777" w:rsidR="00D42F9A" w:rsidRDefault="00D42F9A" w:rsidP="00534305">
      <w:pPr>
        <w:pStyle w:val="FigureNote"/>
        <w:spacing w:before="0"/>
        <w:ind w:left="425" w:hanging="425"/>
      </w:pPr>
      <w:r w:rsidRPr="00D42F9A">
        <w:t>(d)</w:t>
      </w:r>
      <w:r w:rsidRPr="00D42F9A">
        <w:tab/>
        <w:t>Includes those contact staff where services did not specify the qualifications of staff.</w:t>
      </w:r>
    </w:p>
    <w:p w14:paraId="61D35D5A" w14:textId="77777777" w:rsidR="00D82B1B" w:rsidRDefault="00D82B1B" w:rsidP="007959BA">
      <w:pPr>
        <w:pStyle w:val="Body"/>
        <w:ind w:left="426" w:hanging="426"/>
        <w:sectPr w:rsidR="00D82B1B" w:rsidSect="00785248">
          <w:headerReference w:type="even" r:id="rId51"/>
          <w:headerReference w:type="default" r:id="rId52"/>
          <w:footerReference w:type="default" r:id="rId53"/>
          <w:headerReference w:type="first" r:id="rId54"/>
          <w:pgSz w:w="16838" w:h="11906" w:orient="landscape" w:code="9"/>
          <w:pgMar w:top="851" w:right="1134" w:bottom="1134" w:left="1418" w:header="284" w:footer="567" w:gutter="0"/>
          <w:cols w:space="708"/>
          <w:docGrid w:linePitch="360"/>
        </w:sectPr>
      </w:pPr>
    </w:p>
    <w:p w14:paraId="04B1338B" w14:textId="1028D380" w:rsidR="002D498B" w:rsidRPr="00B05899" w:rsidRDefault="002D498B" w:rsidP="009A4E5C">
      <w:pPr>
        <w:pStyle w:val="Heading1"/>
        <w:numPr>
          <w:ilvl w:val="0"/>
          <w:numId w:val="13"/>
        </w:numPr>
        <w:spacing w:after="0"/>
        <w:ind w:left="851" w:hanging="851"/>
        <w:rPr>
          <w:color w:val="143E59"/>
        </w:rPr>
      </w:pPr>
      <w:bookmarkStart w:id="92" w:name="_Toc111365343"/>
      <w:r w:rsidRPr="00B05899">
        <w:rPr>
          <w:color w:val="143E59"/>
        </w:rPr>
        <w:lastRenderedPageBreak/>
        <w:t>Selected characteristics of child care services</w:t>
      </w:r>
      <w:bookmarkEnd w:id="92"/>
    </w:p>
    <w:p w14:paraId="39A28516" w14:textId="77777777" w:rsidR="00033802" w:rsidRDefault="002D498B" w:rsidP="00BE3F01">
      <w:pPr>
        <w:pStyle w:val="Body"/>
        <w:jc w:val="both"/>
      </w:pPr>
      <w:r w:rsidRPr="00BE3F01">
        <w:t>This section describes selected characteristics of child care services</w:t>
      </w:r>
      <w:r w:rsidR="00033802">
        <w:t>, including:</w:t>
      </w:r>
    </w:p>
    <w:p w14:paraId="0F3506B1" w14:textId="12BB36FA" w:rsidR="00033802" w:rsidRDefault="00033802" w:rsidP="00BA5177">
      <w:pPr>
        <w:pStyle w:val="Body"/>
        <w:numPr>
          <w:ilvl w:val="0"/>
          <w:numId w:val="18"/>
        </w:numPr>
        <w:jc w:val="both"/>
      </w:pPr>
      <w:r>
        <w:t>M</w:t>
      </w:r>
      <w:r w:rsidR="00BE3F01" w:rsidRPr="00BE3F01">
        <w:t xml:space="preserve">aximum and typical </w:t>
      </w:r>
      <w:r w:rsidR="007266B7">
        <w:t>capacity (</w:t>
      </w:r>
      <w:r w:rsidR="00BE3F01">
        <w:t>number of places offered</w:t>
      </w:r>
      <w:r w:rsidR="007266B7">
        <w:t xml:space="preserve"> </w:t>
      </w:r>
      <w:r w:rsidR="00C1231A">
        <w:t>in a child care service</w:t>
      </w:r>
      <w:r w:rsidR="007266B7">
        <w:t>)</w:t>
      </w:r>
      <w:r w:rsidR="00FA0A48">
        <w:t>;</w:t>
      </w:r>
    </w:p>
    <w:p w14:paraId="26144FEA" w14:textId="3338CE5E" w:rsidR="00033802" w:rsidRDefault="00033802" w:rsidP="00BA5177">
      <w:pPr>
        <w:pStyle w:val="Body"/>
        <w:numPr>
          <w:ilvl w:val="0"/>
          <w:numId w:val="18"/>
        </w:numPr>
        <w:jc w:val="both"/>
      </w:pPr>
      <w:r>
        <w:t>A</w:t>
      </w:r>
      <w:r w:rsidR="00BE3F01">
        <w:t xml:space="preserve">verage service capacity of </w:t>
      </w:r>
      <w:r w:rsidR="00C1231A">
        <w:t xml:space="preserve">child care </w:t>
      </w:r>
      <w:r w:rsidR="00BE3F01">
        <w:t>services</w:t>
      </w:r>
      <w:r w:rsidR="0095257C">
        <w:t>,</w:t>
      </w:r>
      <w:r w:rsidR="00BE3F01">
        <w:t xml:space="preserve"> by </w:t>
      </w:r>
      <w:r w:rsidR="0095257C">
        <w:t xml:space="preserve">service type and </w:t>
      </w:r>
      <w:r>
        <w:t>geographic location</w:t>
      </w:r>
      <w:r w:rsidR="00FA0A48">
        <w:t>;</w:t>
      </w:r>
    </w:p>
    <w:p w14:paraId="0E2182F7" w14:textId="54085EC9" w:rsidR="00033802" w:rsidRDefault="00033802" w:rsidP="00BA5177">
      <w:pPr>
        <w:pStyle w:val="Body"/>
        <w:numPr>
          <w:ilvl w:val="0"/>
          <w:numId w:val="18"/>
        </w:numPr>
        <w:jc w:val="both"/>
      </w:pPr>
      <w:r>
        <w:t>N</w:t>
      </w:r>
      <w:r w:rsidR="002D498B" w:rsidRPr="00BE3F01">
        <w:t>umber of children attending</w:t>
      </w:r>
      <w:r w:rsidR="00BE3F01" w:rsidRPr="00BE3F01">
        <w:t xml:space="preserve"> </w:t>
      </w:r>
      <w:r w:rsidR="00C1231A">
        <w:t xml:space="preserve">child care services </w:t>
      </w:r>
      <w:r w:rsidR="00BE3F01" w:rsidRPr="00BE3F01">
        <w:t>during the reference week</w:t>
      </w:r>
      <w:r w:rsidR="00FA0A48">
        <w:t>; and</w:t>
      </w:r>
    </w:p>
    <w:p w14:paraId="1D1319EA" w14:textId="5766DEA7" w:rsidR="002D498B" w:rsidRDefault="00033802" w:rsidP="00BA5177">
      <w:pPr>
        <w:pStyle w:val="Body"/>
        <w:numPr>
          <w:ilvl w:val="0"/>
          <w:numId w:val="18"/>
        </w:numPr>
        <w:jc w:val="both"/>
      </w:pPr>
      <w:r>
        <w:t>S</w:t>
      </w:r>
      <w:r w:rsidR="002D498B" w:rsidRPr="00BE3F01">
        <w:t>elected characteri</w:t>
      </w:r>
      <w:r>
        <w:t xml:space="preserve">stics of the children attending </w:t>
      </w:r>
      <w:r w:rsidR="00C1231A">
        <w:t xml:space="preserve">child care services </w:t>
      </w:r>
      <w:r>
        <w:t>during the reference week, including the number of children attending each</w:t>
      </w:r>
      <w:r w:rsidR="00BE3F01">
        <w:t xml:space="preserve"> </w:t>
      </w:r>
      <w:r w:rsidR="002D498B" w:rsidRPr="00BE3F01">
        <w:t xml:space="preserve">service type, </w:t>
      </w:r>
      <w:r w:rsidR="00C1231A">
        <w:t>child</w:t>
      </w:r>
      <w:r>
        <w:t xml:space="preserve"> </w:t>
      </w:r>
      <w:r w:rsidR="002D498B" w:rsidRPr="00BE3F01">
        <w:t>age and the presence of special needs groups</w:t>
      </w:r>
      <w:r w:rsidR="00BE3F01">
        <w:t>.</w:t>
      </w:r>
    </w:p>
    <w:p w14:paraId="00D5E540" w14:textId="1343A59B" w:rsidR="00CC4A62" w:rsidRPr="00B05899" w:rsidRDefault="00750E17" w:rsidP="00750E17">
      <w:pPr>
        <w:pStyle w:val="Heading2"/>
        <w:numPr>
          <w:ilvl w:val="0"/>
          <w:numId w:val="0"/>
        </w:numPr>
        <w:ind w:left="851" w:hanging="851"/>
        <w:rPr>
          <w:color w:val="143E59"/>
        </w:rPr>
      </w:pPr>
      <w:bookmarkStart w:id="93" w:name="_Toc111365344"/>
      <w:r w:rsidRPr="00B05899">
        <w:rPr>
          <w:color w:val="143E59"/>
        </w:rPr>
        <w:t>3.1</w:t>
      </w:r>
      <w:r w:rsidRPr="00B05899">
        <w:rPr>
          <w:color w:val="143E59"/>
        </w:rPr>
        <w:tab/>
      </w:r>
      <w:r w:rsidR="00BE3F01" w:rsidRPr="00B05899">
        <w:rPr>
          <w:color w:val="143E59"/>
        </w:rPr>
        <w:t>Maximum</w:t>
      </w:r>
      <w:r w:rsidR="009919D3" w:rsidRPr="00B05899">
        <w:rPr>
          <w:color w:val="143E59"/>
        </w:rPr>
        <w:t xml:space="preserve">, typical and average service </w:t>
      </w:r>
      <w:r w:rsidR="00C1231A" w:rsidRPr="00B05899">
        <w:rPr>
          <w:color w:val="143E59"/>
        </w:rPr>
        <w:t>capacity</w:t>
      </w:r>
      <w:bookmarkEnd w:id="93"/>
    </w:p>
    <w:p w14:paraId="45769314" w14:textId="414265FC" w:rsidR="00982E35" w:rsidRDefault="007266B7" w:rsidP="0095257C">
      <w:pPr>
        <w:pStyle w:val="Body"/>
        <w:jc w:val="both"/>
      </w:pPr>
      <w:r>
        <w:fldChar w:fldCharType="begin"/>
      </w:r>
      <w:r>
        <w:instrText xml:space="preserve"> REF _Ref482348844 \h </w:instrText>
      </w:r>
      <w:r w:rsidR="0095257C">
        <w:instrText xml:space="preserve"> \* MERGEFORMAT </w:instrText>
      </w:r>
      <w:r>
        <w:fldChar w:fldCharType="separate"/>
      </w:r>
      <w:r w:rsidR="008F0124" w:rsidRPr="008F0124">
        <w:t xml:space="preserve">Table </w:t>
      </w:r>
      <w:r w:rsidR="008F0124" w:rsidRPr="008F0124">
        <w:rPr>
          <w:noProof/>
        </w:rPr>
        <w:t>15</w:t>
      </w:r>
      <w:r>
        <w:fldChar w:fldCharType="end"/>
      </w:r>
      <w:r w:rsidR="00A57BFD">
        <w:t xml:space="preserve"> </w:t>
      </w:r>
      <w:r w:rsidR="00C1231A">
        <w:t xml:space="preserve">shows the </w:t>
      </w:r>
      <w:r w:rsidR="007C370B">
        <w:t xml:space="preserve">average </w:t>
      </w:r>
      <w:r w:rsidR="00C1231A">
        <w:t xml:space="preserve">maximum and typical </w:t>
      </w:r>
      <w:r w:rsidR="009919D3">
        <w:t xml:space="preserve">capacity for each service type </w:t>
      </w:r>
      <w:r w:rsidR="008B62A9">
        <w:t>(</w:t>
      </w:r>
      <w:r w:rsidR="00C1231A">
        <w:t>as reported by services</w:t>
      </w:r>
      <w:r w:rsidR="008B62A9">
        <w:t>)</w:t>
      </w:r>
      <w:r w:rsidR="00C1231A">
        <w:t xml:space="preserve">. </w:t>
      </w:r>
      <w:r w:rsidR="00B06530">
        <w:t xml:space="preserve"> </w:t>
      </w:r>
      <w:r w:rsidR="00C1231A">
        <w:t xml:space="preserve">For </w:t>
      </w:r>
      <w:r w:rsidR="00C74E20">
        <w:t>centre based day care</w:t>
      </w:r>
      <w:r w:rsidR="00C1231A">
        <w:t xml:space="preserve"> services,</w:t>
      </w:r>
      <w:r w:rsidR="007C370B">
        <w:t xml:space="preserve"> </w:t>
      </w:r>
      <w:r w:rsidR="00015CC8">
        <w:t xml:space="preserve">the </w:t>
      </w:r>
      <w:r w:rsidR="007C370B">
        <w:t>average</w:t>
      </w:r>
      <w:r w:rsidR="00C1231A">
        <w:t xml:space="preserve"> maximum capacity was 6</w:t>
      </w:r>
      <w:r w:rsidR="004006E5">
        <w:t>8</w:t>
      </w:r>
      <w:r w:rsidR="00C1231A">
        <w:t xml:space="preserve"> children and </w:t>
      </w:r>
      <w:r w:rsidR="007C370B">
        <w:t xml:space="preserve">average </w:t>
      </w:r>
      <w:r w:rsidR="00C1231A">
        <w:t xml:space="preserve">typical </w:t>
      </w:r>
      <w:r w:rsidR="009919D3">
        <w:t>capacity</w:t>
      </w:r>
      <w:r w:rsidR="00C1231A">
        <w:t xml:space="preserve"> was </w:t>
      </w:r>
      <w:r w:rsidR="004006E5">
        <w:t>61</w:t>
      </w:r>
      <w:r w:rsidR="00C1231A">
        <w:t xml:space="preserve"> children. </w:t>
      </w:r>
      <w:r w:rsidR="00E91A34">
        <w:t xml:space="preserve"> </w:t>
      </w:r>
      <w:r w:rsidR="00C1231A">
        <w:t xml:space="preserve">For vacation care services, </w:t>
      </w:r>
      <w:r w:rsidR="00015CC8">
        <w:t xml:space="preserve">the </w:t>
      </w:r>
      <w:r w:rsidR="007C370B">
        <w:t xml:space="preserve">average </w:t>
      </w:r>
      <w:r w:rsidR="00C1231A">
        <w:t xml:space="preserve">maximum capacity was </w:t>
      </w:r>
      <w:r w:rsidR="004006E5">
        <w:t>72</w:t>
      </w:r>
      <w:r w:rsidR="00C1231A">
        <w:t xml:space="preserve"> children and </w:t>
      </w:r>
      <w:r w:rsidR="007C370B">
        <w:t xml:space="preserve">average </w:t>
      </w:r>
      <w:r w:rsidR="00C1231A">
        <w:t xml:space="preserve">typical </w:t>
      </w:r>
      <w:r w:rsidR="009919D3">
        <w:t xml:space="preserve">capacity </w:t>
      </w:r>
      <w:r w:rsidR="00C1231A">
        <w:t xml:space="preserve">was </w:t>
      </w:r>
      <w:r w:rsidR="004006E5">
        <w:t>5</w:t>
      </w:r>
      <w:r w:rsidR="00982202">
        <w:t>7</w:t>
      </w:r>
      <w:r w:rsidR="00C1231A">
        <w:t xml:space="preserve"> children.</w:t>
      </w:r>
      <w:r w:rsidR="008B62A9">
        <w:t xml:space="preserve"> For outside school hours care, </w:t>
      </w:r>
      <w:r w:rsidR="00015CC8">
        <w:t xml:space="preserve">the </w:t>
      </w:r>
      <w:r w:rsidR="007C370B">
        <w:t xml:space="preserve">average </w:t>
      </w:r>
      <w:r w:rsidR="008B62A9">
        <w:t xml:space="preserve">maximum capacity was </w:t>
      </w:r>
      <w:r w:rsidR="004006E5">
        <w:t>72</w:t>
      </w:r>
      <w:r w:rsidR="008B62A9">
        <w:t xml:space="preserve"> children and </w:t>
      </w:r>
      <w:r w:rsidR="007C370B">
        <w:t xml:space="preserve">average </w:t>
      </w:r>
      <w:r w:rsidR="008B62A9">
        <w:t xml:space="preserve">typical capacity was </w:t>
      </w:r>
      <w:r w:rsidR="004006E5">
        <w:t>56</w:t>
      </w:r>
      <w:r w:rsidR="008B62A9">
        <w:t xml:space="preserve"> children.</w:t>
      </w:r>
    </w:p>
    <w:p w14:paraId="76FEFB1C" w14:textId="7C0E8DEE" w:rsidR="00DF0BB5" w:rsidRDefault="00982E35" w:rsidP="0095257C">
      <w:pPr>
        <w:pStyle w:val="Body"/>
        <w:jc w:val="both"/>
      </w:pPr>
      <w:r>
        <w:t xml:space="preserve">The findings </w:t>
      </w:r>
      <w:r w:rsidR="00DF0BB5">
        <w:t xml:space="preserve">also </w:t>
      </w:r>
      <w:r w:rsidR="00010D8B">
        <w:t>illustrate</w:t>
      </w:r>
      <w:r w:rsidR="00DF0BB5">
        <w:t xml:space="preserve"> that around </w:t>
      </w:r>
      <w:r w:rsidR="00C7345C">
        <w:t>three-in-five</w:t>
      </w:r>
      <w:r w:rsidR="00DF0BB5">
        <w:t xml:space="preserve"> </w:t>
      </w:r>
      <w:r w:rsidR="00711113">
        <w:t>(59.</w:t>
      </w:r>
      <w:r w:rsidR="00F258B9">
        <w:t>3</w:t>
      </w:r>
      <w:r w:rsidR="00711113">
        <w:t xml:space="preserve"> per cent) </w:t>
      </w:r>
      <w:r w:rsidR="00DF0BB5">
        <w:t xml:space="preserve">services reported having no capacity </w:t>
      </w:r>
      <w:r w:rsidR="006B0024">
        <w:t>(reported</w:t>
      </w:r>
      <w:r w:rsidR="00DF0BB5">
        <w:t xml:space="preserve"> maximum and typical number of places offere</w:t>
      </w:r>
      <w:r w:rsidR="00711113">
        <w:t xml:space="preserve">d were the same). </w:t>
      </w:r>
      <w:r w:rsidR="002D2FC2">
        <w:t xml:space="preserve"> </w:t>
      </w:r>
      <w:r w:rsidR="00792257">
        <w:t xml:space="preserve">At the same time, </w:t>
      </w:r>
      <w:r w:rsidR="00B22189">
        <w:t>a quarter</w:t>
      </w:r>
      <w:r w:rsidR="00792257">
        <w:t xml:space="preserve"> </w:t>
      </w:r>
      <w:r w:rsidR="00F258B9">
        <w:t>(25.2 per cent)</w:t>
      </w:r>
      <w:r w:rsidR="00B22189">
        <w:t xml:space="preserve"> of</w:t>
      </w:r>
      <w:r w:rsidR="00F258B9">
        <w:t xml:space="preserve"> </w:t>
      </w:r>
      <w:r w:rsidR="00792257">
        <w:t>services reported a capacity of 20</w:t>
      </w:r>
      <w:r w:rsidR="00D30703">
        <w:t xml:space="preserve"> per cent</w:t>
      </w:r>
      <w:r w:rsidR="00792257">
        <w:t xml:space="preserve"> or more.</w:t>
      </w:r>
    </w:p>
    <w:p w14:paraId="0D7BE9F5" w14:textId="5453B61B" w:rsidR="00C1231A" w:rsidRDefault="00792257" w:rsidP="0095257C">
      <w:pPr>
        <w:pStyle w:val="Body"/>
        <w:jc w:val="both"/>
      </w:pPr>
      <w:r w:rsidRPr="009F3108">
        <w:t>Looking at individual services,</w:t>
      </w:r>
      <w:r w:rsidR="009D7F75" w:rsidRPr="009F3108">
        <w:t xml:space="preserve"> both outside school hours</w:t>
      </w:r>
      <w:r w:rsidR="00402CFD">
        <w:t xml:space="preserve"> </w:t>
      </w:r>
      <w:r w:rsidR="009D7F75" w:rsidRPr="009F3108">
        <w:t>care</w:t>
      </w:r>
      <w:r w:rsidR="00402CFD">
        <w:t xml:space="preserve"> </w:t>
      </w:r>
      <w:r w:rsidR="009D7F75" w:rsidRPr="009F3108">
        <w:t xml:space="preserve">and vacation care services reported </w:t>
      </w:r>
      <w:r w:rsidR="007F6A46">
        <w:t>contrasting</w:t>
      </w:r>
      <w:r w:rsidR="009D7F75" w:rsidRPr="009F3108">
        <w:t xml:space="preserve"> service capacities, with around three-in-five services having no capacity, and one-in-three with capacities of 20 per cent or more. </w:t>
      </w:r>
      <w:r w:rsidR="009F3108" w:rsidRPr="009F3108">
        <w:t>While similar proportions of centre based day care services reported no capacity, only one-in-five (19.</w:t>
      </w:r>
      <w:r w:rsidR="0019398F">
        <w:t>1</w:t>
      </w:r>
      <w:r w:rsidR="009F3108" w:rsidRPr="009F3108">
        <w:t xml:space="preserve"> per cent) services had a capacity of 20 percent or more.</w:t>
      </w:r>
      <w:r w:rsidRPr="009F3108">
        <w:t xml:space="preserve"> </w:t>
      </w:r>
    </w:p>
    <w:p w14:paraId="2A7DFC62" w14:textId="77777777" w:rsidR="005C0617" w:rsidRDefault="005C0617" w:rsidP="0095257C">
      <w:pPr>
        <w:pStyle w:val="Body"/>
        <w:jc w:val="both"/>
      </w:pPr>
    </w:p>
    <w:p w14:paraId="28C8876B" w14:textId="2AFCD534" w:rsidR="00CC4A62" w:rsidRPr="00B05899" w:rsidRDefault="00472BCB" w:rsidP="005C0617">
      <w:pPr>
        <w:pStyle w:val="Caption"/>
        <w:spacing w:before="0" w:after="0"/>
        <w:ind w:left="1134" w:hanging="1134"/>
        <w:rPr>
          <w:color w:val="143E59"/>
          <w:vertAlign w:val="superscript"/>
        </w:rPr>
      </w:pPr>
      <w:bookmarkStart w:id="94" w:name="_Ref482348844"/>
      <w:bookmarkStart w:id="95" w:name="_Ref106874576"/>
      <w:bookmarkStart w:id="96" w:name="_Toc111098642"/>
      <w:r w:rsidRPr="00B05899">
        <w:rPr>
          <w:color w:val="143E59"/>
        </w:rPr>
        <w:t xml:space="preserve">Table </w:t>
      </w:r>
      <w:r w:rsidR="00BF01EE" w:rsidRPr="00B05899">
        <w:rPr>
          <w:color w:val="143E59"/>
        </w:rPr>
        <w:fldChar w:fldCharType="begin"/>
      </w:r>
      <w:r w:rsidR="00BF01EE" w:rsidRPr="00B05899">
        <w:rPr>
          <w:color w:val="143E59"/>
        </w:rPr>
        <w:instrText xml:space="preserve"> SEQ Table \* ARABIC </w:instrText>
      </w:r>
      <w:r w:rsidR="00BF01EE" w:rsidRPr="00B05899">
        <w:rPr>
          <w:color w:val="143E59"/>
        </w:rPr>
        <w:fldChar w:fldCharType="separate"/>
      </w:r>
      <w:r w:rsidR="008F0124">
        <w:rPr>
          <w:noProof/>
          <w:color w:val="143E59"/>
        </w:rPr>
        <w:t>15</w:t>
      </w:r>
      <w:r w:rsidR="00BF01EE" w:rsidRPr="00B05899">
        <w:rPr>
          <w:noProof/>
          <w:color w:val="143E59"/>
        </w:rPr>
        <w:fldChar w:fldCharType="end"/>
      </w:r>
      <w:bookmarkEnd w:id="94"/>
      <w:r w:rsidRPr="00B05899">
        <w:rPr>
          <w:color w:val="143E59"/>
        </w:rPr>
        <w:tab/>
      </w:r>
      <w:bookmarkStart w:id="97" w:name="_Ref106874583"/>
      <w:r w:rsidR="0084236F" w:rsidRPr="00B05899">
        <w:rPr>
          <w:color w:val="143E59"/>
        </w:rPr>
        <w:t>Maximum</w:t>
      </w:r>
      <w:r w:rsidR="0095257C" w:rsidRPr="00B05899">
        <w:rPr>
          <w:color w:val="143E59"/>
        </w:rPr>
        <w:t xml:space="preserve"> / typical</w:t>
      </w:r>
      <w:r w:rsidR="0084236F" w:rsidRPr="00B05899">
        <w:rPr>
          <w:color w:val="143E59"/>
        </w:rPr>
        <w:t xml:space="preserve"> </w:t>
      </w:r>
      <w:r w:rsidR="0095257C" w:rsidRPr="00B05899">
        <w:rPr>
          <w:color w:val="143E59"/>
        </w:rPr>
        <w:t xml:space="preserve">capacity and levels of </w:t>
      </w:r>
      <w:r w:rsidR="00763513" w:rsidRPr="00B05899">
        <w:rPr>
          <w:color w:val="143E59"/>
        </w:rPr>
        <w:t>service capacity</w:t>
      </w:r>
      <w:r w:rsidR="0095257C" w:rsidRPr="00B05899">
        <w:rPr>
          <w:color w:val="143E59"/>
        </w:rPr>
        <w:t xml:space="preserve"> </w:t>
      </w:r>
      <w:r w:rsidR="0084236F" w:rsidRPr="00B05899">
        <w:rPr>
          <w:color w:val="143E59"/>
          <w:vertAlign w:val="superscript"/>
        </w:rPr>
        <w:t>(a)</w:t>
      </w:r>
      <w:r w:rsidRPr="00B05899">
        <w:rPr>
          <w:color w:val="143E59"/>
        </w:rPr>
        <w:t xml:space="preserve">, by service type </w:t>
      </w:r>
      <w:r w:rsidR="0084236F" w:rsidRPr="00B05899">
        <w:rPr>
          <w:color w:val="143E59"/>
          <w:vertAlign w:val="superscript"/>
        </w:rPr>
        <w:t>(b</w:t>
      </w:r>
      <w:r w:rsidRPr="00B05899">
        <w:rPr>
          <w:color w:val="143E59"/>
          <w:vertAlign w:val="superscript"/>
        </w:rPr>
        <w:t>)</w:t>
      </w:r>
      <w:bookmarkEnd w:id="95"/>
      <w:bookmarkEnd w:id="96"/>
      <w:bookmarkEnd w:id="97"/>
    </w:p>
    <w:tbl>
      <w:tblPr>
        <w:tblStyle w:val="GridTable4-Accent61"/>
        <w:tblW w:w="5000"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4458"/>
        <w:gridCol w:w="1149"/>
        <w:gridCol w:w="1151"/>
        <w:gridCol w:w="1151"/>
        <w:gridCol w:w="1151"/>
      </w:tblGrid>
      <w:tr w:rsidR="00BE3F01" w:rsidRPr="00394B20" w14:paraId="23E3FE48" w14:textId="77777777" w:rsidTr="00B05899">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60" w:type="pct"/>
            <w:tcBorders>
              <w:top w:val="single" w:sz="4" w:space="0" w:color="004F9D"/>
              <w:left w:val="single" w:sz="4" w:space="0" w:color="004F9D"/>
              <w:bottom w:val="single" w:sz="4" w:space="0" w:color="004F9D"/>
              <w:right w:val="single" w:sz="4" w:space="0" w:color="004F9D"/>
            </w:tcBorders>
            <w:shd w:val="clear" w:color="auto" w:fill="143E59"/>
            <w:hideMark/>
          </w:tcPr>
          <w:p w14:paraId="0898A8AB" w14:textId="6445CDB1" w:rsidR="00BE3F01" w:rsidRPr="00394B20" w:rsidRDefault="00BE3F01" w:rsidP="00C42D0C">
            <w:pPr>
              <w:spacing w:before="60" w:after="60"/>
              <w:jc w:val="center"/>
              <w:rPr>
                <w:rFonts w:eastAsia="Times New Roman" w:cs="Arial"/>
                <w:b w:val="0"/>
                <w:bCs w:val="0"/>
                <w:color w:val="FFFFFF"/>
                <w:sz w:val="18"/>
                <w:szCs w:val="18"/>
                <w:lang w:eastAsia="en-AU"/>
              </w:rPr>
            </w:pPr>
          </w:p>
        </w:tc>
        <w:tc>
          <w:tcPr>
            <w:tcW w:w="634" w:type="pct"/>
            <w:tcBorders>
              <w:top w:val="single" w:sz="4" w:space="0" w:color="004F9D"/>
              <w:left w:val="single" w:sz="4" w:space="0" w:color="004F9D"/>
              <w:bottom w:val="single" w:sz="4" w:space="0" w:color="004F9D"/>
              <w:right w:val="single" w:sz="4" w:space="0" w:color="004F9D"/>
            </w:tcBorders>
            <w:shd w:val="clear" w:color="auto" w:fill="143E59"/>
            <w:hideMark/>
          </w:tcPr>
          <w:p w14:paraId="638B4DF5" w14:textId="7618717D" w:rsidR="00BE3F01" w:rsidRPr="00394B20" w:rsidRDefault="00EF22F3"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Pr>
                <w:rFonts w:eastAsia="Times New Roman" w:cs="Arial"/>
                <w:color w:val="FFFFFF"/>
                <w:sz w:val="18"/>
                <w:szCs w:val="18"/>
                <w:lang w:eastAsia="en-AU"/>
              </w:rPr>
              <w:t>CBDC</w:t>
            </w:r>
          </w:p>
        </w:tc>
        <w:tc>
          <w:tcPr>
            <w:tcW w:w="635" w:type="pct"/>
            <w:tcBorders>
              <w:top w:val="single" w:sz="4" w:space="0" w:color="004F9D"/>
              <w:left w:val="single" w:sz="4" w:space="0" w:color="004F9D"/>
              <w:bottom w:val="single" w:sz="4" w:space="0" w:color="004F9D"/>
              <w:right w:val="single" w:sz="4" w:space="0" w:color="004F9D"/>
            </w:tcBorders>
            <w:shd w:val="clear" w:color="auto" w:fill="143E59"/>
            <w:hideMark/>
          </w:tcPr>
          <w:p w14:paraId="7A4F88C2" w14:textId="77777777" w:rsidR="00BE3F01" w:rsidRPr="00394B20" w:rsidRDefault="00BE3F01"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94B20">
              <w:rPr>
                <w:rFonts w:eastAsia="Times New Roman" w:cs="Arial"/>
                <w:color w:val="FFFFFF"/>
                <w:sz w:val="18"/>
                <w:szCs w:val="18"/>
                <w:lang w:eastAsia="en-AU"/>
              </w:rPr>
              <w:t>OSHC</w:t>
            </w:r>
          </w:p>
        </w:tc>
        <w:tc>
          <w:tcPr>
            <w:tcW w:w="635" w:type="pct"/>
            <w:tcBorders>
              <w:top w:val="single" w:sz="4" w:space="0" w:color="004F9D"/>
              <w:left w:val="single" w:sz="4" w:space="0" w:color="004F9D"/>
              <w:bottom w:val="single" w:sz="4" w:space="0" w:color="004F9D"/>
              <w:right w:val="single" w:sz="4" w:space="0" w:color="004F9D"/>
            </w:tcBorders>
            <w:shd w:val="clear" w:color="auto" w:fill="143E59"/>
            <w:hideMark/>
          </w:tcPr>
          <w:p w14:paraId="583E6852" w14:textId="77777777" w:rsidR="00BE3F01" w:rsidRPr="00394B20" w:rsidRDefault="00BE3F01"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94B20">
              <w:rPr>
                <w:rFonts w:eastAsia="Times New Roman" w:cs="Arial"/>
                <w:color w:val="FFFFFF"/>
                <w:sz w:val="18"/>
                <w:szCs w:val="18"/>
                <w:lang w:eastAsia="en-AU"/>
              </w:rPr>
              <w:t>VAC</w:t>
            </w:r>
          </w:p>
        </w:tc>
        <w:tc>
          <w:tcPr>
            <w:tcW w:w="635" w:type="pct"/>
            <w:tcBorders>
              <w:top w:val="single" w:sz="4" w:space="0" w:color="004F9D"/>
              <w:left w:val="single" w:sz="4" w:space="0" w:color="004F9D"/>
              <w:bottom w:val="single" w:sz="4" w:space="0" w:color="004F9D"/>
              <w:right w:val="single" w:sz="4" w:space="0" w:color="004F9D"/>
            </w:tcBorders>
            <w:shd w:val="clear" w:color="auto" w:fill="143E59"/>
            <w:hideMark/>
          </w:tcPr>
          <w:p w14:paraId="6D34F691" w14:textId="32D0F660" w:rsidR="00BE3F01" w:rsidRPr="00394B20" w:rsidRDefault="00BE3F01"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94B20">
              <w:rPr>
                <w:rFonts w:eastAsia="Times New Roman" w:cs="Arial"/>
                <w:color w:val="FFFFFF"/>
                <w:sz w:val="18"/>
                <w:szCs w:val="18"/>
                <w:lang w:eastAsia="en-AU"/>
              </w:rPr>
              <w:t>Total</w:t>
            </w:r>
          </w:p>
        </w:tc>
      </w:tr>
      <w:tr w:rsidR="00EF0D7B" w:rsidRPr="00394B20" w14:paraId="77988E5D" w14:textId="77777777" w:rsidTr="00A50FE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60" w:type="pct"/>
            <w:tcBorders>
              <w:top w:val="single" w:sz="4" w:space="0" w:color="004F9D"/>
            </w:tcBorders>
          </w:tcPr>
          <w:p w14:paraId="22C904B4" w14:textId="34173C70" w:rsidR="00EF0D7B" w:rsidRPr="000A1E56" w:rsidRDefault="00EF0D7B" w:rsidP="00EF0D7B">
            <w:pPr>
              <w:spacing w:before="60" w:after="60"/>
              <w:ind w:left="454"/>
              <w:rPr>
                <w:rFonts w:eastAsia="Times New Roman" w:cs="Arial"/>
                <w:color w:val="000000"/>
                <w:sz w:val="18"/>
                <w:szCs w:val="18"/>
                <w:lang w:eastAsia="en-AU"/>
              </w:rPr>
            </w:pPr>
            <w:r w:rsidRPr="007C09E5">
              <w:rPr>
                <w:rFonts w:eastAsia="Times New Roman" w:cs="Arial"/>
                <w:color w:val="000000"/>
                <w:sz w:val="18"/>
                <w:szCs w:val="18"/>
                <w:lang w:eastAsia="en-AU"/>
              </w:rPr>
              <w:t xml:space="preserve">Maximum / typical </w:t>
            </w:r>
            <w:r>
              <w:rPr>
                <w:rFonts w:eastAsia="Times New Roman" w:cs="Arial"/>
                <w:color w:val="000000"/>
                <w:sz w:val="18"/>
                <w:szCs w:val="18"/>
                <w:lang w:eastAsia="en-AU"/>
              </w:rPr>
              <w:t>capacity</w:t>
            </w:r>
          </w:p>
        </w:tc>
        <w:tc>
          <w:tcPr>
            <w:tcW w:w="634" w:type="pct"/>
            <w:tcBorders>
              <w:top w:val="single" w:sz="4" w:space="0" w:color="004F9D"/>
            </w:tcBorders>
          </w:tcPr>
          <w:p w14:paraId="14C621C5" w14:textId="77777777" w:rsidR="00EF0D7B" w:rsidRPr="000A1E56" w:rsidRDefault="00EF0D7B"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635" w:type="pct"/>
            <w:tcBorders>
              <w:top w:val="single" w:sz="4" w:space="0" w:color="004F9D"/>
            </w:tcBorders>
          </w:tcPr>
          <w:p w14:paraId="100A34C6" w14:textId="77777777" w:rsidR="00EF0D7B" w:rsidRPr="000A1E56" w:rsidRDefault="00EF0D7B"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635" w:type="pct"/>
            <w:tcBorders>
              <w:top w:val="single" w:sz="4" w:space="0" w:color="004F9D"/>
            </w:tcBorders>
          </w:tcPr>
          <w:p w14:paraId="729737DD" w14:textId="77777777" w:rsidR="00EF0D7B" w:rsidRPr="000A1E56" w:rsidRDefault="00EF0D7B"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c>
          <w:tcPr>
            <w:tcW w:w="635" w:type="pct"/>
            <w:tcBorders>
              <w:top w:val="single" w:sz="4" w:space="0" w:color="004F9D"/>
            </w:tcBorders>
          </w:tcPr>
          <w:p w14:paraId="2E47125F" w14:textId="77777777" w:rsidR="00EF0D7B" w:rsidRPr="000A1E56" w:rsidRDefault="00EF0D7B"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p>
        </w:tc>
      </w:tr>
      <w:tr w:rsidR="00E66E78" w:rsidRPr="00394B20" w14:paraId="54476518" w14:textId="77777777" w:rsidTr="00A50FE2">
        <w:trPr>
          <w:trHeight w:val="317"/>
        </w:trPr>
        <w:tc>
          <w:tcPr>
            <w:cnfStyle w:val="001000000000" w:firstRow="0" w:lastRow="0" w:firstColumn="1" w:lastColumn="0" w:oddVBand="0" w:evenVBand="0" w:oddHBand="0" w:evenHBand="0" w:firstRowFirstColumn="0" w:firstRowLastColumn="0" w:lastRowFirstColumn="0" w:lastRowLastColumn="0"/>
            <w:tcW w:w="2460" w:type="pct"/>
            <w:hideMark/>
          </w:tcPr>
          <w:p w14:paraId="37B14803" w14:textId="77777777" w:rsidR="00E66E78" w:rsidRPr="000A1E56" w:rsidRDefault="00E66E78" w:rsidP="00E66E78">
            <w:pPr>
              <w:spacing w:before="60" w:after="60"/>
              <w:rPr>
                <w:rFonts w:eastAsia="Times New Roman" w:cs="Arial"/>
                <w:color w:val="000000"/>
                <w:sz w:val="18"/>
                <w:szCs w:val="18"/>
                <w:lang w:eastAsia="en-AU"/>
              </w:rPr>
            </w:pPr>
            <w:r w:rsidRPr="000A1E56">
              <w:rPr>
                <w:rFonts w:eastAsia="Times New Roman" w:cs="Arial"/>
                <w:color w:val="000000"/>
                <w:sz w:val="18"/>
                <w:szCs w:val="18"/>
                <w:lang w:eastAsia="en-AU"/>
              </w:rPr>
              <w:t>Average maximum number of places offered</w:t>
            </w:r>
          </w:p>
        </w:tc>
        <w:tc>
          <w:tcPr>
            <w:tcW w:w="634" w:type="pct"/>
            <w:hideMark/>
          </w:tcPr>
          <w:p w14:paraId="27247D79" w14:textId="51793CBD" w:rsidR="00E66E78" w:rsidRPr="000A1E56"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68</w:t>
            </w:r>
          </w:p>
        </w:tc>
        <w:tc>
          <w:tcPr>
            <w:tcW w:w="635" w:type="pct"/>
            <w:hideMark/>
          </w:tcPr>
          <w:p w14:paraId="15632B5E" w14:textId="549D26B6" w:rsidR="00E66E78" w:rsidRPr="000A1E56"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72</w:t>
            </w:r>
          </w:p>
        </w:tc>
        <w:tc>
          <w:tcPr>
            <w:tcW w:w="635" w:type="pct"/>
            <w:hideMark/>
          </w:tcPr>
          <w:p w14:paraId="18836F12" w14:textId="3E9B6179" w:rsidR="00E66E78" w:rsidRPr="000A1E56"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72</w:t>
            </w:r>
          </w:p>
        </w:tc>
        <w:tc>
          <w:tcPr>
            <w:tcW w:w="635" w:type="pct"/>
            <w:hideMark/>
          </w:tcPr>
          <w:p w14:paraId="0548C8AE" w14:textId="4DAC4BE0" w:rsidR="00E66E78" w:rsidRPr="000A1E56"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70</w:t>
            </w:r>
          </w:p>
        </w:tc>
      </w:tr>
      <w:tr w:rsidR="00E66E78" w:rsidRPr="00394B20" w14:paraId="5118FAFD" w14:textId="77777777" w:rsidTr="00B43C6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60" w:type="pct"/>
            <w:tcBorders>
              <w:bottom w:val="single" w:sz="4" w:space="0" w:color="FFFFFF" w:themeColor="background1"/>
            </w:tcBorders>
            <w:hideMark/>
          </w:tcPr>
          <w:p w14:paraId="51FE382A" w14:textId="77777777" w:rsidR="00E66E78" w:rsidRPr="000A1E56" w:rsidRDefault="00E66E78" w:rsidP="00E66E78">
            <w:pPr>
              <w:spacing w:before="60" w:after="60"/>
              <w:rPr>
                <w:rFonts w:eastAsia="Times New Roman" w:cs="Arial"/>
                <w:color w:val="000000"/>
                <w:sz w:val="18"/>
                <w:szCs w:val="18"/>
                <w:lang w:eastAsia="en-AU"/>
              </w:rPr>
            </w:pPr>
            <w:r w:rsidRPr="000A1E56">
              <w:rPr>
                <w:rFonts w:eastAsia="Times New Roman" w:cs="Arial"/>
                <w:color w:val="000000"/>
                <w:sz w:val="18"/>
                <w:szCs w:val="18"/>
                <w:lang w:eastAsia="en-AU"/>
              </w:rPr>
              <w:t>Average number of places typically offered</w:t>
            </w:r>
          </w:p>
        </w:tc>
        <w:tc>
          <w:tcPr>
            <w:tcW w:w="634" w:type="pct"/>
            <w:tcBorders>
              <w:bottom w:val="single" w:sz="4" w:space="0" w:color="FFFFFF" w:themeColor="background1"/>
            </w:tcBorders>
            <w:hideMark/>
          </w:tcPr>
          <w:p w14:paraId="20BD730F" w14:textId="022F4087" w:rsidR="00E66E78" w:rsidRPr="000A1E56"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61</w:t>
            </w:r>
          </w:p>
        </w:tc>
        <w:tc>
          <w:tcPr>
            <w:tcW w:w="635" w:type="pct"/>
            <w:tcBorders>
              <w:bottom w:val="single" w:sz="4" w:space="0" w:color="FFFFFF" w:themeColor="background1"/>
            </w:tcBorders>
            <w:hideMark/>
          </w:tcPr>
          <w:p w14:paraId="114539EC" w14:textId="34BB7F5C" w:rsidR="00E66E78" w:rsidRPr="000A1E56"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56</w:t>
            </w:r>
          </w:p>
        </w:tc>
        <w:tc>
          <w:tcPr>
            <w:tcW w:w="635" w:type="pct"/>
            <w:tcBorders>
              <w:bottom w:val="single" w:sz="4" w:space="0" w:color="FFFFFF" w:themeColor="background1"/>
            </w:tcBorders>
            <w:hideMark/>
          </w:tcPr>
          <w:p w14:paraId="27CBC3AA" w14:textId="7BB957FA" w:rsidR="00E66E78" w:rsidRPr="000A1E56"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57</w:t>
            </w:r>
          </w:p>
        </w:tc>
        <w:tc>
          <w:tcPr>
            <w:tcW w:w="635" w:type="pct"/>
            <w:tcBorders>
              <w:bottom w:val="single" w:sz="4" w:space="0" w:color="FFFFFF" w:themeColor="background1"/>
            </w:tcBorders>
            <w:hideMark/>
          </w:tcPr>
          <w:p w14:paraId="4F1E1BAF" w14:textId="5A719D15" w:rsidR="00E66E78" w:rsidRPr="000A1E56"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59</w:t>
            </w:r>
          </w:p>
        </w:tc>
      </w:tr>
      <w:tr w:rsidR="00EF0D7B" w:rsidRPr="00394B20" w14:paraId="7725875C" w14:textId="77777777" w:rsidTr="00B43C66">
        <w:trPr>
          <w:trHeight w:val="317"/>
        </w:trPr>
        <w:tc>
          <w:tcPr>
            <w:cnfStyle w:val="001000000000" w:firstRow="0" w:lastRow="0" w:firstColumn="1" w:lastColumn="0" w:oddVBand="0" w:evenVBand="0" w:oddHBand="0" w:evenHBand="0" w:firstRowFirstColumn="0" w:firstRowLastColumn="0" w:lastRowFirstColumn="0" w:lastRowLastColumn="0"/>
            <w:tcW w:w="2460" w:type="pct"/>
            <w:tcBorders>
              <w:top w:val="single" w:sz="4" w:space="0" w:color="FFFFFF" w:themeColor="background1"/>
              <w:left w:val="single" w:sz="4" w:space="0" w:color="CFE5F4" w:themeColor="accent6" w:themeTint="33"/>
              <w:bottom w:val="single" w:sz="4" w:space="0" w:color="FFFFFF" w:themeColor="background1"/>
              <w:right w:val="single" w:sz="6" w:space="0" w:color="FFFFFF" w:themeColor="background1"/>
            </w:tcBorders>
          </w:tcPr>
          <w:p w14:paraId="73ACDE96" w14:textId="4C0E7CE4" w:rsidR="00EF0D7B" w:rsidRPr="00414990" w:rsidRDefault="00EF0D7B" w:rsidP="00EF0D7B">
            <w:pPr>
              <w:spacing w:before="60" w:after="60"/>
              <w:ind w:left="454"/>
              <w:rPr>
                <w:rFonts w:eastAsia="Times New Roman" w:cs="Arial"/>
                <w:color w:val="000000"/>
                <w:sz w:val="18"/>
                <w:szCs w:val="18"/>
                <w:lang w:eastAsia="en-AU"/>
              </w:rPr>
            </w:pPr>
            <w:r w:rsidRPr="00414990">
              <w:rPr>
                <w:rFonts w:eastAsia="Times New Roman" w:cs="Arial"/>
                <w:color w:val="000000"/>
                <w:sz w:val="18"/>
                <w:szCs w:val="18"/>
                <w:lang w:eastAsia="en-AU"/>
              </w:rPr>
              <w:t>Service capacity</w:t>
            </w:r>
          </w:p>
        </w:tc>
        <w:tc>
          <w:tcPr>
            <w:tcW w:w="634" w:type="pct"/>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49E406EB" w14:textId="77777777" w:rsidR="00EF0D7B" w:rsidRDefault="00EF0D7B"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635" w:type="pct"/>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4BEA4AE6" w14:textId="77777777" w:rsidR="00EF0D7B" w:rsidRDefault="00EF0D7B"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635" w:type="pct"/>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7648381C" w14:textId="77777777" w:rsidR="00EF0D7B" w:rsidRDefault="00EF0D7B"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635" w:type="pct"/>
            <w:tcBorders>
              <w:top w:val="single" w:sz="4" w:space="0" w:color="FFFFFF" w:themeColor="background1"/>
              <w:left w:val="single" w:sz="6" w:space="0" w:color="FFFFFF" w:themeColor="background1"/>
              <w:bottom w:val="single" w:sz="4" w:space="0" w:color="FFFFFF" w:themeColor="background1"/>
              <w:right w:val="single" w:sz="4" w:space="0" w:color="CFE5F4" w:themeColor="accent6" w:themeTint="33"/>
            </w:tcBorders>
          </w:tcPr>
          <w:p w14:paraId="4B9D9337" w14:textId="77777777" w:rsidR="00EF0D7B" w:rsidRDefault="00EF0D7B"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E66E78" w:rsidRPr="00394B20" w14:paraId="2D7CD054" w14:textId="77777777" w:rsidTr="00B43C6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60" w:type="pct"/>
            <w:tcBorders>
              <w:top w:val="single" w:sz="4" w:space="0" w:color="FFFFFF" w:themeColor="background1"/>
            </w:tcBorders>
            <w:hideMark/>
          </w:tcPr>
          <w:p w14:paraId="2BB13A2E" w14:textId="22FE292A" w:rsidR="00E66E78" w:rsidRPr="00414990" w:rsidRDefault="00E66E78" w:rsidP="00E66E78">
            <w:pPr>
              <w:spacing w:before="60" w:after="60"/>
              <w:rPr>
                <w:rFonts w:eastAsia="Times New Roman" w:cs="Arial"/>
                <w:b w:val="0"/>
                <w:bCs w:val="0"/>
                <w:color w:val="000000"/>
                <w:sz w:val="18"/>
                <w:szCs w:val="18"/>
                <w:lang w:eastAsia="en-AU"/>
              </w:rPr>
            </w:pPr>
            <w:r w:rsidRPr="00414990">
              <w:rPr>
                <w:rFonts w:eastAsia="Times New Roman" w:cs="Arial"/>
                <w:b w:val="0"/>
                <w:bCs w:val="0"/>
                <w:color w:val="000000"/>
                <w:sz w:val="18"/>
                <w:szCs w:val="18"/>
                <w:lang w:eastAsia="en-AU"/>
              </w:rPr>
              <w:t>% No capacity</w:t>
            </w:r>
            <w:r w:rsidRPr="00414990">
              <w:rPr>
                <w:rFonts w:eastAsia="Times New Roman" w:cs="Arial"/>
                <w:b w:val="0"/>
                <w:bCs w:val="0"/>
                <w:color w:val="000000"/>
                <w:sz w:val="16"/>
                <w:szCs w:val="16"/>
                <w:lang w:eastAsia="en-AU"/>
              </w:rPr>
              <w:t> </w:t>
            </w:r>
          </w:p>
        </w:tc>
        <w:tc>
          <w:tcPr>
            <w:tcW w:w="634" w:type="pct"/>
            <w:tcBorders>
              <w:top w:val="single" w:sz="4" w:space="0" w:color="FFFFFF" w:themeColor="background1"/>
            </w:tcBorders>
            <w:hideMark/>
          </w:tcPr>
          <w:p w14:paraId="4911BE44" w14:textId="68B41FA4" w:rsidR="00E66E78" w:rsidRPr="00394B20"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59.5</w:t>
            </w:r>
          </w:p>
        </w:tc>
        <w:tc>
          <w:tcPr>
            <w:tcW w:w="635" w:type="pct"/>
            <w:tcBorders>
              <w:top w:val="single" w:sz="4" w:space="0" w:color="FFFFFF" w:themeColor="background1"/>
            </w:tcBorders>
            <w:hideMark/>
          </w:tcPr>
          <w:p w14:paraId="09EF04E2" w14:textId="591894B0" w:rsidR="00E66E78" w:rsidRPr="00394B20"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60.9</w:t>
            </w:r>
          </w:p>
        </w:tc>
        <w:tc>
          <w:tcPr>
            <w:tcW w:w="635" w:type="pct"/>
            <w:tcBorders>
              <w:top w:val="single" w:sz="4" w:space="0" w:color="FFFFFF" w:themeColor="background1"/>
            </w:tcBorders>
            <w:hideMark/>
          </w:tcPr>
          <w:p w14:paraId="319B06C7" w14:textId="4F7C37F5" w:rsidR="00E66E78" w:rsidRPr="00394B20"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56.1</w:t>
            </w:r>
          </w:p>
        </w:tc>
        <w:tc>
          <w:tcPr>
            <w:tcW w:w="635" w:type="pct"/>
            <w:tcBorders>
              <w:top w:val="single" w:sz="4" w:space="0" w:color="FFFFFF" w:themeColor="background1"/>
            </w:tcBorders>
            <w:hideMark/>
          </w:tcPr>
          <w:p w14:paraId="235FCE5F" w14:textId="7E600740" w:rsidR="00E66E78" w:rsidRPr="00394B20"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59.3</w:t>
            </w:r>
          </w:p>
        </w:tc>
      </w:tr>
      <w:tr w:rsidR="00E66E78" w:rsidRPr="00394B20" w14:paraId="6A9C8082" w14:textId="77777777" w:rsidTr="00A50FE2">
        <w:trPr>
          <w:trHeight w:val="317"/>
        </w:trPr>
        <w:tc>
          <w:tcPr>
            <w:cnfStyle w:val="001000000000" w:firstRow="0" w:lastRow="0" w:firstColumn="1" w:lastColumn="0" w:oddVBand="0" w:evenVBand="0" w:oddHBand="0" w:evenHBand="0" w:firstRowFirstColumn="0" w:firstRowLastColumn="0" w:lastRowFirstColumn="0" w:lastRowLastColumn="0"/>
            <w:tcW w:w="2460" w:type="pct"/>
            <w:hideMark/>
          </w:tcPr>
          <w:p w14:paraId="2850FABD" w14:textId="78FDC4CD" w:rsidR="00E66E78" w:rsidRPr="00414990" w:rsidRDefault="00E66E78" w:rsidP="00E66E78">
            <w:pPr>
              <w:spacing w:before="60" w:after="60"/>
              <w:rPr>
                <w:rFonts w:eastAsia="Times New Roman" w:cs="Arial"/>
                <w:b w:val="0"/>
                <w:bCs w:val="0"/>
                <w:color w:val="000000"/>
                <w:sz w:val="18"/>
                <w:szCs w:val="18"/>
                <w:lang w:eastAsia="en-AU"/>
              </w:rPr>
            </w:pPr>
            <w:r w:rsidRPr="00414990">
              <w:rPr>
                <w:rFonts w:eastAsia="Times New Roman" w:cs="Arial"/>
                <w:b w:val="0"/>
                <w:bCs w:val="0"/>
                <w:color w:val="000000"/>
                <w:sz w:val="18"/>
                <w:szCs w:val="18"/>
                <w:lang w:eastAsia="en-AU"/>
              </w:rPr>
              <w:t>% Capacity greater than 0% to less than 10%</w:t>
            </w:r>
          </w:p>
        </w:tc>
        <w:tc>
          <w:tcPr>
            <w:tcW w:w="634" w:type="pct"/>
            <w:hideMark/>
          </w:tcPr>
          <w:p w14:paraId="45AFDE6E" w14:textId="2111B323" w:rsidR="00E66E78" w:rsidRPr="00394B20"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11.5</w:t>
            </w:r>
          </w:p>
        </w:tc>
        <w:tc>
          <w:tcPr>
            <w:tcW w:w="635" w:type="pct"/>
            <w:hideMark/>
          </w:tcPr>
          <w:p w14:paraId="715B1D50" w14:textId="302FB75C" w:rsidR="00E66E78" w:rsidRPr="00394B20"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w:t>
            </w:r>
          </w:p>
        </w:tc>
        <w:tc>
          <w:tcPr>
            <w:tcW w:w="635" w:type="pct"/>
            <w:hideMark/>
          </w:tcPr>
          <w:p w14:paraId="4F808344" w14:textId="00FD9CB7" w:rsidR="00E66E78" w:rsidRPr="00394B20"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w:t>
            </w:r>
          </w:p>
        </w:tc>
        <w:tc>
          <w:tcPr>
            <w:tcW w:w="635" w:type="pct"/>
            <w:hideMark/>
          </w:tcPr>
          <w:p w14:paraId="1038B5A0" w14:textId="52460339" w:rsidR="00E66E78" w:rsidRPr="00394B20"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7.8</w:t>
            </w:r>
          </w:p>
        </w:tc>
      </w:tr>
      <w:tr w:rsidR="00E66E78" w:rsidRPr="00394B20" w14:paraId="4486FB35" w14:textId="77777777" w:rsidTr="00A50FE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60" w:type="pct"/>
            <w:hideMark/>
          </w:tcPr>
          <w:p w14:paraId="10FADCB6" w14:textId="09C4B7C5" w:rsidR="00E66E78" w:rsidRPr="00414990" w:rsidRDefault="00E66E78" w:rsidP="00E66E78">
            <w:pPr>
              <w:spacing w:before="60" w:after="60"/>
              <w:rPr>
                <w:rFonts w:eastAsia="Times New Roman" w:cs="Arial"/>
                <w:b w:val="0"/>
                <w:bCs w:val="0"/>
                <w:color w:val="000000"/>
                <w:sz w:val="18"/>
                <w:szCs w:val="18"/>
                <w:lang w:eastAsia="en-AU"/>
              </w:rPr>
            </w:pPr>
            <w:r w:rsidRPr="00414990">
              <w:rPr>
                <w:rFonts w:eastAsia="Times New Roman" w:cs="Arial"/>
                <w:b w:val="0"/>
                <w:bCs w:val="0"/>
                <w:color w:val="000000"/>
                <w:sz w:val="18"/>
                <w:szCs w:val="18"/>
                <w:lang w:eastAsia="en-AU"/>
              </w:rPr>
              <w:t>% Capacity greater or equal to 10% to less than 20%</w:t>
            </w:r>
          </w:p>
        </w:tc>
        <w:tc>
          <w:tcPr>
            <w:tcW w:w="634" w:type="pct"/>
            <w:hideMark/>
          </w:tcPr>
          <w:p w14:paraId="02F1F1A9" w14:textId="25E7204F" w:rsidR="00E66E78" w:rsidRPr="00394B20"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w:t>
            </w:r>
          </w:p>
        </w:tc>
        <w:tc>
          <w:tcPr>
            <w:tcW w:w="635" w:type="pct"/>
            <w:hideMark/>
          </w:tcPr>
          <w:p w14:paraId="4F8BFF37" w14:textId="600CE9ED" w:rsidR="00E66E78" w:rsidRPr="00394B20"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w:t>
            </w:r>
          </w:p>
        </w:tc>
        <w:tc>
          <w:tcPr>
            <w:tcW w:w="635" w:type="pct"/>
            <w:hideMark/>
          </w:tcPr>
          <w:p w14:paraId="48CAD27F" w14:textId="76AC5555" w:rsidR="00E66E78" w:rsidRPr="00394B20"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w:t>
            </w:r>
          </w:p>
        </w:tc>
        <w:tc>
          <w:tcPr>
            <w:tcW w:w="635" w:type="pct"/>
            <w:hideMark/>
          </w:tcPr>
          <w:p w14:paraId="27FA3319" w14:textId="198A11BD" w:rsidR="00E66E78" w:rsidRPr="00394B20"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7.8</w:t>
            </w:r>
          </w:p>
        </w:tc>
      </w:tr>
      <w:tr w:rsidR="00E66E78" w:rsidRPr="00394B20" w14:paraId="15311EEA" w14:textId="77777777" w:rsidTr="00A50FE2">
        <w:trPr>
          <w:trHeight w:val="317"/>
        </w:trPr>
        <w:tc>
          <w:tcPr>
            <w:cnfStyle w:val="001000000000" w:firstRow="0" w:lastRow="0" w:firstColumn="1" w:lastColumn="0" w:oddVBand="0" w:evenVBand="0" w:oddHBand="0" w:evenHBand="0" w:firstRowFirstColumn="0" w:firstRowLastColumn="0" w:lastRowFirstColumn="0" w:lastRowLastColumn="0"/>
            <w:tcW w:w="2460" w:type="pct"/>
            <w:hideMark/>
          </w:tcPr>
          <w:p w14:paraId="095FF1C8" w14:textId="30695924" w:rsidR="00E66E78" w:rsidRPr="00414990" w:rsidRDefault="00E66E78" w:rsidP="00E66E78">
            <w:pPr>
              <w:spacing w:before="60" w:after="60"/>
              <w:rPr>
                <w:rFonts w:eastAsia="Times New Roman" w:cs="Arial"/>
                <w:b w:val="0"/>
                <w:bCs w:val="0"/>
                <w:color w:val="000000"/>
                <w:sz w:val="18"/>
                <w:szCs w:val="18"/>
                <w:lang w:eastAsia="en-AU"/>
              </w:rPr>
            </w:pPr>
            <w:r w:rsidRPr="00414990">
              <w:rPr>
                <w:rFonts w:eastAsia="Times New Roman" w:cs="Arial"/>
                <w:b w:val="0"/>
                <w:bCs w:val="0"/>
                <w:color w:val="000000"/>
                <w:sz w:val="18"/>
                <w:szCs w:val="18"/>
                <w:lang w:eastAsia="en-AU"/>
              </w:rPr>
              <w:t>% Capacity 20% or more</w:t>
            </w:r>
          </w:p>
        </w:tc>
        <w:tc>
          <w:tcPr>
            <w:tcW w:w="634" w:type="pct"/>
            <w:hideMark/>
          </w:tcPr>
          <w:p w14:paraId="40CB2ABF" w14:textId="3DB45627" w:rsidR="00E66E78" w:rsidRPr="00394B20"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19.1</w:t>
            </w:r>
          </w:p>
        </w:tc>
        <w:tc>
          <w:tcPr>
            <w:tcW w:w="635" w:type="pct"/>
            <w:hideMark/>
          </w:tcPr>
          <w:p w14:paraId="1491C256" w14:textId="73CA1764" w:rsidR="00E66E78" w:rsidRPr="00394B20"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31.4</w:t>
            </w:r>
          </w:p>
        </w:tc>
        <w:tc>
          <w:tcPr>
            <w:tcW w:w="635" w:type="pct"/>
            <w:hideMark/>
          </w:tcPr>
          <w:p w14:paraId="36D91A9C" w14:textId="61972B5C" w:rsidR="00E66E78" w:rsidRPr="00394B20"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35.0</w:t>
            </w:r>
          </w:p>
        </w:tc>
        <w:tc>
          <w:tcPr>
            <w:tcW w:w="635" w:type="pct"/>
            <w:hideMark/>
          </w:tcPr>
          <w:p w14:paraId="41DEA372" w14:textId="3B9BC584" w:rsidR="00E66E78" w:rsidRPr="00394B20"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25.2</w:t>
            </w:r>
          </w:p>
        </w:tc>
      </w:tr>
      <w:tr w:rsidR="00E66E78" w:rsidRPr="00394B20" w14:paraId="24FB8588" w14:textId="77777777" w:rsidTr="00A50FE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60" w:type="pct"/>
            <w:hideMark/>
          </w:tcPr>
          <w:p w14:paraId="50DC2B31" w14:textId="77777777" w:rsidR="00E66E78" w:rsidRPr="00EB36CA" w:rsidRDefault="00E66E78" w:rsidP="00E66E78">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specified</w:t>
            </w:r>
          </w:p>
        </w:tc>
        <w:tc>
          <w:tcPr>
            <w:tcW w:w="634" w:type="pct"/>
            <w:hideMark/>
          </w:tcPr>
          <w:p w14:paraId="2971DECE" w14:textId="14FB3AD2" w:rsidR="00E66E78" w:rsidRPr="000A1E56"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8,227</w:t>
            </w:r>
          </w:p>
        </w:tc>
        <w:tc>
          <w:tcPr>
            <w:tcW w:w="635" w:type="pct"/>
            <w:hideMark/>
          </w:tcPr>
          <w:p w14:paraId="26E9A521" w14:textId="423FD326" w:rsidR="00E66E78" w:rsidRPr="000A1E56"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4,121</w:t>
            </w:r>
          </w:p>
        </w:tc>
        <w:tc>
          <w:tcPr>
            <w:tcW w:w="635" w:type="pct"/>
            <w:hideMark/>
          </w:tcPr>
          <w:p w14:paraId="6C70A154" w14:textId="43B7DAF9" w:rsidR="00E66E78" w:rsidRPr="000A1E56"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2,462</w:t>
            </w:r>
          </w:p>
        </w:tc>
        <w:tc>
          <w:tcPr>
            <w:tcW w:w="635" w:type="pct"/>
            <w:hideMark/>
          </w:tcPr>
          <w:p w14:paraId="37E9F227" w14:textId="7B0AAA97" w:rsidR="00E66E78" w:rsidRPr="000A1E56"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0A1E56">
              <w:rPr>
                <w:rFonts w:cs="Arial"/>
                <w:b/>
                <w:bCs/>
                <w:color w:val="000000"/>
                <w:sz w:val="18"/>
                <w:szCs w:val="18"/>
              </w:rPr>
              <w:t>14,810</w:t>
            </w:r>
          </w:p>
        </w:tc>
      </w:tr>
      <w:tr w:rsidR="00E66E78" w:rsidRPr="00394B20" w14:paraId="5B51006D" w14:textId="77777777" w:rsidTr="00A50FE2">
        <w:trPr>
          <w:trHeight w:val="317"/>
        </w:trPr>
        <w:tc>
          <w:tcPr>
            <w:cnfStyle w:val="001000000000" w:firstRow="0" w:lastRow="0" w:firstColumn="1" w:lastColumn="0" w:oddVBand="0" w:evenVBand="0" w:oddHBand="0" w:evenHBand="0" w:firstRowFirstColumn="0" w:firstRowLastColumn="0" w:lastRowFirstColumn="0" w:lastRowLastColumn="0"/>
            <w:tcW w:w="2460" w:type="pct"/>
            <w:hideMark/>
          </w:tcPr>
          <w:p w14:paraId="603E7132" w14:textId="77777777" w:rsidR="00E66E78" w:rsidRPr="00414990" w:rsidRDefault="00E66E78" w:rsidP="00E66E78">
            <w:pPr>
              <w:spacing w:before="60" w:after="60"/>
              <w:rPr>
                <w:rFonts w:eastAsia="Times New Roman" w:cs="Arial"/>
                <w:b w:val="0"/>
                <w:bCs w:val="0"/>
                <w:color w:val="000000"/>
                <w:sz w:val="18"/>
                <w:szCs w:val="18"/>
                <w:lang w:eastAsia="en-AU"/>
              </w:rPr>
            </w:pPr>
            <w:r w:rsidRPr="00414990">
              <w:rPr>
                <w:rFonts w:eastAsia="Times New Roman" w:cs="Arial"/>
                <w:b w:val="0"/>
                <w:bCs w:val="0"/>
                <w:color w:val="000000"/>
                <w:sz w:val="18"/>
                <w:szCs w:val="18"/>
                <w:lang w:eastAsia="en-AU"/>
              </w:rPr>
              <w:t>Total not specified</w:t>
            </w:r>
          </w:p>
        </w:tc>
        <w:tc>
          <w:tcPr>
            <w:tcW w:w="634" w:type="pct"/>
            <w:hideMark/>
          </w:tcPr>
          <w:p w14:paraId="56896D3F" w14:textId="10359A4E" w:rsidR="00E66E78" w:rsidRPr="00EB36CA"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w:t>
            </w:r>
          </w:p>
        </w:tc>
        <w:tc>
          <w:tcPr>
            <w:tcW w:w="635" w:type="pct"/>
            <w:hideMark/>
          </w:tcPr>
          <w:p w14:paraId="14627300" w14:textId="45B57065" w:rsidR="00E66E78" w:rsidRPr="00EB36CA"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w:t>
            </w:r>
          </w:p>
        </w:tc>
        <w:tc>
          <w:tcPr>
            <w:tcW w:w="635" w:type="pct"/>
            <w:hideMark/>
          </w:tcPr>
          <w:p w14:paraId="1FE2960D" w14:textId="6C251882" w:rsidR="00E66E78" w:rsidRPr="00EB36CA"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p>
        </w:tc>
        <w:tc>
          <w:tcPr>
            <w:tcW w:w="635" w:type="pct"/>
            <w:hideMark/>
          </w:tcPr>
          <w:p w14:paraId="52A33C66" w14:textId="6E036DC2" w:rsidR="00E66E78" w:rsidRPr="00EB36CA"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w:t>
            </w:r>
          </w:p>
        </w:tc>
      </w:tr>
    </w:tbl>
    <w:p w14:paraId="25B3C962" w14:textId="005CB1E8" w:rsidR="0084236F" w:rsidRDefault="0084236F" w:rsidP="00B05899">
      <w:pPr>
        <w:pStyle w:val="FigureNote"/>
        <w:spacing w:before="0"/>
        <w:ind w:left="425" w:hanging="425"/>
      </w:pPr>
      <w:r>
        <w:t>(a)</w:t>
      </w:r>
      <w:r>
        <w:tab/>
        <w:t xml:space="preserve">‘Service capacity’ calculated by subtracting the ratio of </w:t>
      </w:r>
      <w:r w:rsidR="009919D3">
        <w:t>typical number of places offered by the maximum number of places offered by a service, from</w:t>
      </w:r>
      <w:r>
        <w:t xml:space="preserve"> 100%.</w:t>
      </w:r>
    </w:p>
    <w:p w14:paraId="1C07AA92" w14:textId="5CA8D604" w:rsidR="0096531B" w:rsidRDefault="0084236F" w:rsidP="00B05899">
      <w:pPr>
        <w:pStyle w:val="FigureNote"/>
        <w:spacing w:before="0"/>
        <w:ind w:left="425" w:hanging="425"/>
      </w:pPr>
      <w:r>
        <w:t>(b)</w:t>
      </w:r>
      <w:r>
        <w:tab/>
      </w:r>
      <w:r w:rsidR="0080164D">
        <w:t>Table excludes family day care</w:t>
      </w:r>
      <w:r w:rsidR="004D6A31">
        <w:t xml:space="preserve"> and</w:t>
      </w:r>
      <w:r w:rsidR="00BE3F01">
        <w:t xml:space="preserve"> in home care </w:t>
      </w:r>
      <w:r w:rsidR="0080164D">
        <w:t xml:space="preserve">services. </w:t>
      </w:r>
      <w:r w:rsidRPr="0084236F">
        <w:t>Totals may not equal the sum of components due to rounding of weighted data</w:t>
      </w:r>
      <w:r>
        <w:t>.</w:t>
      </w:r>
    </w:p>
    <w:p w14:paraId="45C92A27" w14:textId="0C36830A" w:rsidR="000D29F5" w:rsidRDefault="000D29F5" w:rsidP="003564A6">
      <w:pPr>
        <w:pStyle w:val="Body"/>
        <w:jc w:val="both"/>
      </w:pPr>
    </w:p>
    <w:p w14:paraId="224DC0D2" w14:textId="77777777" w:rsidR="00B05899" w:rsidRDefault="00B05899" w:rsidP="003564A6">
      <w:pPr>
        <w:pStyle w:val="Body"/>
        <w:jc w:val="both"/>
      </w:pPr>
    </w:p>
    <w:p w14:paraId="6FF22670" w14:textId="112A0A89" w:rsidR="0095257C" w:rsidRDefault="000E0054" w:rsidP="003564A6">
      <w:pPr>
        <w:pStyle w:val="Body"/>
        <w:jc w:val="both"/>
      </w:pPr>
      <w:r>
        <w:lastRenderedPageBreak/>
        <w:t xml:space="preserve">The </w:t>
      </w:r>
      <w:r w:rsidR="0095257C">
        <w:t>average service capacity (typical number of places offered divided by maximum number of places offered, subtracted from 100 per cent) by service type and geographic location</w:t>
      </w:r>
      <w:r>
        <w:t xml:space="preserve"> </w:t>
      </w:r>
      <w:r w:rsidR="00A9561F">
        <w:t>is</w:t>
      </w:r>
      <w:r>
        <w:t xml:space="preserve"> outlined in </w:t>
      </w:r>
      <w:r w:rsidRPr="00F81566">
        <w:t>Table 16.</w:t>
      </w:r>
    </w:p>
    <w:p w14:paraId="5119E0E0" w14:textId="02092DE1" w:rsidR="0095257C" w:rsidRDefault="007C370B" w:rsidP="008E2B9A">
      <w:pPr>
        <w:pStyle w:val="Body"/>
        <w:jc w:val="both"/>
      </w:pPr>
      <w:r>
        <w:t>Across Australia</w:t>
      </w:r>
      <w:r w:rsidR="000C087F">
        <w:t>,</w:t>
      </w:r>
      <w:r>
        <w:t xml:space="preserve"> </w:t>
      </w:r>
      <w:r w:rsidR="00535207">
        <w:t>a</w:t>
      </w:r>
      <w:r w:rsidR="002D768D">
        <w:t xml:space="preserve">verage service capacity (as reported by services) was </w:t>
      </w:r>
      <w:r w:rsidR="000C087F">
        <w:t>9.</w:t>
      </w:r>
      <w:r w:rsidR="00657F55">
        <w:t>2</w:t>
      </w:r>
      <w:r w:rsidR="002D768D">
        <w:t xml:space="preserve"> per cent for </w:t>
      </w:r>
      <w:r w:rsidR="00C74E20">
        <w:t>centre based day care</w:t>
      </w:r>
      <w:r w:rsidR="002D768D">
        <w:t xml:space="preserve"> services, </w:t>
      </w:r>
      <w:r w:rsidR="00657F55">
        <w:t xml:space="preserve">17.1 per cent for outside school hours care services and </w:t>
      </w:r>
      <w:r w:rsidR="002D768D">
        <w:t>1</w:t>
      </w:r>
      <w:r w:rsidR="000C087F">
        <w:t>7</w:t>
      </w:r>
      <w:r w:rsidR="002D768D">
        <w:t xml:space="preserve">.4 per cent for vacation care services. More capacity was reported for services in </w:t>
      </w:r>
      <w:r w:rsidR="00671A26">
        <w:t>Western</w:t>
      </w:r>
      <w:r w:rsidR="002D768D">
        <w:t xml:space="preserve"> Australia (1</w:t>
      </w:r>
      <w:r w:rsidR="00657F55">
        <w:t>5.9</w:t>
      </w:r>
      <w:r w:rsidR="002D768D">
        <w:t xml:space="preserve"> per cent), </w:t>
      </w:r>
      <w:r w:rsidR="000C087F">
        <w:t>South Australia</w:t>
      </w:r>
      <w:r w:rsidR="002D768D">
        <w:t xml:space="preserve"> (1</w:t>
      </w:r>
      <w:r w:rsidR="000C087F">
        <w:t>5.</w:t>
      </w:r>
      <w:r w:rsidR="00657F55">
        <w:t>4</w:t>
      </w:r>
      <w:r w:rsidR="002D768D">
        <w:t xml:space="preserve"> per cent) and </w:t>
      </w:r>
      <w:r w:rsidR="000C087F">
        <w:t xml:space="preserve">Victoria </w:t>
      </w:r>
      <w:r w:rsidR="002D768D">
        <w:t>(1</w:t>
      </w:r>
      <w:r w:rsidR="000C087F">
        <w:t>5.1</w:t>
      </w:r>
      <w:r w:rsidR="002D768D">
        <w:t xml:space="preserve"> per cent)</w:t>
      </w:r>
      <w:r w:rsidR="008E2B9A">
        <w:t xml:space="preserve">. </w:t>
      </w:r>
      <w:r w:rsidR="00CB46F6">
        <w:t xml:space="preserve"> </w:t>
      </w:r>
      <w:r w:rsidR="002D768D">
        <w:t>New South Wales (</w:t>
      </w:r>
      <w:r w:rsidR="000C087F">
        <w:t>10</w:t>
      </w:r>
      <w:r w:rsidR="002D768D">
        <w:t xml:space="preserve"> per cent) and </w:t>
      </w:r>
      <w:r w:rsidR="00671A26">
        <w:t>the A</w:t>
      </w:r>
      <w:r w:rsidR="00D84988">
        <w:t xml:space="preserve">ustralian </w:t>
      </w:r>
      <w:r w:rsidR="00671A26">
        <w:t>C</w:t>
      </w:r>
      <w:r w:rsidR="00D84988">
        <w:t xml:space="preserve">apital </w:t>
      </w:r>
      <w:r w:rsidR="00671A26">
        <w:t>T</w:t>
      </w:r>
      <w:r w:rsidR="00D84988">
        <w:t>erritory</w:t>
      </w:r>
      <w:r w:rsidR="00671A26">
        <w:t xml:space="preserve"> </w:t>
      </w:r>
      <w:r w:rsidR="002D768D">
        <w:t>(</w:t>
      </w:r>
      <w:r w:rsidR="000C087F">
        <w:t>10.</w:t>
      </w:r>
      <w:r w:rsidR="00657F55">
        <w:t>3</w:t>
      </w:r>
      <w:r w:rsidR="002D768D">
        <w:t xml:space="preserve"> per cent) </w:t>
      </w:r>
      <w:r w:rsidR="008E2B9A">
        <w:t>reported</w:t>
      </w:r>
      <w:r w:rsidR="002D768D">
        <w:t xml:space="preserve"> less </w:t>
      </w:r>
      <w:r w:rsidR="008E2B9A">
        <w:t xml:space="preserve">capacity than other states, especially </w:t>
      </w:r>
      <w:r w:rsidR="00C74E20">
        <w:t>centre based day care</w:t>
      </w:r>
      <w:r w:rsidR="008E2B9A">
        <w:t xml:space="preserve"> services </w:t>
      </w:r>
      <w:r w:rsidR="00D76354">
        <w:t xml:space="preserve">in </w:t>
      </w:r>
      <w:r w:rsidR="005765DB">
        <w:t>New South Wales</w:t>
      </w:r>
      <w:r w:rsidR="00D76354">
        <w:t xml:space="preserve"> </w:t>
      </w:r>
      <w:r w:rsidR="008E2B9A">
        <w:t>(</w:t>
      </w:r>
      <w:r w:rsidR="000C087F">
        <w:t>6.</w:t>
      </w:r>
      <w:r w:rsidR="00657F55">
        <w:t>4</w:t>
      </w:r>
      <w:r w:rsidR="008E2B9A">
        <w:t xml:space="preserve"> per cent).</w:t>
      </w:r>
    </w:p>
    <w:p w14:paraId="6B0913A2" w14:textId="70C7E3C2" w:rsidR="008E2B9A" w:rsidRDefault="008E2B9A" w:rsidP="008E2B9A">
      <w:pPr>
        <w:pStyle w:val="Body"/>
        <w:jc w:val="both"/>
      </w:pPr>
      <w:r>
        <w:t xml:space="preserve">Average service capacity was </w:t>
      </w:r>
      <w:r w:rsidR="000C087F">
        <w:t>13.</w:t>
      </w:r>
      <w:r w:rsidR="00657F55">
        <w:t>2</w:t>
      </w:r>
      <w:r>
        <w:t xml:space="preserve"> per cent in major city areas,</w:t>
      </w:r>
      <w:r w:rsidR="00657F55">
        <w:t xml:space="preserve"> </w:t>
      </w:r>
      <w:r w:rsidR="000C087F">
        <w:t>11.</w:t>
      </w:r>
      <w:r w:rsidR="00657F55">
        <w:t>1</w:t>
      </w:r>
      <w:r>
        <w:t xml:space="preserve"> per cent in </w:t>
      </w:r>
      <w:r w:rsidR="00657F55">
        <w:t xml:space="preserve">both </w:t>
      </w:r>
      <w:r>
        <w:t xml:space="preserve">inner </w:t>
      </w:r>
      <w:r w:rsidR="000C087F">
        <w:t xml:space="preserve">regional </w:t>
      </w:r>
      <w:r w:rsidR="00657F55">
        <w:t xml:space="preserve">and outer regional </w:t>
      </w:r>
      <w:r w:rsidR="000C087F">
        <w:t>areas</w:t>
      </w:r>
      <w:r>
        <w:t>, and 1</w:t>
      </w:r>
      <w:r w:rsidR="00657F55">
        <w:t>3.9</w:t>
      </w:r>
      <w:r>
        <w:t xml:space="preserve"> per cent in remote or very remote areas. </w:t>
      </w:r>
      <w:r w:rsidR="00C74E20">
        <w:t>Centre based day care</w:t>
      </w:r>
      <w:r>
        <w:t xml:space="preserve"> services in </w:t>
      </w:r>
      <w:r w:rsidR="00F33E7A">
        <w:t xml:space="preserve">inner regional </w:t>
      </w:r>
      <w:r>
        <w:t>areas had the least capacity (</w:t>
      </w:r>
      <w:r w:rsidR="00657F55">
        <w:t>7.9</w:t>
      </w:r>
      <w:r>
        <w:t xml:space="preserve"> per cent), as opposed </w:t>
      </w:r>
      <w:r w:rsidR="00327951">
        <w:t xml:space="preserve">to </w:t>
      </w:r>
      <w:r w:rsidR="00657F55">
        <w:t>vacation</w:t>
      </w:r>
      <w:r>
        <w:t xml:space="preserve"> care services in </w:t>
      </w:r>
      <w:r w:rsidR="00F33E7A">
        <w:t xml:space="preserve">major </w:t>
      </w:r>
      <w:r w:rsidR="00F33E7A" w:rsidRPr="00010D8B">
        <w:t>city areas with 18.</w:t>
      </w:r>
      <w:r w:rsidR="00657F55" w:rsidRPr="00010D8B">
        <w:t>5</w:t>
      </w:r>
      <w:r w:rsidRPr="00010D8B">
        <w:t xml:space="preserve"> per cent average service capacity.</w:t>
      </w:r>
    </w:p>
    <w:p w14:paraId="3F797479" w14:textId="77777777" w:rsidR="005C0617" w:rsidRPr="00010D8B" w:rsidRDefault="005C0617" w:rsidP="008E2B9A">
      <w:pPr>
        <w:pStyle w:val="Body"/>
        <w:jc w:val="both"/>
        <w:rPr>
          <w:color w:val="1E5D85" w:themeColor="accent6" w:themeShade="BF"/>
        </w:rPr>
      </w:pPr>
    </w:p>
    <w:p w14:paraId="017FD871" w14:textId="58E669A7" w:rsidR="00763513" w:rsidRPr="006C77C5" w:rsidRDefault="00763513" w:rsidP="005C0617">
      <w:pPr>
        <w:pStyle w:val="Caption"/>
        <w:spacing w:before="0" w:after="0"/>
        <w:ind w:left="1134" w:hanging="1134"/>
        <w:rPr>
          <w:color w:val="143E59"/>
        </w:rPr>
      </w:pPr>
      <w:bookmarkStart w:id="98" w:name="_Ref482349264"/>
      <w:bookmarkStart w:id="99" w:name="_Toc111098643"/>
      <w:r w:rsidRPr="006C77C5">
        <w:rPr>
          <w:color w:val="143E59"/>
        </w:rPr>
        <w:t xml:space="preserve">Table </w:t>
      </w:r>
      <w:r w:rsidR="00BF01EE" w:rsidRPr="006C77C5">
        <w:rPr>
          <w:color w:val="143E59"/>
        </w:rPr>
        <w:fldChar w:fldCharType="begin"/>
      </w:r>
      <w:r w:rsidR="00BF01EE" w:rsidRPr="006C77C5">
        <w:rPr>
          <w:color w:val="143E59"/>
        </w:rPr>
        <w:instrText xml:space="preserve"> SEQ Table \* ARABIC </w:instrText>
      </w:r>
      <w:r w:rsidR="00BF01EE" w:rsidRPr="006C77C5">
        <w:rPr>
          <w:color w:val="143E59"/>
        </w:rPr>
        <w:fldChar w:fldCharType="separate"/>
      </w:r>
      <w:r w:rsidR="008F0124">
        <w:rPr>
          <w:noProof/>
          <w:color w:val="143E59"/>
        </w:rPr>
        <w:t>16</w:t>
      </w:r>
      <w:r w:rsidR="00BF01EE" w:rsidRPr="006C77C5">
        <w:rPr>
          <w:noProof/>
          <w:color w:val="143E59"/>
        </w:rPr>
        <w:fldChar w:fldCharType="end"/>
      </w:r>
      <w:bookmarkEnd w:id="98"/>
      <w:r w:rsidRPr="006C77C5">
        <w:rPr>
          <w:color w:val="143E59"/>
        </w:rPr>
        <w:tab/>
        <w:t xml:space="preserve">Average </w:t>
      </w:r>
      <w:r w:rsidR="0084236F" w:rsidRPr="006C77C5">
        <w:rPr>
          <w:color w:val="143E59"/>
        </w:rPr>
        <w:t>service capacity</w:t>
      </w:r>
      <w:r w:rsidR="005A691D" w:rsidRPr="006C77C5">
        <w:rPr>
          <w:color w:val="143E59"/>
        </w:rPr>
        <w:t xml:space="preserve"> (%)</w:t>
      </w:r>
      <w:r w:rsidR="0084236F" w:rsidRPr="006C77C5">
        <w:rPr>
          <w:color w:val="143E59"/>
        </w:rPr>
        <w:t xml:space="preserve"> </w:t>
      </w:r>
      <w:r w:rsidR="0084236F" w:rsidRPr="006C77C5">
        <w:rPr>
          <w:color w:val="143E59"/>
          <w:vertAlign w:val="superscript"/>
        </w:rPr>
        <w:t>(a)</w:t>
      </w:r>
      <w:r w:rsidR="0084236F" w:rsidRPr="006C77C5">
        <w:rPr>
          <w:color w:val="143E59"/>
        </w:rPr>
        <w:t xml:space="preserve">, by service type </w:t>
      </w:r>
      <w:r w:rsidR="0084236F" w:rsidRPr="006C77C5">
        <w:rPr>
          <w:color w:val="143E59"/>
          <w:vertAlign w:val="superscript"/>
        </w:rPr>
        <w:t>(b)</w:t>
      </w:r>
      <w:bookmarkEnd w:id="99"/>
    </w:p>
    <w:tbl>
      <w:tblPr>
        <w:tblStyle w:val="GridTable4-Accent61"/>
        <w:tblW w:w="5000"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4455"/>
        <w:gridCol w:w="1152"/>
        <w:gridCol w:w="1151"/>
        <w:gridCol w:w="1151"/>
        <w:gridCol w:w="1151"/>
      </w:tblGrid>
      <w:tr w:rsidR="0095257C" w:rsidRPr="00394B20" w14:paraId="770DEF95" w14:textId="77777777" w:rsidTr="006C77C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59" w:type="pct"/>
            <w:tcBorders>
              <w:top w:val="single" w:sz="4" w:space="0" w:color="143E59"/>
              <w:left w:val="single" w:sz="4" w:space="0" w:color="143E59"/>
              <w:bottom w:val="single" w:sz="4" w:space="0" w:color="143E59"/>
              <w:right w:val="single" w:sz="6" w:space="0" w:color="143E59"/>
            </w:tcBorders>
            <w:shd w:val="clear" w:color="auto" w:fill="143E59"/>
          </w:tcPr>
          <w:p w14:paraId="3B468F0F" w14:textId="77777777" w:rsidR="0095257C" w:rsidRPr="00394B20" w:rsidRDefault="0095257C" w:rsidP="00C42D0C">
            <w:pPr>
              <w:spacing w:before="60" w:after="60"/>
              <w:jc w:val="center"/>
              <w:rPr>
                <w:rFonts w:eastAsia="Times New Roman" w:cs="Arial"/>
                <w:color w:val="000000"/>
                <w:sz w:val="18"/>
                <w:szCs w:val="18"/>
                <w:lang w:eastAsia="en-AU"/>
              </w:rPr>
            </w:pPr>
          </w:p>
        </w:tc>
        <w:tc>
          <w:tcPr>
            <w:tcW w:w="636" w:type="pct"/>
            <w:tcBorders>
              <w:top w:val="single" w:sz="4" w:space="0" w:color="143E59"/>
              <w:left w:val="single" w:sz="6" w:space="0" w:color="143E59"/>
              <w:bottom w:val="single" w:sz="4" w:space="0" w:color="143E59"/>
              <w:right w:val="single" w:sz="6" w:space="0" w:color="143E59"/>
            </w:tcBorders>
            <w:shd w:val="clear" w:color="auto" w:fill="143E59"/>
          </w:tcPr>
          <w:p w14:paraId="1CEB01BA" w14:textId="7D655917" w:rsidR="0095257C" w:rsidRPr="00394B20" w:rsidRDefault="00EF22F3"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FFFFFF"/>
                <w:sz w:val="18"/>
                <w:szCs w:val="18"/>
                <w:lang w:eastAsia="en-AU"/>
              </w:rPr>
              <w:t>CB</w:t>
            </w:r>
            <w:r w:rsidR="0095257C" w:rsidRPr="00394B20">
              <w:rPr>
                <w:rFonts w:eastAsia="Times New Roman" w:cs="Arial"/>
                <w:color w:val="FFFFFF"/>
                <w:sz w:val="18"/>
                <w:szCs w:val="18"/>
                <w:lang w:eastAsia="en-AU"/>
              </w:rPr>
              <w:t>DC</w:t>
            </w:r>
          </w:p>
        </w:tc>
        <w:tc>
          <w:tcPr>
            <w:tcW w:w="635" w:type="pct"/>
            <w:tcBorders>
              <w:top w:val="single" w:sz="4" w:space="0" w:color="143E59"/>
              <w:left w:val="single" w:sz="6" w:space="0" w:color="143E59"/>
              <w:bottom w:val="single" w:sz="4" w:space="0" w:color="143E59"/>
              <w:right w:val="single" w:sz="6" w:space="0" w:color="143E59"/>
            </w:tcBorders>
            <w:shd w:val="clear" w:color="auto" w:fill="143E59"/>
          </w:tcPr>
          <w:p w14:paraId="50541C74" w14:textId="1C2CCFE3" w:rsidR="0095257C" w:rsidRPr="00394B20" w:rsidRDefault="0095257C"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394B20">
              <w:rPr>
                <w:rFonts w:eastAsia="Times New Roman" w:cs="Arial"/>
                <w:color w:val="FFFFFF"/>
                <w:sz w:val="18"/>
                <w:szCs w:val="18"/>
                <w:lang w:eastAsia="en-AU"/>
              </w:rPr>
              <w:t>OSHC</w:t>
            </w:r>
          </w:p>
        </w:tc>
        <w:tc>
          <w:tcPr>
            <w:tcW w:w="635" w:type="pct"/>
            <w:tcBorders>
              <w:top w:val="single" w:sz="4" w:space="0" w:color="143E59"/>
              <w:left w:val="single" w:sz="6" w:space="0" w:color="143E59"/>
              <w:bottom w:val="single" w:sz="4" w:space="0" w:color="143E59"/>
              <w:right w:val="single" w:sz="6" w:space="0" w:color="143E59"/>
            </w:tcBorders>
            <w:shd w:val="clear" w:color="auto" w:fill="143E59"/>
          </w:tcPr>
          <w:p w14:paraId="45D47E29" w14:textId="7E2FFC52" w:rsidR="0095257C" w:rsidRPr="00394B20" w:rsidRDefault="0095257C"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394B20">
              <w:rPr>
                <w:rFonts w:eastAsia="Times New Roman" w:cs="Arial"/>
                <w:color w:val="FFFFFF"/>
                <w:sz w:val="18"/>
                <w:szCs w:val="18"/>
                <w:lang w:eastAsia="en-AU"/>
              </w:rPr>
              <w:t>VAC</w:t>
            </w:r>
          </w:p>
        </w:tc>
        <w:tc>
          <w:tcPr>
            <w:tcW w:w="635" w:type="pct"/>
            <w:tcBorders>
              <w:top w:val="single" w:sz="4" w:space="0" w:color="143E59"/>
              <w:left w:val="single" w:sz="6" w:space="0" w:color="143E59"/>
              <w:bottom w:val="single" w:sz="4" w:space="0" w:color="143E59"/>
              <w:right w:val="single" w:sz="4" w:space="0" w:color="143E59"/>
            </w:tcBorders>
            <w:shd w:val="clear" w:color="auto" w:fill="143E59"/>
          </w:tcPr>
          <w:p w14:paraId="03F8B394" w14:textId="47FE4BB1" w:rsidR="0095257C" w:rsidRPr="00394B20" w:rsidRDefault="0095257C"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394B20">
              <w:rPr>
                <w:rFonts w:eastAsia="Times New Roman" w:cs="Arial"/>
                <w:color w:val="FFFFFF"/>
                <w:sz w:val="18"/>
                <w:szCs w:val="18"/>
                <w:lang w:eastAsia="en-AU"/>
              </w:rPr>
              <w:t>Total</w:t>
            </w:r>
          </w:p>
        </w:tc>
      </w:tr>
      <w:tr w:rsidR="005360DA" w:rsidRPr="00394B20" w14:paraId="619096AB" w14:textId="77777777" w:rsidTr="006C77C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59" w:type="pct"/>
            <w:tcBorders>
              <w:top w:val="single" w:sz="4" w:space="0" w:color="143E59"/>
            </w:tcBorders>
          </w:tcPr>
          <w:p w14:paraId="22E21892" w14:textId="02B534AE" w:rsidR="005360DA" w:rsidRDefault="005360DA" w:rsidP="00930513">
            <w:pPr>
              <w:spacing w:before="60" w:after="60"/>
              <w:rPr>
                <w:rFonts w:eastAsia="Times New Roman" w:cs="Arial"/>
                <w:color w:val="000000"/>
                <w:sz w:val="18"/>
                <w:szCs w:val="18"/>
                <w:lang w:eastAsia="en-AU"/>
              </w:rPr>
            </w:pPr>
            <w:r>
              <w:rPr>
                <w:rFonts w:eastAsia="Times New Roman" w:cs="Arial"/>
                <w:color w:val="000000"/>
                <w:sz w:val="18"/>
                <w:szCs w:val="18"/>
                <w:lang w:eastAsia="en-AU"/>
              </w:rPr>
              <w:t>Average service capacity – All services</w:t>
            </w:r>
          </w:p>
        </w:tc>
        <w:tc>
          <w:tcPr>
            <w:tcW w:w="636" w:type="pct"/>
            <w:tcBorders>
              <w:top w:val="single" w:sz="4" w:space="0" w:color="143E59"/>
            </w:tcBorders>
          </w:tcPr>
          <w:p w14:paraId="56D56790" w14:textId="77777777" w:rsidR="005360DA" w:rsidRDefault="005360DA"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35" w:type="pct"/>
            <w:tcBorders>
              <w:top w:val="single" w:sz="4" w:space="0" w:color="143E59"/>
            </w:tcBorders>
          </w:tcPr>
          <w:p w14:paraId="53F2E6F0" w14:textId="77777777" w:rsidR="005360DA" w:rsidRDefault="005360DA"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35" w:type="pct"/>
            <w:tcBorders>
              <w:top w:val="single" w:sz="4" w:space="0" w:color="143E59"/>
            </w:tcBorders>
          </w:tcPr>
          <w:p w14:paraId="2892670C" w14:textId="77777777" w:rsidR="005360DA" w:rsidRDefault="005360DA"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35" w:type="pct"/>
            <w:tcBorders>
              <w:top w:val="single" w:sz="4" w:space="0" w:color="143E59"/>
            </w:tcBorders>
          </w:tcPr>
          <w:p w14:paraId="1387F361" w14:textId="77777777" w:rsidR="005360DA" w:rsidRDefault="005360DA"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394B20" w14:paraId="2DCC6B86" w14:textId="77777777" w:rsidTr="00666561">
        <w:trPr>
          <w:trHeight w:val="317"/>
        </w:trPr>
        <w:tc>
          <w:tcPr>
            <w:cnfStyle w:val="001000000000" w:firstRow="0" w:lastRow="0" w:firstColumn="1" w:lastColumn="0" w:oddVBand="0" w:evenVBand="0" w:oddHBand="0" w:evenHBand="0" w:firstRowFirstColumn="0" w:firstRowLastColumn="0" w:lastRowFirstColumn="0" w:lastRowLastColumn="0"/>
            <w:tcW w:w="2459" w:type="pct"/>
            <w:hideMark/>
          </w:tcPr>
          <w:p w14:paraId="20264327" w14:textId="69E336A6" w:rsidR="00E66E78" w:rsidRPr="00394B20" w:rsidRDefault="00E66E78" w:rsidP="00E66E78">
            <w:pPr>
              <w:spacing w:before="60" w:after="60"/>
              <w:rPr>
                <w:rFonts w:eastAsia="Times New Roman" w:cs="Arial"/>
                <w:color w:val="000000"/>
                <w:sz w:val="18"/>
                <w:szCs w:val="18"/>
                <w:lang w:eastAsia="en-AU"/>
              </w:rPr>
            </w:pPr>
            <w:r>
              <w:rPr>
                <w:rFonts w:eastAsia="Times New Roman" w:cs="Arial"/>
                <w:color w:val="000000"/>
                <w:sz w:val="18"/>
                <w:szCs w:val="18"/>
                <w:lang w:eastAsia="en-AU"/>
              </w:rPr>
              <w:t>Australia</w:t>
            </w:r>
          </w:p>
        </w:tc>
        <w:tc>
          <w:tcPr>
            <w:tcW w:w="636" w:type="pct"/>
            <w:hideMark/>
          </w:tcPr>
          <w:p w14:paraId="76EAEF27" w14:textId="227F69BE"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w:t>
            </w:r>
          </w:p>
        </w:tc>
        <w:tc>
          <w:tcPr>
            <w:tcW w:w="635" w:type="pct"/>
            <w:hideMark/>
          </w:tcPr>
          <w:p w14:paraId="5A9EC28E" w14:textId="17A65993"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17.1</w:t>
            </w:r>
          </w:p>
        </w:tc>
        <w:tc>
          <w:tcPr>
            <w:tcW w:w="635" w:type="pct"/>
            <w:hideMark/>
          </w:tcPr>
          <w:p w14:paraId="179AA2EC" w14:textId="6773D400"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17.4</w:t>
            </w:r>
          </w:p>
        </w:tc>
        <w:tc>
          <w:tcPr>
            <w:tcW w:w="635" w:type="pct"/>
            <w:hideMark/>
          </w:tcPr>
          <w:p w14:paraId="2268E957" w14:textId="464BB02D"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12.8</w:t>
            </w:r>
          </w:p>
        </w:tc>
      </w:tr>
      <w:tr w:rsidR="00666561" w:rsidRPr="00394B20" w14:paraId="2A2B1817" w14:textId="77777777" w:rsidTr="006665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59" w:type="pct"/>
          </w:tcPr>
          <w:p w14:paraId="4D2554DF" w14:textId="76ED0026" w:rsidR="00666561" w:rsidRDefault="00666561" w:rsidP="00E66E78">
            <w:pPr>
              <w:spacing w:before="60" w:after="60"/>
              <w:rPr>
                <w:rFonts w:eastAsia="Times New Roman" w:cs="Arial"/>
                <w:color w:val="000000"/>
                <w:sz w:val="18"/>
                <w:szCs w:val="18"/>
                <w:lang w:eastAsia="en-AU"/>
              </w:rPr>
            </w:pPr>
            <w:r>
              <w:rPr>
                <w:rFonts w:eastAsia="Times New Roman" w:cs="Arial"/>
                <w:color w:val="000000"/>
                <w:sz w:val="18"/>
                <w:szCs w:val="18"/>
                <w:lang w:eastAsia="en-AU"/>
              </w:rPr>
              <w:t xml:space="preserve">Average service capacity </w:t>
            </w:r>
            <w:r w:rsidRPr="00415705">
              <w:rPr>
                <w:rFonts w:eastAsia="Times New Roman" w:cs="Arial"/>
                <w:color w:val="000000"/>
                <w:sz w:val="18"/>
                <w:szCs w:val="18"/>
                <w:lang w:eastAsia="en-AU"/>
              </w:rPr>
              <w:t xml:space="preserve">by State </w:t>
            </w:r>
            <w:r w:rsidRPr="0010146D">
              <w:rPr>
                <w:rFonts w:eastAsia="Times New Roman" w:cs="Arial"/>
                <w:bCs w:val="0"/>
                <w:color w:val="000000"/>
                <w:sz w:val="18"/>
                <w:szCs w:val="18"/>
                <w:lang w:eastAsia="en-AU"/>
              </w:rPr>
              <w:t xml:space="preserve">or </w:t>
            </w:r>
            <w:r w:rsidRPr="00415705">
              <w:rPr>
                <w:rFonts w:eastAsia="Times New Roman" w:cs="Arial"/>
                <w:color w:val="000000"/>
                <w:sz w:val="18"/>
                <w:szCs w:val="18"/>
                <w:lang w:eastAsia="en-AU"/>
              </w:rPr>
              <w:t>Territory</w:t>
            </w:r>
          </w:p>
        </w:tc>
        <w:tc>
          <w:tcPr>
            <w:tcW w:w="636" w:type="pct"/>
          </w:tcPr>
          <w:p w14:paraId="2C35DCA2" w14:textId="77777777" w:rsidR="00666561" w:rsidRDefault="00666561"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35" w:type="pct"/>
          </w:tcPr>
          <w:p w14:paraId="295E02BA" w14:textId="77777777" w:rsidR="00666561" w:rsidRDefault="00666561"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35" w:type="pct"/>
          </w:tcPr>
          <w:p w14:paraId="169B652D" w14:textId="77777777" w:rsidR="00666561" w:rsidRDefault="00666561"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35" w:type="pct"/>
          </w:tcPr>
          <w:p w14:paraId="62852D63" w14:textId="77777777" w:rsidR="00666561" w:rsidRDefault="00666561"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394B20" w14:paraId="3A2F8DDE" w14:textId="77777777" w:rsidTr="00666561">
        <w:trPr>
          <w:trHeight w:val="317"/>
        </w:trPr>
        <w:tc>
          <w:tcPr>
            <w:cnfStyle w:val="001000000000" w:firstRow="0" w:lastRow="0" w:firstColumn="1" w:lastColumn="0" w:oddVBand="0" w:evenVBand="0" w:oddHBand="0" w:evenHBand="0" w:firstRowFirstColumn="0" w:firstRowLastColumn="0" w:lastRowFirstColumn="0" w:lastRowLastColumn="0"/>
            <w:tcW w:w="2459" w:type="pct"/>
            <w:hideMark/>
          </w:tcPr>
          <w:p w14:paraId="7FE51D84" w14:textId="77777777" w:rsidR="00E66E78" w:rsidRPr="00462AC8" w:rsidRDefault="00E66E78" w:rsidP="00E66E78">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NSW</w:t>
            </w:r>
          </w:p>
        </w:tc>
        <w:tc>
          <w:tcPr>
            <w:tcW w:w="636" w:type="pct"/>
            <w:hideMark/>
          </w:tcPr>
          <w:p w14:paraId="13AA5701" w14:textId="2B51F9CC"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6.4</w:t>
            </w:r>
          </w:p>
        </w:tc>
        <w:tc>
          <w:tcPr>
            <w:tcW w:w="635" w:type="pct"/>
            <w:hideMark/>
          </w:tcPr>
          <w:p w14:paraId="7B66EB16" w14:textId="3716C979"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14.6</w:t>
            </w:r>
          </w:p>
        </w:tc>
        <w:tc>
          <w:tcPr>
            <w:tcW w:w="635" w:type="pct"/>
            <w:hideMark/>
          </w:tcPr>
          <w:p w14:paraId="3655976A" w14:textId="17D247FA"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17.2</w:t>
            </w:r>
          </w:p>
        </w:tc>
        <w:tc>
          <w:tcPr>
            <w:tcW w:w="635" w:type="pct"/>
            <w:hideMark/>
          </w:tcPr>
          <w:p w14:paraId="0C9E910E" w14:textId="5E25B5B4"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w:t>
            </w:r>
          </w:p>
        </w:tc>
      </w:tr>
      <w:tr w:rsidR="00E66E78" w:rsidRPr="00394B20" w14:paraId="11DEFB34" w14:textId="77777777" w:rsidTr="006665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59" w:type="pct"/>
            <w:hideMark/>
          </w:tcPr>
          <w:p w14:paraId="4D6257F0" w14:textId="77777777" w:rsidR="00E66E78" w:rsidRPr="00462AC8" w:rsidRDefault="00E66E78" w:rsidP="00E66E78">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Vic</w:t>
            </w:r>
          </w:p>
        </w:tc>
        <w:tc>
          <w:tcPr>
            <w:tcW w:w="636" w:type="pct"/>
            <w:hideMark/>
          </w:tcPr>
          <w:p w14:paraId="50D4674E" w14:textId="2F88A831"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w:t>
            </w:r>
          </w:p>
        </w:tc>
        <w:tc>
          <w:tcPr>
            <w:tcW w:w="635" w:type="pct"/>
            <w:hideMark/>
          </w:tcPr>
          <w:p w14:paraId="6CB612F6" w14:textId="7E8B2074"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20.3</w:t>
            </w:r>
          </w:p>
        </w:tc>
        <w:tc>
          <w:tcPr>
            <w:tcW w:w="635" w:type="pct"/>
            <w:hideMark/>
          </w:tcPr>
          <w:p w14:paraId="2002512B" w14:textId="6A607225"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21.3</w:t>
            </w:r>
          </w:p>
        </w:tc>
        <w:tc>
          <w:tcPr>
            <w:tcW w:w="635" w:type="pct"/>
            <w:hideMark/>
          </w:tcPr>
          <w:p w14:paraId="13F0A462" w14:textId="74ECA036"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15.1</w:t>
            </w:r>
          </w:p>
        </w:tc>
      </w:tr>
      <w:tr w:rsidR="00E66E78" w:rsidRPr="00394B20" w14:paraId="59A666E2" w14:textId="77777777" w:rsidTr="00666561">
        <w:trPr>
          <w:trHeight w:val="317"/>
        </w:trPr>
        <w:tc>
          <w:tcPr>
            <w:cnfStyle w:val="001000000000" w:firstRow="0" w:lastRow="0" w:firstColumn="1" w:lastColumn="0" w:oddVBand="0" w:evenVBand="0" w:oddHBand="0" w:evenHBand="0" w:firstRowFirstColumn="0" w:firstRowLastColumn="0" w:lastRowFirstColumn="0" w:lastRowLastColumn="0"/>
            <w:tcW w:w="2459" w:type="pct"/>
            <w:hideMark/>
          </w:tcPr>
          <w:p w14:paraId="3257A4D3" w14:textId="77777777" w:rsidR="00E66E78" w:rsidRPr="00462AC8" w:rsidRDefault="00E66E78" w:rsidP="00E66E78">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Qld</w:t>
            </w:r>
          </w:p>
        </w:tc>
        <w:tc>
          <w:tcPr>
            <w:tcW w:w="636" w:type="pct"/>
            <w:hideMark/>
          </w:tcPr>
          <w:p w14:paraId="675B0F90" w14:textId="724BEF11"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10.9</w:t>
            </w:r>
          </w:p>
        </w:tc>
        <w:tc>
          <w:tcPr>
            <w:tcW w:w="635" w:type="pct"/>
            <w:hideMark/>
          </w:tcPr>
          <w:p w14:paraId="37C9C260" w14:textId="5A701705"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15.1</w:t>
            </w:r>
          </w:p>
        </w:tc>
        <w:tc>
          <w:tcPr>
            <w:tcW w:w="635" w:type="pct"/>
            <w:hideMark/>
          </w:tcPr>
          <w:p w14:paraId="5232B1B1" w14:textId="60453D24"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17.2</w:t>
            </w:r>
          </w:p>
        </w:tc>
        <w:tc>
          <w:tcPr>
            <w:tcW w:w="635" w:type="pct"/>
            <w:hideMark/>
          </w:tcPr>
          <w:p w14:paraId="7DD7C4D0" w14:textId="5F89BB99"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13.2</w:t>
            </w:r>
          </w:p>
        </w:tc>
      </w:tr>
      <w:tr w:rsidR="00E66E78" w:rsidRPr="00394B20" w14:paraId="305E0F60" w14:textId="77777777" w:rsidTr="006665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59" w:type="pct"/>
            <w:hideMark/>
          </w:tcPr>
          <w:p w14:paraId="5FC5C796" w14:textId="77777777" w:rsidR="00E66E78" w:rsidRPr="00462AC8" w:rsidRDefault="00E66E78" w:rsidP="00E66E78">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SA</w:t>
            </w:r>
          </w:p>
        </w:tc>
        <w:tc>
          <w:tcPr>
            <w:tcW w:w="636" w:type="pct"/>
            <w:hideMark/>
          </w:tcPr>
          <w:p w14:paraId="4186BD61" w14:textId="01CA1184"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13.9</w:t>
            </w:r>
          </w:p>
        </w:tc>
        <w:tc>
          <w:tcPr>
            <w:tcW w:w="635" w:type="pct"/>
            <w:hideMark/>
          </w:tcPr>
          <w:p w14:paraId="43E16192" w14:textId="0F0122E3"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18.2</w:t>
            </w:r>
          </w:p>
        </w:tc>
        <w:tc>
          <w:tcPr>
            <w:tcW w:w="635" w:type="pct"/>
            <w:hideMark/>
          </w:tcPr>
          <w:p w14:paraId="3868F123" w14:textId="66625B72"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14.2</w:t>
            </w:r>
          </w:p>
        </w:tc>
        <w:tc>
          <w:tcPr>
            <w:tcW w:w="635" w:type="pct"/>
            <w:hideMark/>
          </w:tcPr>
          <w:p w14:paraId="2CF7900D" w14:textId="4DD2BE86"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15.4</w:t>
            </w:r>
          </w:p>
        </w:tc>
      </w:tr>
      <w:tr w:rsidR="00E66E78" w:rsidRPr="00394B20" w14:paraId="5F891E70" w14:textId="77777777" w:rsidTr="00666561">
        <w:trPr>
          <w:trHeight w:val="317"/>
        </w:trPr>
        <w:tc>
          <w:tcPr>
            <w:cnfStyle w:val="001000000000" w:firstRow="0" w:lastRow="0" w:firstColumn="1" w:lastColumn="0" w:oddVBand="0" w:evenVBand="0" w:oddHBand="0" w:evenHBand="0" w:firstRowFirstColumn="0" w:firstRowLastColumn="0" w:lastRowFirstColumn="0" w:lastRowLastColumn="0"/>
            <w:tcW w:w="2459" w:type="pct"/>
            <w:hideMark/>
          </w:tcPr>
          <w:p w14:paraId="2380A8BF" w14:textId="77777777" w:rsidR="00E66E78" w:rsidRPr="00462AC8" w:rsidRDefault="00E66E78" w:rsidP="00E66E78">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WA</w:t>
            </w:r>
          </w:p>
        </w:tc>
        <w:tc>
          <w:tcPr>
            <w:tcW w:w="636" w:type="pct"/>
            <w:hideMark/>
          </w:tcPr>
          <w:p w14:paraId="19D67D2F" w14:textId="4CA11E8E"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11.8</w:t>
            </w:r>
          </w:p>
        </w:tc>
        <w:tc>
          <w:tcPr>
            <w:tcW w:w="635" w:type="pct"/>
            <w:hideMark/>
          </w:tcPr>
          <w:p w14:paraId="750826C8" w14:textId="09CD12B8"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22.8</w:t>
            </w:r>
          </w:p>
        </w:tc>
        <w:tc>
          <w:tcPr>
            <w:tcW w:w="635" w:type="pct"/>
            <w:hideMark/>
          </w:tcPr>
          <w:p w14:paraId="54C4B71F" w14:textId="7823FA33"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16.4</w:t>
            </w:r>
          </w:p>
        </w:tc>
        <w:tc>
          <w:tcPr>
            <w:tcW w:w="635" w:type="pct"/>
            <w:hideMark/>
          </w:tcPr>
          <w:p w14:paraId="19B212D4" w14:textId="6D2AA629"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15.9</w:t>
            </w:r>
          </w:p>
        </w:tc>
      </w:tr>
      <w:tr w:rsidR="00E66E78" w:rsidRPr="00394B20" w14:paraId="018A4C10" w14:textId="77777777" w:rsidTr="006665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59" w:type="pct"/>
            <w:hideMark/>
          </w:tcPr>
          <w:p w14:paraId="2A619D35" w14:textId="77777777" w:rsidR="00E66E78" w:rsidRPr="00462AC8" w:rsidRDefault="00E66E78" w:rsidP="00E66E78">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Tas</w:t>
            </w:r>
          </w:p>
        </w:tc>
        <w:tc>
          <w:tcPr>
            <w:tcW w:w="636" w:type="pct"/>
            <w:hideMark/>
          </w:tcPr>
          <w:p w14:paraId="7DD8D104" w14:textId="5168A7A0"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c>
          <w:tcPr>
            <w:tcW w:w="635" w:type="pct"/>
            <w:hideMark/>
          </w:tcPr>
          <w:p w14:paraId="19AE27A2" w14:textId="364C3C0D"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11.9</w:t>
            </w:r>
          </w:p>
        </w:tc>
        <w:tc>
          <w:tcPr>
            <w:tcW w:w="635" w:type="pct"/>
            <w:hideMark/>
          </w:tcPr>
          <w:p w14:paraId="4933210E" w14:textId="4D371D69"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20.9</w:t>
            </w:r>
          </w:p>
        </w:tc>
        <w:tc>
          <w:tcPr>
            <w:tcW w:w="635" w:type="pct"/>
            <w:hideMark/>
          </w:tcPr>
          <w:p w14:paraId="4988008F" w14:textId="26E89524"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11.9</w:t>
            </w:r>
          </w:p>
        </w:tc>
      </w:tr>
      <w:tr w:rsidR="00E66E78" w:rsidRPr="00394B20" w14:paraId="1574CB2F" w14:textId="77777777" w:rsidTr="00666561">
        <w:trPr>
          <w:trHeight w:val="317"/>
        </w:trPr>
        <w:tc>
          <w:tcPr>
            <w:cnfStyle w:val="001000000000" w:firstRow="0" w:lastRow="0" w:firstColumn="1" w:lastColumn="0" w:oddVBand="0" w:evenVBand="0" w:oddHBand="0" w:evenHBand="0" w:firstRowFirstColumn="0" w:firstRowLastColumn="0" w:lastRowFirstColumn="0" w:lastRowLastColumn="0"/>
            <w:tcW w:w="2459" w:type="pct"/>
            <w:hideMark/>
          </w:tcPr>
          <w:p w14:paraId="3194BAAF" w14:textId="77777777" w:rsidR="00E66E78" w:rsidRPr="00462AC8" w:rsidRDefault="00E66E78" w:rsidP="00E66E78">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NT</w:t>
            </w:r>
          </w:p>
        </w:tc>
        <w:tc>
          <w:tcPr>
            <w:tcW w:w="636" w:type="pct"/>
            <w:hideMark/>
          </w:tcPr>
          <w:p w14:paraId="31CAA03F" w14:textId="1349700E"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13.4</w:t>
            </w:r>
          </w:p>
        </w:tc>
        <w:tc>
          <w:tcPr>
            <w:tcW w:w="635" w:type="pct"/>
            <w:hideMark/>
          </w:tcPr>
          <w:p w14:paraId="2A6226EF" w14:textId="0FF7FCE8"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w:t>
            </w:r>
          </w:p>
        </w:tc>
        <w:tc>
          <w:tcPr>
            <w:tcW w:w="635" w:type="pct"/>
            <w:hideMark/>
          </w:tcPr>
          <w:p w14:paraId="127C7AD7" w14:textId="2C933B77"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w:t>
            </w:r>
          </w:p>
        </w:tc>
        <w:tc>
          <w:tcPr>
            <w:tcW w:w="635" w:type="pct"/>
            <w:hideMark/>
          </w:tcPr>
          <w:p w14:paraId="4C813FAE" w14:textId="3871A011" w:rsidR="00E66E78" w:rsidRPr="00394B20" w:rsidRDefault="00E66E78"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11.3</w:t>
            </w:r>
          </w:p>
        </w:tc>
      </w:tr>
      <w:tr w:rsidR="00E66E78" w:rsidRPr="00394B20" w14:paraId="33FB3BBE" w14:textId="77777777" w:rsidTr="006C77C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59" w:type="pct"/>
            <w:tcBorders>
              <w:bottom w:val="single" w:sz="4" w:space="0" w:color="FFFFFF" w:themeColor="background1"/>
            </w:tcBorders>
            <w:hideMark/>
          </w:tcPr>
          <w:p w14:paraId="3CA37CCD" w14:textId="77777777" w:rsidR="00E66E78" w:rsidRPr="00462AC8" w:rsidRDefault="00E66E78" w:rsidP="00E66E78">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ACT</w:t>
            </w:r>
          </w:p>
        </w:tc>
        <w:tc>
          <w:tcPr>
            <w:tcW w:w="636" w:type="pct"/>
            <w:tcBorders>
              <w:bottom w:val="single" w:sz="4" w:space="0" w:color="FFFFFF" w:themeColor="background1"/>
            </w:tcBorders>
            <w:hideMark/>
          </w:tcPr>
          <w:p w14:paraId="66F79D30" w14:textId="4DF1EFAF"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w:t>
            </w:r>
          </w:p>
        </w:tc>
        <w:tc>
          <w:tcPr>
            <w:tcW w:w="635" w:type="pct"/>
            <w:tcBorders>
              <w:bottom w:val="single" w:sz="4" w:space="0" w:color="FFFFFF" w:themeColor="background1"/>
            </w:tcBorders>
            <w:hideMark/>
          </w:tcPr>
          <w:p w14:paraId="5729201F" w14:textId="6762B859"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10.9</w:t>
            </w:r>
          </w:p>
        </w:tc>
        <w:tc>
          <w:tcPr>
            <w:tcW w:w="635" w:type="pct"/>
            <w:tcBorders>
              <w:bottom w:val="single" w:sz="4" w:space="0" w:color="FFFFFF" w:themeColor="background1"/>
            </w:tcBorders>
            <w:hideMark/>
          </w:tcPr>
          <w:p w14:paraId="5FC21F79" w14:textId="31CE5B15"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12.7</w:t>
            </w:r>
          </w:p>
        </w:tc>
        <w:tc>
          <w:tcPr>
            <w:tcW w:w="635" w:type="pct"/>
            <w:tcBorders>
              <w:bottom w:val="single" w:sz="4" w:space="0" w:color="FFFFFF" w:themeColor="background1"/>
            </w:tcBorders>
            <w:hideMark/>
          </w:tcPr>
          <w:p w14:paraId="353E5979" w14:textId="2702FA07" w:rsidR="00E66E78" w:rsidRPr="00394B20" w:rsidRDefault="00E66E78" w:rsidP="00E66E78">
            <w:pPr>
              <w:spacing w:before="60" w:after="60"/>
              <w:ind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w:t>
            </w:r>
          </w:p>
        </w:tc>
      </w:tr>
      <w:tr w:rsidR="00666561" w:rsidRPr="00394B20" w14:paraId="1AFBF2A1" w14:textId="77777777" w:rsidTr="006C77C5">
        <w:trPr>
          <w:trHeight w:val="317"/>
        </w:trPr>
        <w:tc>
          <w:tcPr>
            <w:cnfStyle w:val="001000000000" w:firstRow="0" w:lastRow="0" w:firstColumn="1" w:lastColumn="0" w:oddVBand="0" w:evenVBand="0" w:oddHBand="0" w:evenHBand="0" w:firstRowFirstColumn="0" w:firstRowLastColumn="0" w:lastRowFirstColumn="0" w:lastRowLastColumn="0"/>
            <w:tcW w:w="2459" w:type="pct"/>
            <w:tcBorders>
              <w:top w:val="single" w:sz="4" w:space="0" w:color="FFFFFF" w:themeColor="background1"/>
              <w:left w:val="single" w:sz="4" w:space="0" w:color="CFE5F4" w:themeColor="accent6" w:themeTint="33"/>
              <w:bottom w:val="single" w:sz="4" w:space="0" w:color="FFFFFF" w:themeColor="background1"/>
              <w:right w:val="single" w:sz="6" w:space="0" w:color="FFFFFF" w:themeColor="background1"/>
            </w:tcBorders>
          </w:tcPr>
          <w:p w14:paraId="7391A627" w14:textId="404E4C43" w:rsidR="00666561" w:rsidRPr="00462AC8" w:rsidRDefault="00666561" w:rsidP="00E66E78">
            <w:pPr>
              <w:spacing w:before="60" w:after="60"/>
              <w:rPr>
                <w:rFonts w:eastAsia="Times New Roman" w:cs="Arial"/>
                <w:color w:val="000000"/>
                <w:sz w:val="18"/>
                <w:szCs w:val="18"/>
                <w:lang w:eastAsia="en-AU"/>
              </w:rPr>
            </w:pPr>
            <w:r w:rsidRPr="00394B20">
              <w:rPr>
                <w:rFonts w:eastAsia="Times New Roman" w:cs="Arial"/>
                <w:color w:val="000000"/>
                <w:sz w:val="18"/>
                <w:szCs w:val="18"/>
                <w:lang w:eastAsia="en-AU"/>
              </w:rPr>
              <w:t>Average</w:t>
            </w:r>
            <w:r>
              <w:rPr>
                <w:rFonts w:eastAsia="Times New Roman" w:cs="Arial"/>
                <w:color w:val="000000"/>
                <w:sz w:val="18"/>
                <w:szCs w:val="18"/>
                <w:lang w:eastAsia="en-AU"/>
              </w:rPr>
              <w:t xml:space="preserve"> service</w:t>
            </w:r>
            <w:r w:rsidRPr="00394B20">
              <w:rPr>
                <w:rFonts w:eastAsia="Times New Roman" w:cs="Arial"/>
                <w:color w:val="000000"/>
                <w:sz w:val="18"/>
                <w:szCs w:val="18"/>
                <w:lang w:eastAsia="en-AU"/>
              </w:rPr>
              <w:t xml:space="preserve"> capacity by remoteness area</w:t>
            </w:r>
          </w:p>
        </w:tc>
        <w:tc>
          <w:tcPr>
            <w:tcW w:w="636" w:type="pct"/>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35A0276C" w14:textId="77777777" w:rsidR="00666561" w:rsidRDefault="00666561"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635" w:type="pct"/>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5C151A72" w14:textId="77777777" w:rsidR="00666561" w:rsidRDefault="00666561"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635" w:type="pct"/>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tcPr>
          <w:p w14:paraId="30A47ACE" w14:textId="77777777" w:rsidR="00666561" w:rsidRDefault="00666561"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635" w:type="pct"/>
            <w:tcBorders>
              <w:top w:val="single" w:sz="4" w:space="0" w:color="FFFFFF" w:themeColor="background1"/>
              <w:left w:val="single" w:sz="6" w:space="0" w:color="FFFFFF" w:themeColor="background1"/>
              <w:bottom w:val="single" w:sz="4" w:space="0" w:color="FFFFFF" w:themeColor="background1"/>
              <w:right w:val="single" w:sz="4" w:space="0" w:color="CFE5F4" w:themeColor="accent6" w:themeTint="33"/>
            </w:tcBorders>
          </w:tcPr>
          <w:p w14:paraId="31080030" w14:textId="77777777" w:rsidR="00666561" w:rsidRDefault="00666561" w:rsidP="00E66E78">
            <w:pPr>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10146D" w:rsidRPr="00394B20" w14:paraId="022C5FC9" w14:textId="77777777" w:rsidTr="006C77C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59" w:type="pct"/>
            <w:tcBorders>
              <w:top w:val="single" w:sz="4" w:space="0" w:color="FFFFFF" w:themeColor="background1"/>
            </w:tcBorders>
            <w:hideMark/>
          </w:tcPr>
          <w:p w14:paraId="3A95269C" w14:textId="1BBD317C" w:rsidR="005360DA" w:rsidRPr="00462AC8" w:rsidRDefault="005360DA" w:rsidP="005360DA">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Major city</w:t>
            </w:r>
          </w:p>
        </w:tc>
        <w:tc>
          <w:tcPr>
            <w:tcW w:w="636" w:type="pct"/>
            <w:tcBorders>
              <w:top w:val="single" w:sz="4" w:space="0" w:color="FFFFFF" w:themeColor="background1"/>
            </w:tcBorders>
            <w:hideMark/>
          </w:tcPr>
          <w:p w14:paraId="06F6F290" w14:textId="3A70BD10" w:rsidR="005360DA" w:rsidRPr="00394B20"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w:t>
            </w:r>
          </w:p>
        </w:tc>
        <w:tc>
          <w:tcPr>
            <w:tcW w:w="635" w:type="pct"/>
            <w:tcBorders>
              <w:top w:val="single" w:sz="4" w:space="0" w:color="FFFFFF" w:themeColor="background1"/>
            </w:tcBorders>
            <w:hideMark/>
          </w:tcPr>
          <w:p w14:paraId="5947F2BF" w14:textId="52A45106" w:rsidR="005360DA" w:rsidRPr="00394B20"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w:t>
            </w:r>
          </w:p>
        </w:tc>
        <w:tc>
          <w:tcPr>
            <w:tcW w:w="635" w:type="pct"/>
            <w:tcBorders>
              <w:top w:val="single" w:sz="4" w:space="0" w:color="FFFFFF" w:themeColor="background1"/>
            </w:tcBorders>
            <w:hideMark/>
          </w:tcPr>
          <w:p w14:paraId="38387788" w14:textId="1A79D4B5" w:rsidR="005360DA" w:rsidRPr="00394B20"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18.5</w:t>
            </w:r>
          </w:p>
        </w:tc>
        <w:tc>
          <w:tcPr>
            <w:tcW w:w="635" w:type="pct"/>
            <w:tcBorders>
              <w:top w:val="single" w:sz="4" w:space="0" w:color="FFFFFF" w:themeColor="background1"/>
            </w:tcBorders>
            <w:hideMark/>
          </w:tcPr>
          <w:p w14:paraId="694E76B1" w14:textId="4BC544AE" w:rsidR="005360DA" w:rsidRPr="00394B20"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13.2</w:t>
            </w:r>
          </w:p>
        </w:tc>
      </w:tr>
      <w:tr w:rsidR="0010146D" w:rsidRPr="00394B20" w14:paraId="5BFB3DA9" w14:textId="77777777" w:rsidTr="00666561">
        <w:trPr>
          <w:trHeight w:val="317"/>
        </w:trPr>
        <w:tc>
          <w:tcPr>
            <w:cnfStyle w:val="001000000000" w:firstRow="0" w:lastRow="0" w:firstColumn="1" w:lastColumn="0" w:oddVBand="0" w:evenVBand="0" w:oddHBand="0" w:evenHBand="0" w:firstRowFirstColumn="0" w:firstRowLastColumn="0" w:lastRowFirstColumn="0" w:lastRowLastColumn="0"/>
            <w:tcW w:w="2459" w:type="pct"/>
            <w:hideMark/>
          </w:tcPr>
          <w:p w14:paraId="7B6362AE" w14:textId="292EB53A" w:rsidR="005360DA" w:rsidRPr="00462AC8" w:rsidRDefault="005360DA" w:rsidP="005360DA">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 xml:space="preserve">Inner regional </w:t>
            </w:r>
          </w:p>
        </w:tc>
        <w:tc>
          <w:tcPr>
            <w:tcW w:w="636" w:type="pct"/>
            <w:hideMark/>
          </w:tcPr>
          <w:p w14:paraId="2ECDA40D" w14:textId="1BCDA907" w:rsidR="005360DA" w:rsidRPr="00394B20"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w:t>
            </w:r>
          </w:p>
        </w:tc>
        <w:tc>
          <w:tcPr>
            <w:tcW w:w="635" w:type="pct"/>
            <w:hideMark/>
          </w:tcPr>
          <w:p w14:paraId="09F1D7DF" w14:textId="3CAB0CE4" w:rsidR="005360DA" w:rsidRPr="00394B20"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14.9</w:t>
            </w:r>
          </w:p>
        </w:tc>
        <w:tc>
          <w:tcPr>
            <w:tcW w:w="635" w:type="pct"/>
            <w:hideMark/>
          </w:tcPr>
          <w:p w14:paraId="1DF33D29" w14:textId="54432E8F" w:rsidR="005360DA" w:rsidRPr="00394B20"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14.4</w:t>
            </w:r>
          </w:p>
        </w:tc>
        <w:tc>
          <w:tcPr>
            <w:tcW w:w="635" w:type="pct"/>
            <w:hideMark/>
          </w:tcPr>
          <w:p w14:paraId="177E1BBF" w14:textId="229B8C03" w:rsidR="005360DA" w:rsidRPr="00394B20"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11.1</w:t>
            </w:r>
          </w:p>
        </w:tc>
      </w:tr>
      <w:tr w:rsidR="0010146D" w:rsidRPr="00394B20" w14:paraId="03038F69" w14:textId="77777777" w:rsidTr="006665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59" w:type="pct"/>
            <w:hideMark/>
          </w:tcPr>
          <w:p w14:paraId="50795CFA" w14:textId="030F1932" w:rsidR="005360DA" w:rsidRPr="00462AC8" w:rsidRDefault="005360DA" w:rsidP="005360DA">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Outer regional</w:t>
            </w:r>
          </w:p>
        </w:tc>
        <w:tc>
          <w:tcPr>
            <w:tcW w:w="636" w:type="pct"/>
            <w:hideMark/>
          </w:tcPr>
          <w:p w14:paraId="5AF0C1D4" w14:textId="5AFB8FF9" w:rsidR="005360DA" w:rsidRPr="00394B20"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9.6</w:t>
            </w:r>
          </w:p>
        </w:tc>
        <w:tc>
          <w:tcPr>
            <w:tcW w:w="635" w:type="pct"/>
            <w:hideMark/>
          </w:tcPr>
          <w:p w14:paraId="7F2190E3" w14:textId="49F6C383" w:rsidR="005360DA" w:rsidRPr="00394B20"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12.7</w:t>
            </w:r>
          </w:p>
        </w:tc>
        <w:tc>
          <w:tcPr>
            <w:tcW w:w="635" w:type="pct"/>
            <w:hideMark/>
          </w:tcPr>
          <w:p w14:paraId="45C06022" w14:textId="0477E7EF" w:rsidR="005360DA" w:rsidRPr="00394B20"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13.1</w:t>
            </w:r>
          </w:p>
        </w:tc>
        <w:tc>
          <w:tcPr>
            <w:tcW w:w="635" w:type="pct"/>
            <w:hideMark/>
          </w:tcPr>
          <w:p w14:paraId="0034C203" w14:textId="0D424E34" w:rsidR="005360DA" w:rsidRPr="00394B20"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11.1</w:t>
            </w:r>
          </w:p>
        </w:tc>
      </w:tr>
      <w:tr w:rsidR="0010146D" w:rsidRPr="00394B20" w14:paraId="2ECDC876" w14:textId="77777777" w:rsidTr="00666561">
        <w:trPr>
          <w:trHeight w:val="317"/>
        </w:trPr>
        <w:tc>
          <w:tcPr>
            <w:cnfStyle w:val="001000000000" w:firstRow="0" w:lastRow="0" w:firstColumn="1" w:lastColumn="0" w:oddVBand="0" w:evenVBand="0" w:oddHBand="0" w:evenHBand="0" w:firstRowFirstColumn="0" w:firstRowLastColumn="0" w:lastRowFirstColumn="0" w:lastRowLastColumn="0"/>
            <w:tcW w:w="2459" w:type="pct"/>
            <w:hideMark/>
          </w:tcPr>
          <w:p w14:paraId="3AA169F7" w14:textId="135BC21A" w:rsidR="005360DA" w:rsidRPr="00462AC8" w:rsidRDefault="005360DA" w:rsidP="005360DA">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Remote / very remote</w:t>
            </w:r>
          </w:p>
        </w:tc>
        <w:tc>
          <w:tcPr>
            <w:tcW w:w="636" w:type="pct"/>
            <w:hideMark/>
          </w:tcPr>
          <w:p w14:paraId="5D6B0122" w14:textId="0C0B1EA2" w:rsidR="005360DA" w:rsidRPr="00394B20"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15.0</w:t>
            </w:r>
          </w:p>
        </w:tc>
        <w:tc>
          <w:tcPr>
            <w:tcW w:w="635" w:type="pct"/>
            <w:hideMark/>
          </w:tcPr>
          <w:p w14:paraId="42BD7682" w14:textId="00B2C61F" w:rsidR="005360DA" w:rsidRPr="00394B20"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w:t>
            </w:r>
          </w:p>
        </w:tc>
        <w:tc>
          <w:tcPr>
            <w:tcW w:w="635" w:type="pct"/>
            <w:hideMark/>
          </w:tcPr>
          <w:p w14:paraId="79782281" w14:textId="479E407C" w:rsidR="005360DA" w:rsidRPr="00394B20"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14.4</w:t>
            </w:r>
          </w:p>
        </w:tc>
        <w:tc>
          <w:tcPr>
            <w:tcW w:w="635" w:type="pct"/>
            <w:hideMark/>
          </w:tcPr>
          <w:p w14:paraId="10D0A16F" w14:textId="73174D7C" w:rsidR="005360DA" w:rsidRPr="00394B20"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13.9</w:t>
            </w:r>
          </w:p>
        </w:tc>
      </w:tr>
      <w:tr w:rsidR="0010146D" w:rsidRPr="001B79F4" w14:paraId="38EB9F7B" w14:textId="77777777" w:rsidTr="006665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59" w:type="pct"/>
          </w:tcPr>
          <w:p w14:paraId="48263652" w14:textId="19971AD5" w:rsidR="005360DA" w:rsidRPr="00EB36CA" w:rsidRDefault="005360DA" w:rsidP="005360DA">
            <w:pPr>
              <w:spacing w:before="60" w:after="60"/>
              <w:rPr>
                <w:rFonts w:eastAsia="Times New Roman" w:cs="Arial"/>
                <w:color w:val="000000"/>
                <w:sz w:val="18"/>
                <w:szCs w:val="18"/>
                <w:lang w:eastAsia="en-AU"/>
              </w:rPr>
            </w:pPr>
            <w:r w:rsidRPr="00EB36CA">
              <w:rPr>
                <w:rFonts w:eastAsia="Times New Roman" w:cs="Arial"/>
                <w:color w:val="000000"/>
                <w:sz w:val="18"/>
                <w:szCs w:val="18"/>
                <w:lang w:eastAsia="en-AU"/>
              </w:rPr>
              <w:t>Total specified</w:t>
            </w:r>
          </w:p>
        </w:tc>
        <w:tc>
          <w:tcPr>
            <w:tcW w:w="636" w:type="pct"/>
          </w:tcPr>
          <w:p w14:paraId="7CFEB770" w14:textId="271D3E3E" w:rsidR="005360DA" w:rsidRPr="00EB36CA"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8,227</w:t>
            </w:r>
          </w:p>
        </w:tc>
        <w:tc>
          <w:tcPr>
            <w:tcW w:w="635" w:type="pct"/>
          </w:tcPr>
          <w:p w14:paraId="70090C78" w14:textId="45DB55C4" w:rsidR="005360DA" w:rsidRPr="00EB36CA"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4,121</w:t>
            </w:r>
          </w:p>
        </w:tc>
        <w:tc>
          <w:tcPr>
            <w:tcW w:w="635" w:type="pct"/>
          </w:tcPr>
          <w:p w14:paraId="26305819" w14:textId="6E87588A" w:rsidR="005360DA" w:rsidRPr="00EB36CA"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2,462</w:t>
            </w:r>
          </w:p>
        </w:tc>
        <w:tc>
          <w:tcPr>
            <w:tcW w:w="635" w:type="pct"/>
          </w:tcPr>
          <w:p w14:paraId="27B07E57" w14:textId="4E9D4EA5" w:rsidR="005360DA" w:rsidRPr="00EB36CA" w:rsidRDefault="005360DA" w:rsidP="005360D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14,810</w:t>
            </w:r>
          </w:p>
        </w:tc>
      </w:tr>
      <w:tr w:rsidR="0010146D" w:rsidRPr="00462AC8" w14:paraId="14E7E72D" w14:textId="77777777" w:rsidTr="00666561">
        <w:trPr>
          <w:trHeight w:val="317"/>
        </w:trPr>
        <w:tc>
          <w:tcPr>
            <w:cnfStyle w:val="001000000000" w:firstRow="0" w:lastRow="0" w:firstColumn="1" w:lastColumn="0" w:oddVBand="0" w:evenVBand="0" w:oddHBand="0" w:evenHBand="0" w:firstRowFirstColumn="0" w:firstRowLastColumn="0" w:lastRowFirstColumn="0" w:lastRowLastColumn="0"/>
            <w:tcW w:w="2459" w:type="pct"/>
          </w:tcPr>
          <w:p w14:paraId="2325C2C8" w14:textId="47D8C669" w:rsidR="005360DA" w:rsidRPr="00462AC8" w:rsidRDefault="005360DA" w:rsidP="005360DA">
            <w:pPr>
              <w:spacing w:before="60" w:after="60"/>
              <w:rPr>
                <w:rFonts w:eastAsia="Times New Roman" w:cs="Arial"/>
                <w:b w:val="0"/>
                <w:bCs w:val="0"/>
                <w:color w:val="000000"/>
                <w:sz w:val="18"/>
                <w:szCs w:val="18"/>
                <w:lang w:eastAsia="en-AU"/>
              </w:rPr>
            </w:pPr>
            <w:r w:rsidRPr="00462AC8">
              <w:rPr>
                <w:rFonts w:eastAsia="Times New Roman" w:cs="Arial"/>
                <w:b w:val="0"/>
                <w:bCs w:val="0"/>
                <w:color w:val="000000"/>
                <w:sz w:val="18"/>
                <w:szCs w:val="18"/>
                <w:lang w:eastAsia="en-AU"/>
              </w:rPr>
              <w:t>Total not specified</w:t>
            </w:r>
          </w:p>
        </w:tc>
        <w:tc>
          <w:tcPr>
            <w:tcW w:w="636" w:type="pct"/>
          </w:tcPr>
          <w:p w14:paraId="7AAE27A1" w14:textId="27F06E99" w:rsidR="005360DA" w:rsidRPr="00462AC8"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62AC8">
              <w:rPr>
                <w:rFonts w:cs="Arial"/>
                <w:color w:val="000000"/>
                <w:sz w:val="18"/>
                <w:szCs w:val="18"/>
              </w:rPr>
              <w:t>5</w:t>
            </w:r>
          </w:p>
        </w:tc>
        <w:tc>
          <w:tcPr>
            <w:tcW w:w="635" w:type="pct"/>
          </w:tcPr>
          <w:p w14:paraId="11608E10" w14:textId="4DCFA525" w:rsidR="005360DA" w:rsidRPr="00462AC8"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62AC8">
              <w:rPr>
                <w:rFonts w:cs="Arial"/>
                <w:color w:val="000000"/>
                <w:sz w:val="18"/>
                <w:szCs w:val="18"/>
              </w:rPr>
              <w:t>31</w:t>
            </w:r>
          </w:p>
        </w:tc>
        <w:tc>
          <w:tcPr>
            <w:tcW w:w="635" w:type="pct"/>
          </w:tcPr>
          <w:p w14:paraId="4036C5C4" w14:textId="2FE1A782" w:rsidR="005360DA" w:rsidRPr="00462AC8"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62AC8">
              <w:rPr>
                <w:rFonts w:cs="Arial"/>
                <w:color w:val="000000"/>
                <w:sz w:val="18"/>
                <w:szCs w:val="18"/>
              </w:rPr>
              <w:t>2</w:t>
            </w:r>
          </w:p>
        </w:tc>
        <w:tc>
          <w:tcPr>
            <w:tcW w:w="635" w:type="pct"/>
          </w:tcPr>
          <w:p w14:paraId="104DD4C3" w14:textId="2B3EFE19" w:rsidR="005360DA" w:rsidRPr="00462AC8" w:rsidRDefault="005360DA" w:rsidP="005360D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62AC8">
              <w:rPr>
                <w:rFonts w:cs="Arial"/>
                <w:color w:val="000000"/>
                <w:sz w:val="18"/>
                <w:szCs w:val="18"/>
              </w:rPr>
              <w:t>38</w:t>
            </w:r>
          </w:p>
        </w:tc>
      </w:tr>
    </w:tbl>
    <w:p w14:paraId="54FBCD6A" w14:textId="77777777" w:rsidR="0084236F" w:rsidRDefault="0084236F" w:rsidP="001672EB">
      <w:pPr>
        <w:pStyle w:val="FigureNote"/>
        <w:spacing w:before="0"/>
      </w:pPr>
      <w:r w:rsidRPr="00462AC8">
        <w:t>(</w:t>
      </w:r>
      <w:r>
        <w:t>a)</w:t>
      </w:r>
      <w:r>
        <w:tab/>
        <w:t>‘Service capacity’ calculated by subtracting the ratio of actual places typically offered to maximum places offered from 100%.</w:t>
      </w:r>
    </w:p>
    <w:p w14:paraId="5B044861" w14:textId="55C6D914" w:rsidR="0084236F" w:rsidRDefault="0084236F" w:rsidP="001672EB">
      <w:pPr>
        <w:pStyle w:val="FigureNote"/>
        <w:spacing w:before="0"/>
        <w:ind w:left="425" w:hanging="425"/>
      </w:pPr>
      <w:r>
        <w:t>(b)</w:t>
      </w:r>
      <w:r>
        <w:tab/>
      </w:r>
      <w:r w:rsidR="0080164D">
        <w:t>Table excludes family day care</w:t>
      </w:r>
      <w:r w:rsidR="001B04A5">
        <w:t xml:space="preserve"> </w:t>
      </w:r>
      <w:r w:rsidR="004D6A31">
        <w:t xml:space="preserve">and </w:t>
      </w:r>
      <w:r w:rsidR="001B04A5">
        <w:t xml:space="preserve">in home care </w:t>
      </w:r>
      <w:r w:rsidR="0080164D">
        <w:t xml:space="preserve">services. </w:t>
      </w:r>
      <w:r w:rsidRPr="0084236F">
        <w:t>Totals may not equal the sum of components due to rounding of weighted data</w:t>
      </w:r>
      <w:r>
        <w:t>.</w:t>
      </w:r>
    </w:p>
    <w:p w14:paraId="5B014D67" w14:textId="77777777" w:rsidR="000D29F5" w:rsidRDefault="000D29F5">
      <w:pPr>
        <w:rPr>
          <w:rFonts w:eastAsiaTheme="majorEastAsia" w:cstheme="majorBidi"/>
          <w:b/>
          <w:bCs/>
          <w:color w:val="1F688D"/>
          <w:sz w:val="32"/>
          <w:szCs w:val="26"/>
        </w:rPr>
      </w:pPr>
      <w:r>
        <w:br w:type="page"/>
      </w:r>
    </w:p>
    <w:p w14:paraId="37A3AE52" w14:textId="65152B7B" w:rsidR="008F1BE8" w:rsidRPr="008254F4" w:rsidRDefault="008F1BE8" w:rsidP="00BA5177">
      <w:pPr>
        <w:pStyle w:val="Heading2"/>
        <w:numPr>
          <w:ilvl w:val="1"/>
          <w:numId w:val="16"/>
        </w:numPr>
        <w:rPr>
          <w:color w:val="143E59"/>
        </w:rPr>
      </w:pPr>
      <w:bookmarkStart w:id="100" w:name="_Toc111365345"/>
      <w:r w:rsidRPr="008254F4">
        <w:rPr>
          <w:color w:val="143E59"/>
        </w:rPr>
        <w:lastRenderedPageBreak/>
        <w:t>Children participating in child care</w:t>
      </w:r>
      <w:bookmarkEnd w:id="100"/>
    </w:p>
    <w:p w14:paraId="1D634746" w14:textId="617D9D8C" w:rsidR="008F1BE8" w:rsidRPr="008254F4" w:rsidRDefault="008F1BE8" w:rsidP="00BA5177">
      <w:pPr>
        <w:pStyle w:val="Heading3"/>
        <w:numPr>
          <w:ilvl w:val="2"/>
          <w:numId w:val="16"/>
        </w:numPr>
        <w:rPr>
          <w:color w:val="143E59"/>
        </w:rPr>
      </w:pPr>
      <w:bookmarkStart w:id="101" w:name="_Toc111365346"/>
      <w:r w:rsidRPr="008254F4">
        <w:rPr>
          <w:color w:val="143E59"/>
        </w:rPr>
        <w:t>Children attending child care</w:t>
      </w:r>
      <w:bookmarkEnd w:id="101"/>
    </w:p>
    <w:p w14:paraId="3DC69188" w14:textId="1787533A" w:rsidR="000A2AFE" w:rsidRPr="00800745" w:rsidRDefault="003E361C" w:rsidP="000A2AFE">
      <w:pPr>
        <w:pStyle w:val="Body"/>
        <w:jc w:val="both"/>
      </w:pPr>
      <w:r w:rsidRPr="00800745">
        <w:fldChar w:fldCharType="begin"/>
      </w:r>
      <w:r w:rsidRPr="00800745">
        <w:instrText xml:space="preserve"> REF _Ref482350835 \h </w:instrText>
      </w:r>
      <w:r w:rsidR="00F46751" w:rsidRPr="00800745">
        <w:instrText xml:space="preserve"> \* MERGEFORMAT </w:instrText>
      </w:r>
      <w:r w:rsidRPr="00800745">
        <w:fldChar w:fldCharType="separate"/>
      </w:r>
      <w:r w:rsidR="008F0124" w:rsidRPr="008F0124">
        <w:t xml:space="preserve">Table </w:t>
      </w:r>
      <w:r w:rsidR="008F0124" w:rsidRPr="008F0124">
        <w:rPr>
          <w:noProof/>
        </w:rPr>
        <w:t>17</w:t>
      </w:r>
      <w:r w:rsidRPr="00800745">
        <w:fldChar w:fldCharType="end"/>
      </w:r>
      <w:r w:rsidRPr="00800745">
        <w:t xml:space="preserve"> </w:t>
      </w:r>
      <w:r w:rsidR="000A2AFE" w:rsidRPr="00800745">
        <w:t>summarises the number of children attending child care services during the reference week, by service type.</w:t>
      </w:r>
    </w:p>
    <w:p w14:paraId="05C9F057" w14:textId="0BEFC6BD" w:rsidR="000A2AFE" w:rsidRPr="00800745" w:rsidRDefault="00010D8B" w:rsidP="00B365CA">
      <w:pPr>
        <w:pStyle w:val="Body"/>
        <w:jc w:val="both"/>
      </w:pPr>
      <w:r>
        <w:t xml:space="preserve">The 2021 ECEC </w:t>
      </w:r>
      <w:r w:rsidR="00542C3C">
        <w:t>NWC</w:t>
      </w:r>
      <w:r w:rsidR="001A41F4">
        <w:t xml:space="preserve"> reported</w:t>
      </w:r>
      <w:r w:rsidR="00B365CA">
        <w:t xml:space="preserve"> </w:t>
      </w:r>
      <w:r w:rsidR="00800745" w:rsidRPr="00800745">
        <w:t>1,281,653</w:t>
      </w:r>
      <w:r w:rsidR="000A2AFE" w:rsidRPr="00800745">
        <w:t xml:space="preserve"> children attended a child care service during the reference week – a</w:t>
      </w:r>
      <w:r w:rsidR="00800745" w:rsidRPr="00800745">
        <w:t>n in</w:t>
      </w:r>
      <w:r w:rsidR="000A2AFE" w:rsidRPr="00800745">
        <w:t xml:space="preserve">crease of around </w:t>
      </w:r>
      <w:r w:rsidR="00800745" w:rsidRPr="00800745">
        <w:t>13</w:t>
      </w:r>
      <w:r w:rsidR="000A2AFE" w:rsidRPr="00800745">
        <w:t xml:space="preserve">,000 children compared to 2016. This figure, however, may include double counting where a child attended more than one service during the reference </w:t>
      </w:r>
      <w:r w:rsidR="006B0024" w:rsidRPr="00800745">
        <w:t>week</w:t>
      </w:r>
      <w:r w:rsidR="003E61FD">
        <w:t xml:space="preserve">. </w:t>
      </w:r>
      <w:r w:rsidR="00CE7722">
        <w:t xml:space="preserve"> </w:t>
      </w:r>
      <w:r w:rsidR="003E61FD">
        <w:t xml:space="preserve">For instance, </w:t>
      </w:r>
      <w:r w:rsidR="006B0024" w:rsidRPr="00800745">
        <w:t>if</w:t>
      </w:r>
      <w:r w:rsidR="000A2AFE" w:rsidRPr="00800745">
        <w:t xml:space="preserve"> </w:t>
      </w:r>
      <w:r w:rsidR="006F0D36">
        <w:t xml:space="preserve">a </w:t>
      </w:r>
      <w:r w:rsidR="000A2AFE" w:rsidRPr="00800745">
        <w:t>child attended an outside</w:t>
      </w:r>
      <w:r w:rsidR="00C056CC">
        <w:t xml:space="preserve"> </w:t>
      </w:r>
      <w:r w:rsidR="000A2AFE" w:rsidRPr="00800745">
        <w:t>school</w:t>
      </w:r>
      <w:r w:rsidR="00C056CC">
        <w:t xml:space="preserve"> </w:t>
      </w:r>
      <w:r w:rsidR="000A2AFE" w:rsidRPr="00800745">
        <w:t xml:space="preserve">hours care service during the school </w:t>
      </w:r>
      <w:r w:rsidR="002C439B" w:rsidRPr="00800745">
        <w:t>term,</w:t>
      </w:r>
      <w:r w:rsidR="000A2AFE" w:rsidRPr="00800745">
        <w:t xml:space="preserve"> then attended a vacation care service during the school holidays.</w:t>
      </w:r>
    </w:p>
    <w:p w14:paraId="2F15FC98" w14:textId="1B343C92" w:rsidR="000A2AFE" w:rsidRDefault="00D84988" w:rsidP="000A2AFE">
      <w:pPr>
        <w:pStyle w:val="Body"/>
        <w:jc w:val="both"/>
      </w:pPr>
      <w:r>
        <w:t xml:space="preserve">More </w:t>
      </w:r>
      <w:r w:rsidR="006B0024">
        <w:t xml:space="preserve">than </w:t>
      </w:r>
      <w:r w:rsidR="006B0024" w:rsidRPr="00800745">
        <w:t>half</w:t>
      </w:r>
      <w:r w:rsidR="000A2AFE" w:rsidRPr="00800745">
        <w:t xml:space="preserve"> (5</w:t>
      </w:r>
      <w:r w:rsidR="00800745" w:rsidRPr="00800745">
        <w:t>5.7</w:t>
      </w:r>
      <w:r w:rsidR="000A2AFE" w:rsidRPr="00800745">
        <w:t xml:space="preserve"> per cent) of </w:t>
      </w:r>
      <w:r>
        <w:t xml:space="preserve">the </w:t>
      </w:r>
      <w:r w:rsidR="000A2AFE" w:rsidRPr="00800745">
        <w:t xml:space="preserve">total children in child care during the reference week attended centre based day care, followed by </w:t>
      </w:r>
      <w:r w:rsidR="00B22189">
        <w:t>a</w:t>
      </w:r>
      <w:r>
        <w:t>lmost a</w:t>
      </w:r>
      <w:r w:rsidR="00B22189">
        <w:t xml:space="preserve"> quarter</w:t>
      </w:r>
      <w:r w:rsidR="00800745" w:rsidRPr="00800745">
        <w:t xml:space="preserve"> </w:t>
      </w:r>
      <w:r w:rsidR="000A2AFE" w:rsidRPr="00800745">
        <w:t>(2</w:t>
      </w:r>
      <w:r w:rsidR="00800745" w:rsidRPr="00800745">
        <w:t>4.5</w:t>
      </w:r>
      <w:r w:rsidR="000A2AFE" w:rsidRPr="00800745">
        <w:t xml:space="preserve"> per cent) in outside school hours care and 13.</w:t>
      </w:r>
      <w:r w:rsidR="00800745" w:rsidRPr="00800745">
        <w:t>8</w:t>
      </w:r>
      <w:r w:rsidR="000A2AFE" w:rsidRPr="00800745">
        <w:t xml:space="preserve"> per cent</w:t>
      </w:r>
      <w:r w:rsidR="00F83F9D">
        <w:t xml:space="preserve"> of children</w:t>
      </w:r>
      <w:r w:rsidR="000A2AFE" w:rsidRPr="00800745">
        <w:t xml:space="preserve"> </w:t>
      </w:r>
      <w:r>
        <w:t>attended a</w:t>
      </w:r>
      <w:r w:rsidR="000A2AFE" w:rsidRPr="00800745">
        <w:t xml:space="preserve"> vacation care</w:t>
      </w:r>
      <w:r>
        <w:t xml:space="preserve"> service</w:t>
      </w:r>
      <w:r w:rsidR="000A2AFE" w:rsidRPr="00800745">
        <w:t>.</w:t>
      </w:r>
    </w:p>
    <w:p w14:paraId="3E046E87" w14:textId="77777777" w:rsidR="005C0617" w:rsidRDefault="005C0617" w:rsidP="000A2AFE">
      <w:pPr>
        <w:pStyle w:val="Body"/>
        <w:jc w:val="both"/>
      </w:pPr>
    </w:p>
    <w:p w14:paraId="5C3224BC" w14:textId="7A386BF0" w:rsidR="008F1BE8" w:rsidRPr="008254F4" w:rsidRDefault="001B38C9" w:rsidP="005C0617">
      <w:pPr>
        <w:pStyle w:val="Caption"/>
        <w:spacing w:before="0" w:after="0"/>
        <w:ind w:left="1134" w:hanging="1134"/>
        <w:rPr>
          <w:color w:val="143E59"/>
          <w:vertAlign w:val="superscript"/>
        </w:rPr>
      </w:pPr>
      <w:bookmarkStart w:id="102" w:name="_Ref482350835"/>
      <w:bookmarkStart w:id="103" w:name="_Toc111098644"/>
      <w:r w:rsidRPr="008254F4">
        <w:rPr>
          <w:color w:val="143E59"/>
        </w:rPr>
        <w:t xml:space="preserve">Table </w:t>
      </w:r>
      <w:r w:rsidR="00BF01EE" w:rsidRPr="008254F4">
        <w:rPr>
          <w:color w:val="143E59"/>
        </w:rPr>
        <w:fldChar w:fldCharType="begin"/>
      </w:r>
      <w:r w:rsidR="00BF01EE" w:rsidRPr="008254F4">
        <w:rPr>
          <w:color w:val="143E59"/>
        </w:rPr>
        <w:instrText xml:space="preserve"> SEQ Table \* ARABIC </w:instrText>
      </w:r>
      <w:r w:rsidR="00BF01EE" w:rsidRPr="008254F4">
        <w:rPr>
          <w:color w:val="143E59"/>
        </w:rPr>
        <w:fldChar w:fldCharType="separate"/>
      </w:r>
      <w:r w:rsidR="008F0124">
        <w:rPr>
          <w:noProof/>
          <w:color w:val="143E59"/>
        </w:rPr>
        <w:t>17</w:t>
      </w:r>
      <w:r w:rsidR="00BF01EE" w:rsidRPr="008254F4">
        <w:rPr>
          <w:noProof/>
          <w:color w:val="143E59"/>
        </w:rPr>
        <w:fldChar w:fldCharType="end"/>
      </w:r>
      <w:bookmarkEnd w:id="102"/>
      <w:r w:rsidRPr="008254F4">
        <w:rPr>
          <w:color w:val="143E59"/>
        </w:rPr>
        <w:tab/>
        <w:t xml:space="preserve">Number of children attending child care </w:t>
      </w:r>
      <w:r w:rsidR="00844D1A" w:rsidRPr="008254F4">
        <w:rPr>
          <w:color w:val="143E59"/>
        </w:rPr>
        <w:t>during</w:t>
      </w:r>
      <w:r w:rsidRPr="008254F4">
        <w:rPr>
          <w:color w:val="143E59"/>
        </w:rPr>
        <w:t xml:space="preserve"> the reference week, by service type</w:t>
      </w:r>
      <w:r w:rsidRPr="008254F4">
        <w:rPr>
          <w:rFonts w:hint="eastAsia"/>
          <w:color w:val="143E59"/>
        </w:rPr>
        <w:t> </w:t>
      </w:r>
      <w:r w:rsidRPr="008254F4">
        <w:rPr>
          <w:color w:val="143E59"/>
          <w:vertAlign w:val="superscript"/>
        </w:rPr>
        <w:t>(a) (b)</w:t>
      </w:r>
      <w:bookmarkEnd w:id="103"/>
    </w:p>
    <w:tbl>
      <w:tblPr>
        <w:tblStyle w:val="GridTable4-Accent61"/>
        <w:tblW w:w="8979"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2946"/>
        <w:gridCol w:w="1008"/>
        <w:gridCol w:w="1029"/>
        <w:gridCol w:w="1008"/>
        <w:gridCol w:w="1029"/>
        <w:gridCol w:w="950"/>
        <w:gridCol w:w="1009"/>
      </w:tblGrid>
      <w:tr w:rsidR="008254F4" w:rsidRPr="00EF22F3" w14:paraId="3BAAA607" w14:textId="77777777" w:rsidTr="008254F4">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2946" w:type="dxa"/>
            <w:tcBorders>
              <w:top w:val="single" w:sz="4" w:space="0" w:color="143E59"/>
              <w:left w:val="single" w:sz="4" w:space="0" w:color="143E59"/>
              <w:bottom w:val="single" w:sz="4" w:space="0" w:color="143E59"/>
              <w:right w:val="single" w:sz="6" w:space="0" w:color="143E59"/>
            </w:tcBorders>
            <w:shd w:val="clear" w:color="auto" w:fill="143E59"/>
            <w:hideMark/>
          </w:tcPr>
          <w:p w14:paraId="2F28C855" w14:textId="0EE8600E" w:rsidR="00EF22F3" w:rsidRPr="00256C1D" w:rsidRDefault="00EF22F3" w:rsidP="00C42D0C">
            <w:pPr>
              <w:spacing w:before="60" w:after="60"/>
              <w:rPr>
                <w:rFonts w:eastAsia="Times New Roman" w:cs="Arial"/>
                <w:sz w:val="18"/>
                <w:szCs w:val="18"/>
                <w:lang w:eastAsia="en-AU"/>
              </w:rPr>
            </w:pPr>
          </w:p>
        </w:tc>
        <w:tc>
          <w:tcPr>
            <w:tcW w:w="1008" w:type="dxa"/>
            <w:tcBorders>
              <w:top w:val="single" w:sz="4" w:space="0" w:color="143E59"/>
              <w:left w:val="single" w:sz="6" w:space="0" w:color="143E59"/>
              <w:bottom w:val="single" w:sz="4" w:space="0" w:color="143E59"/>
              <w:right w:val="single" w:sz="6" w:space="0" w:color="143E59"/>
            </w:tcBorders>
            <w:shd w:val="clear" w:color="auto" w:fill="143E59"/>
            <w:hideMark/>
          </w:tcPr>
          <w:p w14:paraId="4A9A1E93" w14:textId="012D4036" w:rsidR="00EF22F3" w:rsidRPr="00256C1D" w:rsidRDefault="00122CEA"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256C1D">
              <w:rPr>
                <w:rFonts w:eastAsia="Times New Roman" w:cs="Arial"/>
                <w:sz w:val="18"/>
                <w:szCs w:val="18"/>
                <w:lang w:eastAsia="en-AU"/>
              </w:rPr>
              <w:t>2013</w:t>
            </w:r>
          </w:p>
        </w:tc>
        <w:tc>
          <w:tcPr>
            <w:tcW w:w="1029" w:type="dxa"/>
            <w:tcBorders>
              <w:top w:val="single" w:sz="4" w:space="0" w:color="143E59"/>
              <w:left w:val="single" w:sz="6" w:space="0" w:color="143E59"/>
              <w:bottom w:val="single" w:sz="4" w:space="0" w:color="143E59"/>
              <w:right w:val="single" w:sz="6" w:space="0" w:color="143E59"/>
            </w:tcBorders>
            <w:shd w:val="clear" w:color="auto" w:fill="143E59"/>
            <w:hideMark/>
          </w:tcPr>
          <w:p w14:paraId="1593C200" w14:textId="088D7A6A" w:rsidR="00EF22F3" w:rsidRPr="00256C1D" w:rsidRDefault="00EF22F3"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1008" w:type="dxa"/>
            <w:tcBorders>
              <w:top w:val="single" w:sz="4" w:space="0" w:color="143E59"/>
              <w:left w:val="single" w:sz="6" w:space="0" w:color="143E59"/>
              <w:bottom w:val="single" w:sz="4" w:space="0" w:color="143E59"/>
              <w:right w:val="single" w:sz="6" w:space="0" w:color="143E59"/>
            </w:tcBorders>
            <w:shd w:val="clear" w:color="auto" w:fill="143E59"/>
            <w:hideMark/>
          </w:tcPr>
          <w:p w14:paraId="6086303F" w14:textId="5048503D" w:rsidR="00EF22F3" w:rsidRPr="00256C1D" w:rsidRDefault="00122CEA"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256C1D">
              <w:rPr>
                <w:rFonts w:eastAsia="Times New Roman" w:cs="Arial"/>
                <w:sz w:val="18"/>
                <w:szCs w:val="18"/>
                <w:lang w:eastAsia="en-AU"/>
              </w:rPr>
              <w:t>2016</w:t>
            </w:r>
          </w:p>
        </w:tc>
        <w:tc>
          <w:tcPr>
            <w:tcW w:w="1029" w:type="dxa"/>
            <w:tcBorders>
              <w:top w:val="single" w:sz="4" w:space="0" w:color="143E59"/>
              <w:left w:val="single" w:sz="6" w:space="0" w:color="143E59"/>
              <w:bottom w:val="single" w:sz="4" w:space="0" w:color="143E59"/>
              <w:right w:val="single" w:sz="6" w:space="0" w:color="143E59"/>
            </w:tcBorders>
            <w:shd w:val="clear" w:color="auto" w:fill="143E59"/>
            <w:hideMark/>
          </w:tcPr>
          <w:p w14:paraId="16F5CE36" w14:textId="6385F875" w:rsidR="00EF22F3" w:rsidRPr="00256C1D" w:rsidRDefault="00EF22F3"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950" w:type="dxa"/>
            <w:tcBorders>
              <w:top w:val="single" w:sz="4" w:space="0" w:color="143E59"/>
              <w:left w:val="single" w:sz="6" w:space="0" w:color="143E59"/>
              <w:bottom w:val="single" w:sz="4" w:space="0" w:color="143E59"/>
              <w:right w:val="single" w:sz="6" w:space="0" w:color="143E59"/>
            </w:tcBorders>
            <w:shd w:val="clear" w:color="auto" w:fill="143E59"/>
            <w:hideMark/>
          </w:tcPr>
          <w:p w14:paraId="6EF4A19D" w14:textId="4BAFD05D" w:rsidR="00EF22F3" w:rsidRPr="00256C1D" w:rsidRDefault="00122CEA"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256C1D">
              <w:rPr>
                <w:rFonts w:eastAsia="Times New Roman" w:cs="Arial"/>
                <w:sz w:val="18"/>
                <w:szCs w:val="18"/>
                <w:lang w:eastAsia="en-AU"/>
              </w:rPr>
              <w:t>2021</w:t>
            </w:r>
          </w:p>
        </w:tc>
        <w:tc>
          <w:tcPr>
            <w:tcW w:w="1009" w:type="dxa"/>
            <w:tcBorders>
              <w:top w:val="single" w:sz="4" w:space="0" w:color="143E59"/>
              <w:left w:val="single" w:sz="6" w:space="0" w:color="143E59"/>
              <w:bottom w:val="single" w:sz="4" w:space="0" w:color="143E59"/>
              <w:right w:val="single" w:sz="4" w:space="0" w:color="143E59"/>
            </w:tcBorders>
            <w:shd w:val="clear" w:color="auto" w:fill="143E59"/>
            <w:hideMark/>
          </w:tcPr>
          <w:p w14:paraId="39E9067C" w14:textId="0F166FB1" w:rsidR="00EF22F3" w:rsidRPr="00256C1D" w:rsidRDefault="00EF22F3"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r>
      <w:tr w:rsidR="00122CEA" w:rsidRPr="00EF22F3" w14:paraId="517DDDE9" w14:textId="77777777" w:rsidTr="008254F4">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2946" w:type="dxa"/>
            <w:tcBorders>
              <w:top w:val="single" w:sz="4" w:space="0" w:color="143E59"/>
            </w:tcBorders>
          </w:tcPr>
          <w:p w14:paraId="752C169C" w14:textId="3A382E98" w:rsidR="00122CEA" w:rsidRPr="00F83F9D" w:rsidRDefault="00122CEA" w:rsidP="00122CEA">
            <w:pPr>
              <w:spacing w:before="60" w:after="60"/>
              <w:rPr>
                <w:rFonts w:eastAsia="Times New Roman" w:cs="Arial"/>
                <w:sz w:val="18"/>
                <w:szCs w:val="18"/>
                <w:lang w:eastAsia="en-AU"/>
              </w:rPr>
            </w:pPr>
            <w:r w:rsidRPr="00F83F9D">
              <w:rPr>
                <w:rFonts w:eastAsia="Times New Roman" w:cs="Arial"/>
                <w:sz w:val="18"/>
                <w:szCs w:val="18"/>
                <w:lang w:eastAsia="en-AU"/>
              </w:rPr>
              <w:t>Service Type</w:t>
            </w:r>
          </w:p>
        </w:tc>
        <w:tc>
          <w:tcPr>
            <w:tcW w:w="1008" w:type="dxa"/>
            <w:tcBorders>
              <w:top w:val="single" w:sz="4" w:space="0" w:color="143E59"/>
            </w:tcBorders>
          </w:tcPr>
          <w:p w14:paraId="376C470C" w14:textId="18605350" w:rsidR="00122CEA" w:rsidRPr="00F83F9D" w:rsidRDefault="00122CEA" w:rsidP="00122CE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F83F9D">
              <w:rPr>
                <w:rFonts w:eastAsia="Times New Roman" w:cs="Arial"/>
                <w:b/>
                <w:bCs/>
                <w:sz w:val="18"/>
                <w:szCs w:val="18"/>
                <w:lang w:eastAsia="en-AU"/>
              </w:rPr>
              <w:t>No of children</w:t>
            </w:r>
          </w:p>
        </w:tc>
        <w:tc>
          <w:tcPr>
            <w:tcW w:w="1029" w:type="dxa"/>
            <w:tcBorders>
              <w:top w:val="single" w:sz="4" w:space="0" w:color="143E59"/>
            </w:tcBorders>
          </w:tcPr>
          <w:p w14:paraId="4FEE723F" w14:textId="4268F296" w:rsidR="00122CEA" w:rsidRPr="00F83F9D" w:rsidRDefault="00122CEA" w:rsidP="00122CE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F83F9D">
              <w:rPr>
                <w:rFonts w:eastAsia="Times New Roman" w:cs="Arial"/>
                <w:b/>
                <w:bCs/>
                <w:sz w:val="18"/>
                <w:szCs w:val="18"/>
                <w:lang w:eastAsia="en-AU"/>
              </w:rPr>
              <w:t>%</w:t>
            </w:r>
          </w:p>
        </w:tc>
        <w:tc>
          <w:tcPr>
            <w:tcW w:w="1008" w:type="dxa"/>
            <w:tcBorders>
              <w:top w:val="single" w:sz="4" w:space="0" w:color="143E59"/>
            </w:tcBorders>
          </w:tcPr>
          <w:p w14:paraId="09A1C164" w14:textId="4F2F4C1E" w:rsidR="00122CEA" w:rsidRPr="00F83F9D" w:rsidRDefault="00122CEA" w:rsidP="00122CE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F83F9D">
              <w:rPr>
                <w:rFonts w:eastAsia="Times New Roman" w:cs="Arial"/>
                <w:b/>
                <w:bCs/>
                <w:sz w:val="18"/>
                <w:szCs w:val="18"/>
                <w:lang w:eastAsia="en-AU"/>
              </w:rPr>
              <w:t>No of children</w:t>
            </w:r>
          </w:p>
        </w:tc>
        <w:tc>
          <w:tcPr>
            <w:tcW w:w="1029" w:type="dxa"/>
            <w:tcBorders>
              <w:top w:val="single" w:sz="4" w:space="0" w:color="143E59"/>
            </w:tcBorders>
          </w:tcPr>
          <w:p w14:paraId="1D84DF63" w14:textId="6487FCC1" w:rsidR="00122CEA" w:rsidRPr="00F83F9D" w:rsidRDefault="00122CEA" w:rsidP="00122CE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F83F9D">
              <w:rPr>
                <w:rFonts w:eastAsia="Times New Roman" w:cs="Arial"/>
                <w:b/>
                <w:bCs/>
                <w:sz w:val="18"/>
                <w:szCs w:val="18"/>
                <w:lang w:eastAsia="en-AU"/>
              </w:rPr>
              <w:t>%</w:t>
            </w:r>
          </w:p>
        </w:tc>
        <w:tc>
          <w:tcPr>
            <w:tcW w:w="950" w:type="dxa"/>
            <w:tcBorders>
              <w:top w:val="single" w:sz="4" w:space="0" w:color="143E59"/>
            </w:tcBorders>
          </w:tcPr>
          <w:p w14:paraId="0D7AAC70" w14:textId="4FF85A7E" w:rsidR="00122CEA" w:rsidRPr="00F83F9D" w:rsidRDefault="00122CEA" w:rsidP="00122CE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F83F9D">
              <w:rPr>
                <w:rFonts w:eastAsia="Times New Roman" w:cs="Arial"/>
                <w:b/>
                <w:bCs/>
                <w:sz w:val="18"/>
                <w:szCs w:val="18"/>
                <w:lang w:eastAsia="en-AU"/>
              </w:rPr>
              <w:t>No of children</w:t>
            </w:r>
          </w:p>
        </w:tc>
        <w:tc>
          <w:tcPr>
            <w:tcW w:w="1009" w:type="dxa"/>
            <w:tcBorders>
              <w:top w:val="single" w:sz="4" w:space="0" w:color="143E59"/>
            </w:tcBorders>
          </w:tcPr>
          <w:p w14:paraId="36360580" w14:textId="05B48093" w:rsidR="00122CEA" w:rsidRPr="00F83F9D" w:rsidRDefault="00122CEA" w:rsidP="00122CE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F83F9D">
              <w:rPr>
                <w:rFonts w:eastAsia="Times New Roman" w:cs="Arial"/>
                <w:b/>
                <w:bCs/>
                <w:sz w:val="18"/>
                <w:szCs w:val="18"/>
                <w:lang w:eastAsia="en-AU"/>
              </w:rPr>
              <w:t>%</w:t>
            </w:r>
          </w:p>
        </w:tc>
      </w:tr>
      <w:tr w:rsidR="00122CEA" w:rsidRPr="00EF22F3" w14:paraId="0CE77A86" w14:textId="77777777" w:rsidTr="00DB7C42">
        <w:trPr>
          <w:trHeight w:val="482"/>
        </w:trPr>
        <w:tc>
          <w:tcPr>
            <w:cnfStyle w:val="001000000000" w:firstRow="0" w:lastRow="0" w:firstColumn="1" w:lastColumn="0" w:oddVBand="0" w:evenVBand="0" w:oddHBand="0" w:evenHBand="0" w:firstRowFirstColumn="0" w:firstRowLastColumn="0" w:lastRowFirstColumn="0" w:lastRowLastColumn="0"/>
            <w:tcW w:w="2946" w:type="dxa"/>
            <w:vAlign w:val="center"/>
            <w:hideMark/>
          </w:tcPr>
          <w:p w14:paraId="1CB0325D" w14:textId="77777777" w:rsidR="00122CEA" w:rsidRPr="0059258B" w:rsidRDefault="00122CEA" w:rsidP="00122CEA">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Centre based day care</w:t>
            </w:r>
          </w:p>
        </w:tc>
        <w:tc>
          <w:tcPr>
            <w:tcW w:w="1008" w:type="dxa"/>
            <w:vAlign w:val="center"/>
            <w:hideMark/>
          </w:tcPr>
          <w:p w14:paraId="2E88C8C4" w14:textId="7059B682" w:rsidR="00122CEA" w:rsidRPr="00EF22F3" w:rsidRDefault="00122CEA" w:rsidP="00122CEA">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592,326</w:t>
            </w:r>
          </w:p>
        </w:tc>
        <w:tc>
          <w:tcPr>
            <w:tcW w:w="1029" w:type="dxa"/>
            <w:vAlign w:val="center"/>
            <w:hideMark/>
          </w:tcPr>
          <w:p w14:paraId="508ADCC5" w14:textId="02DD4F71" w:rsidR="00122CEA" w:rsidRPr="00EF22F3" w:rsidRDefault="00122CEA" w:rsidP="00122CE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51.9</w:t>
            </w:r>
          </w:p>
        </w:tc>
        <w:tc>
          <w:tcPr>
            <w:tcW w:w="1008" w:type="dxa"/>
            <w:vAlign w:val="center"/>
            <w:hideMark/>
          </w:tcPr>
          <w:p w14:paraId="7A445C09" w14:textId="6CDC26AD" w:rsidR="00122CEA" w:rsidRPr="00EF22F3" w:rsidRDefault="00122CEA" w:rsidP="00122CEA">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624,606</w:t>
            </w:r>
          </w:p>
        </w:tc>
        <w:tc>
          <w:tcPr>
            <w:tcW w:w="1029" w:type="dxa"/>
            <w:vAlign w:val="center"/>
            <w:hideMark/>
          </w:tcPr>
          <w:p w14:paraId="2B8BC9BF" w14:textId="1660607A" w:rsidR="00122CEA" w:rsidRPr="00EF22F3" w:rsidRDefault="00122CEA" w:rsidP="00122CE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49.2</w:t>
            </w:r>
          </w:p>
        </w:tc>
        <w:tc>
          <w:tcPr>
            <w:tcW w:w="950" w:type="dxa"/>
            <w:vAlign w:val="center"/>
            <w:hideMark/>
          </w:tcPr>
          <w:p w14:paraId="2CC75D42" w14:textId="6A676E2E" w:rsidR="00122CEA" w:rsidRPr="00EF22F3" w:rsidRDefault="00122CEA" w:rsidP="00122CEA">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713,564</w:t>
            </w:r>
          </w:p>
        </w:tc>
        <w:tc>
          <w:tcPr>
            <w:tcW w:w="1009" w:type="dxa"/>
            <w:vAlign w:val="center"/>
            <w:hideMark/>
          </w:tcPr>
          <w:p w14:paraId="775181A4" w14:textId="5C4E8FF7" w:rsidR="00122CEA" w:rsidRPr="00EF22F3" w:rsidRDefault="00122CEA" w:rsidP="00122CE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55.7</w:t>
            </w:r>
          </w:p>
        </w:tc>
      </w:tr>
      <w:tr w:rsidR="00122CEA" w:rsidRPr="00EF22F3" w14:paraId="6A85DC4F" w14:textId="77777777" w:rsidTr="00DB7C42">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2946" w:type="dxa"/>
            <w:vAlign w:val="center"/>
            <w:hideMark/>
          </w:tcPr>
          <w:p w14:paraId="27542998" w14:textId="77777777" w:rsidR="00122CEA" w:rsidRPr="0059258B" w:rsidRDefault="00122CEA" w:rsidP="00122CEA">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Family day care</w:t>
            </w:r>
          </w:p>
        </w:tc>
        <w:tc>
          <w:tcPr>
            <w:tcW w:w="1008" w:type="dxa"/>
            <w:vAlign w:val="center"/>
            <w:hideMark/>
          </w:tcPr>
          <w:p w14:paraId="62CC678F" w14:textId="11123764" w:rsidR="00122CEA" w:rsidRPr="00EF22F3" w:rsidRDefault="00122CEA" w:rsidP="00122CEA">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134,036</w:t>
            </w:r>
          </w:p>
        </w:tc>
        <w:tc>
          <w:tcPr>
            <w:tcW w:w="1029" w:type="dxa"/>
            <w:vAlign w:val="center"/>
            <w:hideMark/>
          </w:tcPr>
          <w:p w14:paraId="56ADD3C1" w14:textId="731F5260" w:rsidR="00122CEA" w:rsidRPr="00EF22F3" w:rsidRDefault="00122CEA" w:rsidP="00122CE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11.8</w:t>
            </w:r>
          </w:p>
        </w:tc>
        <w:tc>
          <w:tcPr>
            <w:tcW w:w="1008" w:type="dxa"/>
            <w:vAlign w:val="center"/>
            <w:hideMark/>
          </w:tcPr>
          <w:p w14:paraId="65A18826" w14:textId="3526E8E8" w:rsidR="00122CEA" w:rsidRPr="00EF22F3" w:rsidRDefault="00122CEA" w:rsidP="00122CEA">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183,015</w:t>
            </w:r>
          </w:p>
        </w:tc>
        <w:tc>
          <w:tcPr>
            <w:tcW w:w="1029" w:type="dxa"/>
            <w:vAlign w:val="center"/>
            <w:hideMark/>
          </w:tcPr>
          <w:p w14:paraId="00F10F5F" w14:textId="16B206F3" w:rsidR="00122CEA" w:rsidRPr="00EF22F3" w:rsidRDefault="00122CEA" w:rsidP="00122CE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14.4</w:t>
            </w:r>
          </w:p>
        </w:tc>
        <w:tc>
          <w:tcPr>
            <w:tcW w:w="950" w:type="dxa"/>
            <w:vAlign w:val="center"/>
            <w:hideMark/>
          </w:tcPr>
          <w:p w14:paraId="3AE762C3" w14:textId="01E58CE2" w:rsidR="00122CEA" w:rsidRPr="00EF22F3" w:rsidRDefault="00122CEA" w:rsidP="00122CEA">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75,450</w:t>
            </w:r>
          </w:p>
        </w:tc>
        <w:tc>
          <w:tcPr>
            <w:tcW w:w="1009" w:type="dxa"/>
            <w:vAlign w:val="center"/>
            <w:hideMark/>
          </w:tcPr>
          <w:p w14:paraId="59C4B5F8" w14:textId="4CE00750" w:rsidR="00122CEA" w:rsidRPr="00EF22F3" w:rsidRDefault="00122CEA" w:rsidP="00122CE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w:t>
            </w:r>
          </w:p>
        </w:tc>
      </w:tr>
      <w:tr w:rsidR="00122CEA" w:rsidRPr="00EF22F3" w14:paraId="5539F19E" w14:textId="77777777" w:rsidTr="00DB7C42">
        <w:trPr>
          <w:trHeight w:val="482"/>
        </w:trPr>
        <w:tc>
          <w:tcPr>
            <w:cnfStyle w:val="001000000000" w:firstRow="0" w:lastRow="0" w:firstColumn="1" w:lastColumn="0" w:oddVBand="0" w:evenVBand="0" w:oddHBand="0" w:evenHBand="0" w:firstRowFirstColumn="0" w:firstRowLastColumn="0" w:lastRowFirstColumn="0" w:lastRowLastColumn="0"/>
            <w:tcW w:w="2946" w:type="dxa"/>
            <w:vAlign w:val="center"/>
            <w:hideMark/>
          </w:tcPr>
          <w:p w14:paraId="2C61AE26" w14:textId="77777777" w:rsidR="00122CEA" w:rsidRPr="0059258B" w:rsidRDefault="00122CEA" w:rsidP="00122CEA">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In home care</w:t>
            </w:r>
          </w:p>
        </w:tc>
        <w:tc>
          <w:tcPr>
            <w:tcW w:w="1008" w:type="dxa"/>
            <w:vAlign w:val="center"/>
            <w:hideMark/>
          </w:tcPr>
          <w:p w14:paraId="3A62AD6A" w14:textId="1CB37079" w:rsidR="00122CEA" w:rsidRPr="00EF22F3" w:rsidRDefault="00122CEA" w:rsidP="00122CEA">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5,730</w:t>
            </w:r>
          </w:p>
        </w:tc>
        <w:tc>
          <w:tcPr>
            <w:tcW w:w="1029" w:type="dxa"/>
            <w:vAlign w:val="center"/>
            <w:hideMark/>
          </w:tcPr>
          <w:p w14:paraId="76A38B87" w14:textId="1CB83708" w:rsidR="00122CEA" w:rsidRPr="00EF22F3" w:rsidRDefault="00122CEA" w:rsidP="00122CE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1008" w:type="dxa"/>
            <w:vAlign w:val="center"/>
            <w:hideMark/>
          </w:tcPr>
          <w:p w14:paraId="7B2CB9F1" w14:textId="17C364AB" w:rsidR="00122CEA" w:rsidRPr="00EF22F3" w:rsidRDefault="00122CEA" w:rsidP="00122CEA">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3,687</w:t>
            </w:r>
          </w:p>
        </w:tc>
        <w:tc>
          <w:tcPr>
            <w:tcW w:w="1029" w:type="dxa"/>
            <w:vAlign w:val="center"/>
            <w:hideMark/>
          </w:tcPr>
          <w:p w14:paraId="7DE65526" w14:textId="31C13AAA" w:rsidR="00122CEA" w:rsidRPr="00EF22F3" w:rsidRDefault="00122CEA" w:rsidP="00122CE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0.3</w:t>
            </w:r>
          </w:p>
        </w:tc>
        <w:tc>
          <w:tcPr>
            <w:tcW w:w="950" w:type="dxa"/>
            <w:vAlign w:val="center"/>
            <w:hideMark/>
          </w:tcPr>
          <w:p w14:paraId="085D83BA" w14:textId="23CB5435" w:rsidR="00122CEA" w:rsidRPr="00EF22F3" w:rsidRDefault="00122CEA" w:rsidP="00122CEA">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1,842</w:t>
            </w:r>
          </w:p>
        </w:tc>
        <w:tc>
          <w:tcPr>
            <w:tcW w:w="1009" w:type="dxa"/>
            <w:vAlign w:val="center"/>
            <w:hideMark/>
          </w:tcPr>
          <w:p w14:paraId="06931FDC" w14:textId="6A8EA738" w:rsidR="00122CEA" w:rsidRPr="00EF22F3" w:rsidRDefault="00122CEA" w:rsidP="00122CE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r>
      <w:tr w:rsidR="00122CEA" w:rsidRPr="00EF22F3" w14:paraId="3BB05BE1" w14:textId="77777777" w:rsidTr="00DB7C42">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2946" w:type="dxa"/>
            <w:vAlign w:val="center"/>
            <w:hideMark/>
          </w:tcPr>
          <w:p w14:paraId="2AF72B2B" w14:textId="77777777" w:rsidR="00122CEA" w:rsidRPr="0059258B" w:rsidRDefault="00122CEA" w:rsidP="00122CEA">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Outside school hours care</w:t>
            </w:r>
          </w:p>
        </w:tc>
        <w:tc>
          <w:tcPr>
            <w:tcW w:w="1008" w:type="dxa"/>
            <w:vAlign w:val="center"/>
            <w:hideMark/>
          </w:tcPr>
          <w:p w14:paraId="673FD242" w14:textId="2E2BB7A9" w:rsidR="00122CEA" w:rsidRPr="00EF22F3" w:rsidRDefault="00122CEA" w:rsidP="00122CEA">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261,110</w:t>
            </w:r>
          </w:p>
        </w:tc>
        <w:tc>
          <w:tcPr>
            <w:tcW w:w="1029" w:type="dxa"/>
            <w:vAlign w:val="center"/>
            <w:hideMark/>
          </w:tcPr>
          <w:p w14:paraId="16720C50" w14:textId="2FD0F156" w:rsidR="00122CEA" w:rsidRPr="00EF22F3" w:rsidRDefault="00122CEA" w:rsidP="00122CE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22.9</w:t>
            </w:r>
          </w:p>
        </w:tc>
        <w:tc>
          <w:tcPr>
            <w:tcW w:w="1008" w:type="dxa"/>
            <w:vAlign w:val="center"/>
            <w:hideMark/>
          </w:tcPr>
          <w:p w14:paraId="304F26D7" w14:textId="5E69BC38" w:rsidR="00122CEA" w:rsidRPr="00EF22F3" w:rsidRDefault="00122CEA" w:rsidP="00122CEA">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299,208</w:t>
            </w:r>
          </w:p>
        </w:tc>
        <w:tc>
          <w:tcPr>
            <w:tcW w:w="1029" w:type="dxa"/>
            <w:vAlign w:val="center"/>
            <w:hideMark/>
          </w:tcPr>
          <w:p w14:paraId="6791CE69" w14:textId="0DC47F44" w:rsidR="00122CEA" w:rsidRPr="00EF22F3" w:rsidRDefault="00122CEA" w:rsidP="00122CE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23.6</w:t>
            </w:r>
          </w:p>
        </w:tc>
        <w:tc>
          <w:tcPr>
            <w:tcW w:w="950" w:type="dxa"/>
            <w:vAlign w:val="center"/>
            <w:hideMark/>
          </w:tcPr>
          <w:p w14:paraId="5FA876D9" w14:textId="7CAE65B4" w:rsidR="00122CEA" w:rsidRPr="00EF22F3" w:rsidRDefault="00122CEA" w:rsidP="00122CEA">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314,100</w:t>
            </w:r>
          </w:p>
        </w:tc>
        <w:tc>
          <w:tcPr>
            <w:tcW w:w="1009" w:type="dxa"/>
            <w:vAlign w:val="center"/>
            <w:hideMark/>
          </w:tcPr>
          <w:p w14:paraId="5CE44177" w14:textId="681D5AF7" w:rsidR="00122CEA" w:rsidRPr="00EF22F3" w:rsidRDefault="00122CEA" w:rsidP="00122CE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24.5</w:t>
            </w:r>
          </w:p>
        </w:tc>
      </w:tr>
      <w:tr w:rsidR="00122CEA" w:rsidRPr="00EF22F3" w14:paraId="61CC3D62" w14:textId="77777777" w:rsidTr="00DB7C42">
        <w:trPr>
          <w:trHeight w:val="482"/>
        </w:trPr>
        <w:tc>
          <w:tcPr>
            <w:cnfStyle w:val="001000000000" w:firstRow="0" w:lastRow="0" w:firstColumn="1" w:lastColumn="0" w:oddVBand="0" w:evenVBand="0" w:oddHBand="0" w:evenHBand="0" w:firstRowFirstColumn="0" w:firstRowLastColumn="0" w:lastRowFirstColumn="0" w:lastRowLastColumn="0"/>
            <w:tcW w:w="2946" w:type="dxa"/>
            <w:vAlign w:val="center"/>
            <w:hideMark/>
          </w:tcPr>
          <w:p w14:paraId="77C1A4EC" w14:textId="77777777" w:rsidR="00122CEA" w:rsidRPr="0059258B" w:rsidRDefault="00122CEA" w:rsidP="00122CEA">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Vacation care</w:t>
            </w:r>
          </w:p>
        </w:tc>
        <w:tc>
          <w:tcPr>
            <w:tcW w:w="1008" w:type="dxa"/>
            <w:vAlign w:val="center"/>
            <w:hideMark/>
          </w:tcPr>
          <w:p w14:paraId="5AE0D7EF" w14:textId="7485BA75" w:rsidR="00122CEA" w:rsidRPr="00EF22F3" w:rsidRDefault="00122CEA" w:rsidP="00122CEA">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147,371</w:t>
            </w:r>
          </w:p>
        </w:tc>
        <w:tc>
          <w:tcPr>
            <w:tcW w:w="1029" w:type="dxa"/>
            <w:vAlign w:val="center"/>
            <w:hideMark/>
          </w:tcPr>
          <w:p w14:paraId="7EC8E2BB" w14:textId="78B25B17" w:rsidR="00122CEA" w:rsidRPr="00EF22F3" w:rsidRDefault="00122CEA" w:rsidP="00122CE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12.9</w:t>
            </w:r>
          </w:p>
        </w:tc>
        <w:tc>
          <w:tcPr>
            <w:tcW w:w="1008" w:type="dxa"/>
            <w:vAlign w:val="center"/>
            <w:hideMark/>
          </w:tcPr>
          <w:p w14:paraId="7BAF2A3F" w14:textId="3537D42E" w:rsidR="00122CEA" w:rsidRPr="00EF22F3" w:rsidRDefault="00122CEA" w:rsidP="00122CEA">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158,306</w:t>
            </w:r>
          </w:p>
        </w:tc>
        <w:tc>
          <w:tcPr>
            <w:tcW w:w="1029" w:type="dxa"/>
            <w:vAlign w:val="center"/>
            <w:hideMark/>
          </w:tcPr>
          <w:p w14:paraId="09F4BF15" w14:textId="0AB07A59" w:rsidR="00122CEA" w:rsidRPr="00EF22F3" w:rsidRDefault="00122CEA" w:rsidP="00122CE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12.5</w:t>
            </w:r>
          </w:p>
        </w:tc>
        <w:tc>
          <w:tcPr>
            <w:tcW w:w="950" w:type="dxa"/>
            <w:vAlign w:val="center"/>
            <w:hideMark/>
          </w:tcPr>
          <w:p w14:paraId="0D53366A" w14:textId="06849B45" w:rsidR="00122CEA" w:rsidRPr="00EF22F3" w:rsidRDefault="00122CEA" w:rsidP="00122CEA">
            <w:pPr>
              <w:spacing w:before="60" w:after="60"/>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176,697</w:t>
            </w:r>
          </w:p>
        </w:tc>
        <w:tc>
          <w:tcPr>
            <w:tcW w:w="1009" w:type="dxa"/>
            <w:vAlign w:val="center"/>
            <w:hideMark/>
          </w:tcPr>
          <w:p w14:paraId="4C5B334F" w14:textId="08916F46" w:rsidR="00122CEA" w:rsidRPr="00EF22F3" w:rsidRDefault="00122CEA" w:rsidP="00122CEA">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13.8</w:t>
            </w:r>
          </w:p>
        </w:tc>
      </w:tr>
      <w:tr w:rsidR="00122CEA" w:rsidRPr="00EF22F3" w14:paraId="7804696C" w14:textId="77777777" w:rsidTr="008254F4">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2946" w:type="dxa"/>
            <w:hideMark/>
          </w:tcPr>
          <w:p w14:paraId="735BB0B7" w14:textId="2285BFC5" w:rsidR="00122CEA" w:rsidRPr="00EF22F3" w:rsidRDefault="00122CEA" w:rsidP="00122CEA">
            <w:pPr>
              <w:spacing w:before="60" w:after="60"/>
              <w:rPr>
                <w:rFonts w:eastAsia="Times New Roman" w:cs="Arial"/>
                <w:b w:val="0"/>
                <w:bCs w:val="0"/>
                <w:color w:val="000000"/>
                <w:sz w:val="18"/>
                <w:szCs w:val="18"/>
                <w:lang w:eastAsia="en-AU"/>
              </w:rPr>
            </w:pPr>
            <w:r w:rsidRPr="00EF22F3">
              <w:rPr>
                <w:rFonts w:eastAsia="Times New Roman" w:cs="Arial"/>
                <w:color w:val="000000"/>
                <w:sz w:val="18"/>
                <w:szCs w:val="18"/>
                <w:lang w:eastAsia="en-AU"/>
              </w:rPr>
              <w:t>TOTAL</w:t>
            </w:r>
          </w:p>
        </w:tc>
        <w:tc>
          <w:tcPr>
            <w:tcW w:w="1008" w:type="dxa"/>
            <w:hideMark/>
          </w:tcPr>
          <w:p w14:paraId="1F974DB3" w14:textId="4E7A65F8" w:rsidR="00122CEA" w:rsidRPr="00EF22F3" w:rsidRDefault="00122CEA" w:rsidP="00122CEA">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1,140,573</w:t>
            </w:r>
          </w:p>
        </w:tc>
        <w:tc>
          <w:tcPr>
            <w:tcW w:w="1029" w:type="dxa"/>
            <w:hideMark/>
          </w:tcPr>
          <w:p w14:paraId="0A8C9131" w14:textId="3F8BFA15" w:rsidR="00122CEA" w:rsidRPr="00EF22F3" w:rsidRDefault="00122CEA" w:rsidP="00122CE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1008" w:type="dxa"/>
            <w:hideMark/>
          </w:tcPr>
          <w:p w14:paraId="4DAAAB04" w14:textId="10648FBD" w:rsidR="00122CEA" w:rsidRPr="00EF22F3" w:rsidRDefault="00122CEA" w:rsidP="00122CEA">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1,268,822</w:t>
            </w:r>
          </w:p>
        </w:tc>
        <w:tc>
          <w:tcPr>
            <w:tcW w:w="1029" w:type="dxa"/>
            <w:hideMark/>
          </w:tcPr>
          <w:p w14:paraId="276F845B" w14:textId="5C5C1149" w:rsidR="00122CEA" w:rsidRPr="00EF22F3" w:rsidRDefault="00122CEA" w:rsidP="00122CE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50" w:type="dxa"/>
            <w:hideMark/>
          </w:tcPr>
          <w:p w14:paraId="7C3570F8" w14:textId="25D95E5F" w:rsidR="00122CEA" w:rsidRPr="00EF22F3" w:rsidRDefault="00122CEA" w:rsidP="00122CEA">
            <w:pPr>
              <w:spacing w:before="60" w:after="60"/>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1,281,653</w:t>
            </w:r>
          </w:p>
        </w:tc>
        <w:tc>
          <w:tcPr>
            <w:tcW w:w="1009" w:type="dxa"/>
            <w:hideMark/>
          </w:tcPr>
          <w:p w14:paraId="293BD919" w14:textId="4C7CE36B" w:rsidR="00122CEA" w:rsidRPr="00EF22F3" w:rsidRDefault="00122CEA" w:rsidP="00122CEA">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r>
    </w:tbl>
    <w:p w14:paraId="66D1B990" w14:textId="6431FC93" w:rsidR="001B38C9" w:rsidRDefault="00F46751" w:rsidP="001672EB">
      <w:pPr>
        <w:pStyle w:val="FigureNote"/>
        <w:spacing w:before="0"/>
      </w:pPr>
      <w:r>
        <w:t>(a</w:t>
      </w:r>
      <w:r w:rsidR="001B38C9">
        <w:t>)</w:t>
      </w:r>
      <w:r w:rsidR="001B38C9">
        <w:tab/>
        <w:t>Totals may not equal the sum of components due to rounding of weighted data.</w:t>
      </w:r>
    </w:p>
    <w:p w14:paraId="16C8BE21" w14:textId="3422A337" w:rsidR="00850AF0" w:rsidRDefault="00F46751" w:rsidP="001672EB">
      <w:pPr>
        <w:pStyle w:val="FigureNote"/>
        <w:spacing w:before="0"/>
        <w:ind w:left="425" w:hanging="425"/>
      </w:pPr>
      <w:r>
        <w:t>(b</w:t>
      </w:r>
      <w:r w:rsidR="001B38C9">
        <w:t>)</w:t>
      </w:r>
      <w:r w:rsidR="001B38C9">
        <w:tab/>
        <w:t>Data includes double counting where children attend more than one service type.</w:t>
      </w:r>
    </w:p>
    <w:p w14:paraId="2FDC495A" w14:textId="77777777" w:rsidR="00850AF0" w:rsidRDefault="00850AF0" w:rsidP="001672EB">
      <w:pPr>
        <w:rPr>
          <w:rFonts w:eastAsia="Calibri" w:cs="Times New Roman"/>
          <w:sz w:val="16"/>
          <w:lang w:val="en-GB"/>
        </w:rPr>
      </w:pPr>
      <w:r>
        <w:br w:type="page"/>
      </w:r>
    </w:p>
    <w:p w14:paraId="6019F5A1" w14:textId="77777777" w:rsidR="007371BF" w:rsidRPr="00231373" w:rsidRDefault="007371BF" w:rsidP="00BA5177">
      <w:pPr>
        <w:pStyle w:val="Heading2"/>
        <w:numPr>
          <w:ilvl w:val="1"/>
          <w:numId w:val="16"/>
        </w:numPr>
        <w:ind w:left="845" w:hanging="851"/>
        <w:rPr>
          <w:color w:val="143E59"/>
        </w:rPr>
      </w:pPr>
      <w:bookmarkStart w:id="104" w:name="_Toc111365347"/>
      <w:r w:rsidRPr="00231373">
        <w:rPr>
          <w:color w:val="143E59"/>
        </w:rPr>
        <w:lastRenderedPageBreak/>
        <w:t>Attendance by age</w:t>
      </w:r>
      <w:bookmarkEnd w:id="104"/>
      <w:r w:rsidRPr="00231373">
        <w:rPr>
          <w:color w:val="143E59"/>
        </w:rPr>
        <w:t xml:space="preserve"> </w:t>
      </w:r>
    </w:p>
    <w:p w14:paraId="5EF0FE79" w14:textId="78A3D51B" w:rsidR="007371BF" w:rsidRPr="00EC4702" w:rsidRDefault="008F2FE6" w:rsidP="00EC4702">
      <w:pPr>
        <w:pStyle w:val="Body"/>
        <w:jc w:val="both"/>
      </w:pPr>
      <w:r>
        <w:t xml:space="preserve">Table 18 displays </w:t>
      </w:r>
      <w:r w:rsidR="007371BF" w:rsidRPr="00EC4702">
        <w:t xml:space="preserve">the number of children in each </w:t>
      </w:r>
      <w:r w:rsidR="00F46751" w:rsidRPr="00EC4702">
        <w:t xml:space="preserve">service </w:t>
      </w:r>
      <w:r w:rsidR="007371BF" w:rsidRPr="00EC4702">
        <w:t>type by age group.</w:t>
      </w:r>
      <w:r w:rsidR="00645DB2">
        <w:t xml:space="preserve"> </w:t>
      </w:r>
    </w:p>
    <w:p w14:paraId="5E5F51C1" w14:textId="7EB51EB5" w:rsidR="001B38C9" w:rsidRDefault="00F46751" w:rsidP="00EC4702">
      <w:pPr>
        <w:pStyle w:val="Body"/>
        <w:jc w:val="both"/>
      </w:pPr>
      <w:r w:rsidRPr="00EC4702">
        <w:t xml:space="preserve">Almost all services </w:t>
      </w:r>
      <w:r w:rsidR="00EC4702" w:rsidRPr="00EC4702">
        <w:t>(9</w:t>
      </w:r>
      <w:r w:rsidR="000A0627">
        <w:t>7.4</w:t>
      </w:r>
      <w:r w:rsidR="00EC4702" w:rsidRPr="00EC4702">
        <w:t xml:space="preserve"> per cent) </w:t>
      </w:r>
      <w:r w:rsidRPr="00EC4702">
        <w:t xml:space="preserve">had </w:t>
      </w:r>
      <w:r w:rsidR="007371BF" w:rsidRPr="00EC4702">
        <w:t>children aged 3-5 years</w:t>
      </w:r>
      <w:r w:rsidRPr="00EC4702">
        <w:t xml:space="preserve"> attending during the reference week.</w:t>
      </w:r>
      <w:r w:rsidR="00F87B1E">
        <w:t xml:space="preserve"> </w:t>
      </w:r>
      <w:r w:rsidR="00FB5B89">
        <w:t xml:space="preserve"> </w:t>
      </w:r>
      <w:r w:rsidR="00EC4702" w:rsidRPr="00EC4702">
        <w:t xml:space="preserve">At the service level, almost all </w:t>
      </w:r>
      <w:r w:rsidR="00C74E20">
        <w:t>centre based day care</w:t>
      </w:r>
      <w:r w:rsidRPr="00EC4702">
        <w:t xml:space="preserve"> services had </w:t>
      </w:r>
      <w:r w:rsidR="00EC4702" w:rsidRPr="00EC4702">
        <w:t>children aged 0-2 years (</w:t>
      </w:r>
      <w:r w:rsidR="00673883">
        <w:t>95.3</w:t>
      </w:r>
      <w:r w:rsidR="00EC4702" w:rsidRPr="00EC4702">
        <w:t xml:space="preserve"> per cent) and 3-5 years (99.5 per cent) attending during the reference week, while outside school hours care and vacation care services </w:t>
      </w:r>
      <w:r w:rsidR="002D6EC3">
        <w:t xml:space="preserve">mainly </w:t>
      </w:r>
      <w:r w:rsidR="00EC4702" w:rsidRPr="00EC4702">
        <w:t>provided places to children aged 3</w:t>
      </w:r>
      <w:r w:rsidR="004A3C14">
        <w:t>-5</w:t>
      </w:r>
      <w:r w:rsidR="00EC4702" w:rsidRPr="00EC4702">
        <w:t xml:space="preserve"> years and over. Family day care </w:t>
      </w:r>
      <w:r w:rsidR="00673883">
        <w:t xml:space="preserve">and in home care </w:t>
      </w:r>
      <w:r w:rsidR="00EC4702" w:rsidRPr="00EC4702">
        <w:t>services provided places to children of all ages during the reference week.</w:t>
      </w:r>
    </w:p>
    <w:p w14:paraId="05681206" w14:textId="77777777" w:rsidR="005C0617" w:rsidRDefault="005C0617" w:rsidP="00EC4702">
      <w:pPr>
        <w:pStyle w:val="Body"/>
        <w:jc w:val="both"/>
      </w:pPr>
    </w:p>
    <w:p w14:paraId="09D0453D" w14:textId="11FDADE5" w:rsidR="007371BF" w:rsidRPr="006F7862" w:rsidRDefault="004C5910" w:rsidP="005C0617">
      <w:pPr>
        <w:pStyle w:val="Caption"/>
        <w:spacing w:before="0" w:after="0"/>
        <w:ind w:left="1134" w:hanging="1134"/>
        <w:rPr>
          <w:color w:val="004F9D"/>
          <w:vertAlign w:val="superscript"/>
        </w:rPr>
      </w:pPr>
      <w:bookmarkStart w:id="105" w:name="_Ref482708133"/>
      <w:bookmarkStart w:id="106" w:name="_Toc111098645"/>
      <w:r w:rsidRPr="00231373">
        <w:rPr>
          <w:color w:val="143E59"/>
        </w:rPr>
        <w:t xml:space="preserve">Table </w:t>
      </w:r>
      <w:r w:rsidR="00BF01EE" w:rsidRPr="00231373">
        <w:rPr>
          <w:color w:val="143E59"/>
        </w:rPr>
        <w:fldChar w:fldCharType="begin"/>
      </w:r>
      <w:r w:rsidR="00BF01EE" w:rsidRPr="00231373">
        <w:rPr>
          <w:color w:val="143E59"/>
        </w:rPr>
        <w:instrText xml:space="preserve"> SEQ Table \* ARABIC </w:instrText>
      </w:r>
      <w:r w:rsidR="00BF01EE" w:rsidRPr="00231373">
        <w:rPr>
          <w:color w:val="143E59"/>
        </w:rPr>
        <w:fldChar w:fldCharType="separate"/>
      </w:r>
      <w:r w:rsidR="008F0124">
        <w:rPr>
          <w:noProof/>
          <w:color w:val="143E59"/>
        </w:rPr>
        <w:t>18</w:t>
      </w:r>
      <w:r w:rsidR="00BF01EE" w:rsidRPr="00231373">
        <w:rPr>
          <w:noProof/>
          <w:color w:val="143E59"/>
        </w:rPr>
        <w:fldChar w:fldCharType="end"/>
      </w:r>
      <w:bookmarkEnd w:id="105"/>
      <w:r w:rsidRPr="00231373">
        <w:rPr>
          <w:color w:val="143E59"/>
        </w:rPr>
        <w:tab/>
        <w:t xml:space="preserve">Number of children attending per week by age and service type </w:t>
      </w:r>
      <w:r w:rsidR="008C01B3" w:rsidRPr="00231373">
        <w:rPr>
          <w:color w:val="143E59"/>
          <w:szCs w:val="20"/>
          <w:vertAlign w:val="superscript"/>
        </w:rPr>
        <w:t>(a) (b)</w:t>
      </w:r>
      <w:bookmarkEnd w:id="106"/>
      <w:r w:rsidR="008C01B3" w:rsidRPr="00231373">
        <w:rPr>
          <w:color w:val="143E59"/>
          <w:szCs w:val="20"/>
          <w:vertAlign w:val="superscript"/>
        </w:rPr>
        <w:t xml:space="preserve"> </w:t>
      </w:r>
    </w:p>
    <w:tbl>
      <w:tblPr>
        <w:tblStyle w:val="GridTable4-Accent61"/>
        <w:tblW w:w="9247"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2455"/>
        <w:gridCol w:w="1100"/>
        <w:gridCol w:w="1100"/>
        <w:gridCol w:w="1100"/>
        <w:gridCol w:w="1100"/>
        <w:gridCol w:w="1100"/>
        <w:gridCol w:w="1292"/>
      </w:tblGrid>
      <w:tr w:rsidR="00C77D74" w:rsidRPr="00EF22F3" w14:paraId="6B96AAEE" w14:textId="77777777" w:rsidTr="00C77D74">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455" w:type="dxa"/>
            <w:tcBorders>
              <w:right w:val="single" w:sz="6" w:space="0" w:color="143E59"/>
            </w:tcBorders>
            <w:shd w:val="clear" w:color="auto" w:fill="143E59"/>
            <w:hideMark/>
          </w:tcPr>
          <w:p w14:paraId="730F2EC5" w14:textId="087ED7F8" w:rsidR="00EF22F3" w:rsidRPr="00EF22F3" w:rsidRDefault="00EF22F3" w:rsidP="00C42D0C">
            <w:pPr>
              <w:spacing w:before="60" w:after="60"/>
              <w:jc w:val="center"/>
              <w:rPr>
                <w:rFonts w:eastAsia="Times New Roman" w:cs="Arial"/>
                <w:b w:val="0"/>
                <w:bCs w:val="0"/>
                <w:color w:val="FFFFFF"/>
                <w:sz w:val="18"/>
                <w:szCs w:val="18"/>
                <w:lang w:eastAsia="en-AU"/>
              </w:rPr>
            </w:pPr>
          </w:p>
        </w:tc>
        <w:tc>
          <w:tcPr>
            <w:tcW w:w="1100" w:type="dxa"/>
            <w:tcBorders>
              <w:left w:val="single" w:sz="6" w:space="0" w:color="143E59"/>
              <w:right w:val="single" w:sz="6" w:space="0" w:color="143E59"/>
            </w:tcBorders>
            <w:shd w:val="clear" w:color="auto" w:fill="143E59"/>
            <w:hideMark/>
          </w:tcPr>
          <w:p w14:paraId="28823A0C" w14:textId="77777777" w:rsidR="00EF22F3" w:rsidRPr="00EF22F3" w:rsidRDefault="00EF22F3"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CBDC</w:t>
            </w:r>
          </w:p>
        </w:tc>
        <w:tc>
          <w:tcPr>
            <w:tcW w:w="1100" w:type="dxa"/>
            <w:tcBorders>
              <w:left w:val="single" w:sz="6" w:space="0" w:color="143E59"/>
              <w:right w:val="single" w:sz="6" w:space="0" w:color="143E59"/>
            </w:tcBorders>
            <w:shd w:val="clear" w:color="auto" w:fill="143E59"/>
            <w:hideMark/>
          </w:tcPr>
          <w:p w14:paraId="26F9A937" w14:textId="77777777" w:rsidR="00EF22F3" w:rsidRPr="00EF22F3" w:rsidRDefault="00EF22F3"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FDC</w:t>
            </w:r>
          </w:p>
        </w:tc>
        <w:tc>
          <w:tcPr>
            <w:tcW w:w="1100" w:type="dxa"/>
            <w:tcBorders>
              <w:left w:val="single" w:sz="6" w:space="0" w:color="143E59"/>
              <w:right w:val="single" w:sz="6" w:space="0" w:color="143E59"/>
            </w:tcBorders>
            <w:shd w:val="clear" w:color="auto" w:fill="143E59"/>
            <w:hideMark/>
          </w:tcPr>
          <w:p w14:paraId="52DD6810" w14:textId="77777777" w:rsidR="00EF22F3" w:rsidRPr="00EF22F3" w:rsidRDefault="00EF22F3"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IHC</w:t>
            </w:r>
          </w:p>
        </w:tc>
        <w:tc>
          <w:tcPr>
            <w:tcW w:w="1100" w:type="dxa"/>
            <w:tcBorders>
              <w:left w:val="single" w:sz="6" w:space="0" w:color="143E59"/>
              <w:right w:val="single" w:sz="6" w:space="0" w:color="143E59"/>
            </w:tcBorders>
            <w:shd w:val="clear" w:color="auto" w:fill="143E59"/>
            <w:hideMark/>
          </w:tcPr>
          <w:p w14:paraId="12EE19CA" w14:textId="77777777" w:rsidR="00EF22F3" w:rsidRPr="00EF22F3" w:rsidRDefault="00EF22F3"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OSHC</w:t>
            </w:r>
          </w:p>
        </w:tc>
        <w:tc>
          <w:tcPr>
            <w:tcW w:w="1100" w:type="dxa"/>
            <w:tcBorders>
              <w:left w:val="single" w:sz="6" w:space="0" w:color="143E59"/>
              <w:right w:val="single" w:sz="6" w:space="0" w:color="143E59"/>
            </w:tcBorders>
            <w:shd w:val="clear" w:color="auto" w:fill="143E59"/>
            <w:hideMark/>
          </w:tcPr>
          <w:p w14:paraId="5360040B" w14:textId="77777777" w:rsidR="00EF22F3" w:rsidRPr="00EF22F3" w:rsidRDefault="00EF22F3"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VAC</w:t>
            </w:r>
          </w:p>
        </w:tc>
        <w:tc>
          <w:tcPr>
            <w:tcW w:w="1292" w:type="dxa"/>
            <w:tcBorders>
              <w:left w:val="single" w:sz="6" w:space="0" w:color="143E59"/>
            </w:tcBorders>
            <w:shd w:val="clear" w:color="auto" w:fill="143E59"/>
            <w:hideMark/>
          </w:tcPr>
          <w:p w14:paraId="2587F38A" w14:textId="77777777" w:rsidR="00EF22F3" w:rsidRPr="00EF22F3" w:rsidRDefault="00EF22F3" w:rsidP="00C42D0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Total</w:t>
            </w:r>
          </w:p>
        </w:tc>
      </w:tr>
      <w:tr w:rsidR="00B42E8C" w:rsidRPr="00EF22F3" w14:paraId="42CD7C5C" w14:textId="77777777" w:rsidTr="00C77D74">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455" w:type="dxa"/>
            <w:tcBorders>
              <w:bottom w:val="single" w:sz="6" w:space="0" w:color="FFFFFF" w:themeColor="background1"/>
            </w:tcBorders>
          </w:tcPr>
          <w:p w14:paraId="090DFE59" w14:textId="5FEA7DCC" w:rsidR="00B42E8C" w:rsidRPr="00FA6C57" w:rsidRDefault="00B42E8C" w:rsidP="00B42E8C">
            <w:pPr>
              <w:spacing w:before="60" w:after="60"/>
              <w:ind w:left="454"/>
              <w:rPr>
                <w:rFonts w:eastAsia="Times New Roman" w:cs="Arial"/>
                <w:color w:val="000000"/>
                <w:sz w:val="18"/>
                <w:szCs w:val="18"/>
                <w:lang w:eastAsia="en-AU"/>
              </w:rPr>
            </w:pPr>
            <w:r w:rsidRPr="00EF22F3">
              <w:rPr>
                <w:rFonts w:eastAsia="Times New Roman" w:cs="Arial"/>
                <w:color w:val="000000"/>
                <w:sz w:val="18"/>
                <w:szCs w:val="18"/>
                <w:lang w:eastAsia="en-AU"/>
              </w:rPr>
              <w:t>Children</w:t>
            </w:r>
          </w:p>
        </w:tc>
        <w:tc>
          <w:tcPr>
            <w:tcW w:w="1100" w:type="dxa"/>
            <w:tcBorders>
              <w:bottom w:val="single" w:sz="6" w:space="0" w:color="FFFFFF" w:themeColor="background1"/>
              <w:right w:val="single" w:sz="6" w:space="0" w:color="CFE5F4" w:themeColor="accent6" w:themeTint="33"/>
            </w:tcBorders>
          </w:tcPr>
          <w:p w14:paraId="78E35679" w14:textId="77777777" w:rsidR="00B42E8C" w:rsidRPr="00EF22F3" w:rsidRDefault="00B42E8C" w:rsidP="00E00AC0">
            <w:pPr>
              <w:spacing w:before="60" w:after="60"/>
              <w:ind w:right="113"/>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c>
          <w:tcPr>
            <w:tcW w:w="1100" w:type="dxa"/>
            <w:tcBorders>
              <w:left w:val="single" w:sz="6" w:space="0" w:color="CFE5F4" w:themeColor="accent6" w:themeTint="33"/>
              <w:bottom w:val="single" w:sz="6" w:space="0" w:color="FFFFFF" w:themeColor="background1"/>
            </w:tcBorders>
          </w:tcPr>
          <w:p w14:paraId="44795E5C" w14:textId="77777777" w:rsidR="00B42E8C" w:rsidRPr="00EF22F3" w:rsidRDefault="00B42E8C" w:rsidP="00E00AC0">
            <w:pPr>
              <w:spacing w:before="60" w:after="60"/>
              <w:ind w:right="17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bottom w:val="single" w:sz="6" w:space="0" w:color="FFFFFF" w:themeColor="background1"/>
            </w:tcBorders>
          </w:tcPr>
          <w:p w14:paraId="7F25D9BE" w14:textId="77777777" w:rsidR="00B42E8C" w:rsidRPr="00EF22F3" w:rsidRDefault="00B42E8C" w:rsidP="007F6A46">
            <w:pPr>
              <w:spacing w:before="60" w:after="60"/>
              <w:ind w:right="17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bottom w:val="single" w:sz="6" w:space="0" w:color="FFFFFF" w:themeColor="background1"/>
            </w:tcBorders>
          </w:tcPr>
          <w:p w14:paraId="6A1F448F" w14:textId="77777777" w:rsidR="00B42E8C" w:rsidRPr="00EF22F3" w:rsidRDefault="00B42E8C" w:rsidP="0033752D">
            <w:pPr>
              <w:spacing w:before="60"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bottom w:val="single" w:sz="6" w:space="0" w:color="FFFFFF" w:themeColor="background1"/>
            </w:tcBorders>
          </w:tcPr>
          <w:p w14:paraId="4C960993" w14:textId="77777777" w:rsidR="00B42E8C" w:rsidRPr="00EF22F3" w:rsidRDefault="00B42E8C" w:rsidP="0033752D">
            <w:pPr>
              <w:spacing w:before="60"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AU"/>
              </w:rPr>
            </w:pPr>
          </w:p>
        </w:tc>
        <w:tc>
          <w:tcPr>
            <w:tcW w:w="1292" w:type="dxa"/>
            <w:tcBorders>
              <w:bottom w:val="single" w:sz="6" w:space="0" w:color="FFFFFF" w:themeColor="background1"/>
            </w:tcBorders>
          </w:tcPr>
          <w:p w14:paraId="32FA2E43" w14:textId="77777777" w:rsidR="00B42E8C" w:rsidRPr="00EF22F3" w:rsidRDefault="00B42E8C" w:rsidP="0033752D">
            <w:pPr>
              <w:spacing w:before="60"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AU"/>
              </w:rPr>
            </w:pPr>
          </w:p>
        </w:tc>
      </w:tr>
      <w:tr w:rsidR="00EF22F3" w:rsidRPr="00EF22F3" w14:paraId="77AF33CE" w14:textId="77777777" w:rsidTr="00C77D74">
        <w:trPr>
          <w:trHeight w:val="382"/>
        </w:trPr>
        <w:tc>
          <w:tcPr>
            <w:cnfStyle w:val="001000000000" w:firstRow="0" w:lastRow="0" w:firstColumn="1" w:lastColumn="0" w:oddVBand="0" w:evenVBand="0" w:oddHBand="0" w:evenHBand="0" w:firstRowFirstColumn="0" w:firstRowLastColumn="0" w:lastRowFirstColumn="0" w:lastRowLastColumn="0"/>
            <w:tcW w:w="2455" w:type="dxa"/>
            <w:tcBorders>
              <w:top w:val="single" w:sz="6" w:space="0" w:color="FFFFFF" w:themeColor="background1"/>
              <w:left w:val="single" w:sz="6" w:space="0" w:color="CFE5F4" w:themeColor="accent6" w:themeTint="33"/>
              <w:bottom w:val="single" w:sz="6" w:space="0" w:color="FFFFFF" w:themeColor="background1"/>
              <w:right w:val="single" w:sz="6" w:space="0" w:color="FFFFFF" w:themeColor="background1"/>
            </w:tcBorders>
            <w:hideMark/>
          </w:tcPr>
          <w:p w14:paraId="52ACFCCD" w14:textId="77777777" w:rsidR="00EF22F3" w:rsidRPr="00FA6C57" w:rsidRDefault="00EF22F3" w:rsidP="0033752D">
            <w:pPr>
              <w:spacing w:before="60" w:after="60"/>
              <w:rPr>
                <w:rFonts w:eastAsia="Times New Roman" w:cs="Arial"/>
                <w:color w:val="000000"/>
                <w:sz w:val="18"/>
                <w:szCs w:val="18"/>
                <w:lang w:eastAsia="en-AU"/>
              </w:rPr>
            </w:pPr>
            <w:r w:rsidRPr="00FA6C57">
              <w:rPr>
                <w:rFonts w:eastAsia="Times New Roman" w:cs="Arial"/>
                <w:color w:val="000000"/>
                <w:sz w:val="18"/>
                <w:szCs w:val="18"/>
                <w:lang w:eastAsia="en-AU"/>
              </w:rPr>
              <w:t>Aged 0-2 years</w:t>
            </w:r>
          </w:p>
        </w:tc>
        <w:tc>
          <w:tcPr>
            <w:tcW w:w="11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516B3863" w14:textId="77777777" w:rsidR="00EF22F3" w:rsidRPr="00EF22F3" w:rsidRDefault="00EF22F3" w:rsidP="00E00AC0">
            <w:pPr>
              <w:spacing w:before="60" w:after="60"/>
              <w:ind w:right="113"/>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p>
        </w:tc>
        <w:tc>
          <w:tcPr>
            <w:tcW w:w="11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195F07BB" w14:textId="77777777" w:rsidR="00EF22F3" w:rsidRPr="00EF22F3" w:rsidRDefault="00EF22F3" w:rsidP="00E00AC0">
            <w:pPr>
              <w:spacing w:before="60" w:after="60"/>
              <w:ind w:right="17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6DB85BA2" w14:textId="77777777" w:rsidR="00EF22F3" w:rsidRPr="00EF22F3" w:rsidRDefault="00EF22F3" w:rsidP="007F6A46">
            <w:pPr>
              <w:spacing w:before="60" w:after="60"/>
              <w:ind w:right="17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54A059B9" w14:textId="77777777" w:rsidR="00EF22F3" w:rsidRPr="00EF22F3" w:rsidRDefault="00EF22F3" w:rsidP="0033752D">
            <w:pPr>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69F026C" w14:textId="77777777" w:rsidR="00EF22F3" w:rsidRPr="00EF22F3" w:rsidRDefault="00EF22F3" w:rsidP="0033752D">
            <w:pPr>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292" w:type="dxa"/>
            <w:tcBorders>
              <w:top w:val="single" w:sz="6" w:space="0" w:color="FFFFFF" w:themeColor="background1"/>
              <w:left w:val="single" w:sz="6" w:space="0" w:color="FFFFFF" w:themeColor="background1"/>
              <w:bottom w:val="single" w:sz="6" w:space="0" w:color="FFFFFF" w:themeColor="background1"/>
              <w:right w:val="single" w:sz="6" w:space="0" w:color="CFE5F4" w:themeColor="accent6" w:themeTint="33"/>
            </w:tcBorders>
            <w:hideMark/>
          </w:tcPr>
          <w:p w14:paraId="3D2CB882" w14:textId="77777777" w:rsidR="00EF22F3" w:rsidRPr="00EF22F3" w:rsidRDefault="00EF22F3" w:rsidP="0033752D">
            <w:pPr>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r>
      <w:tr w:rsidR="00E66E78" w:rsidRPr="00EF22F3" w14:paraId="4BCE3E12" w14:textId="77777777" w:rsidTr="00231373">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455" w:type="dxa"/>
            <w:tcBorders>
              <w:top w:val="single" w:sz="6" w:space="0" w:color="FFFFFF" w:themeColor="background1"/>
            </w:tcBorders>
            <w:hideMark/>
          </w:tcPr>
          <w:p w14:paraId="17636B36" w14:textId="77777777" w:rsidR="00E66E78" w:rsidRPr="0059258B" w:rsidRDefault="00E66E78" w:rsidP="00E66E78">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 xml:space="preserve">% of all services </w:t>
            </w:r>
            <w:r w:rsidRPr="0059258B">
              <w:rPr>
                <w:rFonts w:eastAsia="Times New Roman" w:cs="Arial"/>
                <w:b w:val="0"/>
                <w:bCs w:val="0"/>
                <w:color w:val="000000"/>
                <w:sz w:val="18"/>
                <w:szCs w:val="18"/>
                <w:vertAlign w:val="superscript"/>
                <w:lang w:eastAsia="en-AU"/>
              </w:rPr>
              <w:t>(b)</w:t>
            </w:r>
            <w:r w:rsidRPr="0059258B">
              <w:rPr>
                <w:rFonts w:eastAsia="Times New Roman" w:cs="Arial"/>
                <w:b w:val="0"/>
                <w:bCs w:val="0"/>
                <w:color w:val="000000"/>
                <w:sz w:val="16"/>
                <w:szCs w:val="16"/>
                <w:lang w:eastAsia="en-AU"/>
              </w:rPr>
              <w:t> </w:t>
            </w:r>
          </w:p>
        </w:tc>
        <w:tc>
          <w:tcPr>
            <w:tcW w:w="1100" w:type="dxa"/>
            <w:tcBorders>
              <w:top w:val="single" w:sz="6" w:space="0" w:color="FFFFFF" w:themeColor="background1"/>
            </w:tcBorders>
            <w:hideMark/>
          </w:tcPr>
          <w:p w14:paraId="5C14B661" w14:textId="633D8F69"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95.3</w:t>
            </w:r>
          </w:p>
        </w:tc>
        <w:tc>
          <w:tcPr>
            <w:tcW w:w="1100" w:type="dxa"/>
            <w:tcBorders>
              <w:top w:val="single" w:sz="6" w:space="0" w:color="FFFFFF" w:themeColor="background1"/>
            </w:tcBorders>
            <w:hideMark/>
          </w:tcPr>
          <w:p w14:paraId="21A5972F" w14:textId="45D0ECB9" w:rsidR="00E66E78" w:rsidRPr="00EF22F3" w:rsidRDefault="00E66E78" w:rsidP="00E66E78">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99.1</w:t>
            </w:r>
          </w:p>
        </w:tc>
        <w:tc>
          <w:tcPr>
            <w:tcW w:w="1100" w:type="dxa"/>
            <w:tcBorders>
              <w:top w:val="single" w:sz="6" w:space="0" w:color="FFFFFF" w:themeColor="background1"/>
            </w:tcBorders>
            <w:hideMark/>
          </w:tcPr>
          <w:p w14:paraId="68A5A7C9" w14:textId="20314490" w:rsidR="00E66E78" w:rsidRPr="00EF22F3"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97.5</w:t>
            </w:r>
          </w:p>
        </w:tc>
        <w:tc>
          <w:tcPr>
            <w:tcW w:w="1100" w:type="dxa"/>
            <w:tcBorders>
              <w:top w:val="single" w:sz="6" w:space="0" w:color="FFFFFF" w:themeColor="background1"/>
            </w:tcBorders>
            <w:hideMark/>
          </w:tcPr>
          <w:p w14:paraId="3622AF53" w14:textId="7041B816"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0.6</w:t>
            </w:r>
          </w:p>
        </w:tc>
        <w:tc>
          <w:tcPr>
            <w:tcW w:w="1100" w:type="dxa"/>
            <w:tcBorders>
              <w:top w:val="single" w:sz="6" w:space="0" w:color="FFFFFF" w:themeColor="background1"/>
            </w:tcBorders>
            <w:hideMark/>
          </w:tcPr>
          <w:p w14:paraId="6BACCCCE" w14:textId="4832CC85"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1292" w:type="dxa"/>
            <w:tcBorders>
              <w:top w:val="single" w:sz="6" w:space="0" w:color="FFFFFF" w:themeColor="background1"/>
            </w:tcBorders>
            <w:hideMark/>
          </w:tcPr>
          <w:p w14:paraId="5F39E9E1" w14:textId="37970ACD"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54.4</w:t>
            </w:r>
          </w:p>
        </w:tc>
      </w:tr>
      <w:tr w:rsidR="00E66E78" w:rsidRPr="00EF22F3" w14:paraId="02889B3C" w14:textId="77777777" w:rsidTr="00231373">
        <w:trPr>
          <w:trHeight w:val="382"/>
        </w:trPr>
        <w:tc>
          <w:tcPr>
            <w:cnfStyle w:val="001000000000" w:firstRow="0" w:lastRow="0" w:firstColumn="1" w:lastColumn="0" w:oddVBand="0" w:evenVBand="0" w:oddHBand="0" w:evenHBand="0" w:firstRowFirstColumn="0" w:firstRowLastColumn="0" w:lastRowFirstColumn="0" w:lastRowLastColumn="0"/>
            <w:tcW w:w="2455" w:type="dxa"/>
            <w:hideMark/>
          </w:tcPr>
          <w:p w14:paraId="42301081" w14:textId="77777777" w:rsidR="00E66E78" w:rsidRPr="0059258B" w:rsidRDefault="00E66E78" w:rsidP="00E66E78">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No. of children</w:t>
            </w:r>
          </w:p>
        </w:tc>
        <w:tc>
          <w:tcPr>
            <w:tcW w:w="1100" w:type="dxa"/>
            <w:hideMark/>
          </w:tcPr>
          <w:p w14:paraId="48F60825" w14:textId="0C80F60B" w:rsidR="00E66E78" w:rsidRPr="00EF22F3" w:rsidRDefault="00E66E78"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310,751</w:t>
            </w:r>
          </w:p>
        </w:tc>
        <w:tc>
          <w:tcPr>
            <w:tcW w:w="1100" w:type="dxa"/>
            <w:hideMark/>
          </w:tcPr>
          <w:p w14:paraId="21A340C5" w14:textId="233939CF" w:rsidR="00E66E78" w:rsidRPr="00EF22F3" w:rsidRDefault="00E66E78" w:rsidP="00E66E78">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26,428</w:t>
            </w:r>
          </w:p>
        </w:tc>
        <w:tc>
          <w:tcPr>
            <w:tcW w:w="1100" w:type="dxa"/>
            <w:hideMark/>
          </w:tcPr>
          <w:p w14:paraId="0EF88A6E" w14:textId="6957C99B" w:rsidR="00E66E78" w:rsidRPr="00EF22F3"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509</w:t>
            </w:r>
          </w:p>
        </w:tc>
        <w:tc>
          <w:tcPr>
            <w:tcW w:w="1100" w:type="dxa"/>
            <w:hideMark/>
          </w:tcPr>
          <w:p w14:paraId="6FE34EA9" w14:textId="535FBFF6" w:rsidR="00E66E78" w:rsidRPr="00EF22F3" w:rsidRDefault="00E66E78"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211</w:t>
            </w:r>
          </w:p>
        </w:tc>
        <w:tc>
          <w:tcPr>
            <w:tcW w:w="1100" w:type="dxa"/>
            <w:hideMark/>
          </w:tcPr>
          <w:p w14:paraId="7E4DAC24" w14:textId="04C051F5" w:rsidR="00E66E78" w:rsidRPr="00EF22F3" w:rsidRDefault="00E66E78"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w:t>
            </w:r>
          </w:p>
        </w:tc>
        <w:tc>
          <w:tcPr>
            <w:tcW w:w="1292" w:type="dxa"/>
            <w:hideMark/>
          </w:tcPr>
          <w:p w14:paraId="04D1DFF0" w14:textId="74D55B4C" w:rsidR="00E66E78" w:rsidRPr="00EF22F3" w:rsidRDefault="00E66E78"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337,931</w:t>
            </w:r>
          </w:p>
        </w:tc>
      </w:tr>
      <w:tr w:rsidR="00E66E78" w:rsidRPr="00EF22F3" w14:paraId="38049618" w14:textId="77777777" w:rsidTr="00231373">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455" w:type="dxa"/>
            <w:hideMark/>
          </w:tcPr>
          <w:p w14:paraId="4DB8043E" w14:textId="77777777" w:rsidR="00E66E78" w:rsidRPr="00FA6C57" w:rsidRDefault="00E66E78" w:rsidP="00E66E78">
            <w:pPr>
              <w:spacing w:before="60" w:after="60"/>
              <w:rPr>
                <w:rFonts w:eastAsia="Times New Roman" w:cs="Arial"/>
                <w:color w:val="000000"/>
                <w:sz w:val="18"/>
                <w:szCs w:val="18"/>
                <w:lang w:eastAsia="en-AU"/>
              </w:rPr>
            </w:pPr>
            <w:r w:rsidRPr="00FA6C57">
              <w:rPr>
                <w:rFonts w:eastAsia="Times New Roman" w:cs="Arial"/>
                <w:color w:val="000000"/>
                <w:sz w:val="18"/>
                <w:szCs w:val="18"/>
                <w:lang w:eastAsia="en-AU"/>
              </w:rPr>
              <w:t>Aged 3-5 years</w:t>
            </w:r>
          </w:p>
        </w:tc>
        <w:tc>
          <w:tcPr>
            <w:tcW w:w="1100" w:type="dxa"/>
            <w:hideMark/>
          </w:tcPr>
          <w:p w14:paraId="2787A840" w14:textId="33AD2712"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1100" w:type="dxa"/>
            <w:hideMark/>
          </w:tcPr>
          <w:p w14:paraId="1A4E750C" w14:textId="3E620BC4" w:rsidR="00E66E78" w:rsidRPr="00EF22F3" w:rsidRDefault="00E66E78" w:rsidP="00E66E78">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1100" w:type="dxa"/>
            <w:hideMark/>
          </w:tcPr>
          <w:p w14:paraId="4EED0003" w14:textId="50C6A63A" w:rsidR="00E66E78" w:rsidRPr="00EF22F3"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1100" w:type="dxa"/>
            <w:hideMark/>
          </w:tcPr>
          <w:p w14:paraId="752644D5" w14:textId="13DCCA9F"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1100" w:type="dxa"/>
            <w:hideMark/>
          </w:tcPr>
          <w:p w14:paraId="582BA619" w14:textId="327FDF3B"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1292" w:type="dxa"/>
            <w:hideMark/>
          </w:tcPr>
          <w:p w14:paraId="1D8FFDB4" w14:textId="1736CAE6"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r>
      <w:tr w:rsidR="00E66E78" w:rsidRPr="00EF22F3" w14:paraId="533DA6D7" w14:textId="77777777" w:rsidTr="00231373">
        <w:trPr>
          <w:trHeight w:val="382"/>
        </w:trPr>
        <w:tc>
          <w:tcPr>
            <w:cnfStyle w:val="001000000000" w:firstRow="0" w:lastRow="0" w:firstColumn="1" w:lastColumn="0" w:oddVBand="0" w:evenVBand="0" w:oddHBand="0" w:evenHBand="0" w:firstRowFirstColumn="0" w:firstRowLastColumn="0" w:lastRowFirstColumn="0" w:lastRowLastColumn="0"/>
            <w:tcW w:w="2455" w:type="dxa"/>
            <w:hideMark/>
          </w:tcPr>
          <w:p w14:paraId="22FED6EF" w14:textId="77777777" w:rsidR="00E66E78" w:rsidRPr="0059258B" w:rsidRDefault="00E66E78" w:rsidP="00E66E78">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 xml:space="preserve">% of all services </w:t>
            </w:r>
            <w:r w:rsidRPr="0059258B">
              <w:rPr>
                <w:rFonts w:eastAsia="Times New Roman" w:cs="Arial"/>
                <w:b w:val="0"/>
                <w:bCs w:val="0"/>
                <w:color w:val="000000"/>
                <w:sz w:val="18"/>
                <w:szCs w:val="18"/>
                <w:vertAlign w:val="superscript"/>
                <w:lang w:eastAsia="en-AU"/>
              </w:rPr>
              <w:t>(b)</w:t>
            </w:r>
            <w:r w:rsidRPr="0059258B">
              <w:rPr>
                <w:rFonts w:eastAsia="Times New Roman" w:cs="Arial"/>
                <w:b w:val="0"/>
                <w:bCs w:val="0"/>
                <w:color w:val="000000"/>
                <w:sz w:val="16"/>
                <w:szCs w:val="16"/>
                <w:lang w:eastAsia="en-AU"/>
              </w:rPr>
              <w:t> </w:t>
            </w:r>
          </w:p>
        </w:tc>
        <w:tc>
          <w:tcPr>
            <w:tcW w:w="1100" w:type="dxa"/>
            <w:hideMark/>
          </w:tcPr>
          <w:p w14:paraId="25885BDA" w14:textId="63148B66" w:rsidR="00E66E78" w:rsidRPr="00EF22F3" w:rsidRDefault="00E66E78"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99.5</w:t>
            </w:r>
          </w:p>
        </w:tc>
        <w:tc>
          <w:tcPr>
            <w:tcW w:w="1100" w:type="dxa"/>
            <w:hideMark/>
          </w:tcPr>
          <w:p w14:paraId="7B38898B" w14:textId="4DF9CB6E" w:rsidR="00E66E78" w:rsidRPr="00EF22F3" w:rsidRDefault="00E66E78" w:rsidP="00E66E78">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99.5</w:t>
            </w:r>
          </w:p>
        </w:tc>
        <w:tc>
          <w:tcPr>
            <w:tcW w:w="1100" w:type="dxa"/>
            <w:hideMark/>
          </w:tcPr>
          <w:p w14:paraId="4301810C" w14:textId="6887CD1C" w:rsidR="00E66E78" w:rsidRPr="00EF22F3"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95.0</w:t>
            </w:r>
          </w:p>
        </w:tc>
        <w:tc>
          <w:tcPr>
            <w:tcW w:w="1100" w:type="dxa"/>
            <w:hideMark/>
          </w:tcPr>
          <w:p w14:paraId="2BC08466" w14:textId="40BD643B" w:rsidR="00E66E78" w:rsidRPr="00EF22F3" w:rsidRDefault="00E66E78"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93.0</w:t>
            </w:r>
          </w:p>
        </w:tc>
        <w:tc>
          <w:tcPr>
            <w:tcW w:w="1100" w:type="dxa"/>
            <w:hideMark/>
          </w:tcPr>
          <w:p w14:paraId="13A40B22" w14:textId="6BD4D679" w:rsidR="00E66E78" w:rsidRPr="00EF22F3" w:rsidRDefault="00E66E78"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97.8</w:t>
            </w:r>
          </w:p>
        </w:tc>
        <w:tc>
          <w:tcPr>
            <w:tcW w:w="1292" w:type="dxa"/>
            <w:hideMark/>
          </w:tcPr>
          <w:p w14:paraId="174BD52C" w14:textId="0812D2E4" w:rsidR="00E66E78" w:rsidRPr="00EF22F3" w:rsidRDefault="00E66E78"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97.4</w:t>
            </w:r>
          </w:p>
        </w:tc>
      </w:tr>
      <w:tr w:rsidR="00E66E78" w:rsidRPr="00EF22F3" w14:paraId="7DF2FD9C" w14:textId="77777777" w:rsidTr="00231373">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455" w:type="dxa"/>
            <w:tcBorders>
              <w:bottom w:val="single" w:sz="6" w:space="0" w:color="FFFFFF" w:themeColor="background1"/>
            </w:tcBorders>
            <w:hideMark/>
          </w:tcPr>
          <w:p w14:paraId="7F36663C" w14:textId="77777777" w:rsidR="00E66E78" w:rsidRPr="0059258B" w:rsidRDefault="00E66E78" w:rsidP="00E66E78">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No. of children</w:t>
            </w:r>
          </w:p>
        </w:tc>
        <w:tc>
          <w:tcPr>
            <w:tcW w:w="1100" w:type="dxa"/>
            <w:tcBorders>
              <w:bottom w:val="single" w:sz="6" w:space="0" w:color="FFFFFF" w:themeColor="background1"/>
            </w:tcBorders>
            <w:hideMark/>
          </w:tcPr>
          <w:p w14:paraId="64FD0DB8" w14:textId="5CD807FE"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386,796</w:t>
            </w:r>
          </w:p>
        </w:tc>
        <w:tc>
          <w:tcPr>
            <w:tcW w:w="1100" w:type="dxa"/>
            <w:tcBorders>
              <w:bottom w:val="single" w:sz="6" w:space="0" w:color="FFFFFF" w:themeColor="background1"/>
            </w:tcBorders>
            <w:hideMark/>
          </w:tcPr>
          <w:p w14:paraId="5B044AD9" w14:textId="2B505A74" w:rsidR="00E66E78" w:rsidRPr="00EF22F3" w:rsidRDefault="00E66E78" w:rsidP="00E66E78">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26,456</w:t>
            </w:r>
          </w:p>
        </w:tc>
        <w:tc>
          <w:tcPr>
            <w:tcW w:w="1100" w:type="dxa"/>
            <w:tcBorders>
              <w:bottom w:val="single" w:sz="6" w:space="0" w:color="FFFFFF" w:themeColor="background1"/>
            </w:tcBorders>
            <w:hideMark/>
          </w:tcPr>
          <w:p w14:paraId="4EB83C1A" w14:textId="698A499B" w:rsidR="00E66E78" w:rsidRPr="00EF22F3"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524</w:t>
            </w:r>
          </w:p>
        </w:tc>
        <w:tc>
          <w:tcPr>
            <w:tcW w:w="1100" w:type="dxa"/>
            <w:tcBorders>
              <w:bottom w:val="single" w:sz="6" w:space="0" w:color="FFFFFF" w:themeColor="background1"/>
            </w:tcBorders>
            <w:hideMark/>
          </w:tcPr>
          <w:p w14:paraId="0CE6800C" w14:textId="44833495"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54,728</w:t>
            </w:r>
          </w:p>
        </w:tc>
        <w:tc>
          <w:tcPr>
            <w:tcW w:w="1100" w:type="dxa"/>
            <w:tcBorders>
              <w:bottom w:val="single" w:sz="6" w:space="0" w:color="FFFFFF" w:themeColor="background1"/>
            </w:tcBorders>
            <w:hideMark/>
          </w:tcPr>
          <w:p w14:paraId="01CB1498" w14:textId="21B943AB"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35,477</w:t>
            </w:r>
          </w:p>
        </w:tc>
        <w:tc>
          <w:tcPr>
            <w:tcW w:w="1292" w:type="dxa"/>
            <w:tcBorders>
              <w:bottom w:val="single" w:sz="6" w:space="0" w:color="FFFFFF" w:themeColor="background1"/>
            </w:tcBorders>
            <w:hideMark/>
          </w:tcPr>
          <w:p w14:paraId="66E1C297" w14:textId="683CEB02"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503,981</w:t>
            </w:r>
          </w:p>
        </w:tc>
      </w:tr>
      <w:tr w:rsidR="00E66E78" w:rsidRPr="00EF22F3" w14:paraId="61904C9C" w14:textId="77777777" w:rsidTr="00C77D74">
        <w:trPr>
          <w:trHeight w:val="382"/>
        </w:trPr>
        <w:tc>
          <w:tcPr>
            <w:cnfStyle w:val="001000000000" w:firstRow="0" w:lastRow="0" w:firstColumn="1" w:lastColumn="0" w:oddVBand="0" w:evenVBand="0" w:oddHBand="0" w:evenHBand="0" w:firstRowFirstColumn="0" w:firstRowLastColumn="0" w:lastRowFirstColumn="0" w:lastRowLastColumn="0"/>
            <w:tcW w:w="2455" w:type="dxa"/>
            <w:tcBorders>
              <w:top w:val="single" w:sz="6" w:space="0" w:color="FFFFFF" w:themeColor="background1"/>
              <w:left w:val="single" w:sz="6" w:space="0" w:color="CFE5F4" w:themeColor="accent6" w:themeTint="33"/>
              <w:bottom w:val="single" w:sz="6" w:space="0" w:color="FFFFFF" w:themeColor="background1"/>
              <w:right w:val="single" w:sz="6" w:space="0" w:color="FFFFFF" w:themeColor="background1"/>
            </w:tcBorders>
            <w:hideMark/>
          </w:tcPr>
          <w:p w14:paraId="6DF849F2" w14:textId="77777777" w:rsidR="00E66E78" w:rsidRPr="00FA6C57" w:rsidRDefault="00E66E78" w:rsidP="00E66E78">
            <w:pPr>
              <w:spacing w:before="60" w:after="60"/>
              <w:rPr>
                <w:rFonts w:eastAsia="Times New Roman" w:cs="Arial"/>
                <w:color w:val="000000"/>
                <w:sz w:val="18"/>
                <w:szCs w:val="18"/>
                <w:lang w:eastAsia="en-AU"/>
              </w:rPr>
            </w:pPr>
            <w:r w:rsidRPr="00FA6C57">
              <w:rPr>
                <w:rFonts w:eastAsia="Times New Roman" w:cs="Arial"/>
                <w:color w:val="000000"/>
                <w:sz w:val="18"/>
                <w:szCs w:val="18"/>
                <w:lang w:eastAsia="en-AU"/>
              </w:rPr>
              <w:t>Aged 6-9 years</w:t>
            </w:r>
          </w:p>
        </w:tc>
        <w:tc>
          <w:tcPr>
            <w:tcW w:w="11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6939C7EA" w14:textId="77777777" w:rsidR="00E66E78" w:rsidRPr="00EF22F3" w:rsidRDefault="00E66E78" w:rsidP="00E66E78">
            <w:pPr>
              <w:spacing w:before="60" w:after="60"/>
              <w:ind w:left="-850" w:right="113"/>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p>
        </w:tc>
        <w:tc>
          <w:tcPr>
            <w:tcW w:w="11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68B757B6" w14:textId="77777777" w:rsidR="00E66E78" w:rsidRPr="00EF22F3" w:rsidRDefault="00E66E78" w:rsidP="00E66E78">
            <w:pPr>
              <w:spacing w:before="60" w:after="60"/>
              <w:ind w:left="-850" w:right="17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5CACDD0C" w14:textId="77777777" w:rsidR="00E66E78" w:rsidRPr="00EF22F3" w:rsidRDefault="00E66E78" w:rsidP="00E66E78">
            <w:pPr>
              <w:spacing w:before="60" w:after="60"/>
              <w:ind w:left="-850" w:right="22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6EA8FFD4" w14:textId="77777777" w:rsidR="00E66E78" w:rsidRPr="00EF22F3" w:rsidRDefault="00E66E78" w:rsidP="00E66E78">
            <w:pPr>
              <w:spacing w:before="60" w:after="60"/>
              <w:ind w:left="-850" w:right="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646B6C7D" w14:textId="77777777" w:rsidR="00E66E78" w:rsidRPr="00EF22F3" w:rsidRDefault="00E66E78" w:rsidP="00E66E78">
            <w:pPr>
              <w:spacing w:before="60" w:after="60"/>
              <w:ind w:left="-850" w:right="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292" w:type="dxa"/>
            <w:tcBorders>
              <w:top w:val="single" w:sz="6" w:space="0" w:color="FFFFFF" w:themeColor="background1"/>
              <w:left w:val="single" w:sz="6" w:space="0" w:color="FFFFFF" w:themeColor="background1"/>
              <w:bottom w:val="single" w:sz="6" w:space="0" w:color="FFFFFF" w:themeColor="background1"/>
              <w:right w:val="single" w:sz="6" w:space="0" w:color="CFE5F4" w:themeColor="accent6" w:themeTint="33"/>
            </w:tcBorders>
            <w:hideMark/>
          </w:tcPr>
          <w:p w14:paraId="082DD6A6" w14:textId="77777777" w:rsidR="00E66E78" w:rsidRPr="00EF22F3" w:rsidRDefault="00E66E78" w:rsidP="00E66E78">
            <w:pPr>
              <w:spacing w:before="60" w:after="60"/>
              <w:ind w:left="-850" w:righ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r>
      <w:tr w:rsidR="00E66E78" w:rsidRPr="00EF22F3" w14:paraId="12936D0D" w14:textId="77777777" w:rsidTr="00231373">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455" w:type="dxa"/>
            <w:tcBorders>
              <w:top w:val="single" w:sz="6" w:space="0" w:color="FFFFFF" w:themeColor="background1"/>
            </w:tcBorders>
            <w:hideMark/>
          </w:tcPr>
          <w:p w14:paraId="77D7E040" w14:textId="77777777" w:rsidR="00E66E78" w:rsidRPr="0059258B" w:rsidRDefault="00E66E78" w:rsidP="00E66E78">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 xml:space="preserve">% of all services </w:t>
            </w:r>
            <w:r w:rsidRPr="0059258B">
              <w:rPr>
                <w:rFonts w:eastAsia="Times New Roman" w:cs="Arial"/>
                <w:b w:val="0"/>
                <w:bCs w:val="0"/>
                <w:color w:val="000000"/>
                <w:sz w:val="18"/>
                <w:szCs w:val="18"/>
                <w:vertAlign w:val="superscript"/>
                <w:lang w:eastAsia="en-AU"/>
              </w:rPr>
              <w:t>(b)</w:t>
            </w:r>
            <w:r w:rsidRPr="0059258B">
              <w:rPr>
                <w:rFonts w:eastAsia="Times New Roman" w:cs="Arial"/>
                <w:b w:val="0"/>
                <w:bCs w:val="0"/>
                <w:color w:val="000000"/>
                <w:sz w:val="16"/>
                <w:szCs w:val="16"/>
                <w:lang w:eastAsia="en-AU"/>
              </w:rPr>
              <w:t> </w:t>
            </w:r>
          </w:p>
        </w:tc>
        <w:tc>
          <w:tcPr>
            <w:tcW w:w="1100" w:type="dxa"/>
            <w:tcBorders>
              <w:top w:val="single" w:sz="6" w:space="0" w:color="FFFFFF" w:themeColor="background1"/>
            </w:tcBorders>
            <w:hideMark/>
          </w:tcPr>
          <w:p w14:paraId="2FC2E073" w14:textId="0BD1FB78"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12.0</w:t>
            </w:r>
          </w:p>
        </w:tc>
        <w:tc>
          <w:tcPr>
            <w:tcW w:w="1100" w:type="dxa"/>
            <w:tcBorders>
              <w:top w:val="single" w:sz="6" w:space="0" w:color="FFFFFF" w:themeColor="background1"/>
            </w:tcBorders>
            <w:hideMark/>
          </w:tcPr>
          <w:p w14:paraId="62297684" w14:textId="1576348F" w:rsidR="00E66E78" w:rsidRPr="00EF22F3" w:rsidRDefault="00E66E78" w:rsidP="00E66E78">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95.0</w:t>
            </w:r>
          </w:p>
        </w:tc>
        <w:tc>
          <w:tcPr>
            <w:tcW w:w="1100" w:type="dxa"/>
            <w:tcBorders>
              <w:top w:val="single" w:sz="6" w:space="0" w:color="FFFFFF" w:themeColor="background1"/>
            </w:tcBorders>
            <w:hideMark/>
          </w:tcPr>
          <w:p w14:paraId="6BB47E84" w14:textId="74F491BA" w:rsidR="00E66E78" w:rsidRPr="00EF22F3"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97.5</w:t>
            </w:r>
          </w:p>
        </w:tc>
        <w:tc>
          <w:tcPr>
            <w:tcW w:w="1100" w:type="dxa"/>
            <w:tcBorders>
              <w:top w:val="single" w:sz="6" w:space="0" w:color="FFFFFF" w:themeColor="background1"/>
            </w:tcBorders>
            <w:hideMark/>
          </w:tcPr>
          <w:p w14:paraId="0666829F" w14:textId="1C0DDB3B"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99.7</w:t>
            </w:r>
          </w:p>
        </w:tc>
        <w:tc>
          <w:tcPr>
            <w:tcW w:w="1100" w:type="dxa"/>
            <w:tcBorders>
              <w:top w:val="single" w:sz="6" w:space="0" w:color="FFFFFF" w:themeColor="background1"/>
            </w:tcBorders>
            <w:hideMark/>
          </w:tcPr>
          <w:p w14:paraId="25ADBA32" w14:textId="4DB252ED"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99.7</w:t>
            </w:r>
          </w:p>
        </w:tc>
        <w:tc>
          <w:tcPr>
            <w:tcW w:w="1292" w:type="dxa"/>
            <w:tcBorders>
              <w:top w:val="single" w:sz="6" w:space="0" w:color="FFFFFF" w:themeColor="background1"/>
            </w:tcBorders>
            <w:hideMark/>
          </w:tcPr>
          <w:p w14:paraId="14CCDEFE" w14:textId="7DA464CC"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52.4</w:t>
            </w:r>
          </w:p>
        </w:tc>
      </w:tr>
      <w:tr w:rsidR="00E66E78" w:rsidRPr="00EF22F3" w14:paraId="31B1C548" w14:textId="77777777" w:rsidTr="00231373">
        <w:trPr>
          <w:trHeight w:val="382"/>
        </w:trPr>
        <w:tc>
          <w:tcPr>
            <w:cnfStyle w:val="001000000000" w:firstRow="0" w:lastRow="0" w:firstColumn="1" w:lastColumn="0" w:oddVBand="0" w:evenVBand="0" w:oddHBand="0" w:evenHBand="0" w:firstRowFirstColumn="0" w:firstRowLastColumn="0" w:lastRowFirstColumn="0" w:lastRowLastColumn="0"/>
            <w:tcW w:w="2455" w:type="dxa"/>
            <w:hideMark/>
          </w:tcPr>
          <w:p w14:paraId="3CCB36BB" w14:textId="77777777" w:rsidR="00E66E78" w:rsidRPr="0059258B" w:rsidRDefault="00E66E78" w:rsidP="00E66E78">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No. of children</w:t>
            </w:r>
          </w:p>
        </w:tc>
        <w:tc>
          <w:tcPr>
            <w:tcW w:w="1100" w:type="dxa"/>
            <w:hideMark/>
          </w:tcPr>
          <w:p w14:paraId="5AFF87D0" w14:textId="11D878E1" w:rsidR="00E66E78" w:rsidRPr="00EF22F3" w:rsidRDefault="00E66E78"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13,693</w:t>
            </w:r>
          </w:p>
        </w:tc>
        <w:tc>
          <w:tcPr>
            <w:tcW w:w="1100" w:type="dxa"/>
            <w:hideMark/>
          </w:tcPr>
          <w:p w14:paraId="180A1546" w14:textId="3A81C53B" w:rsidR="00E66E78" w:rsidRPr="00EF22F3" w:rsidRDefault="00E66E78" w:rsidP="00E66E78">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16,433</w:t>
            </w:r>
          </w:p>
        </w:tc>
        <w:tc>
          <w:tcPr>
            <w:tcW w:w="1100" w:type="dxa"/>
            <w:hideMark/>
          </w:tcPr>
          <w:p w14:paraId="55DEE8AF" w14:textId="6276B5E7" w:rsidR="00E66E78" w:rsidRPr="00EF22F3"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548</w:t>
            </w:r>
          </w:p>
        </w:tc>
        <w:tc>
          <w:tcPr>
            <w:tcW w:w="1100" w:type="dxa"/>
            <w:hideMark/>
          </w:tcPr>
          <w:p w14:paraId="63915BA3" w14:textId="087C32E6" w:rsidR="00E66E78" w:rsidRPr="00EF22F3" w:rsidRDefault="00E66E78"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204,951</w:t>
            </w:r>
          </w:p>
        </w:tc>
        <w:tc>
          <w:tcPr>
            <w:tcW w:w="1100" w:type="dxa"/>
            <w:hideMark/>
          </w:tcPr>
          <w:p w14:paraId="5A7562CA" w14:textId="2267B7F2" w:rsidR="00E66E78" w:rsidRPr="00EF22F3" w:rsidRDefault="00E66E78"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116,153</w:t>
            </w:r>
          </w:p>
        </w:tc>
        <w:tc>
          <w:tcPr>
            <w:tcW w:w="1292" w:type="dxa"/>
            <w:hideMark/>
          </w:tcPr>
          <w:p w14:paraId="645BD2C5" w14:textId="607DA7F6" w:rsidR="00E66E78" w:rsidRPr="00EF22F3" w:rsidRDefault="00E66E78"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351,778</w:t>
            </w:r>
          </w:p>
        </w:tc>
      </w:tr>
      <w:tr w:rsidR="00E66E78" w:rsidRPr="00EF22F3" w14:paraId="5668CF67" w14:textId="77777777" w:rsidTr="00231373">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455" w:type="dxa"/>
            <w:hideMark/>
          </w:tcPr>
          <w:p w14:paraId="0BEA1C59" w14:textId="77777777" w:rsidR="00E66E78" w:rsidRPr="00FA6C57" w:rsidRDefault="00E66E78" w:rsidP="00E66E78">
            <w:pPr>
              <w:spacing w:before="60" w:after="60"/>
              <w:rPr>
                <w:rFonts w:eastAsia="Times New Roman" w:cs="Arial"/>
                <w:color w:val="000000"/>
                <w:sz w:val="18"/>
                <w:szCs w:val="18"/>
                <w:lang w:eastAsia="en-AU"/>
              </w:rPr>
            </w:pPr>
            <w:r w:rsidRPr="00FA6C57">
              <w:rPr>
                <w:rFonts w:eastAsia="Times New Roman" w:cs="Arial"/>
                <w:color w:val="000000"/>
                <w:sz w:val="18"/>
                <w:szCs w:val="18"/>
                <w:lang w:eastAsia="en-AU"/>
              </w:rPr>
              <w:t>Aged 10+ years</w:t>
            </w:r>
          </w:p>
        </w:tc>
        <w:tc>
          <w:tcPr>
            <w:tcW w:w="1100" w:type="dxa"/>
            <w:hideMark/>
          </w:tcPr>
          <w:p w14:paraId="2F4E36DC" w14:textId="01187E56"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1100" w:type="dxa"/>
            <w:hideMark/>
          </w:tcPr>
          <w:p w14:paraId="669B560F" w14:textId="34BEFC16" w:rsidR="00E66E78" w:rsidRPr="00EF22F3" w:rsidRDefault="00E66E78" w:rsidP="00E66E78">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1100" w:type="dxa"/>
            <w:hideMark/>
          </w:tcPr>
          <w:p w14:paraId="704169DE" w14:textId="3F988761" w:rsidR="00E66E78" w:rsidRPr="00EF22F3"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1100" w:type="dxa"/>
            <w:hideMark/>
          </w:tcPr>
          <w:p w14:paraId="1887637C" w14:textId="48EF4DBA"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1100" w:type="dxa"/>
            <w:hideMark/>
          </w:tcPr>
          <w:p w14:paraId="1D004D03" w14:textId="69649D6F"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c>
          <w:tcPr>
            <w:tcW w:w="1292" w:type="dxa"/>
            <w:hideMark/>
          </w:tcPr>
          <w:p w14:paraId="2F973213" w14:textId="0086A905"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 </w:t>
            </w:r>
          </w:p>
        </w:tc>
      </w:tr>
      <w:tr w:rsidR="00E66E78" w:rsidRPr="00EF22F3" w14:paraId="36B9A9B9" w14:textId="77777777" w:rsidTr="00231373">
        <w:trPr>
          <w:trHeight w:val="382"/>
        </w:trPr>
        <w:tc>
          <w:tcPr>
            <w:cnfStyle w:val="001000000000" w:firstRow="0" w:lastRow="0" w:firstColumn="1" w:lastColumn="0" w:oddVBand="0" w:evenVBand="0" w:oddHBand="0" w:evenHBand="0" w:firstRowFirstColumn="0" w:firstRowLastColumn="0" w:lastRowFirstColumn="0" w:lastRowLastColumn="0"/>
            <w:tcW w:w="2455" w:type="dxa"/>
            <w:hideMark/>
          </w:tcPr>
          <w:p w14:paraId="0DE98DB8" w14:textId="77777777" w:rsidR="00E66E78" w:rsidRPr="0059258B" w:rsidRDefault="00E66E78" w:rsidP="00E66E78">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 xml:space="preserve">% of all services </w:t>
            </w:r>
            <w:r w:rsidRPr="0059258B">
              <w:rPr>
                <w:rFonts w:eastAsia="Times New Roman" w:cs="Arial"/>
                <w:b w:val="0"/>
                <w:bCs w:val="0"/>
                <w:color w:val="000000"/>
                <w:sz w:val="18"/>
                <w:szCs w:val="18"/>
                <w:vertAlign w:val="superscript"/>
                <w:lang w:eastAsia="en-AU"/>
              </w:rPr>
              <w:t>(b)</w:t>
            </w:r>
            <w:r w:rsidRPr="0059258B">
              <w:rPr>
                <w:rFonts w:eastAsia="Times New Roman" w:cs="Arial"/>
                <w:b w:val="0"/>
                <w:bCs w:val="0"/>
                <w:color w:val="000000"/>
                <w:sz w:val="16"/>
                <w:szCs w:val="16"/>
                <w:lang w:eastAsia="en-AU"/>
              </w:rPr>
              <w:t> </w:t>
            </w:r>
          </w:p>
        </w:tc>
        <w:tc>
          <w:tcPr>
            <w:tcW w:w="1100" w:type="dxa"/>
            <w:hideMark/>
          </w:tcPr>
          <w:p w14:paraId="53EE8384" w14:textId="59028D20" w:rsidR="00E66E78" w:rsidRPr="00EF22F3" w:rsidRDefault="00E66E78"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w:t>
            </w:r>
          </w:p>
        </w:tc>
        <w:tc>
          <w:tcPr>
            <w:tcW w:w="1100" w:type="dxa"/>
            <w:hideMark/>
          </w:tcPr>
          <w:p w14:paraId="00383739" w14:textId="09ABCF8D" w:rsidR="00E66E78" w:rsidRPr="00EF22F3" w:rsidRDefault="00E66E78" w:rsidP="00E66E78">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86.8</w:t>
            </w:r>
          </w:p>
        </w:tc>
        <w:tc>
          <w:tcPr>
            <w:tcW w:w="1100" w:type="dxa"/>
            <w:hideMark/>
          </w:tcPr>
          <w:p w14:paraId="07AB3823" w14:textId="5A5AA9F3" w:rsidR="00E66E78" w:rsidRPr="00EF22F3"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82.5</w:t>
            </w:r>
          </w:p>
        </w:tc>
        <w:tc>
          <w:tcPr>
            <w:tcW w:w="1100" w:type="dxa"/>
            <w:hideMark/>
          </w:tcPr>
          <w:p w14:paraId="4E95538F" w14:textId="4794A0EF" w:rsidR="00E66E78" w:rsidRPr="00EF22F3" w:rsidRDefault="00E66E78"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95.2</w:t>
            </w:r>
          </w:p>
        </w:tc>
        <w:tc>
          <w:tcPr>
            <w:tcW w:w="1100" w:type="dxa"/>
            <w:hideMark/>
          </w:tcPr>
          <w:p w14:paraId="51B369AF" w14:textId="046B7BB7" w:rsidR="00E66E78" w:rsidRPr="00EF22F3" w:rsidRDefault="00E66E78"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95.6</w:t>
            </w:r>
          </w:p>
        </w:tc>
        <w:tc>
          <w:tcPr>
            <w:tcW w:w="1292" w:type="dxa"/>
            <w:hideMark/>
          </w:tcPr>
          <w:p w14:paraId="6AEA39D6" w14:textId="0620ECB4" w:rsidR="00E66E78" w:rsidRPr="00EF22F3" w:rsidRDefault="00E66E78"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47.7</w:t>
            </w:r>
          </w:p>
        </w:tc>
      </w:tr>
      <w:tr w:rsidR="00E66E78" w:rsidRPr="00EF22F3" w14:paraId="2CAF1448" w14:textId="77777777" w:rsidTr="00231373">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455" w:type="dxa"/>
            <w:hideMark/>
          </w:tcPr>
          <w:p w14:paraId="0BB0F61A" w14:textId="77777777" w:rsidR="00E66E78" w:rsidRPr="0059258B" w:rsidRDefault="00E66E78" w:rsidP="00E66E78">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No. of children</w:t>
            </w:r>
            <w:r w:rsidRPr="0059258B">
              <w:rPr>
                <w:rFonts w:eastAsia="Times New Roman" w:cs="Arial"/>
                <w:b w:val="0"/>
                <w:bCs w:val="0"/>
                <w:color w:val="000000"/>
                <w:sz w:val="16"/>
                <w:szCs w:val="16"/>
                <w:lang w:eastAsia="en-AU"/>
              </w:rPr>
              <w:t> </w:t>
            </w:r>
          </w:p>
        </w:tc>
        <w:tc>
          <w:tcPr>
            <w:tcW w:w="1100" w:type="dxa"/>
            <w:hideMark/>
          </w:tcPr>
          <w:p w14:paraId="1EDDF965" w14:textId="0E883A93"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2,325</w:t>
            </w:r>
          </w:p>
        </w:tc>
        <w:tc>
          <w:tcPr>
            <w:tcW w:w="1100" w:type="dxa"/>
            <w:hideMark/>
          </w:tcPr>
          <w:p w14:paraId="44B56923" w14:textId="5F74CDD1" w:rsidR="00E66E78" w:rsidRPr="00EF22F3" w:rsidRDefault="00E66E78" w:rsidP="00E66E78">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6,133</w:t>
            </w:r>
          </w:p>
        </w:tc>
        <w:tc>
          <w:tcPr>
            <w:tcW w:w="1100" w:type="dxa"/>
            <w:hideMark/>
          </w:tcPr>
          <w:p w14:paraId="7E8F4E8F" w14:textId="297AA6D1" w:rsidR="00E66E78" w:rsidRPr="00EF22F3"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261</w:t>
            </w:r>
          </w:p>
        </w:tc>
        <w:tc>
          <w:tcPr>
            <w:tcW w:w="1100" w:type="dxa"/>
            <w:hideMark/>
          </w:tcPr>
          <w:p w14:paraId="5AC5C4E6" w14:textId="7E24E062"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54,210</w:t>
            </w:r>
          </w:p>
        </w:tc>
        <w:tc>
          <w:tcPr>
            <w:tcW w:w="1100" w:type="dxa"/>
            <w:hideMark/>
          </w:tcPr>
          <w:p w14:paraId="701F9C9E" w14:textId="749682DC"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25,033</w:t>
            </w:r>
          </w:p>
        </w:tc>
        <w:tc>
          <w:tcPr>
            <w:tcW w:w="1292" w:type="dxa"/>
            <w:hideMark/>
          </w:tcPr>
          <w:p w14:paraId="07C85D47" w14:textId="70930BC9"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87,962</w:t>
            </w:r>
          </w:p>
        </w:tc>
      </w:tr>
      <w:tr w:rsidR="00E66E78" w:rsidRPr="00EF22F3" w14:paraId="2455A82B" w14:textId="77777777" w:rsidTr="00231373">
        <w:trPr>
          <w:trHeight w:val="382"/>
        </w:trPr>
        <w:tc>
          <w:tcPr>
            <w:cnfStyle w:val="001000000000" w:firstRow="0" w:lastRow="0" w:firstColumn="1" w:lastColumn="0" w:oddVBand="0" w:evenVBand="0" w:oddHBand="0" w:evenHBand="0" w:firstRowFirstColumn="0" w:firstRowLastColumn="0" w:lastRowFirstColumn="0" w:lastRowLastColumn="0"/>
            <w:tcW w:w="2455" w:type="dxa"/>
            <w:tcBorders>
              <w:top w:val="single" w:sz="6" w:space="0" w:color="FFFFFF"/>
              <w:right w:val="single" w:sz="6" w:space="0" w:color="FFFFFF"/>
            </w:tcBorders>
            <w:hideMark/>
          </w:tcPr>
          <w:p w14:paraId="53A9DD6E" w14:textId="77777777" w:rsidR="00E66E78" w:rsidRPr="00B6411E" w:rsidRDefault="00E66E78" w:rsidP="00E66E78">
            <w:pPr>
              <w:spacing w:before="60" w:after="60"/>
              <w:rPr>
                <w:rFonts w:eastAsia="Times New Roman" w:cs="Arial"/>
                <w:color w:val="000000"/>
                <w:sz w:val="18"/>
                <w:szCs w:val="18"/>
                <w:lang w:eastAsia="en-AU"/>
              </w:rPr>
            </w:pPr>
            <w:r w:rsidRPr="00B6411E">
              <w:rPr>
                <w:rFonts w:eastAsia="Times New Roman" w:cs="Arial"/>
                <w:color w:val="000000"/>
                <w:sz w:val="18"/>
                <w:szCs w:val="18"/>
                <w:lang w:eastAsia="en-AU"/>
              </w:rPr>
              <w:t>All ages</w:t>
            </w:r>
          </w:p>
        </w:tc>
        <w:tc>
          <w:tcPr>
            <w:tcW w:w="1100" w:type="dxa"/>
            <w:tcBorders>
              <w:top w:val="single" w:sz="6" w:space="0" w:color="FFFFFF"/>
              <w:left w:val="single" w:sz="6" w:space="0" w:color="FFFFFF"/>
              <w:right w:val="single" w:sz="6" w:space="0" w:color="FFFFFF"/>
            </w:tcBorders>
            <w:hideMark/>
          </w:tcPr>
          <w:p w14:paraId="36A0A58B" w14:textId="77777777" w:rsidR="00E66E78" w:rsidRPr="00EF22F3" w:rsidRDefault="00E66E78" w:rsidP="00E66E78">
            <w:pPr>
              <w:spacing w:before="60" w:after="60"/>
              <w:ind w:left="-850" w:right="113"/>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p>
        </w:tc>
        <w:tc>
          <w:tcPr>
            <w:tcW w:w="1100" w:type="dxa"/>
            <w:tcBorders>
              <w:top w:val="single" w:sz="6" w:space="0" w:color="FFFFFF"/>
              <w:left w:val="single" w:sz="6" w:space="0" w:color="FFFFFF"/>
              <w:right w:val="single" w:sz="6" w:space="0" w:color="FFFFFF"/>
            </w:tcBorders>
            <w:hideMark/>
          </w:tcPr>
          <w:p w14:paraId="4BFBA481" w14:textId="77777777" w:rsidR="00E66E78" w:rsidRPr="00EF22F3" w:rsidRDefault="00E66E78" w:rsidP="00E66E78">
            <w:pPr>
              <w:spacing w:before="60" w:after="60"/>
              <w:ind w:left="-850" w:right="17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top w:val="single" w:sz="6" w:space="0" w:color="FFFFFF"/>
              <w:left w:val="single" w:sz="6" w:space="0" w:color="FFFFFF"/>
              <w:right w:val="single" w:sz="6" w:space="0" w:color="FFFFFF"/>
            </w:tcBorders>
            <w:hideMark/>
          </w:tcPr>
          <w:p w14:paraId="0FE2CEFE" w14:textId="77777777" w:rsidR="00E66E78" w:rsidRPr="00EF22F3" w:rsidRDefault="00E66E78" w:rsidP="00E66E78">
            <w:pPr>
              <w:spacing w:before="60" w:after="60"/>
              <w:ind w:left="-850" w:right="22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top w:val="single" w:sz="6" w:space="0" w:color="FFFFFF"/>
              <w:left w:val="single" w:sz="6" w:space="0" w:color="FFFFFF"/>
              <w:right w:val="single" w:sz="6" w:space="0" w:color="FFFFFF"/>
            </w:tcBorders>
            <w:hideMark/>
          </w:tcPr>
          <w:p w14:paraId="0B2BAFDB" w14:textId="77777777" w:rsidR="00E66E78" w:rsidRPr="00EF22F3" w:rsidRDefault="00E66E78" w:rsidP="00E66E78">
            <w:pPr>
              <w:spacing w:before="60" w:after="60"/>
              <w:ind w:left="-850" w:right="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00" w:type="dxa"/>
            <w:tcBorders>
              <w:top w:val="single" w:sz="6" w:space="0" w:color="FFFFFF"/>
              <w:left w:val="single" w:sz="6" w:space="0" w:color="FFFFFF"/>
              <w:right w:val="single" w:sz="6" w:space="0" w:color="FFFFFF"/>
            </w:tcBorders>
            <w:hideMark/>
          </w:tcPr>
          <w:p w14:paraId="26062646" w14:textId="77777777" w:rsidR="00E66E78" w:rsidRPr="00EF22F3" w:rsidRDefault="00E66E78" w:rsidP="00E66E78">
            <w:pPr>
              <w:spacing w:before="60" w:after="60"/>
              <w:ind w:left="-850" w:right="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292" w:type="dxa"/>
            <w:tcBorders>
              <w:top w:val="single" w:sz="6" w:space="0" w:color="FFFFFF"/>
              <w:left w:val="single" w:sz="6" w:space="0" w:color="FFFFFF"/>
            </w:tcBorders>
            <w:hideMark/>
          </w:tcPr>
          <w:p w14:paraId="54F70A5E" w14:textId="77777777" w:rsidR="00E66E78" w:rsidRPr="00EF22F3" w:rsidRDefault="00E66E78" w:rsidP="00E66E78">
            <w:pPr>
              <w:spacing w:before="60" w:after="60"/>
              <w:ind w:left="-850" w:righ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r>
      <w:tr w:rsidR="00E66E78" w:rsidRPr="00EF22F3" w14:paraId="0A67C0B3" w14:textId="77777777" w:rsidTr="00231373">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455" w:type="dxa"/>
            <w:hideMark/>
          </w:tcPr>
          <w:p w14:paraId="0521424E" w14:textId="77777777" w:rsidR="00E66E78" w:rsidRPr="0059258B" w:rsidRDefault="00E66E78" w:rsidP="00E66E78">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No. of children</w:t>
            </w:r>
            <w:r w:rsidRPr="0059258B">
              <w:rPr>
                <w:rFonts w:eastAsia="Times New Roman" w:cs="Arial"/>
                <w:b w:val="0"/>
                <w:bCs w:val="0"/>
                <w:color w:val="000000"/>
                <w:sz w:val="16"/>
                <w:szCs w:val="16"/>
                <w:lang w:eastAsia="en-AU"/>
              </w:rPr>
              <w:t> </w:t>
            </w:r>
          </w:p>
        </w:tc>
        <w:tc>
          <w:tcPr>
            <w:tcW w:w="1100" w:type="dxa"/>
            <w:hideMark/>
          </w:tcPr>
          <w:p w14:paraId="67F96527" w14:textId="0543012F"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713,564</w:t>
            </w:r>
          </w:p>
        </w:tc>
        <w:tc>
          <w:tcPr>
            <w:tcW w:w="1100" w:type="dxa"/>
            <w:hideMark/>
          </w:tcPr>
          <w:p w14:paraId="65AA798F" w14:textId="36C3EE71" w:rsidR="00E66E78" w:rsidRPr="00EF22F3" w:rsidRDefault="00E66E78" w:rsidP="00E66E78">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75,450</w:t>
            </w:r>
          </w:p>
        </w:tc>
        <w:tc>
          <w:tcPr>
            <w:tcW w:w="1100" w:type="dxa"/>
            <w:hideMark/>
          </w:tcPr>
          <w:p w14:paraId="58064E78" w14:textId="15D8698F" w:rsidR="00E66E78" w:rsidRPr="00EF22F3"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1,842</w:t>
            </w:r>
          </w:p>
        </w:tc>
        <w:tc>
          <w:tcPr>
            <w:tcW w:w="1100" w:type="dxa"/>
            <w:hideMark/>
          </w:tcPr>
          <w:p w14:paraId="04FD448A" w14:textId="4D50F8D1"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314,100</w:t>
            </w:r>
          </w:p>
        </w:tc>
        <w:tc>
          <w:tcPr>
            <w:tcW w:w="1100" w:type="dxa"/>
            <w:hideMark/>
          </w:tcPr>
          <w:p w14:paraId="033B07AD" w14:textId="0E4DB057"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176,697</w:t>
            </w:r>
          </w:p>
        </w:tc>
        <w:tc>
          <w:tcPr>
            <w:tcW w:w="1292" w:type="dxa"/>
            <w:hideMark/>
          </w:tcPr>
          <w:p w14:paraId="0AA22B67" w14:textId="2DEAB355"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1,281,653</w:t>
            </w:r>
          </w:p>
        </w:tc>
      </w:tr>
      <w:tr w:rsidR="00B42E8C" w:rsidRPr="00B96138" w14:paraId="13381B40" w14:textId="77777777" w:rsidTr="00C77D74">
        <w:trPr>
          <w:trHeight w:val="382"/>
        </w:trPr>
        <w:tc>
          <w:tcPr>
            <w:cnfStyle w:val="001000000000" w:firstRow="0" w:lastRow="0" w:firstColumn="1" w:lastColumn="0" w:oddVBand="0" w:evenVBand="0" w:oddHBand="0" w:evenHBand="0" w:firstRowFirstColumn="0" w:firstRowLastColumn="0" w:lastRowFirstColumn="0" w:lastRowLastColumn="0"/>
            <w:tcW w:w="2455" w:type="dxa"/>
            <w:tcBorders>
              <w:right w:val="single" w:sz="6" w:space="0" w:color="FFFFFF" w:themeColor="background1"/>
            </w:tcBorders>
          </w:tcPr>
          <w:p w14:paraId="3784B9BA" w14:textId="5C33EDC8" w:rsidR="00B42E8C" w:rsidRPr="00B42E8C" w:rsidRDefault="00B42E8C" w:rsidP="00930513">
            <w:pPr>
              <w:spacing w:before="60" w:after="60"/>
              <w:rPr>
                <w:rFonts w:eastAsia="Times New Roman" w:cs="Arial"/>
                <w:color w:val="000000"/>
                <w:sz w:val="18"/>
                <w:szCs w:val="18"/>
                <w:lang w:eastAsia="en-AU"/>
              </w:rPr>
            </w:pPr>
            <w:r w:rsidRPr="00B42E8C">
              <w:rPr>
                <w:rFonts w:eastAsia="Times New Roman" w:cs="Arial"/>
                <w:color w:val="000000"/>
                <w:sz w:val="18"/>
                <w:szCs w:val="18"/>
                <w:lang w:eastAsia="en-AU"/>
              </w:rPr>
              <w:t>Services</w:t>
            </w:r>
          </w:p>
        </w:tc>
        <w:tc>
          <w:tcPr>
            <w:tcW w:w="1100" w:type="dxa"/>
            <w:tcBorders>
              <w:left w:val="single" w:sz="6" w:space="0" w:color="FFFFFF" w:themeColor="background1"/>
              <w:right w:val="single" w:sz="6" w:space="0" w:color="FFFFFF" w:themeColor="background1"/>
            </w:tcBorders>
          </w:tcPr>
          <w:p w14:paraId="79D5EBDC" w14:textId="77777777" w:rsidR="00B42E8C" w:rsidRDefault="00B42E8C"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100" w:type="dxa"/>
            <w:tcBorders>
              <w:left w:val="single" w:sz="6" w:space="0" w:color="FFFFFF" w:themeColor="background1"/>
              <w:right w:val="single" w:sz="6" w:space="0" w:color="FFFFFF" w:themeColor="background1"/>
            </w:tcBorders>
          </w:tcPr>
          <w:p w14:paraId="1EC64837" w14:textId="77777777" w:rsidR="00B42E8C" w:rsidRDefault="00B42E8C" w:rsidP="00E66E78">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100" w:type="dxa"/>
            <w:tcBorders>
              <w:left w:val="single" w:sz="6" w:space="0" w:color="FFFFFF" w:themeColor="background1"/>
              <w:right w:val="single" w:sz="6" w:space="0" w:color="FFFFFF" w:themeColor="background1"/>
            </w:tcBorders>
          </w:tcPr>
          <w:p w14:paraId="37CD3209" w14:textId="77777777" w:rsidR="00B42E8C" w:rsidRDefault="00B42E8C"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100" w:type="dxa"/>
            <w:tcBorders>
              <w:left w:val="single" w:sz="6" w:space="0" w:color="FFFFFF" w:themeColor="background1"/>
              <w:right w:val="single" w:sz="6" w:space="0" w:color="FFFFFF" w:themeColor="background1"/>
            </w:tcBorders>
          </w:tcPr>
          <w:p w14:paraId="560544C1" w14:textId="77777777" w:rsidR="00B42E8C" w:rsidRDefault="00B42E8C"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100" w:type="dxa"/>
            <w:tcBorders>
              <w:left w:val="single" w:sz="6" w:space="0" w:color="FFFFFF" w:themeColor="background1"/>
              <w:right w:val="single" w:sz="6" w:space="0" w:color="FFFFFF" w:themeColor="background1"/>
            </w:tcBorders>
          </w:tcPr>
          <w:p w14:paraId="232B96E0" w14:textId="77777777" w:rsidR="00B42E8C" w:rsidRDefault="00B42E8C"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292" w:type="dxa"/>
            <w:tcBorders>
              <w:left w:val="single" w:sz="6" w:space="0" w:color="FFFFFF" w:themeColor="background1"/>
            </w:tcBorders>
          </w:tcPr>
          <w:p w14:paraId="5A47E564" w14:textId="77777777" w:rsidR="00B42E8C" w:rsidRDefault="00B42E8C"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B42E8C" w:rsidRPr="00B96138" w14:paraId="600A2673" w14:textId="77777777" w:rsidTr="00231373">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455" w:type="dxa"/>
            <w:hideMark/>
          </w:tcPr>
          <w:p w14:paraId="2151190A" w14:textId="77777777" w:rsidR="00E66E78" w:rsidRPr="0059258B" w:rsidRDefault="00E66E78" w:rsidP="00E66E78">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Total specified</w:t>
            </w:r>
            <w:r w:rsidRPr="0059258B">
              <w:rPr>
                <w:rFonts w:eastAsia="Times New Roman" w:cs="Arial"/>
                <w:b w:val="0"/>
                <w:bCs w:val="0"/>
                <w:color w:val="000000"/>
                <w:sz w:val="16"/>
                <w:szCs w:val="16"/>
                <w:lang w:eastAsia="en-AU"/>
              </w:rPr>
              <w:t> </w:t>
            </w:r>
          </w:p>
        </w:tc>
        <w:tc>
          <w:tcPr>
            <w:tcW w:w="1100" w:type="dxa"/>
            <w:hideMark/>
          </w:tcPr>
          <w:p w14:paraId="3F3A47F6" w14:textId="4312083C" w:rsidR="00E66E78" w:rsidRPr="00EB36CA"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8,232</w:t>
            </w:r>
          </w:p>
        </w:tc>
        <w:tc>
          <w:tcPr>
            <w:tcW w:w="1100" w:type="dxa"/>
            <w:hideMark/>
          </w:tcPr>
          <w:p w14:paraId="39E76C1A" w14:textId="206229A6" w:rsidR="00E66E78" w:rsidRPr="00EB36CA" w:rsidRDefault="00E66E78" w:rsidP="00E66E78">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423</w:t>
            </w:r>
          </w:p>
        </w:tc>
        <w:tc>
          <w:tcPr>
            <w:tcW w:w="1100" w:type="dxa"/>
            <w:hideMark/>
          </w:tcPr>
          <w:p w14:paraId="7E2B0313" w14:textId="0A78859F" w:rsidR="00E66E78" w:rsidRPr="00EB36CA"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1100" w:type="dxa"/>
            <w:hideMark/>
          </w:tcPr>
          <w:p w14:paraId="5321E3BE" w14:textId="52056485" w:rsidR="00E66E78" w:rsidRPr="00EB36CA"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4,152</w:t>
            </w:r>
          </w:p>
        </w:tc>
        <w:tc>
          <w:tcPr>
            <w:tcW w:w="1100" w:type="dxa"/>
            <w:hideMark/>
          </w:tcPr>
          <w:p w14:paraId="562AC2F8" w14:textId="5230AB64" w:rsidR="00E66E78" w:rsidRPr="00EB36CA"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2,464</w:t>
            </w:r>
          </w:p>
        </w:tc>
        <w:tc>
          <w:tcPr>
            <w:tcW w:w="1292" w:type="dxa"/>
            <w:hideMark/>
          </w:tcPr>
          <w:p w14:paraId="418680DB" w14:textId="218BC2BE" w:rsidR="00E66E78" w:rsidRPr="00EB36CA"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15,311</w:t>
            </w:r>
          </w:p>
        </w:tc>
      </w:tr>
      <w:tr w:rsidR="00E66E78" w:rsidRPr="00B96138" w14:paraId="4CAB0C07" w14:textId="77777777" w:rsidTr="00231373">
        <w:trPr>
          <w:trHeight w:val="382"/>
        </w:trPr>
        <w:tc>
          <w:tcPr>
            <w:cnfStyle w:val="001000000000" w:firstRow="0" w:lastRow="0" w:firstColumn="1" w:lastColumn="0" w:oddVBand="0" w:evenVBand="0" w:oddHBand="0" w:evenHBand="0" w:firstRowFirstColumn="0" w:firstRowLastColumn="0" w:lastRowFirstColumn="0" w:lastRowLastColumn="0"/>
            <w:tcW w:w="2455" w:type="dxa"/>
            <w:hideMark/>
          </w:tcPr>
          <w:p w14:paraId="00720244" w14:textId="77777777" w:rsidR="00E66E78" w:rsidRPr="0059258B" w:rsidRDefault="00E66E78" w:rsidP="00E66E78">
            <w:pPr>
              <w:spacing w:before="60" w:after="60"/>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Total not specified</w:t>
            </w:r>
            <w:r w:rsidRPr="0059258B">
              <w:rPr>
                <w:rFonts w:eastAsia="Times New Roman" w:cs="Arial"/>
                <w:b w:val="0"/>
                <w:bCs w:val="0"/>
                <w:color w:val="000000"/>
                <w:sz w:val="16"/>
                <w:szCs w:val="16"/>
                <w:lang w:eastAsia="en-AU"/>
              </w:rPr>
              <w:t> </w:t>
            </w:r>
          </w:p>
        </w:tc>
        <w:tc>
          <w:tcPr>
            <w:tcW w:w="1100" w:type="dxa"/>
            <w:hideMark/>
          </w:tcPr>
          <w:p w14:paraId="30CDA12D" w14:textId="5C975FDF" w:rsidR="00E66E78" w:rsidRPr="00EB36CA" w:rsidRDefault="00E66E78"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00" w:type="dxa"/>
            <w:hideMark/>
          </w:tcPr>
          <w:p w14:paraId="5BAD1736" w14:textId="311EA4B1" w:rsidR="00E66E78" w:rsidRPr="00EB36CA" w:rsidRDefault="00E66E78" w:rsidP="00E66E78">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00" w:type="dxa"/>
            <w:hideMark/>
          </w:tcPr>
          <w:p w14:paraId="1A604C1F" w14:textId="5B6FAA02" w:rsidR="00E66E78" w:rsidRPr="00EB36CA" w:rsidRDefault="00E66E78" w:rsidP="00E66E78">
            <w:pPr>
              <w:spacing w:before="60" w:after="60"/>
              <w:ind w:left="-850"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00" w:type="dxa"/>
            <w:hideMark/>
          </w:tcPr>
          <w:p w14:paraId="7B5506CB" w14:textId="778D2860" w:rsidR="00E66E78" w:rsidRPr="00EB36CA" w:rsidRDefault="00E66E78"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00" w:type="dxa"/>
            <w:hideMark/>
          </w:tcPr>
          <w:p w14:paraId="07F2892B" w14:textId="6DFD9372" w:rsidR="00E66E78" w:rsidRPr="00EB36CA" w:rsidRDefault="00E66E78" w:rsidP="00E66E78">
            <w:pPr>
              <w:spacing w:before="60" w:after="60"/>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292" w:type="dxa"/>
            <w:hideMark/>
          </w:tcPr>
          <w:p w14:paraId="7E84EDFD" w14:textId="288AE545" w:rsidR="00E66E78" w:rsidRPr="00EB36CA" w:rsidRDefault="00E66E78" w:rsidP="00E66E78">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r>
      <w:tr w:rsidR="00B42E8C" w:rsidRPr="00EF22F3" w14:paraId="783C34D1" w14:textId="77777777" w:rsidTr="00231373">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455" w:type="dxa"/>
            <w:hideMark/>
          </w:tcPr>
          <w:p w14:paraId="58F951F7" w14:textId="77777777" w:rsidR="00E66E78" w:rsidRPr="00EF22F3" w:rsidRDefault="00E66E78" w:rsidP="00E66E78">
            <w:pPr>
              <w:spacing w:before="60" w:after="60"/>
              <w:rPr>
                <w:rFonts w:eastAsia="Times New Roman" w:cs="Arial"/>
                <w:b w:val="0"/>
                <w:bCs w:val="0"/>
                <w:color w:val="000000"/>
                <w:sz w:val="18"/>
                <w:szCs w:val="18"/>
                <w:lang w:eastAsia="en-AU"/>
              </w:rPr>
            </w:pPr>
            <w:r w:rsidRPr="00EF22F3">
              <w:rPr>
                <w:rFonts w:eastAsia="Times New Roman" w:cs="Arial"/>
                <w:color w:val="000000"/>
                <w:sz w:val="18"/>
                <w:szCs w:val="18"/>
                <w:lang w:eastAsia="en-AU"/>
              </w:rPr>
              <w:t>TOTAL SERVICES</w:t>
            </w:r>
          </w:p>
        </w:tc>
        <w:tc>
          <w:tcPr>
            <w:tcW w:w="1100" w:type="dxa"/>
            <w:hideMark/>
          </w:tcPr>
          <w:p w14:paraId="6FCA605F" w14:textId="1E1A3B9F"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8,232</w:t>
            </w:r>
          </w:p>
        </w:tc>
        <w:tc>
          <w:tcPr>
            <w:tcW w:w="1100" w:type="dxa"/>
            <w:hideMark/>
          </w:tcPr>
          <w:p w14:paraId="41E00F14" w14:textId="69A0476A" w:rsidR="00E66E78" w:rsidRPr="00EF22F3" w:rsidRDefault="00E66E78" w:rsidP="00E66E78">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423</w:t>
            </w:r>
          </w:p>
        </w:tc>
        <w:tc>
          <w:tcPr>
            <w:tcW w:w="1100" w:type="dxa"/>
            <w:hideMark/>
          </w:tcPr>
          <w:p w14:paraId="4BAF41C4" w14:textId="789D85FF" w:rsidR="00E66E78" w:rsidRPr="00EF22F3" w:rsidRDefault="00E66E78" w:rsidP="00E66E78">
            <w:pPr>
              <w:spacing w:before="60" w:after="60"/>
              <w:ind w:left="-850" w:right="227"/>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40</w:t>
            </w:r>
          </w:p>
        </w:tc>
        <w:tc>
          <w:tcPr>
            <w:tcW w:w="1100" w:type="dxa"/>
            <w:hideMark/>
          </w:tcPr>
          <w:p w14:paraId="1D7ACB54" w14:textId="4E656EFA"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4,152</w:t>
            </w:r>
          </w:p>
        </w:tc>
        <w:tc>
          <w:tcPr>
            <w:tcW w:w="1100" w:type="dxa"/>
            <w:hideMark/>
          </w:tcPr>
          <w:p w14:paraId="0AD7282A" w14:textId="7565FBBA" w:rsidR="00E66E78" w:rsidRPr="00EF22F3" w:rsidRDefault="00E66E78" w:rsidP="00E66E78">
            <w:pPr>
              <w:spacing w:before="60" w:after="60"/>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2,464</w:t>
            </w:r>
          </w:p>
        </w:tc>
        <w:tc>
          <w:tcPr>
            <w:tcW w:w="1292" w:type="dxa"/>
            <w:hideMark/>
          </w:tcPr>
          <w:p w14:paraId="7B2C9424" w14:textId="478FA777" w:rsidR="00E66E78" w:rsidRPr="00EF22F3" w:rsidRDefault="00E66E78" w:rsidP="00E66E78">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15,311</w:t>
            </w:r>
          </w:p>
        </w:tc>
      </w:tr>
    </w:tbl>
    <w:p w14:paraId="33BE6552" w14:textId="60C89F26" w:rsidR="004C5910" w:rsidRDefault="004C5910" w:rsidP="001672EB">
      <w:pPr>
        <w:pStyle w:val="FigureNote"/>
        <w:spacing w:before="0"/>
      </w:pPr>
      <w:r>
        <w:t>(a)</w:t>
      </w:r>
      <w:r>
        <w:tab/>
        <w:t xml:space="preserve">Totals may not equal the sum of components due to rounding of weighted data. </w:t>
      </w:r>
    </w:p>
    <w:p w14:paraId="2A41D17C" w14:textId="77777777" w:rsidR="004C5910" w:rsidRDefault="004C5910" w:rsidP="001672EB">
      <w:pPr>
        <w:pStyle w:val="FigureNote"/>
        <w:spacing w:before="0"/>
        <w:ind w:left="425" w:hanging="425"/>
      </w:pPr>
      <w:r>
        <w:t>(b)</w:t>
      </w:r>
      <w:r>
        <w:tab/>
        <w:t>Refers to the proportion of services, by service type, that offered care to children in the specified age ranges.</w:t>
      </w:r>
    </w:p>
    <w:p w14:paraId="3A0E3B98" w14:textId="77777777" w:rsidR="00B1127C" w:rsidRDefault="00B1127C">
      <w:pPr>
        <w:rPr>
          <w:rFonts w:eastAsia="Times New Roman" w:cs="Times New Roman"/>
          <w:szCs w:val="20"/>
        </w:rPr>
      </w:pPr>
      <w:r>
        <w:br w:type="page"/>
      </w:r>
    </w:p>
    <w:p w14:paraId="4F10FCE0" w14:textId="0D971484" w:rsidR="008C6141" w:rsidRPr="003C767D" w:rsidRDefault="008C6141" w:rsidP="00BA5177">
      <w:pPr>
        <w:pStyle w:val="Heading1"/>
        <w:numPr>
          <w:ilvl w:val="0"/>
          <w:numId w:val="16"/>
        </w:numPr>
        <w:spacing w:after="0"/>
        <w:ind w:left="851" w:hanging="851"/>
        <w:rPr>
          <w:color w:val="143E59"/>
        </w:rPr>
      </w:pPr>
      <w:bookmarkStart w:id="107" w:name="_Toc111365348"/>
      <w:r w:rsidRPr="003C767D">
        <w:rPr>
          <w:color w:val="143E59"/>
        </w:rPr>
        <w:lastRenderedPageBreak/>
        <w:t>Indigenous</w:t>
      </w:r>
      <w:r w:rsidR="00215B43" w:rsidRPr="003C767D">
        <w:rPr>
          <w:color w:val="143E59"/>
        </w:rPr>
        <w:t xml:space="preserve"> (Aboriginal or Torres Strait</w:t>
      </w:r>
      <w:r w:rsidR="00A77104" w:rsidRPr="003C767D">
        <w:rPr>
          <w:color w:val="143E59"/>
        </w:rPr>
        <w:t xml:space="preserve"> Islander</w:t>
      </w:r>
      <w:r w:rsidR="00215B43" w:rsidRPr="003C767D">
        <w:rPr>
          <w:color w:val="143E59"/>
        </w:rPr>
        <w:t>)</w:t>
      </w:r>
      <w:r w:rsidRPr="003C767D">
        <w:rPr>
          <w:color w:val="143E59"/>
        </w:rPr>
        <w:t xml:space="preserve"> children</w:t>
      </w:r>
      <w:r w:rsidR="00991A65" w:rsidRPr="003C767D">
        <w:rPr>
          <w:color w:val="143E59"/>
        </w:rPr>
        <w:t xml:space="preserve"> </w:t>
      </w:r>
      <w:r w:rsidR="00D84988" w:rsidRPr="003C767D">
        <w:rPr>
          <w:color w:val="143E59"/>
        </w:rPr>
        <w:t>and</w:t>
      </w:r>
      <w:r w:rsidR="00991A65" w:rsidRPr="003C767D">
        <w:rPr>
          <w:color w:val="143E59"/>
        </w:rPr>
        <w:t xml:space="preserve"> </w:t>
      </w:r>
      <w:r w:rsidR="00432849" w:rsidRPr="003C767D">
        <w:rPr>
          <w:color w:val="143E59"/>
        </w:rPr>
        <w:t xml:space="preserve">paid contact </w:t>
      </w:r>
      <w:r w:rsidR="00B91C47" w:rsidRPr="003C767D">
        <w:rPr>
          <w:color w:val="143E59"/>
        </w:rPr>
        <w:t>staff</w:t>
      </w:r>
      <w:bookmarkEnd w:id="107"/>
    </w:p>
    <w:p w14:paraId="18DC3D6A" w14:textId="77777777" w:rsidR="008C01B3" w:rsidRPr="008C01B3" w:rsidRDefault="008C01B3" w:rsidP="008C01B3">
      <w:pPr>
        <w:pStyle w:val="Body"/>
      </w:pPr>
    </w:p>
    <w:p w14:paraId="0405EF97" w14:textId="16981855" w:rsidR="00C64FD8" w:rsidRDefault="00C64FD8" w:rsidP="00C64FD8">
      <w:pPr>
        <w:pStyle w:val="Body"/>
        <w:jc w:val="both"/>
      </w:pPr>
      <w:r w:rsidRPr="00BE3F01">
        <w:t xml:space="preserve">This section </w:t>
      </w:r>
      <w:r>
        <w:t>provides more detailed information for Indigenous (Aboriginal or Torres Strait Islander)</w:t>
      </w:r>
      <w:r w:rsidR="00D76354">
        <w:t xml:space="preserve"> children attending a service and</w:t>
      </w:r>
      <w:r>
        <w:t xml:space="preserve"> </w:t>
      </w:r>
      <w:r w:rsidR="00D76354">
        <w:t xml:space="preserve">paid contact </w:t>
      </w:r>
      <w:r>
        <w:t xml:space="preserve">staff working during the reference week. This includes: </w:t>
      </w:r>
    </w:p>
    <w:p w14:paraId="72C5315E" w14:textId="6029242D" w:rsidR="00C64FD8" w:rsidRDefault="00C64FD8" w:rsidP="00BA5177">
      <w:pPr>
        <w:pStyle w:val="Body"/>
        <w:numPr>
          <w:ilvl w:val="0"/>
          <w:numId w:val="19"/>
        </w:numPr>
        <w:jc w:val="both"/>
      </w:pPr>
      <w:r>
        <w:t xml:space="preserve">Number of Indigenous children attending each service type, </w:t>
      </w:r>
      <w:r w:rsidR="00FC4EC2">
        <w:t xml:space="preserve">by </w:t>
      </w:r>
      <w:r>
        <w:t>geographic location</w:t>
      </w:r>
      <w:r w:rsidR="00FA0A48">
        <w:t>;</w:t>
      </w:r>
    </w:p>
    <w:p w14:paraId="1203E839" w14:textId="255DC66A" w:rsidR="00C64FD8" w:rsidRDefault="00FC4EC2" w:rsidP="00BA5177">
      <w:pPr>
        <w:pStyle w:val="Body"/>
        <w:numPr>
          <w:ilvl w:val="0"/>
          <w:numId w:val="19"/>
        </w:numPr>
        <w:jc w:val="both"/>
      </w:pPr>
      <w:r>
        <w:t>Number of Indigenous paid contact staff at each service type, by geographic location</w:t>
      </w:r>
      <w:r w:rsidR="00FA0A48">
        <w:t>;</w:t>
      </w:r>
    </w:p>
    <w:p w14:paraId="55EF46F6" w14:textId="73F7224F" w:rsidR="00FC4EC2" w:rsidRDefault="00FC4EC2" w:rsidP="00BA5177">
      <w:pPr>
        <w:pStyle w:val="Body"/>
        <w:numPr>
          <w:ilvl w:val="0"/>
          <w:numId w:val="19"/>
        </w:numPr>
        <w:jc w:val="both"/>
      </w:pPr>
      <w:r>
        <w:t xml:space="preserve">Rates of </w:t>
      </w:r>
      <w:r w:rsidR="00D36ECE">
        <w:t xml:space="preserve">Indigenous child </w:t>
      </w:r>
      <w:r w:rsidR="00F445BA">
        <w:t>access to</w:t>
      </w:r>
      <w:r>
        <w:t xml:space="preserve"> Indigenous paid contact staff</w:t>
      </w:r>
      <w:r w:rsidR="00FA0A48">
        <w:t>; and</w:t>
      </w:r>
    </w:p>
    <w:p w14:paraId="3AF09CF6" w14:textId="2A88137C" w:rsidR="00C64FD8" w:rsidRPr="003C767D" w:rsidRDefault="00FC4EC2" w:rsidP="00BA5177">
      <w:pPr>
        <w:pStyle w:val="Body"/>
        <w:numPr>
          <w:ilvl w:val="0"/>
          <w:numId w:val="19"/>
        </w:numPr>
        <w:jc w:val="both"/>
      </w:pPr>
      <w:r w:rsidRPr="003C767D">
        <w:t>Qualification levels of Indigenous paid contact staff.</w:t>
      </w:r>
    </w:p>
    <w:p w14:paraId="5A1B0FFC" w14:textId="6B7E3EE2" w:rsidR="00991A65" w:rsidRPr="003C767D" w:rsidRDefault="00991A65" w:rsidP="00BA5177">
      <w:pPr>
        <w:pStyle w:val="Heading2"/>
        <w:numPr>
          <w:ilvl w:val="1"/>
          <w:numId w:val="17"/>
        </w:numPr>
        <w:rPr>
          <w:color w:val="143E59"/>
        </w:rPr>
      </w:pPr>
      <w:bookmarkStart w:id="108" w:name="_Toc111365349"/>
      <w:r w:rsidRPr="003C767D">
        <w:rPr>
          <w:color w:val="143E59"/>
        </w:rPr>
        <w:t xml:space="preserve">Indigenous </w:t>
      </w:r>
      <w:r w:rsidR="00215B43" w:rsidRPr="003C767D">
        <w:rPr>
          <w:color w:val="143E59"/>
        </w:rPr>
        <w:t>(Aboriginal or Torres Strait</w:t>
      </w:r>
      <w:r w:rsidR="00A77104" w:rsidRPr="003C767D">
        <w:rPr>
          <w:color w:val="143E59"/>
        </w:rPr>
        <w:t xml:space="preserve"> Islander</w:t>
      </w:r>
      <w:r w:rsidR="00215B43" w:rsidRPr="003C767D">
        <w:rPr>
          <w:color w:val="143E59"/>
        </w:rPr>
        <w:t xml:space="preserve">) </w:t>
      </w:r>
      <w:r w:rsidRPr="003C767D">
        <w:rPr>
          <w:color w:val="143E59"/>
        </w:rPr>
        <w:t>children</w:t>
      </w:r>
      <w:bookmarkEnd w:id="108"/>
    </w:p>
    <w:p w14:paraId="447ACC9F" w14:textId="0F504E74" w:rsidR="007F6420" w:rsidRDefault="00FC4EC2" w:rsidP="00B4037C">
      <w:pPr>
        <w:pStyle w:val="Body"/>
        <w:jc w:val="both"/>
      </w:pPr>
      <w:r w:rsidRPr="00527516">
        <w:fldChar w:fldCharType="begin"/>
      </w:r>
      <w:r w:rsidRPr="00527516">
        <w:instrText xml:space="preserve"> REF _Ref482355346 \h </w:instrText>
      </w:r>
      <w:r w:rsidR="00527516">
        <w:instrText xml:space="preserve"> \* MERGEFORMAT </w:instrText>
      </w:r>
      <w:r w:rsidRPr="00527516">
        <w:fldChar w:fldCharType="separate"/>
      </w:r>
      <w:r w:rsidR="008F0124" w:rsidRPr="008F0124">
        <w:t xml:space="preserve">Table </w:t>
      </w:r>
      <w:r w:rsidR="008F0124" w:rsidRPr="008F0124">
        <w:rPr>
          <w:noProof/>
        </w:rPr>
        <w:t>19</w:t>
      </w:r>
      <w:r w:rsidRPr="00527516">
        <w:fldChar w:fldCharType="end"/>
      </w:r>
      <w:r w:rsidRPr="00527516">
        <w:t xml:space="preserve"> </w:t>
      </w:r>
      <w:r w:rsidR="008C6141" w:rsidRPr="00527516">
        <w:t xml:space="preserve">shows that </w:t>
      </w:r>
      <w:r w:rsidRPr="00527516">
        <w:t>3</w:t>
      </w:r>
      <w:r w:rsidR="00673883">
        <w:t>.8</w:t>
      </w:r>
      <w:r w:rsidRPr="00527516">
        <w:t xml:space="preserve"> per cent of children attending child care services during the reference week were </w:t>
      </w:r>
      <w:r w:rsidR="008C6141" w:rsidRPr="00527516">
        <w:t>Indigenous</w:t>
      </w:r>
      <w:r w:rsidR="00CE1D8C">
        <w:t>. C</w:t>
      </w:r>
      <w:r w:rsidR="00940652">
        <w:t xml:space="preserve">entre based </w:t>
      </w:r>
      <w:r w:rsidR="00B93F03">
        <w:t xml:space="preserve">day </w:t>
      </w:r>
      <w:r w:rsidR="00940652">
        <w:t xml:space="preserve">care </w:t>
      </w:r>
      <w:r w:rsidR="004A3C14">
        <w:t xml:space="preserve">services had the highest proportion of Indigenous children attending during the reference week </w:t>
      </w:r>
      <w:r w:rsidRPr="00527516">
        <w:t>(</w:t>
      </w:r>
      <w:r w:rsidR="00940652">
        <w:t>4.2</w:t>
      </w:r>
      <w:r w:rsidRPr="00527516">
        <w:t xml:space="preserve"> per cent)</w:t>
      </w:r>
      <w:r w:rsidR="00940652">
        <w:t>, while Indigenous children made up roughly 3</w:t>
      </w:r>
      <w:r w:rsidR="00B93F03">
        <w:t>.0</w:t>
      </w:r>
      <w:r w:rsidR="00940652">
        <w:t xml:space="preserve"> per cent of total children in all other services</w:t>
      </w:r>
      <w:r w:rsidRPr="00527516">
        <w:t xml:space="preserve">. </w:t>
      </w:r>
    </w:p>
    <w:p w14:paraId="626EEFEE" w14:textId="77777777" w:rsidR="005C0617" w:rsidRDefault="00A74784" w:rsidP="00527516">
      <w:pPr>
        <w:pStyle w:val="Body"/>
        <w:jc w:val="both"/>
      </w:pPr>
      <w:r>
        <w:t xml:space="preserve">More than </w:t>
      </w:r>
      <w:r w:rsidR="00940652">
        <w:t xml:space="preserve">half </w:t>
      </w:r>
      <w:r w:rsidR="00FC4EC2" w:rsidRPr="00527516">
        <w:t>(</w:t>
      </w:r>
      <w:r w:rsidR="00940652">
        <w:t>56.9</w:t>
      </w:r>
      <w:r w:rsidR="00FC4EC2" w:rsidRPr="00527516">
        <w:t xml:space="preserve"> per cent) of </w:t>
      </w:r>
      <w:r>
        <w:t xml:space="preserve">all </w:t>
      </w:r>
      <w:r w:rsidR="00FC4EC2" w:rsidRPr="00527516">
        <w:t xml:space="preserve">child care services </w:t>
      </w:r>
      <w:r w:rsidR="004A3C14">
        <w:t>had</w:t>
      </w:r>
      <w:r w:rsidR="00FC4EC2" w:rsidRPr="00527516">
        <w:t xml:space="preserve"> Indigenous child</w:t>
      </w:r>
      <w:r w:rsidR="004A3C14">
        <w:t>ren attending during the reference week</w:t>
      </w:r>
      <w:r w:rsidR="00940652">
        <w:t xml:space="preserve">. </w:t>
      </w:r>
      <w:r w:rsidR="00B4037C">
        <w:t xml:space="preserve">The proportion of child care services with </w:t>
      </w:r>
      <w:r w:rsidR="007F6420">
        <w:t>I</w:t>
      </w:r>
      <w:r w:rsidR="00B4037C">
        <w:t>ndigenous children attending was highest for centre based day care services (60.4 per cent) followed by family day care (54.8</w:t>
      </w:r>
      <w:r w:rsidR="00B67A1B">
        <w:t xml:space="preserve"> per cent</w:t>
      </w:r>
      <w:r w:rsidR="00B4037C">
        <w:t xml:space="preserve">).    </w:t>
      </w:r>
    </w:p>
    <w:p w14:paraId="45730FF4" w14:textId="0CE258A2" w:rsidR="007F6420" w:rsidRDefault="00B4037C" w:rsidP="00527516">
      <w:pPr>
        <w:pStyle w:val="Body"/>
        <w:jc w:val="both"/>
      </w:pPr>
      <w:r>
        <w:t> </w:t>
      </w:r>
    </w:p>
    <w:p w14:paraId="378F2FC2" w14:textId="5921C2B4" w:rsidR="008C6141" w:rsidRPr="003C767D" w:rsidRDefault="008C6141" w:rsidP="005C0617">
      <w:pPr>
        <w:pStyle w:val="Caption"/>
        <w:spacing w:before="0" w:after="0"/>
        <w:ind w:left="1134" w:hanging="1134"/>
        <w:rPr>
          <w:color w:val="143E59"/>
          <w:vertAlign w:val="superscript"/>
        </w:rPr>
      </w:pPr>
      <w:bookmarkStart w:id="109" w:name="_Ref482355346"/>
      <w:bookmarkStart w:id="110" w:name="_Toc111098646"/>
      <w:r w:rsidRPr="003C767D">
        <w:rPr>
          <w:color w:val="143E59"/>
        </w:rPr>
        <w:t xml:space="preserve">Table </w:t>
      </w:r>
      <w:r w:rsidR="00BF01EE" w:rsidRPr="003C767D">
        <w:rPr>
          <w:color w:val="143E59"/>
        </w:rPr>
        <w:fldChar w:fldCharType="begin"/>
      </w:r>
      <w:r w:rsidR="00BF01EE" w:rsidRPr="003C767D">
        <w:rPr>
          <w:color w:val="143E59"/>
        </w:rPr>
        <w:instrText xml:space="preserve"> SEQ Table \* ARABIC </w:instrText>
      </w:r>
      <w:r w:rsidR="00BF01EE" w:rsidRPr="003C767D">
        <w:rPr>
          <w:color w:val="143E59"/>
        </w:rPr>
        <w:fldChar w:fldCharType="separate"/>
      </w:r>
      <w:r w:rsidR="008F0124">
        <w:rPr>
          <w:noProof/>
          <w:color w:val="143E59"/>
        </w:rPr>
        <w:t>19</w:t>
      </w:r>
      <w:r w:rsidR="00BF01EE" w:rsidRPr="003C767D">
        <w:rPr>
          <w:noProof/>
          <w:color w:val="143E59"/>
        </w:rPr>
        <w:fldChar w:fldCharType="end"/>
      </w:r>
      <w:bookmarkEnd w:id="109"/>
      <w:r w:rsidRPr="003C767D">
        <w:rPr>
          <w:color w:val="143E59"/>
        </w:rPr>
        <w:tab/>
        <w:t xml:space="preserve">Indigenous children aged 0 to 12 attending child care, by service type </w:t>
      </w:r>
      <w:r w:rsidR="008C01B3" w:rsidRPr="003C767D">
        <w:rPr>
          <w:color w:val="143E59"/>
          <w:szCs w:val="20"/>
          <w:vertAlign w:val="superscript"/>
        </w:rPr>
        <w:t>(a) (b) (c) (d)</w:t>
      </w:r>
      <w:bookmarkEnd w:id="110"/>
    </w:p>
    <w:tbl>
      <w:tblPr>
        <w:tblStyle w:val="GridTable4-Accent61"/>
        <w:tblW w:w="9123"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2135"/>
        <w:gridCol w:w="1164"/>
        <w:gridCol w:w="1164"/>
        <w:gridCol w:w="1164"/>
        <w:gridCol w:w="1164"/>
        <w:gridCol w:w="1164"/>
        <w:gridCol w:w="1168"/>
      </w:tblGrid>
      <w:tr w:rsidR="00EF22F3" w:rsidRPr="00EF22F3" w14:paraId="2FB8B0D4" w14:textId="77777777" w:rsidTr="003C767D">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135" w:type="dxa"/>
            <w:tcBorders>
              <w:top w:val="single" w:sz="4" w:space="0" w:color="004F9D"/>
              <w:left w:val="single" w:sz="4" w:space="0" w:color="004F9D"/>
              <w:bottom w:val="single" w:sz="4" w:space="0" w:color="004F9D"/>
              <w:right w:val="single" w:sz="4" w:space="0" w:color="004F9D"/>
            </w:tcBorders>
            <w:shd w:val="clear" w:color="auto" w:fill="143E59"/>
            <w:hideMark/>
          </w:tcPr>
          <w:p w14:paraId="12EFE859" w14:textId="052FE76A" w:rsidR="00EF22F3" w:rsidRPr="00EF22F3" w:rsidRDefault="00EF22F3" w:rsidP="00EF22F3">
            <w:pPr>
              <w:jc w:val="center"/>
              <w:rPr>
                <w:rFonts w:eastAsia="Times New Roman" w:cs="Arial"/>
                <w:b w:val="0"/>
                <w:bCs w:val="0"/>
                <w:color w:val="FFFFFF"/>
                <w:sz w:val="18"/>
                <w:szCs w:val="18"/>
                <w:lang w:eastAsia="en-AU"/>
              </w:rPr>
            </w:pPr>
          </w:p>
        </w:tc>
        <w:tc>
          <w:tcPr>
            <w:tcW w:w="1164" w:type="dxa"/>
            <w:tcBorders>
              <w:top w:val="single" w:sz="4" w:space="0" w:color="004F9D"/>
              <w:left w:val="single" w:sz="4" w:space="0" w:color="004F9D"/>
              <w:bottom w:val="single" w:sz="4" w:space="0" w:color="004F9D"/>
              <w:right w:val="single" w:sz="4" w:space="0" w:color="004F9D"/>
            </w:tcBorders>
            <w:shd w:val="clear" w:color="auto" w:fill="143E59"/>
            <w:hideMark/>
          </w:tcPr>
          <w:p w14:paraId="18B14F90" w14:textId="77777777" w:rsidR="00EF22F3" w:rsidRPr="00EF22F3" w:rsidRDefault="00EF22F3"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CBDC</w:t>
            </w:r>
          </w:p>
        </w:tc>
        <w:tc>
          <w:tcPr>
            <w:tcW w:w="1164" w:type="dxa"/>
            <w:tcBorders>
              <w:top w:val="single" w:sz="4" w:space="0" w:color="004F9D"/>
              <w:left w:val="single" w:sz="4" w:space="0" w:color="004F9D"/>
              <w:bottom w:val="single" w:sz="4" w:space="0" w:color="004F9D"/>
              <w:right w:val="single" w:sz="4" w:space="0" w:color="004F9D"/>
            </w:tcBorders>
            <w:shd w:val="clear" w:color="auto" w:fill="143E59"/>
            <w:hideMark/>
          </w:tcPr>
          <w:p w14:paraId="654607C0" w14:textId="77777777" w:rsidR="00EF22F3" w:rsidRPr="00EF22F3" w:rsidRDefault="00EF22F3"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FDC</w:t>
            </w:r>
          </w:p>
        </w:tc>
        <w:tc>
          <w:tcPr>
            <w:tcW w:w="1164" w:type="dxa"/>
            <w:tcBorders>
              <w:top w:val="single" w:sz="4" w:space="0" w:color="004F9D"/>
              <w:left w:val="single" w:sz="4" w:space="0" w:color="004F9D"/>
              <w:bottom w:val="single" w:sz="4" w:space="0" w:color="004F9D"/>
              <w:right w:val="single" w:sz="4" w:space="0" w:color="004F9D"/>
            </w:tcBorders>
            <w:shd w:val="clear" w:color="auto" w:fill="143E59"/>
            <w:hideMark/>
          </w:tcPr>
          <w:p w14:paraId="4AA432AE" w14:textId="77777777" w:rsidR="00EF22F3" w:rsidRPr="00EF22F3" w:rsidRDefault="00EF22F3"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IHC</w:t>
            </w:r>
          </w:p>
        </w:tc>
        <w:tc>
          <w:tcPr>
            <w:tcW w:w="1164" w:type="dxa"/>
            <w:tcBorders>
              <w:top w:val="single" w:sz="4" w:space="0" w:color="004F9D"/>
              <w:left w:val="single" w:sz="4" w:space="0" w:color="004F9D"/>
              <w:bottom w:val="single" w:sz="4" w:space="0" w:color="004F9D"/>
              <w:right w:val="single" w:sz="4" w:space="0" w:color="004F9D"/>
            </w:tcBorders>
            <w:shd w:val="clear" w:color="auto" w:fill="143E59"/>
            <w:hideMark/>
          </w:tcPr>
          <w:p w14:paraId="18392690" w14:textId="77777777" w:rsidR="00EF22F3" w:rsidRPr="00EF22F3" w:rsidRDefault="00EF22F3"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OSHC</w:t>
            </w:r>
          </w:p>
        </w:tc>
        <w:tc>
          <w:tcPr>
            <w:tcW w:w="1164" w:type="dxa"/>
            <w:tcBorders>
              <w:top w:val="single" w:sz="4" w:space="0" w:color="004F9D"/>
              <w:left w:val="single" w:sz="4" w:space="0" w:color="004F9D"/>
              <w:bottom w:val="single" w:sz="4" w:space="0" w:color="004F9D"/>
              <w:right w:val="single" w:sz="4" w:space="0" w:color="004F9D"/>
            </w:tcBorders>
            <w:shd w:val="clear" w:color="auto" w:fill="143E59"/>
            <w:hideMark/>
          </w:tcPr>
          <w:p w14:paraId="6389249F" w14:textId="77777777" w:rsidR="00EF22F3" w:rsidRPr="00EF22F3" w:rsidRDefault="00EF22F3"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VAC</w:t>
            </w:r>
          </w:p>
        </w:tc>
        <w:tc>
          <w:tcPr>
            <w:tcW w:w="1168" w:type="dxa"/>
            <w:tcBorders>
              <w:top w:val="single" w:sz="4" w:space="0" w:color="004F9D"/>
              <w:left w:val="single" w:sz="4" w:space="0" w:color="004F9D"/>
              <w:bottom w:val="single" w:sz="4" w:space="0" w:color="004F9D"/>
              <w:right w:val="single" w:sz="4" w:space="0" w:color="004F9D"/>
            </w:tcBorders>
            <w:shd w:val="clear" w:color="auto" w:fill="143E59"/>
            <w:hideMark/>
          </w:tcPr>
          <w:p w14:paraId="1F4EDE73" w14:textId="77777777" w:rsidR="00EF22F3" w:rsidRPr="00EF22F3" w:rsidRDefault="00EF22F3"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Total</w:t>
            </w:r>
          </w:p>
        </w:tc>
      </w:tr>
      <w:tr w:rsidR="00007111" w:rsidRPr="00EF22F3" w14:paraId="505213AF" w14:textId="77777777" w:rsidTr="00256C1D">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135" w:type="dxa"/>
            <w:tcBorders>
              <w:top w:val="single" w:sz="4" w:space="0" w:color="004F9D"/>
            </w:tcBorders>
          </w:tcPr>
          <w:p w14:paraId="29697D19" w14:textId="2CE6D43C" w:rsidR="00007111" w:rsidRPr="0059258B" w:rsidRDefault="00007111" w:rsidP="00007111">
            <w:pPr>
              <w:ind w:left="454"/>
              <w:rPr>
                <w:rFonts w:eastAsia="Times New Roman" w:cs="Arial"/>
                <w:color w:val="000000"/>
                <w:sz w:val="18"/>
                <w:szCs w:val="18"/>
                <w:lang w:eastAsia="en-AU"/>
              </w:rPr>
            </w:pPr>
            <w:r w:rsidRPr="00FC1187">
              <w:rPr>
                <w:rFonts w:eastAsia="Times New Roman" w:cs="Arial"/>
                <w:sz w:val="18"/>
                <w:szCs w:val="18"/>
                <w:lang w:eastAsia="en-AU"/>
              </w:rPr>
              <w:t>Children</w:t>
            </w:r>
          </w:p>
        </w:tc>
        <w:tc>
          <w:tcPr>
            <w:tcW w:w="1164" w:type="dxa"/>
            <w:tcBorders>
              <w:top w:val="single" w:sz="4" w:space="0" w:color="004F9D"/>
            </w:tcBorders>
          </w:tcPr>
          <w:p w14:paraId="4EF0F02A" w14:textId="77777777" w:rsidR="00007111" w:rsidRDefault="00007111" w:rsidP="00E66E78">
            <w:pPr>
              <w:ind w:left="-850"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64" w:type="dxa"/>
            <w:tcBorders>
              <w:top w:val="single" w:sz="4" w:space="0" w:color="004F9D"/>
            </w:tcBorders>
          </w:tcPr>
          <w:p w14:paraId="0C3A4B0F" w14:textId="77777777" w:rsidR="00007111" w:rsidRDefault="00007111" w:rsidP="00E66E78">
            <w:pPr>
              <w:ind w:left="-850" w:right="25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64" w:type="dxa"/>
            <w:tcBorders>
              <w:top w:val="single" w:sz="4" w:space="0" w:color="004F9D"/>
            </w:tcBorders>
          </w:tcPr>
          <w:p w14:paraId="335E4316" w14:textId="77777777" w:rsidR="00007111" w:rsidRDefault="00007111" w:rsidP="00E66E78">
            <w:pPr>
              <w:ind w:left="-850" w:right="31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64" w:type="dxa"/>
            <w:tcBorders>
              <w:top w:val="single" w:sz="4" w:space="0" w:color="004F9D"/>
            </w:tcBorders>
          </w:tcPr>
          <w:p w14:paraId="42406527" w14:textId="77777777" w:rsidR="00007111" w:rsidRDefault="00007111" w:rsidP="00E66E78">
            <w:pPr>
              <w:ind w:left="-850" w:right="25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64" w:type="dxa"/>
            <w:tcBorders>
              <w:top w:val="single" w:sz="4" w:space="0" w:color="004F9D"/>
            </w:tcBorders>
          </w:tcPr>
          <w:p w14:paraId="3B7571EB" w14:textId="77777777" w:rsidR="00007111" w:rsidRDefault="00007111" w:rsidP="00E66E78">
            <w:pPr>
              <w:ind w:left="-850" w:right="25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68" w:type="dxa"/>
            <w:tcBorders>
              <w:top w:val="single" w:sz="4" w:space="0" w:color="004F9D"/>
            </w:tcBorders>
          </w:tcPr>
          <w:p w14:paraId="23A01BAA" w14:textId="77777777" w:rsidR="00007111" w:rsidRDefault="00007111" w:rsidP="00E66E78">
            <w:pPr>
              <w:ind w:left="-850"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EF22F3" w14:paraId="146D27E9" w14:textId="77777777" w:rsidTr="00DB7C42">
        <w:trPr>
          <w:trHeight w:val="498"/>
        </w:trPr>
        <w:tc>
          <w:tcPr>
            <w:cnfStyle w:val="001000000000" w:firstRow="0" w:lastRow="0" w:firstColumn="1" w:lastColumn="0" w:oddVBand="0" w:evenVBand="0" w:oddHBand="0" w:evenHBand="0" w:firstRowFirstColumn="0" w:firstRowLastColumn="0" w:lastRowFirstColumn="0" w:lastRowLastColumn="0"/>
            <w:tcW w:w="2135" w:type="dxa"/>
            <w:vAlign w:val="center"/>
            <w:hideMark/>
          </w:tcPr>
          <w:p w14:paraId="47A9387D" w14:textId="77777777" w:rsidR="00E66E78" w:rsidRPr="0059258B" w:rsidRDefault="00E66E78" w:rsidP="00E66E78">
            <w:pPr>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No. of children</w:t>
            </w:r>
          </w:p>
        </w:tc>
        <w:tc>
          <w:tcPr>
            <w:tcW w:w="1164" w:type="dxa"/>
            <w:vAlign w:val="center"/>
            <w:hideMark/>
          </w:tcPr>
          <w:p w14:paraId="41E8E78E" w14:textId="2489A322" w:rsidR="00E66E78" w:rsidRPr="00EF22F3" w:rsidRDefault="00E66E78" w:rsidP="00E66E78">
            <w:pPr>
              <w:ind w:left="-850"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29,908</w:t>
            </w:r>
          </w:p>
        </w:tc>
        <w:tc>
          <w:tcPr>
            <w:tcW w:w="1164" w:type="dxa"/>
            <w:vAlign w:val="center"/>
            <w:hideMark/>
          </w:tcPr>
          <w:p w14:paraId="1F080BC1" w14:textId="024F639D" w:rsidR="00E66E78" w:rsidRPr="00EF22F3" w:rsidRDefault="00E66E78" w:rsidP="00E66E78">
            <w:pPr>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2,417</w:t>
            </w:r>
          </w:p>
        </w:tc>
        <w:tc>
          <w:tcPr>
            <w:tcW w:w="1164" w:type="dxa"/>
            <w:vAlign w:val="center"/>
            <w:hideMark/>
          </w:tcPr>
          <w:p w14:paraId="12B7A470" w14:textId="200F4EC0" w:rsidR="00E66E78" w:rsidRPr="00EF22F3" w:rsidRDefault="00E66E78" w:rsidP="00E66E78">
            <w:pPr>
              <w:ind w:left="-850"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w:t>
            </w:r>
          </w:p>
        </w:tc>
        <w:tc>
          <w:tcPr>
            <w:tcW w:w="1164" w:type="dxa"/>
            <w:vAlign w:val="center"/>
            <w:hideMark/>
          </w:tcPr>
          <w:p w14:paraId="2A2C0E71" w14:textId="4F45ECBF" w:rsidR="00E66E78" w:rsidRPr="00EF22F3" w:rsidRDefault="00E66E78" w:rsidP="00E66E78">
            <w:pPr>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9,753</w:t>
            </w:r>
          </w:p>
        </w:tc>
        <w:tc>
          <w:tcPr>
            <w:tcW w:w="1164" w:type="dxa"/>
            <w:vAlign w:val="center"/>
            <w:hideMark/>
          </w:tcPr>
          <w:p w14:paraId="7732CFE7" w14:textId="11DFE803" w:rsidR="00E66E78" w:rsidRPr="00EF22F3" w:rsidRDefault="00E66E78" w:rsidP="00E66E78">
            <w:pPr>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6,150</w:t>
            </w:r>
          </w:p>
        </w:tc>
        <w:tc>
          <w:tcPr>
            <w:tcW w:w="1168" w:type="dxa"/>
            <w:vAlign w:val="center"/>
            <w:hideMark/>
          </w:tcPr>
          <w:p w14:paraId="735EBC5D" w14:textId="54B33F0A" w:rsidR="00E66E78" w:rsidRPr="00EF22F3" w:rsidRDefault="00E66E78" w:rsidP="00E66E78">
            <w:pPr>
              <w:ind w:left="-850"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48,284</w:t>
            </w:r>
          </w:p>
        </w:tc>
      </w:tr>
      <w:tr w:rsidR="00E66E78" w:rsidRPr="00EF22F3" w14:paraId="391F11A5" w14:textId="77777777" w:rsidTr="00DB7C42">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135" w:type="dxa"/>
            <w:vAlign w:val="center"/>
            <w:hideMark/>
          </w:tcPr>
          <w:p w14:paraId="3AA0CD51" w14:textId="77777777" w:rsidR="00E66E78" w:rsidRPr="0059258B" w:rsidRDefault="00E66E78" w:rsidP="00E66E78">
            <w:pPr>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 xml:space="preserve">% of all children </w:t>
            </w:r>
            <w:r w:rsidRPr="0059258B">
              <w:rPr>
                <w:rFonts w:eastAsia="Times New Roman" w:cs="Arial"/>
                <w:b w:val="0"/>
                <w:bCs w:val="0"/>
                <w:color w:val="000000"/>
                <w:sz w:val="18"/>
                <w:szCs w:val="18"/>
                <w:vertAlign w:val="superscript"/>
                <w:lang w:eastAsia="en-AU"/>
              </w:rPr>
              <w:t>(b)</w:t>
            </w:r>
          </w:p>
        </w:tc>
        <w:tc>
          <w:tcPr>
            <w:tcW w:w="1164" w:type="dxa"/>
            <w:vAlign w:val="center"/>
            <w:hideMark/>
          </w:tcPr>
          <w:p w14:paraId="45F174B1" w14:textId="6B9933C9" w:rsidR="00E66E78" w:rsidRPr="00EF22F3" w:rsidRDefault="00E66E78" w:rsidP="00E66E78">
            <w:pPr>
              <w:ind w:left="-850"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w:t>
            </w:r>
          </w:p>
        </w:tc>
        <w:tc>
          <w:tcPr>
            <w:tcW w:w="1164" w:type="dxa"/>
            <w:vAlign w:val="center"/>
            <w:hideMark/>
          </w:tcPr>
          <w:p w14:paraId="5B168317" w14:textId="00D706A7" w:rsidR="00E66E78" w:rsidRPr="00EF22F3"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w:t>
            </w:r>
          </w:p>
        </w:tc>
        <w:tc>
          <w:tcPr>
            <w:tcW w:w="1164" w:type="dxa"/>
            <w:vAlign w:val="center"/>
            <w:hideMark/>
          </w:tcPr>
          <w:p w14:paraId="09AFEC90" w14:textId="71490045" w:rsidR="00E66E78" w:rsidRPr="00EF22F3" w:rsidRDefault="00E66E78" w:rsidP="00E66E78">
            <w:pPr>
              <w:ind w:left="-850"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w:t>
            </w:r>
          </w:p>
        </w:tc>
        <w:tc>
          <w:tcPr>
            <w:tcW w:w="1164" w:type="dxa"/>
            <w:vAlign w:val="center"/>
            <w:hideMark/>
          </w:tcPr>
          <w:p w14:paraId="3D1316AC" w14:textId="3FE9ADF5" w:rsidR="00E66E78" w:rsidRPr="00EF22F3"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w:t>
            </w:r>
          </w:p>
        </w:tc>
        <w:tc>
          <w:tcPr>
            <w:tcW w:w="1164" w:type="dxa"/>
            <w:vAlign w:val="center"/>
            <w:hideMark/>
          </w:tcPr>
          <w:p w14:paraId="20598D77" w14:textId="1ABB17EF" w:rsidR="00E66E78" w:rsidRPr="00EF22F3"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w:t>
            </w:r>
          </w:p>
        </w:tc>
        <w:tc>
          <w:tcPr>
            <w:tcW w:w="1168" w:type="dxa"/>
            <w:vAlign w:val="center"/>
            <w:hideMark/>
          </w:tcPr>
          <w:p w14:paraId="2694E4ED" w14:textId="7486DD46" w:rsidR="00E66E78" w:rsidRPr="00EF22F3" w:rsidRDefault="00E66E78" w:rsidP="00E66E78">
            <w:pPr>
              <w:ind w:left="-850"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w:t>
            </w:r>
          </w:p>
        </w:tc>
      </w:tr>
      <w:tr w:rsidR="00007111" w:rsidRPr="00EF22F3" w14:paraId="27CD12B1" w14:textId="77777777" w:rsidTr="00DB7C42">
        <w:trPr>
          <w:trHeight w:val="377"/>
        </w:trPr>
        <w:tc>
          <w:tcPr>
            <w:cnfStyle w:val="001000000000" w:firstRow="0" w:lastRow="0" w:firstColumn="1" w:lastColumn="0" w:oddVBand="0" w:evenVBand="0" w:oddHBand="0" w:evenHBand="0" w:firstRowFirstColumn="0" w:firstRowLastColumn="0" w:lastRowFirstColumn="0" w:lastRowLastColumn="0"/>
            <w:tcW w:w="2135" w:type="dxa"/>
            <w:tcBorders>
              <w:right w:val="single" w:sz="6" w:space="0" w:color="FFFFFF" w:themeColor="background1"/>
            </w:tcBorders>
            <w:vAlign w:val="center"/>
          </w:tcPr>
          <w:p w14:paraId="6DAA82C4" w14:textId="579FD48A" w:rsidR="00007111" w:rsidRPr="0059258B" w:rsidRDefault="00007111" w:rsidP="00007111">
            <w:pPr>
              <w:ind w:left="454"/>
              <w:rPr>
                <w:rFonts w:eastAsia="Times New Roman" w:cs="Arial"/>
                <w:color w:val="000000"/>
                <w:sz w:val="18"/>
                <w:szCs w:val="18"/>
                <w:lang w:eastAsia="en-AU"/>
              </w:rPr>
            </w:pPr>
            <w:r w:rsidRPr="007F6420">
              <w:rPr>
                <w:rFonts w:eastAsia="Times New Roman" w:cs="Arial"/>
                <w:color w:val="000000"/>
                <w:sz w:val="18"/>
                <w:szCs w:val="18"/>
                <w:lang w:eastAsia="en-AU"/>
              </w:rPr>
              <w:t>Services</w:t>
            </w:r>
          </w:p>
        </w:tc>
        <w:tc>
          <w:tcPr>
            <w:tcW w:w="1164" w:type="dxa"/>
            <w:tcBorders>
              <w:left w:val="single" w:sz="6" w:space="0" w:color="FFFFFF" w:themeColor="background1"/>
              <w:right w:val="single" w:sz="6" w:space="0" w:color="FFFFFF" w:themeColor="background1"/>
            </w:tcBorders>
            <w:vAlign w:val="center"/>
          </w:tcPr>
          <w:p w14:paraId="41677EF5" w14:textId="77777777" w:rsidR="00007111" w:rsidRDefault="00007111" w:rsidP="00E66E78">
            <w:pPr>
              <w:ind w:left="-850" w:right="19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164" w:type="dxa"/>
            <w:tcBorders>
              <w:left w:val="single" w:sz="6" w:space="0" w:color="FFFFFF" w:themeColor="background1"/>
              <w:right w:val="single" w:sz="6" w:space="0" w:color="FFFFFF" w:themeColor="background1"/>
            </w:tcBorders>
            <w:vAlign w:val="center"/>
          </w:tcPr>
          <w:p w14:paraId="3A7E4A41" w14:textId="77777777" w:rsidR="00007111" w:rsidRDefault="00007111" w:rsidP="00E66E78">
            <w:pPr>
              <w:ind w:left="-850" w:right="25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164" w:type="dxa"/>
            <w:tcBorders>
              <w:left w:val="single" w:sz="6" w:space="0" w:color="FFFFFF" w:themeColor="background1"/>
              <w:right w:val="single" w:sz="6" w:space="0" w:color="FFFFFF" w:themeColor="background1"/>
            </w:tcBorders>
            <w:vAlign w:val="center"/>
          </w:tcPr>
          <w:p w14:paraId="19F383DF" w14:textId="77777777" w:rsidR="00007111" w:rsidRDefault="00007111" w:rsidP="00E66E78">
            <w:pPr>
              <w:ind w:left="-850" w:right="31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164" w:type="dxa"/>
            <w:tcBorders>
              <w:left w:val="single" w:sz="6" w:space="0" w:color="FFFFFF" w:themeColor="background1"/>
              <w:right w:val="single" w:sz="6" w:space="0" w:color="FFFFFF" w:themeColor="background1"/>
            </w:tcBorders>
            <w:vAlign w:val="center"/>
          </w:tcPr>
          <w:p w14:paraId="2E16B6D6" w14:textId="77777777" w:rsidR="00007111" w:rsidRDefault="00007111" w:rsidP="00E66E78">
            <w:pPr>
              <w:ind w:left="-850" w:right="25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164" w:type="dxa"/>
            <w:tcBorders>
              <w:left w:val="single" w:sz="6" w:space="0" w:color="FFFFFF" w:themeColor="background1"/>
              <w:right w:val="single" w:sz="6" w:space="0" w:color="FFFFFF" w:themeColor="background1"/>
            </w:tcBorders>
            <w:vAlign w:val="center"/>
          </w:tcPr>
          <w:p w14:paraId="38710BC1" w14:textId="77777777" w:rsidR="00007111" w:rsidRDefault="00007111" w:rsidP="00E66E78">
            <w:pPr>
              <w:ind w:left="-850" w:right="25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168" w:type="dxa"/>
            <w:tcBorders>
              <w:left w:val="single" w:sz="6" w:space="0" w:color="FFFFFF" w:themeColor="background1"/>
            </w:tcBorders>
            <w:vAlign w:val="center"/>
          </w:tcPr>
          <w:p w14:paraId="63DCC70C" w14:textId="77777777" w:rsidR="00007111" w:rsidRDefault="00007111" w:rsidP="00E66E78">
            <w:pPr>
              <w:ind w:left="-850" w:right="19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007111" w:rsidRPr="00EF22F3" w14:paraId="3FDAAE94" w14:textId="77777777" w:rsidTr="00DB7C42">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135" w:type="dxa"/>
            <w:vAlign w:val="center"/>
            <w:hideMark/>
          </w:tcPr>
          <w:p w14:paraId="2E21AE0C" w14:textId="77777777" w:rsidR="00E66E78" w:rsidRPr="0059258B" w:rsidRDefault="00E66E78" w:rsidP="00E66E78">
            <w:pPr>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No. of services with Indigenous children</w:t>
            </w:r>
          </w:p>
        </w:tc>
        <w:tc>
          <w:tcPr>
            <w:tcW w:w="1164" w:type="dxa"/>
            <w:vAlign w:val="center"/>
            <w:hideMark/>
          </w:tcPr>
          <w:p w14:paraId="5D1ECB57" w14:textId="23F4965B" w:rsidR="00E66E78" w:rsidRPr="00EF22F3" w:rsidRDefault="00E66E78" w:rsidP="00E66E78">
            <w:pPr>
              <w:ind w:left="-850"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4,971</w:t>
            </w:r>
          </w:p>
        </w:tc>
        <w:tc>
          <w:tcPr>
            <w:tcW w:w="1164" w:type="dxa"/>
            <w:vAlign w:val="center"/>
            <w:hideMark/>
          </w:tcPr>
          <w:p w14:paraId="016BAACE" w14:textId="18716D14" w:rsidR="00E66E78" w:rsidRPr="00EF22F3"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232</w:t>
            </w:r>
          </w:p>
        </w:tc>
        <w:tc>
          <w:tcPr>
            <w:tcW w:w="1164" w:type="dxa"/>
            <w:vAlign w:val="center"/>
            <w:hideMark/>
          </w:tcPr>
          <w:p w14:paraId="1A8442B5" w14:textId="04BC961D" w:rsidR="00E66E78" w:rsidRPr="00EF22F3" w:rsidRDefault="00E66E78" w:rsidP="00E66E78">
            <w:pPr>
              <w:ind w:left="-850"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w:t>
            </w:r>
          </w:p>
        </w:tc>
        <w:tc>
          <w:tcPr>
            <w:tcW w:w="1164" w:type="dxa"/>
            <w:vAlign w:val="center"/>
            <w:hideMark/>
          </w:tcPr>
          <w:p w14:paraId="5EFFD120" w14:textId="569112D8" w:rsidR="00E66E78" w:rsidRPr="00EF22F3"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2,152</w:t>
            </w:r>
          </w:p>
        </w:tc>
        <w:tc>
          <w:tcPr>
            <w:tcW w:w="1164" w:type="dxa"/>
            <w:tcBorders>
              <w:right w:val="single" w:sz="6" w:space="0" w:color="CFE5F4" w:themeColor="accent6" w:themeTint="33"/>
            </w:tcBorders>
            <w:vAlign w:val="center"/>
            <w:hideMark/>
          </w:tcPr>
          <w:p w14:paraId="1706A6E3" w14:textId="339684E3" w:rsidR="00E66E78" w:rsidRPr="00EF22F3"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1,341</w:t>
            </w:r>
          </w:p>
        </w:tc>
        <w:tc>
          <w:tcPr>
            <w:tcW w:w="1168" w:type="dxa"/>
            <w:tcBorders>
              <w:left w:val="single" w:sz="6" w:space="0" w:color="CFE5F4" w:themeColor="accent6" w:themeTint="33"/>
            </w:tcBorders>
            <w:vAlign w:val="center"/>
            <w:hideMark/>
          </w:tcPr>
          <w:p w14:paraId="753CFD9F" w14:textId="09CF2D61" w:rsidR="00E66E78" w:rsidRPr="00EF22F3" w:rsidRDefault="00E66E78" w:rsidP="00E66E78">
            <w:pPr>
              <w:ind w:left="-850"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8,710</w:t>
            </w:r>
          </w:p>
        </w:tc>
      </w:tr>
      <w:tr w:rsidR="00E66E78" w:rsidRPr="00EF22F3" w14:paraId="4654173F" w14:textId="77777777" w:rsidTr="00DB7C42">
        <w:trPr>
          <w:trHeight w:val="498"/>
        </w:trPr>
        <w:tc>
          <w:tcPr>
            <w:cnfStyle w:val="001000000000" w:firstRow="0" w:lastRow="0" w:firstColumn="1" w:lastColumn="0" w:oddVBand="0" w:evenVBand="0" w:oddHBand="0" w:evenHBand="0" w:firstRowFirstColumn="0" w:firstRowLastColumn="0" w:lastRowFirstColumn="0" w:lastRowLastColumn="0"/>
            <w:tcW w:w="2135" w:type="dxa"/>
            <w:vAlign w:val="center"/>
            <w:hideMark/>
          </w:tcPr>
          <w:p w14:paraId="43683A4F" w14:textId="77777777" w:rsidR="00E66E78" w:rsidRPr="0059258B" w:rsidRDefault="00E66E78" w:rsidP="00E66E78">
            <w:pPr>
              <w:rPr>
                <w:rFonts w:eastAsia="Times New Roman" w:cs="Arial"/>
                <w:b w:val="0"/>
                <w:bCs w:val="0"/>
                <w:color w:val="000000"/>
                <w:sz w:val="18"/>
                <w:szCs w:val="18"/>
                <w:lang w:eastAsia="en-AU"/>
              </w:rPr>
            </w:pPr>
            <w:r w:rsidRPr="0059258B">
              <w:rPr>
                <w:rFonts w:eastAsia="Times New Roman" w:cs="Arial"/>
                <w:b w:val="0"/>
                <w:bCs w:val="0"/>
                <w:color w:val="000000"/>
                <w:sz w:val="18"/>
                <w:szCs w:val="18"/>
                <w:lang w:eastAsia="en-AU"/>
              </w:rPr>
              <w:t xml:space="preserve">% of all services </w:t>
            </w:r>
            <w:r w:rsidRPr="0059258B">
              <w:rPr>
                <w:rFonts w:eastAsia="Times New Roman" w:cs="Arial"/>
                <w:b w:val="0"/>
                <w:bCs w:val="0"/>
                <w:color w:val="000000"/>
                <w:sz w:val="18"/>
                <w:szCs w:val="18"/>
                <w:vertAlign w:val="superscript"/>
                <w:lang w:eastAsia="en-AU"/>
              </w:rPr>
              <w:t>(c)</w:t>
            </w:r>
          </w:p>
        </w:tc>
        <w:tc>
          <w:tcPr>
            <w:tcW w:w="1164" w:type="dxa"/>
            <w:vAlign w:val="center"/>
            <w:hideMark/>
          </w:tcPr>
          <w:p w14:paraId="1091BAAD" w14:textId="382372D0" w:rsidR="00E66E78" w:rsidRPr="00EF22F3" w:rsidRDefault="00E66E78" w:rsidP="00E66E78">
            <w:pPr>
              <w:ind w:left="-850"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60.4</w:t>
            </w:r>
          </w:p>
        </w:tc>
        <w:tc>
          <w:tcPr>
            <w:tcW w:w="1164" w:type="dxa"/>
            <w:vAlign w:val="center"/>
            <w:hideMark/>
          </w:tcPr>
          <w:p w14:paraId="41B32762" w14:textId="4BEE4118" w:rsidR="00E66E78" w:rsidRPr="00EF22F3" w:rsidRDefault="00E66E78" w:rsidP="00E66E78">
            <w:pPr>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54.8</w:t>
            </w:r>
          </w:p>
        </w:tc>
        <w:tc>
          <w:tcPr>
            <w:tcW w:w="1164" w:type="dxa"/>
            <w:vAlign w:val="center"/>
            <w:hideMark/>
          </w:tcPr>
          <w:p w14:paraId="10FABEB5" w14:textId="6637DA0C" w:rsidR="00E66E78" w:rsidRPr="00EF22F3" w:rsidRDefault="00E66E78" w:rsidP="00E66E78">
            <w:pPr>
              <w:ind w:left="-850"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35.0</w:t>
            </w:r>
          </w:p>
        </w:tc>
        <w:tc>
          <w:tcPr>
            <w:tcW w:w="1164" w:type="dxa"/>
            <w:vAlign w:val="center"/>
            <w:hideMark/>
          </w:tcPr>
          <w:p w14:paraId="7E72F300" w14:textId="4329C7EB" w:rsidR="00E66E78" w:rsidRPr="00EF22F3" w:rsidRDefault="00E66E78" w:rsidP="00E66E78">
            <w:pPr>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51.8</w:t>
            </w:r>
          </w:p>
        </w:tc>
        <w:tc>
          <w:tcPr>
            <w:tcW w:w="1164" w:type="dxa"/>
            <w:vAlign w:val="center"/>
            <w:hideMark/>
          </w:tcPr>
          <w:p w14:paraId="1AE1519F" w14:textId="2BE3089E" w:rsidR="00E66E78" w:rsidRPr="00EF22F3" w:rsidRDefault="00E66E78" w:rsidP="00E66E78">
            <w:pPr>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54.4</w:t>
            </w:r>
          </w:p>
        </w:tc>
        <w:tc>
          <w:tcPr>
            <w:tcW w:w="1168" w:type="dxa"/>
            <w:vAlign w:val="center"/>
            <w:hideMark/>
          </w:tcPr>
          <w:p w14:paraId="5104F5BC" w14:textId="6A74EC86" w:rsidR="00E66E78" w:rsidRPr="00EF22F3" w:rsidRDefault="00E66E78" w:rsidP="00E66E78">
            <w:pPr>
              <w:ind w:left="-850"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56.9</w:t>
            </w:r>
          </w:p>
        </w:tc>
      </w:tr>
      <w:tr w:rsidR="00007111" w:rsidRPr="00B96138" w14:paraId="3D18C7F8" w14:textId="77777777" w:rsidTr="00DB7C42">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135" w:type="dxa"/>
            <w:vAlign w:val="center"/>
            <w:hideMark/>
          </w:tcPr>
          <w:p w14:paraId="230C9F95" w14:textId="77777777" w:rsidR="00E66E78" w:rsidRPr="00EB36CA" w:rsidRDefault="00E66E78" w:rsidP="00E66E78">
            <w:pPr>
              <w:rPr>
                <w:rFonts w:eastAsia="Times New Roman" w:cs="Arial"/>
                <w:color w:val="000000"/>
                <w:sz w:val="18"/>
                <w:szCs w:val="18"/>
                <w:lang w:eastAsia="en-AU"/>
              </w:rPr>
            </w:pPr>
            <w:r w:rsidRPr="00EB36CA">
              <w:rPr>
                <w:rFonts w:eastAsia="Times New Roman" w:cs="Arial"/>
                <w:color w:val="000000"/>
                <w:sz w:val="18"/>
                <w:szCs w:val="18"/>
                <w:lang w:eastAsia="en-AU"/>
              </w:rPr>
              <w:t xml:space="preserve">Total specified </w:t>
            </w:r>
            <w:r w:rsidRPr="00EB36CA">
              <w:rPr>
                <w:rFonts w:eastAsia="Times New Roman" w:cs="Arial"/>
                <w:color w:val="000000"/>
                <w:sz w:val="18"/>
                <w:szCs w:val="18"/>
                <w:vertAlign w:val="superscript"/>
                <w:lang w:eastAsia="en-AU"/>
              </w:rPr>
              <w:t>(d)</w:t>
            </w:r>
          </w:p>
        </w:tc>
        <w:tc>
          <w:tcPr>
            <w:tcW w:w="1164" w:type="dxa"/>
            <w:vAlign w:val="center"/>
            <w:hideMark/>
          </w:tcPr>
          <w:p w14:paraId="3652ECD9" w14:textId="591D97D4" w:rsidR="00E66E78" w:rsidRPr="00EB36CA" w:rsidRDefault="00E66E78" w:rsidP="00E66E78">
            <w:pPr>
              <w:ind w:left="-850"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8,232</w:t>
            </w:r>
          </w:p>
        </w:tc>
        <w:tc>
          <w:tcPr>
            <w:tcW w:w="1164" w:type="dxa"/>
            <w:vAlign w:val="center"/>
            <w:hideMark/>
          </w:tcPr>
          <w:p w14:paraId="265512E1" w14:textId="135F9A4D" w:rsidR="00E66E78" w:rsidRPr="00EB36CA"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423</w:t>
            </w:r>
          </w:p>
        </w:tc>
        <w:tc>
          <w:tcPr>
            <w:tcW w:w="1164" w:type="dxa"/>
            <w:vAlign w:val="center"/>
            <w:hideMark/>
          </w:tcPr>
          <w:p w14:paraId="28C2179C" w14:textId="40CCB1A2" w:rsidR="00E66E78" w:rsidRPr="00EB36CA" w:rsidRDefault="00E66E78" w:rsidP="00E66E78">
            <w:pPr>
              <w:ind w:left="-850"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1164" w:type="dxa"/>
            <w:vAlign w:val="center"/>
            <w:hideMark/>
          </w:tcPr>
          <w:p w14:paraId="3910754B" w14:textId="095D6A40" w:rsidR="00E66E78" w:rsidRPr="00EB36CA"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4,152</w:t>
            </w:r>
          </w:p>
        </w:tc>
        <w:tc>
          <w:tcPr>
            <w:tcW w:w="1164" w:type="dxa"/>
            <w:vAlign w:val="center"/>
            <w:hideMark/>
          </w:tcPr>
          <w:p w14:paraId="47708BDF" w14:textId="2B27F29A" w:rsidR="00E66E78" w:rsidRPr="00EB36CA"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2,464</w:t>
            </w:r>
          </w:p>
        </w:tc>
        <w:tc>
          <w:tcPr>
            <w:tcW w:w="1168" w:type="dxa"/>
            <w:vAlign w:val="center"/>
            <w:hideMark/>
          </w:tcPr>
          <w:p w14:paraId="43B2CABF" w14:textId="399E1501" w:rsidR="00E66E78" w:rsidRPr="00EB36CA" w:rsidRDefault="00E66E78" w:rsidP="00E66E78">
            <w:pPr>
              <w:ind w:left="-850"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15,311</w:t>
            </w:r>
          </w:p>
        </w:tc>
      </w:tr>
      <w:tr w:rsidR="00E66E78" w:rsidRPr="00B96138" w14:paraId="1B8CE1DD" w14:textId="77777777" w:rsidTr="00DB7C42">
        <w:trPr>
          <w:trHeight w:val="498"/>
        </w:trPr>
        <w:tc>
          <w:tcPr>
            <w:cnfStyle w:val="001000000000" w:firstRow="0" w:lastRow="0" w:firstColumn="1" w:lastColumn="0" w:oddVBand="0" w:evenVBand="0" w:oddHBand="0" w:evenHBand="0" w:firstRowFirstColumn="0" w:firstRowLastColumn="0" w:lastRowFirstColumn="0" w:lastRowLastColumn="0"/>
            <w:tcW w:w="2135" w:type="dxa"/>
            <w:vAlign w:val="center"/>
            <w:hideMark/>
          </w:tcPr>
          <w:p w14:paraId="7ABC52FA" w14:textId="77777777" w:rsidR="00E66E78" w:rsidRPr="00F83F9D" w:rsidRDefault="00E66E78" w:rsidP="00E66E78">
            <w:pPr>
              <w:rPr>
                <w:rFonts w:eastAsia="Times New Roman" w:cs="Arial"/>
                <w:b w:val="0"/>
                <w:bCs w:val="0"/>
                <w:color w:val="000000"/>
                <w:sz w:val="18"/>
                <w:szCs w:val="18"/>
                <w:lang w:eastAsia="en-AU"/>
              </w:rPr>
            </w:pPr>
            <w:r w:rsidRPr="00F83F9D">
              <w:rPr>
                <w:rFonts w:eastAsia="Times New Roman" w:cs="Arial"/>
                <w:b w:val="0"/>
                <w:bCs w:val="0"/>
                <w:color w:val="000000"/>
                <w:sz w:val="18"/>
                <w:szCs w:val="18"/>
                <w:lang w:eastAsia="en-AU"/>
              </w:rPr>
              <w:t>Total not specified</w:t>
            </w:r>
          </w:p>
        </w:tc>
        <w:tc>
          <w:tcPr>
            <w:tcW w:w="1164" w:type="dxa"/>
            <w:vAlign w:val="center"/>
            <w:hideMark/>
          </w:tcPr>
          <w:p w14:paraId="25C83184" w14:textId="78D4EBEC" w:rsidR="00E66E78" w:rsidRPr="00EB36CA" w:rsidRDefault="00E66E78" w:rsidP="00E66E78">
            <w:pPr>
              <w:ind w:left="-850"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64" w:type="dxa"/>
            <w:vAlign w:val="center"/>
            <w:hideMark/>
          </w:tcPr>
          <w:p w14:paraId="0C204FA0" w14:textId="10A09071" w:rsidR="00E66E78" w:rsidRPr="00EB36CA" w:rsidRDefault="00E66E78" w:rsidP="00E66E78">
            <w:pPr>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64" w:type="dxa"/>
            <w:vAlign w:val="center"/>
            <w:hideMark/>
          </w:tcPr>
          <w:p w14:paraId="4E9B6938" w14:textId="624C627B" w:rsidR="00E66E78" w:rsidRPr="00EB36CA" w:rsidRDefault="00E66E78" w:rsidP="00E66E78">
            <w:pPr>
              <w:ind w:left="-850"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64" w:type="dxa"/>
            <w:vAlign w:val="center"/>
            <w:hideMark/>
          </w:tcPr>
          <w:p w14:paraId="3B2056BF" w14:textId="4EE7CDA8" w:rsidR="00E66E78" w:rsidRPr="00EB36CA" w:rsidRDefault="00E66E78" w:rsidP="00E66E78">
            <w:pPr>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64" w:type="dxa"/>
            <w:vAlign w:val="center"/>
            <w:hideMark/>
          </w:tcPr>
          <w:p w14:paraId="62ACA936" w14:textId="258927B4" w:rsidR="00E66E78" w:rsidRPr="00EB36CA" w:rsidRDefault="00E66E78" w:rsidP="00E66E78">
            <w:pPr>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68" w:type="dxa"/>
            <w:vAlign w:val="center"/>
            <w:hideMark/>
          </w:tcPr>
          <w:p w14:paraId="14E475EE" w14:textId="33548663" w:rsidR="00E66E78" w:rsidRPr="00EB36CA" w:rsidRDefault="00E66E78" w:rsidP="00E66E78">
            <w:pPr>
              <w:ind w:left="-850"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r>
      <w:tr w:rsidR="00007111" w:rsidRPr="00EF22F3" w14:paraId="6BED1BE1" w14:textId="77777777" w:rsidTr="00DB7C42">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135" w:type="dxa"/>
            <w:vAlign w:val="center"/>
            <w:hideMark/>
          </w:tcPr>
          <w:p w14:paraId="06C189D2" w14:textId="77777777" w:rsidR="00E66E78" w:rsidRPr="00EF22F3" w:rsidRDefault="00E66E78" w:rsidP="00E66E78">
            <w:pPr>
              <w:rPr>
                <w:rFonts w:eastAsia="Times New Roman" w:cs="Arial"/>
                <w:b w:val="0"/>
                <w:bCs w:val="0"/>
                <w:color w:val="000000"/>
                <w:sz w:val="18"/>
                <w:szCs w:val="18"/>
                <w:lang w:eastAsia="en-AU"/>
              </w:rPr>
            </w:pPr>
            <w:r w:rsidRPr="00EF22F3">
              <w:rPr>
                <w:rFonts w:eastAsia="Times New Roman" w:cs="Arial"/>
                <w:color w:val="000000"/>
                <w:sz w:val="18"/>
                <w:szCs w:val="18"/>
                <w:lang w:eastAsia="en-AU"/>
              </w:rPr>
              <w:t>TOTAL SERVICES</w:t>
            </w:r>
          </w:p>
        </w:tc>
        <w:tc>
          <w:tcPr>
            <w:tcW w:w="1164" w:type="dxa"/>
            <w:vAlign w:val="center"/>
            <w:hideMark/>
          </w:tcPr>
          <w:p w14:paraId="49D0E90C" w14:textId="3A9CE641" w:rsidR="00E66E78" w:rsidRPr="00EF22F3" w:rsidRDefault="00E66E78" w:rsidP="00E66E78">
            <w:pPr>
              <w:ind w:left="-850" w:right="198"/>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8,232</w:t>
            </w:r>
          </w:p>
        </w:tc>
        <w:tc>
          <w:tcPr>
            <w:tcW w:w="1164" w:type="dxa"/>
            <w:vAlign w:val="center"/>
            <w:hideMark/>
          </w:tcPr>
          <w:p w14:paraId="6E894E31" w14:textId="42A19A77" w:rsidR="00E66E78" w:rsidRPr="00EF22F3"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423</w:t>
            </w:r>
          </w:p>
        </w:tc>
        <w:tc>
          <w:tcPr>
            <w:tcW w:w="1164" w:type="dxa"/>
            <w:vAlign w:val="center"/>
            <w:hideMark/>
          </w:tcPr>
          <w:p w14:paraId="2489B007" w14:textId="0B07A717" w:rsidR="00E66E78" w:rsidRPr="00EF22F3" w:rsidRDefault="00E66E78" w:rsidP="00E66E78">
            <w:pPr>
              <w:ind w:left="-850" w:right="31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40</w:t>
            </w:r>
          </w:p>
        </w:tc>
        <w:tc>
          <w:tcPr>
            <w:tcW w:w="1164" w:type="dxa"/>
            <w:vAlign w:val="center"/>
            <w:hideMark/>
          </w:tcPr>
          <w:p w14:paraId="5132CAB1" w14:textId="3F7EB9E9" w:rsidR="00E66E78" w:rsidRPr="00EF22F3"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4,152</w:t>
            </w:r>
          </w:p>
        </w:tc>
        <w:tc>
          <w:tcPr>
            <w:tcW w:w="1164" w:type="dxa"/>
            <w:vAlign w:val="center"/>
            <w:hideMark/>
          </w:tcPr>
          <w:p w14:paraId="2496D373" w14:textId="032A15C6" w:rsidR="00E66E78" w:rsidRPr="00EF22F3" w:rsidRDefault="00E66E78" w:rsidP="00E66E78">
            <w:pPr>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2,464</w:t>
            </w:r>
          </w:p>
        </w:tc>
        <w:tc>
          <w:tcPr>
            <w:tcW w:w="1168" w:type="dxa"/>
            <w:vAlign w:val="center"/>
            <w:hideMark/>
          </w:tcPr>
          <w:p w14:paraId="493AB2E0" w14:textId="7C6B6459" w:rsidR="00E66E78" w:rsidRPr="00EF22F3" w:rsidRDefault="00E66E78" w:rsidP="00E66E78">
            <w:pPr>
              <w:ind w:left="-850" w:right="198"/>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15,311</w:t>
            </w:r>
          </w:p>
        </w:tc>
      </w:tr>
    </w:tbl>
    <w:p w14:paraId="5C77A32E" w14:textId="2050E535" w:rsidR="008C6141" w:rsidRDefault="00527516" w:rsidP="00FC1187">
      <w:pPr>
        <w:pStyle w:val="FigureNote"/>
        <w:spacing w:before="0"/>
        <w:ind w:left="0" w:firstLine="0"/>
      </w:pPr>
      <w:r>
        <w:t>(</w:t>
      </w:r>
      <w:r w:rsidR="008C6141">
        <w:t>a)</w:t>
      </w:r>
      <w:r w:rsidR="008C6141">
        <w:tab/>
        <w:t>Totals may not equal the sum of components due to rounding of weighted data.</w:t>
      </w:r>
    </w:p>
    <w:p w14:paraId="74BC123F" w14:textId="24B4B1A0" w:rsidR="008C6141" w:rsidRDefault="00527516" w:rsidP="00FC1187">
      <w:pPr>
        <w:pStyle w:val="FigureNote"/>
        <w:spacing w:before="0"/>
        <w:ind w:left="0" w:firstLine="0"/>
      </w:pPr>
      <w:r>
        <w:t>(</w:t>
      </w:r>
      <w:r w:rsidR="008C6141">
        <w:t>b)</w:t>
      </w:r>
      <w:r w:rsidR="008C6141">
        <w:tab/>
        <w:t xml:space="preserve">Refers to </w:t>
      </w:r>
      <w:r>
        <w:t xml:space="preserve">Indigenous </w:t>
      </w:r>
      <w:r w:rsidR="008C6141">
        <w:t xml:space="preserve">children as a proportion of all children attending </w:t>
      </w:r>
      <w:r w:rsidR="00D00947">
        <w:t>the service</w:t>
      </w:r>
      <w:r w:rsidR="008C6141">
        <w:t xml:space="preserve"> </w:t>
      </w:r>
      <w:r w:rsidR="00844D1A">
        <w:t>during</w:t>
      </w:r>
      <w:r w:rsidR="008C6141">
        <w:t xml:space="preserve"> the reference week. </w:t>
      </w:r>
    </w:p>
    <w:p w14:paraId="5B16FA4C" w14:textId="77777777" w:rsidR="00FC1187" w:rsidRDefault="001B0543" w:rsidP="00FC1187">
      <w:pPr>
        <w:pStyle w:val="FigureNote"/>
        <w:spacing w:before="0"/>
        <w:ind w:left="0" w:firstLine="0"/>
      </w:pPr>
      <w:r>
        <w:t>(c)</w:t>
      </w:r>
      <w:r>
        <w:tab/>
      </w:r>
      <w:r w:rsidR="00B574B9" w:rsidRPr="00B574B9">
        <w:t>Refers to services reporting at least one Indigenous child attending the service during the reference week as a proportion</w:t>
      </w:r>
    </w:p>
    <w:p w14:paraId="6C5EA9D8" w14:textId="509D64FF" w:rsidR="001B0543" w:rsidRDefault="00FC1187" w:rsidP="00FC1187">
      <w:pPr>
        <w:pStyle w:val="FigureNote"/>
        <w:spacing w:before="0"/>
        <w:ind w:left="0" w:firstLine="0"/>
      </w:pPr>
      <w:r>
        <w:t xml:space="preserve">        </w:t>
      </w:r>
      <w:r w:rsidR="00B574B9" w:rsidRPr="00B574B9">
        <w:t xml:space="preserve"> </w:t>
      </w:r>
      <w:r>
        <w:t xml:space="preserve"> </w:t>
      </w:r>
      <w:r w:rsidR="00B574B9" w:rsidRPr="00B574B9">
        <w:t>of all services.</w:t>
      </w:r>
    </w:p>
    <w:p w14:paraId="6E14E25C" w14:textId="1F0E4618" w:rsidR="008C6141" w:rsidRDefault="00527516" w:rsidP="00FC1187">
      <w:pPr>
        <w:pStyle w:val="FigureNote"/>
        <w:spacing w:before="0"/>
        <w:ind w:left="0" w:firstLine="0"/>
      </w:pPr>
      <w:r>
        <w:t>(</w:t>
      </w:r>
      <w:r w:rsidR="001B0543">
        <w:t>d</w:t>
      </w:r>
      <w:r w:rsidR="008C6141">
        <w:t>)</w:t>
      </w:r>
      <w:r w:rsidR="008C6141">
        <w:tab/>
        <w:t>Includes services where there was a response to children attending in at least one age group.</w:t>
      </w:r>
    </w:p>
    <w:p w14:paraId="5182B1AE" w14:textId="49A2624B" w:rsidR="003D2A41" w:rsidRDefault="00CE21C3" w:rsidP="003D2A41">
      <w:pPr>
        <w:pStyle w:val="Body"/>
        <w:keepNext/>
        <w:spacing w:before="0" w:after="0"/>
        <w:jc w:val="both"/>
      </w:pPr>
      <w:r>
        <w:br w:type="page"/>
      </w:r>
      <w:r w:rsidR="00A35F2F">
        <w:lastRenderedPageBreak/>
        <w:t>As depicted in Figure 10, t</w:t>
      </w:r>
      <w:r w:rsidR="00527516">
        <w:t xml:space="preserve">he rate of Indigenous children attending child care in </w:t>
      </w:r>
      <w:r w:rsidR="00F3255F">
        <w:t>Australia increased to 3.8 per cent in 2021 – up 0.8 percentage points since 2016 and 1.7 percentage points since 2013.</w:t>
      </w:r>
    </w:p>
    <w:p w14:paraId="75A1AC23" w14:textId="77777777" w:rsidR="003D2A41" w:rsidRPr="009B3B1B" w:rsidRDefault="003D2A41" w:rsidP="003D2A41">
      <w:pPr>
        <w:pStyle w:val="Body"/>
        <w:keepNext/>
        <w:spacing w:before="0" w:after="0"/>
        <w:jc w:val="both"/>
        <w:rPr>
          <w:color w:val="004F9D"/>
        </w:rPr>
      </w:pPr>
    </w:p>
    <w:p w14:paraId="245F8401" w14:textId="3BB87F25" w:rsidR="007F0635" w:rsidRPr="00FC1187" w:rsidRDefault="00F52D68" w:rsidP="005C0617">
      <w:pPr>
        <w:pStyle w:val="Caption"/>
        <w:spacing w:before="0" w:after="0"/>
        <w:ind w:left="1134" w:hanging="1134"/>
        <w:rPr>
          <w:color w:val="auto"/>
        </w:rPr>
      </w:pPr>
      <w:bookmarkStart w:id="111" w:name="_Ref482355715"/>
      <w:bookmarkStart w:id="112" w:name="_Toc110861198"/>
      <w:r w:rsidRPr="00DE429D">
        <w:rPr>
          <w:color w:val="143E59" w:themeColor="accent6" w:themeShade="80"/>
        </w:rPr>
        <w:t xml:space="preserve">Figure </w:t>
      </w:r>
      <w:r w:rsidR="00BF01EE" w:rsidRPr="00DE429D">
        <w:rPr>
          <w:color w:val="143E59" w:themeColor="accent6" w:themeShade="80"/>
        </w:rPr>
        <w:fldChar w:fldCharType="begin"/>
      </w:r>
      <w:r w:rsidR="00BF01EE" w:rsidRPr="00DE429D">
        <w:rPr>
          <w:color w:val="143E59" w:themeColor="accent6" w:themeShade="80"/>
        </w:rPr>
        <w:instrText xml:space="preserve"> SEQ Figure \* ARABIC </w:instrText>
      </w:r>
      <w:r w:rsidR="00BF01EE" w:rsidRPr="00DE429D">
        <w:rPr>
          <w:color w:val="143E59" w:themeColor="accent6" w:themeShade="80"/>
        </w:rPr>
        <w:fldChar w:fldCharType="separate"/>
      </w:r>
      <w:r w:rsidR="008F0124">
        <w:rPr>
          <w:noProof/>
          <w:color w:val="143E59" w:themeColor="accent6" w:themeShade="80"/>
        </w:rPr>
        <w:t>10</w:t>
      </w:r>
      <w:r w:rsidR="00BF01EE" w:rsidRPr="00DE429D">
        <w:rPr>
          <w:noProof/>
          <w:color w:val="143E59" w:themeColor="accent6" w:themeShade="80"/>
        </w:rPr>
        <w:fldChar w:fldCharType="end"/>
      </w:r>
      <w:bookmarkEnd w:id="111"/>
      <w:r w:rsidRPr="00DE429D">
        <w:rPr>
          <w:color w:val="143E59" w:themeColor="accent6" w:themeShade="80"/>
        </w:rPr>
        <w:tab/>
      </w:r>
      <w:r w:rsidR="007F0635" w:rsidRPr="00DE429D">
        <w:rPr>
          <w:color w:val="143E59" w:themeColor="accent6" w:themeShade="80"/>
        </w:rPr>
        <w:t xml:space="preserve">Proportion </w:t>
      </w:r>
      <w:r w:rsidR="00432849" w:rsidRPr="00DE429D">
        <w:rPr>
          <w:color w:val="143E59" w:themeColor="accent6" w:themeShade="80"/>
        </w:rPr>
        <w:t>of I</w:t>
      </w:r>
      <w:r w:rsidRPr="00DE429D">
        <w:rPr>
          <w:color w:val="143E59" w:themeColor="accent6" w:themeShade="80"/>
        </w:rPr>
        <w:t>ndigenous children</w:t>
      </w:r>
      <w:r w:rsidR="00527516" w:rsidRPr="00DE429D">
        <w:rPr>
          <w:color w:val="143E59" w:themeColor="accent6" w:themeShade="80"/>
        </w:rPr>
        <w:t xml:space="preserve"> attending child care, 201</w:t>
      </w:r>
      <w:r w:rsidR="0079425A" w:rsidRPr="00DE429D">
        <w:rPr>
          <w:color w:val="143E59" w:themeColor="accent6" w:themeShade="80"/>
        </w:rPr>
        <w:t>3</w:t>
      </w:r>
      <w:r w:rsidR="00527516" w:rsidRPr="00DE429D">
        <w:rPr>
          <w:color w:val="143E59" w:themeColor="accent6" w:themeShade="80"/>
        </w:rPr>
        <w:t xml:space="preserve"> to 20</w:t>
      </w:r>
      <w:r w:rsidR="0079425A" w:rsidRPr="00DE429D">
        <w:rPr>
          <w:color w:val="143E59" w:themeColor="accent6" w:themeShade="80"/>
        </w:rPr>
        <w:t>21</w:t>
      </w:r>
      <w:bookmarkEnd w:id="112"/>
      <w:r w:rsidR="003D2A41" w:rsidRPr="00DE429D">
        <w:rPr>
          <w:color w:val="143E59" w:themeColor="accent6" w:themeShade="80"/>
        </w:rPr>
        <w:t xml:space="preserve"> </w:t>
      </w:r>
      <w:r w:rsidR="003D2A41" w:rsidRPr="00DE429D">
        <w:rPr>
          <w:color w:val="143E59" w:themeColor="accent6" w:themeShade="80"/>
          <w:szCs w:val="20"/>
          <w:vertAlign w:val="superscript"/>
        </w:rPr>
        <w:t>(a)</w:t>
      </w:r>
    </w:p>
    <w:p w14:paraId="7F57E450" w14:textId="257A6B32" w:rsidR="007F0635" w:rsidRPr="003D2A41" w:rsidRDefault="000B0C5E" w:rsidP="005C0617">
      <w:pPr>
        <w:pStyle w:val="Caption"/>
        <w:spacing w:before="0" w:after="0"/>
      </w:pPr>
      <w:r w:rsidRPr="003D2A41">
        <w:rPr>
          <w:noProof/>
        </w:rPr>
        <w:drawing>
          <wp:inline distT="0" distB="0" distL="0" distR="0" wp14:anchorId="6E429162" wp14:editId="2A4DA3D7">
            <wp:extent cx="5694680" cy="2722152"/>
            <wp:effectExtent l="0" t="0" r="1270" b="2540"/>
            <wp:docPr id="32" name="Chart 32" descr="Figure 10&#10;&#10;Proportion of Indigenous children attending child care, 2013 to 2021&#10;&#10;Line chart 2.1, 3.0,3.8">
              <a:extLst xmlns:a="http://schemas.openxmlformats.org/drawingml/2006/main">
                <a:ext uri="{FF2B5EF4-FFF2-40B4-BE49-F238E27FC236}">
                  <a16:creationId xmlns:a16="http://schemas.microsoft.com/office/drawing/2014/main" id="{993F24FA-3AD8-4B9E-BA31-0CA09F8F1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46F2DDC" w14:textId="7C490C1D" w:rsidR="004F191B" w:rsidRPr="003D2A41" w:rsidRDefault="003D2A41" w:rsidP="005C0617">
      <w:pPr>
        <w:pStyle w:val="Body"/>
        <w:numPr>
          <w:ilvl w:val="0"/>
          <w:numId w:val="24"/>
        </w:numPr>
        <w:spacing w:before="0" w:after="0" w:line="240" w:lineRule="auto"/>
        <w:ind w:left="357" w:hanging="357"/>
        <w:rPr>
          <w:sz w:val="16"/>
          <w:szCs w:val="16"/>
        </w:rPr>
      </w:pPr>
      <w:r w:rsidRPr="003D2A41">
        <w:rPr>
          <w:sz w:val="16"/>
          <w:szCs w:val="16"/>
        </w:rPr>
        <w:t>Refers to Indigenous children as a proportion of all children attending the service during the reference week.</w:t>
      </w:r>
    </w:p>
    <w:p w14:paraId="13DB51AE" w14:textId="77777777" w:rsidR="003D2A41" w:rsidRPr="003D2A41" w:rsidRDefault="003D2A41" w:rsidP="00527516">
      <w:pPr>
        <w:pStyle w:val="Body"/>
        <w:jc w:val="both"/>
        <w:rPr>
          <w:sz w:val="4"/>
          <w:szCs w:val="4"/>
        </w:rPr>
      </w:pPr>
    </w:p>
    <w:p w14:paraId="32B4ED10" w14:textId="2BBAF5DF" w:rsidR="009D7A6C" w:rsidRDefault="00527516" w:rsidP="00527516">
      <w:pPr>
        <w:pStyle w:val="Body"/>
        <w:jc w:val="both"/>
      </w:pPr>
      <w:r w:rsidRPr="00CE1D8C">
        <w:fldChar w:fldCharType="begin"/>
      </w:r>
      <w:r w:rsidRPr="00CE1D8C">
        <w:instrText xml:space="preserve"> REF _Ref482355765 \h  \* MERGEFORMAT </w:instrText>
      </w:r>
      <w:r w:rsidRPr="00CE1D8C">
        <w:fldChar w:fldCharType="separate"/>
      </w:r>
      <w:r w:rsidR="008F0124" w:rsidRPr="008F0124">
        <w:t xml:space="preserve">Table </w:t>
      </w:r>
      <w:r w:rsidR="008F0124" w:rsidRPr="008F0124">
        <w:rPr>
          <w:noProof/>
        </w:rPr>
        <w:t>20</w:t>
      </w:r>
      <w:r w:rsidRPr="00CE1D8C">
        <w:fldChar w:fldCharType="end"/>
      </w:r>
      <w:r w:rsidRPr="00CE1D8C">
        <w:t xml:space="preserve"> shows the number of Indigenous children attending child care </w:t>
      </w:r>
      <w:r w:rsidR="00892EA3">
        <w:t xml:space="preserve">services </w:t>
      </w:r>
      <w:r w:rsidRPr="00CE1D8C">
        <w:t xml:space="preserve">by state. </w:t>
      </w:r>
      <w:r w:rsidR="005970D0" w:rsidRPr="00CE1D8C">
        <w:t>O</w:t>
      </w:r>
      <w:r w:rsidR="0030170A" w:rsidRPr="00CE1D8C">
        <w:t xml:space="preserve">ne-in-seven </w:t>
      </w:r>
      <w:r w:rsidRPr="00CE1D8C">
        <w:t>(</w:t>
      </w:r>
      <w:r w:rsidR="0030170A" w:rsidRPr="00CE1D8C">
        <w:t>14</w:t>
      </w:r>
      <w:r w:rsidRPr="00CE1D8C">
        <w:t>.</w:t>
      </w:r>
      <w:r w:rsidR="0030170A" w:rsidRPr="00CE1D8C">
        <w:t>2</w:t>
      </w:r>
      <w:r w:rsidRPr="00CE1D8C">
        <w:t xml:space="preserve"> per cent) children attending child care </w:t>
      </w:r>
      <w:r w:rsidR="00892EA3">
        <w:t xml:space="preserve">services </w:t>
      </w:r>
      <w:r w:rsidRPr="00CE1D8C">
        <w:t xml:space="preserve">in the Northern Territory were Indigenous, as were </w:t>
      </w:r>
      <w:r w:rsidR="0030170A" w:rsidRPr="00CE1D8C">
        <w:t>4</w:t>
      </w:r>
      <w:r w:rsidRPr="00CE1D8C">
        <w:t>.</w:t>
      </w:r>
      <w:r w:rsidR="0030170A" w:rsidRPr="00CE1D8C">
        <w:t>8</w:t>
      </w:r>
      <w:r w:rsidRPr="00CE1D8C">
        <w:t xml:space="preserve"> per cent of children in Queensland and </w:t>
      </w:r>
      <w:r w:rsidR="0030170A" w:rsidRPr="00CE1D8C">
        <w:t>4</w:t>
      </w:r>
      <w:r w:rsidRPr="00CE1D8C">
        <w:t>.</w:t>
      </w:r>
      <w:r w:rsidR="0030170A" w:rsidRPr="00CE1D8C">
        <w:t>7</w:t>
      </w:r>
      <w:r w:rsidRPr="00CE1D8C">
        <w:t xml:space="preserve"> per cent of children in </w:t>
      </w:r>
      <w:r w:rsidR="0030170A" w:rsidRPr="00CE1D8C">
        <w:t>Tasmania</w:t>
      </w:r>
      <w:r w:rsidRPr="00CE1D8C">
        <w:t xml:space="preserve">. </w:t>
      </w:r>
      <w:r w:rsidR="00CE1D8C">
        <w:t>The vast</w:t>
      </w:r>
      <w:r w:rsidR="001E13F5" w:rsidRPr="00CE1D8C">
        <w:t xml:space="preserve"> </w:t>
      </w:r>
      <w:r w:rsidRPr="00CE1D8C">
        <w:t>majority of Northern Territory services (</w:t>
      </w:r>
      <w:r w:rsidR="0030170A" w:rsidRPr="00CE1D8C">
        <w:t>92</w:t>
      </w:r>
      <w:r w:rsidRPr="00CE1D8C">
        <w:t>.</w:t>
      </w:r>
      <w:r w:rsidR="0030170A" w:rsidRPr="00CE1D8C">
        <w:t>6</w:t>
      </w:r>
      <w:r w:rsidRPr="00CE1D8C">
        <w:t xml:space="preserve"> per cent) reported Indigenous children attending during the reference week, as did </w:t>
      </w:r>
      <w:r w:rsidR="007F5128">
        <w:t>three quarters</w:t>
      </w:r>
      <w:r w:rsidR="0030170A" w:rsidRPr="00CE1D8C">
        <w:t xml:space="preserve"> </w:t>
      </w:r>
      <w:r w:rsidRPr="00CE1D8C">
        <w:t>(</w:t>
      </w:r>
      <w:r w:rsidR="0030170A" w:rsidRPr="00CE1D8C">
        <w:t>76</w:t>
      </w:r>
      <w:r w:rsidRPr="00CE1D8C">
        <w:t>.</w:t>
      </w:r>
      <w:r w:rsidR="0030170A" w:rsidRPr="00CE1D8C">
        <w:t>5</w:t>
      </w:r>
      <w:r w:rsidRPr="00CE1D8C">
        <w:t xml:space="preserve"> per cent)</w:t>
      </w:r>
      <w:r w:rsidR="007F5128">
        <w:t xml:space="preserve"> of</w:t>
      </w:r>
      <w:r w:rsidRPr="00CE1D8C">
        <w:t xml:space="preserve"> Queensland services.</w:t>
      </w:r>
    </w:p>
    <w:p w14:paraId="7EE54645" w14:textId="77777777" w:rsidR="005C0617" w:rsidRDefault="005C0617" w:rsidP="00527516">
      <w:pPr>
        <w:pStyle w:val="Body"/>
        <w:jc w:val="both"/>
      </w:pPr>
    </w:p>
    <w:p w14:paraId="5A3E12B4" w14:textId="78F9CA87" w:rsidR="00991A65" w:rsidRPr="00DE429D" w:rsidRDefault="00991A65" w:rsidP="005C0617">
      <w:pPr>
        <w:pStyle w:val="Caption"/>
        <w:spacing w:before="0" w:after="0"/>
        <w:ind w:left="1134" w:hanging="1134"/>
        <w:rPr>
          <w:color w:val="143E59" w:themeColor="accent6" w:themeShade="80"/>
          <w:vertAlign w:val="superscript"/>
        </w:rPr>
      </w:pPr>
      <w:bookmarkStart w:id="113" w:name="_Ref482355765"/>
      <w:bookmarkStart w:id="114" w:name="_Toc111098647"/>
      <w:r w:rsidRPr="00DE429D">
        <w:rPr>
          <w:color w:val="143E59" w:themeColor="accent6" w:themeShade="80"/>
        </w:rPr>
        <w:t xml:space="preserve">Table </w:t>
      </w:r>
      <w:r w:rsidR="00BF01EE" w:rsidRPr="00DE429D">
        <w:rPr>
          <w:color w:val="143E59" w:themeColor="accent6" w:themeShade="80"/>
        </w:rPr>
        <w:fldChar w:fldCharType="begin"/>
      </w:r>
      <w:r w:rsidR="00BF01EE" w:rsidRPr="00DE429D">
        <w:rPr>
          <w:color w:val="143E59" w:themeColor="accent6" w:themeShade="80"/>
        </w:rPr>
        <w:instrText xml:space="preserve"> SEQ Table \* ARABIC </w:instrText>
      </w:r>
      <w:r w:rsidR="00BF01EE" w:rsidRPr="00DE429D">
        <w:rPr>
          <w:color w:val="143E59" w:themeColor="accent6" w:themeShade="80"/>
        </w:rPr>
        <w:fldChar w:fldCharType="separate"/>
      </w:r>
      <w:r w:rsidR="008F0124">
        <w:rPr>
          <w:noProof/>
          <w:color w:val="143E59" w:themeColor="accent6" w:themeShade="80"/>
        </w:rPr>
        <w:t>20</w:t>
      </w:r>
      <w:r w:rsidR="00BF01EE" w:rsidRPr="00DE429D">
        <w:rPr>
          <w:noProof/>
          <w:color w:val="143E59" w:themeColor="accent6" w:themeShade="80"/>
        </w:rPr>
        <w:fldChar w:fldCharType="end"/>
      </w:r>
      <w:bookmarkEnd w:id="113"/>
      <w:r w:rsidRPr="00DE429D">
        <w:rPr>
          <w:color w:val="143E59" w:themeColor="accent6" w:themeShade="80"/>
        </w:rPr>
        <w:tab/>
        <w:t xml:space="preserve">Indigenous children aged 0 to 12 attending child care, by service </w:t>
      </w:r>
      <w:r w:rsidR="00F202DD" w:rsidRPr="00DE429D">
        <w:rPr>
          <w:color w:val="143E59" w:themeColor="accent6" w:themeShade="80"/>
        </w:rPr>
        <w:t>S</w:t>
      </w:r>
      <w:r w:rsidRPr="00DE429D">
        <w:rPr>
          <w:color w:val="143E59" w:themeColor="accent6" w:themeShade="80"/>
        </w:rPr>
        <w:t>tate</w:t>
      </w:r>
      <w:r w:rsidR="00F202DD" w:rsidRPr="00DE429D">
        <w:rPr>
          <w:color w:val="143E59" w:themeColor="accent6" w:themeShade="80"/>
        </w:rPr>
        <w:t xml:space="preserve"> </w:t>
      </w:r>
      <w:r w:rsidR="0003036F" w:rsidRPr="00DE429D">
        <w:rPr>
          <w:color w:val="143E59" w:themeColor="accent6" w:themeShade="80"/>
        </w:rPr>
        <w:t xml:space="preserve">or </w:t>
      </w:r>
      <w:r w:rsidR="00F202DD" w:rsidRPr="00DE429D">
        <w:rPr>
          <w:color w:val="143E59" w:themeColor="accent6" w:themeShade="80"/>
        </w:rPr>
        <w:t>T</w:t>
      </w:r>
      <w:r w:rsidR="003F0522" w:rsidRPr="00DE429D">
        <w:rPr>
          <w:color w:val="143E59" w:themeColor="accent6" w:themeShade="80"/>
        </w:rPr>
        <w:t>erritory</w:t>
      </w:r>
      <w:r w:rsidRPr="00DE429D">
        <w:rPr>
          <w:color w:val="143E59" w:themeColor="accent6" w:themeShade="80"/>
        </w:rPr>
        <w:t xml:space="preserve"> </w:t>
      </w:r>
      <w:r w:rsidR="008C01B3" w:rsidRPr="00DE429D">
        <w:rPr>
          <w:color w:val="143E59" w:themeColor="accent6" w:themeShade="80"/>
          <w:szCs w:val="20"/>
          <w:vertAlign w:val="superscript"/>
        </w:rPr>
        <w:t>(a) (b) (c) (d)</w:t>
      </w:r>
      <w:bookmarkEnd w:id="114"/>
    </w:p>
    <w:tbl>
      <w:tblPr>
        <w:tblStyle w:val="GridTable4-Accent61"/>
        <w:tblW w:w="5000"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ayout w:type="fixed"/>
        <w:tblLook w:val="04A0" w:firstRow="1" w:lastRow="0" w:firstColumn="1" w:lastColumn="0" w:noHBand="0" w:noVBand="1"/>
      </w:tblPr>
      <w:tblGrid>
        <w:gridCol w:w="1837"/>
        <w:gridCol w:w="710"/>
        <w:gridCol w:w="710"/>
        <w:gridCol w:w="707"/>
        <w:gridCol w:w="708"/>
        <w:gridCol w:w="852"/>
        <w:gridCol w:w="850"/>
        <w:gridCol w:w="852"/>
        <w:gridCol w:w="788"/>
        <w:gridCol w:w="1046"/>
      </w:tblGrid>
      <w:tr w:rsidR="00930513" w:rsidRPr="00FC4EC2" w14:paraId="6F1720E8" w14:textId="77777777" w:rsidTr="00930513">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014" w:type="pct"/>
            <w:shd w:val="clear" w:color="auto" w:fill="143E59"/>
            <w:hideMark/>
          </w:tcPr>
          <w:p w14:paraId="00F8D7A2" w14:textId="31F18313" w:rsidR="00FC4EC2" w:rsidRPr="00FC4EC2" w:rsidRDefault="00FC4EC2" w:rsidP="009B3B1B">
            <w:pPr>
              <w:spacing w:before="120"/>
              <w:jc w:val="center"/>
              <w:rPr>
                <w:rFonts w:eastAsia="Times New Roman" w:cs="Arial"/>
                <w:b w:val="0"/>
                <w:bCs w:val="0"/>
                <w:color w:val="FFFFFF"/>
                <w:sz w:val="18"/>
                <w:szCs w:val="18"/>
                <w:lang w:eastAsia="en-AU"/>
              </w:rPr>
            </w:pPr>
          </w:p>
        </w:tc>
        <w:tc>
          <w:tcPr>
            <w:tcW w:w="392" w:type="pct"/>
            <w:shd w:val="clear" w:color="auto" w:fill="143E59"/>
            <w:hideMark/>
          </w:tcPr>
          <w:p w14:paraId="6575000C" w14:textId="77777777" w:rsidR="00FC4EC2" w:rsidRPr="00FC4EC2" w:rsidRDefault="00FC4EC2"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FC4EC2">
              <w:rPr>
                <w:rFonts w:eastAsia="Times New Roman" w:cs="Arial"/>
                <w:color w:val="FFFFFF"/>
                <w:sz w:val="18"/>
                <w:szCs w:val="18"/>
                <w:lang w:eastAsia="en-AU"/>
              </w:rPr>
              <w:t>NSW</w:t>
            </w:r>
          </w:p>
        </w:tc>
        <w:tc>
          <w:tcPr>
            <w:tcW w:w="392" w:type="pct"/>
            <w:shd w:val="clear" w:color="auto" w:fill="143E59"/>
            <w:hideMark/>
          </w:tcPr>
          <w:p w14:paraId="548FADEB" w14:textId="77777777" w:rsidR="00FC4EC2" w:rsidRPr="00FC4EC2" w:rsidRDefault="00FC4EC2"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FC4EC2">
              <w:rPr>
                <w:rFonts w:eastAsia="Times New Roman" w:cs="Arial"/>
                <w:color w:val="FFFFFF"/>
                <w:sz w:val="18"/>
                <w:szCs w:val="18"/>
                <w:lang w:eastAsia="en-AU"/>
              </w:rPr>
              <w:t>Vic</w:t>
            </w:r>
          </w:p>
        </w:tc>
        <w:tc>
          <w:tcPr>
            <w:tcW w:w="390" w:type="pct"/>
            <w:shd w:val="clear" w:color="auto" w:fill="143E59"/>
            <w:hideMark/>
          </w:tcPr>
          <w:p w14:paraId="270FE258" w14:textId="77777777" w:rsidR="00FC4EC2" w:rsidRPr="00FC4EC2" w:rsidRDefault="00FC4EC2"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FC4EC2">
              <w:rPr>
                <w:rFonts w:eastAsia="Times New Roman" w:cs="Arial"/>
                <w:color w:val="FFFFFF"/>
                <w:sz w:val="18"/>
                <w:szCs w:val="18"/>
                <w:lang w:eastAsia="en-AU"/>
              </w:rPr>
              <w:t>Qld</w:t>
            </w:r>
          </w:p>
        </w:tc>
        <w:tc>
          <w:tcPr>
            <w:tcW w:w="391" w:type="pct"/>
            <w:shd w:val="clear" w:color="auto" w:fill="143E59"/>
            <w:hideMark/>
          </w:tcPr>
          <w:p w14:paraId="276B18DF" w14:textId="77777777" w:rsidR="00FC4EC2" w:rsidRPr="00FC4EC2" w:rsidRDefault="00FC4EC2"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FC4EC2">
              <w:rPr>
                <w:rFonts w:eastAsia="Times New Roman" w:cs="Arial"/>
                <w:color w:val="FFFFFF"/>
                <w:sz w:val="18"/>
                <w:szCs w:val="18"/>
                <w:lang w:eastAsia="en-AU"/>
              </w:rPr>
              <w:t>SA</w:t>
            </w:r>
          </w:p>
        </w:tc>
        <w:tc>
          <w:tcPr>
            <w:tcW w:w="470" w:type="pct"/>
            <w:shd w:val="clear" w:color="auto" w:fill="143E59"/>
            <w:hideMark/>
          </w:tcPr>
          <w:p w14:paraId="52A5E0C0" w14:textId="77777777" w:rsidR="00FC4EC2" w:rsidRPr="00FC4EC2" w:rsidRDefault="00FC4EC2"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FC4EC2">
              <w:rPr>
                <w:rFonts w:eastAsia="Times New Roman" w:cs="Arial"/>
                <w:color w:val="FFFFFF"/>
                <w:sz w:val="18"/>
                <w:szCs w:val="18"/>
                <w:lang w:eastAsia="en-AU"/>
              </w:rPr>
              <w:t>WA</w:t>
            </w:r>
          </w:p>
        </w:tc>
        <w:tc>
          <w:tcPr>
            <w:tcW w:w="469" w:type="pct"/>
            <w:shd w:val="clear" w:color="auto" w:fill="143E59"/>
            <w:hideMark/>
          </w:tcPr>
          <w:p w14:paraId="40AC195D" w14:textId="77777777" w:rsidR="00FC4EC2" w:rsidRPr="00FC4EC2" w:rsidRDefault="00FC4EC2"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FC4EC2">
              <w:rPr>
                <w:rFonts w:eastAsia="Times New Roman" w:cs="Arial"/>
                <w:color w:val="FFFFFF"/>
                <w:sz w:val="18"/>
                <w:szCs w:val="18"/>
                <w:lang w:eastAsia="en-AU"/>
              </w:rPr>
              <w:t>Tas</w:t>
            </w:r>
          </w:p>
        </w:tc>
        <w:tc>
          <w:tcPr>
            <w:tcW w:w="470" w:type="pct"/>
            <w:shd w:val="clear" w:color="auto" w:fill="143E59"/>
            <w:hideMark/>
          </w:tcPr>
          <w:p w14:paraId="2555E90B" w14:textId="77777777" w:rsidR="00FC4EC2" w:rsidRPr="00FC4EC2" w:rsidRDefault="00FC4EC2"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FC4EC2">
              <w:rPr>
                <w:rFonts w:eastAsia="Times New Roman" w:cs="Arial"/>
                <w:color w:val="FFFFFF"/>
                <w:sz w:val="18"/>
                <w:szCs w:val="18"/>
                <w:lang w:eastAsia="en-AU"/>
              </w:rPr>
              <w:t>NT</w:t>
            </w:r>
          </w:p>
        </w:tc>
        <w:tc>
          <w:tcPr>
            <w:tcW w:w="435" w:type="pct"/>
            <w:shd w:val="clear" w:color="auto" w:fill="143E59"/>
            <w:hideMark/>
          </w:tcPr>
          <w:p w14:paraId="6BD9FFD1" w14:textId="77777777" w:rsidR="00FC4EC2" w:rsidRPr="00FC4EC2" w:rsidRDefault="00FC4EC2"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FC4EC2">
              <w:rPr>
                <w:rFonts w:eastAsia="Times New Roman" w:cs="Arial"/>
                <w:color w:val="FFFFFF"/>
                <w:sz w:val="18"/>
                <w:szCs w:val="18"/>
                <w:lang w:eastAsia="en-AU"/>
              </w:rPr>
              <w:t>ACT</w:t>
            </w:r>
          </w:p>
        </w:tc>
        <w:tc>
          <w:tcPr>
            <w:tcW w:w="577" w:type="pct"/>
            <w:shd w:val="clear" w:color="auto" w:fill="143E59"/>
            <w:hideMark/>
          </w:tcPr>
          <w:p w14:paraId="2537F74E" w14:textId="77777777" w:rsidR="00FC4EC2" w:rsidRPr="00FC4EC2" w:rsidRDefault="00FC4EC2" w:rsidP="009B3B1B">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FC4EC2">
              <w:rPr>
                <w:rFonts w:eastAsia="Times New Roman" w:cs="Arial"/>
                <w:color w:val="FFFFFF"/>
                <w:sz w:val="18"/>
                <w:szCs w:val="18"/>
                <w:lang w:eastAsia="en-AU"/>
              </w:rPr>
              <w:t>Australia</w:t>
            </w:r>
          </w:p>
        </w:tc>
      </w:tr>
      <w:tr w:rsidR="00EF5906" w:rsidRPr="00FC4EC2" w14:paraId="3DAE5069" w14:textId="77777777" w:rsidTr="00930513">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014" w:type="pct"/>
          </w:tcPr>
          <w:p w14:paraId="1FE8A8FE" w14:textId="0488E9F8" w:rsidR="00EF5906" w:rsidRPr="00EF5906" w:rsidRDefault="00EF5906" w:rsidP="009B3B1B">
            <w:pPr>
              <w:spacing w:before="120"/>
              <w:jc w:val="center"/>
              <w:rPr>
                <w:rFonts w:eastAsia="Times New Roman" w:cs="Arial"/>
                <w:color w:val="FFFFFF"/>
                <w:sz w:val="18"/>
                <w:szCs w:val="18"/>
                <w:lang w:eastAsia="en-AU"/>
              </w:rPr>
            </w:pPr>
            <w:r w:rsidRPr="00EF5906">
              <w:rPr>
                <w:rFonts w:eastAsia="Times New Roman" w:cs="Arial"/>
                <w:sz w:val="18"/>
                <w:szCs w:val="18"/>
                <w:lang w:eastAsia="en-AU"/>
              </w:rPr>
              <w:t xml:space="preserve">Children </w:t>
            </w:r>
          </w:p>
        </w:tc>
        <w:tc>
          <w:tcPr>
            <w:tcW w:w="392" w:type="pct"/>
          </w:tcPr>
          <w:p w14:paraId="3BA7D1E5" w14:textId="77777777" w:rsidR="00EF5906" w:rsidRPr="00FC4EC2" w:rsidRDefault="00EF5906" w:rsidP="009B3B1B">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392" w:type="pct"/>
          </w:tcPr>
          <w:p w14:paraId="302C0BD2" w14:textId="77777777" w:rsidR="00EF5906" w:rsidRPr="00FC4EC2" w:rsidRDefault="00EF5906" w:rsidP="009B3B1B">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390" w:type="pct"/>
          </w:tcPr>
          <w:p w14:paraId="24CE31A9" w14:textId="77777777" w:rsidR="00EF5906" w:rsidRPr="00FC4EC2" w:rsidRDefault="00EF5906" w:rsidP="009B3B1B">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391" w:type="pct"/>
          </w:tcPr>
          <w:p w14:paraId="1553E6FB" w14:textId="77777777" w:rsidR="00EF5906" w:rsidRPr="00FC4EC2" w:rsidRDefault="00EF5906" w:rsidP="009B3B1B">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470" w:type="pct"/>
          </w:tcPr>
          <w:p w14:paraId="4ED0E2B4" w14:textId="77777777" w:rsidR="00EF5906" w:rsidRPr="00FC4EC2" w:rsidRDefault="00EF5906" w:rsidP="009B3B1B">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469" w:type="pct"/>
          </w:tcPr>
          <w:p w14:paraId="3E960415" w14:textId="77777777" w:rsidR="00EF5906" w:rsidRPr="00FC4EC2" w:rsidRDefault="00EF5906" w:rsidP="009B3B1B">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470" w:type="pct"/>
          </w:tcPr>
          <w:p w14:paraId="1C277AAA" w14:textId="77777777" w:rsidR="00EF5906" w:rsidRPr="00FC4EC2" w:rsidRDefault="00EF5906" w:rsidP="009B3B1B">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435" w:type="pct"/>
          </w:tcPr>
          <w:p w14:paraId="319987DA" w14:textId="77777777" w:rsidR="00EF5906" w:rsidRPr="00FC4EC2" w:rsidRDefault="00EF5906" w:rsidP="009B3B1B">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577" w:type="pct"/>
          </w:tcPr>
          <w:p w14:paraId="69FD8398" w14:textId="77777777" w:rsidR="00EF5906" w:rsidRPr="00FC4EC2" w:rsidRDefault="00EF5906" w:rsidP="009B3B1B">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r>
      <w:tr w:rsidR="00EB7D3C" w:rsidRPr="00FC4EC2" w14:paraId="7470712E" w14:textId="77777777" w:rsidTr="00DB7C42">
        <w:trPr>
          <w:trHeight w:val="414"/>
        </w:trPr>
        <w:tc>
          <w:tcPr>
            <w:cnfStyle w:val="001000000000" w:firstRow="0" w:lastRow="0" w:firstColumn="1" w:lastColumn="0" w:oddVBand="0" w:evenVBand="0" w:oddHBand="0" w:evenHBand="0" w:firstRowFirstColumn="0" w:firstRowLastColumn="0" w:lastRowFirstColumn="0" w:lastRowLastColumn="0"/>
            <w:tcW w:w="1014" w:type="pct"/>
            <w:vAlign w:val="center"/>
            <w:hideMark/>
          </w:tcPr>
          <w:p w14:paraId="0882D1CB"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children</w:t>
            </w:r>
          </w:p>
        </w:tc>
        <w:tc>
          <w:tcPr>
            <w:tcW w:w="392" w:type="pct"/>
            <w:vAlign w:val="center"/>
            <w:hideMark/>
          </w:tcPr>
          <w:p w14:paraId="1DB71DFB" w14:textId="7A9E6D6F"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18,600</w:t>
            </w:r>
          </w:p>
        </w:tc>
        <w:tc>
          <w:tcPr>
            <w:tcW w:w="392" w:type="pct"/>
            <w:vAlign w:val="center"/>
            <w:hideMark/>
          </w:tcPr>
          <w:p w14:paraId="1505F9BB" w14:textId="670D66FC"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5,441</w:t>
            </w:r>
          </w:p>
        </w:tc>
        <w:tc>
          <w:tcPr>
            <w:tcW w:w="390" w:type="pct"/>
            <w:vAlign w:val="center"/>
            <w:hideMark/>
          </w:tcPr>
          <w:p w14:paraId="214A42B8" w14:textId="67E7A367"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14,711</w:t>
            </w:r>
          </w:p>
        </w:tc>
        <w:tc>
          <w:tcPr>
            <w:tcW w:w="391" w:type="pct"/>
            <w:vAlign w:val="center"/>
            <w:hideMark/>
          </w:tcPr>
          <w:p w14:paraId="38EE40C5" w14:textId="5E26C19A"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2,512</w:t>
            </w:r>
          </w:p>
        </w:tc>
        <w:tc>
          <w:tcPr>
            <w:tcW w:w="470" w:type="pct"/>
            <w:vAlign w:val="center"/>
            <w:hideMark/>
          </w:tcPr>
          <w:p w14:paraId="27379AB0" w14:textId="5641DC51"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3,570</w:t>
            </w:r>
          </w:p>
        </w:tc>
        <w:tc>
          <w:tcPr>
            <w:tcW w:w="469" w:type="pct"/>
            <w:vAlign w:val="center"/>
            <w:hideMark/>
          </w:tcPr>
          <w:p w14:paraId="1B36129A" w14:textId="282DAC9B"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1,132</w:t>
            </w:r>
          </w:p>
        </w:tc>
        <w:tc>
          <w:tcPr>
            <w:tcW w:w="470" w:type="pct"/>
            <w:vAlign w:val="center"/>
            <w:hideMark/>
          </w:tcPr>
          <w:p w14:paraId="04746E6C" w14:textId="6890C3E6"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1,611</w:t>
            </w:r>
          </w:p>
        </w:tc>
        <w:tc>
          <w:tcPr>
            <w:tcW w:w="435" w:type="pct"/>
            <w:vAlign w:val="center"/>
            <w:hideMark/>
          </w:tcPr>
          <w:p w14:paraId="01BCDBDC" w14:textId="7B95D275"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707</w:t>
            </w:r>
          </w:p>
        </w:tc>
        <w:tc>
          <w:tcPr>
            <w:tcW w:w="577" w:type="pct"/>
            <w:vAlign w:val="center"/>
            <w:hideMark/>
          </w:tcPr>
          <w:p w14:paraId="454B4A5B" w14:textId="51296F58"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48,284</w:t>
            </w:r>
          </w:p>
        </w:tc>
      </w:tr>
      <w:tr w:rsidR="00C242BA" w:rsidRPr="00FC4EC2" w14:paraId="6E5F475D" w14:textId="77777777" w:rsidTr="00DB7C42">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014" w:type="pct"/>
            <w:vAlign w:val="center"/>
            <w:hideMark/>
          </w:tcPr>
          <w:p w14:paraId="18B2E6AD" w14:textId="0F808763"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children </w:t>
            </w:r>
            <w:r w:rsidRPr="00F57C09">
              <w:rPr>
                <w:rFonts w:eastAsia="Times New Roman" w:cs="Arial"/>
                <w:b w:val="0"/>
                <w:bCs w:val="0"/>
                <w:color w:val="000000"/>
                <w:sz w:val="18"/>
                <w:szCs w:val="18"/>
                <w:vertAlign w:val="superscript"/>
                <w:lang w:eastAsia="en-AU"/>
              </w:rPr>
              <w:t>(b)</w:t>
            </w:r>
          </w:p>
        </w:tc>
        <w:tc>
          <w:tcPr>
            <w:tcW w:w="392" w:type="pct"/>
            <w:vAlign w:val="center"/>
            <w:hideMark/>
          </w:tcPr>
          <w:p w14:paraId="22484328" w14:textId="72DC9E15"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w:t>
            </w:r>
          </w:p>
        </w:tc>
        <w:tc>
          <w:tcPr>
            <w:tcW w:w="392" w:type="pct"/>
            <w:vAlign w:val="center"/>
            <w:hideMark/>
          </w:tcPr>
          <w:p w14:paraId="494513DF" w14:textId="477A5B4C"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c>
          <w:tcPr>
            <w:tcW w:w="390" w:type="pct"/>
            <w:vAlign w:val="center"/>
            <w:hideMark/>
          </w:tcPr>
          <w:p w14:paraId="7A1830A5" w14:textId="62ED63F6"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w:t>
            </w:r>
          </w:p>
        </w:tc>
        <w:tc>
          <w:tcPr>
            <w:tcW w:w="391" w:type="pct"/>
            <w:vAlign w:val="center"/>
            <w:hideMark/>
          </w:tcPr>
          <w:p w14:paraId="0D0F1398" w14:textId="28D65848"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w:t>
            </w:r>
          </w:p>
        </w:tc>
        <w:tc>
          <w:tcPr>
            <w:tcW w:w="470" w:type="pct"/>
            <w:vAlign w:val="center"/>
            <w:hideMark/>
          </w:tcPr>
          <w:p w14:paraId="166F660B" w14:textId="69169BA6"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w:t>
            </w:r>
          </w:p>
        </w:tc>
        <w:tc>
          <w:tcPr>
            <w:tcW w:w="469" w:type="pct"/>
            <w:vAlign w:val="center"/>
            <w:hideMark/>
          </w:tcPr>
          <w:p w14:paraId="4AAA73D6" w14:textId="6A91769A"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w:t>
            </w:r>
          </w:p>
        </w:tc>
        <w:tc>
          <w:tcPr>
            <w:tcW w:w="470" w:type="pct"/>
            <w:vAlign w:val="center"/>
            <w:hideMark/>
          </w:tcPr>
          <w:p w14:paraId="082AA94B" w14:textId="692F335E"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14.2</w:t>
            </w:r>
          </w:p>
        </w:tc>
        <w:tc>
          <w:tcPr>
            <w:tcW w:w="435" w:type="pct"/>
            <w:vAlign w:val="center"/>
            <w:hideMark/>
          </w:tcPr>
          <w:p w14:paraId="67AD5FD6" w14:textId="71D4DAEE"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w:t>
            </w:r>
          </w:p>
        </w:tc>
        <w:tc>
          <w:tcPr>
            <w:tcW w:w="577" w:type="pct"/>
            <w:vAlign w:val="center"/>
            <w:hideMark/>
          </w:tcPr>
          <w:p w14:paraId="01427A6D" w14:textId="5D6C76BF"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w:t>
            </w:r>
          </w:p>
        </w:tc>
      </w:tr>
      <w:tr w:rsidR="00820F43" w:rsidRPr="00FC4EC2" w14:paraId="143D62EA" w14:textId="77777777" w:rsidTr="00930513">
        <w:trPr>
          <w:trHeight w:val="414"/>
        </w:trPr>
        <w:tc>
          <w:tcPr>
            <w:cnfStyle w:val="001000000000" w:firstRow="0" w:lastRow="0" w:firstColumn="1" w:lastColumn="0" w:oddVBand="0" w:evenVBand="0" w:oddHBand="0" w:evenHBand="0" w:firstRowFirstColumn="0" w:firstRowLastColumn="0" w:lastRowFirstColumn="0" w:lastRowLastColumn="0"/>
            <w:tcW w:w="1014" w:type="pct"/>
            <w:tcBorders>
              <w:right w:val="single" w:sz="6" w:space="0" w:color="FFFFFF" w:themeColor="background1"/>
            </w:tcBorders>
          </w:tcPr>
          <w:p w14:paraId="34B9D386" w14:textId="4FE11C62" w:rsidR="00820F43" w:rsidRPr="00F57C09" w:rsidRDefault="004114AE" w:rsidP="00820F43">
            <w:pPr>
              <w:spacing w:before="120"/>
              <w:rPr>
                <w:rFonts w:eastAsia="Times New Roman" w:cs="Arial"/>
                <w:color w:val="000000"/>
                <w:sz w:val="18"/>
                <w:szCs w:val="18"/>
                <w:lang w:eastAsia="en-AU"/>
              </w:rPr>
            </w:pPr>
            <w:r>
              <w:rPr>
                <w:rFonts w:eastAsia="Times New Roman" w:cs="Arial"/>
                <w:color w:val="000000"/>
                <w:sz w:val="18"/>
                <w:szCs w:val="18"/>
                <w:lang w:eastAsia="en-AU"/>
              </w:rPr>
              <w:t xml:space="preserve">   </w:t>
            </w:r>
            <w:r w:rsidR="00B6411E">
              <w:rPr>
                <w:rFonts w:eastAsia="Times New Roman" w:cs="Arial"/>
                <w:color w:val="000000"/>
                <w:sz w:val="18"/>
                <w:szCs w:val="18"/>
                <w:lang w:eastAsia="en-AU"/>
              </w:rPr>
              <w:t xml:space="preserve">    </w:t>
            </w:r>
            <w:r w:rsidR="00820F43" w:rsidRPr="001D3C27">
              <w:rPr>
                <w:rFonts w:eastAsia="Times New Roman" w:cs="Arial"/>
                <w:color w:val="000000"/>
                <w:sz w:val="18"/>
                <w:szCs w:val="18"/>
                <w:lang w:eastAsia="en-AU"/>
              </w:rPr>
              <w:t>Services</w:t>
            </w:r>
          </w:p>
        </w:tc>
        <w:tc>
          <w:tcPr>
            <w:tcW w:w="392" w:type="pct"/>
            <w:tcBorders>
              <w:left w:val="single" w:sz="6" w:space="0" w:color="FFFFFF" w:themeColor="background1"/>
              <w:right w:val="single" w:sz="6" w:space="0" w:color="FFFFFF" w:themeColor="background1"/>
            </w:tcBorders>
          </w:tcPr>
          <w:p w14:paraId="57F47932" w14:textId="77777777" w:rsidR="00820F43" w:rsidRDefault="00820F43" w:rsidP="00A8206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392" w:type="pct"/>
            <w:tcBorders>
              <w:left w:val="single" w:sz="6" w:space="0" w:color="FFFFFF" w:themeColor="background1"/>
              <w:right w:val="single" w:sz="6" w:space="0" w:color="FFFFFF" w:themeColor="background1"/>
            </w:tcBorders>
          </w:tcPr>
          <w:p w14:paraId="58DA51DF" w14:textId="77777777" w:rsidR="00820F43" w:rsidRDefault="00820F43" w:rsidP="00A8206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390" w:type="pct"/>
            <w:tcBorders>
              <w:left w:val="single" w:sz="6" w:space="0" w:color="FFFFFF" w:themeColor="background1"/>
              <w:right w:val="single" w:sz="6" w:space="0" w:color="FFFFFF" w:themeColor="background1"/>
            </w:tcBorders>
          </w:tcPr>
          <w:p w14:paraId="4A83C8A1" w14:textId="77777777" w:rsidR="00820F43" w:rsidRDefault="00820F43" w:rsidP="00A8206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391" w:type="pct"/>
            <w:tcBorders>
              <w:left w:val="single" w:sz="6" w:space="0" w:color="FFFFFF" w:themeColor="background1"/>
              <w:right w:val="single" w:sz="6" w:space="0" w:color="FFFFFF" w:themeColor="background1"/>
            </w:tcBorders>
          </w:tcPr>
          <w:p w14:paraId="3CB4A28D" w14:textId="77777777" w:rsidR="00820F43" w:rsidRDefault="00820F43" w:rsidP="00A8206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470" w:type="pct"/>
            <w:tcBorders>
              <w:left w:val="single" w:sz="6" w:space="0" w:color="FFFFFF" w:themeColor="background1"/>
              <w:right w:val="single" w:sz="6" w:space="0" w:color="FFFFFF" w:themeColor="background1"/>
            </w:tcBorders>
          </w:tcPr>
          <w:p w14:paraId="78CCE1CC" w14:textId="77777777" w:rsidR="00820F43" w:rsidRDefault="00820F43" w:rsidP="00A8206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469" w:type="pct"/>
            <w:tcBorders>
              <w:left w:val="single" w:sz="6" w:space="0" w:color="FFFFFF" w:themeColor="background1"/>
              <w:right w:val="single" w:sz="6" w:space="0" w:color="FFFFFF" w:themeColor="background1"/>
            </w:tcBorders>
          </w:tcPr>
          <w:p w14:paraId="66FF427F" w14:textId="77777777" w:rsidR="00820F43" w:rsidRDefault="00820F43" w:rsidP="00A8206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470" w:type="pct"/>
            <w:tcBorders>
              <w:left w:val="single" w:sz="6" w:space="0" w:color="FFFFFF" w:themeColor="background1"/>
              <w:right w:val="single" w:sz="6" w:space="0" w:color="FFFFFF" w:themeColor="background1"/>
            </w:tcBorders>
          </w:tcPr>
          <w:p w14:paraId="69A6F7D9" w14:textId="77777777" w:rsidR="00820F43" w:rsidRDefault="00820F43" w:rsidP="00A8206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435" w:type="pct"/>
            <w:tcBorders>
              <w:left w:val="single" w:sz="6" w:space="0" w:color="FFFFFF" w:themeColor="background1"/>
              <w:right w:val="single" w:sz="6" w:space="0" w:color="FFFFFF" w:themeColor="background1"/>
            </w:tcBorders>
          </w:tcPr>
          <w:p w14:paraId="457F2762" w14:textId="77777777" w:rsidR="00820F43" w:rsidRDefault="00820F43" w:rsidP="00A8206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77" w:type="pct"/>
            <w:tcBorders>
              <w:left w:val="single" w:sz="6" w:space="0" w:color="FFFFFF" w:themeColor="background1"/>
            </w:tcBorders>
          </w:tcPr>
          <w:p w14:paraId="3A16B57E" w14:textId="77777777" w:rsidR="00820F43" w:rsidRDefault="00820F43" w:rsidP="00A8206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C242BA" w:rsidRPr="00FC4EC2" w14:paraId="1A5C89DF" w14:textId="77777777" w:rsidTr="00DB7C42">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014" w:type="pct"/>
            <w:vAlign w:val="center"/>
            <w:hideMark/>
          </w:tcPr>
          <w:p w14:paraId="398D2D9D" w14:textId="36E8DDE9"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services with Indigenous children</w:t>
            </w:r>
          </w:p>
        </w:tc>
        <w:tc>
          <w:tcPr>
            <w:tcW w:w="392" w:type="pct"/>
            <w:vAlign w:val="center"/>
            <w:hideMark/>
          </w:tcPr>
          <w:p w14:paraId="781BAB2F" w14:textId="69B298BC"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2,921</w:t>
            </w:r>
          </w:p>
        </w:tc>
        <w:tc>
          <w:tcPr>
            <w:tcW w:w="392" w:type="pct"/>
            <w:vAlign w:val="center"/>
            <w:hideMark/>
          </w:tcPr>
          <w:p w14:paraId="58833165" w14:textId="4FFB0EA0"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1,337</w:t>
            </w:r>
          </w:p>
        </w:tc>
        <w:tc>
          <w:tcPr>
            <w:tcW w:w="390" w:type="pct"/>
            <w:vAlign w:val="center"/>
            <w:hideMark/>
          </w:tcPr>
          <w:p w14:paraId="3C0ACB2E" w14:textId="09779674"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2,405</w:t>
            </w:r>
          </w:p>
        </w:tc>
        <w:tc>
          <w:tcPr>
            <w:tcW w:w="391" w:type="pct"/>
            <w:vAlign w:val="center"/>
            <w:hideMark/>
          </w:tcPr>
          <w:p w14:paraId="0521753D" w14:textId="0F8ADDCC"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660</w:t>
            </w:r>
          </w:p>
        </w:tc>
        <w:tc>
          <w:tcPr>
            <w:tcW w:w="470" w:type="pct"/>
            <w:vAlign w:val="center"/>
            <w:hideMark/>
          </w:tcPr>
          <w:p w14:paraId="6F9B4A3F" w14:textId="02F09AAB"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822</w:t>
            </w:r>
          </w:p>
        </w:tc>
        <w:tc>
          <w:tcPr>
            <w:tcW w:w="469" w:type="pct"/>
            <w:vAlign w:val="center"/>
            <w:hideMark/>
          </w:tcPr>
          <w:p w14:paraId="337C4FB8" w14:textId="7D98604A"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170</w:t>
            </w:r>
          </w:p>
        </w:tc>
        <w:tc>
          <w:tcPr>
            <w:tcW w:w="470" w:type="pct"/>
            <w:vAlign w:val="center"/>
            <w:hideMark/>
          </w:tcPr>
          <w:p w14:paraId="430B10D9" w14:textId="4136BEBE"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193</w:t>
            </w:r>
          </w:p>
        </w:tc>
        <w:tc>
          <w:tcPr>
            <w:tcW w:w="435" w:type="pct"/>
            <w:vAlign w:val="center"/>
            <w:hideMark/>
          </w:tcPr>
          <w:p w14:paraId="1A9227DB" w14:textId="7BD4857F"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203</w:t>
            </w:r>
          </w:p>
        </w:tc>
        <w:tc>
          <w:tcPr>
            <w:tcW w:w="577" w:type="pct"/>
            <w:vAlign w:val="center"/>
            <w:hideMark/>
          </w:tcPr>
          <w:p w14:paraId="740FB9EC" w14:textId="11AF73B8"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8,710</w:t>
            </w:r>
          </w:p>
        </w:tc>
      </w:tr>
      <w:tr w:rsidR="00820F43" w:rsidRPr="00FC4EC2" w14:paraId="4E2DA8F2" w14:textId="77777777" w:rsidTr="00DB7C42">
        <w:trPr>
          <w:trHeight w:val="414"/>
        </w:trPr>
        <w:tc>
          <w:tcPr>
            <w:cnfStyle w:val="001000000000" w:firstRow="0" w:lastRow="0" w:firstColumn="1" w:lastColumn="0" w:oddVBand="0" w:evenVBand="0" w:oddHBand="0" w:evenHBand="0" w:firstRowFirstColumn="0" w:firstRowLastColumn="0" w:lastRowFirstColumn="0" w:lastRowLastColumn="0"/>
            <w:tcW w:w="1014" w:type="pct"/>
            <w:vAlign w:val="center"/>
            <w:hideMark/>
          </w:tcPr>
          <w:p w14:paraId="6B220281" w14:textId="057010FF"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services </w:t>
            </w:r>
            <w:r w:rsidRPr="00F57C09">
              <w:rPr>
                <w:rFonts w:eastAsia="Times New Roman" w:cs="Arial"/>
                <w:b w:val="0"/>
                <w:bCs w:val="0"/>
                <w:color w:val="000000"/>
                <w:sz w:val="18"/>
                <w:szCs w:val="18"/>
                <w:vertAlign w:val="superscript"/>
                <w:lang w:eastAsia="en-AU"/>
              </w:rPr>
              <w:t>(c)</w:t>
            </w:r>
          </w:p>
        </w:tc>
        <w:tc>
          <w:tcPr>
            <w:tcW w:w="392" w:type="pct"/>
            <w:vAlign w:val="center"/>
            <w:hideMark/>
          </w:tcPr>
          <w:p w14:paraId="12C70E8B" w14:textId="2A9036EB"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53.2</w:t>
            </w:r>
          </w:p>
        </w:tc>
        <w:tc>
          <w:tcPr>
            <w:tcW w:w="392" w:type="pct"/>
            <w:vAlign w:val="center"/>
            <w:hideMark/>
          </w:tcPr>
          <w:p w14:paraId="7985B1C0" w14:textId="4B549A59"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40.1</w:t>
            </w:r>
          </w:p>
        </w:tc>
        <w:tc>
          <w:tcPr>
            <w:tcW w:w="390" w:type="pct"/>
            <w:vAlign w:val="center"/>
            <w:hideMark/>
          </w:tcPr>
          <w:p w14:paraId="190108FD" w14:textId="5A036A91"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76.5</w:t>
            </w:r>
          </w:p>
        </w:tc>
        <w:tc>
          <w:tcPr>
            <w:tcW w:w="391" w:type="pct"/>
            <w:vAlign w:val="center"/>
            <w:hideMark/>
          </w:tcPr>
          <w:p w14:paraId="57C29D83" w14:textId="61730DCB"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60.3</w:t>
            </w:r>
          </w:p>
        </w:tc>
        <w:tc>
          <w:tcPr>
            <w:tcW w:w="470" w:type="pct"/>
            <w:vAlign w:val="center"/>
            <w:hideMark/>
          </w:tcPr>
          <w:p w14:paraId="60218EFE" w14:textId="11C49B97"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57.9</w:t>
            </w:r>
          </w:p>
        </w:tc>
        <w:tc>
          <w:tcPr>
            <w:tcW w:w="469" w:type="pct"/>
            <w:vAlign w:val="center"/>
            <w:hideMark/>
          </w:tcPr>
          <w:p w14:paraId="02778F67" w14:textId="77F99A18"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55.8</w:t>
            </w:r>
          </w:p>
        </w:tc>
        <w:tc>
          <w:tcPr>
            <w:tcW w:w="470" w:type="pct"/>
            <w:vAlign w:val="center"/>
            <w:hideMark/>
          </w:tcPr>
          <w:p w14:paraId="3FC50FD3" w14:textId="45D81877"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92.6</w:t>
            </w:r>
          </w:p>
        </w:tc>
        <w:tc>
          <w:tcPr>
            <w:tcW w:w="435" w:type="pct"/>
            <w:vAlign w:val="center"/>
            <w:hideMark/>
          </w:tcPr>
          <w:p w14:paraId="05FCEE58" w14:textId="4B66D127"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63.2</w:t>
            </w:r>
          </w:p>
        </w:tc>
        <w:tc>
          <w:tcPr>
            <w:tcW w:w="577" w:type="pct"/>
            <w:vAlign w:val="center"/>
            <w:hideMark/>
          </w:tcPr>
          <w:p w14:paraId="53506488" w14:textId="3FFD9BE9" w:rsidR="00E66E78" w:rsidRPr="00FC4EC2"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56.9</w:t>
            </w:r>
          </w:p>
        </w:tc>
      </w:tr>
      <w:tr w:rsidR="00C242BA" w:rsidRPr="00B96138" w14:paraId="7569F847" w14:textId="77777777" w:rsidTr="00DB7C42">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014" w:type="pct"/>
            <w:vAlign w:val="center"/>
            <w:hideMark/>
          </w:tcPr>
          <w:p w14:paraId="48B72933" w14:textId="2EE233CF" w:rsidR="00E66E78" w:rsidRPr="00EB36CA" w:rsidRDefault="00E66E78" w:rsidP="00E66E78">
            <w:pPr>
              <w:rPr>
                <w:rFonts w:eastAsia="Times New Roman" w:cs="Arial"/>
                <w:color w:val="000000"/>
                <w:sz w:val="18"/>
                <w:szCs w:val="18"/>
                <w:lang w:eastAsia="en-AU"/>
              </w:rPr>
            </w:pPr>
            <w:r w:rsidRPr="00EB36CA">
              <w:rPr>
                <w:rFonts w:eastAsia="Times New Roman" w:cs="Arial"/>
                <w:color w:val="000000"/>
                <w:sz w:val="18"/>
                <w:szCs w:val="18"/>
                <w:lang w:eastAsia="en-AU"/>
              </w:rPr>
              <w:t xml:space="preserve">Total specified </w:t>
            </w:r>
            <w:r w:rsidRPr="00EB36CA">
              <w:rPr>
                <w:rFonts w:eastAsia="Times New Roman" w:cs="Arial"/>
                <w:color w:val="000000"/>
                <w:sz w:val="18"/>
                <w:szCs w:val="18"/>
                <w:vertAlign w:val="superscript"/>
                <w:lang w:eastAsia="en-AU"/>
              </w:rPr>
              <w:t>(d)</w:t>
            </w:r>
          </w:p>
        </w:tc>
        <w:tc>
          <w:tcPr>
            <w:tcW w:w="392" w:type="pct"/>
            <w:vAlign w:val="center"/>
            <w:hideMark/>
          </w:tcPr>
          <w:p w14:paraId="35B468D6" w14:textId="312DAD13" w:rsidR="00E66E78" w:rsidRPr="00EB36CA"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5,488</w:t>
            </w:r>
          </w:p>
        </w:tc>
        <w:tc>
          <w:tcPr>
            <w:tcW w:w="392" w:type="pct"/>
            <w:vAlign w:val="center"/>
            <w:hideMark/>
          </w:tcPr>
          <w:p w14:paraId="6526B561" w14:textId="29B9EDE9" w:rsidR="00E66E78" w:rsidRPr="00EB36CA"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3,331</w:t>
            </w:r>
          </w:p>
        </w:tc>
        <w:tc>
          <w:tcPr>
            <w:tcW w:w="390" w:type="pct"/>
            <w:vAlign w:val="center"/>
            <w:hideMark/>
          </w:tcPr>
          <w:p w14:paraId="190929B3" w14:textId="6727AD89" w:rsidR="00E66E78" w:rsidRPr="00EB36CA"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3,144</w:t>
            </w:r>
          </w:p>
        </w:tc>
        <w:tc>
          <w:tcPr>
            <w:tcW w:w="391" w:type="pct"/>
            <w:vAlign w:val="center"/>
            <w:hideMark/>
          </w:tcPr>
          <w:p w14:paraId="0F917B3E" w14:textId="4878AE19" w:rsidR="00E66E78" w:rsidRPr="00EB36CA"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1,095</w:t>
            </w:r>
          </w:p>
        </w:tc>
        <w:tc>
          <w:tcPr>
            <w:tcW w:w="470" w:type="pct"/>
            <w:vAlign w:val="center"/>
            <w:hideMark/>
          </w:tcPr>
          <w:p w14:paraId="5B31AA60" w14:textId="3AF4E344" w:rsidR="00E66E78" w:rsidRPr="00EB36CA"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1,420</w:t>
            </w:r>
          </w:p>
        </w:tc>
        <w:tc>
          <w:tcPr>
            <w:tcW w:w="469" w:type="pct"/>
            <w:vAlign w:val="center"/>
            <w:hideMark/>
          </w:tcPr>
          <w:p w14:paraId="1B620F33" w14:textId="4EB75BBD" w:rsidR="00E66E78" w:rsidRPr="00EB36CA"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304</w:t>
            </w:r>
          </w:p>
        </w:tc>
        <w:tc>
          <w:tcPr>
            <w:tcW w:w="470" w:type="pct"/>
            <w:vAlign w:val="center"/>
            <w:hideMark/>
          </w:tcPr>
          <w:p w14:paraId="1BEDE7B4" w14:textId="290CD4CB" w:rsidR="00E66E78" w:rsidRPr="00EB36CA"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208</w:t>
            </w:r>
          </w:p>
        </w:tc>
        <w:tc>
          <w:tcPr>
            <w:tcW w:w="435" w:type="pct"/>
            <w:vAlign w:val="center"/>
            <w:hideMark/>
          </w:tcPr>
          <w:p w14:paraId="10DEA582" w14:textId="40630E35" w:rsidR="00E66E78" w:rsidRPr="00EB36CA"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321</w:t>
            </w:r>
          </w:p>
        </w:tc>
        <w:tc>
          <w:tcPr>
            <w:tcW w:w="577" w:type="pct"/>
            <w:vAlign w:val="center"/>
            <w:hideMark/>
          </w:tcPr>
          <w:p w14:paraId="488019C8" w14:textId="271BBB91" w:rsidR="00E66E78" w:rsidRPr="00EB36CA"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15,311</w:t>
            </w:r>
          </w:p>
        </w:tc>
      </w:tr>
      <w:tr w:rsidR="00820F43" w:rsidRPr="00B96138" w14:paraId="60F278BD" w14:textId="77777777" w:rsidTr="00DB7C42">
        <w:trPr>
          <w:trHeight w:val="414"/>
        </w:trPr>
        <w:tc>
          <w:tcPr>
            <w:cnfStyle w:val="001000000000" w:firstRow="0" w:lastRow="0" w:firstColumn="1" w:lastColumn="0" w:oddVBand="0" w:evenVBand="0" w:oddHBand="0" w:evenHBand="0" w:firstRowFirstColumn="0" w:firstRowLastColumn="0" w:lastRowFirstColumn="0" w:lastRowLastColumn="0"/>
            <w:tcW w:w="1014" w:type="pct"/>
            <w:vAlign w:val="center"/>
            <w:hideMark/>
          </w:tcPr>
          <w:p w14:paraId="7D66A7D6" w14:textId="77777777" w:rsidR="00E66E78" w:rsidRPr="00F83F9D" w:rsidRDefault="00E66E78" w:rsidP="00E66E78">
            <w:pPr>
              <w:rPr>
                <w:rFonts w:eastAsia="Times New Roman" w:cs="Arial"/>
                <w:b w:val="0"/>
                <w:bCs w:val="0"/>
                <w:color w:val="000000"/>
                <w:sz w:val="18"/>
                <w:szCs w:val="18"/>
                <w:lang w:eastAsia="en-AU"/>
              </w:rPr>
            </w:pPr>
            <w:r w:rsidRPr="00F83F9D">
              <w:rPr>
                <w:rFonts w:eastAsia="Times New Roman" w:cs="Arial"/>
                <w:b w:val="0"/>
                <w:bCs w:val="0"/>
                <w:color w:val="000000"/>
                <w:sz w:val="18"/>
                <w:szCs w:val="18"/>
                <w:lang w:eastAsia="en-AU"/>
              </w:rPr>
              <w:t>Total not specified</w:t>
            </w:r>
          </w:p>
        </w:tc>
        <w:tc>
          <w:tcPr>
            <w:tcW w:w="392" w:type="pct"/>
            <w:vAlign w:val="center"/>
            <w:hideMark/>
          </w:tcPr>
          <w:p w14:paraId="6641BA18" w14:textId="4A078170" w:rsidR="00E66E78" w:rsidRPr="00EB36CA"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392" w:type="pct"/>
            <w:vAlign w:val="center"/>
            <w:hideMark/>
          </w:tcPr>
          <w:p w14:paraId="028D2694" w14:textId="43CD32D2" w:rsidR="00E66E78" w:rsidRPr="00EB36CA"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390" w:type="pct"/>
            <w:vAlign w:val="center"/>
            <w:hideMark/>
          </w:tcPr>
          <w:p w14:paraId="7C0DB8E7" w14:textId="13DFAC60" w:rsidR="00E66E78" w:rsidRPr="00EB36CA"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391" w:type="pct"/>
            <w:vAlign w:val="center"/>
            <w:hideMark/>
          </w:tcPr>
          <w:p w14:paraId="357B7E84" w14:textId="08DDE33C" w:rsidR="00E66E78" w:rsidRPr="00EB36CA"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470" w:type="pct"/>
            <w:vAlign w:val="center"/>
            <w:hideMark/>
          </w:tcPr>
          <w:p w14:paraId="5DB15D73" w14:textId="4E1E1653" w:rsidR="00E66E78" w:rsidRPr="00EB36CA"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469" w:type="pct"/>
            <w:vAlign w:val="center"/>
            <w:hideMark/>
          </w:tcPr>
          <w:p w14:paraId="785AFA43" w14:textId="2C0F962F" w:rsidR="00E66E78" w:rsidRPr="00EB36CA"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470" w:type="pct"/>
            <w:vAlign w:val="center"/>
            <w:hideMark/>
          </w:tcPr>
          <w:p w14:paraId="553FD559" w14:textId="69BAF6FD" w:rsidR="00E66E78" w:rsidRPr="00EB36CA"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435" w:type="pct"/>
            <w:vAlign w:val="center"/>
            <w:hideMark/>
          </w:tcPr>
          <w:p w14:paraId="0CE89EA9" w14:textId="1C7C82D6" w:rsidR="00E66E78" w:rsidRPr="00EB36CA"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577" w:type="pct"/>
            <w:vAlign w:val="center"/>
            <w:hideMark/>
          </w:tcPr>
          <w:p w14:paraId="531B7F60" w14:textId="69807FED" w:rsidR="00E66E78" w:rsidRPr="00EB36CA" w:rsidRDefault="00E66E78" w:rsidP="00A8206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r>
      <w:tr w:rsidR="00C242BA" w:rsidRPr="00FC4EC2" w14:paraId="7F8CA856" w14:textId="77777777" w:rsidTr="0093051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4" w:type="pct"/>
            <w:hideMark/>
          </w:tcPr>
          <w:p w14:paraId="08B46E43" w14:textId="77777777" w:rsidR="00E66E78" w:rsidRPr="00FC4EC2" w:rsidRDefault="00E66E78" w:rsidP="00E66E78">
            <w:pPr>
              <w:rPr>
                <w:rFonts w:eastAsia="Times New Roman" w:cs="Arial"/>
                <w:b w:val="0"/>
                <w:bCs w:val="0"/>
                <w:color w:val="000000"/>
                <w:sz w:val="18"/>
                <w:szCs w:val="18"/>
                <w:lang w:eastAsia="en-AU"/>
              </w:rPr>
            </w:pPr>
            <w:r w:rsidRPr="00FC4EC2">
              <w:rPr>
                <w:rFonts w:eastAsia="Times New Roman" w:cs="Arial"/>
                <w:color w:val="000000"/>
                <w:sz w:val="18"/>
                <w:szCs w:val="18"/>
                <w:lang w:eastAsia="en-AU"/>
              </w:rPr>
              <w:t>TOTAL SERVICES</w:t>
            </w:r>
          </w:p>
        </w:tc>
        <w:tc>
          <w:tcPr>
            <w:tcW w:w="392" w:type="pct"/>
            <w:hideMark/>
          </w:tcPr>
          <w:p w14:paraId="0CF6A32F" w14:textId="1F11BF08"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5,488</w:t>
            </w:r>
          </w:p>
        </w:tc>
        <w:tc>
          <w:tcPr>
            <w:tcW w:w="392" w:type="pct"/>
            <w:hideMark/>
          </w:tcPr>
          <w:p w14:paraId="6CDF074E" w14:textId="03FB26B4"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3,331</w:t>
            </w:r>
          </w:p>
        </w:tc>
        <w:tc>
          <w:tcPr>
            <w:tcW w:w="390" w:type="pct"/>
            <w:hideMark/>
          </w:tcPr>
          <w:p w14:paraId="4328353F" w14:textId="43C86C84"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3,144</w:t>
            </w:r>
          </w:p>
        </w:tc>
        <w:tc>
          <w:tcPr>
            <w:tcW w:w="391" w:type="pct"/>
            <w:hideMark/>
          </w:tcPr>
          <w:p w14:paraId="788F79BD" w14:textId="11666D89"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1,095</w:t>
            </w:r>
          </w:p>
        </w:tc>
        <w:tc>
          <w:tcPr>
            <w:tcW w:w="470" w:type="pct"/>
            <w:hideMark/>
          </w:tcPr>
          <w:p w14:paraId="333E4F48" w14:textId="7F39CD48"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1,420</w:t>
            </w:r>
          </w:p>
        </w:tc>
        <w:tc>
          <w:tcPr>
            <w:tcW w:w="469" w:type="pct"/>
            <w:hideMark/>
          </w:tcPr>
          <w:p w14:paraId="78744E27" w14:textId="7C034E5C"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304</w:t>
            </w:r>
          </w:p>
        </w:tc>
        <w:tc>
          <w:tcPr>
            <w:tcW w:w="470" w:type="pct"/>
            <w:hideMark/>
          </w:tcPr>
          <w:p w14:paraId="20E71592" w14:textId="6C858A15"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208</w:t>
            </w:r>
          </w:p>
        </w:tc>
        <w:tc>
          <w:tcPr>
            <w:tcW w:w="435" w:type="pct"/>
            <w:hideMark/>
          </w:tcPr>
          <w:p w14:paraId="5C334EFD" w14:textId="1546BF18"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321</w:t>
            </w:r>
          </w:p>
        </w:tc>
        <w:tc>
          <w:tcPr>
            <w:tcW w:w="577" w:type="pct"/>
            <w:hideMark/>
          </w:tcPr>
          <w:p w14:paraId="376A2EA8" w14:textId="4DF06AA7" w:rsidR="00E66E78" w:rsidRPr="00FC4EC2" w:rsidRDefault="00E66E78" w:rsidP="00A8206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15,311</w:t>
            </w:r>
          </w:p>
        </w:tc>
      </w:tr>
    </w:tbl>
    <w:p w14:paraId="239C646F" w14:textId="77777777" w:rsidR="00527516" w:rsidRDefault="00527516" w:rsidP="00551C2F">
      <w:pPr>
        <w:pStyle w:val="FigureNote"/>
        <w:spacing w:before="0"/>
        <w:ind w:left="425" w:hanging="425"/>
      </w:pPr>
      <w:r>
        <w:t>(a)</w:t>
      </w:r>
      <w:r>
        <w:tab/>
        <w:t>Totals may not equal the sum of components due to rounding of weighted data.</w:t>
      </w:r>
    </w:p>
    <w:p w14:paraId="41C5BF9B" w14:textId="3E4712FB" w:rsidR="00527516" w:rsidRDefault="00527516" w:rsidP="00551C2F">
      <w:pPr>
        <w:pStyle w:val="FigureNote"/>
        <w:spacing w:before="0"/>
        <w:ind w:left="425" w:hanging="425"/>
      </w:pPr>
      <w:r>
        <w:t>(b)</w:t>
      </w:r>
      <w:r>
        <w:tab/>
        <w:t xml:space="preserve">Refers to Indigenous children as a proportion of all children attending </w:t>
      </w:r>
      <w:r w:rsidR="00D00947">
        <w:t>the service</w:t>
      </w:r>
      <w:r>
        <w:t xml:space="preserve"> </w:t>
      </w:r>
      <w:r w:rsidR="00844D1A">
        <w:t>during</w:t>
      </w:r>
      <w:r>
        <w:t xml:space="preserve"> the reference week. </w:t>
      </w:r>
    </w:p>
    <w:p w14:paraId="34ADF616" w14:textId="55BAE826" w:rsidR="00B574B9" w:rsidRDefault="00B574B9" w:rsidP="00551C2F">
      <w:pPr>
        <w:pStyle w:val="FigureNote"/>
        <w:spacing w:before="0"/>
        <w:ind w:left="425" w:hanging="425"/>
      </w:pPr>
      <w:r>
        <w:t>(c)</w:t>
      </w:r>
      <w:r>
        <w:tab/>
      </w:r>
      <w:r w:rsidRPr="00B574B9">
        <w:t>Refers to services reporting at least one Indigenous child attending the service during the reference week as a proportion of all services.</w:t>
      </w:r>
    </w:p>
    <w:p w14:paraId="5A546982" w14:textId="62AE81E3" w:rsidR="00527516" w:rsidRDefault="00527516" w:rsidP="00551C2F">
      <w:pPr>
        <w:pStyle w:val="FigureNote"/>
        <w:spacing w:before="0"/>
        <w:ind w:left="425" w:hanging="425"/>
      </w:pPr>
      <w:r>
        <w:t>(</w:t>
      </w:r>
      <w:r w:rsidR="00B574B9">
        <w:t>d</w:t>
      </w:r>
      <w:r>
        <w:t>)</w:t>
      </w:r>
      <w:r>
        <w:tab/>
        <w:t>Includes services where there was a response to children attending in at least one age group.</w:t>
      </w:r>
    </w:p>
    <w:p w14:paraId="570FEBD0" w14:textId="77777777" w:rsidR="002A7FBA" w:rsidRDefault="00CE21C3" w:rsidP="004D235D">
      <w:pPr>
        <w:spacing w:before="120" w:after="120" w:line="300" w:lineRule="auto"/>
      </w:pPr>
      <w:r>
        <w:br w:type="page"/>
      </w:r>
      <w:r w:rsidR="004D235D">
        <w:lastRenderedPageBreak/>
        <w:t>T</w:t>
      </w:r>
      <w:r w:rsidR="00A01F9F">
        <w:t>he number of Indigenous children attending child care by remoteness area</w:t>
      </w:r>
      <w:r w:rsidR="004D235D">
        <w:t xml:space="preserve"> are</w:t>
      </w:r>
      <w:r w:rsidR="00906B70">
        <w:t xml:space="preserve"> set out in </w:t>
      </w:r>
      <w:r w:rsidR="00906B70" w:rsidRPr="007C294B">
        <w:t>Table 21</w:t>
      </w:r>
      <w:r w:rsidR="00A01F9F" w:rsidRPr="007C294B">
        <w:t>.</w:t>
      </w:r>
      <w:r w:rsidR="0061477E" w:rsidRPr="007C294B">
        <w:t xml:space="preserve"> </w:t>
      </w:r>
    </w:p>
    <w:p w14:paraId="0D501A7E" w14:textId="230B9D29" w:rsidR="009D7A6C" w:rsidRDefault="0061477E" w:rsidP="004D235D">
      <w:pPr>
        <w:spacing w:before="120" w:after="120" w:line="300" w:lineRule="auto"/>
      </w:pPr>
      <w:r>
        <w:t>The proportion of</w:t>
      </w:r>
      <w:r w:rsidR="00A01F9F">
        <w:t xml:space="preserve"> Indigenous children attending child care services during the reference week </w:t>
      </w:r>
      <w:r w:rsidR="00DE7BFE">
        <w:t>strengthened</w:t>
      </w:r>
      <w:r>
        <w:t xml:space="preserve"> with increasing levels of remoteness. </w:t>
      </w:r>
      <w:r w:rsidR="009519D8">
        <w:t>I</w:t>
      </w:r>
      <w:r>
        <w:t>n major city areas</w:t>
      </w:r>
      <w:r w:rsidR="00D554BA">
        <w:t>,</w:t>
      </w:r>
      <w:r>
        <w:t xml:space="preserve"> </w:t>
      </w:r>
      <w:r w:rsidR="009519D8">
        <w:t xml:space="preserve">2.6 per cent of children attending child care </w:t>
      </w:r>
      <w:r>
        <w:t>were Indigenous, compared to 21.5 per cent in remote or very remote areas. Over four-in-five</w:t>
      </w:r>
      <w:r w:rsidR="00A01F9F">
        <w:t xml:space="preserve"> </w:t>
      </w:r>
      <w:r w:rsidR="006110A9">
        <w:t xml:space="preserve">services in </w:t>
      </w:r>
      <w:r w:rsidR="00113B59">
        <w:t xml:space="preserve">remote or very remote (84.3 per cent) and </w:t>
      </w:r>
      <w:r w:rsidR="00A01F9F">
        <w:t>outer regional</w:t>
      </w:r>
      <w:r>
        <w:t xml:space="preserve"> (8</w:t>
      </w:r>
      <w:r w:rsidR="00113B59">
        <w:t>2</w:t>
      </w:r>
      <w:r>
        <w:t>.1 per cent)</w:t>
      </w:r>
      <w:r w:rsidR="00A01F9F">
        <w:t xml:space="preserve"> </w:t>
      </w:r>
      <w:r w:rsidR="00113B59">
        <w:t xml:space="preserve">areas </w:t>
      </w:r>
      <w:r w:rsidR="00A01F9F">
        <w:t>reported Indigenous children attending their child care service</w:t>
      </w:r>
      <w:r>
        <w:t>,</w:t>
      </w:r>
      <w:r w:rsidR="00A01F9F">
        <w:t xml:space="preserve"> compared to </w:t>
      </w:r>
      <w:r w:rsidR="00113B59">
        <w:t xml:space="preserve">around </w:t>
      </w:r>
      <w:r w:rsidR="006110A9">
        <w:t>half</w:t>
      </w:r>
      <w:r w:rsidR="00A01F9F">
        <w:t xml:space="preserve"> </w:t>
      </w:r>
      <w:r w:rsidR="00113B59">
        <w:t xml:space="preserve">(50.6 per cent) </w:t>
      </w:r>
      <w:r w:rsidR="00A01F9F">
        <w:t>of all child care services</w:t>
      </w:r>
      <w:r w:rsidR="00135911">
        <w:t xml:space="preserve"> in major city areas</w:t>
      </w:r>
      <w:r w:rsidR="00A01F9F">
        <w:t>.</w:t>
      </w:r>
      <w:r w:rsidR="00F8073F">
        <w:t xml:space="preserve"> </w:t>
      </w:r>
    </w:p>
    <w:p w14:paraId="0F98F90D" w14:textId="77777777" w:rsidR="005C0617" w:rsidRDefault="005C0617" w:rsidP="004D235D">
      <w:pPr>
        <w:spacing w:before="120" w:after="120" w:line="300" w:lineRule="auto"/>
      </w:pPr>
    </w:p>
    <w:p w14:paraId="3B436B51" w14:textId="34C19847" w:rsidR="00EC64A5" w:rsidRPr="00DE429D" w:rsidRDefault="00EC64A5" w:rsidP="005C0617">
      <w:pPr>
        <w:pStyle w:val="Caption"/>
        <w:keepNext/>
        <w:spacing w:before="0" w:after="0"/>
        <w:ind w:left="851" w:hanging="851"/>
        <w:rPr>
          <w:color w:val="143E59" w:themeColor="accent6" w:themeShade="80"/>
        </w:rPr>
      </w:pPr>
      <w:bookmarkStart w:id="115" w:name="_Ref482356185"/>
      <w:bookmarkStart w:id="116" w:name="_Toc111098648"/>
      <w:r w:rsidRPr="00DE429D">
        <w:rPr>
          <w:color w:val="143E59" w:themeColor="accent6" w:themeShade="80"/>
        </w:rPr>
        <w:t xml:space="preserve">Table </w:t>
      </w:r>
      <w:r w:rsidR="00BF01EE" w:rsidRPr="00DE429D">
        <w:rPr>
          <w:color w:val="143E59" w:themeColor="accent6" w:themeShade="80"/>
        </w:rPr>
        <w:fldChar w:fldCharType="begin"/>
      </w:r>
      <w:r w:rsidR="00BF01EE" w:rsidRPr="00DE429D">
        <w:rPr>
          <w:color w:val="143E59" w:themeColor="accent6" w:themeShade="80"/>
        </w:rPr>
        <w:instrText xml:space="preserve"> SEQ Table \* ARABIC </w:instrText>
      </w:r>
      <w:r w:rsidR="00BF01EE" w:rsidRPr="00DE429D">
        <w:rPr>
          <w:color w:val="143E59" w:themeColor="accent6" w:themeShade="80"/>
        </w:rPr>
        <w:fldChar w:fldCharType="separate"/>
      </w:r>
      <w:r w:rsidR="008F0124">
        <w:rPr>
          <w:noProof/>
          <w:color w:val="143E59" w:themeColor="accent6" w:themeShade="80"/>
        </w:rPr>
        <w:t>21</w:t>
      </w:r>
      <w:r w:rsidR="00BF01EE" w:rsidRPr="00DE429D">
        <w:rPr>
          <w:noProof/>
          <w:color w:val="143E59" w:themeColor="accent6" w:themeShade="80"/>
        </w:rPr>
        <w:fldChar w:fldCharType="end"/>
      </w:r>
      <w:bookmarkEnd w:id="115"/>
      <w:r w:rsidR="00F904F4" w:rsidRPr="00DE429D">
        <w:rPr>
          <w:color w:val="143E59" w:themeColor="accent6" w:themeShade="80"/>
        </w:rPr>
        <w:t xml:space="preserve">  </w:t>
      </w:r>
      <w:r w:rsidRPr="00DE429D">
        <w:rPr>
          <w:color w:val="143E59" w:themeColor="accent6" w:themeShade="80"/>
        </w:rPr>
        <w:t xml:space="preserve">Indigenous children aged 0 to 12 attending child care, by service remoteness </w:t>
      </w:r>
      <w:r w:rsidR="008C01B3" w:rsidRPr="00DE429D">
        <w:rPr>
          <w:color w:val="143E59" w:themeColor="accent6" w:themeShade="80"/>
          <w:szCs w:val="20"/>
          <w:vertAlign w:val="superscript"/>
        </w:rPr>
        <w:t>(a) (b) (c) (d)</w:t>
      </w:r>
      <w:bookmarkEnd w:id="116"/>
    </w:p>
    <w:tbl>
      <w:tblPr>
        <w:tblStyle w:val="GridTable4-Accent61"/>
        <w:tblW w:w="5000"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2313"/>
        <w:gridCol w:w="1348"/>
        <w:gridCol w:w="1348"/>
        <w:gridCol w:w="1348"/>
        <w:gridCol w:w="1348"/>
        <w:gridCol w:w="1355"/>
      </w:tblGrid>
      <w:tr w:rsidR="003F5703" w:rsidRPr="003F5703" w14:paraId="33798BE1" w14:textId="77777777" w:rsidTr="006D08A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6" w:type="pct"/>
            <w:tcBorders>
              <w:top w:val="none" w:sz="0" w:space="0" w:color="auto"/>
              <w:left w:val="none" w:sz="0" w:space="0" w:color="auto"/>
              <w:bottom w:val="none" w:sz="0" w:space="0" w:color="auto"/>
              <w:right w:val="single" w:sz="4" w:space="0" w:color="143E59"/>
            </w:tcBorders>
            <w:shd w:val="clear" w:color="auto" w:fill="143E59"/>
            <w:hideMark/>
          </w:tcPr>
          <w:p w14:paraId="5BE7B092" w14:textId="193E3118" w:rsidR="003F5703" w:rsidRPr="003F5703" w:rsidRDefault="003F5703" w:rsidP="003F5703">
            <w:pPr>
              <w:rPr>
                <w:rFonts w:eastAsia="Times New Roman" w:cs="Arial"/>
                <w:b w:val="0"/>
                <w:bCs w:val="0"/>
                <w:color w:val="FFFFFF"/>
                <w:sz w:val="18"/>
                <w:szCs w:val="18"/>
                <w:lang w:eastAsia="en-AU"/>
              </w:rPr>
            </w:pPr>
          </w:p>
        </w:tc>
        <w:tc>
          <w:tcPr>
            <w:tcW w:w="744" w:type="pct"/>
            <w:tcBorders>
              <w:top w:val="none" w:sz="0" w:space="0" w:color="auto"/>
              <w:left w:val="single" w:sz="4" w:space="0" w:color="143E59"/>
              <w:bottom w:val="none" w:sz="0" w:space="0" w:color="auto"/>
              <w:right w:val="single" w:sz="4" w:space="0" w:color="143E59"/>
            </w:tcBorders>
            <w:shd w:val="clear" w:color="auto" w:fill="143E59"/>
            <w:hideMark/>
          </w:tcPr>
          <w:p w14:paraId="626DAF39" w14:textId="77777777" w:rsidR="003F5703" w:rsidRPr="003F5703" w:rsidRDefault="003F5703" w:rsidP="0058177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F5703">
              <w:rPr>
                <w:rFonts w:eastAsia="Times New Roman" w:cs="Arial"/>
                <w:color w:val="FFFFFF"/>
                <w:sz w:val="18"/>
                <w:szCs w:val="18"/>
                <w:lang w:eastAsia="en-AU"/>
              </w:rPr>
              <w:t>Major city</w:t>
            </w:r>
          </w:p>
        </w:tc>
        <w:tc>
          <w:tcPr>
            <w:tcW w:w="744" w:type="pct"/>
            <w:tcBorders>
              <w:top w:val="none" w:sz="0" w:space="0" w:color="auto"/>
              <w:left w:val="single" w:sz="4" w:space="0" w:color="143E59"/>
              <w:bottom w:val="none" w:sz="0" w:space="0" w:color="auto"/>
              <w:right w:val="single" w:sz="4" w:space="0" w:color="143E59"/>
            </w:tcBorders>
            <w:shd w:val="clear" w:color="auto" w:fill="143E59"/>
            <w:hideMark/>
          </w:tcPr>
          <w:p w14:paraId="24E803E9" w14:textId="77777777" w:rsidR="003F5703" w:rsidRPr="003F5703" w:rsidRDefault="003F5703" w:rsidP="0058177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F5703">
              <w:rPr>
                <w:rFonts w:eastAsia="Times New Roman" w:cs="Arial"/>
                <w:color w:val="FFFFFF"/>
                <w:sz w:val="18"/>
                <w:szCs w:val="18"/>
                <w:lang w:eastAsia="en-AU"/>
              </w:rPr>
              <w:t>Inner regional</w:t>
            </w:r>
          </w:p>
        </w:tc>
        <w:tc>
          <w:tcPr>
            <w:tcW w:w="744" w:type="pct"/>
            <w:tcBorders>
              <w:top w:val="none" w:sz="0" w:space="0" w:color="auto"/>
              <w:left w:val="single" w:sz="4" w:space="0" w:color="143E59"/>
              <w:bottom w:val="none" w:sz="0" w:space="0" w:color="auto"/>
              <w:right w:val="single" w:sz="4" w:space="0" w:color="143E59"/>
            </w:tcBorders>
            <w:shd w:val="clear" w:color="auto" w:fill="143E59"/>
            <w:hideMark/>
          </w:tcPr>
          <w:p w14:paraId="73EAD231" w14:textId="77777777" w:rsidR="003F5703" w:rsidRPr="003F5703" w:rsidRDefault="003F5703" w:rsidP="0058177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F5703">
              <w:rPr>
                <w:rFonts w:eastAsia="Times New Roman" w:cs="Arial"/>
                <w:color w:val="FFFFFF"/>
                <w:sz w:val="18"/>
                <w:szCs w:val="18"/>
                <w:lang w:eastAsia="en-AU"/>
              </w:rPr>
              <w:t>Outer regional</w:t>
            </w:r>
          </w:p>
        </w:tc>
        <w:tc>
          <w:tcPr>
            <w:tcW w:w="744" w:type="pct"/>
            <w:tcBorders>
              <w:top w:val="none" w:sz="0" w:space="0" w:color="auto"/>
              <w:left w:val="single" w:sz="4" w:space="0" w:color="143E59"/>
              <w:bottom w:val="none" w:sz="0" w:space="0" w:color="auto"/>
              <w:right w:val="single" w:sz="4" w:space="0" w:color="143E59"/>
            </w:tcBorders>
            <w:shd w:val="clear" w:color="auto" w:fill="143E59"/>
            <w:hideMark/>
          </w:tcPr>
          <w:p w14:paraId="128E85C2" w14:textId="26F2040A" w:rsidR="003F5703" w:rsidRPr="003F5703" w:rsidRDefault="00A01F9F" w:rsidP="0058177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Pr>
                <w:rFonts w:eastAsia="Times New Roman" w:cs="Arial"/>
                <w:color w:val="FFFFFF"/>
                <w:sz w:val="18"/>
                <w:szCs w:val="18"/>
                <w:lang w:eastAsia="en-AU"/>
              </w:rPr>
              <w:t>Remot</w:t>
            </w:r>
            <w:r w:rsidR="003F5703" w:rsidRPr="003F5703">
              <w:rPr>
                <w:rFonts w:eastAsia="Times New Roman" w:cs="Arial"/>
                <w:color w:val="FFFFFF"/>
                <w:sz w:val="18"/>
                <w:szCs w:val="18"/>
                <w:lang w:eastAsia="en-AU"/>
              </w:rPr>
              <w:t>e / very remote</w:t>
            </w:r>
          </w:p>
        </w:tc>
        <w:tc>
          <w:tcPr>
            <w:tcW w:w="748" w:type="pct"/>
            <w:tcBorders>
              <w:top w:val="none" w:sz="0" w:space="0" w:color="auto"/>
              <w:left w:val="single" w:sz="4" w:space="0" w:color="143E59"/>
              <w:bottom w:val="none" w:sz="0" w:space="0" w:color="auto"/>
              <w:right w:val="none" w:sz="0" w:space="0" w:color="auto"/>
            </w:tcBorders>
            <w:shd w:val="clear" w:color="auto" w:fill="143E59"/>
            <w:hideMark/>
          </w:tcPr>
          <w:p w14:paraId="00AE22CC" w14:textId="77777777" w:rsidR="003F5703" w:rsidRPr="003F5703" w:rsidRDefault="003F5703" w:rsidP="0058177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F5703">
              <w:rPr>
                <w:rFonts w:eastAsia="Times New Roman" w:cs="Arial"/>
                <w:color w:val="FFFFFF"/>
                <w:sz w:val="18"/>
                <w:szCs w:val="18"/>
                <w:lang w:eastAsia="en-AU"/>
              </w:rPr>
              <w:t>Australia</w:t>
            </w:r>
          </w:p>
        </w:tc>
      </w:tr>
      <w:tr w:rsidR="00556CD2" w:rsidRPr="003F5703" w14:paraId="2DA36D0E" w14:textId="77777777" w:rsidTr="003659F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6" w:type="pct"/>
          </w:tcPr>
          <w:p w14:paraId="1A8FAA3F" w14:textId="63B66E3E" w:rsidR="00556CD2" w:rsidRPr="00F57C09" w:rsidRDefault="00556CD2" w:rsidP="00556CD2">
            <w:pPr>
              <w:ind w:left="454"/>
              <w:rPr>
                <w:rFonts w:eastAsia="Times New Roman" w:cs="Arial"/>
                <w:color w:val="000000"/>
                <w:sz w:val="18"/>
                <w:szCs w:val="18"/>
                <w:lang w:eastAsia="en-AU"/>
              </w:rPr>
            </w:pPr>
            <w:r w:rsidRPr="003F5703">
              <w:rPr>
                <w:rFonts w:eastAsia="Times New Roman" w:cs="Arial"/>
                <w:color w:val="000000"/>
                <w:sz w:val="18"/>
                <w:szCs w:val="18"/>
                <w:lang w:eastAsia="en-AU"/>
              </w:rPr>
              <w:t>Children</w:t>
            </w:r>
          </w:p>
        </w:tc>
        <w:tc>
          <w:tcPr>
            <w:tcW w:w="744" w:type="pct"/>
          </w:tcPr>
          <w:p w14:paraId="1482EBD6" w14:textId="77777777" w:rsidR="00556CD2" w:rsidRDefault="00556CD2" w:rsidP="00E66E78">
            <w:pPr>
              <w:ind w:left="-397" w:right="31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44" w:type="pct"/>
          </w:tcPr>
          <w:p w14:paraId="7D9E2603" w14:textId="77777777" w:rsidR="00556CD2" w:rsidRDefault="00556CD2" w:rsidP="00E66E78">
            <w:pPr>
              <w:ind w:left="-397" w:right="31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44" w:type="pct"/>
          </w:tcPr>
          <w:p w14:paraId="372546EA" w14:textId="77777777" w:rsidR="00556CD2" w:rsidRDefault="00556CD2" w:rsidP="00E66E78">
            <w:pPr>
              <w:ind w:left="-397" w:right="34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44" w:type="pct"/>
          </w:tcPr>
          <w:p w14:paraId="2C1E425F" w14:textId="77777777" w:rsidR="00556CD2" w:rsidRDefault="00556CD2" w:rsidP="00E66E78">
            <w:pPr>
              <w:ind w:left="-397" w:right="34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48" w:type="pct"/>
          </w:tcPr>
          <w:p w14:paraId="1FE4F54E" w14:textId="77777777" w:rsidR="00556CD2" w:rsidRDefault="00556CD2" w:rsidP="00E66E78">
            <w:pPr>
              <w:ind w:left="-397" w:right="31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3F5703" w14:paraId="3241C94F"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1276" w:type="pct"/>
            <w:vAlign w:val="center"/>
            <w:hideMark/>
          </w:tcPr>
          <w:p w14:paraId="228C5140"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children</w:t>
            </w:r>
          </w:p>
        </w:tc>
        <w:tc>
          <w:tcPr>
            <w:tcW w:w="744" w:type="pct"/>
            <w:vAlign w:val="center"/>
            <w:hideMark/>
          </w:tcPr>
          <w:p w14:paraId="7C15C955" w14:textId="36DDE45F" w:rsidR="00E66E78" w:rsidRPr="003F5703" w:rsidRDefault="00E66E78" w:rsidP="00E66E78">
            <w:pPr>
              <w:ind w:left="-397"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25,607</w:t>
            </w:r>
          </w:p>
        </w:tc>
        <w:tc>
          <w:tcPr>
            <w:tcW w:w="744" w:type="pct"/>
            <w:vAlign w:val="center"/>
            <w:hideMark/>
          </w:tcPr>
          <w:p w14:paraId="6AD9ADD9" w14:textId="7B81E7B3" w:rsidR="00E66E78" w:rsidRPr="003F5703" w:rsidRDefault="00E66E78" w:rsidP="00E66E78">
            <w:pPr>
              <w:ind w:left="-397"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12,515</w:t>
            </w:r>
          </w:p>
        </w:tc>
        <w:tc>
          <w:tcPr>
            <w:tcW w:w="744" w:type="pct"/>
            <w:vAlign w:val="center"/>
            <w:hideMark/>
          </w:tcPr>
          <w:p w14:paraId="3BEF544B" w14:textId="1A37FCE4" w:rsidR="00E66E78" w:rsidRPr="003F5703" w:rsidRDefault="00E66E78" w:rsidP="00E66E78">
            <w:pPr>
              <w:ind w:left="-397" w:right="34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7,820</w:t>
            </w:r>
          </w:p>
        </w:tc>
        <w:tc>
          <w:tcPr>
            <w:tcW w:w="744" w:type="pct"/>
            <w:vAlign w:val="center"/>
            <w:hideMark/>
          </w:tcPr>
          <w:p w14:paraId="6781A1D4" w14:textId="62473F26" w:rsidR="00E66E78" w:rsidRPr="003F5703" w:rsidRDefault="00E66E78" w:rsidP="00E66E78">
            <w:pPr>
              <w:ind w:left="-397" w:right="34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2,335</w:t>
            </w:r>
          </w:p>
        </w:tc>
        <w:tc>
          <w:tcPr>
            <w:tcW w:w="748" w:type="pct"/>
            <w:vAlign w:val="center"/>
            <w:hideMark/>
          </w:tcPr>
          <w:p w14:paraId="732A2106" w14:textId="781F68C8" w:rsidR="00E66E78" w:rsidRPr="003F5703" w:rsidRDefault="00E66E78" w:rsidP="00E66E78">
            <w:pPr>
              <w:ind w:left="-397"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48,277</w:t>
            </w:r>
          </w:p>
        </w:tc>
      </w:tr>
      <w:tr w:rsidR="00E66E78" w:rsidRPr="003F5703" w14:paraId="234BA13B"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6" w:type="pct"/>
            <w:vAlign w:val="center"/>
            <w:hideMark/>
          </w:tcPr>
          <w:p w14:paraId="20D4A55B" w14:textId="329804AC"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children </w:t>
            </w:r>
            <w:r w:rsidRPr="00F57C09">
              <w:rPr>
                <w:rFonts w:eastAsia="Times New Roman" w:cs="Arial"/>
                <w:b w:val="0"/>
                <w:bCs w:val="0"/>
                <w:color w:val="000000"/>
                <w:sz w:val="18"/>
                <w:szCs w:val="18"/>
                <w:vertAlign w:val="superscript"/>
                <w:lang w:eastAsia="en-AU"/>
              </w:rPr>
              <w:t>(b)</w:t>
            </w:r>
          </w:p>
        </w:tc>
        <w:tc>
          <w:tcPr>
            <w:tcW w:w="744" w:type="pct"/>
            <w:vAlign w:val="center"/>
            <w:hideMark/>
          </w:tcPr>
          <w:p w14:paraId="18D85CBE" w14:textId="6F6173D4" w:rsidR="00E66E78" w:rsidRPr="003F5703"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w:t>
            </w:r>
          </w:p>
        </w:tc>
        <w:tc>
          <w:tcPr>
            <w:tcW w:w="744" w:type="pct"/>
            <w:vAlign w:val="center"/>
            <w:hideMark/>
          </w:tcPr>
          <w:p w14:paraId="3F6A9FD8" w14:textId="4D5827AF" w:rsidR="00E66E78" w:rsidRPr="003F5703"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w:t>
            </w:r>
          </w:p>
        </w:tc>
        <w:tc>
          <w:tcPr>
            <w:tcW w:w="744" w:type="pct"/>
            <w:vAlign w:val="center"/>
            <w:hideMark/>
          </w:tcPr>
          <w:p w14:paraId="7882EB7F" w14:textId="3066B48C" w:rsidR="00E66E78" w:rsidRPr="003F5703" w:rsidRDefault="00E66E78" w:rsidP="00E66E78">
            <w:pPr>
              <w:ind w:left="-397" w:right="34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10.2</w:t>
            </w:r>
          </w:p>
        </w:tc>
        <w:tc>
          <w:tcPr>
            <w:tcW w:w="744" w:type="pct"/>
            <w:vAlign w:val="center"/>
            <w:hideMark/>
          </w:tcPr>
          <w:p w14:paraId="519152A8" w14:textId="19E16EAE" w:rsidR="00E66E78" w:rsidRPr="003F5703" w:rsidRDefault="00E66E78" w:rsidP="00E66E78">
            <w:pPr>
              <w:ind w:left="-397" w:right="34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21.5</w:t>
            </w:r>
          </w:p>
        </w:tc>
        <w:tc>
          <w:tcPr>
            <w:tcW w:w="748" w:type="pct"/>
            <w:vAlign w:val="center"/>
            <w:hideMark/>
          </w:tcPr>
          <w:p w14:paraId="4F1CEA0C" w14:textId="0B6382C9" w:rsidR="00E66E78" w:rsidRPr="003F5703"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w:t>
            </w:r>
          </w:p>
        </w:tc>
      </w:tr>
      <w:tr w:rsidR="00556CD2" w:rsidRPr="003F5703" w14:paraId="639F1FB5"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1276" w:type="pct"/>
            <w:tcBorders>
              <w:right w:val="single" w:sz="4" w:space="0" w:color="FFFFFF" w:themeColor="background1"/>
            </w:tcBorders>
            <w:vAlign w:val="center"/>
          </w:tcPr>
          <w:p w14:paraId="0722D767" w14:textId="441FA9F1" w:rsidR="00556CD2" w:rsidRPr="00556CD2" w:rsidRDefault="00556CD2" w:rsidP="00556CD2">
            <w:pPr>
              <w:ind w:left="454"/>
              <w:rPr>
                <w:rFonts w:eastAsia="Times New Roman" w:cs="Arial"/>
                <w:color w:val="000000"/>
                <w:sz w:val="18"/>
                <w:szCs w:val="18"/>
                <w:lang w:eastAsia="en-AU"/>
              </w:rPr>
            </w:pPr>
            <w:r w:rsidRPr="00556CD2">
              <w:rPr>
                <w:rFonts w:eastAsia="Times New Roman" w:cs="Arial"/>
                <w:color w:val="000000"/>
                <w:sz w:val="18"/>
                <w:szCs w:val="18"/>
                <w:lang w:eastAsia="en-AU"/>
              </w:rPr>
              <w:t>Services</w:t>
            </w:r>
          </w:p>
        </w:tc>
        <w:tc>
          <w:tcPr>
            <w:tcW w:w="744" w:type="pct"/>
            <w:tcBorders>
              <w:left w:val="single" w:sz="4" w:space="0" w:color="FFFFFF" w:themeColor="background1"/>
              <w:right w:val="single" w:sz="4" w:space="0" w:color="FFFFFF" w:themeColor="background1"/>
            </w:tcBorders>
            <w:vAlign w:val="center"/>
          </w:tcPr>
          <w:p w14:paraId="5EAE36ED" w14:textId="77777777" w:rsidR="00556CD2" w:rsidRDefault="00556CD2" w:rsidP="00E66E78">
            <w:pPr>
              <w:ind w:left="-397" w:right="31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44" w:type="pct"/>
            <w:tcBorders>
              <w:left w:val="single" w:sz="4" w:space="0" w:color="FFFFFF" w:themeColor="background1"/>
              <w:right w:val="single" w:sz="4" w:space="0" w:color="FFFFFF" w:themeColor="background1"/>
            </w:tcBorders>
            <w:vAlign w:val="center"/>
          </w:tcPr>
          <w:p w14:paraId="5C7DF7E4" w14:textId="77777777" w:rsidR="00556CD2" w:rsidRDefault="00556CD2" w:rsidP="00E66E78">
            <w:pPr>
              <w:ind w:left="-397" w:right="31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44" w:type="pct"/>
            <w:tcBorders>
              <w:left w:val="single" w:sz="4" w:space="0" w:color="FFFFFF" w:themeColor="background1"/>
              <w:right w:val="single" w:sz="4" w:space="0" w:color="FFFFFF" w:themeColor="background1"/>
            </w:tcBorders>
            <w:vAlign w:val="center"/>
          </w:tcPr>
          <w:p w14:paraId="679BBED7" w14:textId="77777777" w:rsidR="00556CD2" w:rsidRDefault="00556CD2" w:rsidP="00E66E78">
            <w:pPr>
              <w:ind w:left="-397" w:right="34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44" w:type="pct"/>
            <w:tcBorders>
              <w:left w:val="single" w:sz="4" w:space="0" w:color="FFFFFF" w:themeColor="background1"/>
              <w:right w:val="single" w:sz="4" w:space="0" w:color="FFFFFF" w:themeColor="background1"/>
            </w:tcBorders>
            <w:vAlign w:val="center"/>
          </w:tcPr>
          <w:p w14:paraId="5CF53637" w14:textId="77777777" w:rsidR="00556CD2" w:rsidRDefault="00556CD2" w:rsidP="00E66E78">
            <w:pPr>
              <w:ind w:left="-397" w:right="34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48" w:type="pct"/>
            <w:tcBorders>
              <w:left w:val="single" w:sz="4" w:space="0" w:color="FFFFFF" w:themeColor="background1"/>
            </w:tcBorders>
            <w:vAlign w:val="center"/>
          </w:tcPr>
          <w:p w14:paraId="462DBC57" w14:textId="77777777" w:rsidR="00556CD2" w:rsidRDefault="00556CD2" w:rsidP="00E66E78">
            <w:pPr>
              <w:ind w:left="-397" w:right="31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E66E78" w:rsidRPr="003F5703" w14:paraId="225A3402"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6" w:type="pct"/>
            <w:vAlign w:val="center"/>
            <w:hideMark/>
          </w:tcPr>
          <w:p w14:paraId="3CF45B2F" w14:textId="242452A6"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services with Indigenous children</w:t>
            </w:r>
          </w:p>
        </w:tc>
        <w:tc>
          <w:tcPr>
            <w:tcW w:w="744" w:type="pct"/>
            <w:vAlign w:val="center"/>
            <w:hideMark/>
          </w:tcPr>
          <w:p w14:paraId="055AF138" w14:textId="72953D78" w:rsidR="00E66E78" w:rsidRPr="003F5703"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5,803</w:t>
            </w:r>
          </w:p>
        </w:tc>
        <w:tc>
          <w:tcPr>
            <w:tcW w:w="744" w:type="pct"/>
            <w:vAlign w:val="center"/>
            <w:hideMark/>
          </w:tcPr>
          <w:p w14:paraId="0CE4AE57" w14:textId="339A3DD3" w:rsidR="00E66E78" w:rsidRPr="003F5703"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1,800</w:t>
            </w:r>
          </w:p>
        </w:tc>
        <w:tc>
          <w:tcPr>
            <w:tcW w:w="744" w:type="pct"/>
            <w:vAlign w:val="center"/>
            <w:hideMark/>
          </w:tcPr>
          <w:p w14:paraId="3C00ED89" w14:textId="793A5BF4" w:rsidR="00E66E78" w:rsidRPr="003F5703" w:rsidRDefault="00E66E78" w:rsidP="00E66E78">
            <w:pPr>
              <w:ind w:left="-397" w:right="34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877</w:t>
            </w:r>
          </w:p>
        </w:tc>
        <w:tc>
          <w:tcPr>
            <w:tcW w:w="744" w:type="pct"/>
            <w:vAlign w:val="center"/>
            <w:hideMark/>
          </w:tcPr>
          <w:p w14:paraId="0AA587E0" w14:textId="7DF6F103" w:rsidR="00E66E78" w:rsidRPr="003F5703" w:rsidRDefault="00E66E78" w:rsidP="00E66E78">
            <w:pPr>
              <w:ind w:left="-397" w:right="34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228</w:t>
            </w:r>
          </w:p>
        </w:tc>
        <w:tc>
          <w:tcPr>
            <w:tcW w:w="748" w:type="pct"/>
            <w:vAlign w:val="center"/>
            <w:hideMark/>
          </w:tcPr>
          <w:p w14:paraId="0B5A4D75" w14:textId="72BABC20" w:rsidR="00E66E78" w:rsidRPr="003F5703"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8,708</w:t>
            </w:r>
          </w:p>
        </w:tc>
      </w:tr>
      <w:tr w:rsidR="00E66E78" w:rsidRPr="003F5703" w14:paraId="626432FE"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1276" w:type="pct"/>
            <w:vAlign w:val="center"/>
            <w:hideMark/>
          </w:tcPr>
          <w:p w14:paraId="7989F489" w14:textId="00CA8B3A"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services </w:t>
            </w:r>
            <w:r w:rsidRPr="00F57C09">
              <w:rPr>
                <w:rFonts w:eastAsia="Times New Roman" w:cs="Arial"/>
                <w:b w:val="0"/>
                <w:bCs w:val="0"/>
                <w:color w:val="000000"/>
                <w:sz w:val="18"/>
                <w:szCs w:val="18"/>
                <w:vertAlign w:val="superscript"/>
                <w:lang w:eastAsia="en-AU"/>
              </w:rPr>
              <w:t>(c)</w:t>
            </w:r>
          </w:p>
        </w:tc>
        <w:tc>
          <w:tcPr>
            <w:tcW w:w="744" w:type="pct"/>
            <w:vAlign w:val="center"/>
            <w:hideMark/>
          </w:tcPr>
          <w:p w14:paraId="3C77145F" w14:textId="4B570484" w:rsidR="00E66E78" w:rsidRPr="003F5703" w:rsidRDefault="00E66E78" w:rsidP="00E66E78">
            <w:pPr>
              <w:ind w:left="-397"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50.6</w:t>
            </w:r>
          </w:p>
        </w:tc>
        <w:tc>
          <w:tcPr>
            <w:tcW w:w="744" w:type="pct"/>
            <w:vAlign w:val="center"/>
            <w:hideMark/>
          </w:tcPr>
          <w:p w14:paraId="3F5549DE" w14:textId="30D876DF" w:rsidR="00E66E78" w:rsidRPr="003F5703" w:rsidRDefault="00E66E78" w:rsidP="00E66E78">
            <w:pPr>
              <w:ind w:left="-397"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71.9</w:t>
            </w:r>
          </w:p>
        </w:tc>
        <w:tc>
          <w:tcPr>
            <w:tcW w:w="744" w:type="pct"/>
            <w:vAlign w:val="center"/>
            <w:hideMark/>
          </w:tcPr>
          <w:p w14:paraId="45FF9CD2" w14:textId="0C1597A6" w:rsidR="00E66E78" w:rsidRPr="003F5703" w:rsidRDefault="00E66E78" w:rsidP="00E66E78">
            <w:pPr>
              <w:ind w:left="-397" w:right="34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82.1</w:t>
            </w:r>
          </w:p>
        </w:tc>
        <w:tc>
          <w:tcPr>
            <w:tcW w:w="744" w:type="pct"/>
            <w:vAlign w:val="center"/>
            <w:hideMark/>
          </w:tcPr>
          <w:p w14:paraId="7A2FEF97" w14:textId="1FF558A5" w:rsidR="00E66E78" w:rsidRPr="003F5703" w:rsidRDefault="00E66E78" w:rsidP="00E66E78">
            <w:pPr>
              <w:ind w:left="-397" w:right="34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84.3</w:t>
            </w:r>
          </w:p>
        </w:tc>
        <w:tc>
          <w:tcPr>
            <w:tcW w:w="748" w:type="pct"/>
            <w:vAlign w:val="center"/>
            <w:hideMark/>
          </w:tcPr>
          <w:p w14:paraId="1C0762C0" w14:textId="688BBF62" w:rsidR="00E66E78" w:rsidRPr="003F5703" w:rsidRDefault="00E66E78" w:rsidP="00E66E78">
            <w:pPr>
              <w:ind w:left="-397"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56.9</w:t>
            </w:r>
          </w:p>
        </w:tc>
      </w:tr>
      <w:tr w:rsidR="00E66E78" w:rsidRPr="00B96138" w14:paraId="75517872"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6" w:type="pct"/>
            <w:vAlign w:val="center"/>
            <w:hideMark/>
          </w:tcPr>
          <w:p w14:paraId="390532E9" w14:textId="734D0F6B" w:rsidR="00E66E78" w:rsidRPr="00EB36CA" w:rsidRDefault="00E66E78" w:rsidP="00E66E78">
            <w:pPr>
              <w:rPr>
                <w:rFonts w:eastAsia="Times New Roman" w:cs="Arial"/>
                <w:color w:val="000000"/>
                <w:sz w:val="18"/>
                <w:szCs w:val="18"/>
                <w:lang w:eastAsia="en-AU"/>
              </w:rPr>
            </w:pPr>
            <w:r w:rsidRPr="00EB36CA">
              <w:rPr>
                <w:rFonts w:eastAsia="Times New Roman" w:cs="Arial"/>
                <w:color w:val="000000"/>
                <w:sz w:val="18"/>
                <w:szCs w:val="18"/>
                <w:lang w:eastAsia="en-AU"/>
              </w:rPr>
              <w:t xml:space="preserve">Total specified </w:t>
            </w:r>
            <w:r w:rsidRPr="00EB36CA">
              <w:rPr>
                <w:rFonts w:eastAsia="Times New Roman" w:cs="Arial"/>
                <w:color w:val="000000"/>
                <w:sz w:val="18"/>
                <w:szCs w:val="18"/>
                <w:vertAlign w:val="superscript"/>
                <w:lang w:eastAsia="en-AU"/>
              </w:rPr>
              <w:t>(d)</w:t>
            </w:r>
          </w:p>
        </w:tc>
        <w:tc>
          <w:tcPr>
            <w:tcW w:w="744" w:type="pct"/>
            <w:vAlign w:val="center"/>
            <w:hideMark/>
          </w:tcPr>
          <w:p w14:paraId="177ED90F" w14:textId="524F41C0" w:rsidR="00E66E78" w:rsidRPr="00EB36CA"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11,464</w:t>
            </w:r>
          </w:p>
        </w:tc>
        <w:tc>
          <w:tcPr>
            <w:tcW w:w="744" w:type="pct"/>
            <w:vAlign w:val="center"/>
            <w:hideMark/>
          </w:tcPr>
          <w:p w14:paraId="7859C1B4" w14:textId="4918FE45" w:rsidR="00E66E78" w:rsidRPr="00EB36CA"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2,503</w:t>
            </w:r>
          </w:p>
        </w:tc>
        <w:tc>
          <w:tcPr>
            <w:tcW w:w="744" w:type="pct"/>
            <w:vAlign w:val="center"/>
            <w:hideMark/>
          </w:tcPr>
          <w:p w14:paraId="26690B81" w14:textId="3C9402F5" w:rsidR="00E66E78" w:rsidRPr="00EB36CA" w:rsidRDefault="00E66E78" w:rsidP="00E66E78">
            <w:pPr>
              <w:ind w:left="-397" w:right="34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1,068</w:t>
            </w:r>
          </w:p>
        </w:tc>
        <w:tc>
          <w:tcPr>
            <w:tcW w:w="744" w:type="pct"/>
            <w:vAlign w:val="center"/>
            <w:hideMark/>
          </w:tcPr>
          <w:p w14:paraId="26EB2A1C" w14:textId="2813769D" w:rsidR="00E66E78" w:rsidRPr="00EB36CA" w:rsidRDefault="00E66E78" w:rsidP="00E66E78">
            <w:pPr>
              <w:ind w:left="-397" w:right="34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270</w:t>
            </w:r>
          </w:p>
        </w:tc>
        <w:tc>
          <w:tcPr>
            <w:tcW w:w="748" w:type="pct"/>
            <w:vAlign w:val="center"/>
            <w:hideMark/>
          </w:tcPr>
          <w:p w14:paraId="26BB2A46" w14:textId="38E918A4" w:rsidR="00E66E78" w:rsidRPr="00EB36CA"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15,305</w:t>
            </w:r>
          </w:p>
        </w:tc>
      </w:tr>
      <w:tr w:rsidR="00E66E78" w:rsidRPr="00B96138" w14:paraId="6A9C2EBF"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1276" w:type="pct"/>
            <w:vAlign w:val="center"/>
            <w:hideMark/>
          </w:tcPr>
          <w:p w14:paraId="5186B662" w14:textId="77777777" w:rsidR="00E66E78" w:rsidRPr="003C4B19" w:rsidRDefault="00E66E78" w:rsidP="00E66E78">
            <w:pPr>
              <w:rPr>
                <w:rFonts w:eastAsia="Times New Roman" w:cs="Arial"/>
                <w:b w:val="0"/>
                <w:bCs w:val="0"/>
                <w:color w:val="000000"/>
                <w:sz w:val="18"/>
                <w:szCs w:val="18"/>
                <w:lang w:eastAsia="en-AU"/>
              </w:rPr>
            </w:pPr>
            <w:r w:rsidRPr="003C4B19">
              <w:rPr>
                <w:rFonts w:eastAsia="Times New Roman" w:cs="Arial"/>
                <w:b w:val="0"/>
                <w:bCs w:val="0"/>
                <w:color w:val="000000"/>
                <w:sz w:val="18"/>
                <w:szCs w:val="18"/>
                <w:lang w:eastAsia="en-AU"/>
              </w:rPr>
              <w:t>Total not specified</w:t>
            </w:r>
          </w:p>
        </w:tc>
        <w:tc>
          <w:tcPr>
            <w:tcW w:w="744" w:type="pct"/>
            <w:vAlign w:val="center"/>
            <w:hideMark/>
          </w:tcPr>
          <w:p w14:paraId="380FA8F1" w14:textId="30DC2B5C" w:rsidR="00E66E78" w:rsidRPr="00EB36CA" w:rsidRDefault="00E66E78" w:rsidP="00E66E78">
            <w:pPr>
              <w:ind w:left="-397"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744" w:type="pct"/>
            <w:vAlign w:val="center"/>
            <w:hideMark/>
          </w:tcPr>
          <w:p w14:paraId="4BD0E923" w14:textId="62347CCF" w:rsidR="00E66E78" w:rsidRPr="00EB36CA" w:rsidRDefault="00E66E78" w:rsidP="00E66E78">
            <w:pPr>
              <w:ind w:left="-397"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744" w:type="pct"/>
            <w:vAlign w:val="center"/>
            <w:hideMark/>
          </w:tcPr>
          <w:p w14:paraId="288CB769" w14:textId="5D15E214" w:rsidR="00E66E78" w:rsidRPr="00EB36CA" w:rsidRDefault="00E66E78" w:rsidP="00E66E78">
            <w:pPr>
              <w:ind w:left="-397" w:right="34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744" w:type="pct"/>
            <w:vAlign w:val="center"/>
            <w:hideMark/>
          </w:tcPr>
          <w:p w14:paraId="39650CDD" w14:textId="270E191A" w:rsidR="00E66E78" w:rsidRPr="00EB36CA" w:rsidRDefault="00E66E78" w:rsidP="00E66E78">
            <w:pPr>
              <w:ind w:left="-397" w:right="34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748" w:type="pct"/>
            <w:vAlign w:val="center"/>
            <w:hideMark/>
          </w:tcPr>
          <w:p w14:paraId="74AB4C54" w14:textId="2361A4F9" w:rsidR="00E66E78" w:rsidRPr="00EB36CA" w:rsidRDefault="00E66E78" w:rsidP="00E66E78">
            <w:pPr>
              <w:ind w:left="-397"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r>
      <w:tr w:rsidR="00E66E78" w:rsidRPr="003F5703" w14:paraId="3FD599CB" w14:textId="77777777" w:rsidTr="003659F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6" w:type="pct"/>
            <w:hideMark/>
          </w:tcPr>
          <w:p w14:paraId="57F2056B" w14:textId="77777777" w:rsidR="00E66E78" w:rsidRPr="003F5703" w:rsidRDefault="00E66E78" w:rsidP="00E66E78">
            <w:pPr>
              <w:rPr>
                <w:rFonts w:eastAsia="Times New Roman" w:cs="Arial"/>
                <w:b w:val="0"/>
                <w:bCs w:val="0"/>
                <w:color w:val="000000"/>
                <w:sz w:val="18"/>
                <w:szCs w:val="18"/>
                <w:lang w:eastAsia="en-AU"/>
              </w:rPr>
            </w:pPr>
            <w:r w:rsidRPr="003F5703">
              <w:rPr>
                <w:rFonts w:eastAsia="Times New Roman" w:cs="Arial"/>
                <w:color w:val="000000"/>
                <w:sz w:val="18"/>
                <w:szCs w:val="18"/>
                <w:lang w:eastAsia="en-AU"/>
              </w:rPr>
              <w:t>TOTAL SERVICES</w:t>
            </w:r>
          </w:p>
        </w:tc>
        <w:tc>
          <w:tcPr>
            <w:tcW w:w="744" w:type="pct"/>
            <w:hideMark/>
          </w:tcPr>
          <w:p w14:paraId="7AC6ADDD" w14:textId="25BBD8C5" w:rsidR="00E66E78" w:rsidRPr="003F5703"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11,464</w:t>
            </w:r>
          </w:p>
        </w:tc>
        <w:tc>
          <w:tcPr>
            <w:tcW w:w="744" w:type="pct"/>
            <w:hideMark/>
          </w:tcPr>
          <w:p w14:paraId="3308E8E1" w14:textId="3798A499" w:rsidR="00E66E78" w:rsidRPr="003F5703"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2,503</w:t>
            </w:r>
          </w:p>
        </w:tc>
        <w:tc>
          <w:tcPr>
            <w:tcW w:w="744" w:type="pct"/>
            <w:hideMark/>
          </w:tcPr>
          <w:p w14:paraId="77DAC14C" w14:textId="76D2FB19" w:rsidR="00E66E78" w:rsidRPr="003F5703" w:rsidRDefault="00E66E78" w:rsidP="00E66E78">
            <w:pPr>
              <w:ind w:left="-397" w:right="34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1,068</w:t>
            </w:r>
          </w:p>
        </w:tc>
        <w:tc>
          <w:tcPr>
            <w:tcW w:w="744" w:type="pct"/>
            <w:hideMark/>
          </w:tcPr>
          <w:p w14:paraId="1E367E57" w14:textId="3FB9C110" w:rsidR="00E66E78" w:rsidRPr="003F5703" w:rsidRDefault="00E66E78" w:rsidP="00E66E78">
            <w:pPr>
              <w:ind w:left="-397" w:right="34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270</w:t>
            </w:r>
          </w:p>
        </w:tc>
        <w:tc>
          <w:tcPr>
            <w:tcW w:w="748" w:type="pct"/>
            <w:hideMark/>
          </w:tcPr>
          <w:p w14:paraId="2B99A181" w14:textId="5B5A0721" w:rsidR="00E66E78" w:rsidRPr="003F5703" w:rsidRDefault="00E66E78" w:rsidP="00E66E78">
            <w:pPr>
              <w:ind w:left="-397" w:right="31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15,305</w:t>
            </w:r>
          </w:p>
        </w:tc>
      </w:tr>
    </w:tbl>
    <w:p w14:paraId="7869C782" w14:textId="77777777" w:rsidR="00B51F30" w:rsidRDefault="00B51F30" w:rsidP="00B42954">
      <w:pPr>
        <w:pStyle w:val="FigureNote"/>
        <w:spacing w:before="0"/>
      </w:pPr>
      <w:r>
        <w:t>(a)</w:t>
      </w:r>
      <w:r>
        <w:tab/>
        <w:t>Totals may not equal the sum of components due to rounding of weighted data.</w:t>
      </w:r>
    </w:p>
    <w:p w14:paraId="0D17C336" w14:textId="04FA3DD2" w:rsidR="00B51F30" w:rsidRDefault="00B51F30" w:rsidP="00B42954">
      <w:pPr>
        <w:pStyle w:val="FigureNote"/>
        <w:spacing w:before="0"/>
        <w:ind w:left="425" w:hanging="425"/>
      </w:pPr>
      <w:r>
        <w:t>(b)</w:t>
      </w:r>
      <w:r>
        <w:tab/>
        <w:t xml:space="preserve">Refers to Indigenous children as a proportion of all children attending </w:t>
      </w:r>
      <w:r w:rsidR="00D00947">
        <w:t xml:space="preserve">the </w:t>
      </w:r>
      <w:r>
        <w:t xml:space="preserve">service </w:t>
      </w:r>
      <w:r w:rsidR="00B574B9">
        <w:t>during</w:t>
      </w:r>
      <w:r>
        <w:t xml:space="preserve"> the reference week. </w:t>
      </w:r>
    </w:p>
    <w:p w14:paraId="61BB6A7A" w14:textId="2B5ADD07" w:rsidR="00D00947" w:rsidRDefault="00D00947" w:rsidP="00B42954">
      <w:pPr>
        <w:pStyle w:val="FigureNote"/>
        <w:spacing w:before="0"/>
        <w:ind w:left="425" w:hanging="425"/>
      </w:pPr>
      <w:r>
        <w:t>(c)</w:t>
      </w:r>
      <w:r>
        <w:tab/>
      </w:r>
      <w:r w:rsidR="00B574B9" w:rsidRPr="00B574B9">
        <w:t>Refers to services reporting at least one Indigenous child attending the service during the reference week as a proportion of all services.</w:t>
      </w:r>
    </w:p>
    <w:p w14:paraId="63A8A131" w14:textId="005DE476" w:rsidR="00B51F30" w:rsidRDefault="00B51F30" w:rsidP="00B42954">
      <w:pPr>
        <w:pStyle w:val="FigureNote"/>
        <w:spacing w:before="0"/>
        <w:ind w:left="425" w:hanging="425"/>
      </w:pPr>
      <w:r>
        <w:t>(</w:t>
      </w:r>
      <w:r w:rsidR="00D00947">
        <w:t>d</w:t>
      </w:r>
      <w:r>
        <w:t>)</w:t>
      </w:r>
      <w:r>
        <w:tab/>
        <w:t>Includes services where there was a response to children attending in at least one age group.</w:t>
      </w:r>
    </w:p>
    <w:p w14:paraId="3D97A0A2" w14:textId="5CBFFCC5" w:rsidR="00EC2AA9" w:rsidRDefault="00EC2AA9" w:rsidP="00B42954">
      <w:pPr>
        <w:rPr>
          <w:rFonts w:eastAsiaTheme="majorEastAsia" w:cstheme="majorBidi"/>
          <w:b/>
          <w:bCs/>
          <w:color w:val="1F688D"/>
          <w:sz w:val="32"/>
          <w:szCs w:val="26"/>
        </w:rPr>
      </w:pPr>
      <w:r>
        <w:br w:type="page"/>
      </w:r>
    </w:p>
    <w:p w14:paraId="7CFA4A34" w14:textId="1AD82FA9" w:rsidR="00991A65" w:rsidRPr="00DC0B4E" w:rsidRDefault="00991A65" w:rsidP="00BA5177">
      <w:pPr>
        <w:pStyle w:val="Heading2"/>
        <w:numPr>
          <w:ilvl w:val="1"/>
          <w:numId w:val="17"/>
        </w:numPr>
        <w:ind w:left="851" w:hanging="857"/>
        <w:rPr>
          <w:color w:val="143E59" w:themeColor="accent6" w:themeShade="80"/>
        </w:rPr>
      </w:pPr>
      <w:bookmarkStart w:id="117" w:name="_Toc111365350"/>
      <w:r w:rsidRPr="00DC0B4E">
        <w:rPr>
          <w:color w:val="143E59" w:themeColor="accent6" w:themeShade="80"/>
        </w:rPr>
        <w:lastRenderedPageBreak/>
        <w:t>Indigenous</w:t>
      </w:r>
      <w:r w:rsidR="00215B43" w:rsidRPr="00DC0B4E">
        <w:rPr>
          <w:color w:val="143E59" w:themeColor="accent6" w:themeShade="80"/>
        </w:rPr>
        <w:t xml:space="preserve"> (Aboriginal or Torres Strait</w:t>
      </w:r>
      <w:r w:rsidR="00C03AFA" w:rsidRPr="00DC0B4E">
        <w:rPr>
          <w:color w:val="143E59" w:themeColor="accent6" w:themeShade="80"/>
        </w:rPr>
        <w:t xml:space="preserve"> Islander</w:t>
      </w:r>
      <w:r w:rsidR="00215B43" w:rsidRPr="00DC0B4E">
        <w:rPr>
          <w:color w:val="143E59" w:themeColor="accent6" w:themeShade="80"/>
        </w:rPr>
        <w:t>)</w:t>
      </w:r>
      <w:r w:rsidRPr="00DC0B4E">
        <w:rPr>
          <w:color w:val="143E59" w:themeColor="accent6" w:themeShade="80"/>
        </w:rPr>
        <w:t xml:space="preserve"> </w:t>
      </w:r>
      <w:r w:rsidR="00432849" w:rsidRPr="00DC0B4E">
        <w:rPr>
          <w:color w:val="143E59" w:themeColor="accent6" w:themeShade="80"/>
        </w:rPr>
        <w:t xml:space="preserve">paid </w:t>
      </w:r>
      <w:r w:rsidR="007856D1" w:rsidRPr="00DC0B4E">
        <w:rPr>
          <w:color w:val="143E59" w:themeColor="accent6" w:themeShade="80"/>
        </w:rPr>
        <w:t xml:space="preserve">contact </w:t>
      </w:r>
      <w:r w:rsidR="00B91C47" w:rsidRPr="00DC0B4E">
        <w:rPr>
          <w:color w:val="143E59" w:themeColor="accent6" w:themeShade="80"/>
        </w:rPr>
        <w:t>staff</w:t>
      </w:r>
      <w:bookmarkEnd w:id="117"/>
    </w:p>
    <w:p w14:paraId="17C0C9B4" w14:textId="3725E35D" w:rsidR="00A01F9F" w:rsidRDefault="00D36ECE" w:rsidP="006110A9">
      <w:pPr>
        <w:pStyle w:val="Body"/>
        <w:jc w:val="both"/>
      </w:pPr>
      <w:r>
        <w:fldChar w:fldCharType="begin"/>
      </w:r>
      <w:r>
        <w:instrText xml:space="preserve"> REF _Ref482356676 \h </w:instrText>
      </w:r>
      <w:r w:rsidR="006110A9">
        <w:instrText xml:space="preserve"> \* MERGEFORMAT </w:instrText>
      </w:r>
      <w:r>
        <w:fldChar w:fldCharType="separate"/>
      </w:r>
      <w:r w:rsidR="008F0124" w:rsidRPr="008F0124">
        <w:t>Table 22</w:t>
      </w:r>
      <w:r>
        <w:fldChar w:fldCharType="end"/>
      </w:r>
      <w:r>
        <w:t xml:space="preserve"> </w:t>
      </w:r>
      <w:r w:rsidR="003C4B19">
        <w:t>illustrates</w:t>
      </w:r>
      <w:r>
        <w:t xml:space="preserve"> that </w:t>
      </w:r>
      <w:r w:rsidR="00135911">
        <w:t>2.9</w:t>
      </w:r>
      <w:r>
        <w:t xml:space="preserve"> per cent of paid contact staff working in child care services were Indigenous</w:t>
      </w:r>
      <w:r w:rsidR="00135911">
        <w:t>.</w:t>
      </w:r>
      <w:r>
        <w:t xml:space="preserve"> </w:t>
      </w:r>
      <w:r w:rsidR="00135911">
        <w:t>T</w:t>
      </w:r>
      <w:r>
        <w:t xml:space="preserve">he proportion of Indigenous paid contact staff working in child care services was highest for </w:t>
      </w:r>
      <w:r w:rsidR="00135911">
        <w:t xml:space="preserve">vacation </w:t>
      </w:r>
      <w:r>
        <w:t>care (</w:t>
      </w:r>
      <w:r w:rsidR="00135911">
        <w:t>3.2</w:t>
      </w:r>
      <w:r>
        <w:t xml:space="preserve"> per cent)</w:t>
      </w:r>
      <w:r w:rsidR="008C714B">
        <w:t>, centre based day care (3</w:t>
      </w:r>
      <w:r w:rsidR="00C10006">
        <w:t>.0</w:t>
      </w:r>
      <w:r w:rsidR="008C714B">
        <w:t xml:space="preserve"> per cent), and outside school hours care (3</w:t>
      </w:r>
      <w:r w:rsidR="00DE39FE">
        <w:t>.0</w:t>
      </w:r>
      <w:r w:rsidR="008C714B">
        <w:t xml:space="preserve"> per cent) </w:t>
      </w:r>
      <w:r w:rsidR="008C714B" w:rsidRPr="006112A1">
        <w:t>services.</w:t>
      </w:r>
      <w:r w:rsidRPr="006112A1">
        <w:t xml:space="preserve"> </w:t>
      </w:r>
      <w:r w:rsidR="00BA6D74">
        <w:t xml:space="preserve"> </w:t>
      </w:r>
      <w:r w:rsidR="008C714B" w:rsidRPr="006112A1">
        <w:t xml:space="preserve">Indigenous paid contact staff only made up </w:t>
      </w:r>
      <w:r w:rsidR="00A457A1">
        <w:t>0.2</w:t>
      </w:r>
      <w:r w:rsidR="008C714B" w:rsidRPr="006112A1">
        <w:t xml:space="preserve"> per cent of staff within in</w:t>
      </w:r>
      <w:r w:rsidR="00913602">
        <w:t xml:space="preserve"> </w:t>
      </w:r>
      <w:r w:rsidR="008C714B" w:rsidRPr="006112A1">
        <w:t xml:space="preserve">home care </w:t>
      </w:r>
      <w:r w:rsidR="0060255E" w:rsidRPr="006112A1">
        <w:t>services</w:t>
      </w:r>
      <w:r w:rsidRPr="006112A1">
        <w:t>.</w:t>
      </w:r>
      <w:r w:rsidR="006110A9" w:rsidRPr="006112A1">
        <w:t xml:space="preserve"> </w:t>
      </w:r>
    </w:p>
    <w:p w14:paraId="2422BB89" w14:textId="77777777" w:rsidR="005C0617" w:rsidRPr="003C4B19" w:rsidRDefault="005C0617" w:rsidP="006110A9">
      <w:pPr>
        <w:pStyle w:val="Body"/>
        <w:jc w:val="both"/>
        <w:rPr>
          <w:color w:val="1E5D85" w:themeColor="accent6" w:themeShade="BF"/>
        </w:rPr>
      </w:pPr>
    </w:p>
    <w:p w14:paraId="28FDA78D" w14:textId="6C9DD84D" w:rsidR="00A37A89" w:rsidRPr="00DC0B4E" w:rsidRDefault="00A37A89" w:rsidP="005C0617">
      <w:pPr>
        <w:pStyle w:val="Caption"/>
        <w:keepNext/>
        <w:spacing w:before="0" w:after="0"/>
        <w:ind w:left="1134" w:hanging="1134"/>
        <w:rPr>
          <w:color w:val="143E59" w:themeColor="accent6" w:themeShade="80"/>
          <w:vertAlign w:val="superscript"/>
        </w:rPr>
      </w:pPr>
      <w:bookmarkStart w:id="118" w:name="_Ref482356676"/>
      <w:bookmarkStart w:id="119" w:name="_Toc111098649"/>
      <w:r w:rsidRPr="00DC0B4E">
        <w:rPr>
          <w:color w:val="143E59" w:themeColor="accent6" w:themeShade="80"/>
        </w:rPr>
        <w:t xml:space="preserve">Table </w:t>
      </w:r>
      <w:r w:rsidR="00BF01EE" w:rsidRPr="00DC0B4E">
        <w:rPr>
          <w:color w:val="143E59" w:themeColor="accent6" w:themeShade="80"/>
        </w:rPr>
        <w:fldChar w:fldCharType="begin"/>
      </w:r>
      <w:r w:rsidR="00BF01EE" w:rsidRPr="00DC0B4E">
        <w:rPr>
          <w:color w:val="143E59" w:themeColor="accent6" w:themeShade="80"/>
        </w:rPr>
        <w:instrText xml:space="preserve"> SEQ Table \* ARABIC </w:instrText>
      </w:r>
      <w:r w:rsidR="00BF01EE" w:rsidRPr="00DC0B4E">
        <w:rPr>
          <w:color w:val="143E59" w:themeColor="accent6" w:themeShade="80"/>
        </w:rPr>
        <w:fldChar w:fldCharType="separate"/>
      </w:r>
      <w:r w:rsidR="008F0124">
        <w:rPr>
          <w:noProof/>
          <w:color w:val="143E59" w:themeColor="accent6" w:themeShade="80"/>
        </w:rPr>
        <w:t>22</w:t>
      </w:r>
      <w:r w:rsidR="00BF01EE" w:rsidRPr="00DC0B4E">
        <w:rPr>
          <w:noProof/>
          <w:color w:val="143E59" w:themeColor="accent6" w:themeShade="80"/>
        </w:rPr>
        <w:fldChar w:fldCharType="end"/>
      </w:r>
      <w:bookmarkEnd w:id="118"/>
      <w:r w:rsidRPr="00DC0B4E">
        <w:rPr>
          <w:color w:val="143E59" w:themeColor="accent6" w:themeShade="80"/>
        </w:rPr>
        <w:tab/>
        <w:t xml:space="preserve">Indigenous </w:t>
      </w:r>
      <w:r w:rsidR="006110A9" w:rsidRPr="00DC0B4E">
        <w:rPr>
          <w:color w:val="143E59" w:themeColor="accent6" w:themeShade="80"/>
        </w:rPr>
        <w:t xml:space="preserve">paid </w:t>
      </w:r>
      <w:r w:rsidR="009A3631" w:rsidRPr="00DC0B4E">
        <w:rPr>
          <w:color w:val="143E59" w:themeColor="accent6" w:themeShade="80"/>
        </w:rPr>
        <w:t>contact</w:t>
      </w:r>
      <w:r w:rsidR="006110A9" w:rsidRPr="00DC0B4E">
        <w:rPr>
          <w:color w:val="143E59" w:themeColor="accent6" w:themeShade="80"/>
        </w:rPr>
        <w:t xml:space="preserve"> </w:t>
      </w:r>
      <w:r w:rsidR="00B91C47" w:rsidRPr="00DC0B4E">
        <w:rPr>
          <w:color w:val="143E59" w:themeColor="accent6" w:themeShade="80"/>
        </w:rPr>
        <w:t>staff</w:t>
      </w:r>
      <w:r w:rsidRPr="00DC0B4E">
        <w:rPr>
          <w:color w:val="143E59" w:themeColor="accent6" w:themeShade="80"/>
        </w:rPr>
        <w:t xml:space="preserve">, by service type </w:t>
      </w:r>
      <w:r w:rsidR="008C01B3" w:rsidRPr="00DC0B4E">
        <w:rPr>
          <w:color w:val="143E59" w:themeColor="accent6" w:themeShade="80"/>
          <w:szCs w:val="20"/>
          <w:vertAlign w:val="superscript"/>
        </w:rPr>
        <w:t>(a) (b) (c) (d)</w:t>
      </w:r>
      <w:bookmarkEnd w:id="119"/>
    </w:p>
    <w:tbl>
      <w:tblPr>
        <w:tblStyle w:val="GridTable4-Accent61"/>
        <w:tblW w:w="9067"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3407"/>
        <w:gridCol w:w="937"/>
        <w:gridCol w:w="937"/>
        <w:gridCol w:w="875"/>
        <w:gridCol w:w="937"/>
        <w:gridCol w:w="937"/>
        <w:gridCol w:w="1037"/>
      </w:tblGrid>
      <w:tr w:rsidR="00EF22F3" w:rsidRPr="00EF22F3" w14:paraId="76E7F1B9" w14:textId="77777777" w:rsidTr="003C4A3D">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407" w:type="dxa"/>
            <w:tcBorders>
              <w:top w:val="none" w:sz="0" w:space="0" w:color="auto"/>
              <w:left w:val="none" w:sz="0" w:space="0" w:color="auto"/>
              <w:bottom w:val="none" w:sz="0" w:space="0" w:color="auto"/>
              <w:right w:val="single" w:sz="4" w:space="0" w:color="143E59"/>
            </w:tcBorders>
            <w:shd w:val="clear" w:color="auto" w:fill="143E59"/>
            <w:hideMark/>
          </w:tcPr>
          <w:p w14:paraId="287D6653" w14:textId="5D73386E" w:rsidR="00EF22F3" w:rsidRPr="00EF22F3" w:rsidRDefault="00EF22F3" w:rsidP="00EF22F3">
            <w:pPr>
              <w:rPr>
                <w:rFonts w:eastAsia="Times New Roman" w:cs="Arial"/>
                <w:b w:val="0"/>
                <w:bCs w:val="0"/>
                <w:color w:val="FFFFFF"/>
                <w:sz w:val="18"/>
                <w:szCs w:val="18"/>
                <w:lang w:eastAsia="en-AU"/>
              </w:rPr>
            </w:pPr>
          </w:p>
        </w:tc>
        <w:tc>
          <w:tcPr>
            <w:tcW w:w="937" w:type="dxa"/>
            <w:tcBorders>
              <w:top w:val="none" w:sz="0" w:space="0" w:color="auto"/>
              <w:left w:val="single" w:sz="4" w:space="0" w:color="143E59"/>
              <w:bottom w:val="none" w:sz="0" w:space="0" w:color="auto"/>
              <w:right w:val="single" w:sz="4" w:space="0" w:color="143E59"/>
            </w:tcBorders>
            <w:shd w:val="clear" w:color="auto" w:fill="143E59"/>
            <w:hideMark/>
          </w:tcPr>
          <w:p w14:paraId="6DCB45A2" w14:textId="77777777" w:rsidR="00EF22F3" w:rsidRPr="00EF22F3" w:rsidRDefault="00EF22F3" w:rsidP="00EF22F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CBDC</w:t>
            </w:r>
          </w:p>
        </w:tc>
        <w:tc>
          <w:tcPr>
            <w:tcW w:w="937" w:type="dxa"/>
            <w:tcBorders>
              <w:top w:val="none" w:sz="0" w:space="0" w:color="auto"/>
              <w:left w:val="single" w:sz="4" w:space="0" w:color="143E59"/>
              <w:bottom w:val="none" w:sz="0" w:space="0" w:color="auto"/>
              <w:right w:val="single" w:sz="4" w:space="0" w:color="143E59"/>
            </w:tcBorders>
            <w:shd w:val="clear" w:color="auto" w:fill="143E59"/>
            <w:hideMark/>
          </w:tcPr>
          <w:p w14:paraId="2A3B3CA2" w14:textId="77777777" w:rsidR="00EF22F3" w:rsidRPr="00EF22F3" w:rsidRDefault="00EF22F3" w:rsidP="00EF22F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FDC</w:t>
            </w:r>
          </w:p>
        </w:tc>
        <w:tc>
          <w:tcPr>
            <w:tcW w:w="875" w:type="dxa"/>
            <w:tcBorders>
              <w:top w:val="none" w:sz="0" w:space="0" w:color="auto"/>
              <w:left w:val="single" w:sz="4" w:space="0" w:color="143E59"/>
              <w:bottom w:val="none" w:sz="0" w:space="0" w:color="auto"/>
              <w:right w:val="single" w:sz="4" w:space="0" w:color="143E59"/>
            </w:tcBorders>
            <w:shd w:val="clear" w:color="auto" w:fill="143E59"/>
            <w:hideMark/>
          </w:tcPr>
          <w:p w14:paraId="3D91D22B" w14:textId="77777777" w:rsidR="00EF22F3" w:rsidRPr="00EF22F3" w:rsidRDefault="00EF22F3" w:rsidP="00EF22F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IHC</w:t>
            </w:r>
          </w:p>
        </w:tc>
        <w:tc>
          <w:tcPr>
            <w:tcW w:w="937" w:type="dxa"/>
            <w:tcBorders>
              <w:top w:val="none" w:sz="0" w:space="0" w:color="auto"/>
              <w:left w:val="single" w:sz="4" w:space="0" w:color="143E59"/>
              <w:bottom w:val="none" w:sz="0" w:space="0" w:color="auto"/>
              <w:right w:val="single" w:sz="4" w:space="0" w:color="143E59"/>
            </w:tcBorders>
            <w:shd w:val="clear" w:color="auto" w:fill="143E59"/>
            <w:hideMark/>
          </w:tcPr>
          <w:p w14:paraId="1E3881C2" w14:textId="77777777" w:rsidR="00EF22F3" w:rsidRPr="00EF22F3" w:rsidRDefault="00EF22F3" w:rsidP="00EF22F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OSHC</w:t>
            </w:r>
          </w:p>
        </w:tc>
        <w:tc>
          <w:tcPr>
            <w:tcW w:w="937" w:type="dxa"/>
            <w:tcBorders>
              <w:top w:val="none" w:sz="0" w:space="0" w:color="auto"/>
              <w:left w:val="single" w:sz="4" w:space="0" w:color="143E59"/>
              <w:bottom w:val="none" w:sz="0" w:space="0" w:color="auto"/>
              <w:right w:val="single" w:sz="4" w:space="0" w:color="143E59"/>
            </w:tcBorders>
            <w:shd w:val="clear" w:color="auto" w:fill="143E59"/>
            <w:hideMark/>
          </w:tcPr>
          <w:p w14:paraId="78D6A38C" w14:textId="77777777" w:rsidR="00EF22F3" w:rsidRPr="00EF22F3" w:rsidRDefault="00EF22F3" w:rsidP="00EF22F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VAC</w:t>
            </w:r>
          </w:p>
        </w:tc>
        <w:tc>
          <w:tcPr>
            <w:tcW w:w="1037" w:type="dxa"/>
            <w:tcBorders>
              <w:top w:val="none" w:sz="0" w:space="0" w:color="auto"/>
              <w:left w:val="single" w:sz="4" w:space="0" w:color="143E59"/>
              <w:bottom w:val="none" w:sz="0" w:space="0" w:color="auto"/>
              <w:right w:val="none" w:sz="0" w:space="0" w:color="auto"/>
            </w:tcBorders>
            <w:shd w:val="clear" w:color="auto" w:fill="143E59"/>
            <w:hideMark/>
          </w:tcPr>
          <w:p w14:paraId="5D4D3B47" w14:textId="77777777" w:rsidR="00EF22F3" w:rsidRPr="00EF22F3" w:rsidRDefault="00EF22F3" w:rsidP="00EF22F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Total</w:t>
            </w:r>
          </w:p>
        </w:tc>
      </w:tr>
      <w:tr w:rsidR="00556CD2" w:rsidRPr="00EF22F3" w14:paraId="447BFFBD"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407" w:type="dxa"/>
            <w:vAlign w:val="center"/>
          </w:tcPr>
          <w:p w14:paraId="2E036570" w14:textId="5AA861A6" w:rsidR="00556CD2" w:rsidRPr="00F57C09" w:rsidRDefault="00B6411E" w:rsidP="00556CD2">
            <w:pPr>
              <w:ind w:left="454"/>
              <w:rPr>
                <w:rFonts w:eastAsia="Times New Roman" w:cs="Arial"/>
                <w:color w:val="000000"/>
                <w:sz w:val="18"/>
                <w:szCs w:val="18"/>
                <w:lang w:eastAsia="en-AU"/>
              </w:rPr>
            </w:pPr>
            <w:r>
              <w:rPr>
                <w:rFonts w:eastAsia="Times New Roman" w:cs="Arial"/>
                <w:color w:val="000000"/>
                <w:sz w:val="18"/>
                <w:szCs w:val="18"/>
                <w:lang w:eastAsia="en-AU"/>
              </w:rPr>
              <w:t xml:space="preserve">  </w:t>
            </w:r>
            <w:r w:rsidR="00556CD2" w:rsidRPr="00EF22F3">
              <w:rPr>
                <w:rFonts w:eastAsia="Times New Roman" w:cs="Arial"/>
                <w:color w:val="000000"/>
                <w:sz w:val="18"/>
                <w:szCs w:val="18"/>
                <w:lang w:eastAsia="en-AU"/>
              </w:rPr>
              <w:t>Staff</w:t>
            </w:r>
          </w:p>
        </w:tc>
        <w:tc>
          <w:tcPr>
            <w:tcW w:w="937" w:type="dxa"/>
            <w:vAlign w:val="center"/>
          </w:tcPr>
          <w:p w14:paraId="53573435" w14:textId="77777777" w:rsidR="00556CD2" w:rsidRDefault="00556CD2"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7" w:type="dxa"/>
            <w:vAlign w:val="center"/>
          </w:tcPr>
          <w:p w14:paraId="537AA9C6" w14:textId="77777777" w:rsidR="00556CD2" w:rsidRDefault="00556CD2" w:rsidP="00E66E78">
            <w:pPr>
              <w:ind w:left="-850" w:right="14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75" w:type="dxa"/>
            <w:vAlign w:val="center"/>
          </w:tcPr>
          <w:p w14:paraId="23CFE693" w14:textId="77777777" w:rsidR="00556CD2" w:rsidRDefault="00556CD2" w:rsidP="00E66E78">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7" w:type="dxa"/>
            <w:vAlign w:val="center"/>
          </w:tcPr>
          <w:p w14:paraId="79CD607A" w14:textId="77777777" w:rsidR="00556CD2" w:rsidRDefault="00556CD2" w:rsidP="00E66E78">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7" w:type="dxa"/>
            <w:vAlign w:val="center"/>
          </w:tcPr>
          <w:p w14:paraId="56FB28AC" w14:textId="77777777" w:rsidR="00556CD2" w:rsidRDefault="00556CD2" w:rsidP="00E66E78">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37" w:type="dxa"/>
            <w:vAlign w:val="center"/>
          </w:tcPr>
          <w:p w14:paraId="7C542E2A" w14:textId="77777777" w:rsidR="00556CD2" w:rsidRDefault="00556CD2" w:rsidP="00E66E78">
            <w:pPr>
              <w:ind w:left="-850" w:right="8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EF22F3" w14:paraId="29645FCF"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407" w:type="dxa"/>
            <w:vAlign w:val="center"/>
            <w:hideMark/>
          </w:tcPr>
          <w:p w14:paraId="5B64784B"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paid contact staff</w:t>
            </w:r>
          </w:p>
        </w:tc>
        <w:tc>
          <w:tcPr>
            <w:tcW w:w="937" w:type="dxa"/>
            <w:vAlign w:val="center"/>
            <w:hideMark/>
          </w:tcPr>
          <w:p w14:paraId="3867B5FB" w14:textId="1C2E590F"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101,931</w:t>
            </w:r>
          </w:p>
        </w:tc>
        <w:tc>
          <w:tcPr>
            <w:tcW w:w="937" w:type="dxa"/>
            <w:vAlign w:val="center"/>
            <w:hideMark/>
          </w:tcPr>
          <w:p w14:paraId="7DBD24C3" w14:textId="66E81DAA" w:rsidR="00E66E78" w:rsidRPr="00EF22F3" w:rsidRDefault="00E66E78" w:rsidP="00E66E78">
            <w:pPr>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10,008</w:t>
            </w:r>
          </w:p>
        </w:tc>
        <w:tc>
          <w:tcPr>
            <w:tcW w:w="875" w:type="dxa"/>
            <w:vAlign w:val="center"/>
            <w:hideMark/>
          </w:tcPr>
          <w:p w14:paraId="5C385116" w14:textId="77655018" w:rsidR="00E66E78" w:rsidRPr="00EF22F3"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487</w:t>
            </w:r>
          </w:p>
        </w:tc>
        <w:tc>
          <w:tcPr>
            <w:tcW w:w="937" w:type="dxa"/>
            <w:vAlign w:val="center"/>
            <w:hideMark/>
          </w:tcPr>
          <w:p w14:paraId="778BA9C2" w14:textId="1E1BDD3F"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14,917</w:t>
            </w:r>
          </w:p>
        </w:tc>
        <w:tc>
          <w:tcPr>
            <w:tcW w:w="937" w:type="dxa"/>
            <w:vAlign w:val="center"/>
            <w:hideMark/>
          </w:tcPr>
          <w:p w14:paraId="43FC5F7A" w14:textId="579DD6E4"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12,859</w:t>
            </w:r>
          </w:p>
        </w:tc>
        <w:tc>
          <w:tcPr>
            <w:tcW w:w="1037" w:type="dxa"/>
            <w:vAlign w:val="center"/>
            <w:hideMark/>
          </w:tcPr>
          <w:p w14:paraId="43E7A9A8" w14:textId="74502E2D" w:rsidR="00E66E78" w:rsidRPr="00EF22F3" w:rsidRDefault="00E66E78" w:rsidP="00E66E78">
            <w:pPr>
              <w:ind w:left="-850"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140,202</w:t>
            </w:r>
          </w:p>
        </w:tc>
      </w:tr>
      <w:tr w:rsidR="00E66E78" w:rsidRPr="00EF22F3" w14:paraId="437EE95F"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407" w:type="dxa"/>
            <w:vAlign w:val="center"/>
            <w:hideMark/>
          </w:tcPr>
          <w:p w14:paraId="0ABC5082"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Indigenous paid contact</w:t>
            </w:r>
            <w:r w:rsidRPr="00F57C09">
              <w:rPr>
                <w:rFonts w:eastAsia="Times New Roman" w:cs="Arial"/>
                <w:b w:val="0"/>
                <w:bCs w:val="0"/>
                <w:color w:val="000000"/>
                <w:sz w:val="16"/>
                <w:szCs w:val="16"/>
                <w:lang w:eastAsia="en-AU"/>
              </w:rPr>
              <w:t> </w:t>
            </w:r>
            <w:r w:rsidRPr="00F57C09">
              <w:rPr>
                <w:rFonts w:eastAsia="Times New Roman" w:cs="Arial"/>
                <w:b w:val="0"/>
                <w:bCs w:val="0"/>
                <w:color w:val="000000"/>
                <w:sz w:val="18"/>
                <w:szCs w:val="18"/>
                <w:lang w:eastAsia="en-AU"/>
              </w:rPr>
              <w:t>staff</w:t>
            </w:r>
          </w:p>
        </w:tc>
        <w:tc>
          <w:tcPr>
            <w:tcW w:w="937" w:type="dxa"/>
            <w:vAlign w:val="center"/>
            <w:hideMark/>
          </w:tcPr>
          <w:p w14:paraId="75694990" w14:textId="32E85F86"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3,088</w:t>
            </w:r>
          </w:p>
        </w:tc>
        <w:tc>
          <w:tcPr>
            <w:tcW w:w="937" w:type="dxa"/>
            <w:vAlign w:val="center"/>
            <w:hideMark/>
          </w:tcPr>
          <w:p w14:paraId="63381E4F" w14:textId="080F82B3" w:rsidR="00E66E78" w:rsidRPr="00EF22F3" w:rsidRDefault="00CA5496" w:rsidP="00E66E78">
            <w:pPr>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104</w:t>
            </w:r>
          </w:p>
        </w:tc>
        <w:tc>
          <w:tcPr>
            <w:tcW w:w="875" w:type="dxa"/>
            <w:vAlign w:val="center"/>
            <w:hideMark/>
          </w:tcPr>
          <w:p w14:paraId="7AEFA66B" w14:textId="2B72B949" w:rsidR="00E66E78" w:rsidRPr="00EF22F3" w:rsidRDefault="0035506B" w:rsidP="00E66E78">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&lt;5</w:t>
            </w:r>
          </w:p>
        </w:tc>
        <w:tc>
          <w:tcPr>
            <w:tcW w:w="937" w:type="dxa"/>
            <w:vAlign w:val="center"/>
            <w:hideMark/>
          </w:tcPr>
          <w:p w14:paraId="56D06263" w14:textId="0118535B"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454</w:t>
            </w:r>
          </w:p>
        </w:tc>
        <w:tc>
          <w:tcPr>
            <w:tcW w:w="937" w:type="dxa"/>
            <w:vAlign w:val="center"/>
            <w:hideMark/>
          </w:tcPr>
          <w:p w14:paraId="135B5233" w14:textId="183EC052"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406</w:t>
            </w:r>
          </w:p>
        </w:tc>
        <w:tc>
          <w:tcPr>
            <w:tcW w:w="1037" w:type="dxa"/>
            <w:vAlign w:val="center"/>
            <w:hideMark/>
          </w:tcPr>
          <w:p w14:paraId="316D2706" w14:textId="7FD81A55" w:rsidR="00E66E78" w:rsidRPr="00EF22F3" w:rsidRDefault="00E66E78" w:rsidP="00E66E78">
            <w:pPr>
              <w:ind w:left="-850"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r w:rsidR="0099614A">
              <w:rPr>
                <w:rFonts w:cs="Arial"/>
                <w:color w:val="000000"/>
                <w:sz w:val="18"/>
                <w:szCs w:val="18"/>
              </w:rPr>
              <w:t>5</w:t>
            </w:r>
            <w:r w:rsidR="00D70408">
              <w:rPr>
                <w:rFonts w:cs="Arial"/>
                <w:color w:val="000000"/>
                <w:sz w:val="18"/>
                <w:szCs w:val="18"/>
              </w:rPr>
              <w:t>1</w:t>
            </w:r>
          </w:p>
        </w:tc>
      </w:tr>
      <w:tr w:rsidR="00E66E78" w:rsidRPr="00EF22F3" w14:paraId="013D7580"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407" w:type="dxa"/>
            <w:vAlign w:val="center"/>
            <w:hideMark/>
          </w:tcPr>
          <w:p w14:paraId="76CBB355"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staff </w:t>
            </w:r>
            <w:r w:rsidRPr="00F57C09">
              <w:rPr>
                <w:rFonts w:eastAsia="Times New Roman" w:cs="Arial"/>
                <w:b w:val="0"/>
                <w:bCs w:val="0"/>
                <w:color w:val="000000"/>
                <w:sz w:val="18"/>
                <w:szCs w:val="18"/>
                <w:vertAlign w:val="superscript"/>
                <w:lang w:eastAsia="en-AU"/>
              </w:rPr>
              <w:t>(b)</w:t>
            </w:r>
          </w:p>
        </w:tc>
        <w:tc>
          <w:tcPr>
            <w:tcW w:w="937" w:type="dxa"/>
            <w:vAlign w:val="center"/>
            <w:hideMark/>
          </w:tcPr>
          <w:p w14:paraId="7FABAB34" w14:textId="4A35F082"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w:t>
            </w:r>
          </w:p>
        </w:tc>
        <w:tc>
          <w:tcPr>
            <w:tcW w:w="937" w:type="dxa"/>
            <w:vAlign w:val="center"/>
            <w:hideMark/>
          </w:tcPr>
          <w:p w14:paraId="77D3D64F" w14:textId="6A73FDA5" w:rsidR="00E66E78" w:rsidRPr="00EF22F3" w:rsidRDefault="00E66E78" w:rsidP="00E66E78">
            <w:pPr>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875" w:type="dxa"/>
            <w:vAlign w:val="center"/>
            <w:hideMark/>
          </w:tcPr>
          <w:p w14:paraId="14D18E9C" w14:textId="7EEE3D24" w:rsidR="00E66E78" w:rsidRPr="00EF22F3" w:rsidRDefault="00D7040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0.2</w:t>
            </w:r>
          </w:p>
        </w:tc>
        <w:tc>
          <w:tcPr>
            <w:tcW w:w="937" w:type="dxa"/>
            <w:vAlign w:val="center"/>
            <w:hideMark/>
          </w:tcPr>
          <w:p w14:paraId="4658BE87" w14:textId="3AB9442C"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w:t>
            </w:r>
          </w:p>
        </w:tc>
        <w:tc>
          <w:tcPr>
            <w:tcW w:w="937" w:type="dxa"/>
            <w:vAlign w:val="center"/>
            <w:hideMark/>
          </w:tcPr>
          <w:p w14:paraId="5592224D" w14:textId="70347DC6"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w:t>
            </w:r>
          </w:p>
        </w:tc>
        <w:tc>
          <w:tcPr>
            <w:tcW w:w="1037" w:type="dxa"/>
            <w:vAlign w:val="center"/>
            <w:hideMark/>
          </w:tcPr>
          <w:p w14:paraId="623AB4F8" w14:textId="6971A3ED" w:rsidR="00E66E78" w:rsidRPr="00EF22F3" w:rsidRDefault="00E66E78" w:rsidP="00E66E78">
            <w:pPr>
              <w:ind w:left="-850"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r>
      <w:tr w:rsidR="00556CD2" w:rsidRPr="00EF22F3" w14:paraId="63E0DBF7"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407" w:type="dxa"/>
            <w:vAlign w:val="center"/>
          </w:tcPr>
          <w:p w14:paraId="3CF09A49" w14:textId="08B7047C" w:rsidR="00556CD2" w:rsidRPr="00F57C09" w:rsidRDefault="00B6411E" w:rsidP="00556CD2">
            <w:pPr>
              <w:ind w:left="454"/>
              <w:rPr>
                <w:rFonts w:eastAsia="Times New Roman" w:cs="Arial"/>
                <w:color w:val="000000"/>
                <w:sz w:val="18"/>
                <w:szCs w:val="18"/>
                <w:lang w:eastAsia="en-AU"/>
              </w:rPr>
            </w:pPr>
            <w:r>
              <w:rPr>
                <w:rFonts w:eastAsia="Times New Roman" w:cs="Arial"/>
                <w:color w:val="000000"/>
                <w:sz w:val="18"/>
                <w:szCs w:val="18"/>
                <w:lang w:eastAsia="en-AU"/>
              </w:rPr>
              <w:t xml:space="preserve"> </w:t>
            </w:r>
            <w:r w:rsidR="00556CD2" w:rsidRPr="00F57C09">
              <w:rPr>
                <w:rFonts w:eastAsia="Times New Roman" w:cs="Arial"/>
                <w:color w:val="000000"/>
                <w:sz w:val="18"/>
                <w:szCs w:val="18"/>
                <w:lang w:eastAsia="en-AU"/>
              </w:rPr>
              <w:t>Services</w:t>
            </w:r>
          </w:p>
        </w:tc>
        <w:tc>
          <w:tcPr>
            <w:tcW w:w="937" w:type="dxa"/>
            <w:vAlign w:val="center"/>
          </w:tcPr>
          <w:p w14:paraId="755BBC5B" w14:textId="77777777" w:rsidR="00556CD2" w:rsidRDefault="00556CD2"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7" w:type="dxa"/>
            <w:vAlign w:val="center"/>
          </w:tcPr>
          <w:p w14:paraId="5B55E718" w14:textId="77777777" w:rsidR="00556CD2" w:rsidRDefault="00556CD2" w:rsidP="00E66E78">
            <w:pPr>
              <w:ind w:left="-850" w:right="14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75" w:type="dxa"/>
            <w:vAlign w:val="center"/>
          </w:tcPr>
          <w:p w14:paraId="098F5D43" w14:textId="77777777" w:rsidR="00556CD2" w:rsidRDefault="00556CD2" w:rsidP="00E66E78">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7" w:type="dxa"/>
            <w:vAlign w:val="center"/>
          </w:tcPr>
          <w:p w14:paraId="5BF98923" w14:textId="77777777" w:rsidR="00556CD2" w:rsidRDefault="00556CD2" w:rsidP="00E66E78">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7" w:type="dxa"/>
            <w:vAlign w:val="center"/>
          </w:tcPr>
          <w:p w14:paraId="0F0EED98" w14:textId="77777777" w:rsidR="00556CD2" w:rsidRDefault="00556CD2" w:rsidP="00E66E78">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37" w:type="dxa"/>
            <w:vAlign w:val="center"/>
          </w:tcPr>
          <w:p w14:paraId="4ABD8695" w14:textId="77777777" w:rsidR="00556CD2" w:rsidRDefault="00556CD2" w:rsidP="00E66E78">
            <w:pPr>
              <w:ind w:left="-850" w:right="8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EF22F3" w14:paraId="6E2146BF"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407" w:type="dxa"/>
            <w:vAlign w:val="center"/>
            <w:hideMark/>
          </w:tcPr>
          <w:p w14:paraId="0884BB79"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services with Indigenous contact staff</w:t>
            </w:r>
          </w:p>
        </w:tc>
        <w:tc>
          <w:tcPr>
            <w:tcW w:w="937" w:type="dxa"/>
            <w:vAlign w:val="center"/>
            <w:hideMark/>
          </w:tcPr>
          <w:p w14:paraId="6718D3CA" w14:textId="6C834A15"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1,782</w:t>
            </w:r>
          </w:p>
        </w:tc>
        <w:tc>
          <w:tcPr>
            <w:tcW w:w="937" w:type="dxa"/>
            <w:vAlign w:val="center"/>
            <w:hideMark/>
          </w:tcPr>
          <w:p w14:paraId="3E81ED7C" w14:textId="2748C14A" w:rsidR="00E66E78" w:rsidRPr="00EF22F3" w:rsidRDefault="00E66E78" w:rsidP="00E66E78">
            <w:pPr>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875" w:type="dxa"/>
            <w:vAlign w:val="center"/>
            <w:hideMark/>
          </w:tcPr>
          <w:p w14:paraId="1980869D" w14:textId="20A6B684" w:rsidR="00E66E78" w:rsidRPr="00EF22F3"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937" w:type="dxa"/>
            <w:vAlign w:val="center"/>
            <w:hideMark/>
          </w:tcPr>
          <w:p w14:paraId="72B90355" w14:textId="4FE0F3EB"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303</w:t>
            </w:r>
          </w:p>
        </w:tc>
        <w:tc>
          <w:tcPr>
            <w:tcW w:w="937" w:type="dxa"/>
            <w:vAlign w:val="center"/>
            <w:hideMark/>
          </w:tcPr>
          <w:p w14:paraId="3EC1CCF7" w14:textId="3675BD06"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269</w:t>
            </w:r>
          </w:p>
        </w:tc>
        <w:tc>
          <w:tcPr>
            <w:tcW w:w="1037" w:type="dxa"/>
            <w:vAlign w:val="center"/>
            <w:hideMark/>
          </w:tcPr>
          <w:p w14:paraId="2BE0E797" w14:textId="28537B59" w:rsidR="00E66E78" w:rsidRPr="00EF22F3" w:rsidRDefault="00E66E78" w:rsidP="00E66E78">
            <w:pPr>
              <w:ind w:left="-850"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2,405</w:t>
            </w:r>
          </w:p>
        </w:tc>
      </w:tr>
      <w:tr w:rsidR="00556CD2" w:rsidRPr="00EF22F3" w14:paraId="6684A91D"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407" w:type="dxa"/>
            <w:vAlign w:val="center"/>
            <w:hideMark/>
          </w:tcPr>
          <w:p w14:paraId="0DA404C0"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services </w:t>
            </w:r>
            <w:r w:rsidRPr="00F57C09">
              <w:rPr>
                <w:rFonts w:eastAsia="Times New Roman" w:cs="Arial"/>
                <w:b w:val="0"/>
                <w:bCs w:val="0"/>
                <w:color w:val="000000"/>
                <w:sz w:val="18"/>
                <w:szCs w:val="18"/>
                <w:vertAlign w:val="superscript"/>
                <w:lang w:eastAsia="en-AU"/>
              </w:rPr>
              <w:t>(c)</w:t>
            </w:r>
          </w:p>
        </w:tc>
        <w:tc>
          <w:tcPr>
            <w:tcW w:w="937" w:type="dxa"/>
            <w:vAlign w:val="center"/>
            <w:hideMark/>
          </w:tcPr>
          <w:p w14:paraId="6856FADC" w14:textId="64C9E6E8"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21.6</w:t>
            </w:r>
          </w:p>
        </w:tc>
        <w:tc>
          <w:tcPr>
            <w:tcW w:w="937" w:type="dxa"/>
            <w:vAlign w:val="center"/>
            <w:hideMark/>
          </w:tcPr>
          <w:p w14:paraId="6BE2C434" w14:textId="5CB75E4C" w:rsidR="00E66E78" w:rsidRPr="00EF22F3" w:rsidRDefault="00E66E78" w:rsidP="00E66E78">
            <w:pPr>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12.1</w:t>
            </w:r>
          </w:p>
        </w:tc>
        <w:tc>
          <w:tcPr>
            <w:tcW w:w="875" w:type="dxa"/>
            <w:vAlign w:val="center"/>
            <w:hideMark/>
          </w:tcPr>
          <w:p w14:paraId="758DE983" w14:textId="5BE2D2BB" w:rsidR="00E66E78" w:rsidRPr="00EF22F3" w:rsidRDefault="00E66E78" w:rsidP="00E66E78">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937" w:type="dxa"/>
            <w:vAlign w:val="center"/>
            <w:hideMark/>
          </w:tcPr>
          <w:p w14:paraId="604432B6" w14:textId="53CDFC17"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7.3</w:t>
            </w:r>
          </w:p>
        </w:tc>
        <w:tc>
          <w:tcPr>
            <w:tcW w:w="937" w:type="dxa"/>
            <w:vAlign w:val="center"/>
            <w:hideMark/>
          </w:tcPr>
          <w:p w14:paraId="335A4E27" w14:textId="3E2E91EC"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10.9</w:t>
            </w:r>
          </w:p>
        </w:tc>
        <w:tc>
          <w:tcPr>
            <w:tcW w:w="1037" w:type="dxa"/>
            <w:vAlign w:val="center"/>
            <w:hideMark/>
          </w:tcPr>
          <w:p w14:paraId="2A75066F" w14:textId="088A14C4" w:rsidR="00E66E78" w:rsidRPr="00EF22F3" w:rsidRDefault="00E66E78" w:rsidP="00E66E78">
            <w:pPr>
              <w:ind w:left="-850"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15.7</w:t>
            </w:r>
          </w:p>
        </w:tc>
      </w:tr>
      <w:tr w:rsidR="00E66E78" w:rsidRPr="00B96138" w14:paraId="4092A7AB"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407" w:type="dxa"/>
            <w:vAlign w:val="center"/>
            <w:hideMark/>
          </w:tcPr>
          <w:p w14:paraId="0A58A0BE" w14:textId="77777777" w:rsidR="00E66E78" w:rsidRPr="00EB36CA" w:rsidRDefault="00E66E78" w:rsidP="00E66E78">
            <w:pPr>
              <w:rPr>
                <w:rFonts w:eastAsia="Times New Roman" w:cs="Arial"/>
                <w:color w:val="000000"/>
                <w:sz w:val="18"/>
                <w:szCs w:val="18"/>
                <w:lang w:eastAsia="en-AU"/>
              </w:rPr>
            </w:pPr>
            <w:r w:rsidRPr="00EB36CA">
              <w:rPr>
                <w:rFonts w:eastAsia="Times New Roman" w:cs="Arial"/>
                <w:color w:val="000000"/>
                <w:sz w:val="18"/>
                <w:szCs w:val="18"/>
                <w:lang w:eastAsia="en-AU"/>
              </w:rPr>
              <w:t xml:space="preserve">Total specified </w:t>
            </w:r>
            <w:r w:rsidRPr="00EB36CA">
              <w:rPr>
                <w:rFonts w:eastAsia="Times New Roman" w:cs="Arial"/>
                <w:color w:val="000000"/>
                <w:sz w:val="18"/>
                <w:szCs w:val="18"/>
                <w:vertAlign w:val="superscript"/>
                <w:lang w:eastAsia="en-AU"/>
              </w:rPr>
              <w:t>(d)</w:t>
            </w:r>
          </w:p>
        </w:tc>
        <w:tc>
          <w:tcPr>
            <w:tcW w:w="937" w:type="dxa"/>
            <w:vAlign w:val="center"/>
            <w:hideMark/>
          </w:tcPr>
          <w:p w14:paraId="051B5F63" w14:textId="48187097" w:rsidR="00E66E78" w:rsidRPr="00EB36CA"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8,232</w:t>
            </w:r>
          </w:p>
        </w:tc>
        <w:tc>
          <w:tcPr>
            <w:tcW w:w="937" w:type="dxa"/>
            <w:vAlign w:val="center"/>
            <w:hideMark/>
          </w:tcPr>
          <w:p w14:paraId="0626FB96" w14:textId="732EA781" w:rsidR="00E66E78" w:rsidRPr="00EB36CA" w:rsidRDefault="00E66E78" w:rsidP="00E66E78">
            <w:pPr>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423</w:t>
            </w:r>
          </w:p>
        </w:tc>
        <w:tc>
          <w:tcPr>
            <w:tcW w:w="875" w:type="dxa"/>
            <w:vAlign w:val="center"/>
            <w:hideMark/>
          </w:tcPr>
          <w:p w14:paraId="208E59D3" w14:textId="38B507D3" w:rsidR="00E66E78" w:rsidRPr="00EB36CA"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937" w:type="dxa"/>
            <w:vAlign w:val="center"/>
            <w:hideMark/>
          </w:tcPr>
          <w:p w14:paraId="1018AD33" w14:textId="793F6C20"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4,152</w:t>
            </w:r>
          </w:p>
        </w:tc>
        <w:tc>
          <w:tcPr>
            <w:tcW w:w="937" w:type="dxa"/>
            <w:vAlign w:val="center"/>
            <w:hideMark/>
          </w:tcPr>
          <w:p w14:paraId="1DB94430" w14:textId="2AC3AA6D"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2,464</w:t>
            </w:r>
          </w:p>
        </w:tc>
        <w:tc>
          <w:tcPr>
            <w:tcW w:w="1037" w:type="dxa"/>
            <w:vAlign w:val="center"/>
            <w:hideMark/>
          </w:tcPr>
          <w:p w14:paraId="6779A3ED" w14:textId="26D452DF" w:rsidR="00E66E78" w:rsidRPr="00EB36CA" w:rsidRDefault="00E66E78" w:rsidP="00E66E78">
            <w:pPr>
              <w:ind w:left="-850" w:right="8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15,311</w:t>
            </w:r>
          </w:p>
        </w:tc>
      </w:tr>
      <w:tr w:rsidR="00556CD2" w:rsidRPr="00B96138" w14:paraId="5A0D58D1"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407" w:type="dxa"/>
            <w:vAlign w:val="center"/>
            <w:hideMark/>
          </w:tcPr>
          <w:p w14:paraId="55372C87" w14:textId="77777777" w:rsidR="00E66E78" w:rsidRPr="003C4B19" w:rsidRDefault="00E66E78" w:rsidP="00E66E78">
            <w:pPr>
              <w:rPr>
                <w:rFonts w:eastAsia="Times New Roman" w:cs="Arial"/>
                <w:b w:val="0"/>
                <w:bCs w:val="0"/>
                <w:color w:val="000000"/>
                <w:sz w:val="18"/>
                <w:szCs w:val="18"/>
                <w:lang w:eastAsia="en-AU"/>
              </w:rPr>
            </w:pPr>
            <w:r w:rsidRPr="003C4B19">
              <w:rPr>
                <w:rFonts w:eastAsia="Times New Roman" w:cs="Arial"/>
                <w:b w:val="0"/>
                <w:bCs w:val="0"/>
                <w:color w:val="000000"/>
                <w:sz w:val="18"/>
                <w:szCs w:val="18"/>
                <w:lang w:eastAsia="en-AU"/>
              </w:rPr>
              <w:t>Total not specified</w:t>
            </w:r>
          </w:p>
        </w:tc>
        <w:tc>
          <w:tcPr>
            <w:tcW w:w="937" w:type="dxa"/>
            <w:vAlign w:val="center"/>
            <w:hideMark/>
          </w:tcPr>
          <w:p w14:paraId="40B415FA" w14:textId="41BA90BE" w:rsidR="00E66E78" w:rsidRPr="00EB36CA"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37" w:type="dxa"/>
            <w:vAlign w:val="center"/>
            <w:hideMark/>
          </w:tcPr>
          <w:p w14:paraId="57BBF6FA" w14:textId="62057704" w:rsidR="00E66E78" w:rsidRPr="00EB36CA" w:rsidRDefault="00E66E78" w:rsidP="00E66E78">
            <w:pPr>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75" w:type="dxa"/>
            <w:vAlign w:val="center"/>
            <w:hideMark/>
          </w:tcPr>
          <w:p w14:paraId="60FEC8E2" w14:textId="3B036D70" w:rsidR="00E66E78" w:rsidRPr="00EB36CA" w:rsidRDefault="00E66E78" w:rsidP="00E66E78">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37" w:type="dxa"/>
            <w:vAlign w:val="center"/>
            <w:hideMark/>
          </w:tcPr>
          <w:p w14:paraId="296D6DCE" w14:textId="0A8DA20E"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37" w:type="dxa"/>
            <w:vAlign w:val="center"/>
            <w:hideMark/>
          </w:tcPr>
          <w:p w14:paraId="661A3A4C" w14:textId="5B0B834D"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037" w:type="dxa"/>
            <w:vAlign w:val="center"/>
            <w:hideMark/>
          </w:tcPr>
          <w:p w14:paraId="173B53DF" w14:textId="4B3E4671" w:rsidR="00E66E78" w:rsidRPr="00EB36CA" w:rsidRDefault="00E66E78" w:rsidP="00E66E78">
            <w:pPr>
              <w:ind w:left="-850" w:right="8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r>
      <w:tr w:rsidR="00E66E78" w:rsidRPr="00EF22F3" w14:paraId="1F65D815"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407" w:type="dxa"/>
            <w:vAlign w:val="center"/>
            <w:hideMark/>
          </w:tcPr>
          <w:p w14:paraId="4D153CB7" w14:textId="77777777" w:rsidR="00E66E78" w:rsidRPr="00EF22F3" w:rsidRDefault="00E66E78" w:rsidP="00E66E78">
            <w:pPr>
              <w:rPr>
                <w:rFonts w:eastAsia="Times New Roman" w:cs="Arial"/>
                <w:b w:val="0"/>
                <w:bCs w:val="0"/>
                <w:color w:val="000000"/>
                <w:sz w:val="18"/>
                <w:szCs w:val="18"/>
                <w:lang w:eastAsia="en-AU"/>
              </w:rPr>
            </w:pPr>
            <w:r w:rsidRPr="00EF22F3">
              <w:rPr>
                <w:rFonts w:eastAsia="Times New Roman" w:cs="Arial"/>
                <w:color w:val="000000"/>
                <w:sz w:val="18"/>
                <w:szCs w:val="18"/>
                <w:lang w:eastAsia="en-AU"/>
              </w:rPr>
              <w:t>TOTAL SERVICES</w:t>
            </w:r>
          </w:p>
        </w:tc>
        <w:tc>
          <w:tcPr>
            <w:tcW w:w="937" w:type="dxa"/>
            <w:vAlign w:val="center"/>
            <w:hideMark/>
          </w:tcPr>
          <w:p w14:paraId="42C71CCF" w14:textId="2671EF74"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8,232</w:t>
            </w:r>
          </w:p>
        </w:tc>
        <w:tc>
          <w:tcPr>
            <w:tcW w:w="937" w:type="dxa"/>
            <w:vAlign w:val="center"/>
            <w:hideMark/>
          </w:tcPr>
          <w:p w14:paraId="6BA9135A" w14:textId="0C56AD35" w:rsidR="00E66E78" w:rsidRPr="00EF22F3" w:rsidRDefault="00E66E78" w:rsidP="00E66E78">
            <w:pPr>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423</w:t>
            </w:r>
          </w:p>
        </w:tc>
        <w:tc>
          <w:tcPr>
            <w:tcW w:w="875" w:type="dxa"/>
            <w:vAlign w:val="center"/>
            <w:hideMark/>
          </w:tcPr>
          <w:p w14:paraId="505861F3" w14:textId="45B29EFB" w:rsidR="00E66E78" w:rsidRPr="00EF22F3"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40</w:t>
            </w:r>
          </w:p>
        </w:tc>
        <w:tc>
          <w:tcPr>
            <w:tcW w:w="937" w:type="dxa"/>
            <w:vAlign w:val="center"/>
            <w:hideMark/>
          </w:tcPr>
          <w:p w14:paraId="69B283A9" w14:textId="744CFCB6"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4,152</w:t>
            </w:r>
          </w:p>
        </w:tc>
        <w:tc>
          <w:tcPr>
            <w:tcW w:w="937" w:type="dxa"/>
            <w:vAlign w:val="center"/>
            <w:hideMark/>
          </w:tcPr>
          <w:p w14:paraId="0071E92D" w14:textId="1B0D0306"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2,464</w:t>
            </w:r>
          </w:p>
        </w:tc>
        <w:tc>
          <w:tcPr>
            <w:tcW w:w="1037" w:type="dxa"/>
            <w:vAlign w:val="center"/>
            <w:hideMark/>
          </w:tcPr>
          <w:p w14:paraId="2D0B23B6" w14:textId="0D0962DD" w:rsidR="00E66E78" w:rsidRPr="00EF22F3" w:rsidRDefault="00E66E78" w:rsidP="00E66E78">
            <w:pPr>
              <w:ind w:left="-850" w:right="85"/>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15,311</w:t>
            </w:r>
          </w:p>
        </w:tc>
      </w:tr>
    </w:tbl>
    <w:p w14:paraId="2226BA2B" w14:textId="4BDBC6B3" w:rsidR="008C6141" w:rsidRDefault="00B51F30" w:rsidP="00B42954">
      <w:pPr>
        <w:pStyle w:val="FigureNote"/>
        <w:spacing w:before="0"/>
        <w:ind w:left="425" w:hanging="425"/>
      </w:pPr>
      <w:r>
        <w:t>(a)</w:t>
      </w:r>
      <w:r>
        <w:tab/>
        <w:t>Totals may not equal the sum of components due to rounding of weighted data</w:t>
      </w:r>
      <w:r w:rsidR="00DF3819" w:rsidRPr="00DF3819">
        <w:t xml:space="preserve"> </w:t>
      </w:r>
      <w:r w:rsidR="00DF3819">
        <w:t>and/or suppression rules</w:t>
      </w:r>
      <w:r>
        <w:t>.</w:t>
      </w:r>
    </w:p>
    <w:p w14:paraId="322E6B7E" w14:textId="501223DA" w:rsidR="002821CF" w:rsidRDefault="002821CF" w:rsidP="00B42954">
      <w:pPr>
        <w:pStyle w:val="FigureNote"/>
        <w:spacing w:before="0"/>
        <w:ind w:left="425" w:hanging="425"/>
      </w:pPr>
      <w:r>
        <w:t>(b)</w:t>
      </w:r>
      <w:r>
        <w:tab/>
        <w:t xml:space="preserve">Refers to Indigenous paid contact staff as a proportion of all paid contact staff working </w:t>
      </w:r>
      <w:r w:rsidR="00B574B9">
        <w:t>during</w:t>
      </w:r>
      <w:r>
        <w:t xml:space="preserve"> the reference week. </w:t>
      </w:r>
    </w:p>
    <w:p w14:paraId="328347EC" w14:textId="65166ECA" w:rsidR="00D00947" w:rsidRDefault="00D00947" w:rsidP="00B42954">
      <w:pPr>
        <w:pStyle w:val="FigureNote"/>
        <w:spacing w:before="0"/>
        <w:ind w:left="425" w:hanging="425"/>
      </w:pPr>
      <w:r>
        <w:t>(c)</w:t>
      </w:r>
      <w:r>
        <w:tab/>
        <w:t xml:space="preserve">Refers to services with an Indigenous paid contact staff working </w:t>
      </w:r>
      <w:r w:rsidR="00B574B9">
        <w:t>during</w:t>
      </w:r>
      <w:r>
        <w:t xml:space="preserve"> the reference week as a proportion of all services.</w:t>
      </w:r>
    </w:p>
    <w:p w14:paraId="716AFF33" w14:textId="183F42D1" w:rsidR="00D00947" w:rsidRDefault="00D00947" w:rsidP="00B42954">
      <w:pPr>
        <w:pStyle w:val="FigureNote"/>
        <w:spacing w:before="0"/>
        <w:ind w:left="425" w:hanging="425"/>
      </w:pPr>
      <w:r>
        <w:t>(d)</w:t>
      </w:r>
      <w:r>
        <w:tab/>
        <w:t xml:space="preserve">Includes services where there was a response to Indigenous status for at least one </w:t>
      </w:r>
      <w:r w:rsidR="00E11B3A">
        <w:t>worker</w:t>
      </w:r>
      <w:r>
        <w:t>.</w:t>
      </w:r>
    </w:p>
    <w:p w14:paraId="22B60931" w14:textId="77777777" w:rsidR="003C4B19" w:rsidRDefault="003C4B19" w:rsidP="00D76354">
      <w:pPr>
        <w:pStyle w:val="Body"/>
        <w:jc w:val="both"/>
      </w:pPr>
    </w:p>
    <w:p w14:paraId="037808ED" w14:textId="43378AF2" w:rsidR="00717B12" w:rsidRDefault="00717B12" w:rsidP="00D76354">
      <w:pPr>
        <w:pStyle w:val="Body"/>
        <w:jc w:val="both"/>
      </w:pPr>
      <w:r>
        <w:fldChar w:fldCharType="begin"/>
      </w:r>
      <w:r>
        <w:instrText xml:space="preserve"> REF _Ref482690928 \h </w:instrText>
      </w:r>
      <w:r w:rsidR="00D76354">
        <w:instrText xml:space="preserve"> \* MERGEFORMAT </w:instrText>
      </w:r>
      <w:r>
        <w:fldChar w:fldCharType="separate"/>
      </w:r>
      <w:r w:rsidR="008F0124" w:rsidRPr="008F0124">
        <w:t xml:space="preserve">Figure </w:t>
      </w:r>
      <w:r w:rsidR="008F0124" w:rsidRPr="008F0124">
        <w:rPr>
          <w:noProof/>
        </w:rPr>
        <w:t>11</w:t>
      </w:r>
      <w:r>
        <w:fldChar w:fldCharType="end"/>
      </w:r>
      <w:r>
        <w:t xml:space="preserve"> shows that in 20</w:t>
      </w:r>
      <w:r w:rsidR="00135911">
        <w:t>21</w:t>
      </w:r>
      <w:r>
        <w:t xml:space="preserve">, </w:t>
      </w:r>
      <w:r w:rsidR="00FF0306">
        <w:t>2</w:t>
      </w:r>
      <w:r w:rsidR="00135911">
        <w:t>.9 pe</w:t>
      </w:r>
      <w:r w:rsidR="00FF0306">
        <w:t xml:space="preserve">r cent of </w:t>
      </w:r>
      <w:r>
        <w:t>paid contact</w:t>
      </w:r>
      <w:r w:rsidR="00E11B3A">
        <w:t xml:space="preserve"> worker</w:t>
      </w:r>
      <w:r w:rsidR="00FF0306">
        <w:t>s were Indigenous</w:t>
      </w:r>
      <w:r w:rsidR="00135911">
        <w:t>, increasing by 0.9 percentage points since 2016.</w:t>
      </w:r>
      <w:r w:rsidR="00E11B3A">
        <w:t xml:space="preserve"> </w:t>
      </w:r>
      <w:r w:rsidR="00135911">
        <w:t>T</w:t>
      </w:r>
      <w:r w:rsidR="00FF0306">
        <w:t xml:space="preserve">he </w:t>
      </w:r>
      <w:r w:rsidR="008C714B">
        <w:t>proportion</w:t>
      </w:r>
      <w:r w:rsidR="00FF0306">
        <w:t xml:space="preserve"> of Indigenous paid contact staff </w:t>
      </w:r>
      <w:r w:rsidR="005067B9">
        <w:t>increased marginally</w:t>
      </w:r>
      <w:r w:rsidR="00C13443">
        <w:t xml:space="preserve"> </w:t>
      </w:r>
      <w:r w:rsidR="008C714B">
        <w:t>between</w:t>
      </w:r>
      <w:r w:rsidR="00FF0306">
        <w:t xml:space="preserve"> 201</w:t>
      </w:r>
      <w:r w:rsidR="00135911">
        <w:t>3</w:t>
      </w:r>
      <w:r w:rsidR="00FF0306">
        <w:t xml:space="preserve"> and 201</w:t>
      </w:r>
      <w:r w:rsidR="00135911">
        <w:t>6</w:t>
      </w:r>
      <w:r>
        <w:t>.</w:t>
      </w:r>
    </w:p>
    <w:p w14:paraId="40747E3B" w14:textId="77777777" w:rsidR="005C0617" w:rsidRDefault="005C0617" w:rsidP="00D76354">
      <w:pPr>
        <w:pStyle w:val="Body"/>
        <w:jc w:val="both"/>
      </w:pPr>
    </w:p>
    <w:p w14:paraId="760C2DF3" w14:textId="4B5E5C77" w:rsidR="007F0635" w:rsidRPr="00DC0B4E" w:rsidRDefault="007F0635" w:rsidP="005C0617">
      <w:pPr>
        <w:pStyle w:val="Caption"/>
        <w:spacing w:before="0" w:after="0"/>
        <w:rPr>
          <w:color w:val="143E59" w:themeColor="accent6" w:themeShade="80"/>
        </w:rPr>
      </w:pPr>
      <w:bookmarkStart w:id="120" w:name="_Ref482690928"/>
      <w:bookmarkStart w:id="121" w:name="_Toc110861199"/>
      <w:r w:rsidRPr="00DC0B4E">
        <w:rPr>
          <w:color w:val="143E59" w:themeColor="accent6" w:themeShade="80"/>
        </w:rPr>
        <w:t xml:space="preserve">Figure </w:t>
      </w:r>
      <w:r w:rsidR="00FC30F0" w:rsidRPr="00DC0B4E">
        <w:rPr>
          <w:color w:val="143E59" w:themeColor="accent6" w:themeShade="80"/>
        </w:rPr>
        <w:fldChar w:fldCharType="begin"/>
      </w:r>
      <w:r w:rsidR="00FC30F0" w:rsidRPr="00DC0B4E">
        <w:rPr>
          <w:color w:val="143E59" w:themeColor="accent6" w:themeShade="80"/>
        </w:rPr>
        <w:instrText xml:space="preserve"> SEQ Figure \* ARABIC </w:instrText>
      </w:r>
      <w:r w:rsidR="00FC30F0" w:rsidRPr="00DC0B4E">
        <w:rPr>
          <w:color w:val="143E59" w:themeColor="accent6" w:themeShade="80"/>
        </w:rPr>
        <w:fldChar w:fldCharType="separate"/>
      </w:r>
      <w:r w:rsidR="008F0124">
        <w:rPr>
          <w:noProof/>
          <w:color w:val="143E59" w:themeColor="accent6" w:themeShade="80"/>
        </w:rPr>
        <w:t>11</w:t>
      </w:r>
      <w:r w:rsidR="00FC30F0" w:rsidRPr="00DC0B4E">
        <w:rPr>
          <w:noProof/>
          <w:color w:val="143E59" w:themeColor="accent6" w:themeShade="80"/>
        </w:rPr>
        <w:fldChar w:fldCharType="end"/>
      </w:r>
      <w:bookmarkEnd w:id="120"/>
      <w:r w:rsidRPr="00DC0B4E">
        <w:rPr>
          <w:color w:val="143E59" w:themeColor="accent6" w:themeShade="80"/>
        </w:rPr>
        <w:tab/>
        <w:t xml:space="preserve">Proportion of </w:t>
      </w:r>
      <w:r w:rsidR="001528D8" w:rsidRPr="00DC0B4E">
        <w:rPr>
          <w:color w:val="143E59" w:themeColor="accent6" w:themeShade="80"/>
        </w:rPr>
        <w:t>I</w:t>
      </w:r>
      <w:r w:rsidRPr="00DC0B4E">
        <w:rPr>
          <w:color w:val="143E59" w:themeColor="accent6" w:themeShade="80"/>
        </w:rPr>
        <w:t xml:space="preserve">ndigenous </w:t>
      </w:r>
      <w:r w:rsidR="004534B3" w:rsidRPr="00DC0B4E">
        <w:rPr>
          <w:color w:val="143E59" w:themeColor="accent6" w:themeShade="80"/>
        </w:rPr>
        <w:t xml:space="preserve">paid </w:t>
      </w:r>
      <w:r w:rsidRPr="00DC0B4E">
        <w:rPr>
          <w:color w:val="143E59" w:themeColor="accent6" w:themeShade="80"/>
        </w:rPr>
        <w:t>contact</w:t>
      </w:r>
      <w:r w:rsidR="001528D8" w:rsidRPr="00DC0B4E">
        <w:rPr>
          <w:color w:val="143E59" w:themeColor="accent6" w:themeShade="80"/>
        </w:rPr>
        <w:t xml:space="preserve"> </w:t>
      </w:r>
      <w:r w:rsidR="00B91C47" w:rsidRPr="00DC0B4E">
        <w:rPr>
          <w:color w:val="143E59" w:themeColor="accent6" w:themeShade="80"/>
        </w:rPr>
        <w:t>staff</w:t>
      </w:r>
      <w:r w:rsidR="004534B3" w:rsidRPr="00DC0B4E">
        <w:rPr>
          <w:color w:val="143E59" w:themeColor="accent6" w:themeShade="80"/>
        </w:rPr>
        <w:t>, 201</w:t>
      </w:r>
      <w:r w:rsidR="00DF591B" w:rsidRPr="00DC0B4E">
        <w:rPr>
          <w:color w:val="143E59" w:themeColor="accent6" w:themeShade="80"/>
        </w:rPr>
        <w:t>3</w:t>
      </w:r>
      <w:r w:rsidR="004534B3" w:rsidRPr="00DC0B4E">
        <w:rPr>
          <w:color w:val="143E59" w:themeColor="accent6" w:themeShade="80"/>
        </w:rPr>
        <w:t xml:space="preserve"> to 20</w:t>
      </w:r>
      <w:r w:rsidR="00DF591B" w:rsidRPr="00DC0B4E">
        <w:rPr>
          <w:color w:val="143E59" w:themeColor="accent6" w:themeShade="80"/>
        </w:rPr>
        <w:t>21</w:t>
      </w:r>
      <w:bookmarkEnd w:id="121"/>
    </w:p>
    <w:p w14:paraId="50090376" w14:textId="51B1A856" w:rsidR="00FB199B" w:rsidRDefault="000B0C5E" w:rsidP="005C0617">
      <w:pPr>
        <w:pStyle w:val="Body"/>
        <w:spacing w:before="0" w:after="0" w:line="240" w:lineRule="auto"/>
      </w:pPr>
      <w:r>
        <w:rPr>
          <w:noProof/>
        </w:rPr>
        <w:drawing>
          <wp:inline distT="0" distB="0" distL="0" distR="0" wp14:anchorId="2352CF80" wp14:editId="4FC9E471">
            <wp:extent cx="5752618" cy="2829560"/>
            <wp:effectExtent l="0" t="0" r="635" b="8890"/>
            <wp:docPr id="33" name="Chart 33" descr="Figure 11&#10;&#10;Proportion of Indigenous paid contact staff, 2013 to 2021.&#10;&#10;Line chart 1.9, 2.0, 2.9">
              <a:extLst xmlns:a="http://schemas.openxmlformats.org/drawingml/2006/main">
                <a:ext uri="{FF2B5EF4-FFF2-40B4-BE49-F238E27FC236}">
                  <a16:creationId xmlns:a16="http://schemas.microsoft.com/office/drawing/2014/main" id="{7A53F7E3-B454-4387-AB97-D4AE0A10D7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C4BBC5C" w14:textId="4A879FC4" w:rsidR="00D97CE7" w:rsidRDefault="00D97CE7" w:rsidP="00FB199B">
      <w:pPr>
        <w:pStyle w:val="Body"/>
        <w:rPr>
          <w:rFonts w:ascii="Arial Bold" w:hAnsi="Arial Bold"/>
          <w:b/>
          <w:bCs/>
          <w:color w:val="1F688D"/>
          <w:szCs w:val="18"/>
        </w:rPr>
      </w:pPr>
      <w:r>
        <w:br w:type="page"/>
      </w:r>
    </w:p>
    <w:p w14:paraId="573CC5F1" w14:textId="763320E5" w:rsidR="00B51F30" w:rsidRDefault="00B6411E" w:rsidP="00B51F30">
      <w:pPr>
        <w:pStyle w:val="Body"/>
      </w:pPr>
      <w:r>
        <w:lastRenderedPageBreak/>
        <w:t>Table 23 demonstrates</w:t>
      </w:r>
      <w:r w:rsidR="0060255E">
        <w:t xml:space="preserve"> that </w:t>
      </w:r>
      <w:r w:rsidR="00C15A07">
        <w:t xml:space="preserve">one </w:t>
      </w:r>
      <w:r w:rsidR="005B59CD">
        <w:t>in four</w:t>
      </w:r>
      <w:r w:rsidR="00596B4A">
        <w:t xml:space="preserve"> (</w:t>
      </w:r>
      <w:r w:rsidR="004F64E1">
        <w:t>25.</w:t>
      </w:r>
      <w:r w:rsidR="00613BF9">
        <w:t>4</w:t>
      </w:r>
      <w:r w:rsidR="00596B4A">
        <w:t xml:space="preserve"> per cent)</w:t>
      </w:r>
      <w:r w:rsidR="00C15A07">
        <w:t xml:space="preserve"> </w:t>
      </w:r>
      <w:r w:rsidR="00596B4A">
        <w:t>paid contact staff working in remote or very remote areas</w:t>
      </w:r>
      <w:r w:rsidR="00AF024D">
        <w:t xml:space="preserve"> were Indigenous</w:t>
      </w:r>
      <w:r w:rsidR="00596B4A">
        <w:t>.</w:t>
      </w:r>
      <w:r w:rsidR="004F64E1">
        <w:t xml:space="preserve"> Over half (54.6 per cent) of the child care services in remote and very remote areas had Indigenous paid contact staff working during the reference week, in contrast to one-in-ten (11.5 per cent) child care services in major city area</w:t>
      </w:r>
      <w:r w:rsidR="00131D62">
        <w:t>s.</w:t>
      </w:r>
    </w:p>
    <w:p w14:paraId="2281DDEA" w14:textId="77777777" w:rsidR="005C0617" w:rsidRDefault="005C0617" w:rsidP="00B51F30">
      <w:pPr>
        <w:pStyle w:val="Body"/>
      </w:pPr>
    </w:p>
    <w:p w14:paraId="108603A5" w14:textId="7AA0D85E" w:rsidR="00A37A89" w:rsidRPr="00DC0B4E" w:rsidRDefault="00A37A89" w:rsidP="005C0617">
      <w:pPr>
        <w:pStyle w:val="Caption"/>
        <w:keepNext/>
        <w:spacing w:before="0" w:after="0"/>
        <w:ind w:left="1134" w:hanging="1134"/>
        <w:rPr>
          <w:color w:val="143E59" w:themeColor="accent6" w:themeShade="80"/>
        </w:rPr>
      </w:pPr>
      <w:bookmarkStart w:id="122" w:name="_Ref482357236"/>
      <w:bookmarkStart w:id="123" w:name="_Toc111098650"/>
      <w:r w:rsidRPr="00DC0B4E">
        <w:rPr>
          <w:color w:val="143E59" w:themeColor="accent6" w:themeShade="80"/>
        </w:rPr>
        <w:t xml:space="preserve">Table </w:t>
      </w:r>
      <w:r w:rsidR="00BF01EE" w:rsidRPr="00DC0B4E">
        <w:rPr>
          <w:color w:val="143E59" w:themeColor="accent6" w:themeShade="80"/>
        </w:rPr>
        <w:fldChar w:fldCharType="begin"/>
      </w:r>
      <w:r w:rsidR="00BF01EE" w:rsidRPr="00DC0B4E">
        <w:rPr>
          <w:color w:val="143E59" w:themeColor="accent6" w:themeShade="80"/>
        </w:rPr>
        <w:instrText xml:space="preserve"> SEQ Table \* ARABIC </w:instrText>
      </w:r>
      <w:r w:rsidR="00BF01EE" w:rsidRPr="00DC0B4E">
        <w:rPr>
          <w:color w:val="143E59" w:themeColor="accent6" w:themeShade="80"/>
        </w:rPr>
        <w:fldChar w:fldCharType="separate"/>
      </w:r>
      <w:r w:rsidR="008F0124">
        <w:rPr>
          <w:noProof/>
          <w:color w:val="143E59" w:themeColor="accent6" w:themeShade="80"/>
        </w:rPr>
        <w:t>23</w:t>
      </w:r>
      <w:r w:rsidR="00BF01EE" w:rsidRPr="00DC0B4E">
        <w:rPr>
          <w:noProof/>
          <w:color w:val="143E59" w:themeColor="accent6" w:themeShade="80"/>
        </w:rPr>
        <w:fldChar w:fldCharType="end"/>
      </w:r>
      <w:bookmarkEnd w:id="122"/>
      <w:r w:rsidRPr="00DC0B4E">
        <w:rPr>
          <w:color w:val="143E59" w:themeColor="accent6" w:themeShade="80"/>
        </w:rPr>
        <w:tab/>
        <w:t xml:space="preserve">Indigenous </w:t>
      </w:r>
      <w:r w:rsidR="00FC6AC2" w:rsidRPr="00DC0B4E">
        <w:rPr>
          <w:color w:val="143E59" w:themeColor="accent6" w:themeShade="80"/>
        </w:rPr>
        <w:t xml:space="preserve">paid </w:t>
      </w:r>
      <w:r w:rsidR="009A3631" w:rsidRPr="00DC0B4E">
        <w:rPr>
          <w:color w:val="143E59" w:themeColor="accent6" w:themeShade="80"/>
        </w:rPr>
        <w:t>contact</w:t>
      </w:r>
      <w:r w:rsidR="00FC6AC2" w:rsidRPr="00DC0B4E">
        <w:rPr>
          <w:color w:val="143E59" w:themeColor="accent6" w:themeShade="80"/>
        </w:rPr>
        <w:t xml:space="preserve"> staff</w:t>
      </w:r>
      <w:r w:rsidR="007856D1" w:rsidRPr="00DC0B4E">
        <w:rPr>
          <w:color w:val="143E59" w:themeColor="accent6" w:themeShade="80"/>
        </w:rPr>
        <w:t xml:space="preserve">, </w:t>
      </w:r>
      <w:r w:rsidRPr="00DC0B4E">
        <w:rPr>
          <w:color w:val="143E59" w:themeColor="accent6" w:themeShade="80"/>
        </w:rPr>
        <w:t xml:space="preserve">by service remoteness </w:t>
      </w:r>
      <w:r w:rsidR="008C01B3" w:rsidRPr="00DC0B4E">
        <w:rPr>
          <w:color w:val="143E59" w:themeColor="accent6" w:themeShade="80"/>
          <w:szCs w:val="20"/>
          <w:vertAlign w:val="superscript"/>
        </w:rPr>
        <w:t>(a) (b) (c) (d)</w:t>
      </w:r>
      <w:bookmarkEnd w:id="123"/>
    </w:p>
    <w:tbl>
      <w:tblPr>
        <w:tblStyle w:val="GridTable4-Accent61"/>
        <w:tblW w:w="5000"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2973"/>
        <w:gridCol w:w="1218"/>
        <w:gridCol w:w="1219"/>
        <w:gridCol w:w="1219"/>
        <w:gridCol w:w="1219"/>
        <w:gridCol w:w="1212"/>
      </w:tblGrid>
      <w:tr w:rsidR="009A3631" w:rsidRPr="009A3631" w14:paraId="49018CB9" w14:textId="77777777" w:rsidTr="00747C72">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single" w:sz="4" w:space="0" w:color="143E59"/>
            </w:tcBorders>
            <w:shd w:val="clear" w:color="auto" w:fill="143E59"/>
            <w:hideMark/>
          </w:tcPr>
          <w:p w14:paraId="7DC25B3A" w14:textId="2848B7EB" w:rsidR="009A3631" w:rsidRPr="009A3631" w:rsidRDefault="009A3631" w:rsidP="009A3631">
            <w:pPr>
              <w:rPr>
                <w:rFonts w:eastAsia="Times New Roman" w:cs="Arial"/>
                <w:b w:val="0"/>
                <w:bCs w:val="0"/>
                <w:color w:val="FFFFFF"/>
                <w:sz w:val="18"/>
                <w:szCs w:val="18"/>
                <w:lang w:eastAsia="en-AU"/>
              </w:rPr>
            </w:pPr>
          </w:p>
        </w:tc>
        <w:tc>
          <w:tcPr>
            <w:tcW w:w="672" w:type="pct"/>
            <w:tcBorders>
              <w:top w:val="none" w:sz="0" w:space="0" w:color="auto"/>
              <w:left w:val="single" w:sz="4" w:space="0" w:color="143E59"/>
              <w:bottom w:val="none" w:sz="0" w:space="0" w:color="auto"/>
              <w:right w:val="single" w:sz="4" w:space="0" w:color="143E59"/>
            </w:tcBorders>
            <w:shd w:val="clear" w:color="auto" w:fill="143E59"/>
            <w:hideMark/>
          </w:tcPr>
          <w:p w14:paraId="2432B8A2" w14:textId="77777777" w:rsidR="009A3631" w:rsidRPr="009A3631" w:rsidRDefault="009A3631" w:rsidP="0058177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9A3631">
              <w:rPr>
                <w:rFonts w:eastAsia="Times New Roman" w:cs="Arial"/>
                <w:color w:val="FFFFFF"/>
                <w:sz w:val="18"/>
                <w:szCs w:val="18"/>
                <w:lang w:eastAsia="en-AU"/>
              </w:rPr>
              <w:t>Major city</w:t>
            </w:r>
          </w:p>
        </w:tc>
        <w:tc>
          <w:tcPr>
            <w:tcW w:w="673" w:type="pct"/>
            <w:tcBorders>
              <w:top w:val="none" w:sz="0" w:space="0" w:color="auto"/>
              <w:left w:val="single" w:sz="4" w:space="0" w:color="143E59"/>
              <w:bottom w:val="none" w:sz="0" w:space="0" w:color="auto"/>
              <w:right w:val="single" w:sz="4" w:space="0" w:color="143E59"/>
            </w:tcBorders>
            <w:shd w:val="clear" w:color="auto" w:fill="143E59"/>
            <w:hideMark/>
          </w:tcPr>
          <w:p w14:paraId="48E1DC5E" w14:textId="77777777" w:rsidR="009A3631" w:rsidRPr="009A3631" w:rsidRDefault="009A3631" w:rsidP="0058177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9A3631">
              <w:rPr>
                <w:rFonts w:eastAsia="Times New Roman" w:cs="Arial"/>
                <w:color w:val="FFFFFF"/>
                <w:sz w:val="18"/>
                <w:szCs w:val="18"/>
                <w:lang w:eastAsia="en-AU"/>
              </w:rPr>
              <w:t>Inner regional</w:t>
            </w:r>
          </w:p>
        </w:tc>
        <w:tc>
          <w:tcPr>
            <w:tcW w:w="673" w:type="pct"/>
            <w:tcBorders>
              <w:top w:val="none" w:sz="0" w:space="0" w:color="auto"/>
              <w:left w:val="single" w:sz="4" w:space="0" w:color="143E59"/>
              <w:bottom w:val="none" w:sz="0" w:space="0" w:color="auto"/>
              <w:right w:val="single" w:sz="4" w:space="0" w:color="143E59"/>
            </w:tcBorders>
            <w:shd w:val="clear" w:color="auto" w:fill="143E59"/>
            <w:hideMark/>
          </w:tcPr>
          <w:p w14:paraId="1BCFE0DC" w14:textId="77777777" w:rsidR="009A3631" w:rsidRPr="009A3631" w:rsidRDefault="009A3631" w:rsidP="0058177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9A3631">
              <w:rPr>
                <w:rFonts w:eastAsia="Times New Roman" w:cs="Arial"/>
                <w:color w:val="FFFFFF"/>
                <w:sz w:val="18"/>
                <w:szCs w:val="18"/>
                <w:lang w:eastAsia="en-AU"/>
              </w:rPr>
              <w:t>Outer regional</w:t>
            </w:r>
          </w:p>
        </w:tc>
        <w:tc>
          <w:tcPr>
            <w:tcW w:w="673" w:type="pct"/>
            <w:tcBorders>
              <w:top w:val="none" w:sz="0" w:space="0" w:color="auto"/>
              <w:left w:val="single" w:sz="4" w:space="0" w:color="143E59"/>
              <w:bottom w:val="none" w:sz="0" w:space="0" w:color="auto"/>
              <w:right w:val="single" w:sz="4" w:space="0" w:color="143E59"/>
            </w:tcBorders>
            <w:shd w:val="clear" w:color="auto" w:fill="143E59"/>
            <w:hideMark/>
          </w:tcPr>
          <w:p w14:paraId="10F2222E" w14:textId="11B0D6C7" w:rsidR="009A3631" w:rsidRPr="009A3631" w:rsidRDefault="00596B4A" w:rsidP="0058177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Pr>
                <w:rFonts w:eastAsia="Times New Roman" w:cs="Arial"/>
                <w:color w:val="FFFFFF"/>
                <w:sz w:val="18"/>
                <w:szCs w:val="18"/>
                <w:lang w:eastAsia="en-AU"/>
              </w:rPr>
              <w:t>Remot</w:t>
            </w:r>
            <w:r w:rsidR="009A3631" w:rsidRPr="009A3631">
              <w:rPr>
                <w:rFonts w:eastAsia="Times New Roman" w:cs="Arial"/>
                <w:color w:val="FFFFFF"/>
                <w:sz w:val="18"/>
                <w:szCs w:val="18"/>
                <w:lang w:eastAsia="en-AU"/>
              </w:rPr>
              <w:t>e / very remote</w:t>
            </w:r>
          </w:p>
        </w:tc>
        <w:tc>
          <w:tcPr>
            <w:tcW w:w="670" w:type="pct"/>
            <w:tcBorders>
              <w:top w:val="none" w:sz="0" w:space="0" w:color="auto"/>
              <w:left w:val="single" w:sz="4" w:space="0" w:color="143E59"/>
              <w:bottom w:val="none" w:sz="0" w:space="0" w:color="auto"/>
              <w:right w:val="none" w:sz="0" w:space="0" w:color="auto"/>
            </w:tcBorders>
            <w:shd w:val="clear" w:color="auto" w:fill="143E59"/>
            <w:hideMark/>
          </w:tcPr>
          <w:p w14:paraId="3415F26A" w14:textId="77777777" w:rsidR="009A3631" w:rsidRPr="009A3631" w:rsidRDefault="009A3631" w:rsidP="0058177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9A3631">
              <w:rPr>
                <w:rFonts w:eastAsia="Times New Roman" w:cs="Arial"/>
                <w:color w:val="FFFFFF"/>
                <w:sz w:val="18"/>
                <w:szCs w:val="18"/>
                <w:lang w:eastAsia="en-AU"/>
              </w:rPr>
              <w:t>Australia</w:t>
            </w:r>
          </w:p>
        </w:tc>
      </w:tr>
      <w:tr w:rsidR="00556CD2" w:rsidRPr="009A3631" w14:paraId="6DCEA41E" w14:textId="77777777" w:rsidTr="00B42954">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40" w:type="pct"/>
          </w:tcPr>
          <w:p w14:paraId="664B58CC" w14:textId="086B5255" w:rsidR="00556CD2" w:rsidRPr="00F57C09" w:rsidRDefault="00556CD2" w:rsidP="00556CD2">
            <w:pPr>
              <w:ind w:left="454"/>
              <w:rPr>
                <w:rFonts w:eastAsia="Times New Roman" w:cs="Arial"/>
                <w:color w:val="000000"/>
                <w:sz w:val="18"/>
                <w:szCs w:val="18"/>
                <w:lang w:eastAsia="en-AU"/>
              </w:rPr>
            </w:pPr>
            <w:r>
              <w:rPr>
                <w:rFonts w:eastAsia="Times New Roman" w:cs="Arial"/>
                <w:color w:val="000000"/>
                <w:sz w:val="18"/>
                <w:szCs w:val="18"/>
                <w:lang w:eastAsia="en-AU"/>
              </w:rPr>
              <w:t>S</w:t>
            </w:r>
            <w:r w:rsidRPr="009A3631">
              <w:rPr>
                <w:rFonts w:eastAsia="Times New Roman" w:cs="Arial"/>
                <w:color w:val="000000"/>
                <w:sz w:val="18"/>
                <w:szCs w:val="18"/>
                <w:lang w:eastAsia="en-AU"/>
              </w:rPr>
              <w:t>taff</w:t>
            </w:r>
          </w:p>
        </w:tc>
        <w:tc>
          <w:tcPr>
            <w:tcW w:w="672" w:type="pct"/>
          </w:tcPr>
          <w:p w14:paraId="739A8643" w14:textId="77777777" w:rsidR="00556CD2" w:rsidRDefault="00556CD2" w:rsidP="00E66E78">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73" w:type="pct"/>
          </w:tcPr>
          <w:p w14:paraId="0A1DB7B9" w14:textId="77777777" w:rsidR="00556CD2" w:rsidRDefault="00556CD2" w:rsidP="00E66E78">
            <w:pPr>
              <w:ind w:left="-851"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73" w:type="pct"/>
          </w:tcPr>
          <w:p w14:paraId="311DDF97" w14:textId="77777777" w:rsidR="00556CD2" w:rsidRDefault="00556CD2" w:rsidP="00E66E78">
            <w:pPr>
              <w:ind w:left="-851"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73" w:type="pct"/>
          </w:tcPr>
          <w:p w14:paraId="62178436" w14:textId="77777777" w:rsidR="00556CD2" w:rsidRDefault="00556CD2" w:rsidP="00E66E78">
            <w:pPr>
              <w:ind w:left="-851"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70" w:type="pct"/>
          </w:tcPr>
          <w:p w14:paraId="3B37FC16" w14:textId="77777777" w:rsidR="00556CD2" w:rsidRDefault="00556CD2" w:rsidP="00E66E78">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9A3631" w14:paraId="274212EA"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1640" w:type="pct"/>
            <w:vAlign w:val="center"/>
            <w:hideMark/>
          </w:tcPr>
          <w:p w14:paraId="6C92DDFD" w14:textId="5F986CF8"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paid contact staff</w:t>
            </w:r>
          </w:p>
        </w:tc>
        <w:tc>
          <w:tcPr>
            <w:tcW w:w="672" w:type="pct"/>
            <w:vAlign w:val="center"/>
            <w:hideMark/>
          </w:tcPr>
          <w:p w14:paraId="595B3429" w14:textId="46884F3C" w:rsidR="00E66E78" w:rsidRPr="009A3631"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108,649</w:t>
            </w:r>
          </w:p>
        </w:tc>
        <w:tc>
          <w:tcPr>
            <w:tcW w:w="673" w:type="pct"/>
            <w:vAlign w:val="center"/>
            <w:hideMark/>
          </w:tcPr>
          <w:p w14:paraId="1AECEF79" w14:textId="252097D6"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20,792</w:t>
            </w:r>
          </w:p>
        </w:tc>
        <w:tc>
          <w:tcPr>
            <w:tcW w:w="673" w:type="pct"/>
            <w:vAlign w:val="center"/>
            <w:hideMark/>
          </w:tcPr>
          <w:p w14:paraId="0EABC1FD" w14:textId="015A36FB"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8,867</w:t>
            </w:r>
          </w:p>
        </w:tc>
        <w:tc>
          <w:tcPr>
            <w:tcW w:w="673" w:type="pct"/>
            <w:vAlign w:val="center"/>
            <w:hideMark/>
          </w:tcPr>
          <w:p w14:paraId="6E3DAFE5" w14:textId="69360D19"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1,811</w:t>
            </w:r>
          </w:p>
        </w:tc>
        <w:tc>
          <w:tcPr>
            <w:tcW w:w="670" w:type="pct"/>
            <w:vAlign w:val="center"/>
            <w:hideMark/>
          </w:tcPr>
          <w:p w14:paraId="4F91CBBE" w14:textId="20C46EE3" w:rsidR="00E66E78" w:rsidRPr="009A3631"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140,120</w:t>
            </w:r>
          </w:p>
        </w:tc>
      </w:tr>
      <w:tr w:rsidR="00E66E78" w:rsidRPr="009A3631" w14:paraId="5280C1E3"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40" w:type="pct"/>
            <w:vAlign w:val="center"/>
            <w:hideMark/>
          </w:tcPr>
          <w:p w14:paraId="2CDC5B26" w14:textId="347CE10B"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Indigenous paid contact staff</w:t>
            </w:r>
            <w:r w:rsidRPr="00F57C09">
              <w:rPr>
                <w:rFonts w:eastAsia="Times New Roman" w:cs="Arial"/>
                <w:b w:val="0"/>
                <w:bCs w:val="0"/>
                <w:color w:val="000000"/>
                <w:sz w:val="16"/>
                <w:szCs w:val="16"/>
                <w:lang w:eastAsia="en-AU"/>
              </w:rPr>
              <w:t> </w:t>
            </w:r>
          </w:p>
        </w:tc>
        <w:tc>
          <w:tcPr>
            <w:tcW w:w="672" w:type="pct"/>
            <w:vAlign w:val="center"/>
            <w:hideMark/>
          </w:tcPr>
          <w:p w14:paraId="1CA186DD" w14:textId="3CC67C95" w:rsidR="00E66E78" w:rsidRPr="009A3631" w:rsidRDefault="00E66E78" w:rsidP="00E66E78">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1,915</w:t>
            </w:r>
          </w:p>
        </w:tc>
        <w:tc>
          <w:tcPr>
            <w:tcW w:w="673" w:type="pct"/>
            <w:vAlign w:val="center"/>
            <w:hideMark/>
          </w:tcPr>
          <w:p w14:paraId="7BBF9FC1" w14:textId="76E21B8E" w:rsidR="00E66E78" w:rsidRPr="009A3631" w:rsidRDefault="00E66E78" w:rsidP="00E66E78">
            <w:pPr>
              <w:ind w:left="-851"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1,063</w:t>
            </w:r>
          </w:p>
        </w:tc>
        <w:tc>
          <w:tcPr>
            <w:tcW w:w="673" w:type="pct"/>
            <w:vAlign w:val="center"/>
            <w:hideMark/>
          </w:tcPr>
          <w:p w14:paraId="0160964B" w14:textId="74017EC5" w:rsidR="00E66E78" w:rsidRPr="009A3631" w:rsidRDefault="00E66E78" w:rsidP="00E66E78">
            <w:pPr>
              <w:ind w:left="-851"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610</w:t>
            </w:r>
          </w:p>
        </w:tc>
        <w:tc>
          <w:tcPr>
            <w:tcW w:w="673" w:type="pct"/>
            <w:vAlign w:val="center"/>
            <w:hideMark/>
          </w:tcPr>
          <w:p w14:paraId="7172735D" w14:textId="792B0624" w:rsidR="00E66E78" w:rsidRPr="009A3631" w:rsidRDefault="00E66E78" w:rsidP="00E66E78">
            <w:pPr>
              <w:ind w:left="-851"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459</w:t>
            </w:r>
          </w:p>
        </w:tc>
        <w:tc>
          <w:tcPr>
            <w:tcW w:w="670" w:type="pct"/>
            <w:vAlign w:val="center"/>
            <w:hideMark/>
          </w:tcPr>
          <w:p w14:paraId="4EC0B8DC" w14:textId="0D24F575" w:rsidR="00E66E78" w:rsidRPr="009A3631" w:rsidRDefault="00E66E78" w:rsidP="00E66E78">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4,047</w:t>
            </w:r>
          </w:p>
        </w:tc>
      </w:tr>
      <w:tr w:rsidR="00E66E78" w:rsidRPr="009A3631" w14:paraId="5918C8A4"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1640" w:type="pct"/>
            <w:vAlign w:val="center"/>
            <w:hideMark/>
          </w:tcPr>
          <w:p w14:paraId="309B05DF" w14:textId="5CD9A2C0"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staff </w:t>
            </w:r>
            <w:r w:rsidRPr="00F57C09">
              <w:rPr>
                <w:rFonts w:eastAsia="Times New Roman" w:cs="Arial"/>
                <w:b w:val="0"/>
                <w:bCs w:val="0"/>
                <w:color w:val="000000"/>
                <w:sz w:val="18"/>
                <w:szCs w:val="18"/>
                <w:vertAlign w:val="superscript"/>
                <w:lang w:eastAsia="en-AU"/>
              </w:rPr>
              <w:t>(b)</w:t>
            </w:r>
          </w:p>
        </w:tc>
        <w:tc>
          <w:tcPr>
            <w:tcW w:w="672" w:type="pct"/>
            <w:vAlign w:val="center"/>
            <w:hideMark/>
          </w:tcPr>
          <w:p w14:paraId="463CFEC6" w14:textId="57D271FA" w:rsidR="00E66E78" w:rsidRPr="009A3631"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w:t>
            </w:r>
          </w:p>
        </w:tc>
        <w:tc>
          <w:tcPr>
            <w:tcW w:w="673" w:type="pct"/>
            <w:vAlign w:val="center"/>
            <w:hideMark/>
          </w:tcPr>
          <w:p w14:paraId="2D06C5B3" w14:textId="179B4F8C"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673" w:type="pct"/>
            <w:vAlign w:val="center"/>
            <w:hideMark/>
          </w:tcPr>
          <w:p w14:paraId="77DB40B6" w14:textId="1D1707C2"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6.9</w:t>
            </w:r>
          </w:p>
        </w:tc>
        <w:tc>
          <w:tcPr>
            <w:tcW w:w="673" w:type="pct"/>
            <w:vAlign w:val="center"/>
            <w:hideMark/>
          </w:tcPr>
          <w:p w14:paraId="314E7A68" w14:textId="3CAD7462"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25.4</w:t>
            </w:r>
          </w:p>
        </w:tc>
        <w:tc>
          <w:tcPr>
            <w:tcW w:w="670" w:type="pct"/>
            <w:vAlign w:val="center"/>
            <w:hideMark/>
          </w:tcPr>
          <w:p w14:paraId="2ABABE06" w14:textId="47996D1F" w:rsidR="00E66E78" w:rsidRPr="009A3631"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r>
      <w:tr w:rsidR="00556CD2" w:rsidRPr="009A3631" w14:paraId="20365F5A" w14:textId="77777777" w:rsidTr="00DB7C42">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640" w:type="pct"/>
            <w:vAlign w:val="center"/>
          </w:tcPr>
          <w:p w14:paraId="4C7724DB" w14:textId="34F17BD1" w:rsidR="00556CD2" w:rsidRPr="00F57C09" w:rsidRDefault="00556CD2" w:rsidP="00556CD2">
            <w:pPr>
              <w:ind w:left="454"/>
              <w:rPr>
                <w:rFonts w:eastAsia="Times New Roman" w:cs="Arial"/>
                <w:color w:val="000000"/>
                <w:sz w:val="18"/>
                <w:szCs w:val="18"/>
                <w:lang w:eastAsia="en-AU"/>
              </w:rPr>
            </w:pPr>
            <w:r w:rsidRPr="00F57C09">
              <w:rPr>
                <w:rFonts w:eastAsia="Times New Roman" w:cs="Arial"/>
                <w:color w:val="000000"/>
                <w:sz w:val="18"/>
                <w:szCs w:val="18"/>
                <w:lang w:eastAsia="en-AU"/>
              </w:rPr>
              <w:t>Services</w:t>
            </w:r>
          </w:p>
        </w:tc>
        <w:tc>
          <w:tcPr>
            <w:tcW w:w="672" w:type="pct"/>
            <w:vAlign w:val="center"/>
          </w:tcPr>
          <w:p w14:paraId="11CDCEB0" w14:textId="77777777" w:rsidR="00556CD2" w:rsidRDefault="00556CD2" w:rsidP="00E66E78">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73" w:type="pct"/>
            <w:vAlign w:val="center"/>
          </w:tcPr>
          <w:p w14:paraId="1F7EE359" w14:textId="77777777" w:rsidR="00556CD2" w:rsidRDefault="00556CD2" w:rsidP="00E66E78">
            <w:pPr>
              <w:ind w:left="-851"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73" w:type="pct"/>
            <w:vAlign w:val="center"/>
          </w:tcPr>
          <w:p w14:paraId="61E483A7" w14:textId="77777777" w:rsidR="00556CD2" w:rsidRDefault="00556CD2" w:rsidP="00E66E78">
            <w:pPr>
              <w:ind w:left="-851"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73" w:type="pct"/>
            <w:vAlign w:val="center"/>
          </w:tcPr>
          <w:p w14:paraId="169B91F6" w14:textId="77777777" w:rsidR="00556CD2" w:rsidRDefault="00556CD2" w:rsidP="00E66E78">
            <w:pPr>
              <w:ind w:left="-851" w:right="22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670" w:type="pct"/>
            <w:vAlign w:val="center"/>
          </w:tcPr>
          <w:p w14:paraId="693B3A3F" w14:textId="77777777" w:rsidR="00556CD2" w:rsidRDefault="00556CD2" w:rsidP="00E66E78">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9A3631" w14:paraId="373434AA" w14:textId="77777777" w:rsidTr="00DB7C42">
        <w:trPr>
          <w:trHeight w:val="64"/>
        </w:trPr>
        <w:tc>
          <w:tcPr>
            <w:cnfStyle w:val="001000000000" w:firstRow="0" w:lastRow="0" w:firstColumn="1" w:lastColumn="0" w:oddVBand="0" w:evenVBand="0" w:oddHBand="0" w:evenHBand="0" w:firstRowFirstColumn="0" w:firstRowLastColumn="0" w:lastRowFirstColumn="0" w:lastRowLastColumn="0"/>
            <w:tcW w:w="1640" w:type="pct"/>
            <w:vAlign w:val="center"/>
            <w:hideMark/>
          </w:tcPr>
          <w:p w14:paraId="53EAF8CB" w14:textId="1617EB7E"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services with Indigenous paid contact staff</w:t>
            </w:r>
          </w:p>
        </w:tc>
        <w:tc>
          <w:tcPr>
            <w:tcW w:w="672" w:type="pct"/>
            <w:vAlign w:val="center"/>
            <w:hideMark/>
          </w:tcPr>
          <w:p w14:paraId="78576DC4" w14:textId="57829B13" w:rsidR="00E66E78" w:rsidRPr="009A3631"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1,321</w:t>
            </w:r>
          </w:p>
        </w:tc>
        <w:tc>
          <w:tcPr>
            <w:tcW w:w="673" w:type="pct"/>
            <w:vAlign w:val="center"/>
            <w:hideMark/>
          </w:tcPr>
          <w:p w14:paraId="4D1AF93B" w14:textId="0C8E38D4"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584</w:t>
            </w:r>
          </w:p>
        </w:tc>
        <w:tc>
          <w:tcPr>
            <w:tcW w:w="673" w:type="pct"/>
            <w:vAlign w:val="center"/>
            <w:hideMark/>
          </w:tcPr>
          <w:p w14:paraId="1ED81E08" w14:textId="34FFBBA1"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352</w:t>
            </w:r>
          </w:p>
        </w:tc>
        <w:tc>
          <w:tcPr>
            <w:tcW w:w="673" w:type="pct"/>
            <w:vAlign w:val="center"/>
            <w:hideMark/>
          </w:tcPr>
          <w:p w14:paraId="6404EB53" w14:textId="63ED2824"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148</w:t>
            </w:r>
          </w:p>
        </w:tc>
        <w:tc>
          <w:tcPr>
            <w:tcW w:w="670" w:type="pct"/>
            <w:vAlign w:val="center"/>
            <w:hideMark/>
          </w:tcPr>
          <w:p w14:paraId="2BC4C7DD" w14:textId="0E58A227" w:rsidR="00E66E78" w:rsidRPr="009A3631"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2,405</w:t>
            </w:r>
          </w:p>
        </w:tc>
      </w:tr>
      <w:tr w:rsidR="00E66E78" w:rsidRPr="009A3631" w14:paraId="1B1F30E0"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40" w:type="pct"/>
            <w:vAlign w:val="center"/>
            <w:hideMark/>
          </w:tcPr>
          <w:p w14:paraId="68D52D41" w14:textId="2445965D"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services </w:t>
            </w:r>
            <w:r w:rsidRPr="00F57C09">
              <w:rPr>
                <w:rFonts w:eastAsia="Times New Roman" w:cs="Arial"/>
                <w:b w:val="0"/>
                <w:bCs w:val="0"/>
                <w:color w:val="000000"/>
                <w:sz w:val="18"/>
                <w:szCs w:val="18"/>
                <w:vertAlign w:val="superscript"/>
                <w:lang w:eastAsia="en-AU"/>
              </w:rPr>
              <w:t>(c)</w:t>
            </w:r>
          </w:p>
        </w:tc>
        <w:tc>
          <w:tcPr>
            <w:tcW w:w="672" w:type="pct"/>
            <w:vAlign w:val="center"/>
            <w:hideMark/>
          </w:tcPr>
          <w:p w14:paraId="55360C1A" w14:textId="4302D91F" w:rsidR="00E66E78" w:rsidRPr="009A3631" w:rsidRDefault="00E66E78" w:rsidP="00E66E78">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11.5</w:t>
            </w:r>
          </w:p>
        </w:tc>
        <w:tc>
          <w:tcPr>
            <w:tcW w:w="673" w:type="pct"/>
            <w:vAlign w:val="center"/>
            <w:hideMark/>
          </w:tcPr>
          <w:p w14:paraId="157B1418" w14:textId="283B752C" w:rsidR="00E66E78" w:rsidRPr="009A3631" w:rsidRDefault="00E66E78" w:rsidP="00E66E78">
            <w:pPr>
              <w:ind w:left="-851"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23.3</w:t>
            </w:r>
          </w:p>
        </w:tc>
        <w:tc>
          <w:tcPr>
            <w:tcW w:w="673" w:type="pct"/>
            <w:vAlign w:val="center"/>
            <w:hideMark/>
          </w:tcPr>
          <w:p w14:paraId="2DBE9D9C" w14:textId="15979970" w:rsidR="00E66E78" w:rsidRPr="009A3631" w:rsidRDefault="00E66E78" w:rsidP="00E66E78">
            <w:pPr>
              <w:ind w:left="-851"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33.0</w:t>
            </w:r>
          </w:p>
        </w:tc>
        <w:tc>
          <w:tcPr>
            <w:tcW w:w="673" w:type="pct"/>
            <w:vAlign w:val="center"/>
            <w:hideMark/>
          </w:tcPr>
          <w:p w14:paraId="04B128B1" w14:textId="5E88EEC5" w:rsidR="00E66E78" w:rsidRPr="009A3631" w:rsidRDefault="00E66E78" w:rsidP="00E66E78">
            <w:pPr>
              <w:ind w:left="-851"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54.6</w:t>
            </w:r>
          </w:p>
        </w:tc>
        <w:tc>
          <w:tcPr>
            <w:tcW w:w="670" w:type="pct"/>
            <w:vAlign w:val="center"/>
            <w:hideMark/>
          </w:tcPr>
          <w:p w14:paraId="1B72B890" w14:textId="294C2C01" w:rsidR="00E66E78" w:rsidRPr="009A3631" w:rsidRDefault="00E66E78" w:rsidP="00E66E78">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15.7</w:t>
            </w:r>
          </w:p>
        </w:tc>
      </w:tr>
      <w:tr w:rsidR="00E66E78" w:rsidRPr="00B96138" w14:paraId="47432F15"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1640" w:type="pct"/>
            <w:vAlign w:val="center"/>
            <w:hideMark/>
          </w:tcPr>
          <w:p w14:paraId="16A2BC92" w14:textId="1CA635DE" w:rsidR="00E66E78" w:rsidRPr="00EB36CA" w:rsidRDefault="00E66E78" w:rsidP="00E66E78">
            <w:pPr>
              <w:rPr>
                <w:rFonts w:eastAsia="Times New Roman" w:cs="Arial"/>
                <w:color w:val="000000"/>
                <w:sz w:val="18"/>
                <w:szCs w:val="18"/>
                <w:lang w:eastAsia="en-AU"/>
              </w:rPr>
            </w:pPr>
            <w:r w:rsidRPr="00EB36CA">
              <w:rPr>
                <w:rFonts w:eastAsia="Times New Roman" w:cs="Arial"/>
                <w:color w:val="000000"/>
                <w:sz w:val="18"/>
                <w:szCs w:val="18"/>
                <w:lang w:eastAsia="en-AU"/>
              </w:rPr>
              <w:t xml:space="preserve">Total specified </w:t>
            </w:r>
            <w:r w:rsidRPr="00EB36CA">
              <w:rPr>
                <w:rFonts w:eastAsia="Times New Roman" w:cs="Arial"/>
                <w:color w:val="000000"/>
                <w:sz w:val="18"/>
                <w:szCs w:val="18"/>
                <w:vertAlign w:val="superscript"/>
                <w:lang w:eastAsia="en-AU"/>
              </w:rPr>
              <w:t>(d)</w:t>
            </w:r>
          </w:p>
        </w:tc>
        <w:tc>
          <w:tcPr>
            <w:tcW w:w="672" w:type="pct"/>
            <w:vAlign w:val="center"/>
            <w:hideMark/>
          </w:tcPr>
          <w:p w14:paraId="7C28F38B" w14:textId="5663933D" w:rsidR="00E66E78" w:rsidRPr="00EB36CA"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11,464</w:t>
            </w:r>
          </w:p>
        </w:tc>
        <w:tc>
          <w:tcPr>
            <w:tcW w:w="673" w:type="pct"/>
            <w:vAlign w:val="center"/>
            <w:hideMark/>
          </w:tcPr>
          <w:p w14:paraId="4A1418C7" w14:textId="3CF765B4" w:rsidR="00E66E78" w:rsidRPr="00EB36CA"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2,503</w:t>
            </w:r>
          </w:p>
        </w:tc>
        <w:tc>
          <w:tcPr>
            <w:tcW w:w="673" w:type="pct"/>
            <w:vAlign w:val="center"/>
            <w:hideMark/>
          </w:tcPr>
          <w:p w14:paraId="000758BF" w14:textId="40416205" w:rsidR="00E66E78" w:rsidRPr="00EB36CA"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1068</w:t>
            </w:r>
          </w:p>
        </w:tc>
        <w:tc>
          <w:tcPr>
            <w:tcW w:w="673" w:type="pct"/>
            <w:vAlign w:val="center"/>
            <w:hideMark/>
          </w:tcPr>
          <w:p w14:paraId="34E451AF" w14:textId="4AE4010C" w:rsidR="00E66E78" w:rsidRPr="00EB36CA"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270</w:t>
            </w:r>
          </w:p>
        </w:tc>
        <w:tc>
          <w:tcPr>
            <w:tcW w:w="670" w:type="pct"/>
            <w:vAlign w:val="center"/>
            <w:hideMark/>
          </w:tcPr>
          <w:p w14:paraId="361E6631" w14:textId="7D7EC52D" w:rsidR="00E66E78" w:rsidRPr="00EB36CA"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15,305</w:t>
            </w:r>
          </w:p>
        </w:tc>
      </w:tr>
      <w:tr w:rsidR="00E66E78" w:rsidRPr="00B96138" w14:paraId="3FDC0A0E"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40" w:type="pct"/>
            <w:vAlign w:val="center"/>
            <w:hideMark/>
          </w:tcPr>
          <w:p w14:paraId="777204D4" w14:textId="77777777" w:rsidR="00E66E78" w:rsidRPr="003C4B19" w:rsidRDefault="00E66E78" w:rsidP="00E66E78">
            <w:pPr>
              <w:rPr>
                <w:rFonts w:eastAsia="Times New Roman" w:cs="Arial"/>
                <w:b w:val="0"/>
                <w:bCs w:val="0"/>
                <w:color w:val="000000"/>
                <w:sz w:val="18"/>
                <w:szCs w:val="18"/>
                <w:lang w:eastAsia="en-AU"/>
              </w:rPr>
            </w:pPr>
            <w:r w:rsidRPr="003C4B19">
              <w:rPr>
                <w:rFonts w:eastAsia="Times New Roman" w:cs="Arial"/>
                <w:b w:val="0"/>
                <w:bCs w:val="0"/>
                <w:color w:val="000000"/>
                <w:sz w:val="18"/>
                <w:szCs w:val="18"/>
                <w:lang w:eastAsia="en-AU"/>
              </w:rPr>
              <w:t>Total not specified</w:t>
            </w:r>
          </w:p>
        </w:tc>
        <w:tc>
          <w:tcPr>
            <w:tcW w:w="672" w:type="pct"/>
            <w:vAlign w:val="center"/>
            <w:hideMark/>
          </w:tcPr>
          <w:p w14:paraId="6C302ECD" w14:textId="7C5E903D" w:rsidR="00E66E78" w:rsidRPr="00EB36CA" w:rsidRDefault="00E66E78" w:rsidP="00E66E78">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3" w:type="pct"/>
            <w:vAlign w:val="center"/>
            <w:hideMark/>
          </w:tcPr>
          <w:p w14:paraId="0F805CFF" w14:textId="22C1FD76" w:rsidR="00E66E78" w:rsidRPr="00EB36CA" w:rsidRDefault="00E66E78" w:rsidP="00E66E78">
            <w:pPr>
              <w:ind w:left="-851"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3" w:type="pct"/>
            <w:vAlign w:val="center"/>
            <w:hideMark/>
          </w:tcPr>
          <w:p w14:paraId="4A7C531D" w14:textId="4023B9F9" w:rsidR="00E66E78" w:rsidRPr="00EB36CA" w:rsidRDefault="00E66E78" w:rsidP="00E66E78">
            <w:pPr>
              <w:ind w:left="-851"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3" w:type="pct"/>
            <w:vAlign w:val="center"/>
            <w:hideMark/>
          </w:tcPr>
          <w:p w14:paraId="1E8D6D62" w14:textId="306E20F3" w:rsidR="00E66E78" w:rsidRPr="00EB36CA" w:rsidRDefault="00E66E78" w:rsidP="00E66E78">
            <w:pPr>
              <w:ind w:left="-851" w:right="22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0" w:type="pct"/>
            <w:vAlign w:val="center"/>
            <w:hideMark/>
          </w:tcPr>
          <w:p w14:paraId="32AA0705" w14:textId="7B777A7F" w:rsidR="00E66E78" w:rsidRPr="00EB36CA" w:rsidRDefault="00E66E78" w:rsidP="00E66E78">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r>
      <w:tr w:rsidR="00E66E78" w:rsidRPr="009A3631" w14:paraId="2B923B7D"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1640" w:type="pct"/>
            <w:vAlign w:val="center"/>
            <w:hideMark/>
          </w:tcPr>
          <w:p w14:paraId="777AA09C" w14:textId="77777777" w:rsidR="00E66E78" w:rsidRPr="009A3631" w:rsidRDefault="00E66E78" w:rsidP="00E66E78">
            <w:pPr>
              <w:rPr>
                <w:rFonts w:eastAsia="Times New Roman" w:cs="Arial"/>
                <w:b w:val="0"/>
                <w:bCs w:val="0"/>
                <w:color w:val="000000"/>
                <w:sz w:val="18"/>
                <w:szCs w:val="18"/>
                <w:lang w:eastAsia="en-AU"/>
              </w:rPr>
            </w:pPr>
            <w:r w:rsidRPr="009A3631">
              <w:rPr>
                <w:rFonts w:eastAsia="Times New Roman" w:cs="Arial"/>
                <w:color w:val="000000"/>
                <w:sz w:val="18"/>
                <w:szCs w:val="18"/>
                <w:lang w:eastAsia="en-AU"/>
              </w:rPr>
              <w:t>TOTAL SERVICES</w:t>
            </w:r>
          </w:p>
        </w:tc>
        <w:tc>
          <w:tcPr>
            <w:tcW w:w="672" w:type="pct"/>
            <w:vAlign w:val="center"/>
            <w:hideMark/>
          </w:tcPr>
          <w:p w14:paraId="36708598" w14:textId="618E7BA1" w:rsidR="00E66E78" w:rsidRPr="009A3631"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11,464</w:t>
            </w:r>
          </w:p>
        </w:tc>
        <w:tc>
          <w:tcPr>
            <w:tcW w:w="673" w:type="pct"/>
            <w:vAlign w:val="center"/>
            <w:hideMark/>
          </w:tcPr>
          <w:p w14:paraId="15C1FAE7" w14:textId="089030CC"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2,503</w:t>
            </w:r>
          </w:p>
        </w:tc>
        <w:tc>
          <w:tcPr>
            <w:tcW w:w="673" w:type="pct"/>
            <w:vAlign w:val="center"/>
            <w:hideMark/>
          </w:tcPr>
          <w:p w14:paraId="4DC32BDC" w14:textId="61B978EE"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1,068</w:t>
            </w:r>
          </w:p>
        </w:tc>
        <w:tc>
          <w:tcPr>
            <w:tcW w:w="673" w:type="pct"/>
            <w:vAlign w:val="center"/>
            <w:hideMark/>
          </w:tcPr>
          <w:p w14:paraId="53767CC0" w14:textId="63EB7514" w:rsidR="00E66E78" w:rsidRPr="009A3631" w:rsidRDefault="00E66E78" w:rsidP="00E66E78">
            <w:pPr>
              <w:ind w:left="-851" w:right="22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270</w:t>
            </w:r>
          </w:p>
        </w:tc>
        <w:tc>
          <w:tcPr>
            <w:tcW w:w="670" w:type="pct"/>
            <w:vAlign w:val="center"/>
            <w:hideMark/>
          </w:tcPr>
          <w:p w14:paraId="039CA5D3" w14:textId="5E347062" w:rsidR="00E66E78" w:rsidRPr="009A3631" w:rsidRDefault="00E66E78" w:rsidP="00E66E78">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15,305</w:t>
            </w:r>
          </w:p>
        </w:tc>
      </w:tr>
    </w:tbl>
    <w:p w14:paraId="6F50E533" w14:textId="77777777" w:rsidR="00D00947" w:rsidRDefault="00D00947" w:rsidP="003C4B19">
      <w:pPr>
        <w:pStyle w:val="FigureNote"/>
        <w:spacing w:before="0"/>
      </w:pPr>
      <w:r>
        <w:t>(a)</w:t>
      </w:r>
      <w:r>
        <w:tab/>
        <w:t>Totals may not equal the sum of components due to rounding of weighted data.</w:t>
      </w:r>
    </w:p>
    <w:p w14:paraId="0D75C0AE" w14:textId="7EB7A6D9" w:rsidR="00D00947" w:rsidRDefault="00D00947" w:rsidP="003C4B19">
      <w:pPr>
        <w:pStyle w:val="FigureNote"/>
        <w:spacing w:before="0"/>
        <w:ind w:left="425" w:hanging="425"/>
      </w:pPr>
      <w:r>
        <w:t>(b)</w:t>
      </w:r>
      <w:r>
        <w:tab/>
        <w:t xml:space="preserve">Refers to Indigenous paid contact staff as a proportion of all paid contact staff working </w:t>
      </w:r>
      <w:r w:rsidR="00B574B9">
        <w:t xml:space="preserve">during </w:t>
      </w:r>
      <w:r>
        <w:t xml:space="preserve">the reference week. </w:t>
      </w:r>
    </w:p>
    <w:p w14:paraId="16B490A5" w14:textId="3D56E6C0" w:rsidR="00D00947" w:rsidRDefault="00D00947" w:rsidP="003C4B19">
      <w:pPr>
        <w:pStyle w:val="FigureNote"/>
        <w:spacing w:before="0"/>
        <w:ind w:left="425" w:hanging="425"/>
      </w:pPr>
      <w:r>
        <w:t>(c)</w:t>
      </w:r>
      <w:r>
        <w:tab/>
        <w:t xml:space="preserve">Refers to services with an Indigenous paid contact staff working </w:t>
      </w:r>
      <w:r w:rsidR="00B574B9">
        <w:t>during</w:t>
      </w:r>
      <w:r>
        <w:t xml:space="preserve"> the reference week as a proportion of all services.</w:t>
      </w:r>
    </w:p>
    <w:p w14:paraId="785F306B" w14:textId="7EC6DDE1" w:rsidR="00D00947" w:rsidRDefault="00D00947" w:rsidP="003C4B19">
      <w:pPr>
        <w:pStyle w:val="FigureNote"/>
        <w:spacing w:before="0"/>
        <w:ind w:left="425" w:hanging="425"/>
      </w:pPr>
      <w:r>
        <w:t>(d)</w:t>
      </w:r>
      <w:r>
        <w:tab/>
        <w:t xml:space="preserve">Includes services where there was a response to Indigenous status for at least one </w:t>
      </w:r>
      <w:r w:rsidR="00E11B3A">
        <w:t>worker</w:t>
      </w:r>
      <w:r>
        <w:t>.</w:t>
      </w:r>
    </w:p>
    <w:p w14:paraId="2E3AFA80" w14:textId="77777777" w:rsidR="004F191B" w:rsidRDefault="004F191B" w:rsidP="00D00947">
      <w:pPr>
        <w:pStyle w:val="FigureNote"/>
        <w:spacing w:before="0"/>
        <w:ind w:left="425" w:hanging="425"/>
      </w:pPr>
    </w:p>
    <w:p w14:paraId="34017BED" w14:textId="6F5C487A" w:rsidR="00527516" w:rsidRDefault="00B933FD" w:rsidP="00596B4A">
      <w:pPr>
        <w:pStyle w:val="Body"/>
        <w:jc w:val="both"/>
      </w:pPr>
      <w:r>
        <w:t>As depicted</w:t>
      </w:r>
      <w:r w:rsidR="005267D3">
        <w:t xml:space="preserve"> in Table 24,</w:t>
      </w:r>
      <w:r>
        <w:t xml:space="preserve"> </w:t>
      </w:r>
      <w:r w:rsidR="00596B4A">
        <w:t>3</w:t>
      </w:r>
      <w:r w:rsidR="00D47CE9">
        <w:t>6.9</w:t>
      </w:r>
      <w:r w:rsidR="00F414A2">
        <w:t xml:space="preserve"> per cent</w:t>
      </w:r>
      <w:r w:rsidR="00527516" w:rsidRPr="00596B4A">
        <w:t xml:space="preserve"> of Indigenous children </w:t>
      </w:r>
      <w:r w:rsidR="00596B4A">
        <w:t>had access to</w:t>
      </w:r>
      <w:r w:rsidR="00527516" w:rsidRPr="00596B4A">
        <w:t xml:space="preserve"> at least one Indigenous </w:t>
      </w:r>
      <w:r w:rsidR="00E11B3A" w:rsidRPr="009B3B1B">
        <w:t>worker</w:t>
      </w:r>
      <w:r w:rsidR="00596B4A" w:rsidRPr="009B3B1B">
        <w:t xml:space="preserve"> during the reference week</w:t>
      </w:r>
      <w:r w:rsidR="00527516" w:rsidRPr="009B3B1B">
        <w:t>.</w:t>
      </w:r>
      <w:r w:rsidR="00596B4A" w:rsidRPr="009B3B1B">
        <w:t xml:space="preserve"> </w:t>
      </w:r>
      <w:r w:rsidR="00D252DA" w:rsidRPr="009B3B1B">
        <w:t xml:space="preserve"> </w:t>
      </w:r>
      <w:r w:rsidR="00596B4A" w:rsidRPr="009B3B1B">
        <w:t xml:space="preserve">Indigenous children had access to at least one Indigenous </w:t>
      </w:r>
      <w:r w:rsidR="00E11B3A" w:rsidRPr="009B3B1B">
        <w:t>worker</w:t>
      </w:r>
      <w:r w:rsidR="00596B4A" w:rsidRPr="009B3B1B">
        <w:t xml:space="preserve"> at </w:t>
      </w:r>
      <w:r w:rsidR="00D47CE9" w:rsidRPr="009B3B1B">
        <w:t>18.4</w:t>
      </w:r>
      <w:r w:rsidR="00596B4A" w:rsidRPr="009B3B1B">
        <w:t xml:space="preserve"> per cent </w:t>
      </w:r>
      <w:r w:rsidR="00D252DA" w:rsidRPr="009B3B1B">
        <w:t xml:space="preserve">of </w:t>
      </w:r>
      <w:r w:rsidR="00C74E20" w:rsidRPr="009B3B1B">
        <w:t>centre based day care</w:t>
      </w:r>
      <w:r w:rsidR="00596B4A" w:rsidRPr="009B3B1B">
        <w:t xml:space="preserve"> </w:t>
      </w:r>
      <w:r w:rsidR="00D252DA" w:rsidRPr="009B3B1B">
        <w:t xml:space="preserve">services </w:t>
      </w:r>
      <w:r w:rsidR="00D47CE9" w:rsidRPr="009B3B1B">
        <w:t>and 10.</w:t>
      </w:r>
      <w:r w:rsidR="003919EE" w:rsidRPr="009B3B1B">
        <w:t>4</w:t>
      </w:r>
      <w:r w:rsidR="00D47CE9" w:rsidRPr="009B3B1B">
        <w:t xml:space="preserve"> per cent </w:t>
      </w:r>
      <w:r w:rsidR="00D252DA" w:rsidRPr="009B3B1B">
        <w:t>of</w:t>
      </w:r>
      <w:r w:rsidR="00D47CE9" w:rsidRPr="009B3B1B">
        <w:t xml:space="preserve"> family day care services</w:t>
      </w:r>
      <w:r w:rsidR="00596B4A" w:rsidRPr="009B3B1B">
        <w:t>.</w:t>
      </w:r>
    </w:p>
    <w:p w14:paraId="1719A5DA" w14:textId="77777777" w:rsidR="00551C2F" w:rsidRPr="007903A9" w:rsidRDefault="00551C2F" w:rsidP="00596B4A">
      <w:pPr>
        <w:pStyle w:val="Body"/>
        <w:jc w:val="both"/>
        <w:rPr>
          <w:color w:val="004F9D"/>
          <w:sz w:val="4"/>
          <w:szCs w:val="4"/>
        </w:rPr>
      </w:pPr>
    </w:p>
    <w:p w14:paraId="08597593" w14:textId="4510EF3E" w:rsidR="00C0319C" w:rsidRPr="00DC0B4E" w:rsidRDefault="00C0319C" w:rsidP="005C0617">
      <w:pPr>
        <w:pStyle w:val="Caption"/>
        <w:keepNext/>
        <w:spacing w:before="0" w:after="0"/>
        <w:ind w:left="1134" w:hanging="1134"/>
        <w:rPr>
          <w:color w:val="143E59" w:themeColor="accent6" w:themeShade="80"/>
          <w:vertAlign w:val="superscript"/>
        </w:rPr>
      </w:pPr>
      <w:bookmarkStart w:id="124" w:name="_Ref482357186"/>
      <w:bookmarkStart w:id="125" w:name="_Toc111098651"/>
      <w:r w:rsidRPr="00DC0B4E">
        <w:rPr>
          <w:color w:val="143E59" w:themeColor="accent6" w:themeShade="80"/>
        </w:rPr>
        <w:t xml:space="preserve">Table </w:t>
      </w:r>
      <w:r w:rsidR="00FC30F0" w:rsidRPr="00DC0B4E">
        <w:rPr>
          <w:color w:val="143E59" w:themeColor="accent6" w:themeShade="80"/>
        </w:rPr>
        <w:fldChar w:fldCharType="begin"/>
      </w:r>
      <w:r w:rsidR="00FC30F0" w:rsidRPr="00DC0B4E">
        <w:rPr>
          <w:color w:val="143E59" w:themeColor="accent6" w:themeShade="80"/>
        </w:rPr>
        <w:instrText xml:space="preserve"> SEQ Table \* ARABIC </w:instrText>
      </w:r>
      <w:r w:rsidR="00FC30F0" w:rsidRPr="00DC0B4E">
        <w:rPr>
          <w:color w:val="143E59" w:themeColor="accent6" w:themeShade="80"/>
        </w:rPr>
        <w:fldChar w:fldCharType="separate"/>
      </w:r>
      <w:r w:rsidR="008F0124">
        <w:rPr>
          <w:noProof/>
          <w:color w:val="143E59" w:themeColor="accent6" w:themeShade="80"/>
        </w:rPr>
        <w:t>24</w:t>
      </w:r>
      <w:r w:rsidR="00FC30F0" w:rsidRPr="00DC0B4E">
        <w:rPr>
          <w:noProof/>
          <w:color w:val="143E59" w:themeColor="accent6" w:themeShade="80"/>
        </w:rPr>
        <w:fldChar w:fldCharType="end"/>
      </w:r>
      <w:bookmarkEnd w:id="124"/>
      <w:r w:rsidRPr="00DC0B4E">
        <w:rPr>
          <w:color w:val="143E59" w:themeColor="accent6" w:themeShade="80"/>
        </w:rPr>
        <w:tab/>
        <w:t xml:space="preserve">Indigenous children with </w:t>
      </w:r>
      <w:r w:rsidR="00D76354" w:rsidRPr="00DC0B4E">
        <w:rPr>
          <w:color w:val="143E59" w:themeColor="accent6" w:themeShade="80"/>
        </w:rPr>
        <w:t xml:space="preserve">access to </w:t>
      </w:r>
      <w:r w:rsidRPr="00DC0B4E">
        <w:rPr>
          <w:color w:val="143E59" w:themeColor="accent6" w:themeShade="80"/>
        </w:rPr>
        <w:t xml:space="preserve">Indigenous </w:t>
      </w:r>
      <w:r w:rsidR="00FC6AC2" w:rsidRPr="00DC0B4E">
        <w:rPr>
          <w:color w:val="143E59" w:themeColor="accent6" w:themeShade="80"/>
        </w:rPr>
        <w:t xml:space="preserve">paid </w:t>
      </w:r>
      <w:r w:rsidRPr="00DC0B4E">
        <w:rPr>
          <w:color w:val="143E59" w:themeColor="accent6" w:themeShade="80"/>
        </w:rPr>
        <w:t>contact</w:t>
      </w:r>
      <w:r w:rsidR="00FC6AC2" w:rsidRPr="00DC0B4E">
        <w:rPr>
          <w:color w:val="143E59" w:themeColor="accent6" w:themeShade="80"/>
        </w:rPr>
        <w:t xml:space="preserve"> staff</w:t>
      </w:r>
      <w:r w:rsidRPr="00DC0B4E">
        <w:rPr>
          <w:color w:val="143E59" w:themeColor="accent6" w:themeShade="80"/>
        </w:rPr>
        <w:t xml:space="preserve">, by service type </w:t>
      </w:r>
      <w:r w:rsidR="008C01B3" w:rsidRPr="00DC0B4E">
        <w:rPr>
          <w:color w:val="143E59" w:themeColor="accent6" w:themeShade="80"/>
          <w:szCs w:val="20"/>
          <w:vertAlign w:val="superscript"/>
        </w:rPr>
        <w:t xml:space="preserve">(a) (b) (c) (d) </w:t>
      </w:r>
      <w:r w:rsidR="008C01B3" w:rsidRPr="00DC0B4E">
        <w:rPr>
          <w:color w:val="143E59" w:themeColor="accent6" w:themeShade="80"/>
          <w:vertAlign w:val="superscript"/>
        </w:rPr>
        <w:t>(e) (f)</w:t>
      </w:r>
      <w:bookmarkEnd w:id="125"/>
      <w:r w:rsidR="008C01B3" w:rsidRPr="00DC0B4E">
        <w:rPr>
          <w:color w:val="143E59" w:themeColor="accent6" w:themeShade="80"/>
          <w:vertAlign w:val="superscript"/>
        </w:rPr>
        <w:t xml:space="preserve"> </w:t>
      </w:r>
    </w:p>
    <w:tbl>
      <w:tblPr>
        <w:tblStyle w:val="GridTable4-Accent61"/>
        <w:tblW w:w="9063"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4021"/>
        <w:gridCol w:w="837"/>
        <w:gridCol w:w="797"/>
        <w:gridCol w:w="797"/>
        <w:gridCol w:w="837"/>
        <w:gridCol w:w="837"/>
        <w:gridCol w:w="937"/>
      </w:tblGrid>
      <w:tr w:rsidR="008B0F57" w:rsidRPr="00EF22F3" w14:paraId="5C1600B9" w14:textId="77777777" w:rsidTr="008B0F57">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021" w:type="dxa"/>
            <w:shd w:val="clear" w:color="auto" w:fill="143E59"/>
            <w:hideMark/>
          </w:tcPr>
          <w:p w14:paraId="1C97E332" w14:textId="6B526F3A" w:rsidR="00EF22F3" w:rsidRPr="00EF22F3" w:rsidRDefault="00EF22F3" w:rsidP="00B42954">
            <w:pPr>
              <w:jc w:val="center"/>
              <w:rPr>
                <w:rFonts w:eastAsia="Times New Roman" w:cs="Arial"/>
                <w:b w:val="0"/>
                <w:bCs w:val="0"/>
                <w:color w:val="FFFFFF"/>
                <w:sz w:val="18"/>
                <w:szCs w:val="18"/>
                <w:lang w:eastAsia="en-AU"/>
              </w:rPr>
            </w:pPr>
          </w:p>
        </w:tc>
        <w:tc>
          <w:tcPr>
            <w:tcW w:w="837" w:type="dxa"/>
            <w:shd w:val="clear" w:color="auto" w:fill="143E59"/>
            <w:hideMark/>
          </w:tcPr>
          <w:p w14:paraId="09F3A8DE" w14:textId="77777777" w:rsidR="00EF22F3" w:rsidRPr="00EF22F3" w:rsidRDefault="00EF22F3" w:rsidP="00B4295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CBDC</w:t>
            </w:r>
          </w:p>
        </w:tc>
        <w:tc>
          <w:tcPr>
            <w:tcW w:w="797" w:type="dxa"/>
            <w:shd w:val="clear" w:color="auto" w:fill="143E59"/>
            <w:hideMark/>
          </w:tcPr>
          <w:p w14:paraId="63A20CDC" w14:textId="77777777" w:rsidR="00EF22F3" w:rsidRPr="00EF22F3" w:rsidRDefault="00EF22F3" w:rsidP="00B4295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FDC</w:t>
            </w:r>
          </w:p>
        </w:tc>
        <w:tc>
          <w:tcPr>
            <w:tcW w:w="797" w:type="dxa"/>
            <w:shd w:val="clear" w:color="auto" w:fill="143E59"/>
            <w:hideMark/>
          </w:tcPr>
          <w:p w14:paraId="5AD4474F" w14:textId="77777777" w:rsidR="00EF22F3" w:rsidRPr="00EF22F3" w:rsidRDefault="00EF22F3" w:rsidP="00B4295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IHC</w:t>
            </w:r>
          </w:p>
        </w:tc>
        <w:tc>
          <w:tcPr>
            <w:tcW w:w="837" w:type="dxa"/>
            <w:shd w:val="clear" w:color="auto" w:fill="143E59"/>
            <w:hideMark/>
          </w:tcPr>
          <w:p w14:paraId="1CC0976A" w14:textId="77777777" w:rsidR="00EF22F3" w:rsidRPr="00EF22F3" w:rsidRDefault="00EF22F3" w:rsidP="00B4295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OSHC</w:t>
            </w:r>
          </w:p>
        </w:tc>
        <w:tc>
          <w:tcPr>
            <w:tcW w:w="837" w:type="dxa"/>
            <w:shd w:val="clear" w:color="auto" w:fill="143E59"/>
            <w:hideMark/>
          </w:tcPr>
          <w:p w14:paraId="237D7EB3" w14:textId="77777777" w:rsidR="00EF22F3" w:rsidRPr="00EF22F3" w:rsidRDefault="00EF22F3" w:rsidP="00B4295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VAC</w:t>
            </w:r>
          </w:p>
        </w:tc>
        <w:tc>
          <w:tcPr>
            <w:tcW w:w="937" w:type="dxa"/>
            <w:shd w:val="clear" w:color="auto" w:fill="143E59"/>
            <w:hideMark/>
          </w:tcPr>
          <w:p w14:paraId="20724D8E" w14:textId="77777777" w:rsidR="00EF22F3" w:rsidRPr="00EF22F3" w:rsidRDefault="00EF22F3" w:rsidP="00B4295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Total</w:t>
            </w:r>
          </w:p>
        </w:tc>
      </w:tr>
      <w:tr w:rsidR="002A7E14" w:rsidRPr="00EF22F3" w14:paraId="181724AD" w14:textId="77777777" w:rsidTr="008B0F5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021" w:type="dxa"/>
          </w:tcPr>
          <w:p w14:paraId="162C36B3" w14:textId="7B1EC699" w:rsidR="002A7E14" w:rsidRPr="00F57C09" w:rsidRDefault="002A7E14" w:rsidP="002A7E14">
            <w:pPr>
              <w:ind w:left="454"/>
              <w:rPr>
                <w:rFonts w:eastAsia="Times New Roman" w:cs="Arial"/>
                <w:color w:val="000000"/>
                <w:sz w:val="18"/>
                <w:szCs w:val="18"/>
                <w:lang w:eastAsia="en-AU"/>
              </w:rPr>
            </w:pPr>
            <w:r w:rsidRPr="00EF22F3">
              <w:rPr>
                <w:rFonts w:eastAsia="Times New Roman" w:cs="Arial"/>
                <w:color w:val="000000"/>
                <w:sz w:val="18"/>
                <w:szCs w:val="18"/>
                <w:lang w:eastAsia="en-AU"/>
              </w:rPr>
              <w:t>Children</w:t>
            </w:r>
          </w:p>
        </w:tc>
        <w:tc>
          <w:tcPr>
            <w:tcW w:w="837" w:type="dxa"/>
          </w:tcPr>
          <w:p w14:paraId="393B227B"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97" w:type="dxa"/>
          </w:tcPr>
          <w:p w14:paraId="2CA69E07"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97" w:type="dxa"/>
          </w:tcPr>
          <w:p w14:paraId="0F09481D"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37" w:type="dxa"/>
          </w:tcPr>
          <w:p w14:paraId="722044A4"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37" w:type="dxa"/>
          </w:tcPr>
          <w:p w14:paraId="5AF64C0D"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7" w:type="dxa"/>
          </w:tcPr>
          <w:p w14:paraId="35D06DF5"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EF22F3" w14:paraId="394DF7D8"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021" w:type="dxa"/>
            <w:vAlign w:val="center"/>
            <w:hideMark/>
          </w:tcPr>
          <w:p w14:paraId="5FD8722E"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No. of Indigenous children with access to Indigenous paid contact staff </w:t>
            </w:r>
            <w:r w:rsidRPr="00F57C09">
              <w:rPr>
                <w:rFonts w:eastAsia="Times New Roman" w:cs="Arial"/>
                <w:b w:val="0"/>
                <w:bCs w:val="0"/>
                <w:color w:val="000000"/>
                <w:sz w:val="18"/>
                <w:szCs w:val="18"/>
                <w:vertAlign w:val="superscript"/>
                <w:lang w:eastAsia="en-AU"/>
              </w:rPr>
              <w:t>(b)</w:t>
            </w:r>
          </w:p>
        </w:tc>
        <w:tc>
          <w:tcPr>
            <w:tcW w:w="837" w:type="dxa"/>
            <w:vAlign w:val="center"/>
            <w:hideMark/>
          </w:tcPr>
          <w:p w14:paraId="0DA12D20" w14:textId="3BBC6A55"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13,666</w:t>
            </w:r>
          </w:p>
        </w:tc>
        <w:tc>
          <w:tcPr>
            <w:tcW w:w="797" w:type="dxa"/>
            <w:vAlign w:val="center"/>
            <w:hideMark/>
          </w:tcPr>
          <w:p w14:paraId="7B4CD301" w14:textId="58A0E8BA"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653</w:t>
            </w:r>
          </w:p>
        </w:tc>
        <w:tc>
          <w:tcPr>
            <w:tcW w:w="797" w:type="dxa"/>
            <w:vAlign w:val="center"/>
            <w:hideMark/>
          </w:tcPr>
          <w:p w14:paraId="4D47B7E9" w14:textId="01296639"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w:t>
            </w:r>
          </w:p>
        </w:tc>
        <w:tc>
          <w:tcPr>
            <w:tcW w:w="837" w:type="dxa"/>
            <w:vAlign w:val="center"/>
            <w:hideMark/>
          </w:tcPr>
          <w:p w14:paraId="53674ADF" w14:textId="2A6FF409"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1,963</w:t>
            </w:r>
          </w:p>
        </w:tc>
        <w:tc>
          <w:tcPr>
            <w:tcW w:w="837" w:type="dxa"/>
            <w:vAlign w:val="center"/>
            <w:hideMark/>
          </w:tcPr>
          <w:p w14:paraId="3CB03610" w14:textId="0F9291E3"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1,517</w:t>
            </w:r>
          </w:p>
        </w:tc>
        <w:tc>
          <w:tcPr>
            <w:tcW w:w="937" w:type="dxa"/>
            <w:vAlign w:val="center"/>
            <w:hideMark/>
          </w:tcPr>
          <w:p w14:paraId="4F16D09D" w14:textId="0886F263"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17,805</w:t>
            </w:r>
          </w:p>
        </w:tc>
      </w:tr>
      <w:tr w:rsidR="00E66E78" w:rsidRPr="00EF22F3" w14:paraId="03B84264"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021" w:type="dxa"/>
            <w:vAlign w:val="center"/>
            <w:hideMark/>
          </w:tcPr>
          <w:p w14:paraId="7F29E704"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Indigenous children </w:t>
            </w:r>
            <w:r w:rsidRPr="00F57C09">
              <w:rPr>
                <w:rFonts w:eastAsia="Times New Roman" w:cs="Arial"/>
                <w:b w:val="0"/>
                <w:bCs w:val="0"/>
                <w:color w:val="000000"/>
                <w:sz w:val="18"/>
                <w:szCs w:val="18"/>
                <w:vertAlign w:val="superscript"/>
                <w:lang w:eastAsia="en-AU"/>
              </w:rPr>
              <w:t>(c)</w:t>
            </w:r>
          </w:p>
        </w:tc>
        <w:tc>
          <w:tcPr>
            <w:tcW w:w="837" w:type="dxa"/>
            <w:vAlign w:val="center"/>
            <w:hideMark/>
          </w:tcPr>
          <w:p w14:paraId="05908496" w14:textId="69DD859F"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45.7</w:t>
            </w:r>
          </w:p>
        </w:tc>
        <w:tc>
          <w:tcPr>
            <w:tcW w:w="797" w:type="dxa"/>
            <w:vAlign w:val="center"/>
            <w:hideMark/>
          </w:tcPr>
          <w:p w14:paraId="143B12FC" w14:textId="543986F2"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27.0</w:t>
            </w:r>
          </w:p>
        </w:tc>
        <w:tc>
          <w:tcPr>
            <w:tcW w:w="797" w:type="dxa"/>
            <w:vAlign w:val="center"/>
            <w:hideMark/>
          </w:tcPr>
          <w:p w14:paraId="395412A2" w14:textId="591CC025"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8.9</w:t>
            </w:r>
          </w:p>
        </w:tc>
        <w:tc>
          <w:tcPr>
            <w:tcW w:w="837" w:type="dxa"/>
            <w:vAlign w:val="center"/>
            <w:hideMark/>
          </w:tcPr>
          <w:p w14:paraId="695B9675" w14:textId="2194D91A"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20.1</w:t>
            </w:r>
          </w:p>
        </w:tc>
        <w:tc>
          <w:tcPr>
            <w:tcW w:w="837" w:type="dxa"/>
            <w:vAlign w:val="center"/>
            <w:hideMark/>
          </w:tcPr>
          <w:p w14:paraId="79A7FCE3" w14:textId="0FF7871E"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24.7</w:t>
            </w:r>
          </w:p>
        </w:tc>
        <w:tc>
          <w:tcPr>
            <w:tcW w:w="937" w:type="dxa"/>
            <w:vAlign w:val="center"/>
            <w:hideMark/>
          </w:tcPr>
          <w:p w14:paraId="3C9D905E" w14:textId="7E4BE33C"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36.9</w:t>
            </w:r>
          </w:p>
        </w:tc>
      </w:tr>
      <w:tr w:rsidR="00E66E78" w:rsidRPr="00EF22F3" w14:paraId="287A3412"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021" w:type="dxa"/>
            <w:vAlign w:val="center"/>
            <w:hideMark/>
          </w:tcPr>
          <w:p w14:paraId="4ED79A71"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children </w:t>
            </w:r>
            <w:r w:rsidRPr="00F57C09">
              <w:rPr>
                <w:rFonts w:eastAsia="Times New Roman" w:cs="Arial"/>
                <w:b w:val="0"/>
                <w:bCs w:val="0"/>
                <w:color w:val="000000"/>
                <w:sz w:val="18"/>
                <w:szCs w:val="18"/>
                <w:vertAlign w:val="superscript"/>
                <w:lang w:eastAsia="en-AU"/>
              </w:rPr>
              <w:t>(d)</w:t>
            </w:r>
          </w:p>
        </w:tc>
        <w:tc>
          <w:tcPr>
            <w:tcW w:w="837" w:type="dxa"/>
            <w:vAlign w:val="center"/>
            <w:hideMark/>
          </w:tcPr>
          <w:p w14:paraId="404CD005" w14:textId="4146A5A1"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c>
          <w:tcPr>
            <w:tcW w:w="797" w:type="dxa"/>
            <w:vAlign w:val="center"/>
            <w:hideMark/>
          </w:tcPr>
          <w:p w14:paraId="5DD52A07" w14:textId="771530E2"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797" w:type="dxa"/>
            <w:vAlign w:val="center"/>
            <w:hideMark/>
          </w:tcPr>
          <w:p w14:paraId="55BA430E" w14:textId="6467F52E"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0.3</w:t>
            </w:r>
          </w:p>
        </w:tc>
        <w:tc>
          <w:tcPr>
            <w:tcW w:w="837" w:type="dxa"/>
            <w:vAlign w:val="center"/>
            <w:hideMark/>
          </w:tcPr>
          <w:p w14:paraId="65AB5B3B" w14:textId="4512D292"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0.6</w:t>
            </w:r>
          </w:p>
        </w:tc>
        <w:tc>
          <w:tcPr>
            <w:tcW w:w="837" w:type="dxa"/>
            <w:vAlign w:val="center"/>
            <w:hideMark/>
          </w:tcPr>
          <w:p w14:paraId="79D7DCE4" w14:textId="6EF9803C"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937" w:type="dxa"/>
            <w:vAlign w:val="center"/>
            <w:hideMark/>
          </w:tcPr>
          <w:p w14:paraId="69421DB2" w14:textId="0B1DD802"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w:t>
            </w:r>
          </w:p>
        </w:tc>
      </w:tr>
      <w:tr w:rsidR="002A7E14" w:rsidRPr="00EF22F3" w14:paraId="3FD2019C"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021" w:type="dxa"/>
            <w:vAlign w:val="center"/>
          </w:tcPr>
          <w:p w14:paraId="42F86538" w14:textId="21EB9D75" w:rsidR="002A7E14" w:rsidRPr="00F57C09" w:rsidRDefault="002A7E14" w:rsidP="002A7E14">
            <w:pPr>
              <w:ind w:left="454"/>
              <w:rPr>
                <w:rFonts w:eastAsia="Times New Roman" w:cs="Arial"/>
                <w:color w:val="000000"/>
                <w:sz w:val="18"/>
                <w:szCs w:val="18"/>
                <w:lang w:eastAsia="en-AU"/>
              </w:rPr>
            </w:pPr>
            <w:r w:rsidRPr="00F57C09">
              <w:rPr>
                <w:rFonts w:eastAsia="Times New Roman" w:cs="Arial"/>
                <w:color w:val="000000"/>
                <w:sz w:val="18"/>
                <w:szCs w:val="18"/>
                <w:lang w:eastAsia="en-AU"/>
              </w:rPr>
              <w:t>Services</w:t>
            </w:r>
          </w:p>
        </w:tc>
        <w:tc>
          <w:tcPr>
            <w:tcW w:w="837" w:type="dxa"/>
            <w:vAlign w:val="center"/>
          </w:tcPr>
          <w:p w14:paraId="4E4FE657"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97" w:type="dxa"/>
            <w:vAlign w:val="center"/>
          </w:tcPr>
          <w:p w14:paraId="6A447F01"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97" w:type="dxa"/>
            <w:vAlign w:val="center"/>
          </w:tcPr>
          <w:p w14:paraId="60C93CAD"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37" w:type="dxa"/>
            <w:vAlign w:val="center"/>
          </w:tcPr>
          <w:p w14:paraId="2329A798"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37" w:type="dxa"/>
            <w:vAlign w:val="center"/>
          </w:tcPr>
          <w:p w14:paraId="100F3788"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37" w:type="dxa"/>
            <w:vAlign w:val="center"/>
          </w:tcPr>
          <w:p w14:paraId="32D2108F" w14:textId="77777777" w:rsidR="002A7E14" w:rsidRDefault="002A7E14" w:rsidP="00E66E78">
            <w:pPr>
              <w:ind w:left="-850" w:right="57"/>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EF22F3" w14:paraId="43F471AB"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021" w:type="dxa"/>
            <w:vAlign w:val="center"/>
            <w:hideMark/>
          </w:tcPr>
          <w:p w14:paraId="19783426" w14:textId="6DB9AA0B"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No. of services with Indigenous children </w:t>
            </w:r>
            <w:r w:rsidR="00A74784" w:rsidRPr="00F57C09">
              <w:rPr>
                <w:rFonts w:eastAsia="Times New Roman" w:cs="Arial"/>
                <w:b w:val="0"/>
                <w:bCs w:val="0"/>
                <w:color w:val="000000"/>
                <w:sz w:val="18"/>
                <w:szCs w:val="18"/>
                <w:lang w:eastAsia="en-AU"/>
              </w:rPr>
              <w:t>and</w:t>
            </w:r>
            <w:r w:rsidRPr="00F57C09">
              <w:rPr>
                <w:rFonts w:eastAsia="Times New Roman" w:cs="Arial"/>
                <w:b w:val="0"/>
                <w:bCs w:val="0"/>
                <w:color w:val="000000"/>
                <w:sz w:val="18"/>
                <w:szCs w:val="18"/>
                <w:lang w:eastAsia="en-AU"/>
              </w:rPr>
              <w:t xml:space="preserve"> Indigenous paid contact staff </w:t>
            </w:r>
            <w:r w:rsidRPr="00F57C09">
              <w:rPr>
                <w:rFonts w:eastAsia="Times New Roman" w:cs="Arial"/>
                <w:b w:val="0"/>
                <w:bCs w:val="0"/>
                <w:color w:val="000000"/>
                <w:sz w:val="18"/>
                <w:szCs w:val="18"/>
                <w:vertAlign w:val="superscript"/>
                <w:lang w:eastAsia="en-AU"/>
              </w:rPr>
              <w:t>(b)</w:t>
            </w:r>
          </w:p>
        </w:tc>
        <w:tc>
          <w:tcPr>
            <w:tcW w:w="837" w:type="dxa"/>
            <w:vAlign w:val="center"/>
            <w:hideMark/>
          </w:tcPr>
          <w:p w14:paraId="337549F5" w14:textId="360A7B42"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1,517</w:t>
            </w:r>
          </w:p>
        </w:tc>
        <w:tc>
          <w:tcPr>
            <w:tcW w:w="797" w:type="dxa"/>
            <w:vAlign w:val="center"/>
            <w:hideMark/>
          </w:tcPr>
          <w:p w14:paraId="35A2FFAA" w14:textId="4080F6E0"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w:t>
            </w:r>
          </w:p>
        </w:tc>
        <w:tc>
          <w:tcPr>
            <w:tcW w:w="797" w:type="dxa"/>
            <w:vAlign w:val="center"/>
            <w:hideMark/>
          </w:tcPr>
          <w:p w14:paraId="4936F76C" w14:textId="7AE35C28"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837" w:type="dxa"/>
            <w:vAlign w:val="center"/>
            <w:hideMark/>
          </w:tcPr>
          <w:p w14:paraId="5CBEBBD4" w14:textId="03EC2356"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259</w:t>
            </w:r>
          </w:p>
        </w:tc>
        <w:tc>
          <w:tcPr>
            <w:tcW w:w="837" w:type="dxa"/>
            <w:vAlign w:val="center"/>
            <w:hideMark/>
          </w:tcPr>
          <w:p w14:paraId="1C38ACCD" w14:textId="493B0364"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218</w:t>
            </w:r>
          </w:p>
        </w:tc>
        <w:tc>
          <w:tcPr>
            <w:tcW w:w="937" w:type="dxa"/>
            <w:vAlign w:val="center"/>
            <w:hideMark/>
          </w:tcPr>
          <w:p w14:paraId="454A06D2" w14:textId="6529C927"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2,039</w:t>
            </w:r>
          </w:p>
        </w:tc>
      </w:tr>
      <w:tr w:rsidR="002A7E14" w:rsidRPr="00EF22F3" w14:paraId="235AF233"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021" w:type="dxa"/>
            <w:vAlign w:val="center"/>
            <w:hideMark/>
          </w:tcPr>
          <w:p w14:paraId="13B97C9F"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services </w:t>
            </w:r>
            <w:r w:rsidRPr="00F57C09">
              <w:rPr>
                <w:rFonts w:eastAsia="Times New Roman" w:cs="Arial"/>
                <w:b w:val="0"/>
                <w:bCs w:val="0"/>
                <w:color w:val="000000"/>
                <w:sz w:val="18"/>
                <w:szCs w:val="18"/>
                <w:vertAlign w:val="superscript"/>
                <w:lang w:eastAsia="en-AU"/>
              </w:rPr>
              <w:t>(e)</w:t>
            </w:r>
          </w:p>
        </w:tc>
        <w:tc>
          <w:tcPr>
            <w:tcW w:w="837" w:type="dxa"/>
            <w:vAlign w:val="center"/>
            <w:hideMark/>
          </w:tcPr>
          <w:p w14:paraId="4DEEAEE3" w14:textId="76019330"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18.4</w:t>
            </w:r>
          </w:p>
        </w:tc>
        <w:tc>
          <w:tcPr>
            <w:tcW w:w="797" w:type="dxa"/>
            <w:vAlign w:val="center"/>
            <w:hideMark/>
          </w:tcPr>
          <w:p w14:paraId="58B80D1C" w14:textId="6D8D6872"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w:t>
            </w:r>
          </w:p>
        </w:tc>
        <w:tc>
          <w:tcPr>
            <w:tcW w:w="797" w:type="dxa"/>
            <w:vAlign w:val="center"/>
            <w:hideMark/>
          </w:tcPr>
          <w:p w14:paraId="27DBD26D" w14:textId="6A97CF41"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837" w:type="dxa"/>
            <w:vAlign w:val="center"/>
            <w:hideMark/>
          </w:tcPr>
          <w:p w14:paraId="37245E9D" w14:textId="05D81240"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6.2</w:t>
            </w:r>
          </w:p>
        </w:tc>
        <w:tc>
          <w:tcPr>
            <w:tcW w:w="837" w:type="dxa"/>
            <w:vAlign w:val="center"/>
            <w:hideMark/>
          </w:tcPr>
          <w:p w14:paraId="094E7DA9" w14:textId="4DBFF7A0"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8.9</w:t>
            </w:r>
          </w:p>
        </w:tc>
        <w:tc>
          <w:tcPr>
            <w:tcW w:w="937" w:type="dxa"/>
            <w:vAlign w:val="center"/>
            <w:hideMark/>
          </w:tcPr>
          <w:p w14:paraId="233780F5" w14:textId="7F3471AA" w:rsidR="00E66E78" w:rsidRPr="00EF22F3"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13.3</w:t>
            </w:r>
          </w:p>
        </w:tc>
      </w:tr>
      <w:tr w:rsidR="00E66E78" w:rsidRPr="00B96138" w14:paraId="1DD45054"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021" w:type="dxa"/>
            <w:vAlign w:val="center"/>
            <w:hideMark/>
          </w:tcPr>
          <w:p w14:paraId="730A5508" w14:textId="77777777" w:rsidR="00E66E78" w:rsidRPr="00EB36CA" w:rsidRDefault="00E66E78" w:rsidP="00E66E78">
            <w:pPr>
              <w:rPr>
                <w:rFonts w:eastAsia="Times New Roman" w:cs="Arial"/>
                <w:color w:val="000000"/>
                <w:sz w:val="18"/>
                <w:szCs w:val="18"/>
                <w:lang w:eastAsia="en-AU"/>
              </w:rPr>
            </w:pPr>
            <w:r w:rsidRPr="00EB36CA">
              <w:rPr>
                <w:rFonts w:eastAsia="Times New Roman" w:cs="Arial"/>
                <w:color w:val="000000"/>
                <w:sz w:val="18"/>
                <w:szCs w:val="18"/>
                <w:lang w:eastAsia="en-AU"/>
              </w:rPr>
              <w:t xml:space="preserve">Total specified </w:t>
            </w:r>
            <w:r w:rsidRPr="00EB36CA">
              <w:rPr>
                <w:rFonts w:eastAsia="Times New Roman" w:cs="Arial"/>
                <w:color w:val="000000"/>
                <w:sz w:val="18"/>
                <w:szCs w:val="18"/>
                <w:vertAlign w:val="superscript"/>
                <w:lang w:eastAsia="en-AU"/>
              </w:rPr>
              <w:t>(f)</w:t>
            </w:r>
          </w:p>
        </w:tc>
        <w:tc>
          <w:tcPr>
            <w:tcW w:w="837" w:type="dxa"/>
            <w:vAlign w:val="center"/>
            <w:hideMark/>
          </w:tcPr>
          <w:p w14:paraId="6E6D112F" w14:textId="127F56C7" w:rsidR="00E66E78" w:rsidRPr="00EB36CA"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8,232</w:t>
            </w:r>
          </w:p>
        </w:tc>
        <w:tc>
          <w:tcPr>
            <w:tcW w:w="797" w:type="dxa"/>
            <w:vAlign w:val="center"/>
            <w:hideMark/>
          </w:tcPr>
          <w:p w14:paraId="69392CE3" w14:textId="7DECB60D" w:rsidR="00E66E78" w:rsidRPr="00EB36CA"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423</w:t>
            </w:r>
          </w:p>
        </w:tc>
        <w:tc>
          <w:tcPr>
            <w:tcW w:w="797" w:type="dxa"/>
            <w:vAlign w:val="center"/>
            <w:hideMark/>
          </w:tcPr>
          <w:p w14:paraId="517BE132" w14:textId="12308C5E" w:rsidR="00E66E78" w:rsidRPr="00EB36CA"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837" w:type="dxa"/>
            <w:vAlign w:val="center"/>
            <w:hideMark/>
          </w:tcPr>
          <w:p w14:paraId="187B281D" w14:textId="03E19DC3" w:rsidR="00E66E78" w:rsidRPr="00EB36CA"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4,152</w:t>
            </w:r>
          </w:p>
        </w:tc>
        <w:tc>
          <w:tcPr>
            <w:tcW w:w="837" w:type="dxa"/>
            <w:vAlign w:val="center"/>
            <w:hideMark/>
          </w:tcPr>
          <w:p w14:paraId="47BE980F" w14:textId="739F6821" w:rsidR="00E66E78" w:rsidRPr="00EB36CA"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2,464</w:t>
            </w:r>
          </w:p>
        </w:tc>
        <w:tc>
          <w:tcPr>
            <w:tcW w:w="937" w:type="dxa"/>
            <w:vAlign w:val="center"/>
            <w:hideMark/>
          </w:tcPr>
          <w:p w14:paraId="75DC41C6" w14:textId="26EF2FB2" w:rsidR="00E66E78" w:rsidRPr="00EB36CA"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15,311</w:t>
            </w:r>
          </w:p>
        </w:tc>
      </w:tr>
      <w:tr w:rsidR="002A7E14" w:rsidRPr="00B96138" w14:paraId="57C5D222"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021" w:type="dxa"/>
            <w:vAlign w:val="center"/>
            <w:hideMark/>
          </w:tcPr>
          <w:p w14:paraId="751A62AE" w14:textId="77777777" w:rsidR="00E66E78" w:rsidRPr="003C4B19" w:rsidRDefault="00E66E78" w:rsidP="00E66E78">
            <w:pPr>
              <w:rPr>
                <w:rFonts w:eastAsia="Times New Roman" w:cs="Arial"/>
                <w:b w:val="0"/>
                <w:bCs w:val="0"/>
                <w:color w:val="000000"/>
                <w:sz w:val="18"/>
                <w:szCs w:val="18"/>
                <w:lang w:eastAsia="en-AU"/>
              </w:rPr>
            </w:pPr>
            <w:r w:rsidRPr="003C4B19">
              <w:rPr>
                <w:rFonts w:eastAsia="Times New Roman" w:cs="Arial"/>
                <w:b w:val="0"/>
                <w:bCs w:val="0"/>
                <w:color w:val="000000"/>
                <w:sz w:val="18"/>
                <w:szCs w:val="18"/>
                <w:lang w:eastAsia="en-AU"/>
              </w:rPr>
              <w:t>Total not specified</w:t>
            </w:r>
          </w:p>
        </w:tc>
        <w:tc>
          <w:tcPr>
            <w:tcW w:w="837" w:type="dxa"/>
            <w:vAlign w:val="center"/>
            <w:hideMark/>
          </w:tcPr>
          <w:p w14:paraId="1048A7F2" w14:textId="0E23E3F2" w:rsidR="00E66E78" w:rsidRPr="00EB36CA"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797" w:type="dxa"/>
            <w:vAlign w:val="center"/>
            <w:hideMark/>
          </w:tcPr>
          <w:p w14:paraId="4E5FB6C5" w14:textId="3628A5F1" w:rsidR="00E66E78" w:rsidRPr="00EB36CA"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797" w:type="dxa"/>
            <w:vAlign w:val="center"/>
            <w:hideMark/>
          </w:tcPr>
          <w:p w14:paraId="48F384D3" w14:textId="60FCD083" w:rsidR="00E66E78" w:rsidRPr="00EB36CA"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37" w:type="dxa"/>
            <w:vAlign w:val="center"/>
            <w:hideMark/>
          </w:tcPr>
          <w:p w14:paraId="413B63A6" w14:textId="4449ABFC" w:rsidR="00E66E78" w:rsidRPr="00EB36CA"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37" w:type="dxa"/>
            <w:vAlign w:val="center"/>
            <w:hideMark/>
          </w:tcPr>
          <w:p w14:paraId="1E6ABEB5" w14:textId="187AF5C4" w:rsidR="00E66E78" w:rsidRPr="00EB36CA"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37" w:type="dxa"/>
            <w:vAlign w:val="center"/>
            <w:hideMark/>
          </w:tcPr>
          <w:p w14:paraId="0022F2B6" w14:textId="0386A060" w:rsidR="00E66E78" w:rsidRPr="00EB36CA" w:rsidRDefault="00E66E78" w:rsidP="00E66E78">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r>
      <w:tr w:rsidR="00E66E78" w:rsidRPr="00EF22F3" w14:paraId="44621DC8"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021" w:type="dxa"/>
            <w:vAlign w:val="center"/>
            <w:hideMark/>
          </w:tcPr>
          <w:p w14:paraId="5B1B4E06" w14:textId="77777777" w:rsidR="00E66E78" w:rsidRPr="00EF22F3" w:rsidRDefault="00E66E78" w:rsidP="00E66E78">
            <w:pPr>
              <w:rPr>
                <w:rFonts w:eastAsia="Times New Roman" w:cs="Arial"/>
                <w:b w:val="0"/>
                <w:bCs w:val="0"/>
                <w:color w:val="000000"/>
                <w:sz w:val="18"/>
                <w:szCs w:val="18"/>
                <w:lang w:eastAsia="en-AU"/>
              </w:rPr>
            </w:pPr>
            <w:r w:rsidRPr="00EF22F3">
              <w:rPr>
                <w:rFonts w:eastAsia="Times New Roman" w:cs="Arial"/>
                <w:color w:val="000000"/>
                <w:sz w:val="18"/>
                <w:szCs w:val="18"/>
                <w:lang w:eastAsia="en-AU"/>
              </w:rPr>
              <w:t>TOTAL SERVICES</w:t>
            </w:r>
          </w:p>
        </w:tc>
        <w:tc>
          <w:tcPr>
            <w:tcW w:w="837" w:type="dxa"/>
            <w:vAlign w:val="center"/>
            <w:hideMark/>
          </w:tcPr>
          <w:p w14:paraId="418D2514" w14:textId="047E700C"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8,232</w:t>
            </w:r>
          </w:p>
        </w:tc>
        <w:tc>
          <w:tcPr>
            <w:tcW w:w="797" w:type="dxa"/>
            <w:vAlign w:val="center"/>
            <w:hideMark/>
          </w:tcPr>
          <w:p w14:paraId="5ED4557E" w14:textId="08EA37C4"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423</w:t>
            </w:r>
          </w:p>
        </w:tc>
        <w:tc>
          <w:tcPr>
            <w:tcW w:w="797" w:type="dxa"/>
            <w:vAlign w:val="center"/>
            <w:hideMark/>
          </w:tcPr>
          <w:p w14:paraId="12E0ABD3" w14:textId="2EA6A657"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40</w:t>
            </w:r>
          </w:p>
        </w:tc>
        <w:tc>
          <w:tcPr>
            <w:tcW w:w="837" w:type="dxa"/>
            <w:vAlign w:val="center"/>
            <w:hideMark/>
          </w:tcPr>
          <w:p w14:paraId="502C8A74" w14:textId="4A5AD52A"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4,152</w:t>
            </w:r>
          </w:p>
        </w:tc>
        <w:tc>
          <w:tcPr>
            <w:tcW w:w="837" w:type="dxa"/>
            <w:vAlign w:val="center"/>
            <w:hideMark/>
          </w:tcPr>
          <w:p w14:paraId="57C864F2" w14:textId="258DCDD0"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2,464</w:t>
            </w:r>
          </w:p>
        </w:tc>
        <w:tc>
          <w:tcPr>
            <w:tcW w:w="937" w:type="dxa"/>
            <w:vAlign w:val="center"/>
            <w:hideMark/>
          </w:tcPr>
          <w:p w14:paraId="3DD58BD4" w14:textId="220B6CA7" w:rsidR="00E66E78" w:rsidRPr="00EF22F3" w:rsidRDefault="00E66E78" w:rsidP="00E66E78">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15,311</w:t>
            </w:r>
          </w:p>
        </w:tc>
      </w:tr>
    </w:tbl>
    <w:p w14:paraId="19E13267" w14:textId="77777777" w:rsidR="00D93F90" w:rsidRDefault="00D93F90" w:rsidP="003C4B19">
      <w:pPr>
        <w:pStyle w:val="FigureNote"/>
        <w:spacing w:before="0"/>
      </w:pPr>
      <w:r>
        <w:t>(a)</w:t>
      </w:r>
      <w:r>
        <w:tab/>
        <w:t>Totals may not equal the sum of components due to rounding of weighted data.</w:t>
      </w:r>
    </w:p>
    <w:p w14:paraId="6F575608" w14:textId="12D94F49" w:rsidR="00D93F90" w:rsidRDefault="00D93F90" w:rsidP="003C4B19">
      <w:pPr>
        <w:pStyle w:val="FigureNote"/>
        <w:spacing w:before="0"/>
        <w:ind w:left="425" w:hanging="425"/>
      </w:pPr>
      <w:r>
        <w:t>(b)</w:t>
      </w:r>
      <w:r>
        <w:tab/>
        <w:t xml:space="preserve">Refers to Indigenous children attending a service where at least one Indigenous paid contact staff was working </w:t>
      </w:r>
      <w:r w:rsidR="00B574B9">
        <w:t>during</w:t>
      </w:r>
      <w:r>
        <w:t xml:space="preserve"> the reference week. </w:t>
      </w:r>
    </w:p>
    <w:p w14:paraId="6749206E" w14:textId="2719A590" w:rsidR="00D93F90" w:rsidRDefault="00D93F90" w:rsidP="003C4B19">
      <w:pPr>
        <w:pStyle w:val="FigureNote"/>
        <w:spacing w:before="0"/>
        <w:ind w:left="425" w:hanging="425"/>
      </w:pPr>
      <w:r>
        <w:t>(c)</w:t>
      </w:r>
      <w:r>
        <w:tab/>
        <w:t xml:space="preserve">Refers to Indigenous children attending a service where at least one Indigenous paid contact staff was working </w:t>
      </w:r>
      <w:r w:rsidR="00B574B9">
        <w:t>during</w:t>
      </w:r>
      <w:r>
        <w:t xml:space="preserve"> the reference week as a proportion of all Indigenous children. </w:t>
      </w:r>
    </w:p>
    <w:p w14:paraId="722BEEB6" w14:textId="7173FCE3" w:rsidR="00D93F90" w:rsidRDefault="00D93F90" w:rsidP="003C4B19">
      <w:pPr>
        <w:pStyle w:val="FigureNote"/>
        <w:spacing w:before="0"/>
        <w:ind w:left="425" w:hanging="425"/>
      </w:pPr>
      <w:r>
        <w:t>(d)</w:t>
      </w:r>
      <w:r>
        <w:tab/>
        <w:t xml:space="preserve">Refers to Indigenous children attending a service where at least one Indigenous paid contact staff was working </w:t>
      </w:r>
      <w:r w:rsidR="00B574B9">
        <w:t>during</w:t>
      </w:r>
      <w:r>
        <w:t xml:space="preserve"> the reference week as a proportion of all </w:t>
      </w:r>
      <w:r w:rsidR="00B349C4">
        <w:t>children</w:t>
      </w:r>
      <w:r>
        <w:t xml:space="preserve">. </w:t>
      </w:r>
    </w:p>
    <w:p w14:paraId="048C6F17" w14:textId="1B67B4E2" w:rsidR="00D93F90" w:rsidRDefault="00D93F90" w:rsidP="003C4B19">
      <w:pPr>
        <w:pStyle w:val="FigureNote"/>
        <w:spacing w:before="0"/>
        <w:ind w:left="425" w:hanging="425"/>
      </w:pPr>
      <w:r>
        <w:t>(e)</w:t>
      </w:r>
      <w:r>
        <w:tab/>
        <w:t xml:space="preserve">Refers to services with an Indigenous paid contact staff working </w:t>
      </w:r>
      <w:r w:rsidR="00844D1A">
        <w:t>during</w:t>
      </w:r>
      <w:r>
        <w:t xml:space="preserve"> the reference week as a proportion of all services.</w:t>
      </w:r>
    </w:p>
    <w:p w14:paraId="56C41A4E" w14:textId="7AC18FC6" w:rsidR="00905D14" w:rsidRPr="00D35DC8" w:rsidRDefault="00D93F90" w:rsidP="00D35DC8">
      <w:pPr>
        <w:pStyle w:val="FigureNote"/>
        <w:spacing w:before="0"/>
        <w:ind w:left="425" w:hanging="425"/>
      </w:pPr>
      <w:r>
        <w:t>(f)</w:t>
      </w:r>
      <w:r>
        <w:tab/>
        <w:t xml:space="preserve">Includes services where there was a response to Indigenous status for at least one </w:t>
      </w:r>
      <w:r w:rsidR="00E11B3A">
        <w:t>worker</w:t>
      </w:r>
      <w:r>
        <w:t>.</w:t>
      </w:r>
      <w:r w:rsidR="00905D14">
        <w:br w:type="page"/>
      </w:r>
    </w:p>
    <w:p w14:paraId="7B8ED842" w14:textId="75F3762E" w:rsidR="004534B3" w:rsidRDefault="004534B3" w:rsidP="00D8141B">
      <w:pPr>
        <w:pStyle w:val="Body"/>
        <w:jc w:val="both"/>
      </w:pPr>
      <w:r>
        <w:lastRenderedPageBreak/>
        <w:fldChar w:fldCharType="begin"/>
      </w:r>
      <w:r>
        <w:instrText xml:space="preserve"> REF _Ref482360198 \h </w:instrText>
      </w:r>
      <w:r w:rsidR="00D8141B">
        <w:instrText xml:space="preserve"> \* MERGEFORMAT </w:instrText>
      </w:r>
      <w:r>
        <w:fldChar w:fldCharType="separate"/>
      </w:r>
      <w:r w:rsidR="008F0124" w:rsidRPr="008F0124">
        <w:t xml:space="preserve">Table </w:t>
      </w:r>
      <w:r w:rsidR="008F0124" w:rsidRPr="008F0124">
        <w:rPr>
          <w:noProof/>
        </w:rPr>
        <w:t>25</w:t>
      </w:r>
      <w:r>
        <w:fldChar w:fldCharType="end"/>
      </w:r>
      <w:r>
        <w:t xml:space="preserve"> shows that </w:t>
      </w:r>
      <w:r w:rsidR="00F900A5">
        <w:t>four-in-five (</w:t>
      </w:r>
      <w:r w:rsidR="007A6E96">
        <w:t>79.6</w:t>
      </w:r>
      <w:r w:rsidR="00F900A5">
        <w:t xml:space="preserve"> per cent)</w:t>
      </w:r>
      <w:r w:rsidR="00D2399A">
        <w:t xml:space="preserve"> </w:t>
      </w:r>
      <w:r w:rsidR="006A6F4F">
        <w:t>Indigenous</w:t>
      </w:r>
      <w:r>
        <w:t xml:space="preserve"> paid contact staff </w:t>
      </w:r>
      <w:r w:rsidR="00D8141B">
        <w:t>ha</w:t>
      </w:r>
      <w:r w:rsidR="00D2399A">
        <w:t>d</w:t>
      </w:r>
      <w:r>
        <w:t xml:space="preserve"> an ECEC</w:t>
      </w:r>
      <w:r w:rsidR="00913602">
        <w:t xml:space="preserve"> </w:t>
      </w:r>
      <w:r>
        <w:t xml:space="preserve">related qualification. This included </w:t>
      </w:r>
      <w:r w:rsidR="00D35DC8">
        <w:t>two-in-five</w:t>
      </w:r>
      <w:r w:rsidR="007A6E96">
        <w:t xml:space="preserve"> </w:t>
      </w:r>
      <w:r>
        <w:t>(</w:t>
      </w:r>
      <w:r w:rsidR="007A6E96">
        <w:t>38.8</w:t>
      </w:r>
      <w:r>
        <w:t xml:space="preserve"> per cent) </w:t>
      </w:r>
      <w:r w:rsidR="008618A0">
        <w:t xml:space="preserve">having </w:t>
      </w:r>
      <w:r>
        <w:t>qualifi</w:t>
      </w:r>
      <w:r w:rsidR="008618A0">
        <w:t>cations</w:t>
      </w:r>
      <w:r>
        <w:t xml:space="preserve"> at the Certificate III </w:t>
      </w:r>
      <w:r w:rsidR="008618A0">
        <w:t>or</w:t>
      </w:r>
      <w:r>
        <w:t xml:space="preserve"> IV level, one</w:t>
      </w:r>
      <w:r w:rsidR="0086590F">
        <w:t>-in-three</w:t>
      </w:r>
      <w:r>
        <w:t xml:space="preserve"> (</w:t>
      </w:r>
      <w:r w:rsidR="0086590F">
        <w:t>32.3</w:t>
      </w:r>
      <w:r>
        <w:t xml:space="preserve"> per cent) </w:t>
      </w:r>
      <w:r w:rsidR="008618A0">
        <w:t xml:space="preserve">qualified </w:t>
      </w:r>
      <w:r>
        <w:t xml:space="preserve">at the Advanced Diploma </w:t>
      </w:r>
      <w:r w:rsidR="008618A0">
        <w:t>or</w:t>
      </w:r>
      <w:r>
        <w:t xml:space="preserve"> Diploma level and 6</w:t>
      </w:r>
      <w:r w:rsidR="0086590F">
        <w:t>.8</w:t>
      </w:r>
      <w:r>
        <w:t xml:space="preserve"> per cent </w:t>
      </w:r>
      <w:r w:rsidRPr="008B0F57">
        <w:t xml:space="preserve">at the Bachelor </w:t>
      </w:r>
      <w:r w:rsidR="00C20F41" w:rsidRPr="008B0F57">
        <w:t>Degree</w:t>
      </w:r>
      <w:r w:rsidRPr="008B0F57">
        <w:t xml:space="preserve"> level and above.</w:t>
      </w:r>
    </w:p>
    <w:p w14:paraId="47F68D03" w14:textId="77777777" w:rsidR="005C0617" w:rsidRPr="009B3B1B" w:rsidRDefault="005C0617" w:rsidP="00D8141B">
      <w:pPr>
        <w:pStyle w:val="Body"/>
        <w:jc w:val="both"/>
        <w:rPr>
          <w:color w:val="004F9D"/>
        </w:rPr>
      </w:pPr>
    </w:p>
    <w:p w14:paraId="3C31F62E" w14:textId="4EA7970D" w:rsidR="00A630CC" w:rsidRPr="008B0F57" w:rsidRDefault="00A630CC" w:rsidP="005C0617">
      <w:pPr>
        <w:pStyle w:val="Caption"/>
        <w:keepNext/>
        <w:spacing w:before="0" w:after="0"/>
        <w:ind w:left="1134" w:hanging="1134"/>
        <w:rPr>
          <w:color w:val="143E59"/>
          <w:vertAlign w:val="superscript"/>
        </w:rPr>
      </w:pPr>
      <w:bookmarkStart w:id="126" w:name="_Ref482360198"/>
      <w:bookmarkStart w:id="127" w:name="_Toc111098652"/>
      <w:r w:rsidRPr="008B0F57">
        <w:rPr>
          <w:color w:val="143E59"/>
        </w:rPr>
        <w:t xml:space="preserve">Table </w:t>
      </w:r>
      <w:r w:rsidR="00BF01EE" w:rsidRPr="008B0F57">
        <w:rPr>
          <w:color w:val="143E59"/>
        </w:rPr>
        <w:fldChar w:fldCharType="begin"/>
      </w:r>
      <w:r w:rsidR="00BF01EE" w:rsidRPr="008B0F57">
        <w:rPr>
          <w:color w:val="143E59"/>
        </w:rPr>
        <w:instrText xml:space="preserve"> SEQ Table \* ARABIC </w:instrText>
      </w:r>
      <w:r w:rsidR="00BF01EE" w:rsidRPr="008B0F57">
        <w:rPr>
          <w:color w:val="143E59"/>
        </w:rPr>
        <w:fldChar w:fldCharType="separate"/>
      </w:r>
      <w:r w:rsidR="008F0124">
        <w:rPr>
          <w:noProof/>
          <w:color w:val="143E59"/>
        </w:rPr>
        <w:t>25</w:t>
      </w:r>
      <w:r w:rsidR="00BF01EE" w:rsidRPr="008B0F57">
        <w:rPr>
          <w:noProof/>
          <w:color w:val="143E59"/>
        </w:rPr>
        <w:fldChar w:fldCharType="end"/>
      </w:r>
      <w:bookmarkEnd w:id="126"/>
      <w:r w:rsidRPr="008B0F57">
        <w:rPr>
          <w:color w:val="143E59"/>
        </w:rPr>
        <w:tab/>
        <w:t>Q</w:t>
      </w:r>
      <w:r w:rsidR="00663D56" w:rsidRPr="008B0F57">
        <w:rPr>
          <w:color w:val="143E59"/>
        </w:rPr>
        <w:t>ualifications of Indigenous</w:t>
      </w:r>
      <w:r w:rsidRPr="008B0F57">
        <w:rPr>
          <w:color w:val="143E59"/>
        </w:rPr>
        <w:t xml:space="preserve"> </w:t>
      </w:r>
      <w:r w:rsidR="004534B3" w:rsidRPr="008B0F57">
        <w:rPr>
          <w:color w:val="143E59"/>
        </w:rPr>
        <w:t xml:space="preserve">paid </w:t>
      </w:r>
      <w:r w:rsidRPr="008B0F57">
        <w:rPr>
          <w:color w:val="143E59"/>
        </w:rPr>
        <w:t>contact</w:t>
      </w:r>
      <w:r w:rsidR="004534B3" w:rsidRPr="008B0F57">
        <w:rPr>
          <w:color w:val="143E59"/>
        </w:rPr>
        <w:t xml:space="preserve"> </w:t>
      </w:r>
      <w:r w:rsidR="00B91C47" w:rsidRPr="008B0F57">
        <w:rPr>
          <w:color w:val="143E59"/>
        </w:rPr>
        <w:t>staff</w:t>
      </w:r>
      <w:r w:rsidRPr="008B0F57">
        <w:rPr>
          <w:color w:val="143E59"/>
        </w:rPr>
        <w:t xml:space="preserve">, by service type </w:t>
      </w:r>
      <w:r w:rsidRPr="008B0F57">
        <w:rPr>
          <w:color w:val="143E59"/>
          <w:vertAlign w:val="superscript"/>
        </w:rPr>
        <w:t>(a)</w:t>
      </w:r>
      <w:r w:rsidR="00A60F70" w:rsidRPr="008B0F57">
        <w:rPr>
          <w:color w:val="143E59"/>
          <w:vertAlign w:val="superscript"/>
        </w:rPr>
        <w:t xml:space="preserve"> (b)</w:t>
      </w:r>
      <w:r w:rsidR="00BD55B5" w:rsidRPr="008B0F57">
        <w:rPr>
          <w:color w:val="143E59"/>
          <w:vertAlign w:val="superscript"/>
        </w:rPr>
        <w:t xml:space="preserve"> (c)</w:t>
      </w:r>
      <w:bookmarkEnd w:id="127"/>
    </w:p>
    <w:tbl>
      <w:tblPr>
        <w:tblStyle w:val="GridTable4-Accent61"/>
        <w:tblW w:w="9065"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4197"/>
        <w:gridCol w:w="837"/>
        <w:gridCol w:w="798"/>
        <w:gridCol w:w="797"/>
        <w:gridCol w:w="800"/>
        <w:gridCol w:w="799"/>
        <w:gridCol w:w="837"/>
      </w:tblGrid>
      <w:tr w:rsidR="008B0F57" w:rsidRPr="00EF22F3" w14:paraId="16EC5906" w14:textId="77777777" w:rsidTr="009456EF">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4197" w:type="dxa"/>
            <w:shd w:val="clear" w:color="auto" w:fill="143E59"/>
            <w:hideMark/>
          </w:tcPr>
          <w:p w14:paraId="6BBCD3C6" w14:textId="7F4A7D94" w:rsidR="00EF22F3" w:rsidRPr="00EF22F3" w:rsidRDefault="00EF22F3" w:rsidP="009456EF">
            <w:pPr>
              <w:spacing w:before="120"/>
              <w:rPr>
                <w:rFonts w:eastAsia="Times New Roman" w:cs="Arial"/>
                <w:b w:val="0"/>
                <w:bCs w:val="0"/>
                <w:color w:val="FFFFFF"/>
                <w:sz w:val="18"/>
                <w:szCs w:val="18"/>
                <w:lang w:eastAsia="en-AU"/>
              </w:rPr>
            </w:pPr>
            <w:r w:rsidRPr="00EF22F3">
              <w:rPr>
                <w:rFonts w:eastAsia="Times New Roman" w:cs="Arial"/>
                <w:color w:val="FFFFFF"/>
                <w:sz w:val="18"/>
                <w:szCs w:val="18"/>
                <w:lang w:eastAsia="en-AU"/>
              </w:rPr>
              <w:t xml:space="preserve">Highest level of qualification completed </w:t>
            </w:r>
          </w:p>
        </w:tc>
        <w:tc>
          <w:tcPr>
            <w:tcW w:w="837" w:type="dxa"/>
            <w:shd w:val="clear" w:color="auto" w:fill="143E59"/>
            <w:hideMark/>
          </w:tcPr>
          <w:p w14:paraId="46153A2E" w14:textId="77777777" w:rsidR="00EF22F3" w:rsidRPr="00EF22F3" w:rsidRDefault="00EF22F3" w:rsidP="009456EF">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CBDC</w:t>
            </w:r>
          </w:p>
        </w:tc>
        <w:tc>
          <w:tcPr>
            <w:tcW w:w="798" w:type="dxa"/>
            <w:shd w:val="clear" w:color="auto" w:fill="143E59"/>
            <w:hideMark/>
          </w:tcPr>
          <w:p w14:paraId="3765DC3D" w14:textId="77777777" w:rsidR="00EF22F3" w:rsidRPr="00EF22F3" w:rsidRDefault="00EF22F3" w:rsidP="009456EF">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FDC</w:t>
            </w:r>
          </w:p>
        </w:tc>
        <w:tc>
          <w:tcPr>
            <w:tcW w:w="797" w:type="dxa"/>
            <w:shd w:val="clear" w:color="auto" w:fill="143E59"/>
            <w:hideMark/>
          </w:tcPr>
          <w:p w14:paraId="59BEEEB8" w14:textId="77777777" w:rsidR="00EF22F3" w:rsidRPr="00EF22F3" w:rsidRDefault="00EF22F3" w:rsidP="009456EF">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IHC</w:t>
            </w:r>
          </w:p>
        </w:tc>
        <w:tc>
          <w:tcPr>
            <w:tcW w:w="800" w:type="dxa"/>
            <w:shd w:val="clear" w:color="auto" w:fill="143E59"/>
            <w:hideMark/>
          </w:tcPr>
          <w:p w14:paraId="0CD8EB87" w14:textId="77777777" w:rsidR="00EF22F3" w:rsidRPr="00EF22F3" w:rsidRDefault="00EF22F3" w:rsidP="009456EF">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OSHC</w:t>
            </w:r>
          </w:p>
        </w:tc>
        <w:tc>
          <w:tcPr>
            <w:tcW w:w="799" w:type="dxa"/>
            <w:shd w:val="clear" w:color="auto" w:fill="143E59"/>
            <w:hideMark/>
          </w:tcPr>
          <w:p w14:paraId="78D055FC" w14:textId="77777777" w:rsidR="00EF22F3" w:rsidRPr="00EF22F3" w:rsidRDefault="00EF22F3" w:rsidP="009456EF">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VAC</w:t>
            </w:r>
          </w:p>
        </w:tc>
        <w:tc>
          <w:tcPr>
            <w:tcW w:w="837" w:type="dxa"/>
            <w:shd w:val="clear" w:color="auto" w:fill="143E59"/>
            <w:hideMark/>
          </w:tcPr>
          <w:p w14:paraId="6B7F8A5F" w14:textId="77777777" w:rsidR="00EF22F3" w:rsidRPr="00EF22F3" w:rsidRDefault="00EF22F3" w:rsidP="009456EF">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EF22F3">
              <w:rPr>
                <w:rFonts w:eastAsia="Times New Roman" w:cs="Arial"/>
                <w:color w:val="FFFFFF"/>
                <w:sz w:val="18"/>
                <w:szCs w:val="18"/>
                <w:lang w:eastAsia="en-AU"/>
              </w:rPr>
              <w:t>Total</w:t>
            </w:r>
          </w:p>
        </w:tc>
      </w:tr>
      <w:tr w:rsidR="002A7E14" w:rsidRPr="00EF22F3" w14:paraId="2910962D"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tcPr>
          <w:p w14:paraId="33C2BB34" w14:textId="6692ED21" w:rsidR="002A7E14" w:rsidRPr="00F57C09" w:rsidRDefault="002A7E14" w:rsidP="002A7E14">
            <w:pPr>
              <w:ind w:left="454"/>
              <w:rPr>
                <w:rFonts w:eastAsia="Times New Roman" w:cs="Arial"/>
                <w:color w:val="000000"/>
                <w:sz w:val="18"/>
                <w:szCs w:val="18"/>
                <w:lang w:eastAsia="en-AU"/>
              </w:rPr>
            </w:pPr>
            <w:r w:rsidRPr="00EF22F3">
              <w:rPr>
                <w:rFonts w:eastAsia="Times New Roman" w:cs="Arial"/>
                <w:color w:val="000000"/>
                <w:sz w:val="18"/>
                <w:szCs w:val="18"/>
                <w:lang w:eastAsia="en-AU"/>
              </w:rPr>
              <w:t>Percentage</w:t>
            </w:r>
          </w:p>
        </w:tc>
        <w:tc>
          <w:tcPr>
            <w:tcW w:w="837" w:type="dxa"/>
            <w:vAlign w:val="center"/>
          </w:tcPr>
          <w:p w14:paraId="50948F15" w14:textId="77777777" w:rsidR="002A7E14" w:rsidRDefault="002A7E14" w:rsidP="00E66E78">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98" w:type="dxa"/>
            <w:vAlign w:val="center"/>
          </w:tcPr>
          <w:p w14:paraId="6E42069F" w14:textId="77777777" w:rsidR="002A7E14" w:rsidRDefault="002A7E14" w:rsidP="00E66E78">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97" w:type="dxa"/>
            <w:vAlign w:val="center"/>
          </w:tcPr>
          <w:p w14:paraId="7604F479" w14:textId="77777777" w:rsidR="002A7E14" w:rsidRDefault="002A7E14" w:rsidP="00E66E78">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00" w:type="dxa"/>
            <w:vAlign w:val="center"/>
          </w:tcPr>
          <w:p w14:paraId="3723C9C2" w14:textId="77777777" w:rsidR="002A7E14" w:rsidRDefault="002A7E14" w:rsidP="00E66E78">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99" w:type="dxa"/>
            <w:vAlign w:val="center"/>
          </w:tcPr>
          <w:p w14:paraId="72FFDE6E" w14:textId="77777777" w:rsidR="002A7E14" w:rsidRDefault="002A7E14" w:rsidP="00E66E78">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37" w:type="dxa"/>
            <w:vAlign w:val="center"/>
          </w:tcPr>
          <w:p w14:paraId="5D0522B0" w14:textId="77777777" w:rsidR="002A7E14" w:rsidRDefault="002A7E14" w:rsidP="00E66E78">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EF22F3" w14:paraId="2FC338FB"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0B3DA7A9" w14:textId="2186E129"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and above</w:t>
            </w:r>
          </w:p>
        </w:tc>
        <w:tc>
          <w:tcPr>
            <w:tcW w:w="837" w:type="dxa"/>
            <w:vAlign w:val="center"/>
            <w:hideMark/>
          </w:tcPr>
          <w:p w14:paraId="5755A342" w14:textId="6105C9A0"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6.4</w:t>
            </w:r>
          </w:p>
        </w:tc>
        <w:tc>
          <w:tcPr>
            <w:tcW w:w="798" w:type="dxa"/>
            <w:vAlign w:val="center"/>
            <w:hideMark/>
          </w:tcPr>
          <w:p w14:paraId="0B6502E8" w14:textId="5D9FB62E"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w:t>
            </w:r>
          </w:p>
        </w:tc>
        <w:tc>
          <w:tcPr>
            <w:tcW w:w="797" w:type="dxa"/>
            <w:vAlign w:val="center"/>
            <w:hideMark/>
          </w:tcPr>
          <w:p w14:paraId="3D2D2F49" w14:textId="15F53702"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800" w:type="dxa"/>
            <w:vAlign w:val="center"/>
            <w:hideMark/>
          </w:tcPr>
          <w:p w14:paraId="097BD56B" w14:textId="2F71CEB9"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6.3</w:t>
            </w:r>
          </w:p>
        </w:tc>
        <w:tc>
          <w:tcPr>
            <w:tcW w:w="799" w:type="dxa"/>
            <w:vAlign w:val="center"/>
            <w:hideMark/>
          </w:tcPr>
          <w:p w14:paraId="6EB731CD" w14:textId="764280B3"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10.6</w:t>
            </w:r>
          </w:p>
        </w:tc>
        <w:tc>
          <w:tcPr>
            <w:tcW w:w="837" w:type="dxa"/>
            <w:vAlign w:val="center"/>
            <w:hideMark/>
          </w:tcPr>
          <w:p w14:paraId="04FE6DB4" w14:textId="54E64C8F"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w:t>
            </w:r>
          </w:p>
        </w:tc>
      </w:tr>
      <w:tr w:rsidR="00E66E78" w:rsidRPr="00EF22F3" w14:paraId="50F6E2B8"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6F6DBD90" w14:textId="066B4822" w:rsidR="00E66E78" w:rsidRPr="00F57C09" w:rsidRDefault="00E66E78" w:rsidP="00E66E78">
            <w:pPr>
              <w:ind w:left="316"/>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pass 4 years (or equivalent) and above</w:t>
            </w:r>
          </w:p>
        </w:tc>
        <w:tc>
          <w:tcPr>
            <w:tcW w:w="837" w:type="dxa"/>
            <w:vAlign w:val="center"/>
            <w:hideMark/>
          </w:tcPr>
          <w:p w14:paraId="600E28FC" w14:textId="71080330"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w:t>
            </w:r>
          </w:p>
        </w:tc>
        <w:tc>
          <w:tcPr>
            <w:tcW w:w="798" w:type="dxa"/>
            <w:vAlign w:val="center"/>
            <w:hideMark/>
          </w:tcPr>
          <w:p w14:paraId="1A472623" w14:textId="570ECFA7"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w:t>
            </w:r>
          </w:p>
        </w:tc>
        <w:tc>
          <w:tcPr>
            <w:tcW w:w="797" w:type="dxa"/>
            <w:vAlign w:val="center"/>
            <w:hideMark/>
          </w:tcPr>
          <w:p w14:paraId="368ED758" w14:textId="522E8D0B"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800" w:type="dxa"/>
            <w:vAlign w:val="center"/>
            <w:hideMark/>
          </w:tcPr>
          <w:p w14:paraId="20E82183" w14:textId="2FA5A7C2"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w:t>
            </w:r>
          </w:p>
        </w:tc>
        <w:tc>
          <w:tcPr>
            <w:tcW w:w="799" w:type="dxa"/>
            <w:vAlign w:val="center"/>
            <w:hideMark/>
          </w:tcPr>
          <w:p w14:paraId="045A7091" w14:textId="7EC2A699"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w:t>
            </w:r>
          </w:p>
        </w:tc>
        <w:tc>
          <w:tcPr>
            <w:tcW w:w="837" w:type="dxa"/>
            <w:vAlign w:val="center"/>
            <w:hideMark/>
          </w:tcPr>
          <w:p w14:paraId="1C9D1337" w14:textId="5FF10083"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w:t>
            </w:r>
          </w:p>
        </w:tc>
      </w:tr>
      <w:tr w:rsidR="00E66E78" w:rsidRPr="00EF22F3" w14:paraId="1F3CBFE2"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2A64A076" w14:textId="088DFBB2" w:rsidR="00E66E78" w:rsidRPr="00F57C09" w:rsidRDefault="00E66E78" w:rsidP="00E66E78">
            <w:pPr>
              <w:ind w:firstLineChars="200" w:firstLine="3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pass 3 years (or equivalent)</w:t>
            </w:r>
          </w:p>
        </w:tc>
        <w:tc>
          <w:tcPr>
            <w:tcW w:w="837" w:type="dxa"/>
            <w:vAlign w:val="center"/>
            <w:hideMark/>
          </w:tcPr>
          <w:p w14:paraId="716C8CC1" w14:textId="0DC32A54"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w:t>
            </w:r>
          </w:p>
        </w:tc>
        <w:tc>
          <w:tcPr>
            <w:tcW w:w="798" w:type="dxa"/>
            <w:vAlign w:val="center"/>
            <w:hideMark/>
          </w:tcPr>
          <w:p w14:paraId="6C60C9A9" w14:textId="6F9E739F"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p>
        </w:tc>
        <w:tc>
          <w:tcPr>
            <w:tcW w:w="797" w:type="dxa"/>
            <w:vAlign w:val="center"/>
            <w:hideMark/>
          </w:tcPr>
          <w:p w14:paraId="58255AD8" w14:textId="59C3AC72"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800" w:type="dxa"/>
            <w:vAlign w:val="center"/>
            <w:hideMark/>
          </w:tcPr>
          <w:p w14:paraId="2C1AF373" w14:textId="2C140285"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w:t>
            </w:r>
          </w:p>
        </w:tc>
        <w:tc>
          <w:tcPr>
            <w:tcW w:w="799" w:type="dxa"/>
            <w:vAlign w:val="center"/>
            <w:hideMark/>
          </w:tcPr>
          <w:p w14:paraId="20FA5A98" w14:textId="2E549E53"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w:t>
            </w:r>
          </w:p>
        </w:tc>
        <w:tc>
          <w:tcPr>
            <w:tcW w:w="837" w:type="dxa"/>
            <w:vAlign w:val="center"/>
            <w:hideMark/>
          </w:tcPr>
          <w:p w14:paraId="3F724E90" w14:textId="6B29C4AA"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r>
      <w:tr w:rsidR="00E66E78" w:rsidRPr="00EF22F3" w14:paraId="56A2DE79"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789A0535"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Advanced Diploma / Diploma</w:t>
            </w:r>
          </w:p>
        </w:tc>
        <w:tc>
          <w:tcPr>
            <w:tcW w:w="837" w:type="dxa"/>
            <w:vAlign w:val="center"/>
            <w:hideMark/>
          </w:tcPr>
          <w:p w14:paraId="47C6C6BA" w14:textId="617E60AF"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34.3</w:t>
            </w:r>
          </w:p>
        </w:tc>
        <w:tc>
          <w:tcPr>
            <w:tcW w:w="798" w:type="dxa"/>
            <w:vAlign w:val="center"/>
            <w:hideMark/>
          </w:tcPr>
          <w:p w14:paraId="2FC2ACCE" w14:textId="418FB4C5"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53.5</w:t>
            </w:r>
          </w:p>
        </w:tc>
        <w:tc>
          <w:tcPr>
            <w:tcW w:w="797" w:type="dxa"/>
            <w:vAlign w:val="center"/>
            <w:hideMark/>
          </w:tcPr>
          <w:p w14:paraId="5A6C2F81" w14:textId="21CED8E5"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100.0</w:t>
            </w:r>
          </w:p>
        </w:tc>
        <w:tc>
          <w:tcPr>
            <w:tcW w:w="800" w:type="dxa"/>
            <w:vAlign w:val="center"/>
            <w:hideMark/>
          </w:tcPr>
          <w:p w14:paraId="03674B72" w14:textId="60D1C559"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22.3</w:t>
            </w:r>
          </w:p>
        </w:tc>
        <w:tc>
          <w:tcPr>
            <w:tcW w:w="799" w:type="dxa"/>
            <w:vAlign w:val="center"/>
            <w:hideMark/>
          </w:tcPr>
          <w:p w14:paraId="2CC61740" w14:textId="38CC7943" w:rsidR="00E66E78" w:rsidRPr="00CA5496"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A5496">
              <w:rPr>
                <w:rFonts w:cs="Arial"/>
                <w:color w:val="000000"/>
                <w:sz w:val="18"/>
                <w:szCs w:val="18"/>
              </w:rPr>
              <w:t>22.2</w:t>
            </w:r>
          </w:p>
        </w:tc>
        <w:tc>
          <w:tcPr>
            <w:tcW w:w="837" w:type="dxa"/>
            <w:vAlign w:val="center"/>
            <w:hideMark/>
          </w:tcPr>
          <w:p w14:paraId="4676CCFD" w14:textId="2EBD58A2" w:rsidR="00E66E78" w:rsidRPr="00CA5496"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A5496">
              <w:rPr>
                <w:rFonts w:cs="Arial"/>
                <w:color w:val="000000"/>
                <w:sz w:val="18"/>
                <w:szCs w:val="18"/>
              </w:rPr>
              <w:t>32.3</w:t>
            </w:r>
          </w:p>
        </w:tc>
      </w:tr>
      <w:tr w:rsidR="00E66E78" w:rsidRPr="00EF22F3" w14:paraId="4CC56142"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413DBC9F"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Certificate III / IV </w:t>
            </w:r>
          </w:p>
        </w:tc>
        <w:tc>
          <w:tcPr>
            <w:tcW w:w="837" w:type="dxa"/>
            <w:vAlign w:val="center"/>
            <w:hideMark/>
          </w:tcPr>
          <w:p w14:paraId="7879F27B" w14:textId="1BA4D6E7"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42.4</w:t>
            </w:r>
          </w:p>
        </w:tc>
        <w:tc>
          <w:tcPr>
            <w:tcW w:w="798" w:type="dxa"/>
            <w:vAlign w:val="center"/>
            <w:hideMark/>
          </w:tcPr>
          <w:p w14:paraId="795846E6" w14:textId="1396B207"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36.2</w:t>
            </w:r>
          </w:p>
        </w:tc>
        <w:tc>
          <w:tcPr>
            <w:tcW w:w="797" w:type="dxa"/>
            <w:vAlign w:val="center"/>
            <w:hideMark/>
          </w:tcPr>
          <w:p w14:paraId="4AA4ED40" w14:textId="6BCC2207"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800" w:type="dxa"/>
            <w:vAlign w:val="center"/>
            <w:hideMark/>
          </w:tcPr>
          <w:p w14:paraId="342E884B" w14:textId="38788112"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28.3</w:t>
            </w:r>
          </w:p>
        </w:tc>
        <w:tc>
          <w:tcPr>
            <w:tcW w:w="799" w:type="dxa"/>
            <w:vAlign w:val="center"/>
            <w:hideMark/>
          </w:tcPr>
          <w:p w14:paraId="782F6921" w14:textId="4CC51001" w:rsidR="00E66E78" w:rsidRPr="00CA5496"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A5496">
              <w:rPr>
                <w:rFonts w:cs="Arial"/>
                <w:color w:val="000000"/>
                <w:sz w:val="18"/>
                <w:szCs w:val="18"/>
              </w:rPr>
              <w:t>23.6</w:t>
            </w:r>
          </w:p>
        </w:tc>
        <w:tc>
          <w:tcPr>
            <w:tcW w:w="837" w:type="dxa"/>
            <w:vAlign w:val="center"/>
            <w:hideMark/>
          </w:tcPr>
          <w:p w14:paraId="4DE1068E" w14:textId="0F0CB271" w:rsidR="00E66E78" w:rsidRPr="00CA5496"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A5496">
              <w:rPr>
                <w:rFonts w:cs="Arial"/>
                <w:color w:val="000000"/>
                <w:sz w:val="18"/>
                <w:szCs w:val="18"/>
              </w:rPr>
              <w:t>38.8</w:t>
            </w:r>
          </w:p>
        </w:tc>
      </w:tr>
      <w:tr w:rsidR="00E66E78" w:rsidRPr="00EF22F3" w14:paraId="276853DC"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4B30FB7D" w14:textId="1DEDF604"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Below </w:t>
            </w:r>
            <w:r w:rsidR="006B0024" w:rsidRPr="00F57C09">
              <w:rPr>
                <w:rFonts w:eastAsia="Times New Roman" w:cs="Arial"/>
                <w:b w:val="0"/>
                <w:bCs w:val="0"/>
                <w:color w:val="000000"/>
                <w:sz w:val="18"/>
                <w:szCs w:val="18"/>
                <w:lang w:eastAsia="en-AU"/>
              </w:rPr>
              <w:t>Certificate III</w:t>
            </w:r>
          </w:p>
        </w:tc>
        <w:tc>
          <w:tcPr>
            <w:tcW w:w="837" w:type="dxa"/>
            <w:vAlign w:val="center"/>
            <w:hideMark/>
          </w:tcPr>
          <w:p w14:paraId="312CD46F" w14:textId="59EDE1BB"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p>
        </w:tc>
        <w:tc>
          <w:tcPr>
            <w:tcW w:w="798" w:type="dxa"/>
            <w:vAlign w:val="center"/>
            <w:hideMark/>
          </w:tcPr>
          <w:p w14:paraId="1FDE80FD" w14:textId="25141D30"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797" w:type="dxa"/>
            <w:vAlign w:val="center"/>
            <w:hideMark/>
          </w:tcPr>
          <w:p w14:paraId="36073B82" w14:textId="02580EF0"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800" w:type="dxa"/>
            <w:vAlign w:val="center"/>
            <w:hideMark/>
          </w:tcPr>
          <w:p w14:paraId="4E82BCA6" w14:textId="7F809754"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799" w:type="dxa"/>
            <w:vAlign w:val="center"/>
            <w:hideMark/>
          </w:tcPr>
          <w:p w14:paraId="088BFEA8" w14:textId="711E18B3"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c>
          <w:tcPr>
            <w:tcW w:w="837" w:type="dxa"/>
            <w:vAlign w:val="center"/>
            <w:hideMark/>
          </w:tcPr>
          <w:p w14:paraId="7DB5180B" w14:textId="4ED1465E"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w:t>
            </w:r>
          </w:p>
        </w:tc>
      </w:tr>
      <w:tr w:rsidR="00E66E78" w:rsidRPr="00B96138" w14:paraId="5BDFD752"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6865EE1E" w14:textId="734B193E" w:rsidR="00E66E78" w:rsidRPr="00F57C09" w:rsidRDefault="00E66E78" w:rsidP="00E66E78">
            <w:pPr>
              <w:rPr>
                <w:rFonts w:eastAsia="Times New Roman" w:cs="Arial"/>
                <w:b w:val="0"/>
                <w:bCs w:val="0"/>
                <w:i/>
                <w:color w:val="000000"/>
                <w:sz w:val="18"/>
                <w:szCs w:val="18"/>
                <w:lang w:eastAsia="en-AU"/>
              </w:rPr>
            </w:pPr>
            <w:r w:rsidRPr="00F57C09">
              <w:rPr>
                <w:rFonts w:eastAsia="Times New Roman" w:cs="Arial"/>
                <w:b w:val="0"/>
                <w:bCs w:val="0"/>
                <w:i/>
                <w:color w:val="000000"/>
                <w:sz w:val="18"/>
                <w:szCs w:val="18"/>
                <w:lang w:eastAsia="en-AU"/>
              </w:rPr>
              <w:t>Subtotal Indigenous staff with an ECEC</w:t>
            </w:r>
            <w:r w:rsidR="00C8639E">
              <w:rPr>
                <w:rFonts w:eastAsia="Times New Roman" w:cs="Arial"/>
                <w:b w:val="0"/>
                <w:bCs w:val="0"/>
                <w:i/>
                <w:color w:val="000000"/>
                <w:sz w:val="18"/>
                <w:szCs w:val="18"/>
                <w:lang w:eastAsia="en-AU"/>
              </w:rPr>
              <w:t xml:space="preserve"> </w:t>
            </w:r>
            <w:r w:rsidRPr="00F57C09">
              <w:rPr>
                <w:rFonts w:eastAsia="Times New Roman" w:cs="Arial"/>
                <w:b w:val="0"/>
                <w:bCs w:val="0"/>
                <w:i/>
                <w:color w:val="000000"/>
                <w:sz w:val="18"/>
                <w:szCs w:val="18"/>
                <w:lang w:eastAsia="en-AU"/>
              </w:rPr>
              <w:t>related qualification</w:t>
            </w:r>
            <w:r w:rsidRPr="00F57C09">
              <w:rPr>
                <w:rFonts w:eastAsia="Times New Roman" w:cs="Arial"/>
                <w:b w:val="0"/>
                <w:bCs w:val="0"/>
                <w:i/>
                <w:color w:val="000000"/>
                <w:sz w:val="18"/>
                <w:szCs w:val="18"/>
                <w:vertAlign w:val="superscript"/>
                <w:lang w:eastAsia="en-AU"/>
              </w:rPr>
              <w:t xml:space="preserve">(c) </w:t>
            </w:r>
          </w:p>
        </w:tc>
        <w:tc>
          <w:tcPr>
            <w:tcW w:w="837" w:type="dxa"/>
            <w:vAlign w:val="center"/>
            <w:hideMark/>
          </w:tcPr>
          <w:p w14:paraId="296CF4E1" w14:textId="133984A4"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18"/>
                <w:szCs w:val="18"/>
                <w:lang w:eastAsia="en-AU"/>
              </w:rPr>
            </w:pPr>
            <w:r>
              <w:rPr>
                <w:rFonts w:cs="Arial"/>
                <w:i/>
                <w:iCs/>
                <w:color w:val="000000"/>
                <w:sz w:val="18"/>
                <w:szCs w:val="18"/>
              </w:rPr>
              <w:t>84.5</w:t>
            </w:r>
          </w:p>
        </w:tc>
        <w:tc>
          <w:tcPr>
            <w:tcW w:w="798" w:type="dxa"/>
            <w:vAlign w:val="center"/>
            <w:hideMark/>
          </w:tcPr>
          <w:p w14:paraId="53FB1881" w14:textId="0D5E1BA1"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18"/>
                <w:szCs w:val="18"/>
                <w:lang w:eastAsia="en-AU"/>
              </w:rPr>
            </w:pPr>
            <w:r>
              <w:rPr>
                <w:rFonts w:cs="Arial"/>
                <w:i/>
                <w:iCs/>
                <w:color w:val="000000"/>
                <w:sz w:val="18"/>
                <w:szCs w:val="18"/>
              </w:rPr>
              <w:t>94.9</w:t>
            </w:r>
          </w:p>
        </w:tc>
        <w:tc>
          <w:tcPr>
            <w:tcW w:w="797" w:type="dxa"/>
            <w:vAlign w:val="center"/>
            <w:hideMark/>
          </w:tcPr>
          <w:p w14:paraId="62E7F29D" w14:textId="0C7A521F"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18"/>
                <w:szCs w:val="18"/>
                <w:lang w:eastAsia="en-AU"/>
              </w:rPr>
            </w:pPr>
            <w:r>
              <w:rPr>
                <w:rFonts w:cs="Arial"/>
                <w:i/>
                <w:iCs/>
                <w:color w:val="000000"/>
                <w:sz w:val="18"/>
                <w:szCs w:val="18"/>
              </w:rPr>
              <w:t>100.0</w:t>
            </w:r>
          </w:p>
        </w:tc>
        <w:tc>
          <w:tcPr>
            <w:tcW w:w="800" w:type="dxa"/>
            <w:vAlign w:val="center"/>
            <w:hideMark/>
          </w:tcPr>
          <w:p w14:paraId="7753647F" w14:textId="4D84AE09"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18"/>
                <w:szCs w:val="18"/>
                <w:lang w:eastAsia="en-AU"/>
              </w:rPr>
            </w:pPr>
            <w:r>
              <w:rPr>
                <w:rFonts w:cs="Arial"/>
                <w:i/>
                <w:iCs/>
                <w:color w:val="000000"/>
                <w:sz w:val="18"/>
                <w:szCs w:val="18"/>
              </w:rPr>
              <w:t>59.3</w:t>
            </w:r>
          </w:p>
        </w:tc>
        <w:tc>
          <w:tcPr>
            <w:tcW w:w="799" w:type="dxa"/>
            <w:vAlign w:val="center"/>
            <w:hideMark/>
          </w:tcPr>
          <w:p w14:paraId="554358D1" w14:textId="31090AD7"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18"/>
                <w:szCs w:val="18"/>
                <w:lang w:eastAsia="en-AU"/>
              </w:rPr>
            </w:pPr>
            <w:r>
              <w:rPr>
                <w:rFonts w:cs="Arial"/>
                <w:i/>
                <w:iCs/>
                <w:color w:val="000000"/>
                <w:sz w:val="18"/>
                <w:szCs w:val="18"/>
              </w:rPr>
              <w:t>59.3</w:t>
            </w:r>
          </w:p>
        </w:tc>
        <w:tc>
          <w:tcPr>
            <w:tcW w:w="837" w:type="dxa"/>
            <w:vAlign w:val="center"/>
            <w:hideMark/>
          </w:tcPr>
          <w:p w14:paraId="13B32D5C" w14:textId="4DF897EE"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18"/>
                <w:szCs w:val="18"/>
                <w:lang w:eastAsia="en-AU"/>
              </w:rPr>
            </w:pPr>
            <w:r>
              <w:rPr>
                <w:rFonts w:cs="Arial"/>
                <w:i/>
                <w:iCs/>
                <w:color w:val="000000"/>
                <w:sz w:val="18"/>
                <w:szCs w:val="18"/>
              </w:rPr>
              <w:t>79.6</w:t>
            </w:r>
          </w:p>
        </w:tc>
      </w:tr>
      <w:tr w:rsidR="00E66E78" w:rsidRPr="00B96138" w14:paraId="7B55F353"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355447C5" w14:textId="23145C48"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Total Indigenous staff without </w:t>
            </w:r>
            <w:r w:rsidR="006B0024" w:rsidRPr="00F57C09">
              <w:rPr>
                <w:rFonts w:eastAsia="Times New Roman" w:cs="Arial"/>
                <w:b w:val="0"/>
                <w:bCs w:val="0"/>
                <w:color w:val="000000"/>
                <w:sz w:val="18"/>
                <w:szCs w:val="18"/>
                <w:lang w:eastAsia="en-AU"/>
              </w:rPr>
              <w:t>an ECEC</w:t>
            </w:r>
            <w:r w:rsidR="00C8639E">
              <w:rPr>
                <w:rFonts w:eastAsia="Times New Roman" w:cs="Arial"/>
                <w:b w:val="0"/>
                <w:bCs w:val="0"/>
                <w:color w:val="000000"/>
                <w:sz w:val="18"/>
                <w:szCs w:val="18"/>
                <w:lang w:eastAsia="en-AU"/>
              </w:rPr>
              <w:t xml:space="preserve"> </w:t>
            </w:r>
            <w:r w:rsidRPr="00F57C09">
              <w:rPr>
                <w:rFonts w:eastAsia="Times New Roman" w:cs="Arial"/>
                <w:b w:val="0"/>
                <w:bCs w:val="0"/>
                <w:color w:val="000000"/>
                <w:sz w:val="18"/>
                <w:szCs w:val="18"/>
                <w:lang w:eastAsia="en-AU"/>
              </w:rPr>
              <w:t>related qualification</w:t>
            </w:r>
          </w:p>
        </w:tc>
        <w:tc>
          <w:tcPr>
            <w:tcW w:w="837" w:type="dxa"/>
            <w:vAlign w:val="center"/>
            <w:hideMark/>
          </w:tcPr>
          <w:p w14:paraId="7D522861" w14:textId="18AC16A1"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15.5</w:t>
            </w:r>
          </w:p>
        </w:tc>
        <w:tc>
          <w:tcPr>
            <w:tcW w:w="798" w:type="dxa"/>
            <w:vAlign w:val="center"/>
            <w:hideMark/>
          </w:tcPr>
          <w:p w14:paraId="53E40CF2" w14:textId="4622ACAD"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797" w:type="dxa"/>
            <w:vAlign w:val="center"/>
            <w:hideMark/>
          </w:tcPr>
          <w:p w14:paraId="6ED1758E" w14:textId="377FEF7D"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800" w:type="dxa"/>
            <w:vAlign w:val="center"/>
            <w:hideMark/>
          </w:tcPr>
          <w:p w14:paraId="7497BA06" w14:textId="7EC9A2F3"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40.7</w:t>
            </w:r>
          </w:p>
        </w:tc>
        <w:tc>
          <w:tcPr>
            <w:tcW w:w="799" w:type="dxa"/>
            <w:vAlign w:val="center"/>
            <w:hideMark/>
          </w:tcPr>
          <w:p w14:paraId="7BC878AE" w14:textId="1AF21AD4"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40.7</w:t>
            </w:r>
          </w:p>
        </w:tc>
        <w:tc>
          <w:tcPr>
            <w:tcW w:w="837" w:type="dxa"/>
            <w:vAlign w:val="center"/>
            <w:hideMark/>
          </w:tcPr>
          <w:p w14:paraId="54CA98D5" w14:textId="5ECD1C0A"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20.4</w:t>
            </w:r>
          </w:p>
        </w:tc>
      </w:tr>
      <w:tr w:rsidR="002A7E14" w:rsidRPr="00EF22F3" w14:paraId="32655884"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197" w:type="dxa"/>
            <w:tcBorders>
              <w:right w:val="single" w:sz="4" w:space="0" w:color="FFFFFF" w:themeColor="background1"/>
            </w:tcBorders>
            <w:vAlign w:val="center"/>
          </w:tcPr>
          <w:p w14:paraId="42680D0B" w14:textId="103A48DD" w:rsidR="002A7E14" w:rsidRPr="004907B8" w:rsidRDefault="002A7E14" w:rsidP="002A7E14">
            <w:pPr>
              <w:ind w:left="454"/>
              <w:rPr>
                <w:rFonts w:eastAsia="Times New Roman" w:cs="Arial"/>
                <w:color w:val="000000"/>
                <w:sz w:val="18"/>
                <w:szCs w:val="18"/>
                <w:lang w:eastAsia="en-AU"/>
              </w:rPr>
            </w:pPr>
            <w:r w:rsidRPr="00EF22F3">
              <w:rPr>
                <w:rFonts w:eastAsia="Times New Roman" w:cs="Arial"/>
                <w:color w:val="000000"/>
                <w:sz w:val="18"/>
                <w:szCs w:val="18"/>
                <w:lang w:eastAsia="en-AU"/>
              </w:rPr>
              <w:t>Number</w:t>
            </w:r>
          </w:p>
        </w:tc>
        <w:tc>
          <w:tcPr>
            <w:tcW w:w="837" w:type="dxa"/>
            <w:tcBorders>
              <w:left w:val="single" w:sz="4" w:space="0" w:color="FFFFFF" w:themeColor="background1"/>
              <w:right w:val="single" w:sz="4" w:space="0" w:color="FFFFFF" w:themeColor="background1"/>
            </w:tcBorders>
            <w:vAlign w:val="center"/>
          </w:tcPr>
          <w:p w14:paraId="2CC949FF" w14:textId="77777777" w:rsidR="002A7E14" w:rsidRDefault="002A7E14" w:rsidP="00E66E78">
            <w:pPr>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98" w:type="dxa"/>
            <w:tcBorders>
              <w:left w:val="single" w:sz="4" w:space="0" w:color="FFFFFF" w:themeColor="background1"/>
              <w:right w:val="single" w:sz="4" w:space="0" w:color="FFFFFF" w:themeColor="background1"/>
            </w:tcBorders>
            <w:vAlign w:val="center"/>
          </w:tcPr>
          <w:p w14:paraId="41287DCC" w14:textId="77777777" w:rsidR="002A7E14" w:rsidRDefault="002A7E14" w:rsidP="00E66E78">
            <w:pPr>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97" w:type="dxa"/>
            <w:tcBorders>
              <w:left w:val="single" w:sz="4" w:space="0" w:color="FFFFFF" w:themeColor="background1"/>
              <w:right w:val="single" w:sz="4" w:space="0" w:color="FFFFFF" w:themeColor="background1"/>
            </w:tcBorders>
            <w:vAlign w:val="center"/>
          </w:tcPr>
          <w:p w14:paraId="496EE3DC" w14:textId="77777777" w:rsidR="002A7E14" w:rsidRDefault="002A7E14" w:rsidP="00E66E78">
            <w:pPr>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800" w:type="dxa"/>
            <w:tcBorders>
              <w:left w:val="single" w:sz="4" w:space="0" w:color="FFFFFF" w:themeColor="background1"/>
              <w:right w:val="single" w:sz="4" w:space="0" w:color="FFFFFF" w:themeColor="background1"/>
            </w:tcBorders>
            <w:vAlign w:val="center"/>
          </w:tcPr>
          <w:p w14:paraId="3E284637" w14:textId="77777777" w:rsidR="002A7E14" w:rsidRDefault="002A7E14" w:rsidP="00E66E78">
            <w:pPr>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99" w:type="dxa"/>
            <w:tcBorders>
              <w:left w:val="single" w:sz="4" w:space="0" w:color="FFFFFF" w:themeColor="background1"/>
              <w:right w:val="single" w:sz="4" w:space="0" w:color="FFFFFF" w:themeColor="background1"/>
            </w:tcBorders>
            <w:vAlign w:val="center"/>
          </w:tcPr>
          <w:p w14:paraId="2A1A76E9" w14:textId="77777777" w:rsidR="002A7E14" w:rsidRDefault="002A7E14" w:rsidP="00E66E78">
            <w:pPr>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837" w:type="dxa"/>
            <w:tcBorders>
              <w:left w:val="single" w:sz="4" w:space="0" w:color="FFFFFF" w:themeColor="background1"/>
            </w:tcBorders>
            <w:vAlign w:val="center"/>
          </w:tcPr>
          <w:p w14:paraId="545094B2" w14:textId="77777777" w:rsidR="002A7E14" w:rsidRDefault="002A7E14" w:rsidP="00E66E78">
            <w:pPr>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2A7E14" w:rsidRPr="00EF22F3" w14:paraId="6DC71575"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0E8352AC" w14:textId="1EE4EFB4" w:rsidR="00E66E78" w:rsidRPr="004907B8" w:rsidRDefault="00E66E78" w:rsidP="00E66E78">
            <w:pPr>
              <w:rPr>
                <w:rFonts w:eastAsia="Times New Roman" w:cs="Arial"/>
                <w:b w:val="0"/>
                <w:bCs w:val="0"/>
                <w:color w:val="000000"/>
                <w:sz w:val="18"/>
                <w:szCs w:val="18"/>
                <w:lang w:eastAsia="en-AU"/>
              </w:rPr>
            </w:pPr>
            <w:r w:rsidRPr="004907B8">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4907B8">
              <w:rPr>
                <w:rFonts w:eastAsia="Times New Roman" w:cs="Arial"/>
                <w:b w:val="0"/>
                <w:bCs w:val="0"/>
                <w:color w:val="000000"/>
                <w:sz w:val="18"/>
                <w:szCs w:val="18"/>
                <w:lang w:eastAsia="en-AU"/>
              </w:rPr>
              <w:t xml:space="preserve"> and above</w:t>
            </w:r>
          </w:p>
        </w:tc>
        <w:tc>
          <w:tcPr>
            <w:tcW w:w="837" w:type="dxa"/>
            <w:vAlign w:val="center"/>
            <w:hideMark/>
          </w:tcPr>
          <w:p w14:paraId="5F07587D" w14:textId="3F80D6DE"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190</w:t>
            </w:r>
          </w:p>
        </w:tc>
        <w:tc>
          <w:tcPr>
            <w:tcW w:w="798" w:type="dxa"/>
            <w:tcBorders>
              <w:right w:val="single" w:sz="4" w:space="0" w:color="CFE5F4" w:themeColor="accent6" w:themeTint="33"/>
            </w:tcBorders>
            <w:vAlign w:val="center"/>
            <w:hideMark/>
          </w:tcPr>
          <w:p w14:paraId="37DAA29B" w14:textId="777D58F3"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w:t>
            </w:r>
          </w:p>
        </w:tc>
        <w:tc>
          <w:tcPr>
            <w:tcW w:w="797" w:type="dxa"/>
            <w:tcBorders>
              <w:left w:val="single" w:sz="4" w:space="0" w:color="CFE5F4" w:themeColor="accent6" w:themeTint="33"/>
            </w:tcBorders>
            <w:vAlign w:val="center"/>
            <w:hideMark/>
          </w:tcPr>
          <w:p w14:paraId="599CDD10" w14:textId="54818265"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00" w:type="dxa"/>
            <w:vAlign w:val="center"/>
            <w:hideMark/>
          </w:tcPr>
          <w:p w14:paraId="71D996F6" w14:textId="0FCFF76B"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w:t>
            </w:r>
          </w:p>
        </w:tc>
        <w:tc>
          <w:tcPr>
            <w:tcW w:w="799" w:type="dxa"/>
            <w:vAlign w:val="center"/>
            <w:hideMark/>
          </w:tcPr>
          <w:p w14:paraId="438147A4" w14:textId="76893251"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837" w:type="dxa"/>
            <w:vAlign w:val="center"/>
            <w:hideMark/>
          </w:tcPr>
          <w:p w14:paraId="51A62430" w14:textId="58DB82A5"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263</w:t>
            </w:r>
          </w:p>
        </w:tc>
      </w:tr>
      <w:tr w:rsidR="00E66E78" w:rsidRPr="00EF22F3" w14:paraId="7A2FD0EA"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098F2969" w14:textId="72EABDF9" w:rsidR="00E66E78" w:rsidRPr="00F57C09" w:rsidRDefault="00E66E78" w:rsidP="00E66E78">
            <w:pPr>
              <w:ind w:left="316" w:firstLineChars="24" w:firstLine="43"/>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pass 4 years (or equivalent) and above</w:t>
            </w:r>
          </w:p>
        </w:tc>
        <w:tc>
          <w:tcPr>
            <w:tcW w:w="837" w:type="dxa"/>
            <w:vAlign w:val="center"/>
            <w:hideMark/>
          </w:tcPr>
          <w:p w14:paraId="54345704" w14:textId="5DD9591C"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150</w:t>
            </w:r>
          </w:p>
        </w:tc>
        <w:tc>
          <w:tcPr>
            <w:tcW w:w="798" w:type="dxa"/>
            <w:vAlign w:val="center"/>
            <w:hideMark/>
          </w:tcPr>
          <w:p w14:paraId="76FB254B" w14:textId="6B3ADFD0" w:rsidR="00E66E78" w:rsidRPr="00EF22F3" w:rsidRDefault="0035506B"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&lt;5</w:t>
            </w:r>
          </w:p>
        </w:tc>
        <w:tc>
          <w:tcPr>
            <w:tcW w:w="797" w:type="dxa"/>
            <w:vAlign w:val="center"/>
            <w:hideMark/>
          </w:tcPr>
          <w:p w14:paraId="1BD29D38" w14:textId="3D874CF9"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00" w:type="dxa"/>
            <w:vAlign w:val="center"/>
            <w:hideMark/>
          </w:tcPr>
          <w:p w14:paraId="79E62144" w14:textId="549966A5"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799" w:type="dxa"/>
            <w:vAlign w:val="center"/>
            <w:hideMark/>
          </w:tcPr>
          <w:p w14:paraId="0C972930" w14:textId="512055D0"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w:t>
            </w:r>
          </w:p>
        </w:tc>
        <w:tc>
          <w:tcPr>
            <w:tcW w:w="837" w:type="dxa"/>
            <w:vAlign w:val="center"/>
            <w:hideMark/>
          </w:tcPr>
          <w:p w14:paraId="1E13D71A" w14:textId="612DF749"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w:t>
            </w:r>
            <w:r w:rsidR="00CA5496">
              <w:rPr>
                <w:rFonts w:cs="Arial"/>
                <w:color w:val="000000"/>
                <w:sz w:val="18"/>
                <w:szCs w:val="18"/>
              </w:rPr>
              <w:t>2</w:t>
            </w:r>
          </w:p>
        </w:tc>
      </w:tr>
      <w:tr w:rsidR="002A7E14" w:rsidRPr="00EF22F3" w14:paraId="766A2FC2"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176EA45C" w14:textId="7E4FE3B5" w:rsidR="00E66E78" w:rsidRPr="00F57C09" w:rsidRDefault="00E66E78" w:rsidP="00E66E78">
            <w:pPr>
              <w:ind w:firstLineChars="200" w:firstLine="3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pass 3 years (or equivalent)  </w:t>
            </w:r>
          </w:p>
        </w:tc>
        <w:tc>
          <w:tcPr>
            <w:tcW w:w="837" w:type="dxa"/>
            <w:vAlign w:val="center"/>
            <w:hideMark/>
          </w:tcPr>
          <w:p w14:paraId="0AA420F0" w14:textId="08BA55B8"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798" w:type="dxa"/>
            <w:vAlign w:val="center"/>
            <w:hideMark/>
          </w:tcPr>
          <w:p w14:paraId="55903D8D" w14:textId="7F67015E" w:rsidR="00E66E78" w:rsidRPr="00EF22F3" w:rsidRDefault="006474CE"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&lt;5</w:t>
            </w:r>
          </w:p>
        </w:tc>
        <w:tc>
          <w:tcPr>
            <w:tcW w:w="797" w:type="dxa"/>
            <w:vAlign w:val="center"/>
            <w:hideMark/>
          </w:tcPr>
          <w:p w14:paraId="19962410" w14:textId="2F548567"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00" w:type="dxa"/>
            <w:vAlign w:val="center"/>
            <w:hideMark/>
          </w:tcPr>
          <w:p w14:paraId="2FF24B7C" w14:textId="6D1A9D30"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799" w:type="dxa"/>
            <w:vAlign w:val="center"/>
            <w:hideMark/>
          </w:tcPr>
          <w:p w14:paraId="7D46AD6F" w14:textId="60761B04"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837" w:type="dxa"/>
            <w:vAlign w:val="center"/>
            <w:hideMark/>
          </w:tcPr>
          <w:p w14:paraId="1B786FEA" w14:textId="03744656"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w:t>
            </w:r>
            <w:r w:rsidR="00CA5496">
              <w:rPr>
                <w:rFonts w:cs="Arial"/>
                <w:color w:val="000000"/>
                <w:sz w:val="18"/>
                <w:szCs w:val="18"/>
              </w:rPr>
              <w:t>6</w:t>
            </w:r>
          </w:p>
        </w:tc>
      </w:tr>
      <w:tr w:rsidR="00E66E78" w:rsidRPr="00EF22F3" w14:paraId="646C8BAD"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62B717D1"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Advanced Diploma / Diploma</w:t>
            </w:r>
          </w:p>
        </w:tc>
        <w:tc>
          <w:tcPr>
            <w:tcW w:w="837" w:type="dxa"/>
            <w:vAlign w:val="center"/>
            <w:hideMark/>
          </w:tcPr>
          <w:p w14:paraId="25198DF6" w14:textId="75846405"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1,025</w:t>
            </w:r>
          </w:p>
        </w:tc>
        <w:tc>
          <w:tcPr>
            <w:tcW w:w="798" w:type="dxa"/>
            <w:vAlign w:val="center"/>
            <w:hideMark/>
          </w:tcPr>
          <w:p w14:paraId="6067D275" w14:textId="194CEA64"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w:t>
            </w:r>
          </w:p>
        </w:tc>
        <w:tc>
          <w:tcPr>
            <w:tcW w:w="797" w:type="dxa"/>
            <w:vAlign w:val="center"/>
            <w:hideMark/>
          </w:tcPr>
          <w:p w14:paraId="0A01C646" w14:textId="5060D416" w:rsidR="00E66E78" w:rsidRPr="00EF22F3" w:rsidRDefault="005A0FB0"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&lt;5</w:t>
            </w:r>
          </w:p>
        </w:tc>
        <w:tc>
          <w:tcPr>
            <w:tcW w:w="800" w:type="dxa"/>
            <w:vAlign w:val="center"/>
            <w:hideMark/>
          </w:tcPr>
          <w:p w14:paraId="012010E6" w14:textId="74FCE56F"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94</w:t>
            </w:r>
          </w:p>
        </w:tc>
        <w:tc>
          <w:tcPr>
            <w:tcW w:w="799" w:type="dxa"/>
            <w:vAlign w:val="center"/>
            <w:hideMark/>
          </w:tcPr>
          <w:p w14:paraId="4634F423" w14:textId="4158E46B"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85</w:t>
            </w:r>
          </w:p>
        </w:tc>
        <w:tc>
          <w:tcPr>
            <w:tcW w:w="837" w:type="dxa"/>
            <w:vAlign w:val="center"/>
            <w:hideMark/>
          </w:tcPr>
          <w:p w14:paraId="7886BF79" w14:textId="0F574BDC"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w:t>
            </w:r>
            <w:r w:rsidR="00CA5496">
              <w:rPr>
                <w:rFonts w:cs="Arial"/>
                <w:color w:val="000000"/>
                <w:sz w:val="18"/>
                <w:szCs w:val="18"/>
              </w:rPr>
              <w:t>61</w:t>
            </w:r>
          </w:p>
        </w:tc>
      </w:tr>
      <w:tr w:rsidR="002A7E14" w:rsidRPr="00EF22F3" w14:paraId="4D3864D6"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33375C77"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Certificate III / IV </w:t>
            </w:r>
          </w:p>
        </w:tc>
        <w:tc>
          <w:tcPr>
            <w:tcW w:w="837" w:type="dxa"/>
            <w:vAlign w:val="center"/>
            <w:hideMark/>
          </w:tcPr>
          <w:p w14:paraId="6DE31B4B" w14:textId="0A197F89"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1,264</w:t>
            </w:r>
          </w:p>
        </w:tc>
        <w:tc>
          <w:tcPr>
            <w:tcW w:w="798" w:type="dxa"/>
            <w:vAlign w:val="center"/>
            <w:hideMark/>
          </w:tcPr>
          <w:p w14:paraId="3C9AF2D3" w14:textId="6858F58C"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w:t>
            </w:r>
          </w:p>
        </w:tc>
        <w:tc>
          <w:tcPr>
            <w:tcW w:w="797" w:type="dxa"/>
            <w:vAlign w:val="center"/>
            <w:hideMark/>
          </w:tcPr>
          <w:p w14:paraId="1F6255C2" w14:textId="62C558A3"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00" w:type="dxa"/>
            <w:vAlign w:val="center"/>
            <w:hideMark/>
          </w:tcPr>
          <w:p w14:paraId="1A80A36F" w14:textId="67D9E493"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119</w:t>
            </w:r>
          </w:p>
        </w:tc>
        <w:tc>
          <w:tcPr>
            <w:tcW w:w="799" w:type="dxa"/>
            <w:vAlign w:val="center"/>
            <w:hideMark/>
          </w:tcPr>
          <w:p w14:paraId="540A9664" w14:textId="29A3A546"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90</w:t>
            </w:r>
          </w:p>
        </w:tc>
        <w:tc>
          <w:tcPr>
            <w:tcW w:w="837" w:type="dxa"/>
            <w:vAlign w:val="center"/>
            <w:hideMark/>
          </w:tcPr>
          <w:p w14:paraId="35385597" w14:textId="01B32B54" w:rsidR="00E66E78" w:rsidRPr="00EF22F3"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1,509</w:t>
            </w:r>
          </w:p>
        </w:tc>
      </w:tr>
      <w:tr w:rsidR="00E66E78" w:rsidRPr="00EF22F3" w14:paraId="192A09E0"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07813D90" w14:textId="50114B2B"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Below </w:t>
            </w:r>
            <w:r w:rsidR="006B0024" w:rsidRPr="00F57C09">
              <w:rPr>
                <w:rFonts w:eastAsia="Times New Roman" w:cs="Arial"/>
                <w:b w:val="0"/>
                <w:bCs w:val="0"/>
                <w:color w:val="000000"/>
                <w:sz w:val="18"/>
                <w:szCs w:val="18"/>
                <w:lang w:eastAsia="en-AU"/>
              </w:rPr>
              <w:t>Certificate III</w:t>
            </w:r>
          </w:p>
        </w:tc>
        <w:tc>
          <w:tcPr>
            <w:tcW w:w="837" w:type="dxa"/>
            <w:vAlign w:val="center"/>
            <w:hideMark/>
          </w:tcPr>
          <w:p w14:paraId="04236C4C" w14:textId="63A1A118"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w:t>
            </w:r>
          </w:p>
        </w:tc>
        <w:tc>
          <w:tcPr>
            <w:tcW w:w="798" w:type="dxa"/>
            <w:vAlign w:val="center"/>
            <w:hideMark/>
          </w:tcPr>
          <w:p w14:paraId="5DFE4ED0" w14:textId="127D9C91"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797" w:type="dxa"/>
            <w:vAlign w:val="center"/>
            <w:hideMark/>
          </w:tcPr>
          <w:p w14:paraId="00226C0A" w14:textId="38329626"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00" w:type="dxa"/>
            <w:vAlign w:val="center"/>
            <w:hideMark/>
          </w:tcPr>
          <w:p w14:paraId="43977361" w14:textId="1580BF07"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799" w:type="dxa"/>
            <w:vAlign w:val="center"/>
            <w:hideMark/>
          </w:tcPr>
          <w:p w14:paraId="24322F7A" w14:textId="6BD2EF66"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p>
        </w:tc>
        <w:tc>
          <w:tcPr>
            <w:tcW w:w="837" w:type="dxa"/>
            <w:vAlign w:val="center"/>
            <w:hideMark/>
          </w:tcPr>
          <w:p w14:paraId="34541803" w14:textId="565E9A1C" w:rsidR="00E66E78" w:rsidRPr="00EF22F3"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65</w:t>
            </w:r>
          </w:p>
        </w:tc>
      </w:tr>
      <w:tr w:rsidR="002A7E14" w:rsidRPr="00B96138" w14:paraId="4EB82FAB"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7CC9A798" w14:textId="5F24FA44" w:rsidR="00E66E78" w:rsidRPr="00F57C09" w:rsidRDefault="00E66E78" w:rsidP="00E66E78">
            <w:pPr>
              <w:rPr>
                <w:rFonts w:eastAsia="Times New Roman" w:cs="Arial"/>
                <w:b w:val="0"/>
                <w:bCs w:val="0"/>
                <w:i/>
                <w:iCs/>
                <w:color w:val="000000"/>
                <w:sz w:val="18"/>
                <w:szCs w:val="18"/>
                <w:lang w:eastAsia="en-AU"/>
              </w:rPr>
            </w:pPr>
            <w:r w:rsidRPr="00F57C09">
              <w:rPr>
                <w:rFonts w:eastAsia="Times New Roman" w:cs="Arial"/>
                <w:b w:val="0"/>
                <w:bCs w:val="0"/>
                <w:i/>
                <w:iCs/>
                <w:color w:val="000000"/>
                <w:sz w:val="18"/>
                <w:szCs w:val="18"/>
                <w:lang w:eastAsia="en-AU"/>
              </w:rPr>
              <w:t>Subtotal Indigenous staff with an ECEC</w:t>
            </w:r>
            <w:r w:rsidR="00C8639E">
              <w:rPr>
                <w:rFonts w:eastAsia="Times New Roman" w:cs="Arial"/>
                <w:b w:val="0"/>
                <w:bCs w:val="0"/>
                <w:i/>
                <w:iCs/>
                <w:color w:val="000000"/>
                <w:sz w:val="18"/>
                <w:szCs w:val="18"/>
                <w:lang w:eastAsia="en-AU"/>
              </w:rPr>
              <w:t xml:space="preserve"> </w:t>
            </w:r>
            <w:r w:rsidRPr="00F57C09">
              <w:rPr>
                <w:rFonts w:eastAsia="Times New Roman" w:cs="Arial"/>
                <w:b w:val="0"/>
                <w:bCs w:val="0"/>
                <w:i/>
                <w:iCs/>
                <w:color w:val="000000"/>
                <w:sz w:val="18"/>
                <w:szCs w:val="18"/>
                <w:lang w:eastAsia="en-AU"/>
              </w:rPr>
              <w:t>related qualification</w:t>
            </w:r>
            <w:r w:rsidRPr="00F57C09">
              <w:rPr>
                <w:rFonts w:eastAsia="Times New Roman" w:cs="Arial"/>
                <w:b w:val="0"/>
                <w:bCs w:val="0"/>
                <w:i/>
                <w:iCs/>
                <w:color w:val="000000"/>
                <w:sz w:val="18"/>
                <w:szCs w:val="18"/>
                <w:vertAlign w:val="superscript"/>
                <w:lang w:eastAsia="en-AU"/>
              </w:rPr>
              <w:t xml:space="preserve">(c) </w:t>
            </w:r>
          </w:p>
        </w:tc>
        <w:tc>
          <w:tcPr>
            <w:tcW w:w="837" w:type="dxa"/>
            <w:vAlign w:val="center"/>
            <w:hideMark/>
          </w:tcPr>
          <w:p w14:paraId="5F2F6E86" w14:textId="06082A61"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2,523</w:t>
            </w:r>
          </w:p>
        </w:tc>
        <w:tc>
          <w:tcPr>
            <w:tcW w:w="798" w:type="dxa"/>
            <w:vAlign w:val="center"/>
            <w:hideMark/>
          </w:tcPr>
          <w:p w14:paraId="39AFF1B5" w14:textId="7CD212F4"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9</w:t>
            </w:r>
            <w:r w:rsidR="00343931">
              <w:rPr>
                <w:rFonts w:cs="Arial"/>
                <w:i/>
                <w:iCs/>
                <w:color w:val="000000"/>
                <w:sz w:val="18"/>
                <w:szCs w:val="18"/>
              </w:rPr>
              <w:t>8</w:t>
            </w:r>
          </w:p>
        </w:tc>
        <w:tc>
          <w:tcPr>
            <w:tcW w:w="797" w:type="dxa"/>
            <w:vAlign w:val="center"/>
            <w:hideMark/>
          </w:tcPr>
          <w:p w14:paraId="2DD87D3A" w14:textId="794F4043" w:rsidR="00E66E78" w:rsidRPr="00EB36CA" w:rsidRDefault="005A0FB0"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eastAsia="Times New Roman" w:cs="Arial"/>
                <w:i/>
                <w:iCs/>
                <w:color w:val="000000"/>
                <w:sz w:val="18"/>
                <w:szCs w:val="18"/>
                <w:lang w:eastAsia="en-AU"/>
              </w:rPr>
              <w:t>&lt;5</w:t>
            </w:r>
          </w:p>
        </w:tc>
        <w:tc>
          <w:tcPr>
            <w:tcW w:w="800" w:type="dxa"/>
            <w:vAlign w:val="center"/>
            <w:hideMark/>
          </w:tcPr>
          <w:p w14:paraId="6548F70E" w14:textId="1E99F3DB"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250</w:t>
            </w:r>
          </w:p>
        </w:tc>
        <w:tc>
          <w:tcPr>
            <w:tcW w:w="799" w:type="dxa"/>
            <w:vAlign w:val="center"/>
            <w:hideMark/>
          </w:tcPr>
          <w:p w14:paraId="3B3ABDE3" w14:textId="3D64CFD9"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226</w:t>
            </w:r>
          </w:p>
        </w:tc>
        <w:tc>
          <w:tcPr>
            <w:tcW w:w="837" w:type="dxa"/>
            <w:vAlign w:val="center"/>
            <w:hideMark/>
          </w:tcPr>
          <w:p w14:paraId="57937339" w14:textId="4399AE08"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w:t>
            </w:r>
            <w:r w:rsidR="00CA5496">
              <w:rPr>
                <w:rFonts w:cs="Arial"/>
                <w:i/>
                <w:iCs/>
                <w:color w:val="000000"/>
                <w:sz w:val="18"/>
                <w:szCs w:val="18"/>
              </w:rPr>
              <w:t>102</w:t>
            </w:r>
          </w:p>
        </w:tc>
      </w:tr>
      <w:tr w:rsidR="00E66E78" w:rsidRPr="00B96138" w14:paraId="2ED646C2"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0B09846C" w14:textId="28A1E0D1"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Total Indigenous staff without </w:t>
            </w:r>
            <w:r w:rsidR="006B0024" w:rsidRPr="00F57C09">
              <w:rPr>
                <w:rFonts w:eastAsia="Times New Roman" w:cs="Arial"/>
                <w:b w:val="0"/>
                <w:bCs w:val="0"/>
                <w:color w:val="000000"/>
                <w:sz w:val="18"/>
                <w:szCs w:val="18"/>
                <w:lang w:eastAsia="en-AU"/>
              </w:rPr>
              <w:t>an ECEC</w:t>
            </w:r>
            <w:r w:rsidR="00C8639E">
              <w:rPr>
                <w:rFonts w:eastAsia="Times New Roman" w:cs="Arial"/>
                <w:b w:val="0"/>
                <w:bCs w:val="0"/>
                <w:color w:val="000000"/>
                <w:sz w:val="18"/>
                <w:szCs w:val="18"/>
                <w:lang w:eastAsia="en-AU"/>
              </w:rPr>
              <w:t xml:space="preserve"> </w:t>
            </w:r>
            <w:r w:rsidRPr="00F57C09">
              <w:rPr>
                <w:rFonts w:eastAsia="Times New Roman" w:cs="Arial"/>
                <w:b w:val="0"/>
                <w:bCs w:val="0"/>
                <w:color w:val="000000"/>
                <w:sz w:val="18"/>
                <w:szCs w:val="18"/>
                <w:lang w:eastAsia="en-AU"/>
              </w:rPr>
              <w:t>related qualification</w:t>
            </w:r>
          </w:p>
        </w:tc>
        <w:tc>
          <w:tcPr>
            <w:tcW w:w="837" w:type="dxa"/>
            <w:vAlign w:val="center"/>
            <w:hideMark/>
          </w:tcPr>
          <w:p w14:paraId="0729D9C9" w14:textId="74F4CB7A"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461</w:t>
            </w:r>
          </w:p>
        </w:tc>
        <w:tc>
          <w:tcPr>
            <w:tcW w:w="798" w:type="dxa"/>
            <w:vAlign w:val="center"/>
            <w:hideMark/>
          </w:tcPr>
          <w:p w14:paraId="6B94B07C" w14:textId="1D297277"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w:t>
            </w:r>
          </w:p>
        </w:tc>
        <w:tc>
          <w:tcPr>
            <w:tcW w:w="797" w:type="dxa"/>
            <w:vAlign w:val="center"/>
            <w:hideMark/>
          </w:tcPr>
          <w:p w14:paraId="4243754A" w14:textId="0A51D95C"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00" w:type="dxa"/>
            <w:vAlign w:val="center"/>
            <w:hideMark/>
          </w:tcPr>
          <w:p w14:paraId="30F7759F" w14:textId="523B6461"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172</w:t>
            </w:r>
          </w:p>
        </w:tc>
        <w:tc>
          <w:tcPr>
            <w:tcW w:w="799" w:type="dxa"/>
            <w:vAlign w:val="center"/>
            <w:hideMark/>
          </w:tcPr>
          <w:p w14:paraId="20681128" w14:textId="0B1BCC8B"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155</w:t>
            </w:r>
          </w:p>
        </w:tc>
        <w:tc>
          <w:tcPr>
            <w:tcW w:w="837" w:type="dxa"/>
            <w:vAlign w:val="center"/>
            <w:hideMark/>
          </w:tcPr>
          <w:p w14:paraId="5366EE71" w14:textId="6172094B"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793</w:t>
            </w:r>
          </w:p>
        </w:tc>
      </w:tr>
      <w:tr w:rsidR="002A7E14" w:rsidRPr="00B96138" w14:paraId="6E7474D5"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6D6554EB" w14:textId="77777777" w:rsidR="00E66E78" w:rsidRPr="00EB36CA" w:rsidRDefault="00E66E78" w:rsidP="00E66E78">
            <w:pPr>
              <w:rPr>
                <w:rFonts w:eastAsia="Times New Roman" w:cs="Arial"/>
                <w:color w:val="000000"/>
                <w:sz w:val="18"/>
                <w:szCs w:val="18"/>
                <w:lang w:eastAsia="en-AU"/>
              </w:rPr>
            </w:pPr>
            <w:r w:rsidRPr="00EB36CA">
              <w:rPr>
                <w:rFonts w:eastAsia="Times New Roman" w:cs="Arial"/>
                <w:color w:val="000000"/>
                <w:sz w:val="18"/>
                <w:szCs w:val="18"/>
                <w:lang w:eastAsia="en-AU"/>
              </w:rPr>
              <w:t>Total specified</w:t>
            </w:r>
          </w:p>
        </w:tc>
        <w:tc>
          <w:tcPr>
            <w:tcW w:w="837" w:type="dxa"/>
            <w:vAlign w:val="center"/>
            <w:hideMark/>
          </w:tcPr>
          <w:p w14:paraId="6377B068" w14:textId="72CCCE1D"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2,984</w:t>
            </w:r>
          </w:p>
        </w:tc>
        <w:tc>
          <w:tcPr>
            <w:tcW w:w="798" w:type="dxa"/>
            <w:vAlign w:val="center"/>
            <w:hideMark/>
          </w:tcPr>
          <w:p w14:paraId="01B77B7F" w14:textId="6A4C155C" w:rsidR="00E66E78" w:rsidRPr="00EB36CA" w:rsidRDefault="006B194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103</w:t>
            </w:r>
          </w:p>
        </w:tc>
        <w:tc>
          <w:tcPr>
            <w:tcW w:w="797" w:type="dxa"/>
            <w:vAlign w:val="center"/>
            <w:hideMark/>
          </w:tcPr>
          <w:p w14:paraId="77097852" w14:textId="4FE6BE89" w:rsidR="00E66E78" w:rsidRPr="00EB36CA" w:rsidRDefault="005A0FB0"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&lt;5</w:t>
            </w:r>
          </w:p>
        </w:tc>
        <w:tc>
          <w:tcPr>
            <w:tcW w:w="800" w:type="dxa"/>
            <w:vAlign w:val="center"/>
            <w:hideMark/>
          </w:tcPr>
          <w:p w14:paraId="4159E30B" w14:textId="776E600D"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422</w:t>
            </w:r>
          </w:p>
        </w:tc>
        <w:tc>
          <w:tcPr>
            <w:tcW w:w="799" w:type="dxa"/>
            <w:vAlign w:val="center"/>
            <w:hideMark/>
          </w:tcPr>
          <w:p w14:paraId="3067F424" w14:textId="06F1A3DB"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381</w:t>
            </w:r>
          </w:p>
        </w:tc>
        <w:tc>
          <w:tcPr>
            <w:tcW w:w="837" w:type="dxa"/>
            <w:vAlign w:val="center"/>
            <w:hideMark/>
          </w:tcPr>
          <w:p w14:paraId="1F0DC612" w14:textId="496A9971" w:rsidR="00E66E78" w:rsidRPr="00EB36CA" w:rsidRDefault="00E66E78" w:rsidP="00E66E78">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w:t>
            </w:r>
            <w:r w:rsidR="0099614A">
              <w:rPr>
                <w:rFonts w:cs="Arial"/>
                <w:color w:val="000000"/>
                <w:sz w:val="18"/>
                <w:szCs w:val="18"/>
              </w:rPr>
              <w:t>9</w:t>
            </w:r>
            <w:r w:rsidR="006B1948">
              <w:rPr>
                <w:rFonts w:cs="Arial"/>
                <w:color w:val="000000"/>
                <w:sz w:val="18"/>
                <w:szCs w:val="18"/>
              </w:rPr>
              <w:t>5</w:t>
            </w:r>
          </w:p>
        </w:tc>
      </w:tr>
      <w:tr w:rsidR="00E66E78" w:rsidRPr="00B96138" w14:paraId="6FB87697"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04B2F67C"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Total not specified</w:t>
            </w:r>
          </w:p>
        </w:tc>
        <w:tc>
          <w:tcPr>
            <w:tcW w:w="837" w:type="dxa"/>
            <w:vAlign w:val="center"/>
            <w:hideMark/>
          </w:tcPr>
          <w:p w14:paraId="60A6A420" w14:textId="7F063B63"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w:t>
            </w:r>
          </w:p>
        </w:tc>
        <w:tc>
          <w:tcPr>
            <w:tcW w:w="798" w:type="dxa"/>
            <w:vAlign w:val="center"/>
            <w:hideMark/>
          </w:tcPr>
          <w:p w14:paraId="73F3387D" w14:textId="1CF8A1AF"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797" w:type="dxa"/>
            <w:vAlign w:val="center"/>
            <w:hideMark/>
          </w:tcPr>
          <w:p w14:paraId="54CAFD95" w14:textId="0F1CDEB6"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00" w:type="dxa"/>
            <w:vAlign w:val="center"/>
            <w:hideMark/>
          </w:tcPr>
          <w:p w14:paraId="0A6F25CF" w14:textId="35830F29"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w:t>
            </w:r>
          </w:p>
        </w:tc>
        <w:tc>
          <w:tcPr>
            <w:tcW w:w="799" w:type="dxa"/>
            <w:vAlign w:val="center"/>
            <w:hideMark/>
          </w:tcPr>
          <w:p w14:paraId="650A2028" w14:textId="39B46B5B"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w:t>
            </w:r>
          </w:p>
        </w:tc>
        <w:tc>
          <w:tcPr>
            <w:tcW w:w="837" w:type="dxa"/>
            <w:vAlign w:val="center"/>
            <w:hideMark/>
          </w:tcPr>
          <w:p w14:paraId="508093F1" w14:textId="3AA94389" w:rsidR="00E66E78" w:rsidRPr="00EB36CA" w:rsidRDefault="00E66E78" w:rsidP="00E66E78">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161</w:t>
            </w:r>
          </w:p>
        </w:tc>
      </w:tr>
      <w:tr w:rsidR="002A7E14" w:rsidRPr="00EF22F3" w14:paraId="65B1322B"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97" w:type="dxa"/>
            <w:vAlign w:val="center"/>
            <w:hideMark/>
          </w:tcPr>
          <w:p w14:paraId="12AA6A3B" w14:textId="77777777" w:rsidR="00E66E78" w:rsidRPr="00EF22F3" w:rsidRDefault="00E66E78" w:rsidP="003C4B19">
            <w:pPr>
              <w:rPr>
                <w:rFonts w:eastAsia="Times New Roman" w:cs="Arial"/>
                <w:b w:val="0"/>
                <w:bCs w:val="0"/>
                <w:color w:val="000000"/>
                <w:sz w:val="18"/>
                <w:szCs w:val="18"/>
                <w:lang w:eastAsia="en-AU"/>
              </w:rPr>
            </w:pPr>
            <w:r w:rsidRPr="00EF22F3">
              <w:rPr>
                <w:rFonts w:eastAsia="Times New Roman" w:cs="Arial"/>
                <w:color w:val="000000"/>
                <w:sz w:val="18"/>
                <w:szCs w:val="18"/>
                <w:lang w:eastAsia="en-AU"/>
              </w:rPr>
              <w:t>TOTAL INDIGENOUS STAFF</w:t>
            </w:r>
          </w:p>
        </w:tc>
        <w:tc>
          <w:tcPr>
            <w:tcW w:w="837" w:type="dxa"/>
            <w:vAlign w:val="center"/>
            <w:hideMark/>
          </w:tcPr>
          <w:p w14:paraId="2EBA1826" w14:textId="6BE1D788" w:rsidR="00E66E78" w:rsidRPr="00EF22F3" w:rsidRDefault="00E66E78" w:rsidP="003C4B19">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3,088</w:t>
            </w:r>
          </w:p>
        </w:tc>
        <w:tc>
          <w:tcPr>
            <w:tcW w:w="798" w:type="dxa"/>
            <w:vAlign w:val="center"/>
            <w:hideMark/>
          </w:tcPr>
          <w:p w14:paraId="343D44EB" w14:textId="450D43B1" w:rsidR="00E66E78" w:rsidRPr="00EF22F3" w:rsidRDefault="006B1948" w:rsidP="003C4B19">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eastAsia="Times New Roman" w:cs="Arial"/>
                <w:b/>
                <w:bCs/>
                <w:color w:val="000000"/>
                <w:sz w:val="18"/>
                <w:szCs w:val="18"/>
                <w:lang w:eastAsia="en-AU"/>
              </w:rPr>
              <w:t>104</w:t>
            </w:r>
          </w:p>
        </w:tc>
        <w:tc>
          <w:tcPr>
            <w:tcW w:w="797" w:type="dxa"/>
            <w:vAlign w:val="center"/>
            <w:hideMark/>
          </w:tcPr>
          <w:p w14:paraId="2D89C06B" w14:textId="28F16F6D" w:rsidR="00E66E78" w:rsidRPr="00EF22F3" w:rsidRDefault="005A0FB0" w:rsidP="003C4B19">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eastAsia="Times New Roman" w:cs="Arial"/>
                <w:b/>
                <w:bCs/>
                <w:color w:val="000000"/>
                <w:sz w:val="18"/>
                <w:szCs w:val="18"/>
                <w:lang w:eastAsia="en-AU"/>
              </w:rPr>
              <w:t>&lt;5</w:t>
            </w:r>
          </w:p>
        </w:tc>
        <w:tc>
          <w:tcPr>
            <w:tcW w:w="800" w:type="dxa"/>
            <w:vAlign w:val="center"/>
            <w:hideMark/>
          </w:tcPr>
          <w:p w14:paraId="18A78292" w14:textId="4929676A" w:rsidR="00E66E78" w:rsidRPr="00EF22F3" w:rsidRDefault="00E66E78" w:rsidP="003C4B19">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454</w:t>
            </w:r>
          </w:p>
        </w:tc>
        <w:tc>
          <w:tcPr>
            <w:tcW w:w="799" w:type="dxa"/>
            <w:vAlign w:val="center"/>
            <w:hideMark/>
          </w:tcPr>
          <w:p w14:paraId="6D48C944" w14:textId="159D4062" w:rsidR="00E66E78" w:rsidRPr="00EF22F3" w:rsidRDefault="00E66E78" w:rsidP="003C4B19">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406</w:t>
            </w:r>
          </w:p>
        </w:tc>
        <w:tc>
          <w:tcPr>
            <w:tcW w:w="837" w:type="dxa"/>
            <w:vAlign w:val="center"/>
            <w:hideMark/>
          </w:tcPr>
          <w:p w14:paraId="1C5E38AE" w14:textId="7022A9C0" w:rsidR="00E66E78" w:rsidRPr="00EF22F3" w:rsidRDefault="00E66E78" w:rsidP="003C4B19">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4,0</w:t>
            </w:r>
            <w:r w:rsidR="00C01E27">
              <w:rPr>
                <w:rFonts w:cs="Arial"/>
                <w:b/>
                <w:bCs/>
                <w:color w:val="000000"/>
                <w:sz w:val="18"/>
                <w:szCs w:val="18"/>
              </w:rPr>
              <w:t>5</w:t>
            </w:r>
            <w:r w:rsidR="00CA5496">
              <w:rPr>
                <w:rFonts w:cs="Arial"/>
                <w:b/>
                <w:bCs/>
                <w:color w:val="000000"/>
                <w:sz w:val="18"/>
                <w:szCs w:val="18"/>
              </w:rPr>
              <w:t>6</w:t>
            </w:r>
          </w:p>
        </w:tc>
      </w:tr>
    </w:tbl>
    <w:p w14:paraId="3B0962FF" w14:textId="2FD85F57" w:rsidR="00A60F70" w:rsidRPr="00E847D1" w:rsidRDefault="00A60F70" w:rsidP="00714290">
      <w:pPr>
        <w:pStyle w:val="FigureNote"/>
        <w:spacing w:before="0"/>
        <w:ind w:left="425" w:hanging="425"/>
      </w:pPr>
      <w:r w:rsidRPr="00E847D1">
        <w:t>(a)</w:t>
      </w:r>
      <w:r w:rsidRPr="00E847D1">
        <w:tab/>
        <w:t>Totals may not equal the sum of components due to rounding of weighted data</w:t>
      </w:r>
      <w:r w:rsidR="00DF3819" w:rsidRPr="00DF3819">
        <w:t xml:space="preserve"> </w:t>
      </w:r>
      <w:r w:rsidR="00DF3819">
        <w:t>and/or suppression rules</w:t>
      </w:r>
      <w:r w:rsidRPr="00E847D1">
        <w:t>.</w:t>
      </w:r>
    </w:p>
    <w:p w14:paraId="7227AA2C" w14:textId="34AECA2A" w:rsidR="00A60F70" w:rsidRDefault="00A60F70" w:rsidP="00714290">
      <w:pPr>
        <w:pStyle w:val="FigureNote"/>
        <w:spacing w:before="0"/>
        <w:ind w:left="425" w:hanging="425"/>
      </w:pPr>
      <w:r w:rsidRPr="00E847D1">
        <w:t>(b)</w:t>
      </w:r>
      <w:r w:rsidRPr="00E847D1">
        <w:tab/>
        <w:t xml:space="preserve">Table includes </w:t>
      </w:r>
      <w:r>
        <w:t xml:space="preserve">Indigenous </w:t>
      </w:r>
      <w:r w:rsidRPr="00E847D1">
        <w:t xml:space="preserve">paid contact </w:t>
      </w:r>
      <w:r w:rsidR="00B91C47">
        <w:t>staff</w:t>
      </w:r>
      <w:r w:rsidRPr="00E847D1">
        <w:t xml:space="preserve"> only</w:t>
      </w:r>
      <w:r>
        <w:t xml:space="preserve"> (Indigenous </w:t>
      </w:r>
      <w:r w:rsidR="00FC6AC2">
        <w:t>staff</w:t>
      </w:r>
      <w:r w:rsidRPr="00E847D1">
        <w:t xml:space="preserve"> who are paid and doing primary or other contact work</w:t>
      </w:r>
      <w:r>
        <w:t>).</w:t>
      </w:r>
    </w:p>
    <w:p w14:paraId="76B85C82" w14:textId="6A9694B0" w:rsidR="00A60F70" w:rsidRPr="00E847D1" w:rsidRDefault="00A60F70" w:rsidP="00714290">
      <w:pPr>
        <w:pStyle w:val="FigureNote"/>
        <w:spacing w:before="0"/>
        <w:ind w:left="425" w:hanging="425"/>
      </w:pPr>
      <w:r w:rsidRPr="00E847D1">
        <w:t>(c)</w:t>
      </w:r>
      <w:r w:rsidRPr="00E847D1">
        <w:tab/>
      </w:r>
      <w:r w:rsidR="00681EAE" w:rsidRPr="00E847D1">
        <w:t>ECEC</w:t>
      </w:r>
      <w:r w:rsidR="00681EAE">
        <w:t xml:space="preserve"> related</w:t>
      </w:r>
      <w:r w:rsidR="00681EAE" w:rsidRPr="00E847D1">
        <w:t xml:space="preserve"> qualifications include early childhood teaching, primary teaching, other teaching, child care, nursing</w:t>
      </w:r>
      <w:r w:rsidR="00681EAE">
        <w:t xml:space="preserve">. </w:t>
      </w:r>
      <w:r w:rsidR="00681EAE" w:rsidRPr="00E847D1">
        <w:t>other human welfare studies, behavioural science and other early childhood education and care related qualifications</w:t>
      </w:r>
    </w:p>
    <w:p w14:paraId="68518B0C" w14:textId="1B503A2E" w:rsidR="004534B3" w:rsidRDefault="004534B3" w:rsidP="003C4B19">
      <w:pPr>
        <w:rPr>
          <w:rFonts w:eastAsia="Times New Roman" w:cs="Times New Roman"/>
          <w:szCs w:val="20"/>
        </w:rPr>
      </w:pPr>
      <w:r>
        <w:br w:type="page"/>
      </w:r>
    </w:p>
    <w:p w14:paraId="6FD4C2FC" w14:textId="11D2A372" w:rsidR="004534B3" w:rsidRDefault="004534B3" w:rsidP="00B42024">
      <w:pPr>
        <w:pStyle w:val="Body"/>
        <w:jc w:val="both"/>
      </w:pPr>
      <w:r>
        <w:lastRenderedPageBreak/>
        <w:fldChar w:fldCharType="begin"/>
      </w:r>
      <w:r>
        <w:instrText xml:space="preserve"> REF _Ref482360516 \h  \* MERGEFORMAT </w:instrText>
      </w:r>
      <w:r>
        <w:fldChar w:fldCharType="separate"/>
      </w:r>
      <w:r w:rsidR="008F0124" w:rsidRPr="008F0124">
        <w:t>Figure 12</w:t>
      </w:r>
      <w:r>
        <w:fldChar w:fldCharType="end"/>
      </w:r>
      <w:r>
        <w:t xml:space="preserve"> shows that </w:t>
      </w:r>
      <w:r w:rsidR="00104BE7">
        <w:t>the proportion of Indigenous paid contact staff with ECEC</w:t>
      </w:r>
      <w:r w:rsidR="00505681">
        <w:t xml:space="preserve"> </w:t>
      </w:r>
      <w:r w:rsidR="00104BE7">
        <w:t xml:space="preserve">related qualifications has declined in 2021 (79.6 per cent, down 1.2 percentage points from 2016), although </w:t>
      </w:r>
      <w:r w:rsidR="00761FA4">
        <w:t>the number</w:t>
      </w:r>
      <w:r w:rsidR="00104BE7">
        <w:t xml:space="preserve"> has </w:t>
      </w:r>
      <w:r w:rsidR="00104BE7" w:rsidRPr="00CE2BD9">
        <w:t>increased by 5.1 percentage points since 2013</w:t>
      </w:r>
      <w:r w:rsidRPr="00CE2BD9">
        <w:t xml:space="preserve">. </w:t>
      </w:r>
      <w:r w:rsidR="001717E4" w:rsidRPr="00CE2BD9">
        <w:t xml:space="preserve"> </w:t>
      </w:r>
      <w:r w:rsidR="00104BE7" w:rsidRPr="00CE2BD9">
        <w:t xml:space="preserve">The proportion of </w:t>
      </w:r>
      <w:r w:rsidR="008151BA" w:rsidRPr="00CE2BD9">
        <w:t xml:space="preserve">Indigenous paid contact staff qualified with a Bachelor </w:t>
      </w:r>
      <w:r w:rsidR="00C20F41" w:rsidRPr="00CE2BD9">
        <w:t>Degree</w:t>
      </w:r>
      <w:r w:rsidR="008151BA" w:rsidRPr="00CE2BD9">
        <w:t xml:space="preserve"> and </w:t>
      </w:r>
      <w:r w:rsidR="006B0024" w:rsidRPr="00CE2BD9">
        <w:t>above increased</w:t>
      </w:r>
      <w:r w:rsidR="00095F07" w:rsidRPr="00CE2BD9">
        <w:t xml:space="preserve"> in 2021 </w:t>
      </w:r>
      <w:r w:rsidR="006E21C7" w:rsidRPr="00CE2BD9">
        <w:t xml:space="preserve">by </w:t>
      </w:r>
      <w:r w:rsidR="00095F07" w:rsidRPr="00CE2BD9">
        <w:t>6.8 per cent compared to 2016 (up 0.8 percentage points) and 2013 (up 1.2 percentage points)</w:t>
      </w:r>
      <w:r w:rsidR="008151BA" w:rsidRPr="00CE2BD9">
        <w:t>.</w:t>
      </w:r>
    </w:p>
    <w:p w14:paraId="1CD24073" w14:textId="77777777" w:rsidR="005C0617" w:rsidRPr="009B3B1B" w:rsidRDefault="005C0617" w:rsidP="00B42024">
      <w:pPr>
        <w:pStyle w:val="Body"/>
        <w:jc w:val="both"/>
        <w:rPr>
          <w:color w:val="004F9D"/>
        </w:rPr>
      </w:pPr>
    </w:p>
    <w:p w14:paraId="6E4C6DA3" w14:textId="62CE7EDA" w:rsidR="0020765E" w:rsidRPr="00CE2BD9" w:rsidRDefault="0020765E" w:rsidP="005C0617">
      <w:pPr>
        <w:pStyle w:val="Caption"/>
        <w:keepNext/>
        <w:spacing w:before="0" w:after="0"/>
        <w:ind w:left="1134" w:hanging="1134"/>
        <w:rPr>
          <w:color w:val="143E59"/>
        </w:rPr>
      </w:pPr>
      <w:bookmarkStart w:id="128" w:name="_Ref482360516"/>
      <w:bookmarkStart w:id="129" w:name="_Toc110861200"/>
      <w:r w:rsidRPr="00CE2BD9">
        <w:rPr>
          <w:color w:val="143E59"/>
        </w:rPr>
        <w:t xml:space="preserve">Figure </w:t>
      </w:r>
      <w:r w:rsidRPr="00CE2BD9">
        <w:rPr>
          <w:color w:val="143E59"/>
        </w:rPr>
        <w:fldChar w:fldCharType="begin"/>
      </w:r>
      <w:r w:rsidRPr="00CE2BD9">
        <w:rPr>
          <w:color w:val="143E59"/>
        </w:rPr>
        <w:instrText xml:space="preserve"> SEQ Figure \* ARABIC </w:instrText>
      </w:r>
      <w:r w:rsidRPr="00CE2BD9">
        <w:rPr>
          <w:color w:val="143E59"/>
        </w:rPr>
        <w:fldChar w:fldCharType="separate"/>
      </w:r>
      <w:r w:rsidR="008F0124">
        <w:rPr>
          <w:noProof/>
          <w:color w:val="143E59"/>
        </w:rPr>
        <w:t>12</w:t>
      </w:r>
      <w:r w:rsidRPr="00CE2BD9">
        <w:rPr>
          <w:noProof/>
          <w:color w:val="143E59"/>
        </w:rPr>
        <w:fldChar w:fldCharType="end"/>
      </w:r>
      <w:bookmarkEnd w:id="128"/>
      <w:r w:rsidRPr="00CE2BD9">
        <w:rPr>
          <w:color w:val="143E59"/>
        </w:rPr>
        <w:tab/>
        <w:t>Proportion of Indigenous paid contact staff with qualifications, 2013 to 2021</w:t>
      </w:r>
      <w:bookmarkEnd w:id="129"/>
    </w:p>
    <w:p w14:paraId="0516F0B1" w14:textId="77777777" w:rsidR="0020765E" w:rsidRDefault="0020765E" w:rsidP="005C0617">
      <w:pPr>
        <w:pStyle w:val="Caption"/>
        <w:spacing w:before="0" w:after="0"/>
        <w:ind w:left="0" w:firstLine="0"/>
      </w:pPr>
      <w:r>
        <w:rPr>
          <w:noProof/>
        </w:rPr>
        <w:drawing>
          <wp:inline distT="0" distB="0" distL="0" distR="0" wp14:anchorId="5C1C6E1F" wp14:editId="2DB6FD74">
            <wp:extent cx="5613722" cy="2654300"/>
            <wp:effectExtent l="0" t="0" r="6350" b="12700"/>
            <wp:docPr id="34" name="Chart 34" descr="Figure 12&#10;&#10;Proportion of Indigenous paid contact staff with qualifications, 2013 to 2021.&#10;&#10;Line chart comparing Indigenous with ECEC related qualification vs Bachelor degree and above">
              <a:extLst xmlns:a="http://schemas.openxmlformats.org/drawingml/2006/main">
                <a:ext uri="{FF2B5EF4-FFF2-40B4-BE49-F238E27FC236}">
                  <a16:creationId xmlns:a16="http://schemas.microsoft.com/office/drawing/2014/main" id="{00000000-0008-0000-1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A54220E" w14:textId="77777777" w:rsidR="00DA3386" w:rsidRDefault="00DA3386">
      <w:r>
        <w:br w:type="page"/>
      </w:r>
    </w:p>
    <w:p w14:paraId="49621957" w14:textId="3C430169" w:rsidR="00DF2715" w:rsidRDefault="00DA3386" w:rsidP="00B42024">
      <w:pPr>
        <w:pStyle w:val="Body"/>
        <w:jc w:val="both"/>
      </w:pPr>
      <w:r>
        <w:lastRenderedPageBreak/>
        <w:fldChar w:fldCharType="begin"/>
      </w:r>
      <w:r>
        <w:instrText xml:space="preserve"> REF _Ref482360866 \h </w:instrText>
      </w:r>
      <w:r w:rsidR="00D8141B">
        <w:instrText xml:space="preserve"> \* MERGEFORMAT </w:instrText>
      </w:r>
      <w:r>
        <w:fldChar w:fldCharType="separate"/>
      </w:r>
      <w:r w:rsidR="008F0124" w:rsidRPr="008F0124">
        <w:t>Table 26</w:t>
      </w:r>
      <w:r>
        <w:fldChar w:fldCharType="end"/>
      </w:r>
      <w:r>
        <w:t xml:space="preserve"> </w:t>
      </w:r>
      <w:r w:rsidR="00DF2715">
        <w:t>demonstrates</w:t>
      </w:r>
      <w:r>
        <w:t xml:space="preserve"> that </w:t>
      </w:r>
      <w:r w:rsidR="00F445BA">
        <w:t xml:space="preserve">a </w:t>
      </w:r>
      <w:r w:rsidR="00CF4DDB">
        <w:t>lower</w:t>
      </w:r>
      <w:r w:rsidR="00F445BA">
        <w:t xml:space="preserve"> proportion of </w:t>
      </w:r>
      <w:r w:rsidR="00CF4DDB">
        <w:t>Indigenous paid contact staff (79.6 per cent) had ECEC</w:t>
      </w:r>
      <w:r w:rsidR="00E40858">
        <w:t xml:space="preserve"> </w:t>
      </w:r>
      <w:r w:rsidR="00CF4DDB">
        <w:t xml:space="preserve">related qualifications compared to </w:t>
      </w:r>
      <w:r>
        <w:t>non-Indigenous paid contact staff (86</w:t>
      </w:r>
      <w:r w:rsidR="007D5059">
        <w:t>.4</w:t>
      </w:r>
      <w:r>
        <w:t xml:space="preserve"> per cent). </w:t>
      </w:r>
      <w:r w:rsidR="00185092">
        <w:t xml:space="preserve"> </w:t>
      </w:r>
      <w:r w:rsidR="00CF4DDB">
        <w:t xml:space="preserve">A higher proportion of </w:t>
      </w:r>
      <w:r>
        <w:t xml:space="preserve">Indigenous paid contact staff had </w:t>
      </w:r>
      <w:r w:rsidR="00F34B08">
        <w:t>qualifications at the</w:t>
      </w:r>
      <w:r w:rsidR="00CF4DDB">
        <w:t xml:space="preserve"> Certificate III </w:t>
      </w:r>
      <w:r w:rsidR="00185092">
        <w:t>or</w:t>
      </w:r>
      <w:r w:rsidR="00CF4DDB">
        <w:t xml:space="preserve"> IV level compared to non-Indigenous paid contact staff</w:t>
      </w:r>
      <w:r w:rsidR="00A936D4">
        <w:t>.  L</w:t>
      </w:r>
      <w:r w:rsidR="00A61844">
        <w:t>ower proportions of Indigenous paid contact staff have completed an Advanced Diploma</w:t>
      </w:r>
      <w:r w:rsidR="00A936D4">
        <w:t xml:space="preserve">, </w:t>
      </w:r>
      <w:r w:rsidR="00A61844">
        <w:t xml:space="preserve">Diploma or Bachelor </w:t>
      </w:r>
      <w:r w:rsidR="00C20F41">
        <w:t>Degree</w:t>
      </w:r>
      <w:r w:rsidR="00A61844">
        <w:t xml:space="preserve"> and above</w:t>
      </w:r>
      <w:r w:rsidR="00A936D4">
        <w:t xml:space="preserve"> </w:t>
      </w:r>
      <w:r w:rsidR="00A61844">
        <w:t>compared to non-Indigenous paid contact staff</w:t>
      </w:r>
      <w:r>
        <w:t>.</w:t>
      </w:r>
    </w:p>
    <w:p w14:paraId="588B2C93" w14:textId="77777777" w:rsidR="005C0617" w:rsidRDefault="005C0617" w:rsidP="00B42024">
      <w:pPr>
        <w:pStyle w:val="Body"/>
        <w:jc w:val="both"/>
      </w:pPr>
    </w:p>
    <w:p w14:paraId="02AF3318" w14:textId="3A386B1D" w:rsidR="00A630CC" w:rsidRPr="00CE2BD9" w:rsidRDefault="00A630CC" w:rsidP="005C0617">
      <w:pPr>
        <w:pStyle w:val="Caption"/>
        <w:keepNext/>
        <w:spacing w:before="0" w:after="0"/>
        <w:ind w:left="1134" w:hanging="1134"/>
        <w:rPr>
          <w:color w:val="143E59"/>
        </w:rPr>
      </w:pPr>
      <w:bookmarkStart w:id="130" w:name="_Ref482360866"/>
      <w:bookmarkStart w:id="131" w:name="_Toc111098653"/>
      <w:r w:rsidRPr="00CE2BD9">
        <w:rPr>
          <w:color w:val="143E59"/>
        </w:rPr>
        <w:t xml:space="preserve">Table </w:t>
      </w:r>
      <w:r w:rsidR="00BF01EE" w:rsidRPr="00CE2BD9">
        <w:rPr>
          <w:color w:val="143E59"/>
        </w:rPr>
        <w:fldChar w:fldCharType="begin"/>
      </w:r>
      <w:r w:rsidR="00BF01EE" w:rsidRPr="00CE2BD9">
        <w:rPr>
          <w:color w:val="143E59"/>
        </w:rPr>
        <w:instrText xml:space="preserve"> SEQ Table \* ARABIC </w:instrText>
      </w:r>
      <w:r w:rsidR="00BF01EE" w:rsidRPr="00CE2BD9">
        <w:rPr>
          <w:color w:val="143E59"/>
        </w:rPr>
        <w:fldChar w:fldCharType="separate"/>
      </w:r>
      <w:r w:rsidR="008F0124">
        <w:rPr>
          <w:noProof/>
          <w:color w:val="143E59"/>
        </w:rPr>
        <w:t>26</w:t>
      </w:r>
      <w:r w:rsidR="00BF01EE" w:rsidRPr="00CE2BD9">
        <w:rPr>
          <w:noProof/>
          <w:color w:val="143E59"/>
        </w:rPr>
        <w:fldChar w:fldCharType="end"/>
      </w:r>
      <w:bookmarkEnd w:id="130"/>
      <w:r w:rsidRPr="00CE2BD9">
        <w:rPr>
          <w:color w:val="143E59"/>
        </w:rPr>
        <w:tab/>
        <w:t xml:space="preserve">Qualifications of Indigenous </w:t>
      </w:r>
      <w:r w:rsidR="00160BA0" w:rsidRPr="00CE2BD9">
        <w:rPr>
          <w:color w:val="143E59"/>
        </w:rPr>
        <w:t xml:space="preserve">and non-Indigenous </w:t>
      </w:r>
      <w:r w:rsidR="00DA3386" w:rsidRPr="00CE2BD9">
        <w:rPr>
          <w:color w:val="143E59"/>
        </w:rPr>
        <w:t xml:space="preserve">paid </w:t>
      </w:r>
      <w:r w:rsidRPr="00CE2BD9">
        <w:rPr>
          <w:color w:val="143E59"/>
        </w:rPr>
        <w:t>contact</w:t>
      </w:r>
      <w:r w:rsidR="00DA3386" w:rsidRPr="00CE2BD9">
        <w:rPr>
          <w:color w:val="143E59"/>
        </w:rPr>
        <w:t xml:space="preserve"> </w:t>
      </w:r>
      <w:r w:rsidR="00B91C47" w:rsidRPr="00CE2BD9">
        <w:rPr>
          <w:color w:val="143E59"/>
        </w:rPr>
        <w:t>staff</w:t>
      </w:r>
      <w:r w:rsidRPr="00CE2BD9">
        <w:rPr>
          <w:color w:val="143E59"/>
        </w:rPr>
        <w:t xml:space="preserve">, by service type </w:t>
      </w:r>
      <w:r w:rsidR="005F38E1" w:rsidRPr="00CE2BD9">
        <w:rPr>
          <w:color w:val="143E59"/>
          <w:szCs w:val="20"/>
          <w:vertAlign w:val="superscript"/>
        </w:rPr>
        <w:t>(a) (b) (c)</w:t>
      </w:r>
      <w:bookmarkEnd w:id="131"/>
    </w:p>
    <w:tbl>
      <w:tblPr>
        <w:tblStyle w:val="GridTable4-Accent61"/>
        <w:tblW w:w="5000"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5524"/>
        <w:gridCol w:w="1769"/>
        <w:gridCol w:w="1767"/>
      </w:tblGrid>
      <w:tr w:rsidR="007A56C9" w:rsidRPr="007A56C9" w14:paraId="5E183469" w14:textId="77777777" w:rsidTr="00120A50">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3049" w:type="pct"/>
            <w:tcBorders>
              <w:top w:val="none" w:sz="0" w:space="0" w:color="auto"/>
              <w:left w:val="none" w:sz="0" w:space="0" w:color="auto"/>
              <w:bottom w:val="none" w:sz="0" w:space="0" w:color="auto"/>
              <w:right w:val="single" w:sz="4" w:space="0" w:color="143E59"/>
            </w:tcBorders>
            <w:shd w:val="clear" w:color="auto" w:fill="143E59"/>
            <w:hideMark/>
          </w:tcPr>
          <w:p w14:paraId="26FCD2AB" w14:textId="03D0DC6C" w:rsidR="007A56C9" w:rsidRPr="007A56C9" w:rsidRDefault="007A56C9" w:rsidP="00B2445C">
            <w:pPr>
              <w:spacing w:before="120"/>
              <w:rPr>
                <w:rFonts w:eastAsia="Times New Roman" w:cs="Arial"/>
                <w:b w:val="0"/>
                <w:bCs w:val="0"/>
                <w:color w:val="FFFFFF"/>
                <w:sz w:val="18"/>
                <w:szCs w:val="18"/>
                <w:lang w:eastAsia="en-AU"/>
              </w:rPr>
            </w:pPr>
            <w:r w:rsidRPr="007A56C9">
              <w:rPr>
                <w:rFonts w:eastAsia="Times New Roman" w:cs="Arial"/>
                <w:color w:val="FFFFFF"/>
                <w:sz w:val="18"/>
                <w:szCs w:val="18"/>
                <w:lang w:eastAsia="en-AU"/>
              </w:rPr>
              <w:t>Highest level of qualification completed</w:t>
            </w:r>
          </w:p>
        </w:tc>
        <w:tc>
          <w:tcPr>
            <w:tcW w:w="976" w:type="pct"/>
            <w:tcBorders>
              <w:top w:val="none" w:sz="0" w:space="0" w:color="auto"/>
              <w:left w:val="single" w:sz="4" w:space="0" w:color="143E59"/>
              <w:bottom w:val="none" w:sz="0" w:space="0" w:color="auto"/>
              <w:right w:val="single" w:sz="4" w:space="0" w:color="143E59"/>
            </w:tcBorders>
            <w:shd w:val="clear" w:color="auto" w:fill="143E59"/>
            <w:hideMark/>
          </w:tcPr>
          <w:p w14:paraId="4C2AC1A3" w14:textId="37966AB9" w:rsidR="007A56C9" w:rsidRPr="007A56C9" w:rsidRDefault="007A56C9" w:rsidP="00B2445C">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7A56C9">
              <w:rPr>
                <w:rFonts w:eastAsia="Times New Roman" w:cs="Arial"/>
                <w:color w:val="FFFFFF"/>
                <w:sz w:val="18"/>
                <w:szCs w:val="18"/>
                <w:lang w:eastAsia="en-AU"/>
              </w:rPr>
              <w:t>Indigenous staff</w:t>
            </w:r>
          </w:p>
        </w:tc>
        <w:tc>
          <w:tcPr>
            <w:tcW w:w="975" w:type="pct"/>
            <w:tcBorders>
              <w:top w:val="none" w:sz="0" w:space="0" w:color="auto"/>
              <w:left w:val="single" w:sz="4" w:space="0" w:color="143E59"/>
              <w:bottom w:val="none" w:sz="0" w:space="0" w:color="auto"/>
              <w:right w:val="none" w:sz="0" w:space="0" w:color="auto"/>
            </w:tcBorders>
            <w:shd w:val="clear" w:color="auto" w:fill="143E59"/>
            <w:hideMark/>
          </w:tcPr>
          <w:p w14:paraId="1F536A0D" w14:textId="77777777" w:rsidR="007A56C9" w:rsidRPr="007A56C9" w:rsidRDefault="007A56C9" w:rsidP="00B2445C">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7A56C9">
              <w:rPr>
                <w:rFonts w:eastAsia="Times New Roman" w:cs="Arial"/>
                <w:color w:val="FFFFFF"/>
                <w:sz w:val="18"/>
                <w:szCs w:val="18"/>
                <w:lang w:eastAsia="en-AU"/>
              </w:rPr>
              <w:t>Non-Indigenous staff</w:t>
            </w:r>
          </w:p>
        </w:tc>
      </w:tr>
      <w:tr w:rsidR="002042B3" w:rsidRPr="007A56C9" w14:paraId="32507D5E"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tcPr>
          <w:p w14:paraId="21E4546A" w14:textId="2949548F" w:rsidR="002042B3" w:rsidRPr="00F57C09" w:rsidRDefault="002042B3" w:rsidP="002042B3">
            <w:pPr>
              <w:ind w:left="454"/>
              <w:rPr>
                <w:rFonts w:eastAsia="Times New Roman" w:cs="Arial"/>
                <w:color w:val="000000"/>
                <w:sz w:val="18"/>
                <w:szCs w:val="18"/>
                <w:lang w:eastAsia="en-AU"/>
              </w:rPr>
            </w:pPr>
            <w:r w:rsidRPr="007A56C9">
              <w:rPr>
                <w:rFonts w:eastAsia="Times New Roman" w:cs="Arial"/>
                <w:color w:val="000000"/>
                <w:sz w:val="18"/>
                <w:szCs w:val="18"/>
                <w:lang w:eastAsia="en-AU"/>
              </w:rPr>
              <w:t>Percentage</w:t>
            </w:r>
          </w:p>
        </w:tc>
        <w:tc>
          <w:tcPr>
            <w:tcW w:w="976" w:type="pct"/>
            <w:vAlign w:val="center"/>
          </w:tcPr>
          <w:p w14:paraId="4F872692" w14:textId="77777777" w:rsidR="002042B3" w:rsidRDefault="002042B3" w:rsidP="00E66E78">
            <w:pPr>
              <w:ind w:right="51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5" w:type="pct"/>
            <w:vAlign w:val="center"/>
          </w:tcPr>
          <w:p w14:paraId="0EDF947F" w14:textId="77777777" w:rsidR="002042B3" w:rsidRDefault="002042B3" w:rsidP="00E66E78">
            <w:pPr>
              <w:ind w:right="51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E66E78" w:rsidRPr="007A56C9" w14:paraId="618DBE67"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2BADEDA6" w14:textId="30A7670C"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and above</w:t>
            </w:r>
          </w:p>
        </w:tc>
        <w:tc>
          <w:tcPr>
            <w:tcW w:w="976" w:type="pct"/>
            <w:vAlign w:val="center"/>
            <w:hideMark/>
          </w:tcPr>
          <w:p w14:paraId="4A82C67B" w14:textId="0E7ABA90" w:rsidR="00E66E78" w:rsidRPr="007A56C9" w:rsidRDefault="00E66E78" w:rsidP="00E66E78">
            <w:pPr>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w:t>
            </w:r>
          </w:p>
        </w:tc>
        <w:tc>
          <w:tcPr>
            <w:tcW w:w="975" w:type="pct"/>
            <w:vAlign w:val="center"/>
            <w:hideMark/>
          </w:tcPr>
          <w:p w14:paraId="160539F9" w14:textId="4DB721F7" w:rsidR="00E66E78" w:rsidRPr="007A56C9" w:rsidRDefault="00E66E78" w:rsidP="00E66E78">
            <w:pPr>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12.5</w:t>
            </w:r>
          </w:p>
        </w:tc>
      </w:tr>
      <w:tr w:rsidR="00E66E78" w:rsidRPr="007A56C9" w14:paraId="2BADDCC2"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15CE510F" w14:textId="3CE7E155" w:rsidR="00E66E78" w:rsidRPr="00F57C09" w:rsidRDefault="00E66E78" w:rsidP="00E66E78">
            <w:pPr>
              <w:ind w:firstLineChars="200" w:firstLine="3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pass 4 years (or equivalent) and above</w:t>
            </w:r>
          </w:p>
        </w:tc>
        <w:tc>
          <w:tcPr>
            <w:tcW w:w="976" w:type="pct"/>
            <w:vAlign w:val="center"/>
            <w:hideMark/>
          </w:tcPr>
          <w:p w14:paraId="2708658C" w14:textId="3DB4BC5D" w:rsidR="00E66E78" w:rsidRPr="007A56C9" w:rsidRDefault="00E66E78" w:rsidP="00E66E78">
            <w:pPr>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w:t>
            </w:r>
          </w:p>
        </w:tc>
        <w:tc>
          <w:tcPr>
            <w:tcW w:w="975" w:type="pct"/>
            <w:vAlign w:val="center"/>
            <w:hideMark/>
          </w:tcPr>
          <w:p w14:paraId="082C6F13" w14:textId="10614FB8" w:rsidR="00E66E78" w:rsidRPr="007A56C9" w:rsidRDefault="00E66E78" w:rsidP="00E66E78">
            <w:pPr>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w:t>
            </w:r>
          </w:p>
        </w:tc>
      </w:tr>
      <w:tr w:rsidR="00E66E78" w:rsidRPr="007A56C9" w14:paraId="0ACA420E"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47FAC270" w14:textId="21FE6A5B" w:rsidR="00E66E78" w:rsidRPr="00F57C09" w:rsidRDefault="00E66E78" w:rsidP="00E66E78">
            <w:pPr>
              <w:ind w:firstLineChars="200" w:firstLine="3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pass 3 years (or equivalent)</w:t>
            </w:r>
          </w:p>
        </w:tc>
        <w:tc>
          <w:tcPr>
            <w:tcW w:w="976" w:type="pct"/>
            <w:vAlign w:val="center"/>
            <w:hideMark/>
          </w:tcPr>
          <w:p w14:paraId="7A0212DC" w14:textId="17CD10FB" w:rsidR="00E66E78" w:rsidRPr="007A56C9" w:rsidRDefault="00E66E78" w:rsidP="00E66E78">
            <w:pPr>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975" w:type="pct"/>
            <w:vAlign w:val="center"/>
            <w:hideMark/>
          </w:tcPr>
          <w:p w14:paraId="3C9A6966" w14:textId="7B85F7C1" w:rsidR="00E66E78" w:rsidRPr="007A56C9" w:rsidRDefault="00E66E78" w:rsidP="00E66E78">
            <w:pPr>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w:t>
            </w:r>
          </w:p>
        </w:tc>
      </w:tr>
      <w:tr w:rsidR="00E66E78" w:rsidRPr="007A56C9" w14:paraId="348484E0"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0C54B7F4"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Advanced Diploma / Diploma</w:t>
            </w:r>
          </w:p>
        </w:tc>
        <w:tc>
          <w:tcPr>
            <w:tcW w:w="976" w:type="pct"/>
            <w:vAlign w:val="center"/>
            <w:hideMark/>
          </w:tcPr>
          <w:p w14:paraId="2921CD34" w14:textId="5F5B7ACB" w:rsidR="00E66E78" w:rsidRPr="007A56C9" w:rsidRDefault="00E66E78" w:rsidP="00E66E78">
            <w:pPr>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32.3</w:t>
            </w:r>
          </w:p>
        </w:tc>
        <w:tc>
          <w:tcPr>
            <w:tcW w:w="975" w:type="pct"/>
            <w:vAlign w:val="center"/>
            <w:hideMark/>
          </w:tcPr>
          <w:p w14:paraId="10CA1B43" w14:textId="5759A07F" w:rsidR="00E66E78" w:rsidRPr="007A56C9" w:rsidRDefault="00E66E78" w:rsidP="00E66E78">
            <w:pPr>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43.3</w:t>
            </w:r>
          </w:p>
        </w:tc>
      </w:tr>
      <w:tr w:rsidR="00E66E78" w:rsidRPr="007A56C9" w14:paraId="313A2F37"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5AEA4D4E" w14:textId="77777777"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Certificate III / IV </w:t>
            </w:r>
          </w:p>
        </w:tc>
        <w:tc>
          <w:tcPr>
            <w:tcW w:w="976" w:type="pct"/>
            <w:vAlign w:val="center"/>
            <w:hideMark/>
          </w:tcPr>
          <w:p w14:paraId="69A4918F" w14:textId="50EB0E28" w:rsidR="00E66E78" w:rsidRPr="007A56C9" w:rsidRDefault="00E66E78" w:rsidP="00E66E78">
            <w:pPr>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38.8</w:t>
            </w:r>
          </w:p>
        </w:tc>
        <w:tc>
          <w:tcPr>
            <w:tcW w:w="975" w:type="pct"/>
            <w:vAlign w:val="center"/>
            <w:hideMark/>
          </w:tcPr>
          <w:p w14:paraId="69710E30" w14:textId="41F897E6" w:rsidR="00E66E78" w:rsidRPr="007A56C9" w:rsidRDefault="00E66E78" w:rsidP="00E66E78">
            <w:pPr>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29.6</w:t>
            </w:r>
          </w:p>
        </w:tc>
      </w:tr>
      <w:tr w:rsidR="00E66E78" w:rsidRPr="007A56C9" w14:paraId="7969854B"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20321A6A" w14:textId="1697ACD9"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Below Certificate III</w:t>
            </w:r>
          </w:p>
        </w:tc>
        <w:tc>
          <w:tcPr>
            <w:tcW w:w="976" w:type="pct"/>
            <w:vAlign w:val="center"/>
            <w:hideMark/>
          </w:tcPr>
          <w:p w14:paraId="3D2C0849" w14:textId="7CBCDEB7" w:rsidR="00E66E78" w:rsidRPr="007A56C9" w:rsidRDefault="00E66E78" w:rsidP="00E66E78">
            <w:pPr>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w:t>
            </w:r>
          </w:p>
        </w:tc>
        <w:tc>
          <w:tcPr>
            <w:tcW w:w="975" w:type="pct"/>
            <w:vAlign w:val="center"/>
            <w:hideMark/>
          </w:tcPr>
          <w:p w14:paraId="5D469FB3" w14:textId="7A901B02" w:rsidR="00E66E78" w:rsidRPr="007A56C9" w:rsidRDefault="00E66E78" w:rsidP="00E66E78">
            <w:pPr>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r>
      <w:tr w:rsidR="00E66E78" w:rsidRPr="00541A88" w14:paraId="4DDB9079"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602B8455" w14:textId="653A6ACB" w:rsidR="00E66E78" w:rsidRPr="00F57C09" w:rsidRDefault="00E66E78" w:rsidP="00E66E78">
            <w:pPr>
              <w:rPr>
                <w:rFonts w:eastAsia="Times New Roman" w:cs="Arial"/>
                <w:b w:val="0"/>
                <w:bCs w:val="0"/>
                <w:i/>
                <w:iCs/>
                <w:color w:val="000000"/>
                <w:sz w:val="18"/>
                <w:szCs w:val="18"/>
                <w:lang w:eastAsia="en-AU"/>
              </w:rPr>
            </w:pPr>
            <w:r w:rsidRPr="00F57C09">
              <w:rPr>
                <w:rFonts w:eastAsia="Times New Roman" w:cs="Arial"/>
                <w:b w:val="0"/>
                <w:bCs w:val="0"/>
                <w:i/>
                <w:iCs/>
                <w:color w:val="000000"/>
                <w:sz w:val="18"/>
                <w:szCs w:val="18"/>
                <w:lang w:eastAsia="en-AU"/>
              </w:rPr>
              <w:t>Subtotal staff with an ECEC</w:t>
            </w:r>
            <w:r w:rsidR="00C8639E">
              <w:rPr>
                <w:rFonts w:eastAsia="Times New Roman" w:cs="Arial"/>
                <w:b w:val="0"/>
                <w:bCs w:val="0"/>
                <w:i/>
                <w:iCs/>
                <w:color w:val="000000"/>
                <w:sz w:val="18"/>
                <w:szCs w:val="18"/>
                <w:lang w:eastAsia="en-AU"/>
              </w:rPr>
              <w:t xml:space="preserve"> </w:t>
            </w:r>
            <w:r w:rsidRPr="00F57C09">
              <w:rPr>
                <w:rFonts w:eastAsia="Times New Roman" w:cs="Arial"/>
                <w:b w:val="0"/>
                <w:bCs w:val="0"/>
                <w:i/>
                <w:iCs/>
                <w:color w:val="000000"/>
                <w:sz w:val="18"/>
                <w:szCs w:val="18"/>
                <w:lang w:eastAsia="en-AU"/>
              </w:rPr>
              <w:t xml:space="preserve">related qualification </w:t>
            </w:r>
            <w:r w:rsidRPr="00F57C09">
              <w:rPr>
                <w:rFonts w:eastAsia="Times New Roman" w:cs="Arial"/>
                <w:b w:val="0"/>
                <w:bCs w:val="0"/>
                <w:i/>
                <w:iCs/>
                <w:color w:val="000000"/>
                <w:sz w:val="18"/>
                <w:szCs w:val="18"/>
                <w:vertAlign w:val="superscript"/>
                <w:lang w:eastAsia="en-AU"/>
              </w:rPr>
              <w:t xml:space="preserve">(c) </w:t>
            </w:r>
          </w:p>
        </w:tc>
        <w:tc>
          <w:tcPr>
            <w:tcW w:w="976" w:type="pct"/>
            <w:vAlign w:val="center"/>
            <w:hideMark/>
          </w:tcPr>
          <w:p w14:paraId="008094EA" w14:textId="2BCBD1EF" w:rsidR="00E66E78" w:rsidRPr="00EB36CA" w:rsidRDefault="00E66E78" w:rsidP="00E66E78">
            <w:pPr>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79.6</w:t>
            </w:r>
          </w:p>
        </w:tc>
        <w:tc>
          <w:tcPr>
            <w:tcW w:w="975" w:type="pct"/>
            <w:vAlign w:val="center"/>
            <w:hideMark/>
          </w:tcPr>
          <w:p w14:paraId="5FDD74ED" w14:textId="7EFCD698" w:rsidR="00E66E78" w:rsidRPr="00EB36CA" w:rsidRDefault="00E66E78" w:rsidP="00E66E78">
            <w:pPr>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86.4</w:t>
            </w:r>
          </w:p>
        </w:tc>
      </w:tr>
      <w:tr w:rsidR="00E66E78" w:rsidRPr="00541A88" w14:paraId="3650183F"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7B42583B" w14:textId="0D1FE8C8" w:rsidR="00E66E78" w:rsidRPr="00F57C09" w:rsidRDefault="00E66E78" w:rsidP="00E66E78">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Total staff without an ECEC</w:t>
            </w:r>
            <w:r w:rsidR="00C8639E">
              <w:rPr>
                <w:rFonts w:eastAsia="Times New Roman" w:cs="Arial"/>
                <w:b w:val="0"/>
                <w:bCs w:val="0"/>
                <w:color w:val="000000"/>
                <w:sz w:val="18"/>
                <w:szCs w:val="18"/>
                <w:lang w:eastAsia="en-AU"/>
              </w:rPr>
              <w:t xml:space="preserve"> </w:t>
            </w:r>
            <w:r w:rsidRPr="00F57C09">
              <w:rPr>
                <w:rFonts w:eastAsia="Times New Roman" w:cs="Arial"/>
                <w:b w:val="0"/>
                <w:bCs w:val="0"/>
                <w:color w:val="000000"/>
                <w:sz w:val="18"/>
                <w:szCs w:val="18"/>
                <w:lang w:eastAsia="en-AU"/>
              </w:rPr>
              <w:t>related qualification</w:t>
            </w:r>
          </w:p>
        </w:tc>
        <w:tc>
          <w:tcPr>
            <w:tcW w:w="976" w:type="pct"/>
            <w:vAlign w:val="center"/>
            <w:hideMark/>
          </w:tcPr>
          <w:p w14:paraId="3B3FCD50" w14:textId="4BCCD893" w:rsidR="00E66E78" w:rsidRPr="00EB36CA" w:rsidRDefault="00E66E78" w:rsidP="00E66E78">
            <w:pPr>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20.4</w:t>
            </w:r>
          </w:p>
        </w:tc>
        <w:tc>
          <w:tcPr>
            <w:tcW w:w="975" w:type="pct"/>
            <w:vAlign w:val="center"/>
            <w:hideMark/>
          </w:tcPr>
          <w:p w14:paraId="19B455E6" w14:textId="0C138A16" w:rsidR="00E66E78" w:rsidRPr="00EB36CA" w:rsidRDefault="00E66E78" w:rsidP="00E66E78">
            <w:pPr>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13.6</w:t>
            </w:r>
          </w:p>
        </w:tc>
      </w:tr>
      <w:tr w:rsidR="002042B3" w:rsidRPr="007A56C9" w14:paraId="7995D497"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049" w:type="pct"/>
            <w:tcBorders>
              <w:right w:val="single" w:sz="4" w:space="0" w:color="FFFFFF" w:themeColor="background1"/>
            </w:tcBorders>
            <w:vAlign w:val="center"/>
          </w:tcPr>
          <w:p w14:paraId="4AAB6BCE" w14:textId="30AA867D" w:rsidR="002042B3" w:rsidRPr="00F57C09" w:rsidRDefault="002042B3" w:rsidP="002042B3">
            <w:pPr>
              <w:ind w:left="454"/>
              <w:rPr>
                <w:rFonts w:eastAsia="Times New Roman" w:cs="Arial"/>
                <w:color w:val="000000"/>
                <w:sz w:val="18"/>
                <w:szCs w:val="18"/>
                <w:lang w:eastAsia="en-AU"/>
              </w:rPr>
            </w:pPr>
            <w:r w:rsidRPr="00F57C09">
              <w:rPr>
                <w:rFonts w:eastAsia="Times New Roman" w:cs="Arial"/>
                <w:color w:val="000000"/>
                <w:sz w:val="18"/>
                <w:szCs w:val="18"/>
                <w:lang w:eastAsia="en-AU"/>
              </w:rPr>
              <w:t>Number</w:t>
            </w:r>
          </w:p>
        </w:tc>
        <w:tc>
          <w:tcPr>
            <w:tcW w:w="976" w:type="pct"/>
            <w:tcBorders>
              <w:left w:val="single" w:sz="4" w:space="0" w:color="FFFFFF" w:themeColor="background1"/>
              <w:right w:val="single" w:sz="4" w:space="0" w:color="FFFFFF" w:themeColor="background1"/>
            </w:tcBorders>
            <w:vAlign w:val="center"/>
          </w:tcPr>
          <w:p w14:paraId="2D538E29" w14:textId="77777777" w:rsidR="002042B3" w:rsidRDefault="002042B3" w:rsidP="00303A6C">
            <w:pPr>
              <w:ind w:left="-850" w:right="51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5" w:type="pct"/>
            <w:tcBorders>
              <w:left w:val="single" w:sz="4" w:space="0" w:color="FFFFFF" w:themeColor="background1"/>
            </w:tcBorders>
            <w:vAlign w:val="center"/>
          </w:tcPr>
          <w:p w14:paraId="798189F1" w14:textId="77777777" w:rsidR="002042B3" w:rsidRDefault="002042B3" w:rsidP="00303A6C">
            <w:pPr>
              <w:ind w:left="-850" w:right="51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303A6C" w:rsidRPr="007A56C9" w14:paraId="700F7817"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5352C8CE" w14:textId="77997004"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and above</w:t>
            </w:r>
          </w:p>
        </w:tc>
        <w:tc>
          <w:tcPr>
            <w:tcW w:w="976" w:type="pct"/>
            <w:vAlign w:val="center"/>
            <w:hideMark/>
          </w:tcPr>
          <w:p w14:paraId="29EE7A74" w14:textId="0AD40E4E" w:rsidR="00303A6C" w:rsidRPr="007A56C9"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263</w:t>
            </w:r>
          </w:p>
        </w:tc>
        <w:tc>
          <w:tcPr>
            <w:tcW w:w="975" w:type="pct"/>
            <w:vAlign w:val="center"/>
            <w:hideMark/>
          </w:tcPr>
          <w:p w14:paraId="3CDC7208" w14:textId="11E559DE" w:rsidR="00303A6C" w:rsidRPr="007A56C9"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16,600</w:t>
            </w:r>
          </w:p>
        </w:tc>
      </w:tr>
      <w:tr w:rsidR="00303A6C" w:rsidRPr="007A56C9" w14:paraId="6C6A3E45"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1C7F0CBC" w14:textId="31D8F082" w:rsidR="00303A6C" w:rsidRPr="00F57C09" w:rsidRDefault="00303A6C" w:rsidP="00303A6C">
            <w:pPr>
              <w:ind w:firstLineChars="200" w:firstLine="3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pass 4 years (or equivalent) and above</w:t>
            </w:r>
          </w:p>
        </w:tc>
        <w:tc>
          <w:tcPr>
            <w:tcW w:w="976" w:type="pct"/>
            <w:vAlign w:val="center"/>
            <w:hideMark/>
          </w:tcPr>
          <w:p w14:paraId="51183DDF" w14:textId="163CA0B4" w:rsidR="00303A6C" w:rsidRPr="007A56C9" w:rsidRDefault="00303A6C" w:rsidP="00303A6C">
            <w:pPr>
              <w:ind w:left="-850"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201</w:t>
            </w:r>
          </w:p>
        </w:tc>
        <w:tc>
          <w:tcPr>
            <w:tcW w:w="975" w:type="pct"/>
            <w:vAlign w:val="center"/>
            <w:hideMark/>
          </w:tcPr>
          <w:p w14:paraId="2A0A68FB" w14:textId="74210F16" w:rsidR="00303A6C" w:rsidRPr="007A56C9" w:rsidRDefault="00303A6C" w:rsidP="00303A6C">
            <w:pPr>
              <w:ind w:left="-850"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12,959</w:t>
            </w:r>
          </w:p>
        </w:tc>
      </w:tr>
      <w:tr w:rsidR="00303A6C" w:rsidRPr="007A56C9" w14:paraId="13E4C2E9"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42E3DC25" w14:textId="1CC5E7CF" w:rsidR="00303A6C" w:rsidRPr="00F57C09" w:rsidRDefault="00303A6C" w:rsidP="00303A6C">
            <w:pPr>
              <w:ind w:firstLineChars="200" w:firstLine="3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pass 3 years (or equivalent) </w:t>
            </w:r>
          </w:p>
        </w:tc>
        <w:tc>
          <w:tcPr>
            <w:tcW w:w="976" w:type="pct"/>
            <w:vAlign w:val="center"/>
            <w:hideMark/>
          </w:tcPr>
          <w:p w14:paraId="3A8153AE" w14:textId="1E4D8128" w:rsidR="00303A6C" w:rsidRPr="007A56C9"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62</w:t>
            </w:r>
          </w:p>
        </w:tc>
        <w:tc>
          <w:tcPr>
            <w:tcW w:w="975" w:type="pct"/>
            <w:vAlign w:val="center"/>
            <w:hideMark/>
          </w:tcPr>
          <w:p w14:paraId="0E7404B1" w14:textId="7D6302F8" w:rsidR="00303A6C" w:rsidRPr="007A56C9"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3,642</w:t>
            </w:r>
          </w:p>
        </w:tc>
      </w:tr>
      <w:tr w:rsidR="00303A6C" w:rsidRPr="007A56C9" w14:paraId="717E7D37"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4A16187F"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Advanced Diploma / Diploma</w:t>
            </w:r>
          </w:p>
        </w:tc>
        <w:tc>
          <w:tcPr>
            <w:tcW w:w="976" w:type="pct"/>
            <w:vAlign w:val="center"/>
            <w:hideMark/>
          </w:tcPr>
          <w:p w14:paraId="4CB68E49" w14:textId="74740F6E" w:rsidR="00303A6C" w:rsidRPr="007A56C9" w:rsidRDefault="00303A6C" w:rsidP="00303A6C">
            <w:pPr>
              <w:ind w:left="-850"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1,257</w:t>
            </w:r>
          </w:p>
        </w:tc>
        <w:tc>
          <w:tcPr>
            <w:tcW w:w="975" w:type="pct"/>
            <w:vAlign w:val="center"/>
            <w:hideMark/>
          </w:tcPr>
          <w:p w14:paraId="127D71AC" w14:textId="2289A56C" w:rsidR="00303A6C" w:rsidRPr="007A56C9" w:rsidRDefault="00303A6C" w:rsidP="00303A6C">
            <w:pPr>
              <w:ind w:left="-850"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57,347</w:t>
            </w:r>
          </w:p>
        </w:tc>
      </w:tr>
      <w:tr w:rsidR="00303A6C" w:rsidRPr="007A56C9" w14:paraId="3D001991"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1C96ADDB"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Certificate III / IV </w:t>
            </w:r>
          </w:p>
        </w:tc>
        <w:tc>
          <w:tcPr>
            <w:tcW w:w="976" w:type="pct"/>
            <w:vAlign w:val="center"/>
            <w:hideMark/>
          </w:tcPr>
          <w:p w14:paraId="5B985C3C" w14:textId="1685D9C0" w:rsidR="00303A6C" w:rsidRPr="007A56C9"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1,509</w:t>
            </w:r>
          </w:p>
        </w:tc>
        <w:tc>
          <w:tcPr>
            <w:tcW w:w="975" w:type="pct"/>
            <w:vAlign w:val="center"/>
            <w:hideMark/>
          </w:tcPr>
          <w:p w14:paraId="7F17540B" w14:textId="0740C611" w:rsidR="00303A6C" w:rsidRPr="007A56C9"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39,197</w:t>
            </w:r>
          </w:p>
        </w:tc>
      </w:tr>
      <w:tr w:rsidR="00303A6C" w:rsidRPr="007A56C9" w14:paraId="6A22D39E"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47E194FC" w14:textId="3BBCEE50"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Below Certificate III</w:t>
            </w:r>
          </w:p>
        </w:tc>
        <w:tc>
          <w:tcPr>
            <w:tcW w:w="976" w:type="pct"/>
            <w:vAlign w:val="center"/>
            <w:hideMark/>
          </w:tcPr>
          <w:p w14:paraId="341D6210" w14:textId="7160CDD8" w:rsidR="00303A6C" w:rsidRPr="007A56C9" w:rsidRDefault="00303A6C" w:rsidP="00303A6C">
            <w:pPr>
              <w:ind w:left="-850"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65</w:t>
            </w:r>
          </w:p>
        </w:tc>
        <w:tc>
          <w:tcPr>
            <w:tcW w:w="975" w:type="pct"/>
            <w:vAlign w:val="center"/>
            <w:hideMark/>
          </w:tcPr>
          <w:p w14:paraId="6647C379" w14:textId="26710D57" w:rsidR="00303A6C" w:rsidRPr="007A56C9" w:rsidRDefault="00303A6C" w:rsidP="00303A6C">
            <w:pPr>
              <w:ind w:left="-850"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1,344</w:t>
            </w:r>
          </w:p>
        </w:tc>
      </w:tr>
      <w:tr w:rsidR="00303A6C" w:rsidRPr="00541A88" w14:paraId="71FBBC4D"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551D4C5C" w14:textId="1C31FDE0" w:rsidR="00303A6C" w:rsidRPr="00F57C09" w:rsidRDefault="00303A6C" w:rsidP="00303A6C">
            <w:pPr>
              <w:rPr>
                <w:rFonts w:eastAsia="Times New Roman" w:cs="Arial"/>
                <w:b w:val="0"/>
                <w:bCs w:val="0"/>
                <w:i/>
                <w:iCs/>
                <w:color w:val="000000"/>
                <w:sz w:val="18"/>
                <w:szCs w:val="18"/>
                <w:lang w:eastAsia="en-AU"/>
              </w:rPr>
            </w:pPr>
            <w:r w:rsidRPr="00F57C09">
              <w:rPr>
                <w:rFonts w:eastAsia="Times New Roman" w:cs="Arial"/>
                <w:b w:val="0"/>
                <w:bCs w:val="0"/>
                <w:i/>
                <w:iCs/>
                <w:color w:val="000000"/>
                <w:sz w:val="18"/>
                <w:szCs w:val="18"/>
                <w:lang w:eastAsia="en-AU"/>
              </w:rPr>
              <w:t>Subtotal staff with an ECEC</w:t>
            </w:r>
            <w:r w:rsidR="00C8639E">
              <w:rPr>
                <w:rFonts w:eastAsia="Times New Roman" w:cs="Arial"/>
                <w:b w:val="0"/>
                <w:bCs w:val="0"/>
                <w:i/>
                <w:iCs/>
                <w:color w:val="000000"/>
                <w:sz w:val="18"/>
                <w:szCs w:val="18"/>
                <w:lang w:eastAsia="en-AU"/>
              </w:rPr>
              <w:t xml:space="preserve"> </w:t>
            </w:r>
            <w:r w:rsidRPr="00F57C09">
              <w:rPr>
                <w:rFonts w:eastAsia="Times New Roman" w:cs="Arial"/>
                <w:b w:val="0"/>
                <w:bCs w:val="0"/>
                <w:i/>
                <w:iCs/>
                <w:color w:val="000000"/>
                <w:sz w:val="18"/>
                <w:szCs w:val="18"/>
                <w:lang w:eastAsia="en-AU"/>
              </w:rPr>
              <w:t xml:space="preserve">related qualification </w:t>
            </w:r>
            <w:r w:rsidRPr="00F57C09">
              <w:rPr>
                <w:rFonts w:eastAsia="Times New Roman" w:cs="Arial"/>
                <w:b w:val="0"/>
                <w:bCs w:val="0"/>
                <w:i/>
                <w:iCs/>
                <w:color w:val="000000"/>
                <w:sz w:val="18"/>
                <w:szCs w:val="18"/>
                <w:vertAlign w:val="superscript"/>
                <w:lang w:eastAsia="en-AU"/>
              </w:rPr>
              <w:t xml:space="preserve">(c) </w:t>
            </w:r>
          </w:p>
        </w:tc>
        <w:tc>
          <w:tcPr>
            <w:tcW w:w="976" w:type="pct"/>
            <w:vAlign w:val="center"/>
            <w:hideMark/>
          </w:tcPr>
          <w:p w14:paraId="600737D7" w14:textId="1EB6EB16" w:rsidR="00303A6C" w:rsidRPr="00EB36CA"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3,093</w:t>
            </w:r>
          </w:p>
        </w:tc>
        <w:tc>
          <w:tcPr>
            <w:tcW w:w="975" w:type="pct"/>
            <w:vAlign w:val="center"/>
            <w:hideMark/>
          </w:tcPr>
          <w:p w14:paraId="0FF62BD1" w14:textId="50C8B207" w:rsidR="00303A6C" w:rsidRPr="00EB36CA"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114,489</w:t>
            </w:r>
          </w:p>
        </w:tc>
      </w:tr>
      <w:tr w:rsidR="00303A6C" w:rsidRPr="00541A88" w14:paraId="06FDC064"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6173CBD5" w14:textId="44E53D36"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Total staff without an ECEC</w:t>
            </w:r>
            <w:r w:rsidR="00C8639E">
              <w:rPr>
                <w:rFonts w:eastAsia="Times New Roman" w:cs="Arial"/>
                <w:b w:val="0"/>
                <w:bCs w:val="0"/>
                <w:color w:val="000000"/>
                <w:sz w:val="18"/>
                <w:szCs w:val="18"/>
                <w:lang w:eastAsia="en-AU"/>
              </w:rPr>
              <w:t xml:space="preserve"> </w:t>
            </w:r>
            <w:r w:rsidRPr="00F57C09">
              <w:rPr>
                <w:rFonts w:eastAsia="Times New Roman" w:cs="Arial"/>
                <w:b w:val="0"/>
                <w:bCs w:val="0"/>
                <w:color w:val="000000"/>
                <w:sz w:val="18"/>
                <w:szCs w:val="18"/>
                <w:lang w:eastAsia="en-AU"/>
              </w:rPr>
              <w:t>related qualification</w:t>
            </w:r>
          </w:p>
        </w:tc>
        <w:tc>
          <w:tcPr>
            <w:tcW w:w="976" w:type="pct"/>
            <w:vAlign w:val="center"/>
            <w:hideMark/>
          </w:tcPr>
          <w:p w14:paraId="325F9FF1" w14:textId="687A580D" w:rsidR="00303A6C" w:rsidRPr="00EB36CA" w:rsidRDefault="00303A6C" w:rsidP="00303A6C">
            <w:pPr>
              <w:ind w:left="-850"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793</w:t>
            </w:r>
          </w:p>
        </w:tc>
        <w:tc>
          <w:tcPr>
            <w:tcW w:w="975" w:type="pct"/>
            <w:vAlign w:val="center"/>
            <w:hideMark/>
          </w:tcPr>
          <w:p w14:paraId="1987BA2B" w14:textId="2ACDB50E" w:rsidR="00303A6C" w:rsidRPr="00EB36CA" w:rsidRDefault="00303A6C" w:rsidP="00303A6C">
            <w:pPr>
              <w:ind w:left="-850"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17,977</w:t>
            </w:r>
          </w:p>
        </w:tc>
      </w:tr>
      <w:tr w:rsidR="00303A6C" w:rsidRPr="00541A88" w14:paraId="67AA2ADD"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4FCA7BB8" w14:textId="77777777" w:rsidR="00303A6C" w:rsidRPr="00EB36CA" w:rsidRDefault="00303A6C" w:rsidP="00303A6C">
            <w:pPr>
              <w:rPr>
                <w:rFonts w:eastAsia="Times New Roman" w:cs="Arial"/>
                <w:color w:val="000000"/>
                <w:sz w:val="18"/>
                <w:szCs w:val="18"/>
                <w:lang w:eastAsia="en-AU"/>
              </w:rPr>
            </w:pPr>
            <w:r w:rsidRPr="00EB36CA">
              <w:rPr>
                <w:rFonts w:eastAsia="Times New Roman" w:cs="Arial"/>
                <w:color w:val="000000"/>
                <w:sz w:val="18"/>
                <w:szCs w:val="18"/>
                <w:lang w:eastAsia="en-AU"/>
              </w:rPr>
              <w:t>Total specified</w:t>
            </w:r>
          </w:p>
        </w:tc>
        <w:tc>
          <w:tcPr>
            <w:tcW w:w="976" w:type="pct"/>
            <w:vAlign w:val="center"/>
            <w:hideMark/>
          </w:tcPr>
          <w:p w14:paraId="25F90EF2" w14:textId="2B248E7D" w:rsidR="00303A6C" w:rsidRPr="00EB36CA"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3,886</w:t>
            </w:r>
          </w:p>
        </w:tc>
        <w:tc>
          <w:tcPr>
            <w:tcW w:w="975" w:type="pct"/>
            <w:vAlign w:val="center"/>
            <w:hideMark/>
          </w:tcPr>
          <w:p w14:paraId="5EBF303B" w14:textId="7284FB73" w:rsidR="00303A6C" w:rsidRPr="00EB36CA"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132,466</w:t>
            </w:r>
          </w:p>
        </w:tc>
      </w:tr>
      <w:tr w:rsidR="00303A6C" w:rsidRPr="00541A88" w14:paraId="61C85213"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063B3B8D" w14:textId="77777777" w:rsidR="00303A6C" w:rsidRPr="00DF2715" w:rsidRDefault="00303A6C" w:rsidP="00303A6C">
            <w:pPr>
              <w:rPr>
                <w:rFonts w:eastAsia="Times New Roman" w:cs="Arial"/>
                <w:b w:val="0"/>
                <w:bCs w:val="0"/>
                <w:color w:val="000000"/>
                <w:sz w:val="18"/>
                <w:szCs w:val="18"/>
                <w:lang w:eastAsia="en-AU"/>
              </w:rPr>
            </w:pPr>
            <w:r w:rsidRPr="00DF2715">
              <w:rPr>
                <w:rFonts w:eastAsia="Times New Roman" w:cs="Arial"/>
                <w:b w:val="0"/>
                <w:bCs w:val="0"/>
                <w:color w:val="000000"/>
                <w:sz w:val="18"/>
                <w:szCs w:val="18"/>
                <w:lang w:eastAsia="en-AU"/>
              </w:rPr>
              <w:t>Total not specified</w:t>
            </w:r>
          </w:p>
        </w:tc>
        <w:tc>
          <w:tcPr>
            <w:tcW w:w="976" w:type="pct"/>
            <w:vAlign w:val="center"/>
            <w:hideMark/>
          </w:tcPr>
          <w:p w14:paraId="29684CD7" w14:textId="4A1BC562" w:rsidR="00303A6C" w:rsidRPr="00EB36CA" w:rsidRDefault="00303A6C" w:rsidP="00303A6C">
            <w:pPr>
              <w:ind w:left="-850"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161</w:t>
            </w:r>
          </w:p>
        </w:tc>
        <w:tc>
          <w:tcPr>
            <w:tcW w:w="975" w:type="pct"/>
            <w:vAlign w:val="center"/>
            <w:hideMark/>
          </w:tcPr>
          <w:p w14:paraId="2158ABEC" w14:textId="34E43C09" w:rsidR="00303A6C" w:rsidRPr="00EB36CA" w:rsidRDefault="00303A6C" w:rsidP="00303A6C">
            <w:pPr>
              <w:ind w:left="-850"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3,689</w:t>
            </w:r>
          </w:p>
        </w:tc>
      </w:tr>
      <w:tr w:rsidR="00303A6C" w:rsidRPr="007A56C9" w14:paraId="65E5A791"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49" w:type="pct"/>
            <w:vAlign w:val="center"/>
            <w:hideMark/>
          </w:tcPr>
          <w:p w14:paraId="5D019ED5" w14:textId="77777777" w:rsidR="00303A6C" w:rsidRPr="007A56C9" w:rsidRDefault="00303A6C" w:rsidP="00303A6C">
            <w:pPr>
              <w:rPr>
                <w:rFonts w:eastAsia="Times New Roman" w:cs="Arial"/>
                <w:b w:val="0"/>
                <w:bCs w:val="0"/>
                <w:color w:val="000000"/>
                <w:sz w:val="18"/>
                <w:szCs w:val="18"/>
                <w:lang w:eastAsia="en-AU"/>
              </w:rPr>
            </w:pPr>
            <w:r w:rsidRPr="007A56C9">
              <w:rPr>
                <w:rFonts w:eastAsia="Times New Roman" w:cs="Arial"/>
                <w:color w:val="000000"/>
                <w:sz w:val="18"/>
                <w:szCs w:val="18"/>
                <w:lang w:eastAsia="en-AU"/>
              </w:rPr>
              <w:t>TOTAL STAFF</w:t>
            </w:r>
          </w:p>
        </w:tc>
        <w:tc>
          <w:tcPr>
            <w:tcW w:w="976" w:type="pct"/>
            <w:vAlign w:val="center"/>
            <w:hideMark/>
          </w:tcPr>
          <w:p w14:paraId="22373BDB" w14:textId="54B27935" w:rsidR="00303A6C" w:rsidRPr="008151BA"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eastAsia="en-AU"/>
              </w:rPr>
            </w:pPr>
            <w:r>
              <w:rPr>
                <w:rFonts w:cs="Arial"/>
                <w:b/>
                <w:bCs/>
                <w:color w:val="000000"/>
                <w:sz w:val="18"/>
                <w:szCs w:val="18"/>
              </w:rPr>
              <w:t>4,047</w:t>
            </w:r>
          </w:p>
        </w:tc>
        <w:tc>
          <w:tcPr>
            <w:tcW w:w="975" w:type="pct"/>
            <w:vAlign w:val="center"/>
            <w:hideMark/>
          </w:tcPr>
          <w:p w14:paraId="3BFFF84E" w14:textId="139A9A5B" w:rsidR="00303A6C" w:rsidRPr="008151BA" w:rsidRDefault="00303A6C" w:rsidP="00303A6C">
            <w:pPr>
              <w:ind w:left="-850" w:right="510"/>
              <w:jc w:val="right"/>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eastAsia="en-AU"/>
              </w:rPr>
            </w:pPr>
            <w:r>
              <w:rPr>
                <w:rFonts w:cs="Arial"/>
                <w:b/>
                <w:bCs/>
                <w:color w:val="000000"/>
                <w:sz w:val="18"/>
                <w:szCs w:val="18"/>
              </w:rPr>
              <w:t>136,155</w:t>
            </w:r>
          </w:p>
        </w:tc>
      </w:tr>
    </w:tbl>
    <w:p w14:paraId="162EF318" w14:textId="77777777" w:rsidR="00A60F70" w:rsidRPr="00E847D1" w:rsidRDefault="00A60F70" w:rsidP="00714290">
      <w:pPr>
        <w:pStyle w:val="FigureNote"/>
        <w:spacing w:before="0"/>
      </w:pPr>
      <w:r w:rsidRPr="00E847D1">
        <w:t>(a)</w:t>
      </w:r>
      <w:r w:rsidRPr="00E847D1">
        <w:tab/>
        <w:t>Totals may not equal the sum of components due to rounding of weighted data.</w:t>
      </w:r>
    </w:p>
    <w:p w14:paraId="223096F1" w14:textId="619E8B3D" w:rsidR="00A60F70" w:rsidRDefault="00A60F70" w:rsidP="00714290">
      <w:pPr>
        <w:pStyle w:val="FigureNote"/>
        <w:spacing w:before="0"/>
        <w:ind w:left="425" w:hanging="425"/>
      </w:pPr>
      <w:r w:rsidRPr="00E847D1">
        <w:t>(b)</w:t>
      </w:r>
      <w:r w:rsidRPr="00E847D1">
        <w:tab/>
        <w:t xml:space="preserve">Table includes paid contact </w:t>
      </w:r>
      <w:r w:rsidR="00B91C47">
        <w:t>staff</w:t>
      </w:r>
      <w:r w:rsidRPr="00E847D1">
        <w:t xml:space="preserve"> only</w:t>
      </w:r>
      <w:r>
        <w:t xml:space="preserve"> (</w:t>
      </w:r>
      <w:r w:rsidR="00FC6AC2">
        <w:t>staff</w:t>
      </w:r>
      <w:r w:rsidRPr="00E847D1">
        <w:t xml:space="preserve"> who are paid and doing primary or other contact work</w:t>
      </w:r>
      <w:r>
        <w:t>).</w:t>
      </w:r>
    </w:p>
    <w:p w14:paraId="3D1B705F" w14:textId="4FB72796" w:rsidR="00A60F70" w:rsidRPr="00E847D1" w:rsidRDefault="00A60F70" w:rsidP="00714290">
      <w:pPr>
        <w:pStyle w:val="FigureNote"/>
        <w:spacing w:before="0"/>
        <w:ind w:left="425" w:hanging="425"/>
      </w:pPr>
      <w:r w:rsidRPr="00E847D1">
        <w:t>(c)</w:t>
      </w:r>
      <w:r w:rsidRPr="00E847D1">
        <w:tab/>
      </w:r>
      <w:r w:rsidR="00681EAE" w:rsidRPr="00E847D1">
        <w:t>ECEC</w:t>
      </w:r>
      <w:r w:rsidR="00681EAE">
        <w:t xml:space="preserve"> related</w:t>
      </w:r>
      <w:r w:rsidR="00681EAE" w:rsidRPr="00E847D1">
        <w:t xml:space="preserve"> qualifications include early childhood teaching, primary teaching, other teaching, child care, nursing</w:t>
      </w:r>
      <w:r w:rsidR="00681EAE">
        <w:t xml:space="preserve">. </w:t>
      </w:r>
      <w:r w:rsidR="00681EAE" w:rsidRPr="00E847D1">
        <w:t>other human welfare studies, behavioural science and other early childhood education and care related qualifications</w:t>
      </w:r>
      <w:r w:rsidR="00681EAE">
        <w:t>.</w:t>
      </w:r>
    </w:p>
    <w:p w14:paraId="4C2A9591" w14:textId="77777777" w:rsidR="00EB67D5" w:rsidRDefault="00EB67D5" w:rsidP="00714290">
      <w:pPr>
        <w:rPr>
          <w:rFonts w:eastAsiaTheme="majorEastAsia" w:cstheme="majorBidi"/>
          <w:b/>
          <w:bCs/>
          <w:color w:val="1F688D"/>
          <w:sz w:val="32"/>
          <w:szCs w:val="26"/>
        </w:rPr>
      </w:pPr>
      <w:r>
        <w:br w:type="page"/>
      </w:r>
    </w:p>
    <w:p w14:paraId="66FCF1BC" w14:textId="51224307" w:rsidR="006D1232" w:rsidRPr="00D345A6" w:rsidRDefault="006D1232" w:rsidP="00BA5177">
      <w:pPr>
        <w:pStyle w:val="Heading2"/>
        <w:numPr>
          <w:ilvl w:val="1"/>
          <w:numId w:val="17"/>
        </w:numPr>
        <w:ind w:left="851" w:hanging="851"/>
        <w:rPr>
          <w:color w:val="143E59"/>
        </w:rPr>
      </w:pPr>
      <w:bookmarkStart w:id="132" w:name="_Toc111365351"/>
      <w:r w:rsidRPr="00D345A6">
        <w:rPr>
          <w:color w:val="143E59"/>
        </w:rPr>
        <w:lastRenderedPageBreak/>
        <w:t>Indigenous</w:t>
      </w:r>
      <w:r w:rsidR="00215B43" w:rsidRPr="00D345A6">
        <w:rPr>
          <w:color w:val="143E59"/>
        </w:rPr>
        <w:t xml:space="preserve"> (Aboriginal and Torres Strait</w:t>
      </w:r>
      <w:r w:rsidR="005C3847" w:rsidRPr="00D345A6">
        <w:rPr>
          <w:color w:val="143E59"/>
        </w:rPr>
        <w:t xml:space="preserve"> Islander</w:t>
      </w:r>
      <w:r w:rsidR="00215B43" w:rsidRPr="00D345A6">
        <w:rPr>
          <w:color w:val="143E59"/>
        </w:rPr>
        <w:t>)</w:t>
      </w:r>
      <w:r w:rsidRPr="00D345A6">
        <w:rPr>
          <w:color w:val="143E59"/>
        </w:rPr>
        <w:t xml:space="preserve"> children </w:t>
      </w:r>
      <w:r w:rsidR="00F445BA" w:rsidRPr="00D345A6">
        <w:rPr>
          <w:color w:val="143E59"/>
        </w:rPr>
        <w:t xml:space="preserve">and </w:t>
      </w:r>
      <w:r w:rsidR="00432849" w:rsidRPr="00D345A6">
        <w:rPr>
          <w:color w:val="143E59"/>
        </w:rPr>
        <w:t xml:space="preserve">paid contact </w:t>
      </w:r>
      <w:r w:rsidR="00B91C47" w:rsidRPr="00D345A6">
        <w:rPr>
          <w:color w:val="143E59"/>
        </w:rPr>
        <w:t>staff</w:t>
      </w:r>
      <w:r w:rsidRPr="00D345A6">
        <w:rPr>
          <w:color w:val="143E59"/>
        </w:rPr>
        <w:t xml:space="preserve"> over time</w:t>
      </w:r>
      <w:bookmarkEnd w:id="132"/>
    </w:p>
    <w:p w14:paraId="0C0EF71E" w14:textId="5ABB8AF3" w:rsidR="00185DDD" w:rsidRPr="007D5059" w:rsidRDefault="00735F55" w:rsidP="00185DDD">
      <w:pPr>
        <w:pStyle w:val="Body"/>
        <w:jc w:val="both"/>
      </w:pPr>
      <w:r w:rsidRPr="007D5059">
        <w:fldChar w:fldCharType="begin"/>
      </w:r>
      <w:r w:rsidRPr="007D5059">
        <w:instrText xml:space="preserve"> REF _Ref482362533 \h </w:instrText>
      </w:r>
      <w:r w:rsidR="00185DDD" w:rsidRPr="007D5059">
        <w:instrText xml:space="preserve"> \* MERGEFORMAT </w:instrText>
      </w:r>
      <w:r w:rsidRPr="007D5059">
        <w:fldChar w:fldCharType="separate"/>
      </w:r>
      <w:r w:rsidR="008F0124" w:rsidRPr="008F0124">
        <w:t xml:space="preserve">Table </w:t>
      </w:r>
      <w:r w:rsidR="008F0124" w:rsidRPr="008F0124">
        <w:rPr>
          <w:noProof/>
        </w:rPr>
        <w:t>27</w:t>
      </w:r>
      <w:r w:rsidRPr="007D5059">
        <w:fldChar w:fldCharType="end"/>
      </w:r>
      <w:r w:rsidRPr="007D5059">
        <w:t xml:space="preserve"> compares the number of Indigenous children attending child care services, and Indigenous paid contact staff working at child care services, over time. </w:t>
      </w:r>
      <w:r w:rsidR="00104607">
        <w:t xml:space="preserve"> </w:t>
      </w:r>
      <w:r w:rsidR="00185DDD" w:rsidRPr="007D5059">
        <w:t xml:space="preserve">In </w:t>
      </w:r>
      <w:r w:rsidR="00A61844">
        <w:t>2021</w:t>
      </w:r>
      <w:r w:rsidR="00185DDD" w:rsidRPr="007D5059">
        <w:t xml:space="preserve">, </w:t>
      </w:r>
      <w:r w:rsidR="00E73C7A" w:rsidRPr="007D5059">
        <w:t>48</w:t>
      </w:r>
      <w:r w:rsidR="00185DDD" w:rsidRPr="007D5059">
        <w:t>,</w:t>
      </w:r>
      <w:r w:rsidR="00E73C7A" w:rsidRPr="007D5059">
        <w:t>2</w:t>
      </w:r>
      <w:r w:rsidR="008F6EE8">
        <w:t>84</w:t>
      </w:r>
      <w:r w:rsidR="00185DDD" w:rsidRPr="007D5059">
        <w:t xml:space="preserve"> Indigenous children attended a </w:t>
      </w:r>
      <w:r w:rsidRPr="007D5059">
        <w:t>child care ser</w:t>
      </w:r>
      <w:r w:rsidR="00185DDD" w:rsidRPr="007D5059">
        <w:t>vice</w:t>
      </w:r>
      <w:r w:rsidRPr="007D5059">
        <w:t xml:space="preserve"> during the reference week</w:t>
      </w:r>
      <w:r w:rsidR="00A61844">
        <w:t>.</w:t>
      </w:r>
      <w:r w:rsidR="00962707" w:rsidRPr="007D5059">
        <w:t xml:space="preserve"> </w:t>
      </w:r>
      <w:r w:rsidR="00A61844">
        <w:t>T</w:t>
      </w:r>
      <w:r w:rsidR="00962707" w:rsidRPr="007D5059">
        <w:t xml:space="preserve">he number of </w:t>
      </w:r>
      <w:r w:rsidR="00185DDD" w:rsidRPr="007D5059">
        <w:t xml:space="preserve">Indigenous children attending child care services </w:t>
      </w:r>
      <w:r w:rsidR="00962707" w:rsidRPr="007D5059">
        <w:t>increased</w:t>
      </w:r>
      <w:r w:rsidR="00185DDD" w:rsidRPr="007D5059">
        <w:t xml:space="preserve"> </w:t>
      </w:r>
      <w:r w:rsidR="00E73C7A" w:rsidRPr="007D5059">
        <w:t>27.</w:t>
      </w:r>
      <w:r w:rsidR="008F6EE8">
        <w:t>9</w:t>
      </w:r>
      <w:r w:rsidR="00185DDD" w:rsidRPr="007D5059">
        <w:t xml:space="preserve"> per cent between 201</w:t>
      </w:r>
      <w:r w:rsidR="00E73C7A" w:rsidRPr="007D5059">
        <w:t>6</w:t>
      </w:r>
      <w:r w:rsidR="00185DDD" w:rsidRPr="007D5059">
        <w:t xml:space="preserve"> and 20</w:t>
      </w:r>
      <w:r w:rsidR="00E73C7A" w:rsidRPr="007D5059">
        <w:t>21</w:t>
      </w:r>
      <w:r w:rsidR="00185DDD" w:rsidRPr="007D5059">
        <w:t xml:space="preserve"> (compared to a </w:t>
      </w:r>
      <w:r w:rsidR="00E73C7A" w:rsidRPr="007D5059">
        <w:t>60</w:t>
      </w:r>
      <w:r w:rsidR="00185DDD" w:rsidRPr="007D5059">
        <w:t>.</w:t>
      </w:r>
      <w:r w:rsidR="00E73C7A" w:rsidRPr="007D5059">
        <w:t>6</w:t>
      </w:r>
      <w:r w:rsidR="00185DDD" w:rsidRPr="007D5059">
        <w:t xml:space="preserve"> per cent increase between 201</w:t>
      </w:r>
      <w:r w:rsidR="00A61844">
        <w:t>3</w:t>
      </w:r>
      <w:r w:rsidR="00185DDD" w:rsidRPr="007D5059">
        <w:t xml:space="preserve"> and 201</w:t>
      </w:r>
      <w:r w:rsidR="00A61844">
        <w:t>6</w:t>
      </w:r>
      <w:r w:rsidR="00185DDD" w:rsidRPr="007D5059">
        <w:t>).</w:t>
      </w:r>
    </w:p>
    <w:p w14:paraId="7E8AF78E" w14:textId="5F19F0D3" w:rsidR="00735F55" w:rsidRDefault="00185DDD" w:rsidP="00185DDD">
      <w:pPr>
        <w:pStyle w:val="Body"/>
        <w:jc w:val="both"/>
      </w:pPr>
      <w:r w:rsidRPr="007D5059">
        <w:t xml:space="preserve">Furthermore, </w:t>
      </w:r>
      <w:r w:rsidR="00E73C7A" w:rsidRPr="007D5059">
        <w:t>4,0</w:t>
      </w:r>
      <w:r w:rsidR="008F6EE8">
        <w:t>4</w:t>
      </w:r>
      <w:r w:rsidR="00F8073F">
        <w:t>7</w:t>
      </w:r>
      <w:r w:rsidRPr="007D5059">
        <w:t xml:space="preserve"> Indigenous paid contact staff were working in child care services during the reference </w:t>
      </w:r>
      <w:r w:rsidR="0051152E">
        <w:t>week, of which 3,09</w:t>
      </w:r>
      <w:r w:rsidR="00FC29C2">
        <w:t>3</w:t>
      </w:r>
      <w:r w:rsidR="0051152E">
        <w:t xml:space="preserve"> have an ECEC</w:t>
      </w:r>
      <w:r w:rsidR="00A5293D">
        <w:t xml:space="preserve"> </w:t>
      </w:r>
      <w:r w:rsidR="0051152E">
        <w:t xml:space="preserve">related qualification – </w:t>
      </w:r>
      <w:r w:rsidR="00F8073F">
        <w:t xml:space="preserve">an increase of </w:t>
      </w:r>
      <w:r w:rsidR="0051152E">
        <w:t>45.</w:t>
      </w:r>
      <w:r w:rsidR="00DD0F17">
        <w:t>8</w:t>
      </w:r>
      <w:r w:rsidR="0051152E">
        <w:t xml:space="preserve"> per cent since 2016</w:t>
      </w:r>
      <w:r w:rsidRPr="007D5059">
        <w:t xml:space="preserve">. </w:t>
      </w:r>
      <w:r w:rsidR="00104607">
        <w:t xml:space="preserve"> </w:t>
      </w:r>
      <w:r w:rsidR="00D2399A" w:rsidRPr="007D5059">
        <w:t>In 20</w:t>
      </w:r>
      <w:r w:rsidR="00E73C7A" w:rsidRPr="007D5059">
        <w:t>21</w:t>
      </w:r>
      <w:r w:rsidRPr="007D5059">
        <w:t xml:space="preserve">, </w:t>
      </w:r>
      <w:r w:rsidR="001F06D8" w:rsidRPr="007D5059">
        <w:t xml:space="preserve">the number of </w:t>
      </w:r>
      <w:r w:rsidR="00A61844">
        <w:t xml:space="preserve">Indigenous paid contact </w:t>
      </w:r>
      <w:r w:rsidR="001F06D8" w:rsidRPr="007D5059">
        <w:t>staff with a</w:t>
      </w:r>
      <w:r w:rsidR="00E73C7A" w:rsidRPr="007D5059">
        <w:t xml:space="preserve"> </w:t>
      </w:r>
      <w:r w:rsidR="00104607">
        <w:t>four</w:t>
      </w:r>
      <w:r w:rsidR="00825460">
        <w:t>-</w:t>
      </w:r>
      <w:r w:rsidR="00E73C7A" w:rsidRPr="007D5059">
        <w:t>year</w:t>
      </w:r>
      <w:r w:rsidR="00F136AA">
        <w:t xml:space="preserve"> or equivalent</w:t>
      </w:r>
      <w:r w:rsidR="00547D34">
        <w:t xml:space="preserve"> and above</w:t>
      </w:r>
      <w:r w:rsidR="00E73C7A" w:rsidRPr="007D5059">
        <w:t xml:space="preserve"> Bachelor </w:t>
      </w:r>
      <w:r w:rsidR="00C20F41">
        <w:t>Degree</w:t>
      </w:r>
      <w:r w:rsidRPr="007D5059">
        <w:t xml:space="preserve"> </w:t>
      </w:r>
      <w:r w:rsidR="003E7F88">
        <w:t xml:space="preserve">more than doubled </w:t>
      </w:r>
      <w:r w:rsidRPr="007D5059">
        <w:t>since 201</w:t>
      </w:r>
      <w:r w:rsidR="00E73C7A" w:rsidRPr="007D5059">
        <w:t>6</w:t>
      </w:r>
      <w:r w:rsidR="006D1A56">
        <w:t>,</w:t>
      </w:r>
      <w:r w:rsidRPr="007D5059">
        <w:t xml:space="preserve"> and </w:t>
      </w:r>
      <w:r w:rsidR="00F74797">
        <w:t>Indigenous workers with a Diploma or Advanced Diploma increase</w:t>
      </w:r>
      <w:r w:rsidR="003E7F88">
        <w:t>d</w:t>
      </w:r>
      <w:r w:rsidR="00F74797">
        <w:t xml:space="preserve"> </w:t>
      </w:r>
      <w:r w:rsidR="006D1A56">
        <w:t xml:space="preserve">by </w:t>
      </w:r>
      <w:r w:rsidR="00E73C7A" w:rsidRPr="007D5059">
        <w:t>7</w:t>
      </w:r>
      <w:r w:rsidR="009B3A54">
        <w:t>8.</w:t>
      </w:r>
      <w:r w:rsidR="00F136AA">
        <w:t>3</w:t>
      </w:r>
      <w:r w:rsidR="001F06D8" w:rsidRPr="007D5059">
        <w:t xml:space="preserve"> </w:t>
      </w:r>
      <w:r w:rsidR="00F74797">
        <w:t>compared to 2016.</w:t>
      </w:r>
    </w:p>
    <w:p w14:paraId="0138C5CB" w14:textId="77777777" w:rsidR="005C0617" w:rsidRDefault="005C0617" w:rsidP="00185DDD">
      <w:pPr>
        <w:pStyle w:val="Body"/>
        <w:jc w:val="both"/>
      </w:pPr>
    </w:p>
    <w:p w14:paraId="10D2B216" w14:textId="2ECF9321" w:rsidR="006D1232" w:rsidRPr="00D345A6" w:rsidRDefault="00062973" w:rsidP="005C0617">
      <w:pPr>
        <w:pStyle w:val="Caption"/>
        <w:spacing w:before="0" w:after="0"/>
        <w:ind w:left="1134" w:hanging="1134"/>
        <w:rPr>
          <w:b w:val="0"/>
          <w:color w:val="143E59"/>
          <w:vertAlign w:val="superscript"/>
        </w:rPr>
      </w:pPr>
      <w:bookmarkStart w:id="133" w:name="_Ref482362533"/>
      <w:bookmarkStart w:id="134" w:name="_Toc111098654"/>
      <w:r w:rsidRPr="00D345A6">
        <w:rPr>
          <w:color w:val="143E59"/>
        </w:rPr>
        <w:t xml:space="preserve">Table </w:t>
      </w:r>
      <w:r w:rsidR="00BF01EE" w:rsidRPr="00D345A6">
        <w:rPr>
          <w:color w:val="143E59"/>
        </w:rPr>
        <w:fldChar w:fldCharType="begin"/>
      </w:r>
      <w:r w:rsidR="00BF01EE" w:rsidRPr="00D345A6">
        <w:rPr>
          <w:color w:val="143E59"/>
        </w:rPr>
        <w:instrText xml:space="preserve"> SEQ Table \* ARABIC </w:instrText>
      </w:r>
      <w:r w:rsidR="00BF01EE" w:rsidRPr="00D345A6">
        <w:rPr>
          <w:color w:val="143E59"/>
        </w:rPr>
        <w:fldChar w:fldCharType="separate"/>
      </w:r>
      <w:r w:rsidR="008F0124">
        <w:rPr>
          <w:noProof/>
          <w:color w:val="143E59"/>
        </w:rPr>
        <w:t>27</w:t>
      </w:r>
      <w:r w:rsidR="00BF01EE" w:rsidRPr="00D345A6">
        <w:rPr>
          <w:noProof/>
          <w:color w:val="143E59"/>
        </w:rPr>
        <w:fldChar w:fldCharType="end"/>
      </w:r>
      <w:bookmarkEnd w:id="133"/>
      <w:r w:rsidRPr="00D345A6">
        <w:rPr>
          <w:color w:val="143E59"/>
        </w:rPr>
        <w:tab/>
      </w:r>
      <w:r w:rsidR="00DA3386" w:rsidRPr="00D345A6">
        <w:rPr>
          <w:color w:val="143E59"/>
        </w:rPr>
        <w:t xml:space="preserve">Number of Indigenous children </w:t>
      </w:r>
      <w:r w:rsidR="00F445BA" w:rsidRPr="00D345A6">
        <w:rPr>
          <w:color w:val="143E59"/>
        </w:rPr>
        <w:t xml:space="preserve">and </w:t>
      </w:r>
      <w:r w:rsidR="00DA3386" w:rsidRPr="00D345A6">
        <w:rPr>
          <w:color w:val="143E59"/>
        </w:rPr>
        <w:t xml:space="preserve">paid contact </w:t>
      </w:r>
      <w:r w:rsidRPr="00D345A6">
        <w:rPr>
          <w:color w:val="143E59"/>
        </w:rPr>
        <w:t>staff</w:t>
      </w:r>
      <w:r w:rsidR="00DA3386" w:rsidRPr="00D345A6">
        <w:rPr>
          <w:color w:val="143E59"/>
        </w:rPr>
        <w:t>, 201</w:t>
      </w:r>
      <w:r w:rsidR="00DF591B" w:rsidRPr="00D345A6">
        <w:rPr>
          <w:color w:val="143E59"/>
        </w:rPr>
        <w:t>3</w:t>
      </w:r>
      <w:r w:rsidR="00DA3386" w:rsidRPr="00D345A6">
        <w:rPr>
          <w:color w:val="143E59"/>
        </w:rPr>
        <w:t xml:space="preserve"> to 20</w:t>
      </w:r>
      <w:r w:rsidR="00DF591B" w:rsidRPr="00D345A6">
        <w:rPr>
          <w:color w:val="143E59"/>
        </w:rPr>
        <w:t>21</w:t>
      </w:r>
      <w:r w:rsidR="004D6380" w:rsidRPr="00D345A6">
        <w:rPr>
          <w:color w:val="143E59"/>
        </w:rPr>
        <w:t xml:space="preserve"> </w:t>
      </w:r>
      <w:r w:rsidR="005F38E1" w:rsidRPr="00D345A6">
        <w:rPr>
          <w:color w:val="143E59"/>
          <w:szCs w:val="20"/>
          <w:vertAlign w:val="superscript"/>
        </w:rPr>
        <w:t>(a) (b) (c)</w:t>
      </w:r>
      <w:bookmarkEnd w:id="134"/>
      <w:r w:rsidR="005F38E1" w:rsidRPr="00D345A6">
        <w:rPr>
          <w:color w:val="143E59"/>
          <w:szCs w:val="20"/>
          <w:vertAlign w:val="superscript"/>
        </w:rPr>
        <w:t xml:space="preserve"> </w:t>
      </w:r>
    </w:p>
    <w:tbl>
      <w:tblPr>
        <w:tblStyle w:val="GridTable4-Accent61"/>
        <w:tblW w:w="9072"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3767"/>
        <w:gridCol w:w="1011"/>
        <w:gridCol w:w="1011"/>
        <w:gridCol w:w="1011"/>
        <w:gridCol w:w="1235"/>
        <w:gridCol w:w="1037"/>
      </w:tblGrid>
      <w:tr w:rsidR="008867D0" w:rsidRPr="008867D0" w14:paraId="740044A2" w14:textId="77777777" w:rsidTr="00120A5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767" w:type="dxa"/>
            <w:tcBorders>
              <w:top w:val="none" w:sz="0" w:space="0" w:color="auto"/>
              <w:left w:val="none" w:sz="0" w:space="0" w:color="auto"/>
              <w:bottom w:val="none" w:sz="0" w:space="0" w:color="auto"/>
              <w:right w:val="single" w:sz="4" w:space="0" w:color="143E59"/>
            </w:tcBorders>
            <w:shd w:val="clear" w:color="auto" w:fill="143E59"/>
          </w:tcPr>
          <w:p w14:paraId="7B414393" w14:textId="77777777" w:rsidR="008867D0" w:rsidRPr="008867D0" w:rsidRDefault="008867D0" w:rsidP="008867D0">
            <w:pPr>
              <w:spacing w:before="60" w:after="60"/>
              <w:jc w:val="center"/>
              <w:rPr>
                <w:rFonts w:eastAsia="Times New Roman" w:cs="Arial"/>
                <w:b w:val="0"/>
                <w:bCs w:val="0"/>
                <w:sz w:val="18"/>
                <w:szCs w:val="18"/>
                <w:lang w:eastAsia="en-AU"/>
              </w:rPr>
            </w:pPr>
          </w:p>
        </w:tc>
        <w:tc>
          <w:tcPr>
            <w:tcW w:w="1011" w:type="dxa"/>
            <w:tcBorders>
              <w:top w:val="none" w:sz="0" w:space="0" w:color="auto"/>
              <w:left w:val="single" w:sz="4" w:space="0" w:color="143E59"/>
              <w:bottom w:val="none" w:sz="0" w:space="0" w:color="auto"/>
              <w:right w:val="single" w:sz="4" w:space="0" w:color="143E59"/>
            </w:tcBorders>
            <w:shd w:val="clear" w:color="auto" w:fill="143E59"/>
          </w:tcPr>
          <w:p w14:paraId="11CA55B1" w14:textId="52FEAD91" w:rsidR="008867D0" w:rsidRPr="008867D0" w:rsidRDefault="008867D0" w:rsidP="00EB36CA">
            <w:pPr>
              <w:spacing w:before="60" w:after="60"/>
              <w:ind w:left="-42" w:right="-13"/>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n-AU"/>
              </w:rPr>
            </w:pPr>
            <w:r w:rsidRPr="008867D0">
              <w:rPr>
                <w:rFonts w:eastAsia="Times New Roman" w:cs="Arial"/>
                <w:sz w:val="18"/>
                <w:szCs w:val="18"/>
                <w:lang w:eastAsia="en-AU"/>
              </w:rPr>
              <w:t>2013</w:t>
            </w:r>
          </w:p>
        </w:tc>
        <w:tc>
          <w:tcPr>
            <w:tcW w:w="1011" w:type="dxa"/>
            <w:tcBorders>
              <w:top w:val="none" w:sz="0" w:space="0" w:color="auto"/>
              <w:left w:val="single" w:sz="4" w:space="0" w:color="143E59"/>
              <w:bottom w:val="none" w:sz="0" w:space="0" w:color="auto"/>
              <w:right w:val="single" w:sz="4" w:space="0" w:color="143E59"/>
            </w:tcBorders>
            <w:shd w:val="clear" w:color="auto" w:fill="143E59"/>
          </w:tcPr>
          <w:p w14:paraId="1A46215F" w14:textId="39058CFC" w:rsidR="008867D0" w:rsidRPr="008867D0" w:rsidRDefault="008867D0" w:rsidP="00EB36CA">
            <w:pPr>
              <w:spacing w:before="60" w:after="60"/>
              <w:ind w:left="-7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n-AU"/>
              </w:rPr>
            </w:pPr>
            <w:r w:rsidRPr="008867D0">
              <w:rPr>
                <w:rFonts w:eastAsia="Times New Roman" w:cs="Arial"/>
                <w:sz w:val="18"/>
                <w:szCs w:val="18"/>
                <w:lang w:eastAsia="en-AU"/>
              </w:rPr>
              <w:t>2016</w:t>
            </w:r>
          </w:p>
        </w:tc>
        <w:tc>
          <w:tcPr>
            <w:tcW w:w="1011" w:type="dxa"/>
            <w:tcBorders>
              <w:top w:val="none" w:sz="0" w:space="0" w:color="auto"/>
              <w:left w:val="single" w:sz="4" w:space="0" w:color="143E59"/>
              <w:bottom w:val="none" w:sz="0" w:space="0" w:color="auto"/>
              <w:right w:val="single" w:sz="4" w:space="0" w:color="143E59"/>
            </w:tcBorders>
            <w:shd w:val="clear" w:color="auto" w:fill="143E59"/>
          </w:tcPr>
          <w:p w14:paraId="0F7B0A96" w14:textId="78BE30ED" w:rsidR="008867D0" w:rsidRPr="008867D0" w:rsidRDefault="008867D0" w:rsidP="00EB36CA">
            <w:pPr>
              <w:spacing w:before="60" w:after="60"/>
              <w:ind w:left="-83" w:right="-114"/>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8867D0">
              <w:rPr>
                <w:rFonts w:cs="Arial"/>
                <w:sz w:val="18"/>
                <w:szCs w:val="18"/>
              </w:rPr>
              <w:t>2021</w:t>
            </w:r>
          </w:p>
        </w:tc>
        <w:tc>
          <w:tcPr>
            <w:tcW w:w="1235" w:type="dxa"/>
            <w:tcBorders>
              <w:top w:val="none" w:sz="0" w:space="0" w:color="auto"/>
              <w:left w:val="single" w:sz="4" w:space="0" w:color="143E59"/>
              <w:bottom w:val="none" w:sz="0" w:space="0" w:color="auto"/>
              <w:right w:val="single" w:sz="4" w:space="0" w:color="143E59"/>
            </w:tcBorders>
            <w:shd w:val="clear" w:color="auto" w:fill="143E59"/>
          </w:tcPr>
          <w:p w14:paraId="7E51E47F" w14:textId="2BFB5543" w:rsidR="008867D0" w:rsidRPr="008867D0" w:rsidRDefault="008867D0" w:rsidP="00311727">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n-AU"/>
              </w:rPr>
            </w:pPr>
            <w:r w:rsidRPr="008867D0">
              <w:rPr>
                <w:rFonts w:eastAsia="Times New Roman" w:cs="Arial"/>
                <w:sz w:val="18"/>
                <w:szCs w:val="18"/>
                <w:lang w:eastAsia="en-AU"/>
              </w:rPr>
              <w:t>% Change 2013-2016</w:t>
            </w:r>
          </w:p>
        </w:tc>
        <w:tc>
          <w:tcPr>
            <w:tcW w:w="1037" w:type="dxa"/>
            <w:tcBorders>
              <w:top w:val="none" w:sz="0" w:space="0" w:color="auto"/>
              <w:left w:val="single" w:sz="4" w:space="0" w:color="143E59"/>
              <w:bottom w:val="none" w:sz="0" w:space="0" w:color="auto"/>
              <w:right w:val="none" w:sz="0" w:space="0" w:color="auto"/>
            </w:tcBorders>
            <w:shd w:val="clear" w:color="auto" w:fill="143E59"/>
          </w:tcPr>
          <w:p w14:paraId="26B7CB55" w14:textId="3485C75E" w:rsidR="008867D0" w:rsidRPr="008867D0" w:rsidRDefault="008867D0" w:rsidP="00E00AC0">
            <w:pPr>
              <w:spacing w:before="60" w:after="60"/>
              <w:ind w:left="-113" w:right="-113"/>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8867D0">
              <w:rPr>
                <w:rFonts w:cs="Arial"/>
                <w:sz w:val="18"/>
                <w:szCs w:val="18"/>
              </w:rPr>
              <w:t>% Chan</w:t>
            </w:r>
            <w:r w:rsidR="008F6EE8">
              <w:rPr>
                <w:rFonts w:cs="Arial"/>
                <w:sz w:val="18"/>
                <w:szCs w:val="18"/>
              </w:rPr>
              <w:t>g</w:t>
            </w:r>
            <w:r w:rsidRPr="008867D0">
              <w:rPr>
                <w:rFonts w:cs="Arial"/>
                <w:sz w:val="18"/>
                <w:szCs w:val="18"/>
              </w:rPr>
              <w:t>e 2016 -2021</w:t>
            </w:r>
          </w:p>
        </w:tc>
      </w:tr>
      <w:tr w:rsidR="002042B3" w:rsidRPr="008867D0" w14:paraId="4FE376E2" w14:textId="77777777" w:rsidTr="00D345A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767" w:type="dxa"/>
          </w:tcPr>
          <w:p w14:paraId="54129805" w14:textId="79977C7A" w:rsidR="002042B3" w:rsidRPr="00F57C09" w:rsidRDefault="002042B3" w:rsidP="002042B3">
            <w:pPr>
              <w:spacing w:before="60" w:after="60"/>
              <w:ind w:left="454"/>
              <w:rPr>
                <w:rFonts w:eastAsia="Times New Roman" w:cs="Arial"/>
                <w:color w:val="000000"/>
                <w:sz w:val="18"/>
                <w:szCs w:val="18"/>
                <w:lang w:eastAsia="en-AU"/>
              </w:rPr>
            </w:pPr>
            <w:r w:rsidRPr="008867D0">
              <w:rPr>
                <w:rFonts w:eastAsia="Times New Roman" w:cs="Arial"/>
                <w:color w:val="000000"/>
                <w:sz w:val="18"/>
                <w:szCs w:val="18"/>
                <w:lang w:eastAsia="en-AU"/>
              </w:rPr>
              <w:t>Demographics</w:t>
            </w:r>
          </w:p>
        </w:tc>
        <w:tc>
          <w:tcPr>
            <w:tcW w:w="1011" w:type="dxa"/>
          </w:tcPr>
          <w:p w14:paraId="685EE566" w14:textId="77777777" w:rsidR="002042B3" w:rsidRDefault="002042B3"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11" w:type="dxa"/>
          </w:tcPr>
          <w:p w14:paraId="1B9359AA" w14:textId="77777777" w:rsidR="002042B3" w:rsidRDefault="002042B3"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11" w:type="dxa"/>
          </w:tcPr>
          <w:p w14:paraId="7EE39FE7" w14:textId="77777777" w:rsidR="002042B3" w:rsidRDefault="002042B3"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235" w:type="dxa"/>
          </w:tcPr>
          <w:p w14:paraId="7D7A5641" w14:textId="77777777" w:rsidR="002042B3" w:rsidRDefault="002042B3" w:rsidP="00303A6C">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37" w:type="dxa"/>
          </w:tcPr>
          <w:p w14:paraId="594BE6D6" w14:textId="77777777" w:rsidR="002042B3" w:rsidRDefault="002042B3" w:rsidP="00303A6C">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303A6C" w:rsidRPr="008867D0" w14:paraId="22142F24" w14:textId="77777777" w:rsidTr="00D345A6">
        <w:trPr>
          <w:trHeight w:val="317"/>
        </w:trPr>
        <w:tc>
          <w:tcPr>
            <w:cnfStyle w:val="001000000000" w:firstRow="0" w:lastRow="0" w:firstColumn="1" w:lastColumn="0" w:oddVBand="0" w:evenVBand="0" w:oddHBand="0" w:evenHBand="0" w:firstRowFirstColumn="0" w:firstRowLastColumn="0" w:lastRowFirstColumn="0" w:lastRowLastColumn="0"/>
            <w:tcW w:w="3767" w:type="dxa"/>
            <w:hideMark/>
          </w:tcPr>
          <w:p w14:paraId="0208C3A9" w14:textId="77777777" w:rsidR="00303A6C" w:rsidRPr="00F57C09" w:rsidRDefault="00303A6C" w:rsidP="00303A6C">
            <w:pPr>
              <w:spacing w:before="60" w:after="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Indigenous children</w:t>
            </w:r>
          </w:p>
        </w:tc>
        <w:tc>
          <w:tcPr>
            <w:tcW w:w="1011" w:type="dxa"/>
            <w:hideMark/>
          </w:tcPr>
          <w:p w14:paraId="2546D182" w14:textId="53420DDD"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23,508</w:t>
            </w:r>
          </w:p>
        </w:tc>
        <w:tc>
          <w:tcPr>
            <w:tcW w:w="1011" w:type="dxa"/>
            <w:hideMark/>
          </w:tcPr>
          <w:p w14:paraId="28E03B07" w14:textId="237A0541"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37,764</w:t>
            </w:r>
          </w:p>
        </w:tc>
        <w:tc>
          <w:tcPr>
            <w:tcW w:w="1011" w:type="dxa"/>
            <w:hideMark/>
          </w:tcPr>
          <w:p w14:paraId="3D453B02" w14:textId="7713E921"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48,284</w:t>
            </w:r>
          </w:p>
        </w:tc>
        <w:tc>
          <w:tcPr>
            <w:tcW w:w="1235" w:type="dxa"/>
            <w:hideMark/>
          </w:tcPr>
          <w:p w14:paraId="23F58FCC" w14:textId="2379A122" w:rsidR="00303A6C" w:rsidRPr="008867D0" w:rsidRDefault="00303A6C" w:rsidP="00303A6C">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60.6</w:t>
            </w:r>
          </w:p>
        </w:tc>
        <w:tc>
          <w:tcPr>
            <w:tcW w:w="1037" w:type="dxa"/>
            <w:hideMark/>
          </w:tcPr>
          <w:p w14:paraId="1E9A574F" w14:textId="5CB9C0D0" w:rsidR="00303A6C" w:rsidRPr="008867D0" w:rsidRDefault="00303A6C" w:rsidP="00303A6C">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27.9</w:t>
            </w:r>
          </w:p>
        </w:tc>
      </w:tr>
      <w:tr w:rsidR="00303A6C" w:rsidRPr="008867D0" w14:paraId="34F9827B" w14:textId="77777777" w:rsidTr="00D345A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767" w:type="dxa"/>
            <w:hideMark/>
          </w:tcPr>
          <w:p w14:paraId="7B614FD1" w14:textId="77777777" w:rsidR="00303A6C" w:rsidRPr="00F57C09" w:rsidRDefault="00303A6C" w:rsidP="00303A6C">
            <w:pPr>
              <w:spacing w:before="60" w:after="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Indigenous paid contact staff</w:t>
            </w:r>
          </w:p>
        </w:tc>
        <w:tc>
          <w:tcPr>
            <w:tcW w:w="1011" w:type="dxa"/>
            <w:hideMark/>
          </w:tcPr>
          <w:p w14:paraId="5F3FF9AA" w14:textId="346FA695"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2,466</w:t>
            </w:r>
          </w:p>
        </w:tc>
        <w:tc>
          <w:tcPr>
            <w:tcW w:w="1011" w:type="dxa"/>
            <w:hideMark/>
          </w:tcPr>
          <w:p w14:paraId="3459C899" w14:textId="1F9470A9"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2,739</w:t>
            </w:r>
          </w:p>
        </w:tc>
        <w:tc>
          <w:tcPr>
            <w:tcW w:w="1011" w:type="dxa"/>
            <w:hideMark/>
          </w:tcPr>
          <w:p w14:paraId="73716740" w14:textId="11C79C09"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4,047</w:t>
            </w:r>
          </w:p>
        </w:tc>
        <w:tc>
          <w:tcPr>
            <w:tcW w:w="1235" w:type="dxa"/>
            <w:hideMark/>
          </w:tcPr>
          <w:p w14:paraId="60930200" w14:textId="3FFC4603" w:rsidR="00303A6C" w:rsidRPr="008867D0" w:rsidRDefault="00303A6C" w:rsidP="00303A6C">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11.1</w:t>
            </w:r>
          </w:p>
        </w:tc>
        <w:tc>
          <w:tcPr>
            <w:tcW w:w="1037" w:type="dxa"/>
            <w:hideMark/>
          </w:tcPr>
          <w:p w14:paraId="02C0AEAB" w14:textId="1E58F648" w:rsidR="00303A6C" w:rsidRPr="008867D0" w:rsidRDefault="00303A6C" w:rsidP="00303A6C">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47.8</w:t>
            </w:r>
          </w:p>
        </w:tc>
      </w:tr>
      <w:tr w:rsidR="00303A6C" w:rsidRPr="008867D0" w14:paraId="792FBE89" w14:textId="77777777" w:rsidTr="00D345A6">
        <w:trPr>
          <w:trHeight w:val="317"/>
        </w:trPr>
        <w:tc>
          <w:tcPr>
            <w:cnfStyle w:val="001000000000" w:firstRow="0" w:lastRow="0" w:firstColumn="1" w:lastColumn="0" w:oddVBand="0" w:evenVBand="0" w:oddHBand="0" w:evenHBand="0" w:firstRowFirstColumn="0" w:firstRowLastColumn="0" w:lastRowFirstColumn="0" w:lastRowLastColumn="0"/>
            <w:tcW w:w="3767" w:type="dxa"/>
            <w:hideMark/>
          </w:tcPr>
          <w:p w14:paraId="630F708A" w14:textId="77777777" w:rsidR="00303A6C" w:rsidRPr="00F57C09" w:rsidRDefault="00303A6C" w:rsidP="00303A6C">
            <w:pPr>
              <w:spacing w:before="60" w:after="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Indigenous children with Indigenous contact staff </w:t>
            </w:r>
            <w:r w:rsidRPr="00F57C09">
              <w:rPr>
                <w:rFonts w:eastAsia="Times New Roman" w:cs="Arial"/>
                <w:b w:val="0"/>
                <w:bCs w:val="0"/>
                <w:color w:val="000000"/>
                <w:sz w:val="18"/>
                <w:szCs w:val="18"/>
                <w:vertAlign w:val="superscript"/>
                <w:lang w:eastAsia="en-AU"/>
              </w:rPr>
              <w:t>(b)</w:t>
            </w:r>
          </w:p>
        </w:tc>
        <w:tc>
          <w:tcPr>
            <w:tcW w:w="1011" w:type="dxa"/>
            <w:hideMark/>
          </w:tcPr>
          <w:p w14:paraId="625D5664" w14:textId="7F0B1579"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31.2</w:t>
            </w:r>
          </w:p>
        </w:tc>
        <w:tc>
          <w:tcPr>
            <w:tcW w:w="1011" w:type="dxa"/>
            <w:hideMark/>
          </w:tcPr>
          <w:p w14:paraId="31C828A0" w14:textId="2A47543D"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32.8</w:t>
            </w:r>
          </w:p>
        </w:tc>
        <w:tc>
          <w:tcPr>
            <w:tcW w:w="1011" w:type="dxa"/>
            <w:hideMark/>
          </w:tcPr>
          <w:p w14:paraId="66CB43FC" w14:textId="37A166C6"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36.9</w:t>
            </w:r>
          </w:p>
        </w:tc>
        <w:tc>
          <w:tcPr>
            <w:tcW w:w="1235" w:type="dxa"/>
            <w:hideMark/>
          </w:tcPr>
          <w:p w14:paraId="1EFC0DCA" w14:textId="39D798F0" w:rsidR="00303A6C" w:rsidRPr="008867D0" w:rsidRDefault="00303A6C" w:rsidP="00303A6C">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1037" w:type="dxa"/>
            <w:hideMark/>
          </w:tcPr>
          <w:p w14:paraId="46A9BFCC" w14:textId="35E9DEC3" w:rsidR="00303A6C" w:rsidRPr="008867D0" w:rsidRDefault="00303A6C" w:rsidP="00303A6C">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12.4</w:t>
            </w:r>
          </w:p>
        </w:tc>
      </w:tr>
      <w:tr w:rsidR="009A153C" w:rsidRPr="008867D0" w14:paraId="0519AEF0" w14:textId="77777777" w:rsidTr="00D345A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767" w:type="dxa"/>
          </w:tcPr>
          <w:p w14:paraId="60AB6F0E" w14:textId="7BFD8A88" w:rsidR="009A153C" w:rsidRPr="00F57C09" w:rsidRDefault="009A153C" w:rsidP="00303A6C">
            <w:pPr>
              <w:spacing w:before="60" w:after="60"/>
              <w:rPr>
                <w:rFonts w:eastAsia="Times New Roman" w:cs="Arial"/>
                <w:color w:val="000000"/>
                <w:sz w:val="18"/>
                <w:szCs w:val="18"/>
                <w:lang w:eastAsia="en-AU"/>
              </w:rPr>
            </w:pPr>
            <w:r w:rsidRPr="00F57C09">
              <w:rPr>
                <w:rFonts w:eastAsia="Times New Roman" w:cs="Arial"/>
                <w:color w:val="000000"/>
                <w:sz w:val="18"/>
                <w:szCs w:val="18"/>
                <w:lang w:eastAsia="en-AU"/>
              </w:rPr>
              <w:t>Indigenous contact staff qualifications (number)</w:t>
            </w:r>
          </w:p>
        </w:tc>
        <w:tc>
          <w:tcPr>
            <w:tcW w:w="1011" w:type="dxa"/>
          </w:tcPr>
          <w:p w14:paraId="2BD0615A" w14:textId="77777777" w:rsidR="009A153C" w:rsidRDefault="009A153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11" w:type="dxa"/>
          </w:tcPr>
          <w:p w14:paraId="7433776F" w14:textId="77777777" w:rsidR="009A153C" w:rsidRDefault="009A153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11" w:type="dxa"/>
          </w:tcPr>
          <w:p w14:paraId="7579D0F0" w14:textId="77777777" w:rsidR="009A153C" w:rsidRDefault="009A153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235" w:type="dxa"/>
          </w:tcPr>
          <w:p w14:paraId="5D516B84" w14:textId="77777777" w:rsidR="009A153C" w:rsidRDefault="009A153C" w:rsidP="00303A6C">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37" w:type="dxa"/>
          </w:tcPr>
          <w:p w14:paraId="17968930" w14:textId="77777777" w:rsidR="009A153C" w:rsidRDefault="009A153C" w:rsidP="00303A6C">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303A6C" w:rsidRPr="008867D0" w14:paraId="110F6A24" w14:textId="77777777" w:rsidTr="00D345A6">
        <w:trPr>
          <w:trHeight w:val="317"/>
        </w:trPr>
        <w:tc>
          <w:tcPr>
            <w:cnfStyle w:val="001000000000" w:firstRow="0" w:lastRow="0" w:firstColumn="1" w:lastColumn="0" w:oddVBand="0" w:evenVBand="0" w:oddHBand="0" w:evenHBand="0" w:firstRowFirstColumn="0" w:firstRowLastColumn="0" w:lastRowFirstColumn="0" w:lastRowLastColumn="0"/>
            <w:tcW w:w="3767" w:type="dxa"/>
            <w:hideMark/>
          </w:tcPr>
          <w:p w14:paraId="31CD61D0" w14:textId="176B10AC" w:rsidR="00303A6C" w:rsidRPr="00F57C09" w:rsidRDefault="00303A6C" w:rsidP="00303A6C">
            <w:pPr>
              <w:spacing w:before="60" w:after="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and above</w:t>
            </w:r>
          </w:p>
        </w:tc>
        <w:tc>
          <w:tcPr>
            <w:tcW w:w="1011" w:type="dxa"/>
            <w:hideMark/>
          </w:tcPr>
          <w:p w14:paraId="2F2E342B" w14:textId="33C32913"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182</w:t>
            </w:r>
          </w:p>
        </w:tc>
        <w:tc>
          <w:tcPr>
            <w:tcW w:w="1011" w:type="dxa"/>
            <w:hideMark/>
          </w:tcPr>
          <w:p w14:paraId="1A9413AA" w14:textId="131FB8D7"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158</w:t>
            </w:r>
          </w:p>
        </w:tc>
        <w:tc>
          <w:tcPr>
            <w:tcW w:w="1011" w:type="dxa"/>
            <w:hideMark/>
          </w:tcPr>
          <w:p w14:paraId="3DC32385" w14:textId="5B6F444D"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263</w:t>
            </w:r>
          </w:p>
        </w:tc>
        <w:tc>
          <w:tcPr>
            <w:tcW w:w="1235" w:type="dxa"/>
            <w:hideMark/>
          </w:tcPr>
          <w:p w14:paraId="02367917" w14:textId="3E8C49C0" w:rsidR="00303A6C" w:rsidRPr="008867D0" w:rsidRDefault="00303A6C" w:rsidP="00303A6C">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-13.2</w:t>
            </w:r>
          </w:p>
        </w:tc>
        <w:tc>
          <w:tcPr>
            <w:tcW w:w="1037" w:type="dxa"/>
            <w:hideMark/>
          </w:tcPr>
          <w:p w14:paraId="7ED01DAD" w14:textId="4BA7495F" w:rsidR="00303A6C" w:rsidRPr="008867D0" w:rsidRDefault="00303A6C" w:rsidP="00303A6C">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66.2</w:t>
            </w:r>
          </w:p>
        </w:tc>
      </w:tr>
      <w:tr w:rsidR="00303A6C" w:rsidRPr="008867D0" w14:paraId="1AA9F87A" w14:textId="77777777" w:rsidTr="00D345A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767" w:type="dxa"/>
            <w:hideMark/>
          </w:tcPr>
          <w:p w14:paraId="1767AE0A" w14:textId="0FC148D9" w:rsidR="00303A6C" w:rsidRPr="00F57C09" w:rsidRDefault="00303A6C" w:rsidP="00303A6C">
            <w:pPr>
              <w:spacing w:before="60" w:after="60"/>
              <w:ind w:left="17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pass (4 years or equivalent) and above</w:t>
            </w:r>
          </w:p>
        </w:tc>
        <w:tc>
          <w:tcPr>
            <w:tcW w:w="1011" w:type="dxa"/>
            <w:hideMark/>
          </w:tcPr>
          <w:p w14:paraId="7F8C69A1" w14:textId="59780616"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124</w:t>
            </w:r>
          </w:p>
        </w:tc>
        <w:tc>
          <w:tcPr>
            <w:tcW w:w="1011" w:type="dxa"/>
            <w:hideMark/>
          </w:tcPr>
          <w:p w14:paraId="48BD47F0" w14:textId="2EF8B899"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w:t>
            </w:r>
          </w:p>
        </w:tc>
        <w:tc>
          <w:tcPr>
            <w:tcW w:w="1011" w:type="dxa"/>
            <w:hideMark/>
          </w:tcPr>
          <w:p w14:paraId="207DA52C" w14:textId="0F314AA2"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201</w:t>
            </w:r>
          </w:p>
        </w:tc>
        <w:tc>
          <w:tcPr>
            <w:tcW w:w="1235" w:type="dxa"/>
            <w:hideMark/>
          </w:tcPr>
          <w:p w14:paraId="0F363A71" w14:textId="7F466E2A" w:rsidR="00303A6C" w:rsidRPr="008867D0" w:rsidRDefault="00303A6C" w:rsidP="00303A6C">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-21.2</w:t>
            </w:r>
          </w:p>
        </w:tc>
        <w:tc>
          <w:tcPr>
            <w:tcW w:w="1037" w:type="dxa"/>
            <w:hideMark/>
          </w:tcPr>
          <w:p w14:paraId="2E6CB008" w14:textId="4A5B44EE" w:rsidR="00303A6C" w:rsidRPr="008867D0" w:rsidRDefault="00303A6C" w:rsidP="00303A6C">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104.8</w:t>
            </w:r>
          </w:p>
        </w:tc>
      </w:tr>
      <w:tr w:rsidR="00303A6C" w:rsidRPr="008867D0" w14:paraId="3EE35975" w14:textId="77777777" w:rsidTr="00D345A6">
        <w:trPr>
          <w:trHeight w:val="317"/>
        </w:trPr>
        <w:tc>
          <w:tcPr>
            <w:cnfStyle w:val="001000000000" w:firstRow="0" w:lastRow="0" w:firstColumn="1" w:lastColumn="0" w:oddVBand="0" w:evenVBand="0" w:oddHBand="0" w:evenHBand="0" w:firstRowFirstColumn="0" w:firstRowLastColumn="0" w:lastRowFirstColumn="0" w:lastRowLastColumn="0"/>
            <w:tcW w:w="3767" w:type="dxa"/>
            <w:hideMark/>
          </w:tcPr>
          <w:p w14:paraId="05AE246F" w14:textId="7A608CA1" w:rsidR="00303A6C" w:rsidRPr="00F57C09" w:rsidRDefault="00303A6C" w:rsidP="00303A6C">
            <w:pPr>
              <w:spacing w:before="60" w:after="60"/>
              <w:ind w:left="17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Bachelor </w:t>
            </w:r>
            <w:r w:rsidR="00C20F41">
              <w:rPr>
                <w:rFonts w:eastAsia="Times New Roman" w:cs="Arial"/>
                <w:b w:val="0"/>
                <w:bCs w:val="0"/>
                <w:color w:val="000000"/>
                <w:sz w:val="18"/>
                <w:szCs w:val="18"/>
                <w:lang w:eastAsia="en-AU"/>
              </w:rPr>
              <w:t>Degree</w:t>
            </w:r>
            <w:r w:rsidRPr="00F57C09">
              <w:rPr>
                <w:rFonts w:eastAsia="Times New Roman" w:cs="Arial"/>
                <w:b w:val="0"/>
                <w:bCs w:val="0"/>
                <w:color w:val="000000"/>
                <w:sz w:val="18"/>
                <w:szCs w:val="18"/>
                <w:lang w:eastAsia="en-AU"/>
              </w:rPr>
              <w:t xml:space="preserve"> pass (3 years or equivalent)</w:t>
            </w:r>
          </w:p>
        </w:tc>
        <w:tc>
          <w:tcPr>
            <w:tcW w:w="1011" w:type="dxa"/>
            <w:hideMark/>
          </w:tcPr>
          <w:p w14:paraId="04B86E13" w14:textId="2D2CDF28"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58</w:t>
            </w:r>
          </w:p>
        </w:tc>
        <w:tc>
          <w:tcPr>
            <w:tcW w:w="1011" w:type="dxa"/>
            <w:hideMark/>
          </w:tcPr>
          <w:p w14:paraId="326387C6" w14:textId="34499B0F"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w:t>
            </w:r>
          </w:p>
        </w:tc>
        <w:tc>
          <w:tcPr>
            <w:tcW w:w="1011" w:type="dxa"/>
            <w:hideMark/>
          </w:tcPr>
          <w:p w14:paraId="2F5C8B9A" w14:textId="36615D9E"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62</w:t>
            </w:r>
          </w:p>
        </w:tc>
        <w:tc>
          <w:tcPr>
            <w:tcW w:w="1235" w:type="dxa"/>
            <w:hideMark/>
          </w:tcPr>
          <w:p w14:paraId="0C64502A" w14:textId="59917091" w:rsidR="00303A6C" w:rsidRPr="008867D0" w:rsidRDefault="00303A6C" w:rsidP="00303A6C">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1037" w:type="dxa"/>
            <w:hideMark/>
          </w:tcPr>
          <w:p w14:paraId="7F641E17" w14:textId="5AFC73F6" w:rsidR="00303A6C" w:rsidRPr="008867D0" w:rsidRDefault="00303A6C" w:rsidP="00303A6C">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w:t>
            </w:r>
          </w:p>
        </w:tc>
      </w:tr>
      <w:tr w:rsidR="00303A6C" w:rsidRPr="008867D0" w14:paraId="593B6D84" w14:textId="77777777" w:rsidTr="00D345A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767" w:type="dxa"/>
            <w:hideMark/>
          </w:tcPr>
          <w:p w14:paraId="32EBB625" w14:textId="77777777" w:rsidR="00303A6C" w:rsidRPr="00F57C09" w:rsidRDefault="00303A6C" w:rsidP="00303A6C">
            <w:pPr>
              <w:spacing w:before="60" w:after="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Advanced Diploma / Diploma</w:t>
            </w:r>
          </w:p>
        </w:tc>
        <w:tc>
          <w:tcPr>
            <w:tcW w:w="1011" w:type="dxa"/>
            <w:hideMark/>
          </w:tcPr>
          <w:p w14:paraId="17B77EB6" w14:textId="7CDE583D"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487</w:t>
            </w:r>
          </w:p>
        </w:tc>
        <w:tc>
          <w:tcPr>
            <w:tcW w:w="1011" w:type="dxa"/>
            <w:hideMark/>
          </w:tcPr>
          <w:p w14:paraId="7584DAB7" w14:textId="15C984F2"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705</w:t>
            </w:r>
          </w:p>
        </w:tc>
        <w:tc>
          <w:tcPr>
            <w:tcW w:w="1011" w:type="dxa"/>
            <w:hideMark/>
          </w:tcPr>
          <w:p w14:paraId="04C78D14" w14:textId="1F2222A8"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1,257</w:t>
            </w:r>
          </w:p>
        </w:tc>
        <w:tc>
          <w:tcPr>
            <w:tcW w:w="1235" w:type="dxa"/>
            <w:hideMark/>
          </w:tcPr>
          <w:p w14:paraId="767BEFA2" w14:textId="1C53C485" w:rsidR="00303A6C" w:rsidRPr="008867D0" w:rsidRDefault="00303A6C" w:rsidP="00303A6C">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44.7</w:t>
            </w:r>
          </w:p>
        </w:tc>
        <w:tc>
          <w:tcPr>
            <w:tcW w:w="1037" w:type="dxa"/>
            <w:hideMark/>
          </w:tcPr>
          <w:p w14:paraId="0BA522F9" w14:textId="1FD7993F" w:rsidR="00303A6C" w:rsidRPr="008867D0" w:rsidRDefault="00303A6C" w:rsidP="00303A6C">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78.3</w:t>
            </w:r>
          </w:p>
        </w:tc>
      </w:tr>
      <w:tr w:rsidR="00303A6C" w:rsidRPr="008867D0" w14:paraId="39082318" w14:textId="77777777" w:rsidTr="00D345A6">
        <w:trPr>
          <w:trHeight w:val="317"/>
        </w:trPr>
        <w:tc>
          <w:tcPr>
            <w:cnfStyle w:val="001000000000" w:firstRow="0" w:lastRow="0" w:firstColumn="1" w:lastColumn="0" w:oddVBand="0" w:evenVBand="0" w:oddHBand="0" w:evenHBand="0" w:firstRowFirstColumn="0" w:firstRowLastColumn="0" w:lastRowFirstColumn="0" w:lastRowLastColumn="0"/>
            <w:tcW w:w="3767" w:type="dxa"/>
            <w:hideMark/>
          </w:tcPr>
          <w:p w14:paraId="57E55098" w14:textId="77777777" w:rsidR="00303A6C" w:rsidRPr="00F57C09" w:rsidRDefault="00303A6C" w:rsidP="00303A6C">
            <w:pPr>
              <w:spacing w:before="60" w:after="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Certificate III / IV </w:t>
            </w:r>
          </w:p>
        </w:tc>
        <w:tc>
          <w:tcPr>
            <w:tcW w:w="1011" w:type="dxa"/>
            <w:hideMark/>
          </w:tcPr>
          <w:p w14:paraId="1351C9CA" w14:textId="12B388AE"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1,005</w:t>
            </w:r>
          </w:p>
        </w:tc>
        <w:tc>
          <w:tcPr>
            <w:tcW w:w="1011" w:type="dxa"/>
            <w:hideMark/>
          </w:tcPr>
          <w:p w14:paraId="43B6F372" w14:textId="6BC56A32"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1,202</w:t>
            </w:r>
          </w:p>
        </w:tc>
        <w:tc>
          <w:tcPr>
            <w:tcW w:w="1011" w:type="dxa"/>
            <w:hideMark/>
          </w:tcPr>
          <w:p w14:paraId="5CA62492" w14:textId="6A8C610E"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1,509</w:t>
            </w:r>
          </w:p>
        </w:tc>
        <w:tc>
          <w:tcPr>
            <w:tcW w:w="1235" w:type="dxa"/>
            <w:hideMark/>
          </w:tcPr>
          <w:p w14:paraId="6CD5CBCE" w14:textId="561C9DB4" w:rsidR="00303A6C" w:rsidRPr="008867D0" w:rsidRDefault="00303A6C" w:rsidP="00303A6C">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19.6</w:t>
            </w:r>
          </w:p>
        </w:tc>
        <w:tc>
          <w:tcPr>
            <w:tcW w:w="1037" w:type="dxa"/>
            <w:hideMark/>
          </w:tcPr>
          <w:p w14:paraId="60F884B6" w14:textId="427EA6C0" w:rsidR="00303A6C" w:rsidRPr="008867D0" w:rsidRDefault="00303A6C" w:rsidP="00303A6C">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25.5</w:t>
            </w:r>
          </w:p>
        </w:tc>
      </w:tr>
      <w:tr w:rsidR="00303A6C" w:rsidRPr="008867D0" w14:paraId="77A0DE0B" w14:textId="77777777" w:rsidTr="00D345A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767" w:type="dxa"/>
            <w:hideMark/>
          </w:tcPr>
          <w:p w14:paraId="0837158E" w14:textId="77777777" w:rsidR="00303A6C" w:rsidRPr="00F57C09" w:rsidRDefault="00303A6C" w:rsidP="00303A6C">
            <w:pPr>
              <w:spacing w:before="60" w:after="60"/>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Below Certificate III</w:t>
            </w:r>
          </w:p>
        </w:tc>
        <w:tc>
          <w:tcPr>
            <w:tcW w:w="1011" w:type="dxa"/>
            <w:hideMark/>
          </w:tcPr>
          <w:p w14:paraId="4442A727" w14:textId="37396743"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65</w:t>
            </w:r>
          </w:p>
        </w:tc>
        <w:tc>
          <w:tcPr>
            <w:tcW w:w="1011" w:type="dxa"/>
            <w:hideMark/>
          </w:tcPr>
          <w:p w14:paraId="4C135058" w14:textId="6B262E3D"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w:t>
            </w:r>
          </w:p>
        </w:tc>
        <w:tc>
          <w:tcPr>
            <w:tcW w:w="1011" w:type="dxa"/>
            <w:hideMark/>
          </w:tcPr>
          <w:p w14:paraId="1BFE1D42" w14:textId="5C266DB5" w:rsidR="00303A6C" w:rsidRPr="008867D0" w:rsidRDefault="00303A6C" w:rsidP="00303A6C">
            <w:pPr>
              <w:spacing w:before="60" w:after="60"/>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65</w:t>
            </w:r>
          </w:p>
        </w:tc>
        <w:tc>
          <w:tcPr>
            <w:tcW w:w="1235" w:type="dxa"/>
            <w:hideMark/>
          </w:tcPr>
          <w:p w14:paraId="7EB525EB" w14:textId="77D58E40" w:rsidR="00303A6C" w:rsidRPr="008867D0" w:rsidRDefault="00303A6C" w:rsidP="00303A6C">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-15.4</w:t>
            </w:r>
          </w:p>
        </w:tc>
        <w:tc>
          <w:tcPr>
            <w:tcW w:w="1037" w:type="dxa"/>
            <w:hideMark/>
          </w:tcPr>
          <w:p w14:paraId="067CAA60" w14:textId="00C95B19" w:rsidR="00303A6C" w:rsidRPr="008867D0" w:rsidRDefault="00303A6C" w:rsidP="00303A6C">
            <w:pPr>
              <w:spacing w:before="60" w:after="60"/>
              <w:ind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18.4</w:t>
            </w:r>
          </w:p>
        </w:tc>
      </w:tr>
      <w:tr w:rsidR="00303A6C" w:rsidRPr="008867D0" w14:paraId="474C7612" w14:textId="77777777" w:rsidTr="00D345A6">
        <w:trPr>
          <w:trHeight w:val="317"/>
        </w:trPr>
        <w:tc>
          <w:tcPr>
            <w:cnfStyle w:val="001000000000" w:firstRow="0" w:lastRow="0" w:firstColumn="1" w:lastColumn="0" w:oddVBand="0" w:evenVBand="0" w:oddHBand="0" w:evenHBand="0" w:firstRowFirstColumn="0" w:firstRowLastColumn="0" w:lastRowFirstColumn="0" w:lastRowLastColumn="0"/>
            <w:tcW w:w="3767" w:type="dxa"/>
            <w:hideMark/>
          </w:tcPr>
          <w:p w14:paraId="71733C89" w14:textId="296A1B5B" w:rsidR="00303A6C" w:rsidRPr="008867D0" w:rsidRDefault="00303A6C" w:rsidP="00303A6C">
            <w:pPr>
              <w:spacing w:before="60" w:after="60"/>
              <w:rPr>
                <w:rFonts w:eastAsia="Times New Roman" w:cs="Arial"/>
                <w:b w:val="0"/>
                <w:bCs w:val="0"/>
                <w:color w:val="000000"/>
                <w:sz w:val="18"/>
                <w:szCs w:val="18"/>
                <w:lang w:eastAsia="en-AU"/>
              </w:rPr>
            </w:pPr>
            <w:r w:rsidRPr="008867D0">
              <w:rPr>
                <w:rFonts w:eastAsia="Times New Roman" w:cs="Arial"/>
                <w:color w:val="000000"/>
                <w:sz w:val="18"/>
                <w:szCs w:val="18"/>
                <w:lang w:eastAsia="en-AU"/>
              </w:rPr>
              <w:t>TOTAL INDIGENOUS STAFF WITH AN ECEC</w:t>
            </w:r>
            <w:r w:rsidR="00C8639E">
              <w:rPr>
                <w:rFonts w:eastAsia="Times New Roman" w:cs="Arial"/>
                <w:color w:val="000000"/>
                <w:sz w:val="18"/>
                <w:szCs w:val="18"/>
                <w:lang w:eastAsia="en-AU"/>
              </w:rPr>
              <w:t xml:space="preserve"> </w:t>
            </w:r>
            <w:r w:rsidRPr="008867D0">
              <w:rPr>
                <w:rFonts w:eastAsia="Times New Roman" w:cs="Arial"/>
                <w:color w:val="000000"/>
                <w:sz w:val="18"/>
                <w:szCs w:val="18"/>
                <w:lang w:eastAsia="en-AU"/>
              </w:rPr>
              <w:t xml:space="preserve">RELATED QUALIFICATION </w:t>
            </w:r>
            <w:r w:rsidRPr="008867D0">
              <w:rPr>
                <w:rFonts w:eastAsia="Times New Roman" w:cs="Arial"/>
                <w:color w:val="000000"/>
                <w:sz w:val="18"/>
                <w:szCs w:val="18"/>
                <w:vertAlign w:val="superscript"/>
                <w:lang w:eastAsia="en-AU"/>
              </w:rPr>
              <w:t>(c)</w:t>
            </w:r>
          </w:p>
        </w:tc>
        <w:tc>
          <w:tcPr>
            <w:tcW w:w="1011" w:type="dxa"/>
            <w:hideMark/>
          </w:tcPr>
          <w:p w14:paraId="6CE64D60" w14:textId="0DDEAAA6"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1,741</w:t>
            </w:r>
          </w:p>
        </w:tc>
        <w:tc>
          <w:tcPr>
            <w:tcW w:w="1011" w:type="dxa"/>
            <w:hideMark/>
          </w:tcPr>
          <w:p w14:paraId="5A335495" w14:textId="2B03D3CB"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2,121</w:t>
            </w:r>
          </w:p>
        </w:tc>
        <w:tc>
          <w:tcPr>
            <w:tcW w:w="1011" w:type="dxa"/>
            <w:hideMark/>
          </w:tcPr>
          <w:p w14:paraId="7E40C9F1" w14:textId="68A52D68" w:rsidR="00303A6C" w:rsidRPr="008867D0" w:rsidRDefault="00303A6C" w:rsidP="00303A6C">
            <w:pPr>
              <w:spacing w:before="60" w:after="60"/>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3,093</w:t>
            </w:r>
          </w:p>
        </w:tc>
        <w:tc>
          <w:tcPr>
            <w:tcW w:w="1235" w:type="dxa"/>
            <w:hideMark/>
          </w:tcPr>
          <w:p w14:paraId="16901F62" w14:textId="612ED022" w:rsidR="00303A6C" w:rsidRPr="008867D0" w:rsidRDefault="00303A6C" w:rsidP="00303A6C">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21.8</w:t>
            </w:r>
          </w:p>
        </w:tc>
        <w:tc>
          <w:tcPr>
            <w:tcW w:w="1037" w:type="dxa"/>
            <w:hideMark/>
          </w:tcPr>
          <w:p w14:paraId="3210BDC1" w14:textId="283DDED2" w:rsidR="00303A6C" w:rsidRPr="008867D0" w:rsidRDefault="00303A6C" w:rsidP="00303A6C">
            <w:pPr>
              <w:spacing w:before="60" w:after="60"/>
              <w:ind w:right="19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45.8</w:t>
            </w:r>
          </w:p>
        </w:tc>
      </w:tr>
    </w:tbl>
    <w:p w14:paraId="3FEC24A5" w14:textId="77777777" w:rsidR="004D6380" w:rsidRPr="00E847D1" w:rsidRDefault="004D6380" w:rsidP="0039257D">
      <w:pPr>
        <w:pStyle w:val="FigureNote"/>
        <w:spacing w:before="0"/>
      </w:pPr>
      <w:r w:rsidRPr="00E847D1">
        <w:t>(a)</w:t>
      </w:r>
      <w:r w:rsidRPr="00E847D1">
        <w:tab/>
        <w:t>Totals may not equal the sum of components due to rounding of weighted data.</w:t>
      </w:r>
    </w:p>
    <w:p w14:paraId="5DEC453D" w14:textId="0212C959" w:rsidR="00BB150B" w:rsidRDefault="00BB150B" w:rsidP="0039257D">
      <w:pPr>
        <w:pStyle w:val="FigureNote"/>
        <w:spacing w:before="0"/>
        <w:ind w:left="425" w:hanging="425"/>
      </w:pPr>
      <w:r>
        <w:t>(b)</w:t>
      </w:r>
      <w:r>
        <w:tab/>
        <w:t xml:space="preserve">Refers to Indigenous children attending a service where at least one Indigenous paid contact </w:t>
      </w:r>
      <w:r w:rsidR="00654CBF">
        <w:t>worker</w:t>
      </w:r>
      <w:r>
        <w:t xml:space="preserve"> was working </w:t>
      </w:r>
      <w:r w:rsidR="00654CBF">
        <w:t>during</w:t>
      </w:r>
      <w:r>
        <w:t xml:space="preserve"> the reference week as a proportion of all Indigenous children. </w:t>
      </w:r>
    </w:p>
    <w:p w14:paraId="0893ED11" w14:textId="2A23FAD4" w:rsidR="00EB67D5" w:rsidRDefault="002C59AB" w:rsidP="0039257D">
      <w:pPr>
        <w:pStyle w:val="FigureNote"/>
        <w:spacing w:before="0"/>
        <w:ind w:left="425" w:hanging="425"/>
      </w:pPr>
      <w:r>
        <w:t>(</w:t>
      </w:r>
      <w:r w:rsidR="00BB150B">
        <w:t>c</w:t>
      </w:r>
      <w:r w:rsidRPr="00E847D1">
        <w:t>)</w:t>
      </w:r>
      <w:r w:rsidRPr="00E847D1">
        <w:tab/>
      </w:r>
      <w:r w:rsidR="00681EAE" w:rsidRPr="00E847D1">
        <w:t>ECEC</w:t>
      </w:r>
      <w:r w:rsidR="00681EAE">
        <w:t xml:space="preserve"> related</w:t>
      </w:r>
      <w:r w:rsidR="00681EAE" w:rsidRPr="00E847D1">
        <w:t xml:space="preserve"> qualifications include early childhood teaching, primary teaching, other teaching, child care, nursing</w:t>
      </w:r>
      <w:r w:rsidR="00681EAE">
        <w:t xml:space="preserve">. </w:t>
      </w:r>
      <w:r w:rsidR="00681EAE" w:rsidRPr="00E847D1">
        <w:t>other human welfare studies, behavioural science and other early childhood education and care related qualifications</w:t>
      </w:r>
      <w:r w:rsidR="00681EAE">
        <w:t>.</w:t>
      </w:r>
    </w:p>
    <w:p w14:paraId="410BE735" w14:textId="77777777" w:rsidR="00EB67D5" w:rsidRDefault="00EB67D5" w:rsidP="0039257D">
      <w:pPr>
        <w:rPr>
          <w:rFonts w:eastAsia="Calibri" w:cs="Times New Roman"/>
          <w:sz w:val="16"/>
          <w:lang w:val="en-GB"/>
        </w:rPr>
      </w:pPr>
      <w:r>
        <w:br w:type="page"/>
      </w:r>
    </w:p>
    <w:p w14:paraId="0DD9185E" w14:textId="77777777" w:rsidR="00B1127C" w:rsidRPr="0039257D" w:rsidRDefault="00B1127C" w:rsidP="00BA5177">
      <w:pPr>
        <w:pStyle w:val="Heading1"/>
        <w:numPr>
          <w:ilvl w:val="0"/>
          <w:numId w:val="17"/>
        </w:numPr>
        <w:ind w:left="851" w:hanging="851"/>
        <w:rPr>
          <w:color w:val="143E59"/>
        </w:rPr>
      </w:pPr>
      <w:bookmarkStart w:id="135" w:name="_Toc111365352"/>
      <w:r w:rsidRPr="0039257D">
        <w:rPr>
          <w:color w:val="143E59"/>
        </w:rPr>
        <w:lastRenderedPageBreak/>
        <w:t>Children in special needs groups</w:t>
      </w:r>
      <w:bookmarkEnd w:id="135"/>
      <w:r w:rsidRPr="0039257D">
        <w:rPr>
          <w:color w:val="143E59"/>
        </w:rPr>
        <w:t xml:space="preserve"> </w:t>
      </w:r>
    </w:p>
    <w:p w14:paraId="6A9FDACB" w14:textId="5B6087D7" w:rsidR="00FC4EC2" w:rsidRPr="00B0431F" w:rsidRDefault="00B0431F" w:rsidP="00B0431F">
      <w:pPr>
        <w:pStyle w:val="Body"/>
        <w:jc w:val="both"/>
      </w:pPr>
      <w:r w:rsidRPr="00B0431F">
        <w:t xml:space="preserve">This section </w:t>
      </w:r>
      <w:r w:rsidR="003C5543">
        <w:t>describes</w:t>
      </w:r>
      <w:r w:rsidR="00FC4EC2" w:rsidRPr="00B0431F">
        <w:t xml:space="preserve"> the number of children</w:t>
      </w:r>
      <w:r w:rsidRPr="00B0431F">
        <w:t xml:space="preserve"> whose parents or guardian spoke a language other than English (LOTE) at home, and </w:t>
      </w:r>
      <w:r w:rsidR="00383328">
        <w:t xml:space="preserve">the number of children </w:t>
      </w:r>
      <w:r w:rsidRPr="00B0431F">
        <w:t>with a disability or underlying long term health condition,</w:t>
      </w:r>
      <w:r w:rsidR="00FC4EC2" w:rsidRPr="00B0431F">
        <w:t xml:space="preserve"> aged 0 to 12</w:t>
      </w:r>
      <w:r w:rsidRPr="00B0431F">
        <w:t>,</w:t>
      </w:r>
      <w:r w:rsidR="00FC4EC2" w:rsidRPr="00B0431F">
        <w:t xml:space="preserve"> attending child care services </w:t>
      </w:r>
      <w:r w:rsidR="00654CBF">
        <w:t>during the reference week</w:t>
      </w:r>
      <w:r w:rsidR="00FC4EC2" w:rsidRPr="00B0431F">
        <w:t>.</w:t>
      </w:r>
      <w:r w:rsidR="00645DB2">
        <w:t xml:space="preserve"> </w:t>
      </w:r>
    </w:p>
    <w:p w14:paraId="5C887556" w14:textId="29F07D0D" w:rsidR="009778F1" w:rsidRPr="0039257D" w:rsidRDefault="009778F1" w:rsidP="00BA5177">
      <w:pPr>
        <w:pStyle w:val="Heading2"/>
        <w:numPr>
          <w:ilvl w:val="1"/>
          <w:numId w:val="17"/>
        </w:numPr>
        <w:ind w:left="851" w:hanging="851"/>
        <w:rPr>
          <w:color w:val="143E59"/>
        </w:rPr>
      </w:pPr>
      <w:bookmarkStart w:id="136" w:name="_Toc111365353"/>
      <w:r w:rsidRPr="0039257D">
        <w:rPr>
          <w:color w:val="143E59"/>
        </w:rPr>
        <w:t>L</w:t>
      </w:r>
      <w:r w:rsidR="00F74797" w:rsidRPr="0039257D">
        <w:rPr>
          <w:color w:val="143E59"/>
        </w:rPr>
        <w:t xml:space="preserve">anguage </w:t>
      </w:r>
      <w:r w:rsidR="00DF2715" w:rsidRPr="0039257D">
        <w:rPr>
          <w:color w:val="143E59"/>
        </w:rPr>
        <w:t>o</w:t>
      </w:r>
      <w:r w:rsidR="00F74797" w:rsidRPr="0039257D">
        <w:rPr>
          <w:color w:val="143E59"/>
        </w:rPr>
        <w:t xml:space="preserve">ther </w:t>
      </w:r>
      <w:r w:rsidR="00DF2715" w:rsidRPr="0039257D">
        <w:rPr>
          <w:color w:val="143E59"/>
        </w:rPr>
        <w:t>t</w:t>
      </w:r>
      <w:r w:rsidR="00F74797" w:rsidRPr="0039257D">
        <w:rPr>
          <w:color w:val="143E59"/>
        </w:rPr>
        <w:t xml:space="preserve">han </w:t>
      </w:r>
      <w:r w:rsidRPr="0039257D">
        <w:rPr>
          <w:color w:val="143E59"/>
        </w:rPr>
        <w:t>E</w:t>
      </w:r>
      <w:r w:rsidR="00F74797" w:rsidRPr="0039257D">
        <w:rPr>
          <w:color w:val="143E59"/>
        </w:rPr>
        <w:t>nglish</w:t>
      </w:r>
      <w:r w:rsidR="00DF2715" w:rsidRPr="0039257D">
        <w:rPr>
          <w:color w:val="143E59"/>
        </w:rPr>
        <w:t xml:space="preserve"> (LOTE)</w:t>
      </w:r>
      <w:bookmarkEnd w:id="136"/>
    </w:p>
    <w:p w14:paraId="7A0A3E01" w14:textId="69F1F807" w:rsidR="0021054F" w:rsidRDefault="003A5BCC" w:rsidP="00B0431F">
      <w:pPr>
        <w:pStyle w:val="Body"/>
        <w:jc w:val="both"/>
      </w:pPr>
      <w:r>
        <w:t>Table 28 shows</w:t>
      </w:r>
      <w:r w:rsidR="00140074" w:rsidRPr="00B0431F">
        <w:t xml:space="preserve"> that </w:t>
      </w:r>
      <w:r w:rsidR="00B0431F" w:rsidRPr="00B0431F">
        <w:t>2</w:t>
      </w:r>
      <w:r w:rsidR="009B3A54">
        <w:t>45,279</w:t>
      </w:r>
      <w:r w:rsidR="00B0431F" w:rsidRPr="00B0431F">
        <w:t xml:space="preserve"> (</w:t>
      </w:r>
      <w:r w:rsidR="009B3A54">
        <w:t>19.1</w:t>
      </w:r>
      <w:r w:rsidR="00B0431F" w:rsidRPr="00B0431F">
        <w:t xml:space="preserve"> per cen</w:t>
      </w:r>
      <w:r w:rsidR="006D1A56">
        <w:t>t</w:t>
      </w:r>
      <w:r w:rsidR="00B0431F" w:rsidRPr="00B0431F">
        <w:t>)</w:t>
      </w:r>
      <w:r w:rsidR="00140074" w:rsidRPr="00B0431F">
        <w:t xml:space="preserve"> children attending child care services </w:t>
      </w:r>
      <w:r w:rsidR="00654CBF">
        <w:t>during the reference week</w:t>
      </w:r>
      <w:r w:rsidR="00B0431F" w:rsidRPr="00B0431F">
        <w:t xml:space="preserve"> had</w:t>
      </w:r>
      <w:r w:rsidR="00140074" w:rsidRPr="00B0431F">
        <w:t xml:space="preserve"> parents or guardian</w:t>
      </w:r>
      <w:r w:rsidR="00962707">
        <w:t>s</w:t>
      </w:r>
      <w:r w:rsidR="00140074" w:rsidRPr="00B0431F">
        <w:t xml:space="preserve"> </w:t>
      </w:r>
      <w:r w:rsidR="00B0431F" w:rsidRPr="00B0431F">
        <w:t xml:space="preserve">who </w:t>
      </w:r>
      <w:r w:rsidR="00140074" w:rsidRPr="00B0431F">
        <w:t>spoke a language other than English at home</w:t>
      </w:r>
      <w:r w:rsidR="00B0431F" w:rsidRPr="00B0431F">
        <w:t xml:space="preserve">. </w:t>
      </w:r>
      <w:r w:rsidR="00061731">
        <w:t xml:space="preserve"> </w:t>
      </w:r>
      <w:r w:rsidR="009B3A54">
        <w:t>Family day care (34.1 per cent) and centre based day care (22</w:t>
      </w:r>
      <w:r w:rsidR="00061731">
        <w:t>.0</w:t>
      </w:r>
      <w:r w:rsidR="009B3A54">
        <w:t xml:space="preserve"> per cent) services had the highest proportions of children from a LOTE background among all child care services</w:t>
      </w:r>
      <w:r w:rsidR="00B0431F" w:rsidRPr="00B0431F">
        <w:t>.</w:t>
      </w:r>
    </w:p>
    <w:p w14:paraId="02C51DEE" w14:textId="77777777" w:rsidR="005C0617" w:rsidRDefault="005C0617" w:rsidP="00B0431F">
      <w:pPr>
        <w:pStyle w:val="Body"/>
        <w:jc w:val="both"/>
      </w:pPr>
    </w:p>
    <w:p w14:paraId="75F99D6D" w14:textId="46FB66DD" w:rsidR="00140074" w:rsidRPr="0039257D" w:rsidRDefault="00C91895" w:rsidP="005C0617">
      <w:pPr>
        <w:pStyle w:val="Caption"/>
        <w:spacing w:before="0" w:after="0"/>
        <w:ind w:left="1134" w:hanging="1134"/>
        <w:rPr>
          <w:color w:val="143E59"/>
          <w:vertAlign w:val="superscript"/>
        </w:rPr>
      </w:pPr>
      <w:bookmarkStart w:id="137" w:name="_Ref482363540"/>
      <w:bookmarkStart w:id="138" w:name="_Toc111098655"/>
      <w:r w:rsidRPr="0039257D">
        <w:rPr>
          <w:color w:val="143E59"/>
        </w:rPr>
        <w:t xml:space="preserve">Table </w:t>
      </w:r>
      <w:r w:rsidR="00BF01EE" w:rsidRPr="0039257D">
        <w:rPr>
          <w:color w:val="143E59"/>
        </w:rPr>
        <w:fldChar w:fldCharType="begin"/>
      </w:r>
      <w:r w:rsidR="00BF01EE" w:rsidRPr="0039257D">
        <w:rPr>
          <w:color w:val="143E59"/>
        </w:rPr>
        <w:instrText xml:space="preserve"> SEQ Table \* ARABIC </w:instrText>
      </w:r>
      <w:r w:rsidR="00BF01EE" w:rsidRPr="0039257D">
        <w:rPr>
          <w:color w:val="143E59"/>
        </w:rPr>
        <w:fldChar w:fldCharType="separate"/>
      </w:r>
      <w:r w:rsidR="008F0124">
        <w:rPr>
          <w:noProof/>
          <w:color w:val="143E59"/>
        </w:rPr>
        <w:t>28</w:t>
      </w:r>
      <w:r w:rsidR="00BF01EE" w:rsidRPr="0039257D">
        <w:rPr>
          <w:noProof/>
          <w:color w:val="143E59"/>
        </w:rPr>
        <w:fldChar w:fldCharType="end"/>
      </w:r>
      <w:bookmarkEnd w:id="137"/>
      <w:r w:rsidRPr="0039257D">
        <w:rPr>
          <w:color w:val="143E59"/>
        </w:rPr>
        <w:tab/>
        <w:t xml:space="preserve">LOTE children aged 0 to 12 attending child care, by service type </w:t>
      </w:r>
      <w:r w:rsidR="003E065D" w:rsidRPr="0039257D">
        <w:rPr>
          <w:color w:val="143E59"/>
          <w:szCs w:val="20"/>
          <w:vertAlign w:val="superscript"/>
        </w:rPr>
        <w:t>(a) (b) (c) (d)</w:t>
      </w:r>
      <w:bookmarkEnd w:id="138"/>
    </w:p>
    <w:tbl>
      <w:tblPr>
        <w:tblStyle w:val="GridTable4-Accent61"/>
        <w:tblW w:w="8732"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2165"/>
        <w:gridCol w:w="1094"/>
        <w:gridCol w:w="1094"/>
        <w:gridCol w:w="1094"/>
        <w:gridCol w:w="1094"/>
        <w:gridCol w:w="1094"/>
        <w:gridCol w:w="1097"/>
      </w:tblGrid>
      <w:tr w:rsidR="00DC60FB" w:rsidRPr="003D310F" w14:paraId="40949A22" w14:textId="77777777" w:rsidTr="00120A5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165" w:type="dxa"/>
            <w:tcBorders>
              <w:top w:val="none" w:sz="0" w:space="0" w:color="auto"/>
              <w:left w:val="none" w:sz="0" w:space="0" w:color="auto"/>
              <w:bottom w:val="none" w:sz="0" w:space="0" w:color="auto"/>
              <w:right w:val="single" w:sz="4" w:space="0" w:color="143E59"/>
            </w:tcBorders>
            <w:shd w:val="clear" w:color="auto" w:fill="143E59"/>
            <w:hideMark/>
          </w:tcPr>
          <w:p w14:paraId="475792BB" w14:textId="1F1B794F" w:rsidR="003D310F" w:rsidRPr="003D310F" w:rsidRDefault="003D310F" w:rsidP="003D310F">
            <w:pPr>
              <w:jc w:val="center"/>
              <w:rPr>
                <w:rFonts w:eastAsia="Times New Roman" w:cs="Arial"/>
                <w:b w:val="0"/>
                <w:bCs w:val="0"/>
                <w:color w:val="FFFFFF"/>
                <w:sz w:val="18"/>
                <w:szCs w:val="18"/>
                <w:lang w:eastAsia="en-AU"/>
              </w:rPr>
            </w:pPr>
          </w:p>
        </w:tc>
        <w:tc>
          <w:tcPr>
            <w:tcW w:w="1094" w:type="dxa"/>
            <w:tcBorders>
              <w:top w:val="none" w:sz="0" w:space="0" w:color="auto"/>
              <w:left w:val="single" w:sz="4" w:space="0" w:color="143E59"/>
              <w:bottom w:val="none" w:sz="0" w:space="0" w:color="auto"/>
              <w:right w:val="single" w:sz="4" w:space="0" w:color="143E59"/>
            </w:tcBorders>
            <w:shd w:val="clear" w:color="auto" w:fill="143E59"/>
            <w:hideMark/>
          </w:tcPr>
          <w:p w14:paraId="05A4D8FE"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CBDC</w:t>
            </w:r>
          </w:p>
        </w:tc>
        <w:tc>
          <w:tcPr>
            <w:tcW w:w="1094" w:type="dxa"/>
            <w:tcBorders>
              <w:top w:val="none" w:sz="0" w:space="0" w:color="auto"/>
              <w:left w:val="single" w:sz="4" w:space="0" w:color="143E59"/>
              <w:bottom w:val="none" w:sz="0" w:space="0" w:color="auto"/>
              <w:right w:val="single" w:sz="4" w:space="0" w:color="143E59"/>
            </w:tcBorders>
            <w:shd w:val="clear" w:color="auto" w:fill="143E59"/>
            <w:hideMark/>
          </w:tcPr>
          <w:p w14:paraId="20253F93"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 xml:space="preserve">FDC </w:t>
            </w:r>
            <w:r w:rsidRPr="003D310F">
              <w:rPr>
                <w:rFonts w:eastAsia="Times New Roman" w:cs="Arial"/>
                <w:color w:val="FFFFFF"/>
                <w:sz w:val="18"/>
                <w:szCs w:val="18"/>
                <w:vertAlign w:val="superscript"/>
                <w:lang w:eastAsia="en-AU"/>
              </w:rPr>
              <w:t>(b)</w:t>
            </w:r>
          </w:p>
        </w:tc>
        <w:tc>
          <w:tcPr>
            <w:tcW w:w="1094" w:type="dxa"/>
            <w:tcBorders>
              <w:top w:val="none" w:sz="0" w:space="0" w:color="auto"/>
              <w:left w:val="single" w:sz="4" w:space="0" w:color="143E59"/>
              <w:bottom w:val="none" w:sz="0" w:space="0" w:color="auto"/>
              <w:right w:val="single" w:sz="4" w:space="0" w:color="143E59"/>
            </w:tcBorders>
            <w:shd w:val="clear" w:color="auto" w:fill="143E59"/>
            <w:hideMark/>
          </w:tcPr>
          <w:p w14:paraId="50049FD3"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IHC</w:t>
            </w:r>
          </w:p>
        </w:tc>
        <w:tc>
          <w:tcPr>
            <w:tcW w:w="1094" w:type="dxa"/>
            <w:tcBorders>
              <w:top w:val="none" w:sz="0" w:space="0" w:color="auto"/>
              <w:left w:val="single" w:sz="4" w:space="0" w:color="143E59"/>
              <w:bottom w:val="none" w:sz="0" w:space="0" w:color="auto"/>
              <w:right w:val="single" w:sz="4" w:space="0" w:color="143E59"/>
            </w:tcBorders>
            <w:shd w:val="clear" w:color="auto" w:fill="143E59"/>
            <w:hideMark/>
          </w:tcPr>
          <w:p w14:paraId="5C744F0C"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OSHC</w:t>
            </w:r>
          </w:p>
        </w:tc>
        <w:tc>
          <w:tcPr>
            <w:tcW w:w="1094" w:type="dxa"/>
            <w:tcBorders>
              <w:top w:val="none" w:sz="0" w:space="0" w:color="auto"/>
              <w:left w:val="single" w:sz="4" w:space="0" w:color="143E59"/>
              <w:bottom w:val="none" w:sz="0" w:space="0" w:color="auto"/>
              <w:right w:val="single" w:sz="4" w:space="0" w:color="143E59"/>
            </w:tcBorders>
            <w:shd w:val="clear" w:color="auto" w:fill="143E59"/>
            <w:hideMark/>
          </w:tcPr>
          <w:p w14:paraId="750960B0"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VAC</w:t>
            </w:r>
          </w:p>
        </w:tc>
        <w:tc>
          <w:tcPr>
            <w:tcW w:w="1097" w:type="dxa"/>
            <w:tcBorders>
              <w:top w:val="none" w:sz="0" w:space="0" w:color="auto"/>
              <w:left w:val="single" w:sz="4" w:space="0" w:color="143E59"/>
              <w:bottom w:val="none" w:sz="0" w:space="0" w:color="auto"/>
              <w:right w:val="none" w:sz="0" w:space="0" w:color="auto"/>
            </w:tcBorders>
            <w:shd w:val="clear" w:color="auto" w:fill="143E59"/>
            <w:hideMark/>
          </w:tcPr>
          <w:p w14:paraId="03CF3E45"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Total</w:t>
            </w:r>
          </w:p>
        </w:tc>
      </w:tr>
      <w:tr w:rsidR="00F57050" w:rsidRPr="003D310F" w14:paraId="38C8A2F5"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09A235A1" w14:textId="240310F0" w:rsidR="00F57050" w:rsidRPr="003D310F" w:rsidRDefault="00F57050" w:rsidP="00F57050">
            <w:pPr>
              <w:ind w:left="454"/>
              <w:rPr>
                <w:rFonts w:eastAsia="Times New Roman" w:cs="Arial"/>
                <w:color w:val="000000"/>
                <w:sz w:val="18"/>
                <w:szCs w:val="18"/>
                <w:lang w:eastAsia="en-AU"/>
              </w:rPr>
            </w:pPr>
            <w:r w:rsidRPr="003D310F">
              <w:rPr>
                <w:rFonts w:eastAsia="Times New Roman" w:cs="Arial"/>
                <w:color w:val="000000"/>
                <w:sz w:val="18"/>
                <w:szCs w:val="18"/>
                <w:lang w:eastAsia="en-AU"/>
              </w:rPr>
              <w:t>Children</w:t>
            </w:r>
          </w:p>
        </w:tc>
        <w:tc>
          <w:tcPr>
            <w:tcW w:w="1094" w:type="dxa"/>
            <w:vAlign w:val="center"/>
          </w:tcPr>
          <w:p w14:paraId="2EF027BC" w14:textId="77777777" w:rsidR="00F57050" w:rsidRDefault="00F57050" w:rsidP="00303A6C">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94" w:type="dxa"/>
            <w:vAlign w:val="center"/>
          </w:tcPr>
          <w:p w14:paraId="4E312901" w14:textId="77777777" w:rsidR="00F57050" w:rsidRDefault="00F57050" w:rsidP="00303A6C">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94" w:type="dxa"/>
            <w:vAlign w:val="center"/>
          </w:tcPr>
          <w:p w14:paraId="4EFEFB6B" w14:textId="77777777" w:rsidR="00F57050" w:rsidRDefault="00F57050" w:rsidP="00303A6C">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94" w:type="dxa"/>
            <w:vAlign w:val="center"/>
          </w:tcPr>
          <w:p w14:paraId="2700172F" w14:textId="77777777" w:rsidR="00F57050" w:rsidRDefault="00F57050" w:rsidP="00303A6C">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94" w:type="dxa"/>
            <w:vAlign w:val="center"/>
          </w:tcPr>
          <w:p w14:paraId="49861B59" w14:textId="77777777" w:rsidR="00F57050" w:rsidRDefault="00F57050" w:rsidP="00303A6C">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097" w:type="dxa"/>
            <w:vAlign w:val="center"/>
          </w:tcPr>
          <w:p w14:paraId="38D404CB" w14:textId="77777777" w:rsidR="00F57050" w:rsidRDefault="00F57050" w:rsidP="00303A6C">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303A6C" w:rsidRPr="003D310F" w14:paraId="76FFA8AF"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2165" w:type="dxa"/>
            <w:vAlign w:val="center"/>
            <w:hideMark/>
          </w:tcPr>
          <w:p w14:paraId="76B9C044" w14:textId="77777777" w:rsidR="00303A6C" w:rsidRPr="003D310F" w:rsidRDefault="00303A6C" w:rsidP="00303A6C">
            <w:pPr>
              <w:rPr>
                <w:rFonts w:eastAsia="Times New Roman" w:cs="Arial"/>
                <w:color w:val="000000"/>
                <w:sz w:val="18"/>
                <w:szCs w:val="18"/>
                <w:lang w:eastAsia="en-AU"/>
              </w:rPr>
            </w:pPr>
            <w:r w:rsidRPr="003D310F">
              <w:rPr>
                <w:rFonts w:eastAsia="Times New Roman" w:cs="Arial"/>
                <w:color w:val="000000"/>
                <w:sz w:val="18"/>
                <w:szCs w:val="18"/>
                <w:lang w:eastAsia="en-AU"/>
              </w:rPr>
              <w:t>No. of children</w:t>
            </w:r>
          </w:p>
        </w:tc>
        <w:tc>
          <w:tcPr>
            <w:tcW w:w="1094" w:type="dxa"/>
            <w:vAlign w:val="center"/>
            <w:hideMark/>
          </w:tcPr>
          <w:p w14:paraId="4F11EC69" w14:textId="65033B06" w:rsidR="00303A6C" w:rsidRPr="003D310F"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157,133</w:t>
            </w:r>
          </w:p>
        </w:tc>
        <w:tc>
          <w:tcPr>
            <w:tcW w:w="1094" w:type="dxa"/>
            <w:vAlign w:val="center"/>
            <w:hideMark/>
          </w:tcPr>
          <w:p w14:paraId="7DA74DC9" w14:textId="320354B6" w:rsidR="00303A6C" w:rsidRPr="003D310F"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25,692</w:t>
            </w:r>
          </w:p>
        </w:tc>
        <w:tc>
          <w:tcPr>
            <w:tcW w:w="1094" w:type="dxa"/>
            <w:vAlign w:val="center"/>
            <w:hideMark/>
          </w:tcPr>
          <w:p w14:paraId="16600977" w14:textId="5253476F" w:rsidR="00303A6C" w:rsidRPr="003D310F"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w:t>
            </w:r>
          </w:p>
        </w:tc>
        <w:tc>
          <w:tcPr>
            <w:tcW w:w="1094" w:type="dxa"/>
            <w:vAlign w:val="center"/>
            <w:hideMark/>
          </w:tcPr>
          <w:p w14:paraId="7D57CE01" w14:textId="6F7D0B37" w:rsidR="00303A6C" w:rsidRPr="003D310F"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39,555</w:t>
            </w:r>
          </w:p>
        </w:tc>
        <w:tc>
          <w:tcPr>
            <w:tcW w:w="1094" w:type="dxa"/>
            <w:vAlign w:val="center"/>
            <w:hideMark/>
          </w:tcPr>
          <w:p w14:paraId="2C86E9E9" w14:textId="291AFC83" w:rsidR="00303A6C" w:rsidRPr="003D310F"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22,796</w:t>
            </w:r>
          </w:p>
        </w:tc>
        <w:tc>
          <w:tcPr>
            <w:tcW w:w="1097" w:type="dxa"/>
            <w:vAlign w:val="center"/>
            <w:hideMark/>
          </w:tcPr>
          <w:p w14:paraId="4EC858B3" w14:textId="7B291E01" w:rsidR="00303A6C" w:rsidRPr="003D310F"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245,279</w:t>
            </w:r>
          </w:p>
        </w:tc>
      </w:tr>
      <w:tr w:rsidR="00303A6C" w:rsidRPr="003D310F" w14:paraId="00B14BE4"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165" w:type="dxa"/>
            <w:vAlign w:val="center"/>
            <w:hideMark/>
          </w:tcPr>
          <w:p w14:paraId="48F743B9" w14:textId="77777777" w:rsidR="00303A6C" w:rsidRPr="00DF2715" w:rsidRDefault="00303A6C" w:rsidP="00303A6C">
            <w:pPr>
              <w:rPr>
                <w:rFonts w:eastAsia="Times New Roman" w:cs="Arial"/>
                <w:b w:val="0"/>
                <w:bCs w:val="0"/>
                <w:color w:val="000000"/>
                <w:sz w:val="18"/>
                <w:szCs w:val="18"/>
                <w:lang w:eastAsia="en-AU"/>
              </w:rPr>
            </w:pPr>
            <w:r w:rsidRPr="00DF2715">
              <w:rPr>
                <w:rFonts w:eastAsia="Times New Roman" w:cs="Arial"/>
                <w:b w:val="0"/>
                <w:bCs w:val="0"/>
                <w:color w:val="000000"/>
                <w:sz w:val="18"/>
                <w:szCs w:val="18"/>
                <w:lang w:eastAsia="en-AU"/>
              </w:rPr>
              <w:t xml:space="preserve">% of all children </w:t>
            </w:r>
            <w:r w:rsidRPr="00DF2715">
              <w:rPr>
                <w:rFonts w:eastAsia="Times New Roman" w:cs="Arial"/>
                <w:b w:val="0"/>
                <w:bCs w:val="0"/>
                <w:color w:val="000000"/>
                <w:sz w:val="18"/>
                <w:szCs w:val="18"/>
                <w:vertAlign w:val="superscript"/>
                <w:lang w:eastAsia="en-AU"/>
              </w:rPr>
              <w:t>(c)</w:t>
            </w:r>
          </w:p>
        </w:tc>
        <w:tc>
          <w:tcPr>
            <w:tcW w:w="1094" w:type="dxa"/>
            <w:vAlign w:val="center"/>
            <w:hideMark/>
          </w:tcPr>
          <w:p w14:paraId="50EDFDAD" w14:textId="532CC626"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22.0</w:t>
            </w:r>
          </w:p>
        </w:tc>
        <w:tc>
          <w:tcPr>
            <w:tcW w:w="1094" w:type="dxa"/>
            <w:vAlign w:val="center"/>
            <w:hideMark/>
          </w:tcPr>
          <w:p w14:paraId="5529BE26" w14:textId="48CAF5C0"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34.1</w:t>
            </w:r>
          </w:p>
        </w:tc>
        <w:tc>
          <w:tcPr>
            <w:tcW w:w="1094" w:type="dxa"/>
            <w:vAlign w:val="center"/>
            <w:hideMark/>
          </w:tcPr>
          <w:p w14:paraId="3D708BA6" w14:textId="6FE99498"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w:t>
            </w:r>
          </w:p>
        </w:tc>
        <w:tc>
          <w:tcPr>
            <w:tcW w:w="1094" w:type="dxa"/>
            <w:vAlign w:val="center"/>
            <w:hideMark/>
          </w:tcPr>
          <w:p w14:paraId="21AA42F6" w14:textId="01A05362"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12.6</w:t>
            </w:r>
          </w:p>
        </w:tc>
        <w:tc>
          <w:tcPr>
            <w:tcW w:w="1094" w:type="dxa"/>
            <w:vAlign w:val="center"/>
            <w:hideMark/>
          </w:tcPr>
          <w:p w14:paraId="1BD7A12D" w14:textId="1780A00F"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12.9</w:t>
            </w:r>
          </w:p>
        </w:tc>
        <w:tc>
          <w:tcPr>
            <w:tcW w:w="1097" w:type="dxa"/>
            <w:vAlign w:val="center"/>
            <w:hideMark/>
          </w:tcPr>
          <w:p w14:paraId="3A4EEB9A" w14:textId="7522F7AD"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19.1</w:t>
            </w:r>
          </w:p>
        </w:tc>
      </w:tr>
      <w:tr w:rsidR="007132F8" w:rsidRPr="003D310F" w14:paraId="6EF35709"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2165" w:type="dxa"/>
            <w:tcBorders>
              <w:right w:val="single" w:sz="4" w:space="0" w:color="FFFFFF" w:themeColor="background1"/>
            </w:tcBorders>
            <w:vAlign w:val="center"/>
          </w:tcPr>
          <w:p w14:paraId="6D71DACE" w14:textId="6A3083E7" w:rsidR="007132F8" w:rsidRPr="00DF2715" w:rsidRDefault="007132F8" w:rsidP="00303A6C">
            <w:pPr>
              <w:rPr>
                <w:rFonts w:eastAsia="Times New Roman" w:cs="Arial"/>
                <w:color w:val="000000"/>
                <w:sz w:val="18"/>
                <w:szCs w:val="18"/>
                <w:lang w:eastAsia="en-AU"/>
              </w:rPr>
            </w:pPr>
            <w:r w:rsidRPr="003D310F">
              <w:rPr>
                <w:rFonts w:eastAsia="Times New Roman" w:cs="Arial"/>
                <w:color w:val="000000"/>
                <w:sz w:val="18"/>
                <w:szCs w:val="18"/>
                <w:lang w:eastAsia="en-AU"/>
              </w:rPr>
              <w:t>Services (number)</w:t>
            </w:r>
          </w:p>
        </w:tc>
        <w:tc>
          <w:tcPr>
            <w:tcW w:w="1094" w:type="dxa"/>
            <w:tcBorders>
              <w:left w:val="single" w:sz="4" w:space="0" w:color="FFFFFF" w:themeColor="background1"/>
              <w:right w:val="single" w:sz="4" w:space="0" w:color="FFFFFF" w:themeColor="background1"/>
            </w:tcBorders>
            <w:vAlign w:val="center"/>
          </w:tcPr>
          <w:p w14:paraId="43E3F2EB" w14:textId="77777777" w:rsidR="007132F8" w:rsidRDefault="007132F8" w:rsidP="00303A6C">
            <w:pPr>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094" w:type="dxa"/>
            <w:tcBorders>
              <w:left w:val="single" w:sz="4" w:space="0" w:color="FFFFFF" w:themeColor="background1"/>
              <w:right w:val="single" w:sz="4" w:space="0" w:color="FFFFFF" w:themeColor="background1"/>
            </w:tcBorders>
            <w:vAlign w:val="center"/>
          </w:tcPr>
          <w:p w14:paraId="1AEAF25F" w14:textId="77777777" w:rsidR="007132F8" w:rsidRDefault="007132F8" w:rsidP="00303A6C">
            <w:pPr>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094" w:type="dxa"/>
            <w:tcBorders>
              <w:left w:val="single" w:sz="4" w:space="0" w:color="FFFFFF" w:themeColor="background1"/>
              <w:right w:val="single" w:sz="4" w:space="0" w:color="FFFFFF" w:themeColor="background1"/>
            </w:tcBorders>
            <w:vAlign w:val="center"/>
          </w:tcPr>
          <w:p w14:paraId="4260E78D" w14:textId="77777777" w:rsidR="007132F8" w:rsidRDefault="007132F8" w:rsidP="00303A6C">
            <w:pPr>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094" w:type="dxa"/>
            <w:tcBorders>
              <w:left w:val="single" w:sz="4" w:space="0" w:color="FFFFFF" w:themeColor="background1"/>
              <w:right w:val="single" w:sz="4" w:space="0" w:color="FFFFFF" w:themeColor="background1"/>
            </w:tcBorders>
            <w:vAlign w:val="center"/>
          </w:tcPr>
          <w:p w14:paraId="1A9FD92D" w14:textId="77777777" w:rsidR="007132F8" w:rsidRDefault="007132F8" w:rsidP="00303A6C">
            <w:pPr>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094" w:type="dxa"/>
            <w:tcBorders>
              <w:left w:val="single" w:sz="4" w:space="0" w:color="FFFFFF" w:themeColor="background1"/>
              <w:right w:val="single" w:sz="4" w:space="0" w:color="FFFFFF" w:themeColor="background1"/>
            </w:tcBorders>
            <w:vAlign w:val="center"/>
          </w:tcPr>
          <w:p w14:paraId="015B5BBC" w14:textId="77777777" w:rsidR="007132F8" w:rsidRDefault="007132F8" w:rsidP="00303A6C">
            <w:pPr>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1097" w:type="dxa"/>
            <w:tcBorders>
              <w:left w:val="single" w:sz="4" w:space="0" w:color="FFFFFF" w:themeColor="background1"/>
            </w:tcBorders>
            <w:vAlign w:val="center"/>
          </w:tcPr>
          <w:p w14:paraId="28DADA3E" w14:textId="77777777" w:rsidR="007132F8" w:rsidRDefault="007132F8" w:rsidP="00303A6C">
            <w:pPr>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F57050" w:rsidRPr="001B79F4" w14:paraId="7656BDA2"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165" w:type="dxa"/>
            <w:vAlign w:val="center"/>
            <w:hideMark/>
          </w:tcPr>
          <w:p w14:paraId="6BB80C98" w14:textId="77777777" w:rsidR="00303A6C" w:rsidRPr="00EB36CA" w:rsidRDefault="00303A6C" w:rsidP="00303A6C">
            <w:pPr>
              <w:rPr>
                <w:rFonts w:eastAsia="Times New Roman" w:cs="Arial"/>
                <w:color w:val="000000"/>
                <w:sz w:val="18"/>
                <w:szCs w:val="18"/>
                <w:lang w:eastAsia="en-AU"/>
              </w:rPr>
            </w:pPr>
            <w:r w:rsidRPr="00EB36CA">
              <w:rPr>
                <w:rFonts w:eastAsia="Times New Roman" w:cs="Arial"/>
                <w:color w:val="000000"/>
                <w:sz w:val="18"/>
                <w:szCs w:val="18"/>
                <w:lang w:eastAsia="en-AU"/>
              </w:rPr>
              <w:t xml:space="preserve">Total specified </w:t>
            </w:r>
            <w:r w:rsidRPr="00EB36CA">
              <w:rPr>
                <w:rFonts w:eastAsia="Times New Roman" w:cs="Arial"/>
                <w:color w:val="000000"/>
                <w:sz w:val="18"/>
                <w:szCs w:val="18"/>
                <w:vertAlign w:val="superscript"/>
                <w:lang w:eastAsia="en-AU"/>
              </w:rPr>
              <w:t>(d)</w:t>
            </w:r>
          </w:p>
        </w:tc>
        <w:tc>
          <w:tcPr>
            <w:tcW w:w="1094" w:type="dxa"/>
            <w:vAlign w:val="center"/>
            <w:hideMark/>
          </w:tcPr>
          <w:p w14:paraId="0EC8017B" w14:textId="73FE5CF4" w:rsidR="00303A6C" w:rsidRPr="00EB36CA"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8,232</w:t>
            </w:r>
          </w:p>
        </w:tc>
        <w:tc>
          <w:tcPr>
            <w:tcW w:w="1094" w:type="dxa"/>
            <w:vAlign w:val="center"/>
            <w:hideMark/>
          </w:tcPr>
          <w:p w14:paraId="29ED92A4" w14:textId="5972ADBB" w:rsidR="00303A6C" w:rsidRPr="00EB36CA"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423</w:t>
            </w:r>
          </w:p>
        </w:tc>
        <w:tc>
          <w:tcPr>
            <w:tcW w:w="1094" w:type="dxa"/>
            <w:vAlign w:val="center"/>
            <w:hideMark/>
          </w:tcPr>
          <w:p w14:paraId="1A1F77F2" w14:textId="02AC7ACF" w:rsidR="00303A6C" w:rsidRPr="00EB36CA"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1094" w:type="dxa"/>
            <w:vAlign w:val="center"/>
            <w:hideMark/>
          </w:tcPr>
          <w:p w14:paraId="444934A3" w14:textId="6E3230DF" w:rsidR="00303A6C" w:rsidRPr="00EB36CA"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4,151</w:t>
            </w:r>
          </w:p>
        </w:tc>
        <w:tc>
          <w:tcPr>
            <w:tcW w:w="1094" w:type="dxa"/>
            <w:vAlign w:val="center"/>
            <w:hideMark/>
          </w:tcPr>
          <w:p w14:paraId="4775341F" w14:textId="3F4FF9E3" w:rsidR="00303A6C" w:rsidRPr="00EB36CA"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2,464</w:t>
            </w:r>
          </w:p>
        </w:tc>
        <w:tc>
          <w:tcPr>
            <w:tcW w:w="1097" w:type="dxa"/>
            <w:vAlign w:val="center"/>
            <w:hideMark/>
          </w:tcPr>
          <w:p w14:paraId="765D5A1B" w14:textId="76231AFB" w:rsidR="00303A6C" w:rsidRPr="00EB36CA"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15,310</w:t>
            </w:r>
          </w:p>
        </w:tc>
      </w:tr>
      <w:tr w:rsidR="00303A6C" w:rsidRPr="001B79F4" w14:paraId="6266100F"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2165" w:type="dxa"/>
            <w:vAlign w:val="center"/>
            <w:hideMark/>
          </w:tcPr>
          <w:p w14:paraId="78B5EB8E" w14:textId="77777777" w:rsidR="00303A6C" w:rsidRPr="00DF2715" w:rsidRDefault="00303A6C" w:rsidP="00303A6C">
            <w:pPr>
              <w:rPr>
                <w:rFonts w:eastAsia="Times New Roman" w:cs="Arial"/>
                <w:b w:val="0"/>
                <w:bCs w:val="0"/>
                <w:color w:val="000000"/>
                <w:sz w:val="18"/>
                <w:szCs w:val="18"/>
                <w:lang w:eastAsia="en-AU"/>
              </w:rPr>
            </w:pPr>
            <w:r w:rsidRPr="00DF2715">
              <w:rPr>
                <w:rFonts w:eastAsia="Times New Roman" w:cs="Arial"/>
                <w:b w:val="0"/>
                <w:bCs w:val="0"/>
                <w:color w:val="000000"/>
                <w:sz w:val="18"/>
                <w:szCs w:val="18"/>
                <w:lang w:eastAsia="en-AU"/>
              </w:rPr>
              <w:t>Total not specified</w:t>
            </w:r>
          </w:p>
        </w:tc>
        <w:tc>
          <w:tcPr>
            <w:tcW w:w="1094" w:type="dxa"/>
            <w:vAlign w:val="center"/>
            <w:hideMark/>
          </w:tcPr>
          <w:p w14:paraId="761AA297" w14:textId="111B1FE3" w:rsidR="00303A6C" w:rsidRPr="00EB36CA"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094" w:type="dxa"/>
            <w:vAlign w:val="center"/>
            <w:hideMark/>
          </w:tcPr>
          <w:p w14:paraId="76DC6C5E" w14:textId="0230C251" w:rsidR="00303A6C" w:rsidRPr="00EB36CA"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094" w:type="dxa"/>
            <w:vAlign w:val="center"/>
            <w:hideMark/>
          </w:tcPr>
          <w:p w14:paraId="0136598C" w14:textId="1A4A4AC6" w:rsidR="00303A6C" w:rsidRPr="00EB36CA"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094" w:type="dxa"/>
            <w:vAlign w:val="center"/>
            <w:hideMark/>
          </w:tcPr>
          <w:p w14:paraId="1D160C07" w14:textId="75363FA3" w:rsidR="00303A6C" w:rsidRPr="00EB36CA"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1094" w:type="dxa"/>
            <w:vAlign w:val="center"/>
            <w:hideMark/>
          </w:tcPr>
          <w:p w14:paraId="71D83CE9" w14:textId="0465C120" w:rsidR="00303A6C" w:rsidRPr="00EB36CA"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097" w:type="dxa"/>
            <w:vAlign w:val="center"/>
            <w:hideMark/>
          </w:tcPr>
          <w:p w14:paraId="0FA5B038" w14:textId="021A5E48" w:rsidR="00303A6C" w:rsidRPr="00EB36CA"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r>
      <w:tr w:rsidR="00F57050" w:rsidRPr="003D310F" w14:paraId="6922BE9A"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165" w:type="dxa"/>
            <w:vAlign w:val="center"/>
            <w:hideMark/>
          </w:tcPr>
          <w:p w14:paraId="008306BD" w14:textId="77777777" w:rsidR="00303A6C" w:rsidRPr="003D310F" w:rsidRDefault="00303A6C" w:rsidP="00303A6C">
            <w:pPr>
              <w:rPr>
                <w:rFonts w:eastAsia="Times New Roman" w:cs="Arial"/>
                <w:b w:val="0"/>
                <w:bCs w:val="0"/>
                <w:color w:val="000000"/>
                <w:sz w:val="18"/>
                <w:szCs w:val="18"/>
                <w:lang w:eastAsia="en-AU"/>
              </w:rPr>
            </w:pPr>
            <w:r w:rsidRPr="003D310F">
              <w:rPr>
                <w:rFonts w:eastAsia="Times New Roman" w:cs="Arial"/>
                <w:color w:val="000000"/>
                <w:sz w:val="18"/>
                <w:szCs w:val="18"/>
                <w:lang w:eastAsia="en-AU"/>
              </w:rPr>
              <w:t>TOTAL SERVICES</w:t>
            </w:r>
          </w:p>
        </w:tc>
        <w:tc>
          <w:tcPr>
            <w:tcW w:w="1094" w:type="dxa"/>
            <w:vAlign w:val="center"/>
            <w:hideMark/>
          </w:tcPr>
          <w:p w14:paraId="3DA63ABB" w14:textId="76D3CCC5"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8,232</w:t>
            </w:r>
          </w:p>
        </w:tc>
        <w:tc>
          <w:tcPr>
            <w:tcW w:w="1094" w:type="dxa"/>
            <w:vAlign w:val="center"/>
            <w:hideMark/>
          </w:tcPr>
          <w:p w14:paraId="2D27E902" w14:textId="24819413"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423</w:t>
            </w:r>
          </w:p>
        </w:tc>
        <w:tc>
          <w:tcPr>
            <w:tcW w:w="1094" w:type="dxa"/>
            <w:vAlign w:val="center"/>
            <w:hideMark/>
          </w:tcPr>
          <w:p w14:paraId="6F22C532" w14:textId="02645E8E"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40</w:t>
            </w:r>
          </w:p>
        </w:tc>
        <w:tc>
          <w:tcPr>
            <w:tcW w:w="1094" w:type="dxa"/>
            <w:vAlign w:val="center"/>
            <w:hideMark/>
          </w:tcPr>
          <w:p w14:paraId="23F3F658" w14:textId="1EAF0B0C"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4,152</w:t>
            </w:r>
          </w:p>
        </w:tc>
        <w:tc>
          <w:tcPr>
            <w:tcW w:w="1094" w:type="dxa"/>
            <w:vAlign w:val="center"/>
            <w:hideMark/>
          </w:tcPr>
          <w:p w14:paraId="613E4617" w14:textId="2223B804"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2,464</w:t>
            </w:r>
          </w:p>
        </w:tc>
        <w:tc>
          <w:tcPr>
            <w:tcW w:w="1097" w:type="dxa"/>
            <w:vAlign w:val="center"/>
            <w:hideMark/>
          </w:tcPr>
          <w:p w14:paraId="2D13BC12" w14:textId="5CEB933C"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15,311</w:t>
            </w:r>
          </w:p>
        </w:tc>
      </w:tr>
    </w:tbl>
    <w:p w14:paraId="66775800" w14:textId="79630713" w:rsidR="00E70292" w:rsidRDefault="00FF5B94" w:rsidP="00577C2B">
      <w:pPr>
        <w:pStyle w:val="FigureNote"/>
        <w:spacing w:before="0"/>
      </w:pPr>
      <w:r>
        <w:t>(</w:t>
      </w:r>
      <w:r w:rsidR="00E70292">
        <w:t>a)</w:t>
      </w:r>
      <w:r w:rsidR="00E70292">
        <w:tab/>
        <w:t>Totals may not equal the sum of components due to rounding of weighted data.</w:t>
      </w:r>
    </w:p>
    <w:p w14:paraId="2B46DBF6" w14:textId="1D55627B" w:rsidR="002F3200" w:rsidRDefault="002F3200" w:rsidP="00577C2B">
      <w:pPr>
        <w:pStyle w:val="FigureNote"/>
        <w:spacing w:before="0"/>
        <w:ind w:left="425" w:hanging="425"/>
      </w:pPr>
      <w:r>
        <w:t>(b)</w:t>
      </w:r>
      <w:r>
        <w:tab/>
        <w:t>Estimate may be impacted by a small number of large family day care services, which cater specifically for children of a LOTE background.</w:t>
      </w:r>
    </w:p>
    <w:p w14:paraId="0B77F61C" w14:textId="2234AC42" w:rsidR="00E70292" w:rsidRDefault="00FF5B94" w:rsidP="00577C2B">
      <w:pPr>
        <w:pStyle w:val="FigureNote"/>
        <w:spacing w:before="0"/>
        <w:ind w:left="425" w:hanging="425"/>
      </w:pPr>
      <w:r>
        <w:t>(</w:t>
      </w:r>
      <w:r w:rsidR="002F3200">
        <w:t>c</w:t>
      </w:r>
      <w:r w:rsidR="00E70292">
        <w:t>)</w:t>
      </w:r>
      <w:r w:rsidR="00E70292">
        <w:tab/>
        <w:t xml:space="preserve">Refers to children </w:t>
      </w:r>
      <w:r w:rsidR="002F3200">
        <w:t>of a LOTE background</w:t>
      </w:r>
      <w:r w:rsidR="00E70292">
        <w:t xml:space="preserve"> as a proportion of all children attending that child care service type </w:t>
      </w:r>
      <w:r w:rsidR="00654CBF">
        <w:t>during the reference week</w:t>
      </w:r>
      <w:r w:rsidR="00E70292">
        <w:t>. Note that this includes a small number of services which did not specify the number of children</w:t>
      </w:r>
      <w:r w:rsidR="002F3200">
        <w:t xml:space="preserve"> from a LOTE background</w:t>
      </w:r>
      <w:r w:rsidR="00E70292">
        <w:t>.</w:t>
      </w:r>
    </w:p>
    <w:p w14:paraId="14293830" w14:textId="49EA0368" w:rsidR="00E70292" w:rsidRDefault="00FF5B94" w:rsidP="00577C2B">
      <w:pPr>
        <w:pStyle w:val="FigureNote"/>
        <w:spacing w:before="0"/>
        <w:ind w:left="425" w:hanging="425"/>
      </w:pPr>
      <w:r>
        <w:t>(</w:t>
      </w:r>
      <w:r w:rsidR="002F3200">
        <w:t>d</w:t>
      </w:r>
      <w:r w:rsidR="00E70292">
        <w:t>)</w:t>
      </w:r>
      <w:r w:rsidR="00E70292">
        <w:tab/>
        <w:t xml:space="preserve">Includes services where there was a response to children attending in at least one age group. </w:t>
      </w:r>
    </w:p>
    <w:p w14:paraId="090B4ED3" w14:textId="77777777" w:rsidR="009778F1" w:rsidRDefault="009778F1">
      <w:pPr>
        <w:rPr>
          <w:rFonts w:eastAsiaTheme="majorEastAsia" w:cstheme="majorBidi"/>
          <w:b/>
          <w:bCs/>
          <w:color w:val="1F688D"/>
          <w:sz w:val="24"/>
        </w:rPr>
      </w:pPr>
      <w:r>
        <w:br w:type="page"/>
      </w:r>
    </w:p>
    <w:p w14:paraId="76EF15B6" w14:textId="77777777" w:rsidR="009778F1" w:rsidRPr="00577C2B" w:rsidRDefault="009778F1" w:rsidP="00BA5177">
      <w:pPr>
        <w:pStyle w:val="Heading2"/>
        <w:numPr>
          <w:ilvl w:val="1"/>
          <w:numId w:val="17"/>
        </w:numPr>
        <w:ind w:left="851" w:hanging="851"/>
        <w:rPr>
          <w:color w:val="143E59"/>
        </w:rPr>
      </w:pPr>
      <w:bookmarkStart w:id="139" w:name="_Toc111365354"/>
      <w:r w:rsidRPr="00577C2B">
        <w:rPr>
          <w:color w:val="143E59"/>
        </w:rPr>
        <w:lastRenderedPageBreak/>
        <w:t>Disabilities or underlying long term health conditions</w:t>
      </w:r>
      <w:bookmarkEnd w:id="139"/>
    </w:p>
    <w:p w14:paraId="37DC683C" w14:textId="00DD29EC" w:rsidR="002F3200" w:rsidRDefault="002F3200" w:rsidP="00FC44EA">
      <w:pPr>
        <w:pStyle w:val="Body"/>
        <w:jc w:val="both"/>
      </w:pPr>
      <w:r w:rsidRPr="002F3200">
        <w:fldChar w:fldCharType="begin"/>
      </w:r>
      <w:r w:rsidRPr="002F3200">
        <w:instrText xml:space="preserve"> REF _Ref482363878 \h </w:instrText>
      </w:r>
      <w:r>
        <w:instrText xml:space="preserve"> \* MERGEFORMAT </w:instrText>
      </w:r>
      <w:r w:rsidRPr="002F3200">
        <w:fldChar w:fldCharType="separate"/>
      </w:r>
      <w:r w:rsidR="008F0124" w:rsidRPr="008F0124">
        <w:t xml:space="preserve">Table </w:t>
      </w:r>
      <w:r w:rsidR="008F0124" w:rsidRPr="008F0124">
        <w:rPr>
          <w:noProof/>
        </w:rPr>
        <w:t>29</w:t>
      </w:r>
      <w:r w:rsidRPr="002F3200">
        <w:fldChar w:fldCharType="end"/>
      </w:r>
      <w:r w:rsidRPr="002F3200">
        <w:t xml:space="preserve"> shows that </w:t>
      </w:r>
      <w:r w:rsidR="00C454EA">
        <w:t>66,399</w:t>
      </w:r>
      <w:r w:rsidRPr="002F3200">
        <w:t xml:space="preserve"> (5</w:t>
      </w:r>
      <w:r w:rsidR="00C454EA">
        <w:t>.2</w:t>
      </w:r>
      <w:r w:rsidRPr="002F3200">
        <w:t xml:space="preserve"> per cent) children attending child care services </w:t>
      </w:r>
      <w:r w:rsidR="00654CBF">
        <w:t>during the reference week</w:t>
      </w:r>
      <w:r w:rsidRPr="002F3200">
        <w:t xml:space="preserve"> had a disability or underlying long</w:t>
      </w:r>
      <w:r w:rsidR="000E6B52">
        <w:t>-</w:t>
      </w:r>
      <w:r w:rsidRPr="002F3200">
        <w:t xml:space="preserve">term health condition. </w:t>
      </w:r>
      <w:r w:rsidR="007F5128">
        <w:t>One-in-six</w:t>
      </w:r>
      <w:r w:rsidR="00445509">
        <w:t xml:space="preserve"> (16.3 per cent) children who attended in</w:t>
      </w:r>
      <w:r w:rsidR="003B412B">
        <w:t xml:space="preserve"> </w:t>
      </w:r>
      <w:r w:rsidR="00445509">
        <w:t>home care services during the reference week had a disability or underlying long term health condition, followed by 5.8 per cent of children who attended centre based day care services.</w:t>
      </w:r>
    </w:p>
    <w:p w14:paraId="02E3E021" w14:textId="1ECAD44A" w:rsidR="003360AB" w:rsidRDefault="009223E7" w:rsidP="00FC44EA">
      <w:pPr>
        <w:pStyle w:val="Body"/>
        <w:jc w:val="both"/>
      </w:pPr>
      <w:r>
        <w:t>The most common types of d</w:t>
      </w:r>
      <w:r w:rsidR="0072474C" w:rsidRPr="002F3200">
        <w:t xml:space="preserve">isabilities or underlying long term health conditions </w:t>
      </w:r>
      <w:r w:rsidR="00962707">
        <w:t xml:space="preserve">reported </w:t>
      </w:r>
      <w:r>
        <w:t>for</w:t>
      </w:r>
      <w:r w:rsidRPr="002F3200">
        <w:t xml:space="preserve"> children attending child care </w:t>
      </w:r>
      <w:r w:rsidR="00445509">
        <w:t xml:space="preserve">services </w:t>
      </w:r>
      <w:r>
        <w:t>during the reference week</w:t>
      </w:r>
      <w:r w:rsidRPr="002F3200">
        <w:t xml:space="preserve"> </w:t>
      </w:r>
      <w:r>
        <w:t xml:space="preserve">were </w:t>
      </w:r>
      <w:r w:rsidR="00445509">
        <w:t xml:space="preserve">conditions relating to </w:t>
      </w:r>
      <w:r w:rsidR="0072474C" w:rsidRPr="002F3200">
        <w:t>interpersonal interactions and relationships (</w:t>
      </w:r>
      <w:r w:rsidR="002F3200" w:rsidRPr="002F3200">
        <w:t>2</w:t>
      </w:r>
      <w:r w:rsidR="00721377">
        <w:t>.6</w:t>
      </w:r>
      <w:r w:rsidR="002F3200" w:rsidRPr="002F3200">
        <w:t xml:space="preserve"> per cent), </w:t>
      </w:r>
      <w:r w:rsidR="00721377">
        <w:t>communication</w:t>
      </w:r>
      <w:r w:rsidR="002F3200" w:rsidRPr="002F3200">
        <w:t xml:space="preserve"> (</w:t>
      </w:r>
      <w:r w:rsidR="00721377">
        <w:t>2.5</w:t>
      </w:r>
      <w:r w:rsidR="002F3200" w:rsidRPr="002F3200">
        <w:t xml:space="preserve"> per cent) and </w:t>
      </w:r>
      <w:r w:rsidR="00721377">
        <w:t xml:space="preserve">learning </w:t>
      </w:r>
      <w:r w:rsidR="0072474C" w:rsidRPr="002F3200">
        <w:t>(</w:t>
      </w:r>
      <w:r w:rsidR="00721377">
        <w:t>2.2</w:t>
      </w:r>
      <w:r w:rsidR="002F3200" w:rsidRPr="002F3200">
        <w:t xml:space="preserve"> per cent</w:t>
      </w:r>
      <w:r>
        <w:t>).</w:t>
      </w:r>
    </w:p>
    <w:p w14:paraId="663EE882" w14:textId="77777777" w:rsidR="005C0617" w:rsidRDefault="005C0617" w:rsidP="00FC44EA">
      <w:pPr>
        <w:pStyle w:val="Body"/>
        <w:jc w:val="both"/>
      </w:pPr>
    </w:p>
    <w:p w14:paraId="7B19FAE5" w14:textId="48A76034" w:rsidR="0072474C" w:rsidRPr="004925C7" w:rsidRDefault="0009371B" w:rsidP="005C0617">
      <w:pPr>
        <w:pStyle w:val="Caption"/>
        <w:spacing w:before="0" w:after="0"/>
        <w:ind w:left="1134" w:hanging="1134"/>
        <w:rPr>
          <w:color w:val="143E59"/>
          <w:vertAlign w:val="superscript"/>
        </w:rPr>
      </w:pPr>
      <w:bookmarkStart w:id="140" w:name="_Ref482363878"/>
      <w:bookmarkStart w:id="141" w:name="_Toc111098656"/>
      <w:r w:rsidRPr="004925C7">
        <w:rPr>
          <w:color w:val="143E59"/>
        </w:rPr>
        <w:t xml:space="preserve">Table </w:t>
      </w:r>
      <w:r w:rsidR="00BF01EE" w:rsidRPr="004925C7">
        <w:rPr>
          <w:color w:val="143E59"/>
        </w:rPr>
        <w:fldChar w:fldCharType="begin"/>
      </w:r>
      <w:r w:rsidR="00BF01EE" w:rsidRPr="004925C7">
        <w:rPr>
          <w:color w:val="143E59"/>
        </w:rPr>
        <w:instrText xml:space="preserve"> SEQ Table \* ARABIC </w:instrText>
      </w:r>
      <w:r w:rsidR="00BF01EE" w:rsidRPr="004925C7">
        <w:rPr>
          <w:color w:val="143E59"/>
        </w:rPr>
        <w:fldChar w:fldCharType="separate"/>
      </w:r>
      <w:r w:rsidR="008F0124">
        <w:rPr>
          <w:noProof/>
          <w:color w:val="143E59"/>
        </w:rPr>
        <w:t>29</w:t>
      </w:r>
      <w:r w:rsidR="00BF01EE" w:rsidRPr="004925C7">
        <w:rPr>
          <w:noProof/>
          <w:color w:val="143E59"/>
        </w:rPr>
        <w:fldChar w:fldCharType="end"/>
      </w:r>
      <w:bookmarkEnd w:id="140"/>
      <w:r w:rsidRPr="004925C7">
        <w:rPr>
          <w:color w:val="143E59"/>
        </w:rPr>
        <w:tab/>
        <w:t xml:space="preserve">Children aged 0 to 12 with disabilities or underlying long term health conditions attending child care, by service type </w:t>
      </w:r>
      <w:r w:rsidR="003E065D" w:rsidRPr="004925C7">
        <w:rPr>
          <w:color w:val="143E59"/>
          <w:szCs w:val="20"/>
          <w:vertAlign w:val="superscript"/>
        </w:rPr>
        <w:t>(a) (b) (c)</w:t>
      </w:r>
      <w:bookmarkEnd w:id="141"/>
      <w:r w:rsidR="003E065D" w:rsidRPr="004925C7">
        <w:rPr>
          <w:color w:val="143E59"/>
          <w:szCs w:val="20"/>
          <w:vertAlign w:val="superscript"/>
        </w:rPr>
        <w:t xml:space="preserve"> </w:t>
      </w:r>
    </w:p>
    <w:tbl>
      <w:tblPr>
        <w:tblStyle w:val="GridTable4-Accent61"/>
        <w:tblW w:w="0" w:type="auto"/>
        <w:jc w:val="center"/>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3426"/>
        <w:gridCol w:w="967"/>
        <w:gridCol w:w="981"/>
        <w:gridCol w:w="709"/>
        <w:gridCol w:w="850"/>
        <w:gridCol w:w="993"/>
        <w:gridCol w:w="1134"/>
      </w:tblGrid>
      <w:tr w:rsidR="004925C7" w:rsidRPr="003D310F" w14:paraId="45CF1A43" w14:textId="77777777" w:rsidTr="00120A50">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143E59"/>
            </w:tcBorders>
            <w:shd w:val="clear" w:color="auto" w:fill="143E59"/>
            <w:hideMark/>
          </w:tcPr>
          <w:p w14:paraId="5FE80725" w14:textId="1735B69D" w:rsidR="003D310F" w:rsidRPr="003D310F" w:rsidRDefault="003D310F" w:rsidP="003D310F">
            <w:pPr>
              <w:jc w:val="center"/>
              <w:rPr>
                <w:rFonts w:eastAsia="Times New Roman" w:cs="Arial"/>
                <w:b w:val="0"/>
                <w:bCs w:val="0"/>
                <w:color w:val="FFFFFF"/>
                <w:sz w:val="18"/>
                <w:szCs w:val="18"/>
                <w:lang w:eastAsia="en-AU"/>
              </w:rPr>
            </w:pPr>
          </w:p>
        </w:tc>
        <w:tc>
          <w:tcPr>
            <w:tcW w:w="898" w:type="dxa"/>
            <w:tcBorders>
              <w:left w:val="single" w:sz="4" w:space="0" w:color="143E59"/>
              <w:right w:val="single" w:sz="4" w:space="0" w:color="143E59"/>
            </w:tcBorders>
            <w:shd w:val="clear" w:color="auto" w:fill="143E59"/>
            <w:hideMark/>
          </w:tcPr>
          <w:p w14:paraId="6366FE37"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CBDC</w:t>
            </w:r>
          </w:p>
        </w:tc>
        <w:tc>
          <w:tcPr>
            <w:tcW w:w="850" w:type="dxa"/>
            <w:tcBorders>
              <w:left w:val="single" w:sz="4" w:space="0" w:color="143E59"/>
              <w:right w:val="single" w:sz="4" w:space="0" w:color="143E59"/>
            </w:tcBorders>
            <w:shd w:val="clear" w:color="auto" w:fill="143E59"/>
            <w:hideMark/>
          </w:tcPr>
          <w:p w14:paraId="013373C7"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FDC</w:t>
            </w:r>
          </w:p>
        </w:tc>
        <w:tc>
          <w:tcPr>
            <w:tcW w:w="709" w:type="dxa"/>
            <w:tcBorders>
              <w:left w:val="single" w:sz="4" w:space="0" w:color="143E59"/>
              <w:right w:val="single" w:sz="4" w:space="0" w:color="143E59"/>
            </w:tcBorders>
            <w:shd w:val="clear" w:color="auto" w:fill="143E59"/>
            <w:hideMark/>
          </w:tcPr>
          <w:p w14:paraId="2DED4D12"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IHC</w:t>
            </w:r>
          </w:p>
        </w:tc>
        <w:tc>
          <w:tcPr>
            <w:tcW w:w="850" w:type="dxa"/>
            <w:tcBorders>
              <w:left w:val="single" w:sz="4" w:space="0" w:color="143E59"/>
              <w:right w:val="single" w:sz="4" w:space="0" w:color="143E59"/>
            </w:tcBorders>
            <w:shd w:val="clear" w:color="auto" w:fill="143E59"/>
            <w:hideMark/>
          </w:tcPr>
          <w:p w14:paraId="03B272BA"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OSHC</w:t>
            </w:r>
          </w:p>
        </w:tc>
        <w:tc>
          <w:tcPr>
            <w:tcW w:w="993" w:type="dxa"/>
            <w:tcBorders>
              <w:left w:val="single" w:sz="4" w:space="0" w:color="143E59"/>
              <w:right w:val="single" w:sz="4" w:space="0" w:color="143E59"/>
            </w:tcBorders>
            <w:shd w:val="clear" w:color="auto" w:fill="143E59"/>
            <w:hideMark/>
          </w:tcPr>
          <w:p w14:paraId="6FE7F79C"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VAC</w:t>
            </w:r>
          </w:p>
        </w:tc>
        <w:tc>
          <w:tcPr>
            <w:tcW w:w="1134" w:type="dxa"/>
            <w:tcBorders>
              <w:left w:val="single" w:sz="4" w:space="0" w:color="143E59"/>
            </w:tcBorders>
            <w:shd w:val="clear" w:color="auto" w:fill="143E59"/>
            <w:hideMark/>
          </w:tcPr>
          <w:p w14:paraId="31132069"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Total</w:t>
            </w:r>
          </w:p>
        </w:tc>
      </w:tr>
      <w:tr w:rsidR="00594C59" w:rsidRPr="003D310F" w14:paraId="2BC84534"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2FE70D6" w14:textId="44D70787" w:rsidR="002D6C1F" w:rsidRPr="002D6C1F" w:rsidRDefault="002D6C1F" w:rsidP="002D6C1F">
            <w:pPr>
              <w:rPr>
                <w:rFonts w:eastAsia="Times New Roman" w:cs="Arial"/>
                <w:color w:val="FFFFFF"/>
                <w:sz w:val="18"/>
                <w:szCs w:val="18"/>
                <w:lang w:eastAsia="en-AU"/>
              </w:rPr>
            </w:pPr>
            <w:r w:rsidRPr="002D6C1F">
              <w:rPr>
                <w:rFonts w:eastAsia="Times New Roman" w:cs="Arial"/>
                <w:sz w:val="18"/>
                <w:szCs w:val="18"/>
                <w:lang w:eastAsia="en-AU"/>
              </w:rPr>
              <w:t xml:space="preserve">Children </w:t>
            </w:r>
          </w:p>
        </w:tc>
        <w:tc>
          <w:tcPr>
            <w:tcW w:w="0" w:type="auto"/>
            <w:vAlign w:val="center"/>
          </w:tcPr>
          <w:p w14:paraId="163B7C0A" w14:textId="77777777" w:rsidR="002D6C1F" w:rsidRPr="003D310F" w:rsidRDefault="002D6C1F" w:rsidP="003D310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981" w:type="dxa"/>
            <w:vAlign w:val="center"/>
          </w:tcPr>
          <w:p w14:paraId="03124B40" w14:textId="77777777" w:rsidR="002D6C1F" w:rsidRPr="003D310F" w:rsidRDefault="002D6C1F" w:rsidP="003D310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709" w:type="dxa"/>
            <w:vAlign w:val="center"/>
          </w:tcPr>
          <w:p w14:paraId="6FDD91E4" w14:textId="77777777" w:rsidR="002D6C1F" w:rsidRPr="003D310F" w:rsidRDefault="002D6C1F" w:rsidP="003D310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850" w:type="dxa"/>
            <w:vAlign w:val="center"/>
          </w:tcPr>
          <w:p w14:paraId="2232C826" w14:textId="77777777" w:rsidR="002D6C1F" w:rsidRPr="003D310F" w:rsidRDefault="002D6C1F" w:rsidP="003D310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993" w:type="dxa"/>
            <w:vAlign w:val="center"/>
          </w:tcPr>
          <w:p w14:paraId="11352F00" w14:textId="77777777" w:rsidR="002D6C1F" w:rsidRPr="003D310F" w:rsidRDefault="002D6C1F" w:rsidP="003D310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c>
          <w:tcPr>
            <w:tcW w:w="1134" w:type="dxa"/>
            <w:vAlign w:val="center"/>
          </w:tcPr>
          <w:p w14:paraId="4058DAA2" w14:textId="77777777" w:rsidR="002D6C1F" w:rsidRPr="003D310F" w:rsidRDefault="002D6C1F" w:rsidP="003D310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p>
        </w:tc>
      </w:tr>
      <w:tr w:rsidR="004925C7" w:rsidRPr="003D310F" w14:paraId="2D6238FA"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FFFFFF"/>
            </w:tcBorders>
            <w:shd w:val="clear" w:color="auto" w:fill="FFFFFF" w:themeFill="background1"/>
            <w:vAlign w:val="center"/>
          </w:tcPr>
          <w:p w14:paraId="57C5CD52" w14:textId="5C505AC9" w:rsidR="00AE7421" w:rsidRPr="005543DA" w:rsidRDefault="00AE7421" w:rsidP="00AE7421">
            <w:pPr>
              <w:rPr>
                <w:rFonts w:eastAsia="Times New Roman" w:cs="Arial"/>
                <w:b w:val="0"/>
                <w:bCs w:val="0"/>
                <w:color w:val="000000"/>
                <w:sz w:val="18"/>
                <w:szCs w:val="18"/>
                <w:lang w:eastAsia="en-AU"/>
              </w:rPr>
            </w:pPr>
            <w:r w:rsidRPr="003D310F">
              <w:rPr>
                <w:rFonts w:eastAsia="Times New Roman" w:cs="Arial"/>
                <w:color w:val="000000"/>
                <w:sz w:val="18"/>
                <w:szCs w:val="18"/>
                <w:lang w:eastAsia="en-AU"/>
              </w:rPr>
              <w:t xml:space="preserve">All disabilities or </w:t>
            </w:r>
            <w:r>
              <w:rPr>
                <w:rFonts w:eastAsia="Times New Roman" w:cs="Arial"/>
                <w:color w:val="000000"/>
                <w:sz w:val="18"/>
                <w:szCs w:val="18"/>
                <w:lang w:eastAsia="en-AU"/>
              </w:rPr>
              <w:t>underlying</w:t>
            </w:r>
            <w:r w:rsidRPr="003D310F">
              <w:rPr>
                <w:rFonts w:eastAsia="Times New Roman" w:cs="Arial"/>
                <w:color w:val="000000"/>
                <w:sz w:val="18"/>
                <w:szCs w:val="18"/>
                <w:lang w:eastAsia="en-AU"/>
              </w:rPr>
              <w:t xml:space="preserve"> long term health conditions </w:t>
            </w:r>
            <w:r w:rsidRPr="003D310F">
              <w:rPr>
                <w:rFonts w:eastAsia="Times New Roman" w:cs="Arial"/>
                <w:color w:val="000000"/>
                <w:sz w:val="18"/>
                <w:szCs w:val="18"/>
                <w:vertAlign w:val="superscript"/>
                <w:lang w:eastAsia="en-AU"/>
              </w:rPr>
              <w:t>(b)</w:t>
            </w:r>
          </w:p>
        </w:tc>
        <w:tc>
          <w:tcPr>
            <w:tcW w:w="0" w:type="auto"/>
            <w:tcBorders>
              <w:left w:val="single" w:sz="4" w:space="0" w:color="FFFFFF"/>
              <w:right w:val="single" w:sz="4" w:space="0" w:color="FFFFFF"/>
            </w:tcBorders>
            <w:shd w:val="clear" w:color="auto" w:fill="FFFFFF" w:themeFill="background1"/>
            <w:vAlign w:val="center"/>
          </w:tcPr>
          <w:p w14:paraId="5A62A6D1" w14:textId="77777777" w:rsidR="00AE7421" w:rsidRPr="003D310F" w:rsidRDefault="00AE7421" w:rsidP="003D310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p>
        </w:tc>
        <w:tc>
          <w:tcPr>
            <w:tcW w:w="981" w:type="dxa"/>
            <w:tcBorders>
              <w:left w:val="single" w:sz="4" w:space="0" w:color="FFFFFF"/>
              <w:right w:val="single" w:sz="4" w:space="0" w:color="FFFFFF"/>
            </w:tcBorders>
            <w:shd w:val="clear" w:color="auto" w:fill="FFFFFF" w:themeFill="background1"/>
            <w:vAlign w:val="center"/>
          </w:tcPr>
          <w:p w14:paraId="15A68C93" w14:textId="77777777" w:rsidR="00AE7421" w:rsidRPr="003D310F" w:rsidRDefault="00AE7421" w:rsidP="003D310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p>
        </w:tc>
        <w:tc>
          <w:tcPr>
            <w:tcW w:w="709" w:type="dxa"/>
            <w:tcBorders>
              <w:left w:val="single" w:sz="4" w:space="0" w:color="FFFFFF"/>
              <w:right w:val="single" w:sz="4" w:space="0" w:color="FFFFFF"/>
            </w:tcBorders>
            <w:shd w:val="clear" w:color="auto" w:fill="FFFFFF" w:themeFill="background1"/>
            <w:vAlign w:val="center"/>
          </w:tcPr>
          <w:p w14:paraId="316BA56A" w14:textId="77777777" w:rsidR="00AE7421" w:rsidRPr="003D310F" w:rsidRDefault="00AE7421" w:rsidP="003D310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p>
        </w:tc>
        <w:tc>
          <w:tcPr>
            <w:tcW w:w="850" w:type="dxa"/>
            <w:tcBorders>
              <w:left w:val="single" w:sz="4" w:space="0" w:color="FFFFFF"/>
              <w:right w:val="single" w:sz="4" w:space="0" w:color="FFFFFF"/>
            </w:tcBorders>
            <w:shd w:val="clear" w:color="auto" w:fill="FFFFFF" w:themeFill="background1"/>
            <w:vAlign w:val="center"/>
          </w:tcPr>
          <w:p w14:paraId="09B5AE53" w14:textId="77777777" w:rsidR="00AE7421" w:rsidRPr="003D310F" w:rsidRDefault="00AE7421" w:rsidP="003D310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p>
        </w:tc>
        <w:tc>
          <w:tcPr>
            <w:tcW w:w="993" w:type="dxa"/>
            <w:tcBorders>
              <w:left w:val="single" w:sz="4" w:space="0" w:color="FFFFFF"/>
              <w:right w:val="single" w:sz="4" w:space="0" w:color="FFFFFF"/>
            </w:tcBorders>
            <w:shd w:val="clear" w:color="auto" w:fill="FFFFFF" w:themeFill="background1"/>
            <w:vAlign w:val="center"/>
          </w:tcPr>
          <w:p w14:paraId="19ED5F53" w14:textId="77777777" w:rsidR="00AE7421" w:rsidRPr="003D310F" w:rsidRDefault="00AE7421" w:rsidP="003D310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p>
        </w:tc>
        <w:tc>
          <w:tcPr>
            <w:tcW w:w="1134" w:type="dxa"/>
            <w:tcBorders>
              <w:left w:val="single" w:sz="4" w:space="0" w:color="FFFFFF"/>
            </w:tcBorders>
            <w:shd w:val="clear" w:color="auto" w:fill="FFFFFF" w:themeFill="background1"/>
            <w:vAlign w:val="center"/>
          </w:tcPr>
          <w:p w14:paraId="426EBD55" w14:textId="77777777" w:rsidR="00AE7421" w:rsidRPr="003D310F" w:rsidRDefault="00AE7421" w:rsidP="003D310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p>
        </w:tc>
      </w:tr>
      <w:tr w:rsidR="00872DDC" w:rsidRPr="003D310F" w14:paraId="2F5AD72E"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6308AD" w14:textId="56D15AE8" w:rsidR="00F64F12" w:rsidRPr="00E67CE7" w:rsidRDefault="009D7FE3" w:rsidP="00AE7421">
            <w:pPr>
              <w:rPr>
                <w:rFonts w:eastAsia="Times New Roman" w:cs="Arial"/>
                <w:b w:val="0"/>
                <w:bCs w:val="0"/>
                <w:sz w:val="18"/>
                <w:szCs w:val="18"/>
                <w:lang w:eastAsia="en-AU"/>
              </w:rPr>
            </w:pPr>
            <w:r w:rsidRPr="00E67CE7">
              <w:rPr>
                <w:rFonts w:eastAsia="Times New Roman" w:cs="Arial"/>
                <w:b w:val="0"/>
                <w:bCs w:val="0"/>
                <w:sz w:val="18"/>
                <w:szCs w:val="18"/>
                <w:lang w:eastAsia="en-AU"/>
              </w:rPr>
              <w:t xml:space="preserve">No. of children </w:t>
            </w:r>
          </w:p>
        </w:tc>
        <w:tc>
          <w:tcPr>
            <w:tcW w:w="0" w:type="auto"/>
            <w:vAlign w:val="center"/>
          </w:tcPr>
          <w:p w14:paraId="1E508F85" w14:textId="2FE399C3" w:rsidR="00F64F12" w:rsidRPr="00E67CE7" w:rsidRDefault="00E327F2" w:rsidP="00046A7C">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9D7FE3" w:rsidRPr="00E67CE7">
              <w:rPr>
                <w:rFonts w:eastAsia="Times New Roman" w:cs="Arial"/>
                <w:sz w:val="18"/>
                <w:szCs w:val="18"/>
                <w:lang w:eastAsia="en-AU"/>
              </w:rPr>
              <w:t>41,615</w:t>
            </w:r>
          </w:p>
        </w:tc>
        <w:tc>
          <w:tcPr>
            <w:tcW w:w="981" w:type="dxa"/>
            <w:vAlign w:val="center"/>
          </w:tcPr>
          <w:p w14:paraId="139E9D69" w14:textId="18A419ED" w:rsidR="00F64F12" w:rsidRPr="00E67CE7" w:rsidRDefault="00E327F2" w:rsidP="00046A7C">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9D7FE3" w:rsidRPr="00E67CE7">
              <w:rPr>
                <w:rFonts w:eastAsia="Times New Roman" w:cs="Arial"/>
                <w:sz w:val="18"/>
                <w:szCs w:val="18"/>
                <w:lang w:eastAsia="en-AU"/>
              </w:rPr>
              <w:t>1,018</w:t>
            </w:r>
          </w:p>
        </w:tc>
        <w:tc>
          <w:tcPr>
            <w:tcW w:w="709" w:type="dxa"/>
            <w:vAlign w:val="center"/>
          </w:tcPr>
          <w:p w14:paraId="4709928C" w14:textId="5004927D" w:rsidR="00F64F12" w:rsidRPr="00E67CE7" w:rsidRDefault="00E327F2" w:rsidP="00046A7C">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9D7FE3" w:rsidRPr="00E67CE7">
              <w:rPr>
                <w:rFonts w:eastAsia="Times New Roman" w:cs="Arial"/>
                <w:sz w:val="18"/>
                <w:szCs w:val="18"/>
                <w:lang w:eastAsia="en-AU"/>
              </w:rPr>
              <w:t>300</w:t>
            </w:r>
          </w:p>
        </w:tc>
        <w:tc>
          <w:tcPr>
            <w:tcW w:w="850" w:type="dxa"/>
            <w:vAlign w:val="center"/>
          </w:tcPr>
          <w:p w14:paraId="5547D0B0" w14:textId="5E5673EF" w:rsidR="00F64F12" w:rsidRPr="00E67CE7" w:rsidRDefault="00E327F2" w:rsidP="00046A7C">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9D7FE3" w:rsidRPr="00E67CE7">
              <w:rPr>
                <w:rFonts w:eastAsia="Times New Roman" w:cs="Arial"/>
                <w:sz w:val="18"/>
                <w:szCs w:val="18"/>
                <w:lang w:eastAsia="en-AU"/>
              </w:rPr>
              <w:t>3,517</w:t>
            </w:r>
          </w:p>
        </w:tc>
        <w:tc>
          <w:tcPr>
            <w:tcW w:w="993" w:type="dxa"/>
            <w:vAlign w:val="center"/>
          </w:tcPr>
          <w:p w14:paraId="3F1DC2E2" w14:textId="020EB006" w:rsidR="00F64F12" w:rsidRPr="00E67CE7" w:rsidRDefault="00E327F2" w:rsidP="00046A7C">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9D7FE3" w:rsidRPr="00E67CE7">
              <w:rPr>
                <w:rFonts w:eastAsia="Times New Roman" w:cs="Arial"/>
                <w:sz w:val="18"/>
                <w:szCs w:val="18"/>
                <w:lang w:eastAsia="en-AU"/>
              </w:rPr>
              <w:t>9,950</w:t>
            </w:r>
          </w:p>
        </w:tc>
        <w:tc>
          <w:tcPr>
            <w:tcW w:w="1134" w:type="dxa"/>
            <w:vAlign w:val="center"/>
          </w:tcPr>
          <w:p w14:paraId="73CA34DC" w14:textId="0CC4C14A" w:rsidR="00F64F12" w:rsidRPr="00E67CE7" w:rsidRDefault="00E327F2" w:rsidP="00046A7C">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9D7FE3" w:rsidRPr="00E67CE7">
              <w:rPr>
                <w:rFonts w:eastAsia="Times New Roman" w:cs="Arial"/>
                <w:sz w:val="18"/>
                <w:szCs w:val="18"/>
                <w:lang w:eastAsia="en-AU"/>
              </w:rPr>
              <w:t>66,399</w:t>
            </w:r>
          </w:p>
        </w:tc>
      </w:tr>
      <w:tr w:rsidR="00872DDC" w:rsidRPr="003D310F" w14:paraId="556362BC"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56C203BA" w14:textId="339B0C85" w:rsidR="00BF601E" w:rsidRPr="00E67CE7" w:rsidRDefault="00BF601E" w:rsidP="00AE7421">
            <w:pPr>
              <w:rPr>
                <w:rFonts w:eastAsia="Times New Roman" w:cs="Arial"/>
                <w:b w:val="0"/>
                <w:bCs w:val="0"/>
                <w:sz w:val="18"/>
                <w:szCs w:val="18"/>
                <w:lang w:eastAsia="en-AU"/>
              </w:rPr>
            </w:pPr>
            <w:r w:rsidRPr="00F57C09">
              <w:rPr>
                <w:rFonts w:eastAsia="Times New Roman" w:cs="Arial"/>
                <w:b w:val="0"/>
                <w:bCs w:val="0"/>
                <w:color w:val="000000"/>
                <w:sz w:val="18"/>
                <w:szCs w:val="18"/>
                <w:lang w:eastAsia="en-AU"/>
              </w:rPr>
              <w:t xml:space="preserve">% of all children </w:t>
            </w:r>
            <w:r w:rsidRPr="00F57C09">
              <w:rPr>
                <w:rFonts w:eastAsia="Times New Roman" w:cs="Arial"/>
                <w:b w:val="0"/>
                <w:bCs w:val="0"/>
                <w:color w:val="000000"/>
                <w:sz w:val="18"/>
                <w:szCs w:val="18"/>
                <w:vertAlign w:val="superscript"/>
                <w:lang w:eastAsia="en-AU"/>
              </w:rPr>
              <w:t>(b)</w:t>
            </w:r>
          </w:p>
        </w:tc>
        <w:tc>
          <w:tcPr>
            <w:tcW w:w="0" w:type="auto"/>
            <w:shd w:val="clear" w:color="auto" w:fill="FFFFFF" w:themeFill="background1"/>
            <w:vAlign w:val="center"/>
          </w:tcPr>
          <w:p w14:paraId="6C15EC0E" w14:textId="3ADD9547" w:rsidR="00BF601E" w:rsidRPr="00E67CE7" w:rsidRDefault="00E327F2" w:rsidP="00046A7C">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BF601E">
              <w:rPr>
                <w:rFonts w:eastAsia="Times New Roman" w:cs="Arial"/>
                <w:sz w:val="18"/>
                <w:szCs w:val="18"/>
                <w:lang w:eastAsia="en-AU"/>
              </w:rPr>
              <w:t>5.8</w:t>
            </w:r>
          </w:p>
        </w:tc>
        <w:tc>
          <w:tcPr>
            <w:tcW w:w="981" w:type="dxa"/>
            <w:shd w:val="clear" w:color="auto" w:fill="FFFFFF" w:themeFill="background1"/>
            <w:vAlign w:val="center"/>
          </w:tcPr>
          <w:p w14:paraId="200DCE19" w14:textId="18632560" w:rsidR="00BF601E" w:rsidRPr="00E67CE7" w:rsidRDefault="00E327F2" w:rsidP="00046A7C">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BF601E">
              <w:rPr>
                <w:rFonts w:eastAsia="Times New Roman" w:cs="Arial"/>
                <w:sz w:val="18"/>
                <w:szCs w:val="18"/>
                <w:lang w:eastAsia="en-AU"/>
              </w:rPr>
              <w:t>1.3</w:t>
            </w:r>
          </w:p>
        </w:tc>
        <w:tc>
          <w:tcPr>
            <w:tcW w:w="709" w:type="dxa"/>
            <w:shd w:val="clear" w:color="auto" w:fill="FFFFFF" w:themeFill="background1"/>
            <w:vAlign w:val="center"/>
          </w:tcPr>
          <w:p w14:paraId="4CA8560B" w14:textId="34C76C12" w:rsidR="00BF601E" w:rsidRPr="00E67CE7" w:rsidRDefault="00E327F2" w:rsidP="00046A7C">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BF601E">
              <w:rPr>
                <w:rFonts w:eastAsia="Times New Roman" w:cs="Arial"/>
                <w:sz w:val="18"/>
                <w:szCs w:val="18"/>
                <w:lang w:eastAsia="en-AU"/>
              </w:rPr>
              <w:t>16.3</w:t>
            </w:r>
          </w:p>
        </w:tc>
        <w:tc>
          <w:tcPr>
            <w:tcW w:w="850" w:type="dxa"/>
            <w:shd w:val="clear" w:color="auto" w:fill="FFFFFF" w:themeFill="background1"/>
            <w:vAlign w:val="center"/>
          </w:tcPr>
          <w:p w14:paraId="70F9D057" w14:textId="66548604" w:rsidR="00BF601E" w:rsidRPr="00E67CE7" w:rsidRDefault="00E327F2" w:rsidP="00046A7C">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BF601E">
              <w:rPr>
                <w:rFonts w:eastAsia="Times New Roman" w:cs="Arial"/>
                <w:sz w:val="18"/>
                <w:szCs w:val="18"/>
                <w:lang w:eastAsia="en-AU"/>
              </w:rPr>
              <w:t>4.3</w:t>
            </w:r>
          </w:p>
        </w:tc>
        <w:tc>
          <w:tcPr>
            <w:tcW w:w="993" w:type="dxa"/>
            <w:shd w:val="clear" w:color="auto" w:fill="FFFFFF" w:themeFill="background1"/>
            <w:vAlign w:val="center"/>
          </w:tcPr>
          <w:p w14:paraId="3ABA8C79" w14:textId="3F8BDA80" w:rsidR="00BF601E" w:rsidRPr="00E67CE7" w:rsidRDefault="00E327F2" w:rsidP="00046A7C">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BF601E">
              <w:rPr>
                <w:rFonts w:eastAsia="Times New Roman" w:cs="Arial"/>
                <w:sz w:val="18"/>
                <w:szCs w:val="18"/>
                <w:lang w:eastAsia="en-AU"/>
              </w:rPr>
              <w:t>5.6</w:t>
            </w:r>
          </w:p>
        </w:tc>
        <w:tc>
          <w:tcPr>
            <w:tcW w:w="1134" w:type="dxa"/>
            <w:shd w:val="clear" w:color="auto" w:fill="FFFFFF" w:themeFill="background1"/>
            <w:vAlign w:val="center"/>
          </w:tcPr>
          <w:p w14:paraId="21ABC2F8" w14:textId="4DBFA400" w:rsidR="00BF601E" w:rsidRPr="00E67CE7" w:rsidRDefault="00E327F2" w:rsidP="00046A7C">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 xml:space="preserve">             </w:t>
            </w:r>
            <w:r w:rsidR="00BF601E">
              <w:rPr>
                <w:rFonts w:eastAsia="Times New Roman" w:cs="Arial"/>
                <w:sz w:val="18"/>
                <w:szCs w:val="18"/>
                <w:lang w:eastAsia="en-AU"/>
              </w:rPr>
              <w:t>5.2</w:t>
            </w:r>
          </w:p>
        </w:tc>
      </w:tr>
      <w:tr w:rsidR="00872DDC" w:rsidRPr="003D310F" w14:paraId="3DAAF75B"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9B6003" w14:textId="77777777" w:rsidR="00F15567" w:rsidRPr="00C10006" w:rsidRDefault="00F15567" w:rsidP="00F15567">
            <w:pPr>
              <w:rPr>
                <w:rFonts w:eastAsia="Times New Roman" w:cs="Arial"/>
                <w:color w:val="000000"/>
                <w:sz w:val="18"/>
                <w:szCs w:val="18"/>
                <w:lang w:eastAsia="en-AU"/>
              </w:rPr>
            </w:pPr>
            <w:r w:rsidRPr="00C10006">
              <w:rPr>
                <w:rFonts w:eastAsia="Times New Roman" w:cs="Arial"/>
                <w:color w:val="000000"/>
                <w:sz w:val="18"/>
                <w:szCs w:val="18"/>
                <w:lang w:eastAsia="en-AU"/>
              </w:rPr>
              <w:t>Learning</w:t>
            </w:r>
          </w:p>
        </w:tc>
        <w:tc>
          <w:tcPr>
            <w:tcW w:w="0" w:type="auto"/>
            <w:vAlign w:val="center"/>
            <w:hideMark/>
          </w:tcPr>
          <w:p w14:paraId="20BF4236" w14:textId="72314295" w:rsidR="00F15567" w:rsidRPr="003D310F" w:rsidRDefault="00F15567"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981" w:type="dxa"/>
            <w:vAlign w:val="center"/>
            <w:hideMark/>
          </w:tcPr>
          <w:p w14:paraId="645BD367" w14:textId="66D4348E" w:rsidR="00F15567" w:rsidRPr="003D310F" w:rsidRDefault="00F15567"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709" w:type="dxa"/>
            <w:vAlign w:val="center"/>
            <w:hideMark/>
          </w:tcPr>
          <w:p w14:paraId="31CA02B1" w14:textId="75F1111C" w:rsidR="00F15567" w:rsidRPr="003D310F" w:rsidRDefault="00F15567"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850" w:type="dxa"/>
            <w:vAlign w:val="center"/>
            <w:hideMark/>
          </w:tcPr>
          <w:p w14:paraId="2DD605D6" w14:textId="3C2A6418" w:rsidR="00F15567" w:rsidRPr="003D310F" w:rsidRDefault="00F15567"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993" w:type="dxa"/>
            <w:vAlign w:val="center"/>
            <w:hideMark/>
          </w:tcPr>
          <w:p w14:paraId="06AAABCD" w14:textId="414ECF8D" w:rsidR="00F15567" w:rsidRPr="003D310F" w:rsidRDefault="00F15567"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1134" w:type="dxa"/>
            <w:vAlign w:val="center"/>
            <w:hideMark/>
          </w:tcPr>
          <w:p w14:paraId="5C8D8EC5" w14:textId="077D1E1B" w:rsidR="00F15567" w:rsidRPr="003D310F" w:rsidRDefault="00F15567"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r>
      <w:tr w:rsidR="009F0FB9" w:rsidRPr="003D310F" w14:paraId="583631B9"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2E02517"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children</w:t>
            </w:r>
          </w:p>
        </w:tc>
        <w:tc>
          <w:tcPr>
            <w:tcW w:w="0" w:type="auto"/>
            <w:vAlign w:val="center"/>
            <w:hideMark/>
          </w:tcPr>
          <w:p w14:paraId="4BFBC4B0" w14:textId="6B08F5DF"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19,598</w:t>
            </w:r>
          </w:p>
        </w:tc>
        <w:tc>
          <w:tcPr>
            <w:tcW w:w="981" w:type="dxa"/>
            <w:vAlign w:val="center"/>
            <w:hideMark/>
          </w:tcPr>
          <w:p w14:paraId="14B56BE8" w14:textId="503ED16B"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383</w:t>
            </w:r>
          </w:p>
        </w:tc>
        <w:tc>
          <w:tcPr>
            <w:tcW w:w="709" w:type="dxa"/>
            <w:vAlign w:val="center"/>
            <w:hideMark/>
          </w:tcPr>
          <w:p w14:paraId="0EF96034" w14:textId="0E38F1A6"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140</w:t>
            </w:r>
          </w:p>
        </w:tc>
        <w:tc>
          <w:tcPr>
            <w:tcW w:w="850" w:type="dxa"/>
            <w:vAlign w:val="center"/>
            <w:hideMark/>
          </w:tcPr>
          <w:p w14:paraId="0FEC51DB" w14:textId="0D70DF69"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4,825</w:t>
            </w:r>
          </w:p>
        </w:tc>
        <w:tc>
          <w:tcPr>
            <w:tcW w:w="993" w:type="dxa"/>
            <w:vAlign w:val="center"/>
            <w:hideMark/>
          </w:tcPr>
          <w:p w14:paraId="780D036A" w14:textId="73120E74"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3,499</w:t>
            </w:r>
          </w:p>
        </w:tc>
        <w:tc>
          <w:tcPr>
            <w:tcW w:w="1134" w:type="dxa"/>
            <w:vAlign w:val="center"/>
            <w:hideMark/>
          </w:tcPr>
          <w:p w14:paraId="2648F6F1" w14:textId="14DF946A"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28,445</w:t>
            </w:r>
          </w:p>
        </w:tc>
      </w:tr>
      <w:tr w:rsidR="00872DDC" w:rsidRPr="003D310F" w14:paraId="30DE4AA5"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1E6C8F"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children </w:t>
            </w:r>
            <w:r w:rsidRPr="00F57C09">
              <w:rPr>
                <w:rFonts w:eastAsia="Times New Roman" w:cs="Arial"/>
                <w:b w:val="0"/>
                <w:bCs w:val="0"/>
                <w:color w:val="000000"/>
                <w:sz w:val="18"/>
                <w:szCs w:val="18"/>
                <w:vertAlign w:val="superscript"/>
                <w:lang w:eastAsia="en-AU"/>
              </w:rPr>
              <w:t>(b)</w:t>
            </w:r>
          </w:p>
        </w:tc>
        <w:tc>
          <w:tcPr>
            <w:tcW w:w="0" w:type="auto"/>
            <w:vAlign w:val="center"/>
            <w:hideMark/>
          </w:tcPr>
          <w:p w14:paraId="5437886F" w14:textId="13CC7B59"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w:t>
            </w:r>
          </w:p>
        </w:tc>
        <w:tc>
          <w:tcPr>
            <w:tcW w:w="981" w:type="dxa"/>
            <w:vAlign w:val="center"/>
            <w:hideMark/>
          </w:tcPr>
          <w:p w14:paraId="7179E609" w14:textId="1BF8E4D8"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709" w:type="dxa"/>
            <w:vAlign w:val="center"/>
            <w:hideMark/>
          </w:tcPr>
          <w:p w14:paraId="6C7ACDB2" w14:textId="7E45618A"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7.6</w:t>
            </w:r>
          </w:p>
        </w:tc>
        <w:tc>
          <w:tcPr>
            <w:tcW w:w="850" w:type="dxa"/>
            <w:vAlign w:val="center"/>
            <w:hideMark/>
          </w:tcPr>
          <w:p w14:paraId="3E320B31" w14:textId="3118013C"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p>
        </w:tc>
        <w:tc>
          <w:tcPr>
            <w:tcW w:w="993" w:type="dxa"/>
            <w:vAlign w:val="center"/>
            <w:hideMark/>
          </w:tcPr>
          <w:p w14:paraId="20E43570" w14:textId="33E1BF65"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w:t>
            </w:r>
          </w:p>
        </w:tc>
        <w:tc>
          <w:tcPr>
            <w:tcW w:w="1134" w:type="dxa"/>
            <w:vAlign w:val="center"/>
            <w:hideMark/>
          </w:tcPr>
          <w:p w14:paraId="6DE2CCF8" w14:textId="03771BC4"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w:t>
            </w:r>
          </w:p>
        </w:tc>
      </w:tr>
      <w:tr w:rsidR="00046A7C" w:rsidRPr="003D310F" w14:paraId="29ACD76C"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FFFFFF"/>
            </w:tcBorders>
            <w:vAlign w:val="center"/>
            <w:hideMark/>
          </w:tcPr>
          <w:p w14:paraId="5AE25BDB" w14:textId="77777777" w:rsidR="00303A6C" w:rsidRPr="00C10006" w:rsidRDefault="00303A6C" w:rsidP="00303A6C">
            <w:pPr>
              <w:rPr>
                <w:rFonts w:eastAsia="Times New Roman" w:cs="Arial"/>
                <w:color w:val="000000"/>
                <w:sz w:val="18"/>
                <w:szCs w:val="18"/>
                <w:lang w:eastAsia="en-AU"/>
              </w:rPr>
            </w:pPr>
            <w:r w:rsidRPr="00C10006">
              <w:rPr>
                <w:rFonts w:eastAsia="Times New Roman" w:cs="Arial"/>
                <w:color w:val="000000"/>
                <w:sz w:val="18"/>
                <w:szCs w:val="18"/>
                <w:lang w:eastAsia="en-AU"/>
              </w:rPr>
              <w:t>Communication</w:t>
            </w:r>
          </w:p>
        </w:tc>
        <w:tc>
          <w:tcPr>
            <w:tcW w:w="0" w:type="auto"/>
            <w:tcBorders>
              <w:left w:val="single" w:sz="4" w:space="0" w:color="FFFFFF"/>
              <w:right w:val="single" w:sz="4" w:space="0" w:color="FFFFFF"/>
            </w:tcBorders>
            <w:vAlign w:val="center"/>
            <w:hideMark/>
          </w:tcPr>
          <w:p w14:paraId="38EAB813"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81" w:type="dxa"/>
            <w:tcBorders>
              <w:left w:val="single" w:sz="4" w:space="0" w:color="FFFFFF"/>
              <w:right w:val="single" w:sz="4" w:space="0" w:color="FFFFFF"/>
            </w:tcBorders>
            <w:vAlign w:val="center"/>
            <w:hideMark/>
          </w:tcPr>
          <w:p w14:paraId="1FA490BD"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709" w:type="dxa"/>
            <w:tcBorders>
              <w:left w:val="single" w:sz="4" w:space="0" w:color="FFFFFF"/>
              <w:right w:val="single" w:sz="4" w:space="0" w:color="FFFFFF"/>
            </w:tcBorders>
            <w:vAlign w:val="center"/>
            <w:hideMark/>
          </w:tcPr>
          <w:p w14:paraId="0751625A"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850" w:type="dxa"/>
            <w:tcBorders>
              <w:left w:val="single" w:sz="4" w:space="0" w:color="FFFFFF"/>
              <w:right w:val="single" w:sz="4" w:space="0" w:color="FFFFFF"/>
            </w:tcBorders>
            <w:vAlign w:val="center"/>
            <w:hideMark/>
          </w:tcPr>
          <w:p w14:paraId="5836D94E"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993" w:type="dxa"/>
            <w:tcBorders>
              <w:left w:val="single" w:sz="4" w:space="0" w:color="FFFFFF"/>
              <w:right w:val="single" w:sz="4" w:space="0" w:color="FFFFFF"/>
            </w:tcBorders>
            <w:vAlign w:val="center"/>
            <w:hideMark/>
          </w:tcPr>
          <w:p w14:paraId="4B3B7188"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34" w:type="dxa"/>
            <w:tcBorders>
              <w:left w:val="single" w:sz="4" w:space="0" w:color="FFFFFF"/>
            </w:tcBorders>
            <w:vAlign w:val="center"/>
            <w:hideMark/>
          </w:tcPr>
          <w:p w14:paraId="427F5356"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r>
      <w:tr w:rsidR="00046A7C" w:rsidRPr="003D310F" w14:paraId="4BD4F10A"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D10128"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children</w:t>
            </w:r>
          </w:p>
        </w:tc>
        <w:tc>
          <w:tcPr>
            <w:tcW w:w="0" w:type="auto"/>
            <w:vAlign w:val="center"/>
            <w:hideMark/>
          </w:tcPr>
          <w:p w14:paraId="7B263AD6" w14:textId="01E84068"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24,944</w:t>
            </w:r>
          </w:p>
        </w:tc>
        <w:tc>
          <w:tcPr>
            <w:tcW w:w="981" w:type="dxa"/>
            <w:vAlign w:val="center"/>
            <w:hideMark/>
          </w:tcPr>
          <w:p w14:paraId="04AC25BF" w14:textId="5FC1A425"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388</w:t>
            </w:r>
          </w:p>
        </w:tc>
        <w:tc>
          <w:tcPr>
            <w:tcW w:w="709" w:type="dxa"/>
            <w:vAlign w:val="center"/>
            <w:hideMark/>
          </w:tcPr>
          <w:p w14:paraId="5B30C98E" w14:textId="32097578"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113</w:t>
            </w:r>
          </w:p>
        </w:tc>
        <w:tc>
          <w:tcPr>
            <w:tcW w:w="850" w:type="dxa"/>
            <w:vAlign w:val="center"/>
            <w:hideMark/>
          </w:tcPr>
          <w:p w14:paraId="79B13D20" w14:textId="16E82714"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4,053</w:t>
            </w:r>
          </w:p>
        </w:tc>
        <w:tc>
          <w:tcPr>
            <w:tcW w:w="993" w:type="dxa"/>
            <w:vAlign w:val="center"/>
            <w:hideMark/>
          </w:tcPr>
          <w:p w14:paraId="1F82EE16" w14:textId="413792B8"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3,052</w:t>
            </w:r>
          </w:p>
        </w:tc>
        <w:tc>
          <w:tcPr>
            <w:tcW w:w="1134" w:type="dxa"/>
            <w:vAlign w:val="center"/>
            <w:hideMark/>
          </w:tcPr>
          <w:p w14:paraId="7CF48666" w14:textId="1FF6E405"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32,550</w:t>
            </w:r>
          </w:p>
        </w:tc>
      </w:tr>
      <w:tr w:rsidR="009F0FB9" w:rsidRPr="003D310F" w14:paraId="5D6D73B6"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32FDB62"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children </w:t>
            </w:r>
            <w:r w:rsidRPr="00F57C09">
              <w:rPr>
                <w:rFonts w:eastAsia="Times New Roman" w:cs="Arial"/>
                <w:b w:val="0"/>
                <w:bCs w:val="0"/>
                <w:color w:val="000000"/>
                <w:sz w:val="18"/>
                <w:szCs w:val="18"/>
                <w:vertAlign w:val="superscript"/>
                <w:lang w:eastAsia="en-AU"/>
              </w:rPr>
              <w:t>(b)</w:t>
            </w:r>
          </w:p>
        </w:tc>
        <w:tc>
          <w:tcPr>
            <w:tcW w:w="0" w:type="auto"/>
            <w:vAlign w:val="center"/>
            <w:hideMark/>
          </w:tcPr>
          <w:p w14:paraId="1E0014C6" w14:textId="6A846B0B"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w:t>
            </w:r>
          </w:p>
        </w:tc>
        <w:tc>
          <w:tcPr>
            <w:tcW w:w="981" w:type="dxa"/>
            <w:vAlign w:val="center"/>
            <w:hideMark/>
          </w:tcPr>
          <w:p w14:paraId="04299F10" w14:textId="53E83F62"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709" w:type="dxa"/>
            <w:vAlign w:val="center"/>
            <w:hideMark/>
          </w:tcPr>
          <w:p w14:paraId="4BC7E5F4" w14:textId="63C3F78C"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w:t>
            </w:r>
          </w:p>
        </w:tc>
        <w:tc>
          <w:tcPr>
            <w:tcW w:w="850" w:type="dxa"/>
            <w:vAlign w:val="center"/>
            <w:hideMark/>
          </w:tcPr>
          <w:p w14:paraId="4ECDA3DF" w14:textId="4B1B29EB"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w:t>
            </w:r>
          </w:p>
        </w:tc>
        <w:tc>
          <w:tcPr>
            <w:tcW w:w="993" w:type="dxa"/>
            <w:vAlign w:val="center"/>
            <w:hideMark/>
          </w:tcPr>
          <w:p w14:paraId="421480DF" w14:textId="3A6FC9E0"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w:t>
            </w:r>
          </w:p>
        </w:tc>
        <w:tc>
          <w:tcPr>
            <w:tcW w:w="1134" w:type="dxa"/>
            <w:vAlign w:val="center"/>
            <w:hideMark/>
          </w:tcPr>
          <w:p w14:paraId="27A0C334" w14:textId="3FCCB65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r>
      <w:tr w:rsidR="00872DDC" w:rsidRPr="003D310F" w14:paraId="0A7A50AA"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FCF471" w14:textId="77777777" w:rsidR="00303A6C" w:rsidRPr="00C10006" w:rsidRDefault="00303A6C" w:rsidP="00303A6C">
            <w:pPr>
              <w:rPr>
                <w:rFonts w:eastAsia="Times New Roman" w:cs="Arial"/>
                <w:color w:val="000000"/>
                <w:sz w:val="18"/>
                <w:szCs w:val="18"/>
                <w:lang w:eastAsia="en-AU"/>
              </w:rPr>
            </w:pPr>
            <w:r w:rsidRPr="00C10006">
              <w:rPr>
                <w:rFonts w:eastAsia="Times New Roman" w:cs="Arial"/>
                <w:color w:val="000000"/>
                <w:sz w:val="18"/>
                <w:szCs w:val="18"/>
                <w:lang w:eastAsia="en-AU"/>
              </w:rPr>
              <w:t>Mobility</w:t>
            </w:r>
          </w:p>
        </w:tc>
        <w:tc>
          <w:tcPr>
            <w:tcW w:w="0" w:type="auto"/>
            <w:vAlign w:val="center"/>
            <w:hideMark/>
          </w:tcPr>
          <w:p w14:paraId="653A7F65" w14:textId="65F8A907"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981" w:type="dxa"/>
            <w:vAlign w:val="center"/>
            <w:hideMark/>
          </w:tcPr>
          <w:p w14:paraId="1036388F" w14:textId="0F796CBA"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709" w:type="dxa"/>
            <w:vAlign w:val="center"/>
            <w:hideMark/>
          </w:tcPr>
          <w:p w14:paraId="0B248AE3" w14:textId="404CE6B9"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850" w:type="dxa"/>
            <w:vAlign w:val="center"/>
            <w:hideMark/>
          </w:tcPr>
          <w:p w14:paraId="13F0DE24" w14:textId="613C282A"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993" w:type="dxa"/>
            <w:vAlign w:val="center"/>
            <w:hideMark/>
          </w:tcPr>
          <w:p w14:paraId="1A86BCFC" w14:textId="5BDDAEBE"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1134" w:type="dxa"/>
            <w:vAlign w:val="center"/>
            <w:hideMark/>
          </w:tcPr>
          <w:p w14:paraId="3E0CC1F9" w14:textId="6285A6E8"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r>
      <w:tr w:rsidR="009F0FB9" w:rsidRPr="003D310F" w14:paraId="5255CC41"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75501E"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children</w:t>
            </w:r>
          </w:p>
        </w:tc>
        <w:tc>
          <w:tcPr>
            <w:tcW w:w="0" w:type="auto"/>
            <w:vAlign w:val="center"/>
            <w:hideMark/>
          </w:tcPr>
          <w:p w14:paraId="5C8F57E1" w14:textId="3EEF33E8"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5,250</w:t>
            </w:r>
          </w:p>
        </w:tc>
        <w:tc>
          <w:tcPr>
            <w:tcW w:w="981" w:type="dxa"/>
            <w:vAlign w:val="center"/>
            <w:hideMark/>
          </w:tcPr>
          <w:p w14:paraId="022B296F" w14:textId="19F7C294"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159</w:t>
            </w:r>
          </w:p>
        </w:tc>
        <w:tc>
          <w:tcPr>
            <w:tcW w:w="709" w:type="dxa"/>
            <w:vAlign w:val="center"/>
            <w:hideMark/>
          </w:tcPr>
          <w:p w14:paraId="4CE140DE" w14:textId="3095A370"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w:t>
            </w:r>
          </w:p>
        </w:tc>
        <w:tc>
          <w:tcPr>
            <w:tcW w:w="850" w:type="dxa"/>
            <w:vAlign w:val="center"/>
            <w:hideMark/>
          </w:tcPr>
          <w:p w14:paraId="788271AB" w14:textId="14243FFB"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676</w:t>
            </w:r>
          </w:p>
        </w:tc>
        <w:tc>
          <w:tcPr>
            <w:tcW w:w="993" w:type="dxa"/>
            <w:vAlign w:val="center"/>
            <w:hideMark/>
          </w:tcPr>
          <w:p w14:paraId="3F4FA8FA" w14:textId="08FDA3CB"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532</w:t>
            </w:r>
          </w:p>
        </w:tc>
        <w:tc>
          <w:tcPr>
            <w:tcW w:w="1134" w:type="dxa"/>
            <w:vAlign w:val="center"/>
            <w:hideMark/>
          </w:tcPr>
          <w:p w14:paraId="6E126266" w14:textId="4E7C52E1"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6,698</w:t>
            </w:r>
          </w:p>
        </w:tc>
      </w:tr>
      <w:tr w:rsidR="00872DDC" w:rsidRPr="003D310F" w14:paraId="0045F4A6"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89B45A"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children </w:t>
            </w:r>
            <w:r w:rsidRPr="00F57C09">
              <w:rPr>
                <w:rFonts w:eastAsia="Times New Roman" w:cs="Arial"/>
                <w:b w:val="0"/>
                <w:bCs w:val="0"/>
                <w:color w:val="000000"/>
                <w:sz w:val="18"/>
                <w:szCs w:val="18"/>
                <w:vertAlign w:val="superscript"/>
                <w:lang w:eastAsia="en-AU"/>
              </w:rPr>
              <w:t>(b)</w:t>
            </w:r>
          </w:p>
        </w:tc>
        <w:tc>
          <w:tcPr>
            <w:tcW w:w="0" w:type="auto"/>
            <w:vAlign w:val="center"/>
            <w:hideMark/>
          </w:tcPr>
          <w:p w14:paraId="7DD8B942" w14:textId="79559E78"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0.7</w:t>
            </w:r>
          </w:p>
        </w:tc>
        <w:tc>
          <w:tcPr>
            <w:tcW w:w="981" w:type="dxa"/>
            <w:vAlign w:val="center"/>
            <w:hideMark/>
          </w:tcPr>
          <w:p w14:paraId="7E480DA3" w14:textId="6C53CC6C"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709" w:type="dxa"/>
            <w:vAlign w:val="center"/>
            <w:hideMark/>
          </w:tcPr>
          <w:p w14:paraId="2D401F60" w14:textId="647B6E83"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w:t>
            </w:r>
          </w:p>
        </w:tc>
        <w:tc>
          <w:tcPr>
            <w:tcW w:w="850" w:type="dxa"/>
            <w:vAlign w:val="center"/>
            <w:hideMark/>
          </w:tcPr>
          <w:p w14:paraId="100074C7" w14:textId="60177173"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993" w:type="dxa"/>
            <w:vAlign w:val="center"/>
            <w:hideMark/>
          </w:tcPr>
          <w:p w14:paraId="7C8CB408" w14:textId="7E1B8103"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0.3</w:t>
            </w:r>
          </w:p>
        </w:tc>
        <w:tc>
          <w:tcPr>
            <w:tcW w:w="1134" w:type="dxa"/>
            <w:vAlign w:val="center"/>
            <w:hideMark/>
          </w:tcPr>
          <w:p w14:paraId="3CE38A85" w14:textId="7EED9E79"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r>
      <w:tr w:rsidR="00046A7C" w:rsidRPr="003D310F" w14:paraId="6D2EFDAB"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FFFFFF"/>
            </w:tcBorders>
            <w:vAlign w:val="center"/>
            <w:hideMark/>
          </w:tcPr>
          <w:p w14:paraId="16C7401A" w14:textId="77777777" w:rsidR="00303A6C" w:rsidRPr="00C10006" w:rsidRDefault="00303A6C" w:rsidP="00303A6C">
            <w:pPr>
              <w:rPr>
                <w:rFonts w:eastAsia="Times New Roman" w:cs="Arial"/>
                <w:color w:val="000000"/>
                <w:sz w:val="18"/>
                <w:szCs w:val="18"/>
                <w:lang w:eastAsia="en-AU"/>
              </w:rPr>
            </w:pPr>
            <w:r w:rsidRPr="00C10006">
              <w:rPr>
                <w:rFonts w:eastAsia="Times New Roman" w:cs="Arial"/>
                <w:color w:val="000000"/>
                <w:sz w:val="18"/>
                <w:szCs w:val="18"/>
                <w:lang w:eastAsia="en-AU"/>
              </w:rPr>
              <w:t>Self-care</w:t>
            </w:r>
          </w:p>
        </w:tc>
        <w:tc>
          <w:tcPr>
            <w:tcW w:w="0" w:type="auto"/>
            <w:tcBorders>
              <w:left w:val="single" w:sz="4" w:space="0" w:color="FFFFFF"/>
              <w:right w:val="single" w:sz="4" w:space="0" w:color="FFFFFF"/>
            </w:tcBorders>
            <w:vAlign w:val="center"/>
            <w:hideMark/>
          </w:tcPr>
          <w:p w14:paraId="74F2D6F9"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81" w:type="dxa"/>
            <w:tcBorders>
              <w:left w:val="single" w:sz="4" w:space="0" w:color="FFFFFF"/>
              <w:right w:val="single" w:sz="4" w:space="0" w:color="FFFFFF"/>
            </w:tcBorders>
            <w:vAlign w:val="center"/>
            <w:hideMark/>
          </w:tcPr>
          <w:p w14:paraId="232DF923"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709" w:type="dxa"/>
            <w:tcBorders>
              <w:left w:val="single" w:sz="4" w:space="0" w:color="FFFFFF"/>
              <w:right w:val="single" w:sz="4" w:space="0" w:color="FFFFFF"/>
            </w:tcBorders>
            <w:vAlign w:val="center"/>
            <w:hideMark/>
          </w:tcPr>
          <w:p w14:paraId="35BB884F"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850" w:type="dxa"/>
            <w:tcBorders>
              <w:left w:val="single" w:sz="4" w:space="0" w:color="FFFFFF"/>
              <w:right w:val="single" w:sz="4" w:space="0" w:color="FFFFFF"/>
            </w:tcBorders>
            <w:vAlign w:val="center"/>
            <w:hideMark/>
          </w:tcPr>
          <w:p w14:paraId="76691B4F"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993" w:type="dxa"/>
            <w:tcBorders>
              <w:left w:val="single" w:sz="4" w:space="0" w:color="FFFFFF"/>
              <w:right w:val="single" w:sz="4" w:space="0" w:color="FFFFFF"/>
            </w:tcBorders>
            <w:vAlign w:val="center"/>
            <w:hideMark/>
          </w:tcPr>
          <w:p w14:paraId="39499305"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34" w:type="dxa"/>
            <w:tcBorders>
              <w:left w:val="single" w:sz="4" w:space="0" w:color="FFFFFF"/>
            </w:tcBorders>
            <w:vAlign w:val="center"/>
            <w:hideMark/>
          </w:tcPr>
          <w:p w14:paraId="569A0141"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r>
      <w:tr w:rsidR="00046A7C" w:rsidRPr="003D310F" w14:paraId="4B6C5E72"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EC667E8"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children</w:t>
            </w:r>
          </w:p>
        </w:tc>
        <w:tc>
          <w:tcPr>
            <w:tcW w:w="0" w:type="auto"/>
            <w:vAlign w:val="center"/>
            <w:hideMark/>
          </w:tcPr>
          <w:p w14:paraId="5C8D0094" w14:textId="0B271E28"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13,468</w:t>
            </w:r>
          </w:p>
        </w:tc>
        <w:tc>
          <w:tcPr>
            <w:tcW w:w="981" w:type="dxa"/>
            <w:vAlign w:val="center"/>
            <w:hideMark/>
          </w:tcPr>
          <w:p w14:paraId="285C0AAE" w14:textId="3D008C50"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295</w:t>
            </w:r>
          </w:p>
        </w:tc>
        <w:tc>
          <w:tcPr>
            <w:tcW w:w="709" w:type="dxa"/>
            <w:vAlign w:val="center"/>
            <w:hideMark/>
          </w:tcPr>
          <w:p w14:paraId="6E1271AD" w14:textId="61843374"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85</w:t>
            </w:r>
          </w:p>
        </w:tc>
        <w:tc>
          <w:tcPr>
            <w:tcW w:w="850" w:type="dxa"/>
            <w:vAlign w:val="center"/>
            <w:hideMark/>
          </w:tcPr>
          <w:p w14:paraId="549FEA17" w14:textId="2C1A898F"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1,644</w:t>
            </w:r>
          </w:p>
        </w:tc>
        <w:tc>
          <w:tcPr>
            <w:tcW w:w="993" w:type="dxa"/>
            <w:vAlign w:val="center"/>
            <w:hideMark/>
          </w:tcPr>
          <w:p w14:paraId="15E45218" w14:textId="7C17F392"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1,484</w:t>
            </w:r>
          </w:p>
        </w:tc>
        <w:tc>
          <w:tcPr>
            <w:tcW w:w="1134" w:type="dxa"/>
            <w:vAlign w:val="center"/>
            <w:hideMark/>
          </w:tcPr>
          <w:p w14:paraId="732E1F1C" w14:textId="0B040AD0"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16,976</w:t>
            </w:r>
          </w:p>
        </w:tc>
      </w:tr>
      <w:tr w:rsidR="009F0FB9" w:rsidRPr="003D310F" w14:paraId="7AAE9495"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7701D33"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children </w:t>
            </w:r>
            <w:r w:rsidRPr="00F57C09">
              <w:rPr>
                <w:rFonts w:eastAsia="Times New Roman" w:cs="Arial"/>
                <w:b w:val="0"/>
                <w:bCs w:val="0"/>
                <w:color w:val="000000"/>
                <w:sz w:val="18"/>
                <w:szCs w:val="18"/>
                <w:vertAlign w:val="superscript"/>
                <w:lang w:eastAsia="en-AU"/>
              </w:rPr>
              <w:t>(b)</w:t>
            </w:r>
          </w:p>
        </w:tc>
        <w:tc>
          <w:tcPr>
            <w:tcW w:w="0" w:type="auto"/>
            <w:vAlign w:val="center"/>
            <w:hideMark/>
          </w:tcPr>
          <w:p w14:paraId="431CE294" w14:textId="15B18248"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c>
          <w:tcPr>
            <w:tcW w:w="981" w:type="dxa"/>
            <w:vAlign w:val="center"/>
            <w:hideMark/>
          </w:tcPr>
          <w:p w14:paraId="462D1252" w14:textId="0291B3A8"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c>
          <w:tcPr>
            <w:tcW w:w="709" w:type="dxa"/>
            <w:vAlign w:val="center"/>
            <w:hideMark/>
          </w:tcPr>
          <w:p w14:paraId="4A24A35D" w14:textId="3A3C1191"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w:t>
            </w:r>
          </w:p>
        </w:tc>
        <w:tc>
          <w:tcPr>
            <w:tcW w:w="850" w:type="dxa"/>
            <w:vAlign w:val="center"/>
            <w:hideMark/>
          </w:tcPr>
          <w:p w14:paraId="7A9BFCE0" w14:textId="557C235F"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993" w:type="dxa"/>
            <w:vAlign w:val="center"/>
            <w:hideMark/>
          </w:tcPr>
          <w:p w14:paraId="4D411243" w14:textId="5B69BD05"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0.8</w:t>
            </w:r>
          </w:p>
        </w:tc>
        <w:tc>
          <w:tcPr>
            <w:tcW w:w="1134" w:type="dxa"/>
            <w:vAlign w:val="center"/>
            <w:hideMark/>
          </w:tcPr>
          <w:p w14:paraId="54667BF7" w14:textId="4F9F9E94"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w:t>
            </w:r>
          </w:p>
        </w:tc>
      </w:tr>
      <w:tr w:rsidR="00872DDC" w:rsidRPr="003D310F" w14:paraId="131728C5"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8720E0" w14:textId="77777777" w:rsidR="00303A6C" w:rsidRPr="00C10006" w:rsidRDefault="00303A6C" w:rsidP="00303A6C">
            <w:pPr>
              <w:rPr>
                <w:rFonts w:eastAsia="Times New Roman" w:cs="Arial"/>
                <w:color w:val="000000"/>
                <w:sz w:val="18"/>
                <w:szCs w:val="18"/>
                <w:lang w:eastAsia="en-AU"/>
              </w:rPr>
            </w:pPr>
            <w:r w:rsidRPr="00C10006">
              <w:rPr>
                <w:rFonts w:eastAsia="Times New Roman" w:cs="Arial"/>
                <w:color w:val="000000"/>
                <w:sz w:val="18"/>
                <w:szCs w:val="18"/>
                <w:lang w:eastAsia="en-AU"/>
              </w:rPr>
              <w:t>Interpersonal</w:t>
            </w:r>
          </w:p>
        </w:tc>
        <w:tc>
          <w:tcPr>
            <w:tcW w:w="0" w:type="auto"/>
            <w:vAlign w:val="center"/>
            <w:hideMark/>
          </w:tcPr>
          <w:p w14:paraId="5904F7E2" w14:textId="3C610419"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981" w:type="dxa"/>
            <w:vAlign w:val="center"/>
            <w:hideMark/>
          </w:tcPr>
          <w:p w14:paraId="2EA67005" w14:textId="70E7098C"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709" w:type="dxa"/>
            <w:vAlign w:val="center"/>
            <w:hideMark/>
          </w:tcPr>
          <w:p w14:paraId="42243E44" w14:textId="6A663139"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850" w:type="dxa"/>
            <w:vAlign w:val="center"/>
            <w:hideMark/>
          </w:tcPr>
          <w:p w14:paraId="0375975D" w14:textId="6D7B512A"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993" w:type="dxa"/>
            <w:vAlign w:val="center"/>
            <w:hideMark/>
          </w:tcPr>
          <w:p w14:paraId="513C8A66" w14:textId="2EE5A2F5"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1134" w:type="dxa"/>
            <w:vAlign w:val="center"/>
            <w:hideMark/>
          </w:tcPr>
          <w:p w14:paraId="1A964D10" w14:textId="3AA95DA8"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r>
      <w:tr w:rsidR="009F0FB9" w:rsidRPr="003D310F" w14:paraId="0DFF030A"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A83CBC1"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children</w:t>
            </w:r>
          </w:p>
        </w:tc>
        <w:tc>
          <w:tcPr>
            <w:tcW w:w="0" w:type="auto"/>
            <w:vAlign w:val="center"/>
            <w:hideMark/>
          </w:tcPr>
          <w:p w14:paraId="2D2CA22D" w14:textId="46220F36"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20,689</w:t>
            </w:r>
          </w:p>
        </w:tc>
        <w:tc>
          <w:tcPr>
            <w:tcW w:w="981" w:type="dxa"/>
            <w:vAlign w:val="center"/>
            <w:hideMark/>
          </w:tcPr>
          <w:p w14:paraId="245663F4" w14:textId="750CF5BD"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300</w:t>
            </w:r>
          </w:p>
        </w:tc>
        <w:tc>
          <w:tcPr>
            <w:tcW w:w="709" w:type="dxa"/>
            <w:vAlign w:val="center"/>
            <w:hideMark/>
          </w:tcPr>
          <w:p w14:paraId="214545AF" w14:textId="5EA9542F"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91</w:t>
            </w:r>
          </w:p>
        </w:tc>
        <w:tc>
          <w:tcPr>
            <w:tcW w:w="850" w:type="dxa"/>
            <w:vAlign w:val="center"/>
            <w:hideMark/>
          </w:tcPr>
          <w:p w14:paraId="798F0D55" w14:textId="6BDBD544"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7,257</w:t>
            </w:r>
          </w:p>
        </w:tc>
        <w:tc>
          <w:tcPr>
            <w:tcW w:w="993" w:type="dxa"/>
            <w:vAlign w:val="center"/>
            <w:hideMark/>
          </w:tcPr>
          <w:p w14:paraId="7FFF7002" w14:textId="486C7C10"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5,149</w:t>
            </w:r>
          </w:p>
        </w:tc>
        <w:tc>
          <w:tcPr>
            <w:tcW w:w="1134" w:type="dxa"/>
            <w:vAlign w:val="center"/>
            <w:hideMark/>
          </w:tcPr>
          <w:p w14:paraId="0578FFEE" w14:textId="2C4191A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33,486</w:t>
            </w:r>
          </w:p>
        </w:tc>
      </w:tr>
      <w:tr w:rsidR="00872DDC" w:rsidRPr="003D310F" w14:paraId="4E5AD1A2"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24453E"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children </w:t>
            </w:r>
            <w:r w:rsidRPr="00F57C09">
              <w:rPr>
                <w:rFonts w:eastAsia="Times New Roman" w:cs="Arial"/>
                <w:b w:val="0"/>
                <w:bCs w:val="0"/>
                <w:color w:val="000000"/>
                <w:sz w:val="18"/>
                <w:szCs w:val="18"/>
                <w:vertAlign w:val="superscript"/>
                <w:lang w:eastAsia="en-AU"/>
              </w:rPr>
              <w:t>(b)</w:t>
            </w:r>
          </w:p>
        </w:tc>
        <w:tc>
          <w:tcPr>
            <w:tcW w:w="0" w:type="auto"/>
            <w:vAlign w:val="center"/>
            <w:hideMark/>
          </w:tcPr>
          <w:p w14:paraId="09810E41" w14:textId="696BF6C8"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c>
          <w:tcPr>
            <w:tcW w:w="981" w:type="dxa"/>
            <w:vAlign w:val="center"/>
            <w:hideMark/>
          </w:tcPr>
          <w:p w14:paraId="370C85F7" w14:textId="5CA6227E"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c>
          <w:tcPr>
            <w:tcW w:w="709" w:type="dxa"/>
            <w:vAlign w:val="center"/>
            <w:hideMark/>
          </w:tcPr>
          <w:p w14:paraId="767C30F7" w14:textId="70E66376"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w:t>
            </w:r>
          </w:p>
        </w:tc>
        <w:tc>
          <w:tcPr>
            <w:tcW w:w="850" w:type="dxa"/>
            <w:vAlign w:val="center"/>
            <w:hideMark/>
          </w:tcPr>
          <w:p w14:paraId="156F6493" w14:textId="1960F25C"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w:t>
            </w:r>
          </w:p>
        </w:tc>
        <w:tc>
          <w:tcPr>
            <w:tcW w:w="993" w:type="dxa"/>
            <w:vAlign w:val="center"/>
            <w:hideMark/>
          </w:tcPr>
          <w:p w14:paraId="6D722428" w14:textId="74A7418E"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c>
          <w:tcPr>
            <w:tcW w:w="1134" w:type="dxa"/>
            <w:vAlign w:val="center"/>
            <w:hideMark/>
          </w:tcPr>
          <w:p w14:paraId="4EE1FAAE" w14:textId="1B10F23E"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w:t>
            </w:r>
          </w:p>
        </w:tc>
      </w:tr>
      <w:tr w:rsidR="00046A7C" w:rsidRPr="003D310F" w14:paraId="5ED38176"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FFFFFF"/>
            </w:tcBorders>
            <w:vAlign w:val="center"/>
            <w:hideMark/>
          </w:tcPr>
          <w:p w14:paraId="0D290753" w14:textId="77777777" w:rsidR="00303A6C" w:rsidRPr="00C10006" w:rsidRDefault="00303A6C" w:rsidP="00303A6C">
            <w:pPr>
              <w:rPr>
                <w:rFonts w:eastAsia="Times New Roman" w:cs="Arial"/>
                <w:color w:val="000000"/>
                <w:sz w:val="18"/>
                <w:szCs w:val="18"/>
                <w:lang w:eastAsia="en-AU"/>
              </w:rPr>
            </w:pPr>
            <w:r w:rsidRPr="00C10006">
              <w:rPr>
                <w:rFonts w:eastAsia="Times New Roman" w:cs="Arial"/>
                <w:color w:val="000000"/>
                <w:sz w:val="18"/>
                <w:szCs w:val="18"/>
                <w:lang w:eastAsia="en-AU"/>
              </w:rPr>
              <w:t>Other</w:t>
            </w:r>
          </w:p>
        </w:tc>
        <w:tc>
          <w:tcPr>
            <w:tcW w:w="0" w:type="auto"/>
            <w:tcBorders>
              <w:left w:val="single" w:sz="4" w:space="0" w:color="FFFFFF"/>
              <w:right w:val="single" w:sz="4" w:space="0" w:color="FFFFFF"/>
            </w:tcBorders>
            <w:vAlign w:val="center"/>
            <w:hideMark/>
          </w:tcPr>
          <w:p w14:paraId="7A0ABBF6"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981" w:type="dxa"/>
            <w:tcBorders>
              <w:left w:val="single" w:sz="4" w:space="0" w:color="FFFFFF"/>
              <w:right w:val="single" w:sz="4" w:space="0" w:color="FFFFFF"/>
            </w:tcBorders>
            <w:vAlign w:val="center"/>
            <w:hideMark/>
          </w:tcPr>
          <w:p w14:paraId="08D9D125"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709" w:type="dxa"/>
            <w:tcBorders>
              <w:left w:val="single" w:sz="4" w:space="0" w:color="FFFFFF"/>
              <w:right w:val="single" w:sz="4" w:space="0" w:color="FFFFFF"/>
            </w:tcBorders>
            <w:vAlign w:val="center"/>
            <w:hideMark/>
          </w:tcPr>
          <w:p w14:paraId="273926D3"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850" w:type="dxa"/>
            <w:tcBorders>
              <w:left w:val="single" w:sz="4" w:space="0" w:color="FFFFFF"/>
              <w:right w:val="single" w:sz="4" w:space="0" w:color="FFFFFF"/>
            </w:tcBorders>
            <w:vAlign w:val="center"/>
            <w:hideMark/>
          </w:tcPr>
          <w:p w14:paraId="569330D6"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993" w:type="dxa"/>
            <w:tcBorders>
              <w:left w:val="single" w:sz="4" w:space="0" w:color="FFFFFF"/>
              <w:right w:val="single" w:sz="4" w:space="0" w:color="FFFFFF"/>
            </w:tcBorders>
            <w:vAlign w:val="center"/>
            <w:hideMark/>
          </w:tcPr>
          <w:p w14:paraId="67C566D1"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c>
          <w:tcPr>
            <w:tcW w:w="1134" w:type="dxa"/>
            <w:tcBorders>
              <w:left w:val="single" w:sz="4" w:space="0" w:color="FFFFFF"/>
            </w:tcBorders>
            <w:vAlign w:val="center"/>
            <w:hideMark/>
          </w:tcPr>
          <w:p w14:paraId="1B066168" w14:textId="77777777"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AU"/>
              </w:rPr>
            </w:pPr>
          </w:p>
        </w:tc>
      </w:tr>
      <w:tr w:rsidR="00046A7C" w:rsidRPr="003D310F" w14:paraId="6678B3C7"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1A6BEC"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No. of children</w:t>
            </w:r>
          </w:p>
        </w:tc>
        <w:tc>
          <w:tcPr>
            <w:tcW w:w="0" w:type="auto"/>
            <w:vAlign w:val="center"/>
            <w:hideMark/>
          </w:tcPr>
          <w:p w14:paraId="57AB37B1" w14:textId="09CC961C"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15,734</w:t>
            </w:r>
          </w:p>
        </w:tc>
        <w:tc>
          <w:tcPr>
            <w:tcW w:w="981" w:type="dxa"/>
            <w:vAlign w:val="center"/>
            <w:hideMark/>
          </w:tcPr>
          <w:p w14:paraId="5E845DFC" w14:textId="1B3BCB3C"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313</w:t>
            </w:r>
          </w:p>
        </w:tc>
        <w:tc>
          <w:tcPr>
            <w:tcW w:w="709" w:type="dxa"/>
            <w:vAlign w:val="center"/>
            <w:hideMark/>
          </w:tcPr>
          <w:p w14:paraId="171680D7" w14:textId="27ADEC7B"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90</w:t>
            </w:r>
          </w:p>
        </w:tc>
        <w:tc>
          <w:tcPr>
            <w:tcW w:w="850" w:type="dxa"/>
            <w:vAlign w:val="center"/>
            <w:hideMark/>
          </w:tcPr>
          <w:p w14:paraId="555967FC" w14:textId="3A353A2B"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4,491</w:t>
            </w:r>
          </w:p>
        </w:tc>
        <w:tc>
          <w:tcPr>
            <w:tcW w:w="993" w:type="dxa"/>
            <w:vAlign w:val="center"/>
            <w:hideMark/>
          </w:tcPr>
          <w:p w14:paraId="61F70B02" w14:textId="1080F057"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3,432</w:t>
            </w:r>
          </w:p>
        </w:tc>
        <w:tc>
          <w:tcPr>
            <w:tcW w:w="1134" w:type="dxa"/>
            <w:vAlign w:val="center"/>
            <w:hideMark/>
          </w:tcPr>
          <w:p w14:paraId="5D6E2B1C" w14:textId="7D204212" w:rsidR="00303A6C" w:rsidRPr="003D310F"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24,059</w:t>
            </w:r>
          </w:p>
        </w:tc>
      </w:tr>
      <w:tr w:rsidR="009F0FB9" w:rsidRPr="003D310F" w14:paraId="2A5C96E6"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95B4A2" w14:textId="77777777" w:rsidR="00303A6C" w:rsidRPr="00F57C09" w:rsidRDefault="00303A6C" w:rsidP="00303A6C">
            <w:pPr>
              <w:rPr>
                <w:rFonts w:eastAsia="Times New Roman" w:cs="Arial"/>
                <w:b w:val="0"/>
                <w:bCs w:val="0"/>
                <w:color w:val="000000"/>
                <w:sz w:val="18"/>
                <w:szCs w:val="18"/>
                <w:lang w:eastAsia="en-AU"/>
              </w:rPr>
            </w:pPr>
            <w:r w:rsidRPr="00F57C09">
              <w:rPr>
                <w:rFonts w:eastAsia="Times New Roman" w:cs="Arial"/>
                <w:b w:val="0"/>
                <w:bCs w:val="0"/>
                <w:color w:val="000000"/>
                <w:sz w:val="18"/>
                <w:szCs w:val="18"/>
                <w:lang w:eastAsia="en-AU"/>
              </w:rPr>
              <w:t xml:space="preserve">% of all children </w:t>
            </w:r>
            <w:r w:rsidRPr="00F57C09">
              <w:rPr>
                <w:rFonts w:eastAsia="Times New Roman" w:cs="Arial"/>
                <w:b w:val="0"/>
                <w:bCs w:val="0"/>
                <w:color w:val="000000"/>
                <w:sz w:val="18"/>
                <w:szCs w:val="18"/>
                <w:vertAlign w:val="superscript"/>
                <w:lang w:eastAsia="en-AU"/>
              </w:rPr>
              <w:t>(b)</w:t>
            </w:r>
          </w:p>
        </w:tc>
        <w:tc>
          <w:tcPr>
            <w:tcW w:w="0" w:type="auto"/>
            <w:vAlign w:val="center"/>
            <w:hideMark/>
          </w:tcPr>
          <w:p w14:paraId="6D3F6E6F" w14:textId="1253BB65"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w:t>
            </w:r>
          </w:p>
        </w:tc>
        <w:tc>
          <w:tcPr>
            <w:tcW w:w="981" w:type="dxa"/>
            <w:vAlign w:val="center"/>
            <w:hideMark/>
          </w:tcPr>
          <w:p w14:paraId="357C9262" w14:textId="4E20070B"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c>
          <w:tcPr>
            <w:tcW w:w="709" w:type="dxa"/>
            <w:vAlign w:val="center"/>
            <w:hideMark/>
          </w:tcPr>
          <w:p w14:paraId="07088F66" w14:textId="4EDA400A"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w:t>
            </w:r>
          </w:p>
        </w:tc>
        <w:tc>
          <w:tcPr>
            <w:tcW w:w="850" w:type="dxa"/>
            <w:vAlign w:val="center"/>
            <w:hideMark/>
          </w:tcPr>
          <w:p w14:paraId="6E71EEB4" w14:textId="5AD42C61"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w:t>
            </w:r>
          </w:p>
        </w:tc>
        <w:tc>
          <w:tcPr>
            <w:tcW w:w="993" w:type="dxa"/>
            <w:vAlign w:val="center"/>
            <w:hideMark/>
          </w:tcPr>
          <w:p w14:paraId="23DF6781" w14:textId="4E5FAD15"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c>
          <w:tcPr>
            <w:tcW w:w="1134" w:type="dxa"/>
            <w:vAlign w:val="center"/>
            <w:hideMark/>
          </w:tcPr>
          <w:p w14:paraId="4C9279EF" w14:textId="105251BE"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r>
      <w:tr w:rsidR="00872DDC" w:rsidRPr="00541A88" w14:paraId="286641BC"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EA8B7A" w14:textId="5CDA4932" w:rsidR="00981B8E" w:rsidRPr="00EB36CA" w:rsidRDefault="00981B8E" w:rsidP="00981B8E">
            <w:pPr>
              <w:ind w:left="454"/>
              <w:rPr>
                <w:rFonts w:eastAsia="Times New Roman" w:cs="Arial"/>
                <w:color w:val="000000"/>
                <w:sz w:val="18"/>
                <w:szCs w:val="18"/>
                <w:lang w:eastAsia="en-AU"/>
              </w:rPr>
            </w:pPr>
            <w:r w:rsidRPr="003D310F">
              <w:rPr>
                <w:rFonts w:eastAsia="Times New Roman" w:cs="Arial"/>
                <w:color w:val="000000"/>
                <w:sz w:val="18"/>
                <w:szCs w:val="18"/>
                <w:lang w:eastAsia="en-AU"/>
              </w:rPr>
              <w:t>Services (number)</w:t>
            </w:r>
          </w:p>
        </w:tc>
        <w:tc>
          <w:tcPr>
            <w:tcW w:w="0" w:type="auto"/>
            <w:vAlign w:val="center"/>
          </w:tcPr>
          <w:p w14:paraId="14F5B6BE" w14:textId="77777777" w:rsidR="00981B8E" w:rsidRDefault="00981B8E" w:rsidP="00046A7C">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81" w:type="dxa"/>
            <w:vAlign w:val="center"/>
          </w:tcPr>
          <w:p w14:paraId="31704E52" w14:textId="77777777" w:rsidR="00981B8E" w:rsidRDefault="00981B8E" w:rsidP="00046A7C">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709" w:type="dxa"/>
            <w:vAlign w:val="center"/>
          </w:tcPr>
          <w:p w14:paraId="3C797B94" w14:textId="77777777" w:rsidR="00981B8E" w:rsidRDefault="00981B8E" w:rsidP="00046A7C">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50" w:type="dxa"/>
            <w:vAlign w:val="center"/>
          </w:tcPr>
          <w:p w14:paraId="1B86A3CD" w14:textId="77777777" w:rsidR="00981B8E" w:rsidRDefault="00981B8E" w:rsidP="00046A7C">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93" w:type="dxa"/>
            <w:vAlign w:val="center"/>
          </w:tcPr>
          <w:p w14:paraId="1746AA72" w14:textId="77777777" w:rsidR="00981B8E" w:rsidRDefault="00981B8E" w:rsidP="00046A7C">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34" w:type="dxa"/>
            <w:vAlign w:val="center"/>
          </w:tcPr>
          <w:p w14:paraId="0D058905" w14:textId="77777777" w:rsidR="00981B8E" w:rsidRDefault="00981B8E" w:rsidP="00046A7C">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9F0FB9" w:rsidRPr="00541A88" w14:paraId="10A777D9"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5F68233" w14:textId="77777777" w:rsidR="00303A6C" w:rsidRPr="00EB36CA" w:rsidRDefault="00303A6C" w:rsidP="00303A6C">
            <w:pPr>
              <w:rPr>
                <w:rFonts w:eastAsia="Times New Roman" w:cs="Arial"/>
                <w:color w:val="000000"/>
                <w:sz w:val="18"/>
                <w:szCs w:val="18"/>
                <w:lang w:eastAsia="en-AU"/>
              </w:rPr>
            </w:pPr>
            <w:r w:rsidRPr="00EB36CA">
              <w:rPr>
                <w:rFonts w:eastAsia="Times New Roman" w:cs="Arial"/>
                <w:color w:val="000000"/>
                <w:sz w:val="18"/>
                <w:szCs w:val="18"/>
                <w:lang w:eastAsia="en-AU"/>
              </w:rPr>
              <w:t xml:space="preserve">Total specified </w:t>
            </w:r>
            <w:r w:rsidRPr="00EB36CA">
              <w:rPr>
                <w:rFonts w:eastAsia="Times New Roman" w:cs="Arial"/>
                <w:color w:val="000000"/>
                <w:sz w:val="18"/>
                <w:szCs w:val="18"/>
                <w:vertAlign w:val="superscript"/>
                <w:lang w:eastAsia="en-AU"/>
              </w:rPr>
              <w:t>(c)</w:t>
            </w:r>
          </w:p>
        </w:tc>
        <w:tc>
          <w:tcPr>
            <w:tcW w:w="0" w:type="auto"/>
            <w:vAlign w:val="center"/>
            <w:hideMark/>
          </w:tcPr>
          <w:p w14:paraId="2CEDA051" w14:textId="3440C5A2" w:rsidR="00303A6C" w:rsidRPr="00EB36CA"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8,232</w:t>
            </w:r>
          </w:p>
        </w:tc>
        <w:tc>
          <w:tcPr>
            <w:tcW w:w="981" w:type="dxa"/>
            <w:vAlign w:val="center"/>
            <w:hideMark/>
          </w:tcPr>
          <w:p w14:paraId="332C0956" w14:textId="4ADB4590" w:rsidR="00303A6C" w:rsidRPr="00EB36CA"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423</w:t>
            </w:r>
          </w:p>
        </w:tc>
        <w:tc>
          <w:tcPr>
            <w:tcW w:w="709" w:type="dxa"/>
            <w:vAlign w:val="center"/>
            <w:hideMark/>
          </w:tcPr>
          <w:p w14:paraId="3B6EEDC7" w14:textId="365908F6" w:rsidR="00303A6C" w:rsidRPr="00EB36CA"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850" w:type="dxa"/>
            <w:vAlign w:val="center"/>
            <w:hideMark/>
          </w:tcPr>
          <w:p w14:paraId="29A4B45A" w14:textId="3AC49572" w:rsidR="00303A6C" w:rsidRPr="00EB36CA"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4,152</w:t>
            </w:r>
          </w:p>
        </w:tc>
        <w:tc>
          <w:tcPr>
            <w:tcW w:w="993" w:type="dxa"/>
            <w:vAlign w:val="center"/>
            <w:hideMark/>
          </w:tcPr>
          <w:p w14:paraId="2EA797FE" w14:textId="5718274D" w:rsidR="00303A6C" w:rsidRPr="00EB36CA"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2,464</w:t>
            </w:r>
          </w:p>
        </w:tc>
        <w:tc>
          <w:tcPr>
            <w:tcW w:w="1134" w:type="dxa"/>
            <w:vAlign w:val="center"/>
            <w:hideMark/>
          </w:tcPr>
          <w:p w14:paraId="6E7EC70F" w14:textId="6535E84C" w:rsidR="00303A6C" w:rsidRPr="00EB36CA"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15,311</w:t>
            </w:r>
          </w:p>
        </w:tc>
      </w:tr>
      <w:tr w:rsidR="00046A7C" w:rsidRPr="00541A88" w14:paraId="3CA8D9F5"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AD7ACE" w14:textId="77777777" w:rsidR="00303A6C" w:rsidRPr="00DF2715" w:rsidRDefault="00303A6C" w:rsidP="00303A6C">
            <w:pPr>
              <w:rPr>
                <w:rFonts w:eastAsia="Times New Roman" w:cs="Arial"/>
                <w:b w:val="0"/>
                <w:bCs w:val="0"/>
                <w:color w:val="000000"/>
                <w:sz w:val="18"/>
                <w:szCs w:val="18"/>
                <w:lang w:eastAsia="en-AU"/>
              </w:rPr>
            </w:pPr>
            <w:r w:rsidRPr="00DF2715">
              <w:rPr>
                <w:rFonts w:eastAsia="Times New Roman" w:cs="Arial"/>
                <w:b w:val="0"/>
                <w:bCs w:val="0"/>
                <w:color w:val="000000"/>
                <w:sz w:val="18"/>
                <w:szCs w:val="18"/>
                <w:lang w:eastAsia="en-AU"/>
              </w:rPr>
              <w:t>Total not specified</w:t>
            </w:r>
          </w:p>
        </w:tc>
        <w:tc>
          <w:tcPr>
            <w:tcW w:w="0" w:type="auto"/>
            <w:vAlign w:val="center"/>
            <w:hideMark/>
          </w:tcPr>
          <w:p w14:paraId="314CE271" w14:textId="697288FB" w:rsidR="00303A6C" w:rsidRPr="00EB36CA"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81" w:type="dxa"/>
            <w:vAlign w:val="center"/>
            <w:hideMark/>
          </w:tcPr>
          <w:p w14:paraId="6D97C5F7" w14:textId="4C47B081" w:rsidR="00303A6C" w:rsidRPr="00EB36CA"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709" w:type="dxa"/>
            <w:vAlign w:val="center"/>
            <w:hideMark/>
          </w:tcPr>
          <w:p w14:paraId="7292886B" w14:textId="602A56F0" w:rsidR="00303A6C" w:rsidRPr="00EB36CA"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850" w:type="dxa"/>
            <w:vAlign w:val="center"/>
            <w:hideMark/>
          </w:tcPr>
          <w:p w14:paraId="7A885C17" w14:textId="2934BE14" w:rsidR="00303A6C" w:rsidRPr="00EB36CA"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93" w:type="dxa"/>
            <w:vAlign w:val="center"/>
            <w:hideMark/>
          </w:tcPr>
          <w:p w14:paraId="5C41DBDC" w14:textId="517C5CBF" w:rsidR="00303A6C" w:rsidRPr="00EB36CA"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1134" w:type="dxa"/>
            <w:vAlign w:val="center"/>
            <w:hideMark/>
          </w:tcPr>
          <w:p w14:paraId="659C6A5A" w14:textId="0FF1B0A4" w:rsidR="00303A6C" w:rsidRPr="00EB36CA" w:rsidRDefault="00303A6C" w:rsidP="00046A7C">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r>
      <w:tr w:rsidR="00046A7C" w:rsidRPr="003D310F" w14:paraId="387498BE"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BE6EFC" w14:textId="77777777" w:rsidR="00303A6C" w:rsidRPr="003D310F" w:rsidRDefault="00303A6C" w:rsidP="00303A6C">
            <w:pPr>
              <w:rPr>
                <w:rFonts w:eastAsia="Times New Roman" w:cs="Arial"/>
                <w:b w:val="0"/>
                <w:bCs w:val="0"/>
                <w:color w:val="000000"/>
                <w:sz w:val="18"/>
                <w:szCs w:val="18"/>
                <w:lang w:eastAsia="en-AU"/>
              </w:rPr>
            </w:pPr>
            <w:r w:rsidRPr="003D310F">
              <w:rPr>
                <w:rFonts w:eastAsia="Times New Roman" w:cs="Arial"/>
                <w:color w:val="000000"/>
                <w:sz w:val="18"/>
                <w:szCs w:val="18"/>
                <w:lang w:eastAsia="en-AU"/>
              </w:rPr>
              <w:t>TOTAL SERVICES</w:t>
            </w:r>
          </w:p>
        </w:tc>
        <w:tc>
          <w:tcPr>
            <w:tcW w:w="0" w:type="auto"/>
            <w:vAlign w:val="center"/>
            <w:hideMark/>
          </w:tcPr>
          <w:p w14:paraId="08B4915E" w14:textId="46328A99"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8,232</w:t>
            </w:r>
          </w:p>
        </w:tc>
        <w:tc>
          <w:tcPr>
            <w:tcW w:w="981" w:type="dxa"/>
            <w:vAlign w:val="center"/>
            <w:hideMark/>
          </w:tcPr>
          <w:p w14:paraId="12397222" w14:textId="2CAF0975"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423</w:t>
            </w:r>
          </w:p>
        </w:tc>
        <w:tc>
          <w:tcPr>
            <w:tcW w:w="709" w:type="dxa"/>
            <w:vAlign w:val="center"/>
            <w:hideMark/>
          </w:tcPr>
          <w:p w14:paraId="40DC318F" w14:textId="7A0E1751"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40</w:t>
            </w:r>
          </w:p>
        </w:tc>
        <w:tc>
          <w:tcPr>
            <w:tcW w:w="850" w:type="dxa"/>
            <w:vAlign w:val="center"/>
            <w:hideMark/>
          </w:tcPr>
          <w:p w14:paraId="5A65FF0F" w14:textId="1047DD7C"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4,152</w:t>
            </w:r>
          </w:p>
        </w:tc>
        <w:tc>
          <w:tcPr>
            <w:tcW w:w="993" w:type="dxa"/>
            <w:vAlign w:val="center"/>
            <w:hideMark/>
          </w:tcPr>
          <w:p w14:paraId="15F6C090" w14:textId="5461AC3D"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2,464</w:t>
            </w:r>
          </w:p>
        </w:tc>
        <w:tc>
          <w:tcPr>
            <w:tcW w:w="1134" w:type="dxa"/>
            <w:vAlign w:val="center"/>
            <w:hideMark/>
          </w:tcPr>
          <w:p w14:paraId="36460D2F" w14:textId="66DFFE5E" w:rsidR="00303A6C" w:rsidRPr="003D310F" w:rsidRDefault="00303A6C" w:rsidP="00046A7C">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15,311</w:t>
            </w:r>
          </w:p>
        </w:tc>
      </w:tr>
    </w:tbl>
    <w:p w14:paraId="30A205F9" w14:textId="67C45CA2" w:rsidR="00697F9F" w:rsidRDefault="00697F9F" w:rsidP="002D6C1F">
      <w:pPr>
        <w:pStyle w:val="FigureNote"/>
        <w:spacing w:before="0"/>
      </w:pPr>
      <w:r>
        <w:t>(a)</w:t>
      </w:r>
      <w:r>
        <w:tab/>
        <w:t xml:space="preserve">Totals may not equal the sum of components due to rounding of weighted data. </w:t>
      </w:r>
    </w:p>
    <w:p w14:paraId="5CB649A4" w14:textId="331B3B6D" w:rsidR="002F3200" w:rsidRDefault="002A5899" w:rsidP="002D6C1F">
      <w:pPr>
        <w:pStyle w:val="FigureNote"/>
        <w:spacing w:before="0"/>
        <w:ind w:left="425" w:hanging="425"/>
      </w:pPr>
      <w:r>
        <w:t>(b)</w:t>
      </w:r>
      <w:r>
        <w:tab/>
      </w:r>
      <w:r w:rsidR="002F3200">
        <w:t xml:space="preserve">Refers to children with a disability or underlying long term health condition as a proportion of all children attending that child care service type </w:t>
      </w:r>
      <w:r w:rsidR="00654CBF">
        <w:t>during the reference week</w:t>
      </w:r>
      <w:r w:rsidR="002F3200">
        <w:t>. Note that this includes a small number of services which did not specify the number of children with a disability or underlying long term health condition.</w:t>
      </w:r>
      <w:r>
        <w:t xml:space="preserve"> Due to the presence of children with multiple disabilities or </w:t>
      </w:r>
      <w:r w:rsidR="002C439B">
        <w:t>long-term</w:t>
      </w:r>
      <w:r>
        <w:t xml:space="preserve"> health conditions, the sum of individual disabilities may not equal ‘All </w:t>
      </w:r>
      <w:r w:rsidR="006B0024">
        <w:t>disabilities</w:t>
      </w:r>
      <w:r>
        <w:t>.</w:t>
      </w:r>
    </w:p>
    <w:p w14:paraId="3D041CCB" w14:textId="0EED6BCA" w:rsidR="0072474C" w:rsidRDefault="002A5899" w:rsidP="002D6C1F">
      <w:pPr>
        <w:pStyle w:val="FigureNote"/>
        <w:spacing w:before="0"/>
        <w:ind w:left="425" w:hanging="425"/>
      </w:pPr>
      <w:r>
        <w:t>(c</w:t>
      </w:r>
      <w:r w:rsidR="00697F9F">
        <w:t>)</w:t>
      </w:r>
      <w:r w:rsidR="00697F9F">
        <w:tab/>
        <w:t>Includes services where there was a response to children attending in at least one age group.</w:t>
      </w:r>
    </w:p>
    <w:p w14:paraId="0BD09B76" w14:textId="0F4F74CB" w:rsidR="00B22333" w:rsidRPr="004B1A3F" w:rsidRDefault="00432849" w:rsidP="00BA5177">
      <w:pPr>
        <w:pStyle w:val="Heading1"/>
        <w:numPr>
          <w:ilvl w:val="0"/>
          <w:numId w:val="17"/>
        </w:numPr>
        <w:ind w:left="851" w:hanging="851"/>
        <w:rPr>
          <w:color w:val="143E59"/>
        </w:rPr>
      </w:pPr>
      <w:bookmarkStart w:id="142" w:name="_Toc111365355"/>
      <w:r w:rsidRPr="004B1A3F">
        <w:rPr>
          <w:color w:val="143E59"/>
        </w:rPr>
        <w:lastRenderedPageBreak/>
        <w:t>Children from h</w:t>
      </w:r>
      <w:r w:rsidR="00B22333" w:rsidRPr="004B1A3F">
        <w:rPr>
          <w:color w:val="143E59"/>
        </w:rPr>
        <w:t>umanitarian / refugee background</w:t>
      </w:r>
      <w:bookmarkEnd w:id="142"/>
    </w:p>
    <w:p w14:paraId="61032F9F" w14:textId="030DA6E6" w:rsidR="003C5543" w:rsidRDefault="003C5543" w:rsidP="003C5543">
      <w:pPr>
        <w:pStyle w:val="Body"/>
        <w:jc w:val="both"/>
      </w:pPr>
      <w:r w:rsidRPr="00B0431F">
        <w:t xml:space="preserve">This section </w:t>
      </w:r>
      <w:r>
        <w:t>describes</w:t>
      </w:r>
      <w:r w:rsidRPr="00B0431F">
        <w:t xml:space="preserve"> the number of children </w:t>
      </w:r>
      <w:r>
        <w:t xml:space="preserve">from </w:t>
      </w:r>
      <w:r w:rsidR="00CA0ABA">
        <w:t>a refugee or special humanitarian pro</w:t>
      </w:r>
      <w:r w:rsidR="00FD7862">
        <w:t>gram</w:t>
      </w:r>
      <w:r w:rsidR="00CA0ABA">
        <w:t xml:space="preserve"> background</w:t>
      </w:r>
      <w:r>
        <w:t xml:space="preserve">, or whose </w:t>
      </w:r>
      <w:r w:rsidR="00D234F3">
        <w:t>parents or</w:t>
      </w:r>
      <w:r>
        <w:t xml:space="preserve"> guardians are from</w:t>
      </w:r>
      <w:r w:rsidRPr="003C5543">
        <w:t xml:space="preserve"> </w:t>
      </w:r>
      <w:r w:rsidR="00CA0ABA">
        <w:t>a refugee or special humanitarian pro</w:t>
      </w:r>
      <w:r w:rsidR="00FD7862">
        <w:t>gram</w:t>
      </w:r>
      <w:r w:rsidR="00CA0ABA">
        <w:t xml:space="preserve"> background</w:t>
      </w:r>
      <w:r w:rsidRPr="00B0431F">
        <w:t>, aged 0 to 12, attending child care s</w:t>
      </w:r>
      <w:r>
        <w:t xml:space="preserve">ervices </w:t>
      </w:r>
      <w:r w:rsidR="00654CBF">
        <w:t>during the reference week</w:t>
      </w:r>
      <w:r>
        <w:t xml:space="preserve"> (for services that </w:t>
      </w:r>
      <w:r w:rsidR="001E13F5">
        <w:t>could</w:t>
      </w:r>
      <w:r>
        <w:t xml:space="preserve"> report this information).</w:t>
      </w:r>
    </w:p>
    <w:p w14:paraId="0367FEB2" w14:textId="42DB2059" w:rsidR="003C5543" w:rsidRDefault="00DF2715" w:rsidP="003C5543">
      <w:pPr>
        <w:pStyle w:val="Body"/>
        <w:jc w:val="both"/>
      </w:pPr>
      <w:bookmarkStart w:id="143" w:name="_Ref482364625"/>
      <w:r>
        <w:t xml:space="preserve">As </w:t>
      </w:r>
      <w:r w:rsidR="006B5CF4">
        <w:t>set out</w:t>
      </w:r>
      <w:r>
        <w:t xml:space="preserve"> in Table 30, the number of </w:t>
      </w:r>
      <w:r w:rsidR="003C5543" w:rsidRPr="002F3200">
        <w:t xml:space="preserve">children attending child care services </w:t>
      </w:r>
      <w:r w:rsidR="00654CBF">
        <w:t>during the reference week</w:t>
      </w:r>
      <w:r w:rsidR="003C5543" w:rsidRPr="002F3200">
        <w:t xml:space="preserve"> </w:t>
      </w:r>
      <w:r w:rsidR="003C5543">
        <w:t xml:space="preserve">were from (or had parents / guardians from) </w:t>
      </w:r>
      <w:r w:rsidR="00CA0ABA">
        <w:t>a refugee or special humanitarian pro</w:t>
      </w:r>
      <w:r w:rsidR="00FD7862">
        <w:t>gram</w:t>
      </w:r>
      <w:r w:rsidR="00CA0ABA">
        <w:t xml:space="preserve"> background</w:t>
      </w:r>
      <w:r>
        <w:t xml:space="preserve"> totalled 9,248, representing 0.7</w:t>
      </w:r>
      <w:r w:rsidRPr="002F3200">
        <w:t xml:space="preserve"> per cent</w:t>
      </w:r>
      <w:r>
        <w:t xml:space="preserve"> of all children.</w:t>
      </w:r>
      <w:r w:rsidR="003C5543">
        <w:t xml:space="preserve"> </w:t>
      </w:r>
      <w:r>
        <w:t>Almost half of this number (4,590)</w:t>
      </w:r>
      <w:r w:rsidR="00445509">
        <w:t xml:space="preserve"> attended</w:t>
      </w:r>
      <w:r w:rsidR="003C5543">
        <w:t xml:space="preserve"> family day care service</w:t>
      </w:r>
      <w:r w:rsidR="00445509">
        <w:t>s</w:t>
      </w:r>
      <w:r>
        <w:t xml:space="preserve">.   </w:t>
      </w:r>
    </w:p>
    <w:p w14:paraId="5CE8A9B3" w14:textId="40EC5ECC" w:rsidR="00687486" w:rsidRPr="004B1A3F" w:rsidRDefault="00687486" w:rsidP="004B1A3F">
      <w:pPr>
        <w:pStyle w:val="Caption"/>
        <w:spacing w:after="0"/>
        <w:ind w:left="1134" w:hanging="1134"/>
        <w:rPr>
          <w:color w:val="143E59"/>
          <w:vertAlign w:val="superscript"/>
        </w:rPr>
      </w:pPr>
      <w:bookmarkStart w:id="144" w:name="_Ref483496296"/>
      <w:bookmarkStart w:id="145" w:name="_Toc111098657"/>
      <w:r w:rsidRPr="004B1A3F">
        <w:rPr>
          <w:color w:val="143E59"/>
        </w:rPr>
        <w:t xml:space="preserve">Table </w:t>
      </w:r>
      <w:r w:rsidR="00BF01EE" w:rsidRPr="004B1A3F">
        <w:rPr>
          <w:color w:val="143E59"/>
        </w:rPr>
        <w:fldChar w:fldCharType="begin"/>
      </w:r>
      <w:r w:rsidR="00BF01EE" w:rsidRPr="004B1A3F">
        <w:rPr>
          <w:color w:val="143E59"/>
        </w:rPr>
        <w:instrText xml:space="preserve"> SEQ Table \* ARABIC </w:instrText>
      </w:r>
      <w:r w:rsidR="00BF01EE" w:rsidRPr="004B1A3F">
        <w:rPr>
          <w:color w:val="143E59"/>
        </w:rPr>
        <w:fldChar w:fldCharType="separate"/>
      </w:r>
      <w:r w:rsidR="008F0124">
        <w:rPr>
          <w:noProof/>
          <w:color w:val="143E59"/>
        </w:rPr>
        <w:t>30</w:t>
      </w:r>
      <w:r w:rsidR="00BF01EE" w:rsidRPr="004B1A3F">
        <w:rPr>
          <w:noProof/>
          <w:color w:val="143E59"/>
        </w:rPr>
        <w:fldChar w:fldCharType="end"/>
      </w:r>
      <w:bookmarkEnd w:id="143"/>
      <w:bookmarkEnd w:id="144"/>
      <w:r w:rsidRPr="004B1A3F">
        <w:rPr>
          <w:color w:val="143E59"/>
        </w:rPr>
        <w:tab/>
        <w:t xml:space="preserve">Children of humanitarian / refugee background aged 0 to 12 attending child care, by service type </w:t>
      </w:r>
      <w:r w:rsidR="003E065D" w:rsidRPr="004B1A3F">
        <w:rPr>
          <w:color w:val="143E59"/>
          <w:szCs w:val="20"/>
          <w:vertAlign w:val="superscript"/>
        </w:rPr>
        <w:t>(a) (b) (c)</w:t>
      </w:r>
      <w:bookmarkEnd w:id="145"/>
    </w:p>
    <w:tbl>
      <w:tblPr>
        <w:tblStyle w:val="GridTable4-Accent61"/>
        <w:tblW w:w="9052"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3174"/>
        <w:gridCol w:w="979"/>
        <w:gridCol w:w="979"/>
        <w:gridCol w:w="979"/>
        <w:gridCol w:w="979"/>
        <w:gridCol w:w="979"/>
        <w:gridCol w:w="983"/>
      </w:tblGrid>
      <w:tr w:rsidR="003D310F" w:rsidRPr="003D310F" w14:paraId="2EBA22C1" w14:textId="77777777" w:rsidTr="00120A5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174" w:type="dxa"/>
            <w:tcBorders>
              <w:top w:val="none" w:sz="0" w:space="0" w:color="auto"/>
              <w:left w:val="none" w:sz="0" w:space="0" w:color="auto"/>
              <w:bottom w:val="none" w:sz="0" w:space="0" w:color="auto"/>
              <w:right w:val="single" w:sz="4" w:space="0" w:color="143E59"/>
            </w:tcBorders>
            <w:shd w:val="clear" w:color="auto" w:fill="143E59"/>
            <w:hideMark/>
          </w:tcPr>
          <w:p w14:paraId="5FC221BC" w14:textId="43A7BBD1" w:rsidR="003D310F" w:rsidRPr="003D310F" w:rsidRDefault="003D310F" w:rsidP="003D310F">
            <w:pPr>
              <w:jc w:val="center"/>
              <w:rPr>
                <w:rFonts w:eastAsia="Times New Roman" w:cs="Arial"/>
                <w:b w:val="0"/>
                <w:bCs w:val="0"/>
                <w:color w:val="FFFFFF"/>
                <w:sz w:val="18"/>
                <w:szCs w:val="18"/>
                <w:lang w:eastAsia="en-AU"/>
              </w:rPr>
            </w:pPr>
          </w:p>
        </w:tc>
        <w:tc>
          <w:tcPr>
            <w:tcW w:w="979" w:type="dxa"/>
            <w:tcBorders>
              <w:top w:val="none" w:sz="0" w:space="0" w:color="auto"/>
              <w:left w:val="single" w:sz="4" w:space="0" w:color="143E59"/>
              <w:bottom w:val="none" w:sz="0" w:space="0" w:color="auto"/>
              <w:right w:val="single" w:sz="4" w:space="0" w:color="143E59"/>
            </w:tcBorders>
            <w:shd w:val="clear" w:color="auto" w:fill="143E59"/>
            <w:hideMark/>
          </w:tcPr>
          <w:p w14:paraId="35951B7D"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CBDC</w:t>
            </w:r>
          </w:p>
        </w:tc>
        <w:tc>
          <w:tcPr>
            <w:tcW w:w="979" w:type="dxa"/>
            <w:tcBorders>
              <w:top w:val="none" w:sz="0" w:space="0" w:color="auto"/>
              <w:left w:val="single" w:sz="4" w:space="0" w:color="143E59"/>
              <w:bottom w:val="none" w:sz="0" w:space="0" w:color="auto"/>
              <w:right w:val="single" w:sz="4" w:space="0" w:color="143E59"/>
            </w:tcBorders>
            <w:shd w:val="clear" w:color="auto" w:fill="143E59"/>
            <w:hideMark/>
          </w:tcPr>
          <w:p w14:paraId="344C5D5B"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FDC</w:t>
            </w:r>
          </w:p>
        </w:tc>
        <w:tc>
          <w:tcPr>
            <w:tcW w:w="979" w:type="dxa"/>
            <w:tcBorders>
              <w:top w:val="none" w:sz="0" w:space="0" w:color="auto"/>
              <w:left w:val="single" w:sz="4" w:space="0" w:color="143E59"/>
              <w:bottom w:val="none" w:sz="0" w:space="0" w:color="auto"/>
              <w:right w:val="single" w:sz="4" w:space="0" w:color="143E59"/>
            </w:tcBorders>
            <w:shd w:val="clear" w:color="auto" w:fill="143E59"/>
            <w:hideMark/>
          </w:tcPr>
          <w:p w14:paraId="70A648D1"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IHC</w:t>
            </w:r>
          </w:p>
        </w:tc>
        <w:tc>
          <w:tcPr>
            <w:tcW w:w="979" w:type="dxa"/>
            <w:tcBorders>
              <w:top w:val="none" w:sz="0" w:space="0" w:color="auto"/>
              <w:left w:val="single" w:sz="4" w:space="0" w:color="143E59"/>
              <w:bottom w:val="none" w:sz="0" w:space="0" w:color="auto"/>
              <w:right w:val="single" w:sz="4" w:space="0" w:color="143E59"/>
            </w:tcBorders>
            <w:shd w:val="clear" w:color="auto" w:fill="143E59"/>
            <w:hideMark/>
          </w:tcPr>
          <w:p w14:paraId="3644752F"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OSHC</w:t>
            </w:r>
          </w:p>
        </w:tc>
        <w:tc>
          <w:tcPr>
            <w:tcW w:w="979" w:type="dxa"/>
            <w:tcBorders>
              <w:top w:val="none" w:sz="0" w:space="0" w:color="auto"/>
              <w:left w:val="single" w:sz="4" w:space="0" w:color="143E59"/>
              <w:bottom w:val="none" w:sz="0" w:space="0" w:color="auto"/>
              <w:right w:val="single" w:sz="4" w:space="0" w:color="143E59"/>
            </w:tcBorders>
            <w:shd w:val="clear" w:color="auto" w:fill="143E59"/>
            <w:hideMark/>
          </w:tcPr>
          <w:p w14:paraId="7B505E44"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VAC</w:t>
            </w:r>
          </w:p>
        </w:tc>
        <w:tc>
          <w:tcPr>
            <w:tcW w:w="983" w:type="dxa"/>
            <w:tcBorders>
              <w:top w:val="none" w:sz="0" w:space="0" w:color="auto"/>
              <w:left w:val="single" w:sz="4" w:space="0" w:color="143E59"/>
              <w:bottom w:val="none" w:sz="0" w:space="0" w:color="auto"/>
              <w:right w:val="none" w:sz="0" w:space="0" w:color="auto"/>
            </w:tcBorders>
            <w:shd w:val="clear" w:color="auto" w:fill="143E59"/>
            <w:hideMark/>
          </w:tcPr>
          <w:p w14:paraId="553D60DF" w14:textId="77777777" w:rsidR="003D310F" w:rsidRPr="003D310F" w:rsidRDefault="003D310F" w:rsidP="003D310F">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3D310F">
              <w:rPr>
                <w:rFonts w:eastAsia="Times New Roman" w:cs="Arial"/>
                <w:color w:val="FFFFFF"/>
                <w:sz w:val="18"/>
                <w:szCs w:val="18"/>
                <w:lang w:eastAsia="en-AU"/>
              </w:rPr>
              <w:t>Total</w:t>
            </w:r>
          </w:p>
        </w:tc>
      </w:tr>
      <w:tr w:rsidR="009E776C" w:rsidRPr="003D310F" w14:paraId="41ABF02F"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174" w:type="dxa"/>
            <w:vAlign w:val="center"/>
          </w:tcPr>
          <w:p w14:paraId="78DF9CEB" w14:textId="65AF9A27" w:rsidR="009E776C" w:rsidRPr="003D310F" w:rsidRDefault="009E776C" w:rsidP="009E776C">
            <w:pPr>
              <w:ind w:left="454"/>
              <w:rPr>
                <w:rFonts w:eastAsia="Times New Roman" w:cs="Arial"/>
                <w:color w:val="000000"/>
                <w:sz w:val="18"/>
                <w:szCs w:val="18"/>
                <w:lang w:eastAsia="en-AU"/>
              </w:rPr>
            </w:pPr>
            <w:r w:rsidRPr="003D310F">
              <w:rPr>
                <w:rFonts w:eastAsia="Times New Roman" w:cs="Arial"/>
                <w:color w:val="000000"/>
                <w:sz w:val="18"/>
                <w:szCs w:val="18"/>
                <w:lang w:eastAsia="en-AU"/>
              </w:rPr>
              <w:t>Children</w:t>
            </w:r>
          </w:p>
        </w:tc>
        <w:tc>
          <w:tcPr>
            <w:tcW w:w="979" w:type="dxa"/>
            <w:vAlign w:val="center"/>
          </w:tcPr>
          <w:p w14:paraId="3593E17A" w14:textId="77777777" w:rsidR="009E776C" w:rsidRDefault="009E776C" w:rsidP="00303A6C">
            <w:pPr>
              <w:ind w:left="-850" w:right="14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9" w:type="dxa"/>
            <w:vAlign w:val="center"/>
          </w:tcPr>
          <w:p w14:paraId="053DD3C6" w14:textId="77777777" w:rsidR="009E776C" w:rsidRDefault="009E776C" w:rsidP="00303A6C">
            <w:pPr>
              <w:ind w:left="-850" w:right="14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9" w:type="dxa"/>
            <w:vAlign w:val="center"/>
          </w:tcPr>
          <w:p w14:paraId="2FF20D3A" w14:textId="77777777" w:rsidR="009E776C" w:rsidRDefault="009E776C" w:rsidP="00303A6C">
            <w:pPr>
              <w:ind w:left="-850" w:right="28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9" w:type="dxa"/>
            <w:vAlign w:val="center"/>
          </w:tcPr>
          <w:p w14:paraId="73F229AE" w14:textId="77777777" w:rsidR="009E776C" w:rsidRDefault="009E77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79" w:type="dxa"/>
            <w:vAlign w:val="center"/>
          </w:tcPr>
          <w:p w14:paraId="2C360095" w14:textId="77777777" w:rsidR="009E776C" w:rsidRDefault="009E77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83" w:type="dxa"/>
            <w:vAlign w:val="center"/>
          </w:tcPr>
          <w:p w14:paraId="2EC11E16" w14:textId="77777777" w:rsidR="009E776C" w:rsidRDefault="009E776C" w:rsidP="00303A6C">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303A6C" w:rsidRPr="003D310F" w14:paraId="25C99A3B"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174" w:type="dxa"/>
            <w:vAlign w:val="center"/>
            <w:hideMark/>
          </w:tcPr>
          <w:p w14:paraId="67EF7E2E" w14:textId="77777777" w:rsidR="00303A6C" w:rsidRPr="003D310F" w:rsidRDefault="00303A6C" w:rsidP="00303A6C">
            <w:pPr>
              <w:rPr>
                <w:rFonts w:eastAsia="Times New Roman" w:cs="Arial"/>
                <w:color w:val="000000"/>
                <w:sz w:val="18"/>
                <w:szCs w:val="18"/>
                <w:lang w:eastAsia="en-AU"/>
              </w:rPr>
            </w:pPr>
            <w:r w:rsidRPr="003D310F">
              <w:rPr>
                <w:rFonts w:eastAsia="Times New Roman" w:cs="Arial"/>
                <w:color w:val="000000"/>
                <w:sz w:val="18"/>
                <w:szCs w:val="18"/>
                <w:lang w:eastAsia="en-AU"/>
              </w:rPr>
              <w:t>No. of children</w:t>
            </w:r>
          </w:p>
        </w:tc>
        <w:tc>
          <w:tcPr>
            <w:tcW w:w="979" w:type="dxa"/>
            <w:vAlign w:val="center"/>
            <w:hideMark/>
          </w:tcPr>
          <w:p w14:paraId="69C88C57" w14:textId="342C498A" w:rsidR="00303A6C" w:rsidRPr="003D310F" w:rsidRDefault="00303A6C" w:rsidP="00303A6C">
            <w:pPr>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3,343</w:t>
            </w:r>
          </w:p>
        </w:tc>
        <w:tc>
          <w:tcPr>
            <w:tcW w:w="979" w:type="dxa"/>
            <w:vAlign w:val="center"/>
            <w:hideMark/>
          </w:tcPr>
          <w:p w14:paraId="4DBCD972" w14:textId="10371395" w:rsidR="00303A6C" w:rsidRPr="003D310F" w:rsidRDefault="00303A6C" w:rsidP="00303A6C">
            <w:pPr>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4,590</w:t>
            </w:r>
          </w:p>
        </w:tc>
        <w:tc>
          <w:tcPr>
            <w:tcW w:w="979" w:type="dxa"/>
            <w:vAlign w:val="center"/>
            <w:hideMark/>
          </w:tcPr>
          <w:p w14:paraId="60EEBD35" w14:textId="3DD5C355" w:rsidR="00303A6C" w:rsidRPr="003D310F" w:rsidRDefault="00303A6C" w:rsidP="00303A6C">
            <w:pPr>
              <w:ind w:left="-850"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w:t>
            </w:r>
          </w:p>
        </w:tc>
        <w:tc>
          <w:tcPr>
            <w:tcW w:w="979" w:type="dxa"/>
            <w:vAlign w:val="center"/>
            <w:hideMark/>
          </w:tcPr>
          <w:p w14:paraId="41DD8F71" w14:textId="17D03CB0" w:rsidR="00303A6C" w:rsidRPr="003D310F"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620</w:t>
            </w:r>
          </w:p>
        </w:tc>
        <w:tc>
          <w:tcPr>
            <w:tcW w:w="979" w:type="dxa"/>
            <w:vAlign w:val="center"/>
            <w:hideMark/>
          </w:tcPr>
          <w:p w14:paraId="6BD4BF2F" w14:textId="77369F53" w:rsidR="00303A6C" w:rsidRPr="003D310F"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686</w:t>
            </w:r>
          </w:p>
        </w:tc>
        <w:tc>
          <w:tcPr>
            <w:tcW w:w="983" w:type="dxa"/>
            <w:vAlign w:val="center"/>
            <w:hideMark/>
          </w:tcPr>
          <w:p w14:paraId="5BB765CF" w14:textId="46D6AC0C" w:rsidR="00303A6C" w:rsidRPr="003D310F" w:rsidRDefault="00303A6C" w:rsidP="00303A6C">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9,248</w:t>
            </w:r>
          </w:p>
        </w:tc>
      </w:tr>
      <w:tr w:rsidR="00303A6C" w:rsidRPr="003D310F" w14:paraId="01772F6D"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174" w:type="dxa"/>
            <w:vAlign w:val="center"/>
            <w:hideMark/>
          </w:tcPr>
          <w:p w14:paraId="422E8FB7" w14:textId="77777777" w:rsidR="00303A6C" w:rsidRPr="00DF2715" w:rsidRDefault="00303A6C" w:rsidP="00303A6C">
            <w:pPr>
              <w:rPr>
                <w:rFonts w:eastAsia="Times New Roman" w:cs="Arial"/>
                <w:b w:val="0"/>
                <w:bCs w:val="0"/>
                <w:color w:val="000000"/>
                <w:sz w:val="18"/>
                <w:szCs w:val="18"/>
                <w:lang w:eastAsia="en-AU"/>
              </w:rPr>
            </w:pPr>
            <w:r w:rsidRPr="00DF2715">
              <w:rPr>
                <w:rFonts w:eastAsia="Times New Roman" w:cs="Arial"/>
                <w:b w:val="0"/>
                <w:bCs w:val="0"/>
                <w:color w:val="000000"/>
                <w:sz w:val="18"/>
                <w:szCs w:val="18"/>
                <w:lang w:eastAsia="en-AU"/>
              </w:rPr>
              <w:t xml:space="preserve">% of all children </w:t>
            </w:r>
            <w:r w:rsidRPr="00DF2715">
              <w:rPr>
                <w:rFonts w:eastAsia="Times New Roman" w:cs="Arial"/>
                <w:b w:val="0"/>
                <w:bCs w:val="0"/>
                <w:color w:val="000000"/>
                <w:sz w:val="18"/>
                <w:szCs w:val="18"/>
                <w:vertAlign w:val="superscript"/>
                <w:lang w:eastAsia="en-AU"/>
              </w:rPr>
              <w:t>(b)</w:t>
            </w:r>
          </w:p>
        </w:tc>
        <w:tc>
          <w:tcPr>
            <w:tcW w:w="979" w:type="dxa"/>
            <w:vAlign w:val="center"/>
            <w:hideMark/>
          </w:tcPr>
          <w:p w14:paraId="0F4C47DC" w14:textId="0A4EFED1" w:rsidR="00303A6C" w:rsidRPr="003D310F" w:rsidRDefault="00303A6C" w:rsidP="00303A6C">
            <w:pPr>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979" w:type="dxa"/>
            <w:vAlign w:val="center"/>
            <w:hideMark/>
          </w:tcPr>
          <w:p w14:paraId="7C6D775E" w14:textId="6F1E57AE" w:rsidR="00303A6C" w:rsidRPr="003D310F" w:rsidRDefault="00303A6C" w:rsidP="00303A6C">
            <w:pPr>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w:t>
            </w:r>
          </w:p>
        </w:tc>
        <w:tc>
          <w:tcPr>
            <w:tcW w:w="979" w:type="dxa"/>
            <w:vAlign w:val="center"/>
            <w:hideMark/>
          </w:tcPr>
          <w:p w14:paraId="0E89570C" w14:textId="533689F1" w:rsidR="00303A6C" w:rsidRPr="003D310F" w:rsidRDefault="00303A6C" w:rsidP="00303A6C">
            <w:pPr>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979" w:type="dxa"/>
            <w:vAlign w:val="center"/>
            <w:hideMark/>
          </w:tcPr>
          <w:p w14:paraId="45DD319D" w14:textId="10B417EF"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979" w:type="dxa"/>
            <w:vAlign w:val="center"/>
            <w:hideMark/>
          </w:tcPr>
          <w:p w14:paraId="51C52E19" w14:textId="6C43CC89"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c>
          <w:tcPr>
            <w:tcW w:w="983" w:type="dxa"/>
            <w:vAlign w:val="center"/>
            <w:hideMark/>
          </w:tcPr>
          <w:p w14:paraId="14865BA9" w14:textId="32F69C91" w:rsidR="00303A6C" w:rsidRPr="003D310F" w:rsidRDefault="00303A6C" w:rsidP="00303A6C">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0.7</w:t>
            </w:r>
          </w:p>
        </w:tc>
      </w:tr>
      <w:tr w:rsidR="009E776C" w:rsidRPr="00541A88" w14:paraId="09CC47DB"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174" w:type="dxa"/>
            <w:tcBorders>
              <w:right w:val="single" w:sz="4" w:space="0" w:color="FFFFFF" w:themeColor="background1"/>
            </w:tcBorders>
            <w:vAlign w:val="center"/>
          </w:tcPr>
          <w:p w14:paraId="3600895A" w14:textId="750DDBD4" w:rsidR="009E776C" w:rsidRPr="00EB36CA" w:rsidRDefault="009E776C" w:rsidP="009E776C">
            <w:pPr>
              <w:ind w:left="454"/>
              <w:rPr>
                <w:rFonts w:eastAsia="Times New Roman" w:cs="Arial"/>
                <w:color w:val="000000"/>
                <w:sz w:val="18"/>
                <w:szCs w:val="18"/>
                <w:lang w:eastAsia="en-AU"/>
              </w:rPr>
            </w:pPr>
            <w:r w:rsidRPr="003D310F">
              <w:rPr>
                <w:rFonts w:eastAsia="Times New Roman" w:cs="Arial"/>
                <w:color w:val="000000"/>
                <w:sz w:val="18"/>
                <w:szCs w:val="18"/>
                <w:lang w:eastAsia="en-AU"/>
              </w:rPr>
              <w:t>Services (number)</w:t>
            </w:r>
          </w:p>
        </w:tc>
        <w:tc>
          <w:tcPr>
            <w:tcW w:w="979" w:type="dxa"/>
            <w:tcBorders>
              <w:left w:val="single" w:sz="4" w:space="0" w:color="FFFFFF" w:themeColor="background1"/>
              <w:right w:val="single" w:sz="4" w:space="0" w:color="FFFFFF" w:themeColor="background1"/>
            </w:tcBorders>
            <w:vAlign w:val="center"/>
          </w:tcPr>
          <w:p w14:paraId="4DA21B29" w14:textId="77777777" w:rsidR="009E776C" w:rsidRDefault="009E776C" w:rsidP="00303A6C">
            <w:pPr>
              <w:ind w:left="-850"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9" w:type="dxa"/>
            <w:tcBorders>
              <w:left w:val="single" w:sz="4" w:space="0" w:color="FFFFFF" w:themeColor="background1"/>
              <w:right w:val="single" w:sz="4" w:space="0" w:color="FFFFFF" w:themeColor="background1"/>
            </w:tcBorders>
            <w:vAlign w:val="center"/>
          </w:tcPr>
          <w:p w14:paraId="5EF8C916" w14:textId="77777777" w:rsidR="009E776C" w:rsidRDefault="009E776C" w:rsidP="00303A6C">
            <w:pPr>
              <w:ind w:left="-850" w:right="14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9" w:type="dxa"/>
            <w:tcBorders>
              <w:left w:val="single" w:sz="4" w:space="0" w:color="FFFFFF" w:themeColor="background1"/>
              <w:right w:val="single" w:sz="4" w:space="0" w:color="FFFFFF" w:themeColor="background1"/>
            </w:tcBorders>
            <w:vAlign w:val="center"/>
          </w:tcPr>
          <w:p w14:paraId="09473EFE" w14:textId="77777777" w:rsidR="009E776C" w:rsidRDefault="009E776C" w:rsidP="00303A6C">
            <w:pPr>
              <w:ind w:left="-850" w:right="28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9" w:type="dxa"/>
            <w:tcBorders>
              <w:left w:val="single" w:sz="4" w:space="0" w:color="FFFFFF" w:themeColor="background1"/>
              <w:right w:val="single" w:sz="4" w:space="0" w:color="FFFFFF" w:themeColor="background1"/>
            </w:tcBorders>
            <w:vAlign w:val="center"/>
          </w:tcPr>
          <w:p w14:paraId="0D483C44" w14:textId="77777777" w:rsidR="009E776C" w:rsidRDefault="009E77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79" w:type="dxa"/>
            <w:tcBorders>
              <w:left w:val="single" w:sz="4" w:space="0" w:color="FFFFFF" w:themeColor="background1"/>
              <w:right w:val="single" w:sz="4" w:space="0" w:color="FFFFFF" w:themeColor="background1"/>
            </w:tcBorders>
            <w:vAlign w:val="center"/>
          </w:tcPr>
          <w:p w14:paraId="273CB3B4" w14:textId="77777777" w:rsidR="009E776C" w:rsidRDefault="009E77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83" w:type="dxa"/>
            <w:tcBorders>
              <w:left w:val="single" w:sz="4" w:space="0" w:color="FFFFFF" w:themeColor="background1"/>
            </w:tcBorders>
            <w:vAlign w:val="center"/>
          </w:tcPr>
          <w:p w14:paraId="5EC6C04E" w14:textId="77777777" w:rsidR="009E776C" w:rsidRDefault="009E776C" w:rsidP="00303A6C">
            <w:pPr>
              <w:ind w:left="-850"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9E776C" w:rsidRPr="00541A88" w14:paraId="45EF0C1A"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174" w:type="dxa"/>
            <w:vAlign w:val="center"/>
            <w:hideMark/>
          </w:tcPr>
          <w:p w14:paraId="460AC190" w14:textId="77777777" w:rsidR="00303A6C" w:rsidRPr="00EB36CA" w:rsidRDefault="00303A6C" w:rsidP="00303A6C">
            <w:pPr>
              <w:rPr>
                <w:rFonts w:eastAsia="Times New Roman" w:cs="Arial"/>
                <w:color w:val="000000"/>
                <w:sz w:val="18"/>
                <w:szCs w:val="18"/>
                <w:lang w:eastAsia="en-AU"/>
              </w:rPr>
            </w:pPr>
            <w:r w:rsidRPr="00EB36CA">
              <w:rPr>
                <w:rFonts w:eastAsia="Times New Roman" w:cs="Arial"/>
                <w:color w:val="000000"/>
                <w:sz w:val="18"/>
                <w:szCs w:val="18"/>
                <w:lang w:eastAsia="en-AU"/>
              </w:rPr>
              <w:t xml:space="preserve">Total specified </w:t>
            </w:r>
            <w:r w:rsidRPr="00EB36CA">
              <w:rPr>
                <w:rFonts w:eastAsia="Times New Roman" w:cs="Arial"/>
                <w:color w:val="000000"/>
                <w:sz w:val="18"/>
                <w:szCs w:val="18"/>
                <w:vertAlign w:val="superscript"/>
                <w:lang w:eastAsia="en-AU"/>
              </w:rPr>
              <w:t>(c)</w:t>
            </w:r>
          </w:p>
        </w:tc>
        <w:tc>
          <w:tcPr>
            <w:tcW w:w="979" w:type="dxa"/>
            <w:vAlign w:val="center"/>
            <w:hideMark/>
          </w:tcPr>
          <w:p w14:paraId="25B08FF3" w14:textId="58071F35" w:rsidR="00303A6C" w:rsidRPr="00EB36CA" w:rsidRDefault="00303A6C" w:rsidP="00303A6C">
            <w:pPr>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8,232</w:t>
            </w:r>
          </w:p>
        </w:tc>
        <w:tc>
          <w:tcPr>
            <w:tcW w:w="979" w:type="dxa"/>
            <w:vAlign w:val="center"/>
            <w:hideMark/>
          </w:tcPr>
          <w:p w14:paraId="018F2091" w14:textId="08825D29" w:rsidR="00303A6C" w:rsidRPr="00EB36CA" w:rsidRDefault="00303A6C" w:rsidP="00303A6C">
            <w:pPr>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423</w:t>
            </w:r>
          </w:p>
        </w:tc>
        <w:tc>
          <w:tcPr>
            <w:tcW w:w="979" w:type="dxa"/>
            <w:vAlign w:val="center"/>
            <w:hideMark/>
          </w:tcPr>
          <w:p w14:paraId="6AE1127F" w14:textId="0EC51724" w:rsidR="00303A6C" w:rsidRPr="00EB36CA" w:rsidRDefault="00303A6C" w:rsidP="00303A6C">
            <w:pPr>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w:t>
            </w:r>
          </w:p>
        </w:tc>
        <w:tc>
          <w:tcPr>
            <w:tcW w:w="979" w:type="dxa"/>
            <w:vAlign w:val="center"/>
            <w:hideMark/>
          </w:tcPr>
          <w:p w14:paraId="578F7857" w14:textId="65F029E2" w:rsidR="00303A6C" w:rsidRPr="00EB36CA"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4,151</w:t>
            </w:r>
          </w:p>
        </w:tc>
        <w:tc>
          <w:tcPr>
            <w:tcW w:w="979" w:type="dxa"/>
            <w:vAlign w:val="center"/>
            <w:hideMark/>
          </w:tcPr>
          <w:p w14:paraId="36087DB1" w14:textId="5B7BA073" w:rsidR="00303A6C" w:rsidRPr="00EB36CA"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2,464</w:t>
            </w:r>
          </w:p>
        </w:tc>
        <w:tc>
          <w:tcPr>
            <w:tcW w:w="983" w:type="dxa"/>
            <w:vAlign w:val="center"/>
            <w:hideMark/>
          </w:tcPr>
          <w:p w14:paraId="7ECAD234" w14:textId="69B36E47" w:rsidR="00303A6C" w:rsidRPr="00EB36CA" w:rsidRDefault="00303A6C" w:rsidP="00303A6C">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15,310</w:t>
            </w:r>
          </w:p>
        </w:tc>
      </w:tr>
      <w:tr w:rsidR="00303A6C" w:rsidRPr="00541A88" w14:paraId="50DBC397"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3174" w:type="dxa"/>
            <w:vAlign w:val="center"/>
            <w:hideMark/>
          </w:tcPr>
          <w:p w14:paraId="7EB01AFB" w14:textId="77777777" w:rsidR="00303A6C" w:rsidRPr="00DF2715" w:rsidRDefault="00303A6C" w:rsidP="00303A6C">
            <w:pPr>
              <w:rPr>
                <w:rFonts w:eastAsia="Times New Roman" w:cs="Arial"/>
                <w:b w:val="0"/>
                <w:bCs w:val="0"/>
                <w:color w:val="000000"/>
                <w:sz w:val="18"/>
                <w:szCs w:val="18"/>
                <w:lang w:eastAsia="en-AU"/>
              </w:rPr>
            </w:pPr>
            <w:r w:rsidRPr="00DF2715">
              <w:rPr>
                <w:rFonts w:eastAsia="Times New Roman" w:cs="Arial"/>
                <w:b w:val="0"/>
                <w:bCs w:val="0"/>
                <w:color w:val="000000"/>
                <w:sz w:val="18"/>
                <w:szCs w:val="18"/>
                <w:lang w:eastAsia="en-AU"/>
              </w:rPr>
              <w:t>Total not specified</w:t>
            </w:r>
          </w:p>
        </w:tc>
        <w:tc>
          <w:tcPr>
            <w:tcW w:w="979" w:type="dxa"/>
            <w:vAlign w:val="center"/>
            <w:hideMark/>
          </w:tcPr>
          <w:p w14:paraId="450811B5" w14:textId="7AF355BF" w:rsidR="00303A6C" w:rsidRPr="00EB36CA" w:rsidRDefault="00303A6C" w:rsidP="00303A6C">
            <w:pPr>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79" w:type="dxa"/>
            <w:vAlign w:val="center"/>
            <w:hideMark/>
          </w:tcPr>
          <w:p w14:paraId="619C36C7" w14:textId="42573F42" w:rsidR="00303A6C" w:rsidRPr="00EB36CA" w:rsidRDefault="00303A6C" w:rsidP="00303A6C">
            <w:pPr>
              <w:ind w:left="-850" w:right="14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79" w:type="dxa"/>
            <w:vAlign w:val="center"/>
            <w:hideMark/>
          </w:tcPr>
          <w:p w14:paraId="40EE4AF5" w14:textId="536664C3" w:rsidR="00303A6C" w:rsidRPr="00EB36CA" w:rsidRDefault="00303A6C" w:rsidP="00303A6C">
            <w:pPr>
              <w:ind w:left="-850"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79" w:type="dxa"/>
            <w:vAlign w:val="center"/>
            <w:hideMark/>
          </w:tcPr>
          <w:p w14:paraId="10BE6A9B" w14:textId="6711D5DB" w:rsidR="00303A6C" w:rsidRPr="00EB36CA"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979" w:type="dxa"/>
            <w:vAlign w:val="center"/>
            <w:hideMark/>
          </w:tcPr>
          <w:p w14:paraId="740C685D" w14:textId="46F9F856" w:rsidR="00303A6C" w:rsidRPr="00EB36CA" w:rsidRDefault="00303A6C" w:rsidP="00303A6C">
            <w:pPr>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983" w:type="dxa"/>
            <w:vAlign w:val="center"/>
            <w:hideMark/>
          </w:tcPr>
          <w:p w14:paraId="1B0CB07F" w14:textId="125AC93F" w:rsidR="00303A6C" w:rsidRPr="00EB36CA" w:rsidRDefault="00303A6C" w:rsidP="00303A6C">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r>
      <w:tr w:rsidR="009E776C" w:rsidRPr="003D310F" w14:paraId="44FEB9AC"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174" w:type="dxa"/>
            <w:vAlign w:val="center"/>
            <w:hideMark/>
          </w:tcPr>
          <w:p w14:paraId="19EB4E53" w14:textId="77777777" w:rsidR="00303A6C" w:rsidRPr="003D310F" w:rsidRDefault="00303A6C" w:rsidP="00303A6C">
            <w:pPr>
              <w:rPr>
                <w:rFonts w:eastAsia="Times New Roman" w:cs="Arial"/>
                <w:b w:val="0"/>
                <w:bCs w:val="0"/>
                <w:color w:val="000000"/>
                <w:sz w:val="18"/>
                <w:szCs w:val="18"/>
                <w:lang w:eastAsia="en-AU"/>
              </w:rPr>
            </w:pPr>
            <w:r w:rsidRPr="003D310F">
              <w:rPr>
                <w:rFonts w:eastAsia="Times New Roman" w:cs="Arial"/>
                <w:color w:val="000000"/>
                <w:sz w:val="18"/>
                <w:szCs w:val="18"/>
                <w:lang w:eastAsia="en-AU"/>
              </w:rPr>
              <w:t>TOTAL SERVICES</w:t>
            </w:r>
          </w:p>
        </w:tc>
        <w:tc>
          <w:tcPr>
            <w:tcW w:w="979" w:type="dxa"/>
            <w:vAlign w:val="center"/>
            <w:hideMark/>
          </w:tcPr>
          <w:p w14:paraId="73289127" w14:textId="2286A252" w:rsidR="00303A6C" w:rsidRPr="003D310F" w:rsidRDefault="00303A6C" w:rsidP="00303A6C">
            <w:pPr>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8,232</w:t>
            </w:r>
          </w:p>
        </w:tc>
        <w:tc>
          <w:tcPr>
            <w:tcW w:w="979" w:type="dxa"/>
            <w:vAlign w:val="center"/>
            <w:hideMark/>
          </w:tcPr>
          <w:p w14:paraId="76557E8C" w14:textId="0B32B8E9" w:rsidR="00303A6C" w:rsidRPr="003D310F" w:rsidRDefault="00303A6C" w:rsidP="00303A6C">
            <w:pPr>
              <w:ind w:left="-850" w:right="14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423</w:t>
            </w:r>
          </w:p>
        </w:tc>
        <w:tc>
          <w:tcPr>
            <w:tcW w:w="979" w:type="dxa"/>
            <w:vAlign w:val="center"/>
            <w:hideMark/>
          </w:tcPr>
          <w:p w14:paraId="48E4CAF4" w14:textId="0FBBE91D" w:rsidR="00303A6C" w:rsidRPr="003D310F" w:rsidRDefault="00303A6C" w:rsidP="00303A6C">
            <w:pPr>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40</w:t>
            </w:r>
          </w:p>
        </w:tc>
        <w:tc>
          <w:tcPr>
            <w:tcW w:w="979" w:type="dxa"/>
            <w:vAlign w:val="center"/>
            <w:hideMark/>
          </w:tcPr>
          <w:p w14:paraId="0C4AC37E" w14:textId="631FE292"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4,152</w:t>
            </w:r>
          </w:p>
        </w:tc>
        <w:tc>
          <w:tcPr>
            <w:tcW w:w="979" w:type="dxa"/>
            <w:vAlign w:val="center"/>
            <w:hideMark/>
          </w:tcPr>
          <w:p w14:paraId="2B3A6BE0" w14:textId="1FC54E4D" w:rsidR="00303A6C" w:rsidRPr="003D310F" w:rsidRDefault="00303A6C" w:rsidP="00303A6C">
            <w:pPr>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2,464</w:t>
            </w:r>
          </w:p>
        </w:tc>
        <w:tc>
          <w:tcPr>
            <w:tcW w:w="983" w:type="dxa"/>
            <w:vAlign w:val="center"/>
            <w:hideMark/>
          </w:tcPr>
          <w:p w14:paraId="7B494591" w14:textId="5DBC0EF1" w:rsidR="00303A6C" w:rsidRPr="003D310F" w:rsidRDefault="00303A6C" w:rsidP="00303A6C">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15,311</w:t>
            </w:r>
          </w:p>
        </w:tc>
      </w:tr>
    </w:tbl>
    <w:p w14:paraId="4CE1CEE7" w14:textId="77777777" w:rsidR="003C5543" w:rsidRDefault="003C5543" w:rsidP="00714290">
      <w:pPr>
        <w:pStyle w:val="FigureNote"/>
        <w:spacing w:before="0"/>
      </w:pPr>
      <w:r>
        <w:t>(a)</w:t>
      </w:r>
      <w:r>
        <w:tab/>
        <w:t xml:space="preserve">Totals may not equal the sum of components due to rounding of weighted data. </w:t>
      </w:r>
    </w:p>
    <w:p w14:paraId="0DCB60F1" w14:textId="07458482" w:rsidR="003C5543" w:rsidRDefault="003C5543" w:rsidP="00714290">
      <w:pPr>
        <w:pStyle w:val="FigureNote"/>
        <w:spacing w:before="0"/>
        <w:ind w:left="425" w:hanging="425"/>
      </w:pPr>
      <w:r>
        <w:t>(b)</w:t>
      </w:r>
      <w:r>
        <w:tab/>
        <w:t xml:space="preserve">Refers to children </w:t>
      </w:r>
      <w:r w:rsidRPr="003C5543">
        <w:t>from (or had parents / guardians from) a</w:t>
      </w:r>
      <w:r w:rsidR="00CA0ABA" w:rsidRPr="00CA0ABA">
        <w:t xml:space="preserve"> refugee or special humanitarian pro</w:t>
      </w:r>
      <w:r w:rsidR="00FD7862">
        <w:t>gram</w:t>
      </w:r>
      <w:r w:rsidR="00CA0ABA" w:rsidRPr="00CA0ABA">
        <w:t xml:space="preserve"> background</w:t>
      </w:r>
      <w:r w:rsidR="00CA0ABA">
        <w:t xml:space="preserve"> </w:t>
      </w:r>
      <w:r>
        <w:t xml:space="preserve">as a proportion of all children attending that child care service type </w:t>
      </w:r>
      <w:r w:rsidR="00654CBF">
        <w:t>during the reference week</w:t>
      </w:r>
      <w:r>
        <w:t>.</w:t>
      </w:r>
    </w:p>
    <w:p w14:paraId="71B81971" w14:textId="3B5700C3" w:rsidR="009C074F" w:rsidRDefault="003C5543" w:rsidP="00714290">
      <w:pPr>
        <w:pStyle w:val="FigureNote"/>
        <w:spacing w:before="0"/>
        <w:ind w:left="425" w:hanging="425"/>
      </w:pPr>
      <w:r>
        <w:t>(c)</w:t>
      </w:r>
      <w:r>
        <w:tab/>
        <w:t xml:space="preserve">Includes services where there was a response to children attending in at least one age group. Excludes services that did not specify the number of children </w:t>
      </w:r>
      <w:r w:rsidRPr="003C5543">
        <w:t xml:space="preserve">from (or had parents / guardians from) </w:t>
      </w:r>
      <w:r w:rsidR="00CA0ABA">
        <w:t>a refugee or special humanitarian pro</w:t>
      </w:r>
      <w:r w:rsidR="00FD7862">
        <w:t>gram</w:t>
      </w:r>
      <w:r w:rsidR="00CA0ABA">
        <w:t xml:space="preserve"> background</w:t>
      </w:r>
      <w:r>
        <w:t>.</w:t>
      </w:r>
    </w:p>
    <w:p w14:paraId="13C500ED" w14:textId="77777777" w:rsidR="004F191B" w:rsidRPr="004F191B" w:rsidRDefault="004F191B" w:rsidP="004F191B">
      <w:pPr>
        <w:pStyle w:val="FigureNote"/>
        <w:spacing w:before="0"/>
        <w:ind w:left="425" w:hanging="425"/>
      </w:pPr>
    </w:p>
    <w:p w14:paraId="2CE62B99" w14:textId="4037BCC5" w:rsidR="003C5543" w:rsidRDefault="003C5543" w:rsidP="003C5543">
      <w:pPr>
        <w:pStyle w:val="Body"/>
        <w:jc w:val="both"/>
      </w:pPr>
      <w:r w:rsidRPr="00AE0DB3">
        <w:fldChar w:fldCharType="begin"/>
      </w:r>
      <w:r w:rsidRPr="00AE0DB3">
        <w:instrText xml:space="preserve"> REF _Ref482364813 \h </w:instrText>
      </w:r>
      <w:r w:rsidR="0006519C" w:rsidRPr="00AE0DB3">
        <w:instrText xml:space="preserve"> \* MERGEFORMAT </w:instrText>
      </w:r>
      <w:r w:rsidRPr="00AE0DB3">
        <w:fldChar w:fldCharType="separate"/>
      </w:r>
      <w:r w:rsidR="008F0124" w:rsidRPr="008F0124">
        <w:t xml:space="preserve">Table </w:t>
      </w:r>
      <w:r w:rsidR="008F0124" w:rsidRPr="008F0124">
        <w:rPr>
          <w:noProof/>
        </w:rPr>
        <w:t>31</w:t>
      </w:r>
      <w:r w:rsidRPr="00AE0DB3">
        <w:fldChar w:fldCharType="end"/>
      </w:r>
      <w:r w:rsidRPr="00AE0DB3">
        <w:t xml:space="preserve"> shows </w:t>
      </w:r>
      <w:r w:rsidR="009C074F" w:rsidRPr="00AE0DB3">
        <w:t xml:space="preserve">that </w:t>
      </w:r>
      <w:r w:rsidR="0006519C" w:rsidRPr="00AE0DB3">
        <w:t>1</w:t>
      </w:r>
      <w:r w:rsidR="00F74797">
        <w:t>.0</w:t>
      </w:r>
      <w:r w:rsidR="009C074F" w:rsidRPr="00AE0DB3">
        <w:t xml:space="preserve"> per cent of Victorian </w:t>
      </w:r>
      <w:r w:rsidRPr="00AE0DB3">
        <w:t>children</w:t>
      </w:r>
      <w:r w:rsidR="0006519C" w:rsidRPr="00AE0DB3">
        <w:t>,</w:t>
      </w:r>
      <w:r w:rsidRPr="00AE0DB3">
        <w:t xml:space="preserve"> </w:t>
      </w:r>
      <w:r w:rsidR="00AE0DB3">
        <w:t xml:space="preserve">and </w:t>
      </w:r>
      <w:r w:rsidR="0006519C" w:rsidRPr="00AE0DB3">
        <w:t xml:space="preserve">0.9 per cent of both </w:t>
      </w:r>
      <w:r w:rsidR="00F74797">
        <w:t>Queensland</w:t>
      </w:r>
      <w:r w:rsidR="0006519C" w:rsidRPr="00AE0DB3">
        <w:t xml:space="preserve"> </w:t>
      </w:r>
      <w:r w:rsidR="009C074F" w:rsidRPr="00AE0DB3">
        <w:t xml:space="preserve">and Western Australian children attending child care services </w:t>
      </w:r>
      <w:r w:rsidR="00654CBF" w:rsidRPr="00AE0DB3">
        <w:t>during the reference week</w:t>
      </w:r>
      <w:r w:rsidR="009C074F" w:rsidRPr="00AE0DB3">
        <w:t xml:space="preserve"> were </w:t>
      </w:r>
      <w:r w:rsidRPr="00AE0DB3">
        <w:t xml:space="preserve">from (or had parents / guardians from) </w:t>
      </w:r>
      <w:r w:rsidR="00CA0ABA" w:rsidRPr="00AE0DB3">
        <w:t>a refugee or special humanitarian pro</w:t>
      </w:r>
      <w:r w:rsidR="00FD7862" w:rsidRPr="00AE0DB3">
        <w:t>gram</w:t>
      </w:r>
      <w:r w:rsidR="00CA0ABA" w:rsidRPr="00AE0DB3">
        <w:t xml:space="preserve"> background</w:t>
      </w:r>
      <w:r w:rsidRPr="00AE0DB3">
        <w:t>.</w:t>
      </w:r>
    </w:p>
    <w:p w14:paraId="60DC15DA" w14:textId="4FBA2BE5" w:rsidR="00687486" w:rsidRPr="0088014C" w:rsidRDefault="00687486" w:rsidP="0088014C">
      <w:pPr>
        <w:pStyle w:val="Caption"/>
        <w:spacing w:after="0"/>
        <w:ind w:left="1134" w:hanging="1134"/>
        <w:rPr>
          <w:color w:val="143E59"/>
        </w:rPr>
      </w:pPr>
      <w:bookmarkStart w:id="146" w:name="_Ref482364813"/>
      <w:bookmarkStart w:id="147" w:name="_Toc111098658"/>
      <w:r w:rsidRPr="0088014C">
        <w:rPr>
          <w:color w:val="143E59"/>
        </w:rPr>
        <w:t xml:space="preserve">Table </w:t>
      </w:r>
      <w:r w:rsidR="00BF01EE" w:rsidRPr="0088014C">
        <w:rPr>
          <w:color w:val="143E59"/>
        </w:rPr>
        <w:fldChar w:fldCharType="begin"/>
      </w:r>
      <w:r w:rsidR="00BF01EE" w:rsidRPr="0088014C">
        <w:rPr>
          <w:color w:val="143E59"/>
        </w:rPr>
        <w:instrText xml:space="preserve"> SEQ Table \* ARABIC </w:instrText>
      </w:r>
      <w:r w:rsidR="00BF01EE" w:rsidRPr="0088014C">
        <w:rPr>
          <w:color w:val="143E59"/>
        </w:rPr>
        <w:fldChar w:fldCharType="separate"/>
      </w:r>
      <w:r w:rsidR="008F0124">
        <w:rPr>
          <w:noProof/>
          <w:color w:val="143E59"/>
        </w:rPr>
        <w:t>31</w:t>
      </w:r>
      <w:r w:rsidR="00BF01EE" w:rsidRPr="0088014C">
        <w:rPr>
          <w:noProof/>
          <w:color w:val="143E59"/>
        </w:rPr>
        <w:fldChar w:fldCharType="end"/>
      </w:r>
      <w:bookmarkEnd w:id="146"/>
      <w:r w:rsidR="00767651" w:rsidRPr="0088014C">
        <w:rPr>
          <w:noProof/>
          <w:color w:val="143E59"/>
        </w:rPr>
        <w:t xml:space="preserve"> </w:t>
      </w:r>
      <w:r w:rsidR="00767651" w:rsidRPr="0088014C">
        <w:rPr>
          <w:noProof/>
          <w:color w:val="143E59"/>
        </w:rPr>
        <w:tab/>
      </w:r>
      <w:r w:rsidR="00767651" w:rsidRPr="0088014C">
        <w:rPr>
          <w:color w:val="143E59"/>
        </w:rPr>
        <w:t xml:space="preserve">Children of humanitarian / refugee background aged 0 to 12 attending child care, by </w:t>
      </w:r>
      <w:r w:rsidR="00F202DD" w:rsidRPr="0088014C">
        <w:rPr>
          <w:color w:val="143E59"/>
        </w:rPr>
        <w:t>S</w:t>
      </w:r>
      <w:r w:rsidR="00767651" w:rsidRPr="0088014C">
        <w:rPr>
          <w:color w:val="143E59"/>
        </w:rPr>
        <w:t>tate</w:t>
      </w:r>
      <w:r w:rsidR="004F5ADE" w:rsidRPr="0088014C">
        <w:rPr>
          <w:color w:val="143E59"/>
        </w:rPr>
        <w:t xml:space="preserve"> </w:t>
      </w:r>
      <w:r w:rsidR="0003036F" w:rsidRPr="0088014C">
        <w:rPr>
          <w:color w:val="143E59"/>
        </w:rPr>
        <w:t>or</w:t>
      </w:r>
      <w:r w:rsidR="004F5ADE" w:rsidRPr="0088014C">
        <w:rPr>
          <w:color w:val="143E59"/>
        </w:rPr>
        <w:t xml:space="preserve"> </w:t>
      </w:r>
      <w:r w:rsidR="00F202DD" w:rsidRPr="0088014C">
        <w:rPr>
          <w:color w:val="143E59"/>
        </w:rPr>
        <w:t>T</w:t>
      </w:r>
      <w:r w:rsidR="004F5ADE" w:rsidRPr="0088014C">
        <w:rPr>
          <w:color w:val="143E59"/>
        </w:rPr>
        <w:t>erritory</w:t>
      </w:r>
      <w:r w:rsidR="004F5ADE" w:rsidRPr="0088014C">
        <w:rPr>
          <w:color w:val="143E59"/>
          <w:vertAlign w:val="superscript"/>
        </w:rPr>
        <w:t xml:space="preserve"> </w:t>
      </w:r>
      <w:r w:rsidR="003E065D" w:rsidRPr="0088014C">
        <w:rPr>
          <w:color w:val="143E59"/>
          <w:szCs w:val="20"/>
          <w:vertAlign w:val="superscript"/>
        </w:rPr>
        <w:t>(a) (b) (c)</w:t>
      </w:r>
      <w:bookmarkEnd w:id="147"/>
      <w:r w:rsidR="003E065D" w:rsidRPr="0088014C">
        <w:rPr>
          <w:color w:val="143E59"/>
          <w:szCs w:val="20"/>
          <w:vertAlign w:val="superscript"/>
        </w:rPr>
        <w:t xml:space="preserve"> </w:t>
      </w:r>
    </w:p>
    <w:tbl>
      <w:tblPr>
        <w:tblStyle w:val="GridTable4-Accent61"/>
        <w:tblW w:w="5000"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2369"/>
        <w:gridCol w:w="710"/>
        <w:gridCol w:w="710"/>
        <w:gridCol w:w="710"/>
        <w:gridCol w:w="712"/>
        <w:gridCol w:w="714"/>
        <w:gridCol w:w="714"/>
        <w:gridCol w:w="716"/>
        <w:gridCol w:w="714"/>
        <w:gridCol w:w="991"/>
      </w:tblGrid>
      <w:tr w:rsidR="00120A50" w:rsidRPr="00B33969" w14:paraId="23204F6D" w14:textId="77777777" w:rsidTr="00120A5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07" w:type="pct"/>
            <w:tcBorders>
              <w:right w:val="single" w:sz="4" w:space="0" w:color="143E59"/>
            </w:tcBorders>
            <w:shd w:val="clear" w:color="auto" w:fill="143E59"/>
            <w:hideMark/>
          </w:tcPr>
          <w:p w14:paraId="55D6552C" w14:textId="14DD27F5" w:rsidR="00B33969" w:rsidRPr="00B33969" w:rsidRDefault="00B33969" w:rsidP="00B33969">
            <w:pPr>
              <w:jc w:val="center"/>
              <w:rPr>
                <w:rFonts w:eastAsia="Times New Roman" w:cs="Arial"/>
                <w:b w:val="0"/>
                <w:bCs w:val="0"/>
                <w:color w:val="FFFFFF"/>
                <w:sz w:val="18"/>
                <w:szCs w:val="18"/>
                <w:lang w:eastAsia="en-AU"/>
              </w:rPr>
            </w:pPr>
          </w:p>
        </w:tc>
        <w:tc>
          <w:tcPr>
            <w:tcW w:w="392" w:type="pct"/>
            <w:tcBorders>
              <w:left w:val="single" w:sz="4" w:space="0" w:color="143E59"/>
              <w:right w:val="single" w:sz="4" w:space="0" w:color="143E59"/>
            </w:tcBorders>
            <w:shd w:val="clear" w:color="auto" w:fill="143E59"/>
            <w:hideMark/>
          </w:tcPr>
          <w:p w14:paraId="1A8E5B4B" w14:textId="77777777" w:rsidR="00B33969" w:rsidRPr="00B33969" w:rsidRDefault="00B33969" w:rsidP="00B3396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33969">
              <w:rPr>
                <w:rFonts w:eastAsia="Times New Roman" w:cs="Arial"/>
                <w:color w:val="FFFFFF"/>
                <w:sz w:val="18"/>
                <w:szCs w:val="18"/>
                <w:lang w:eastAsia="en-AU"/>
              </w:rPr>
              <w:t>NSW</w:t>
            </w:r>
          </w:p>
        </w:tc>
        <w:tc>
          <w:tcPr>
            <w:tcW w:w="392" w:type="pct"/>
            <w:tcBorders>
              <w:left w:val="single" w:sz="4" w:space="0" w:color="143E59"/>
              <w:right w:val="single" w:sz="4" w:space="0" w:color="143E59"/>
            </w:tcBorders>
            <w:shd w:val="clear" w:color="auto" w:fill="143E59"/>
            <w:hideMark/>
          </w:tcPr>
          <w:p w14:paraId="62510BB5" w14:textId="4E91BFD1" w:rsidR="00B33969" w:rsidRPr="00B33969" w:rsidRDefault="008B522E" w:rsidP="00B3396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Pr>
                <w:rFonts w:eastAsia="Times New Roman" w:cs="Arial"/>
                <w:color w:val="FFFFFF"/>
                <w:sz w:val="18"/>
                <w:szCs w:val="18"/>
                <w:lang w:eastAsia="en-AU"/>
              </w:rPr>
              <w:t>Vic</w:t>
            </w:r>
          </w:p>
        </w:tc>
        <w:tc>
          <w:tcPr>
            <w:tcW w:w="392" w:type="pct"/>
            <w:tcBorders>
              <w:left w:val="single" w:sz="4" w:space="0" w:color="143E59"/>
              <w:right w:val="single" w:sz="4" w:space="0" w:color="143E59"/>
            </w:tcBorders>
            <w:shd w:val="clear" w:color="auto" w:fill="143E59"/>
            <w:hideMark/>
          </w:tcPr>
          <w:p w14:paraId="5A3B192F" w14:textId="4B5069CB" w:rsidR="00B33969" w:rsidRPr="00B33969" w:rsidRDefault="008B522E" w:rsidP="00B3396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Pr>
                <w:rFonts w:eastAsia="Times New Roman" w:cs="Arial"/>
                <w:color w:val="FFFFFF"/>
                <w:sz w:val="18"/>
                <w:szCs w:val="18"/>
                <w:lang w:eastAsia="en-AU"/>
              </w:rPr>
              <w:t>Qld</w:t>
            </w:r>
          </w:p>
        </w:tc>
        <w:tc>
          <w:tcPr>
            <w:tcW w:w="393" w:type="pct"/>
            <w:tcBorders>
              <w:left w:val="single" w:sz="4" w:space="0" w:color="143E59"/>
              <w:right w:val="single" w:sz="4" w:space="0" w:color="143E59"/>
            </w:tcBorders>
            <w:shd w:val="clear" w:color="auto" w:fill="143E59"/>
            <w:hideMark/>
          </w:tcPr>
          <w:p w14:paraId="284218A3" w14:textId="77777777" w:rsidR="00B33969" w:rsidRPr="00B33969" w:rsidRDefault="00B33969" w:rsidP="00B3396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33969">
              <w:rPr>
                <w:rFonts w:eastAsia="Times New Roman" w:cs="Arial"/>
                <w:color w:val="FFFFFF"/>
                <w:sz w:val="18"/>
                <w:szCs w:val="18"/>
                <w:lang w:eastAsia="en-AU"/>
              </w:rPr>
              <w:t>SA</w:t>
            </w:r>
          </w:p>
        </w:tc>
        <w:tc>
          <w:tcPr>
            <w:tcW w:w="394" w:type="pct"/>
            <w:tcBorders>
              <w:left w:val="single" w:sz="4" w:space="0" w:color="143E59"/>
              <w:right w:val="single" w:sz="4" w:space="0" w:color="143E59"/>
            </w:tcBorders>
            <w:shd w:val="clear" w:color="auto" w:fill="143E59"/>
            <w:hideMark/>
          </w:tcPr>
          <w:p w14:paraId="0AB7E2A9" w14:textId="77777777" w:rsidR="00B33969" w:rsidRPr="00B33969" w:rsidRDefault="00B33969" w:rsidP="00B3396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33969">
              <w:rPr>
                <w:rFonts w:eastAsia="Times New Roman" w:cs="Arial"/>
                <w:color w:val="FFFFFF"/>
                <w:sz w:val="18"/>
                <w:szCs w:val="18"/>
                <w:lang w:eastAsia="en-AU"/>
              </w:rPr>
              <w:t>WA</w:t>
            </w:r>
          </w:p>
        </w:tc>
        <w:tc>
          <w:tcPr>
            <w:tcW w:w="394" w:type="pct"/>
            <w:tcBorders>
              <w:left w:val="single" w:sz="4" w:space="0" w:color="143E59"/>
              <w:right w:val="single" w:sz="4" w:space="0" w:color="143E59"/>
            </w:tcBorders>
            <w:shd w:val="clear" w:color="auto" w:fill="143E59"/>
            <w:hideMark/>
          </w:tcPr>
          <w:p w14:paraId="4B7F1EC6" w14:textId="1843BEBA" w:rsidR="00B33969" w:rsidRPr="00B33969" w:rsidRDefault="008B522E" w:rsidP="00B3396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Pr>
                <w:rFonts w:eastAsia="Times New Roman" w:cs="Arial"/>
                <w:color w:val="FFFFFF"/>
                <w:sz w:val="18"/>
                <w:szCs w:val="18"/>
                <w:lang w:eastAsia="en-AU"/>
              </w:rPr>
              <w:t>Tas</w:t>
            </w:r>
          </w:p>
        </w:tc>
        <w:tc>
          <w:tcPr>
            <w:tcW w:w="395" w:type="pct"/>
            <w:tcBorders>
              <w:left w:val="single" w:sz="4" w:space="0" w:color="143E59"/>
              <w:right w:val="single" w:sz="4" w:space="0" w:color="143E59"/>
            </w:tcBorders>
            <w:shd w:val="clear" w:color="auto" w:fill="143E59"/>
            <w:hideMark/>
          </w:tcPr>
          <w:p w14:paraId="66CC604D" w14:textId="77777777" w:rsidR="00B33969" w:rsidRPr="00B33969" w:rsidRDefault="00B33969" w:rsidP="00B3396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33969">
              <w:rPr>
                <w:rFonts w:eastAsia="Times New Roman" w:cs="Arial"/>
                <w:color w:val="FFFFFF"/>
                <w:sz w:val="18"/>
                <w:szCs w:val="18"/>
                <w:lang w:eastAsia="en-AU"/>
              </w:rPr>
              <w:t>ACT</w:t>
            </w:r>
          </w:p>
        </w:tc>
        <w:tc>
          <w:tcPr>
            <w:tcW w:w="394" w:type="pct"/>
            <w:tcBorders>
              <w:left w:val="single" w:sz="4" w:space="0" w:color="143E59"/>
              <w:right w:val="single" w:sz="4" w:space="0" w:color="143E59"/>
            </w:tcBorders>
            <w:shd w:val="clear" w:color="auto" w:fill="143E59"/>
            <w:hideMark/>
          </w:tcPr>
          <w:p w14:paraId="49976A06" w14:textId="77777777" w:rsidR="00B33969" w:rsidRPr="00B33969" w:rsidRDefault="00B33969" w:rsidP="00B3396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33969">
              <w:rPr>
                <w:rFonts w:eastAsia="Times New Roman" w:cs="Arial"/>
                <w:color w:val="FFFFFF"/>
                <w:sz w:val="18"/>
                <w:szCs w:val="18"/>
                <w:lang w:eastAsia="en-AU"/>
              </w:rPr>
              <w:t>NT</w:t>
            </w:r>
          </w:p>
        </w:tc>
        <w:tc>
          <w:tcPr>
            <w:tcW w:w="547" w:type="pct"/>
            <w:tcBorders>
              <w:left w:val="single" w:sz="4" w:space="0" w:color="143E59"/>
            </w:tcBorders>
            <w:shd w:val="clear" w:color="auto" w:fill="143E59"/>
            <w:hideMark/>
          </w:tcPr>
          <w:p w14:paraId="50CB5247" w14:textId="77777777" w:rsidR="00B33969" w:rsidRPr="00B33969" w:rsidRDefault="00B33969" w:rsidP="00B3396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n-AU"/>
              </w:rPr>
            </w:pPr>
            <w:r w:rsidRPr="00B33969">
              <w:rPr>
                <w:rFonts w:eastAsia="Times New Roman" w:cs="Arial"/>
                <w:color w:val="FFFFFF"/>
                <w:sz w:val="18"/>
                <w:szCs w:val="18"/>
                <w:lang w:eastAsia="en-AU"/>
              </w:rPr>
              <w:t>Australia</w:t>
            </w:r>
          </w:p>
        </w:tc>
      </w:tr>
      <w:tr w:rsidR="009E776C" w:rsidRPr="00B33969" w14:paraId="589001E5"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07" w:type="pct"/>
            <w:vAlign w:val="center"/>
          </w:tcPr>
          <w:p w14:paraId="7581C401" w14:textId="4BB29A76" w:rsidR="009E776C" w:rsidRDefault="009E776C" w:rsidP="009E776C">
            <w:pPr>
              <w:ind w:left="454"/>
              <w:rPr>
                <w:rFonts w:eastAsia="Times New Roman" w:cs="Arial"/>
                <w:color w:val="000000"/>
                <w:sz w:val="18"/>
                <w:szCs w:val="18"/>
                <w:lang w:eastAsia="en-AU"/>
              </w:rPr>
            </w:pPr>
            <w:r w:rsidRPr="00B33969">
              <w:rPr>
                <w:rFonts w:eastAsia="Times New Roman" w:cs="Arial"/>
                <w:color w:val="000000"/>
                <w:sz w:val="18"/>
                <w:szCs w:val="18"/>
                <w:lang w:eastAsia="en-AU"/>
              </w:rPr>
              <w:t>Children</w:t>
            </w:r>
          </w:p>
        </w:tc>
        <w:tc>
          <w:tcPr>
            <w:tcW w:w="392" w:type="pct"/>
            <w:vAlign w:val="center"/>
          </w:tcPr>
          <w:p w14:paraId="0E495879" w14:textId="77777777" w:rsidR="009E776C" w:rsidRDefault="009E776C" w:rsidP="00303A6C">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392" w:type="pct"/>
            <w:vAlign w:val="center"/>
          </w:tcPr>
          <w:p w14:paraId="2ED3C20C" w14:textId="77777777" w:rsidR="009E776C" w:rsidRDefault="009E776C" w:rsidP="00303A6C">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392" w:type="pct"/>
            <w:vAlign w:val="center"/>
          </w:tcPr>
          <w:p w14:paraId="0CC800A8" w14:textId="77777777" w:rsidR="009E776C" w:rsidRDefault="009E776C" w:rsidP="00303A6C">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393" w:type="pct"/>
            <w:vAlign w:val="center"/>
          </w:tcPr>
          <w:p w14:paraId="6FCDECA5" w14:textId="77777777" w:rsidR="009E776C" w:rsidRDefault="009E776C" w:rsidP="00303A6C">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394" w:type="pct"/>
            <w:vAlign w:val="center"/>
          </w:tcPr>
          <w:p w14:paraId="49FC57F3" w14:textId="77777777" w:rsidR="009E776C" w:rsidRDefault="009E776C" w:rsidP="00303A6C">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394" w:type="pct"/>
            <w:vAlign w:val="center"/>
          </w:tcPr>
          <w:p w14:paraId="70C6CF3B" w14:textId="77777777" w:rsidR="009E776C" w:rsidRDefault="009E77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395" w:type="pct"/>
            <w:vAlign w:val="center"/>
          </w:tcPr>
          <w:p w14:paraId="1608EEFE" w14:textId="77777777" w:rsidR="009E776C" w:rsidRDefault="009E77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394" w:type="pct"/>
            <w:vAlign w:val="center"/>
          </w:tcPr>
          <w:p w14:paraId="6FC530C1" w14:textId="77777777" w:rsidR="009E776C" w:rsidRDefault="009E77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547" w:type="pct"/>
            <w:vAlign w:val="center"/>
          </w:tcPr>
          <w:p w14:paraId="7AEC5BF0" w14:textId="77777777" w:rsidR="009E776C" w:rsidRDefault="009E77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303A6C" w:rsidRPr="00B33969" w14:paraId="24CB28A3"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1307" w:type="pct"/>
            <w:vAlign w:val="center"/>
            <w:hideMark/>
          </w:tcPr>
          <w:p w14:paraId="52806C40" w14:textId="5C4C9DA1" w:rsidR="00303A6C" w:rsidRPr="00B33969" w:rsidRDefault="00303A6C" w:rsidP="00303A6C">
            <w:pPr>
              <w:rPr>
                <w:rFonts w:eastAsia="Times New Roman" w:cs="Arial"/>
                <w:color w:val="000000"/>
                <w:sz w:val="18"/>
                <w:szCs w:val="18"/>
                <w:lang w:eastAsia="en-AU"/>
              </w:rPr>
            </w:pPr>
            <w:r>
              <w:rPr>
                <w:rFonts w:eastAsia="Times New Roman" w:cs="Arial"/>
                <w:color w:val="000000"/>
                <w:sz w:val="18"/>
                <w:szCs w:val="18"/>
                <w:lang w:eastAsia="en-AU"/>
              </w:rPr>
              <w:t>No. of children</w:t>
            </w:r>
          </w:p>
        </w:tc>
        <w:tc>
          <w:tcPr>
            <w:tcW w:w="392" w:type="pct"/>
            <w:vAlign w:val="center"/>
            <w:hideMark/>
          </w:tcPr>
          <w:p w14:paraId="23C5B722" w14:textId="777CAEC5" w:rsidR="00303A6C" w:rsidRPr="00B33969" w:rsidRDefault="00303A6C" w:rsidP="00303A6C">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2,070</w:t>
            </w:r>
          </w:p>
        </w:tc>
        <w:tc>
          <w:tcPr>
            <w:tcW w:w="392" w:type="pct"/>
            <w:vAlign w:val="center"/>
            <w:hideMark/>
          </w:tcPr>
          <w:p w14:paraId="730F4BB2" w14:textId="795BFECF" w:rsidR="00303A6C" w:rsidRPr="00B33969" w:rsidRDefault="00303A6C" w:rsidP="00303A6C">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2,700</w:t>
            </w:r>
          </w:p>
        </w:tc>
        <w:tc>
          <w:tcPr>
            <w:tcW w:w="392" w:type="pct"/>
            <w:vAlign w:val="center"/>
            <w:hideMark/>
          </w:tcPr>
          <w:p w14:paraId="2CD7DC48" w14:textId="383F641A" w:rsidR="00303A6C" w:rsidRPr="00B33969" w:rsidRDefault="00303A6C" w:rsidP="00303A6C">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2,747</w:t>
            </w:r>
          </w:p>
        </w:tc>
        <w:tc>
          <w:tcPr>
            <w:tcW w:w="393" w:type="pct"/>
            <w:vAlign w:val="center"/>
            <w:hideMark/>
          </w:tcPr>
          <w:p w14:paraId="702A904B" w14:textId="7B357653" w:rsidR="00303A6C" w:rsidRPr="00B33969" w:rsidRDefault="00303A6C" w:rsidP="00303A6C">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586</w:t>
            </w:r>
          </w:p>
        </w:tc>
        <w:tc>
          <w:tcPr>
            <w:tcW w:w="394" w:type="pct"/>
            <w:vAlign w:val="center"/>
            <w:hideMark/>
          </w:tcPr>
          <w:p w14:paraId="2BEE7ACB" w14:textId="76132D34" w:rsidR="00303A6C" w:rsidRPr="00B33969" w:rsidRDefault="00303A6C" w:rsidP="00303A6C">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922</w:t>
            </w:r>
          </w:p>
        </w:tc>
        <w:tc>
          <w:tcPr>
            <w:tcW w:w="394" w:type="pct"/>
            <w:vAlign w:val="center"/>
            <w:hideMark/>
          </w:tcPr>
          <w:p w14:paraId="76E986A6" w14:textId="768EEF54" w:rsidR="00303A6C" w:rsidRPr="00B33969" w:rsidRDefault="00303A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87</w:t>
            </w:r>
          </w:p>
        </w:tc>
        <w:tc>
          <w:tcPr>
            <w:tcW w:w="395" w:type="pct"/>
            <w:vAlign w:val="center"/>
            <w:hideMark/>
          </w:tcPr>
          <w:p w14:paraId="77DF8463" w14:textId="2DBDA5A8" w:rsidR="00303A6C" w:rsidRPr="00B33969" w:rsidRDefault="00303A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w:t>
            </w:r>
          </w:p>
        </w:tc>
        <w:tc>
          <w:tcPr>
            <w:tcW w:w="394" w:type="pct"/>
            <w:vAlign w:val="center"/>
            <w:hideMark/>
          </w:tcPr>
          <w:p w14:paraId="54E6D45B" w14:textId="24B99643" w:rsidR="00303A6C" w:rsidRPr="00B33969" w:rsidRDefault="00303A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w:t>
            </w:r>
          </w:p>
        </w:tc>
        <w:tc>
          <w:tcPr>
            <w:tcW w:w="547" w:type="pct"/>
            <w:vAlign w:val="center"/>
            <w:hideMark/>
          </w:tcPr>
          <w:p w14:paraId="366D93C8" w14:textId="1A94BD30" w:rsidR="00303A6C" w:rsidRPr="00B33969" w:rsidRDefault="00303A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9,248</w:t>
            </w:r>
          </w:p>
        </w:tc>
      </w:tr>
      <w:tr w:rsidR="009E776C" w:rsidRPr="00B33969" w14:paraId="707E2A39"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07" w:type="pct"/>
            <w:vAlign w:val="center"/>
            <w:hideMark/>
          </w:tcPr>
          <w:p w14:paraId="20E2CBE9" w14:textId="590F2382" w:rsidR="00303A6C" w:rsidRPr="008054BF" w:rsidRDefault="00303A6C" w:rsidP="00303A6C">
            <w:pPr>
              <w:rPr>
                <w:rFonts w:eastAsia="Times New Roman" w:cs="Arial"/>
                <w:b w:val="0"/>
                <w:bCs w:val="0"/>
                <w:color w:val="000000"/>
                <w:sz w:val="18"/>
                <w:szCs w:val="18"/>
                <w:lang w:eastAsia="en-AU"/>
              </w:rPr>
            </w:pPr>
            <w:r w:rsidRPr="008054BF">
              <w:rPr>
                <w:rFonts w:eastAsia="Times New Roman" w:cs="Arial"/>
                <w:b w:val="0"/>
                <w:bCs w:val="0"/>
                <w:color w:val="000000"/>
                <w:sz w:val="18"/>
                <w:szCs w:val="18"/>
                <w:lang w:eastAsia="en-AU"/>
              </w:rPr>
              <w:t xml:space="preserve">% of all children </w:t>
            </w:r>
            <w:r w:rsidRPr="008054BF">
              <w:rPr>
                <w:rFonts w:eastAsia="Times New Roman" w:cs="Arial"/>
                <w:b w:val="0"/>
                <w:bCs w:val="0"/>
                <w:color w:val="000000"/>
                <w:sz w:val="18"/>
                <w:szCs w:val="18"/>
                <w:vertAlign w:val="superscript"/>
                <w:lang w:eastAsia="en-AU"/>
              </w:rPr>
              <w:t>(b)</w:t>
            </w:r>
          </w:p>
        </w:tc>
        <w:tc>
          <w:tcPr>
            <w:tcW w:w="392" w:type="pct"/>
            <w:vAlign w:val="center"/>
            <w:hideMark/>
          </w:tcPr>
          <w:p w14:paraId="37B56331" w14:textId="1A2AF24C" w:rsidR="00303A6C" w:rsidRPr="00B33969"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392" w:type="pct"/>
            <w:vAlign w:val="center"/>
            <w:hideMark/>
          </w:tcPr>
          <w:p w14:paraId="44AB1575" w14:textId="5823120E" w:rsidR="00303A6C" w:rsidRPr="00B33969"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392" w:type="pct"/>
            <w:vAlign w:val="center"/>
            <w:hideMark/>
          </w:tcPr>
          <w:p w14:paraId="72630E5B" w14:textId="2ED8D0B3" w:rsidR="00303A6C" w:rsidRPr="00B33969"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393" w:type="pct"/>
            <w:vAlign w:val="center"/>
            <w:hideMark/>
          </w:tcPr>
          <w:p w14:paraId="5D2AA5A1" w14:textId="64D12EFE" w:rsidR="00303A6C" w:rsidRPr="00B33969"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0.6</w:t>
            </w:r>
          </w:p>
        </w:tc>
        <w:tc>
          <w:tcPr>
            <w:tcW w:w="394" w:type="pct"/>
            <w:vAlign w:val="center"/>
            <w:hideMark/>
          </w:tcPr>
          <w:p w14:paraId="4820F2F8" w14:textId="77762810" w:rsidR="00303A6C" w:rsidRPr="00B33969"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394" w:type="pct"/>
            <w:vAlign w:val="center"/>
            <w:hideMark/>
          </w:tcPr>
          <w:p w14:paraId="3315F9FF" w14:textId="15F4B9C6" w:rsidR="00303A6C" w:rsidRPr="00B33969"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c>
          <w:tcPr>
            <w:tcW w:w="395" w:type="pct"/>
            <w:vAlign w:val="center"/>
            <w:hideMark/>
          </w:tcPr>
          <w:p w14:paraId="6D2486AC" w14:textId="37AAE50B" w:rsidR="00303A6C" w:rsidRPr="00B33969"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0.3</w:t>
            </w:r>
          </w:p>
        </w:tc>
        <w:tc>
          <w:tcPr>
            <w:tcW w:w="394" w:type="pct"/>
            <w:vAlign w:val="center"/>
            <w:hideMark/>
          </w:tcPr>
          <w:p w14:paraId="2D4F68ED" w14:textId="52056DDA" w:rsidR="00303A6C" w:rsidRPr="00B33969"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0.3</w:t>
            </w:r>
          </w:p>
        </w:tc>
        <w:tc>
          <w:tcPr>
            <w:tcW w:w="547" w:type="pct"/>
            <w:vAlign w:val="center"/>
            <w:hideMark/>
          </w:tcPr>
          <w:p w14:paraId="5A7909EA" w14:textId="7930587F" w:rsidR="00303A6C" w:rsidRPr="00B33969"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0.7</w:t>
            </w:r>
          </w:p>
        </w:tc>
      </w:tr>
      <w:tr w:rsidR="009E776C" w:rsidRPr="00C63707" w14:paraId="2DE14206"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1307" w:type="pct"/>
            <w:tcBorders>
              <w:right w:val="single" w:sz="4" w:space="0" w:color="FFFFFF" w:themeColor="background1"/>
            </w:tcBorders>
            <w:vAlign w:val="center"/>
          </w:tcPr>
          <w:p w14:paraId="292C35ED" w14:textId="73FFD022" w:rsidR="009E776C" w:rsidRPr="00EB36CA" w:rsidRDefault="009E776C" w:rsidP="009E776C">
            <w:pPr>
              <w:ind w:left="454"/>
              <w:rPr>
                <w:rFonts w:eastAsia="Times New Roman" w:cs="Arial"/>
                <w:color w:val="000000"/>
                <w:sz w:val="18"/>
                <w:szCs w:val="18"/>
                <w:lang w:eastAsia="en-AU"/>
              </w:rPr>
            </w:pPr>
            <w:r w:rsidRPr="00B33969">
              <w:rPr>
                <w:rFonts w:eastAsia="Times New Roman" w:cs="Arial"/>
                <w:color w:val="000000"/>
                <w:sz w:val="18"/>
                <w:szCs w:val="18"/>
                <w:lang w:eastAsia="en-AU"/>
              </w:rPr>
              <w:t>Services</w:t>
            </w:r>
            <w:r>
              <w:rPr>
                <w:rFonts w:eastAsia="Times New Roman" w:cs="Arial"/>
                <w:color w:val="000000"/>
                <w:sz w:val="18"/>
                <w:szCs w:val="18"/>
                <w:lang w:eastAsia="en-AU"/>
              </w:rPr>
              <w:t xml:space="preserve"> (number)</w:t>
            </w:r>
          </w:p>
        </w:tc>
        <w:tc>
          <w:tcPr>
            <w:tcW w:w="392" w:type="pct"/>
            <w:tcBorders>
              <w:left w:val="single" w:sz="4" w:space="0" w:color="FFFFFF" w:themeColor="background1"/>
              <w:right w:val="single" w:sz="4" w:space="0" w:color="FFFFFF" w:themeColor="background1"/>
            </w:tcBorders>
            <w:vAlign w:val="center"/>
          </w:tcPr>
          <w:p w14:paraId="201D8A7C" w14:textId="77777777" w:rsidR="009E776C" w:rsidRDefault="009E776C" w:rsidP="00303A6C">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392" w:type="pct"/>
            <w:tcBorders>
              <w:left w:val="single" w:sz="4" w:space="0" w:color="FFFFFF" w:themeColor="background1"/>
              <w:right w:val="single" w:sz="4" w:space="0" w:color="FFFFFF" w:themeColor="background1"/>
            </w:tcBorders>
            <w:vAlign w:val="center"/>
          </w:tcPr>
          <w:p w14:paraId="2856722B" w14:textId="77777777" w:rsidR="009E776C" w:rsidRDefault="009E776C" w:rsidP="00303A6C">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392" w:type="pct"/>
            <w:tcBorders>
              <w:left w:val="single" w:sz="4" w:space="0" w:color="FFFFFF" w:themeColor="background1"/>
              <w:right w:val="single" w:sz="4" w:space="0" w:color="FFFFFF" w:themeColor="background1"/>
            </w:tcBorders>
            <w:vAlign w:val="center"/>
          </w:tcPr>
          <w:p w14:paraId="17669B2A" w14:textId="77777777" w:rsidR="009E776C" w:rsidRDefault="009E776C" w:rsidP="00303A6C">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393" w:type="pct"/>
            <w:tcBorders>
              <w:left w:val="single" w:sz="4" w:space="0" w:color="FFFFFF" w:themeColor="background1"/>
              <w:right w:val="single" w:sz="4" w:space="0" w:color="FFFFFF" w:themeColor="background1"/>
            </w:tcBorders>
            <w:vAlign w:val="center"/>
          </w:tcPr>
          <w:p w14:paraId="565B4EEE" w14:textId="77777777" w:rsidR="009E776C" w:rsidRDefault="009E776C" w:rsidP="00303A6C">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394" w:type="pct"/>
            <w:tcBorders>
              <w:left w:val="single" w:sz="4" w:space="0" w:color="FFFFFF" w:themeColor="background1"/>
              <w:right w:val="single" w:sz="4" w:space="0" w:color="FFFFFF" w:themeColor="background1"/>
            </w:tcBorders>
            <w:vAlign w:val="center"/>
          </w:tcPr>
          <w:p w14:paraId="07EFF4E7" w14:textId="77777777" w:rsidR="009E776C" w:rsidRDefault="009E776C" w:rsidP="00303A6C">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394" w:type="pct"/>
            <w:tcBorders>
              <w:left w:val="single" w:sz="4" w:space="0" w:color="FFFFFF" w:themeColor="background1"/>
              <w:right w:val="single" w:sz="4" w:space="0" w:color="FFFFFF" w:themeColor="background1"/>
            </w:tcBorders>
            <w:vAlign w:val="center"/>
          </w:tcPr>
          <w:p w14:paraId="1B92FFBD" w14:textId="77777777" w:rsidR="009E776C" w:rsidRDefault="009E77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395" w:type="pct"/>
            <w:tcBorders>
              <w:left w:val="single" w:sz="4" w:space="0" w:color="FFFFFF" w:themeColor="background1"/>
              <w:right w:val="single" w:sz="4" w:space="0" w:color="FFFFFF" w:themeColor="background1"/>
            </w:tcBorders>
            <w:vAlign w:val="center"/>
          </w:tcPr>
          <w:p w14:paraId="7169A383" w14:textId="77777777" w:rsidR="009E776C" w:rsidRDefault="009E77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394" w:type="pct"/>
            <w:tcBorders>
              <w:left w:val="single" w:sz="4" w:space="0" w:color="FFFFFF" w:themeColor="background1"/>
              <w:right w:val="single" w:sz="4" w:space="0" w:color="FFFFFF" w:themeColor="background1"/>
            </w:tcBorders>
            <w:vAlign w:val="center"/>
          </w:tcPr>
          <w:p w14:paraId="7CB2DF15" w14:textId="77777777" w:rsidR="009E776C" w:rsidRDefault="009E77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47" w:type="pct"/>
            <w:tcBorders>
              <w:left w:val="single" w:sz="4" w:space="0" w:color="FFFFFF" w:themeColor="background1"/>
            </w:tcBorders>
            <w:vAlign w:val="center"/>
          </w:tcPr>
          <w:p w14:paraId="75252AA0" w14:textId="77777777" w:rsidR="009E776C" w:rsidRDefault="009E77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9E776C" w:rsidRPr="00C63707" w14:paraId="6DEBB4E8"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07" w:type="pct"/>
            <w:vAlign w:val="center"/>
            <w:hideMark/>
          </w:tcPr>
          <w:p w14:paraId="1926531F" w14:textId="158F60BD" w:rsidR="00303A6C" w:rsidRPr="00EB36CA" w:rsidRDefault="00303A6C" w:rsidP="00303A6C">
            <w:pPr>
              <w:rPr>
                <w:rFonts w:eastAsia="Times New Roman" w:cs="Arial"/>
                <w:bCs w:val="0"/>
                <w:color w:val="000000"/>
                <w:sz w:val="18"/>
                <w:szCs w:val="18"/>
                <w:lang w:eastAsia="en-AU"/>
              </w:rPr>
            </w:pPr>
            <w:r w:rsidRPr="00EB36CA">
              <w:rPr>
                <w:rFonts w:eastAsia="Times New Roman" w:cs="Arial"/>
                <w:color w:val="000000"/>
                <w:sz w:val="18"/>
                <w:szCs w:val="18"/>
                <w:lang w:eastAsia="en-AU"/>
              </w:rPr>
              <w:t xml:space="preserve">Total specified </w:t>
            </w:r>
            <w:r w:rsidRPr="00EB36CA">
              <w:rPr>
                <w:rFonts w:eastAsia="Times New Roman" w:cs="Arial"/>
                <w:color w:val="000000"/>
                <w:sz w:val="18"/>
                <w:szCs w:val="18"/>
                <w:vertAlign w:val="superscript"/>
                <w:lang w:eastAsia="en-AU"/>
              </w:rPr>
              <w:t>(c)</w:t>
            </w:r>
          </w:p>
        </w:tc>
        <w:tc>
          <w:tcPr>
            <w:tcW w:w="392" w:type="pct"/>
            <w:vAlign w:val="center"/>
            <w:hideMark/>
          </w:tcPr>
          <w:p w14:paraId="6E4F9038" w14:textId="7116B18E" w:rsidR="00303A6C" w:rsidRPr="00EB36CA"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5,488</w:t>
            </w:r>
          </w:p>
        </w:tc>
        <w:tc>
          <w:tcPr>
            <w:tcW w:w="392" w:type="pct"/>
            <w:vAlign w:val="center"/>
            <w:hideMark/>
          </w:tcPr>
          <w:p w14:paraId="7D5CAAE0" w14:textId="270E8210" w:rsidR="00303A6C" w:rsidRPr="00EB36CA"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3,331</w:t>
            </w:r>
          </w:p>
        </w:tc>
        <w:tc>
          <w:tcPr>
            <w:tcW w:w="392" w:type="pct"/>
            <w:vAlign w:val="center"/>
            <w:hideMark/>
          </w:tcPr>
          <w:p w14:paraId="67146136" w14:textId="0BEA2C95" w:rsidR="00303A6C" w:rsidRPr="00EB36CA"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3,143</w:t>
            </w:r>
          </w:p>
        </w:tc>
        <w:tc>
          <w:tcPr>
            <w:tcW w:w="393" w:type="pct"/>
            <w:vAlign w:val="center"/>
            <w:hideMark/>
          </w:tcPr>
          <w:p w14:paraId="13E24EFA" w14:textId="3E3CC095" w:rsidR="00303A6C" w:rsidRPr="00EB36CA"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1,095</w:t>
            </w:r>
          </w:p>
        </w:tc>
        <w:tc>
          <w:tcPr>
            <w:tcW w:w="394" w:type="pct"/>
            <w:vAlign w:val="center"/>
            <w:hideMark/>
          </w:tcPr>
          <w:p w14:paraId="6BFC980C" w14:textId="23BBBB91" w:rsidR="00303A6C" w:rsidRPr="00EB36CA"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1,420</w:t>
            </w:r>
          </w:p>
        </w:tc>
        <w:tc>
          <w:tcPr>
            <w:tcW w:w="394" w:type="pct"/>
            <w:vAlign w:val="center"/>
            <w:hideMark/>
          </w:tcPr>
          <w:p w14:paraId="5461EC49" w14:textId="4099A49D" w:rsidR="00303A6C" w:rsidRPr="00EB36CA"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304</w:t>
            </w:r>
          </w:p>
        </w:tc>
        <w:tc>
          <w:tcPr>
            <w:tcW w:w="395" w:type="pct"/>
            <w:vAlign w:val="center"/>
            <w:hideMark/>
          </w:tcPr>
          <w:p w14:paraId="4BB283F6" w14:textId="6157FBAA" w:rsidR="00303A6C" w:rsidRPr="00EB36CA"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208</w:t>
            </w:r>
          </w:p>
        </w:tc>
        <w:tc>
          <w:tcPr>
            <w:tcW w:w="394" w:type="pct"/>
            <w:vAlign w:val="center"/>
            <w:hideMark/>
          </w:tcPr>
          <w:p w14:paraId="1A7D4D3C" w14:textId="52D895D1" w:rsidR="00303A6C" w:rsidRPr="00EB36CA"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321</w:t>
            </w:r>
          </w:p>
        </w:tc>
        <w:tc>
          <w:tcPr>
            <w:tcW w:w="547" w:type="pct"/>
            <w:vAlign w:val="center"/>
            <w:hideMark/>
          </w:tcPr>
          <w:p w14:paraId="5408BA9B" w14:textId="28D62826" w:rsidR="00303A6C" w:rsidRPr="00EB36CA"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15,310</w:t>
            </w:r>
          </w:p>
        </w:tc>
      </w:tr>
      <w:tr w:rsidR="009E776C" w:rsidRPr="00C63707" w14:paraId="70E8A00F" w14:textId="77777777" w:rsidTr="00DB7C42">
        <w:trPr>
          <w:trHeight w:val="317"/>
        </w:trPr>
        <w:tc>
          <w:tcPr>
            <w:cnfStyle w:val="001000000000" w:firstRow="0" w:lastRow="0" w:firstColumn="1" w:lastColumn="0" w:oddVBand="0" w:evenVBand="0" w:oddHBand="0" w:evenHBand="0" w:firstRowFirstColumn="0" w:firstRowLastColumn="0" w:lastRowFirstColumn="0" w:lastRowLastColumn="0"/>
            <w:tcW w:w="1307" w:type="pct"/>
            <w:vAlign w:val="center"/>
            <w:hideMark/>
          </w:tcPr>
          <w:p w14:paraId="06881801" w14:textId="77777777" w:rsidR="00303A6C" w:rsidRPr="008054BF" w:rsidRDefault="00303A6C" w:rsidP="00303A6C">
            <w:pPr>
              <w:rPr>
                <w:rFonts w:eastAsia="Times New Roman" w:cs="Arial"/>
                <w:b w:val="0"/>
                <w:bCs w:val="0"/>
                <w:color w:val="000000"/>
                <w:sz w:val="18"/>
                <w:szCs w:val="18"/>
                <w:lang w:eastAsia="en-AU"/>
              </w:rPr>
            </w:pPr>
            <w:r w:rsidRPr="008054BF">
              <w:rPr>
                <w:rFonts w:eastAsia="Times New Roman" w:cs="Arial"/>
                <w:b w:val="0"/>
                <w:bCs w:val="0"/>
                <w:color w:val="000000"/>
                <w:sz w:val="18"/>
                <w:szCs w:val="18"/>
                <w:lang w:eastAsia="en-AU"/>
              </w:rPr>
              <w:t>Total not specified</w:t>
            </w:r>
          </w:p>
        </w:tc>
        <w:tc>
          <w:tcPr>
            <w:tcW w:w="392" w:type="pct"/>
            <w:vAlign w:val="center"/>
            <w:hideMark/>
          </w:tcPr>
          <w:p w14:paraId="2E0D8B3F" w14:textId="3234D504" w:rsidR="00303A6C" w:rsidRPr="00EB36CA" w:rsidRDefault="00303A6C" w:rsidP="00303A6C">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0</w:t>
            </w:r>
          </w:p>
        </w:tc>
        <w:tc>
          <w:tcPr>
            <w:tcW w:w="392" w:type="pct"/>
            <w:vAlign w:val="center"/>
            <w:hideMark/>
          </w:tcPr>
          <w:p w14:paraId="58A3C228" w14:textId="43452FE3" w:rsidR="00303A6C" w:rsidRPr="00EB36CA" w:rsidRDefault="00303A6C" w:rsidP="00303A6C">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0</w:t>
            </w:r>
          </w:p>
        </w:tc>
        <w:tc>
          <w:tcPr>
            <w:tcW w:w="392" w:type="pct"/>
            <w:vAlign w:val="center"/>
            <w:hideMark/>
          </w:tcPr>
          <w:p w14:paraId="1D5C634E" w14:textId="6662CBA5" w:rsidR="00303A6C" w:rsidRPr="00EB36CA" w:rsidRDefault="00303A6C" w:rsidP="00303A6C">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1</w:t>
            </w:r>
          </w:p>
        </w:tc>
        <w:tc>
          <w:tcPr>
            <w:tcW w:w="393" w:type="pct"/>
            <w:vAlign w:val="center"/>
            <w:hideMark/>
          </w:tcPr>
          <w:p w14:paraId="7C5A7AF4" w14:textId="55330765" w:rsidR="00303A6C" w:rsidRPr="00EB36CA" w:rsidRDefault="00303A6C" w:rsidP="00303A6C">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0</w:t>
            </w:r>
          </w:p>
        </w:tc>
        <w:tc>
          <w:tcPr>
            <w:tcW w:w="394" w:type="pct"/>
            <w:vAlign w:val="center"/>
            <w:hideMark/>
          </w:tcPr>
          <w:p w14:paraId="362BD7C1" w14:textId="675F2D86" w:rsidR="00303A6C" w:rsidRPr="00EB36CA" w:rsidRDefault="00303A6C" w:rsidP="00303A6C">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0</w:t>
            </w:r>
          </w:p>
        </w:tc>
        <w:tc>
          <w:tcPr>
            <w:tcW w:w="394" w:type="pct"/>
            <w:vAlign w:val="center"/>
            <w:hideMark/>
          </w:tcPr>
          <w:p w14:paraId="4B00DD5B" w14:textId="5BBD3B36" w:rsidR="00303A6C" w:rsidRPr="00EB36CA" w:rsidRDefault="00303A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0</w:t>
            </w:r>
          </w:p>
        </w:tc>
        <w:tc>
          <w:tcPr>
            <w:tcW w:w="395" w:type="pct"/>
            <w:vAlign w:val="center"/>
            <w:hideMark/>
          </w:tcPr>
          <w:p w14:paraId="7B38C884" w14:textId="4DF5C1EF" w:rsidR="00303A6C" w:rsidRPr="00EB36CA" w:rsidRDefault="00303A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0</w:t>
            </w:r>
          </w:p>
        </w:tc>
        <w:tc>
          <w:tcPr>
            <w:tcW w:w="394" w:type="pct"/>
            <w:vAlign w:val="center"/>
            <w:hideMark/>
          </w:tcPr>
          <w:p w14:paraId="4C7175B3" w14:textId="5BFFB9B8" w:rsidR="00303A6C" w:rsidRPr="00EB36CA" w:rsidRDefault="00303A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0</w:t>
            </w:r>
          </w:p>
        </w:tc>
        <w:tc>
          <w:tcPr>
            <w:tcW w:w="547" w:type="pct"/>
            <w:vAlign w:val="center"/>
            <w:hideMark/>
          </w:tcPr>
          <w:p w14:paraId="37BD36B5" w14:textId="080A7EF0" w:rsidR="00303A6C" w:rsidRPr="00EB36CA" w:rsidRDefault="00303A6C" w:rsidP="00303A6C">
            <w:pPr>
              <w:ind w:left="-851" w:right="113"/>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en-AU"/>
              </w:rPr>
            </w:pPr>
            <w:r>
              <w:rPr>
                <w:rFonts w:cs="Arial"/>
                <w:color w:val="000000"/>
                <w:sz w:val="18"/>
                <w:szCs w:val="18"/>
              </w:rPr>
              <w:t>1</w:t>
            </w:r>
          </w:p>
        </w:tc>
      </w:tr>
      <w:tr w:rsidR="009E776C" w:rsidRPr="00B33969" w14:paraId="0885780B" w14:textId="77777777" w:rsidTr="00DB7C4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07" w:type="pct"/>
            <w:vAlign w:val="center"/>
            <w:hideMark/>
          </w:tcPr>
          <w:p w14:paraId="353BAC70" w14:textId="77777777" w:rsidR="00303A6C" w:rsidRPr="00B33969" w:rsidRDefault="00303A6C" w:rsidP="00303A6C">
            <w:pPr>
              <w:rPr>
                <w:rFonts w:eastAsia="Times New Roman" w:cs="Arial"/>
                <w:b w:val="0"/>
                <w:bCs w:val="0"/>
                <w:color w:val="000000"/>
                <w:sz w:val="18"/>
                <w:szCs w:val="18"/>
                <w:lang w:eastAsia="en-AU"/>
              </w:rPr>
            </w:pPr>
            <w:r w:rsidRPr="00B33969">
              <w:rPr>
                <w:rFonts w:eastAsia="Times New Roman" w:cs="Arial"/>
                <w:color w:val="000000"/>
                <w:sz w:val="18"/>
                <w:szCs w:val="18"/>
                <w:lang w:eastAsia="en-AU"/>
              </w:rPr>
              <w:t>TOTAL SERVICES</w:t>
            </w:r>
          </w:p>
        </w:tc>
        <w:tc>
          <w:tcPr>
            <w:tcW w:w="392" w:type="pct"/>
            <w:vAlign w:val="center"/>
            <w:hideMark/>
          </w:tcPr>
          <w:p w14:paraId="4D530606" w14:textId="47CE6A5C" w:rsidR="00303A6C" w:rsidRPr="00B33969"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5,488</w:t>
            </w:r>
          </w:p>
        </w:tc>
        <w:tc>
          <w:tcPr>
            <w:tcW w:w="392" w:type="pct"/>
            <w:vAlign w:val="center"/>
            <w:hideMark/>
          </w:tcPr>
          <w:p w14:paraId="051AFD02" w14:textId="422F99B0" w:rsidR="00303A6C" w:rsidRPr="00B33969"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3,331</w:t>
            </w:r>
          </w:p>
        </w:tc>
        <w:tc>
          <w:tcPr>
            <w:tcW w:w="392" w:type="pct"/>
            <w:vAlign w:val="center"/>
            <w:hideMark/>
          </w:tcPr>
          <w:p w14:paraId="7768ED9F" w14:textId="0A6B9A0B" w:rsidR="00303A6C" w:rsidRPr="00B33969"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3,144</w:t>
            </w:r>
          </w:p>
        </w:tc>
        <w:tc>
          <w:tcPr>
            <w:tcW w:w="393" w:type="pct"/>
            <w:vAlign w:val="center"/>
            <w:hideMark/>
          </w:tcPr>
          <w:p w14:paraId="0F70D9EF" w14:textId="13970B34" w:rsidR="00303A6C" w:rsidRPr="00B33969"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1,095</w:t>
            </w:r>
          </w:p>
        </w:tc>
        <w:tc>
          <w:tcPr>
            <w:tcW w:w="394" w:type="pct"/>
            <w:vAlign w:val="center"/>
            <w:hideMark/>
          </w:tcPr>
          <w:p w14:paraId="77657253" w14:textId="1841B671" w:rsidR="00303A6C" w:rsidRPr="00B33969" w:rsidRDefault="00303A6C" w:rsidP="00303A6C">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1,420</w:t>
            </w:r>
          </w:p>
        </w:tc>
        <w:tc>
          <w:tcPr>
            <w:tcW w:w="394" w:type="pct"/>
            <w:vAlign w:val="center"/>
            <w:hideMark/>
          </w:tcPr>
          <w:p w14:paraId="09DFC574" w14:textId="345407CD" w:rsidR="00303A6C" w:rsidRPr="00B33969"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304</w:t>
            </w:r>
          </w:p>
        </w:tc>
        <w:tc>
          <w:tcPr>
            <w:tcW w:w="395" w:type="pct"/>
            <w:vAlign w:val="center"/>
            <w:hideMark/>
          </w:tcPr>
          <w:p w14:paraId="68A6AACF" w14:textId="49335DF1" w:rsidR="00303A6C" w:rsidRPr="00B33969"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208</w:t>
            </w:r>
          </w:p>
        </w:tc>
        <w:tc>
          <w:tcPr>
            <w:tcW w:w="394" w:type="pct"/>
            <w:vAlign w:val="center"/>
            <w:hideMark/>
          </w:tcPr>
          <w:p w14:paraId="5CF3C5D4" w14:textId="0961446F" w:rsidR="00303A6C" w:rsidRPr="00B33969"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321</w:t>
            </w:r>
          </w:p>
        </w:tc>
        <w:tc>
          <w:tcPr>
            <w:tcW w:w="547" w:type="pct"/>
            <w:vAlign w:val="center"/>
            <w:hideMark/>
          </w:tcPr>
          <w:p w14:paraId="0EF92ECF" w14:textId="383D4C8F" w:rsidR="00303A6C" w:rsidRPr="00B33969" w:rsidRDefault="00303A6C" w:rsidP="00303A6C">
            <w:pPr>
              <w:ind w:left="-851" w:right="11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15,311</w:t>
            </w:r>
          </w:p>
        </w:tc>
      </w:tr>
    </w:tbl>
    <w:p w14:paraId="216BED06" w14:textId="77777777" w:rsidR="003C5543" w:rsidRDefault="003C5543" w:rsidP="00714290">
      <w:pPr>
        <w:pStyle w:val="FigureNote"/>
        <w:spacing w:before="0"/>
      </w:pPr>
      <w:r>
        <w:t>(a)</w:t>
      </w:r>
      <w:r>
        <w:tab/>
        <w:t xml:space="preserve">Totals may not equal the sum of components due to rounding of weighted data. </w:t>
      </w:r>
    </w:p>
    <w:p w14:paraId="4470C9F5" w14:textId="627E7547" w:rsidR="003C5543" w:rsidRDefault="003C5543" w:rsidP="00714290">
      <w:pPr>
        <w:pStyle w:val="FigureNote"/>
        <w:spacing w:before="0"/>
        <w:ind w:left="425" w:hanging="425"/>
      </w:pPr>
      <w:r>
        <w:t>(b)</w:t>
      </w:r>
      <w:r>
        <w:tab/>
        <w:t xml:space="preserve">Refers to children </w:t>
      </w:r>
      <w:r w:rsidRPr="003C5543">
        <w:t xml:space="preserve">from (or had parents / guardians from) </w:t>
      </w:r>
      <w:r w:rsidR="00CA0ABA">
        <w:t>a refugee or special humanitarian pro</w:t>
      </w:r>
      <w:r w:rsidR="00FD7862">
        <w:t>gram</w:t>
      </w:r>
      <w:r w:rsidR="00CA0ABA">
        <w:t xml:space="preserve"> background</w:t>
      </w:r>
      <w:r w:rsidRPr="003C5543">
        <w:t xml:space="preserve"> </w:t>
      </w:r>
      <w:r>
        <w:t xml:space="preserve">as a proportion of all children attending that child care service type </w:t>
      </w:r>
      <w:r w:rsidR="00654CBF">
        <w:t>during the reference week</w:t>
      </w:r>
      <w:r>
        <w:t>.</w:t>
      </w:r>
    </w:p>
    <w:p w14:paraId="3600A07C" w14:textId="4E78AE35" w:rsidR="00EB67D5" w:rsidRDefault="003C5543" w:rsidP="00714290">
      <w:pPr>
        <w:pStyle w:val="FigureNote"/>
        <w:spacing w:before="0"/>
        <w:ind w:left="425" w:hanging="425"/>
      </w:pPr>
      <w:r>
        <w:t>(c)</w:t>
      </w:r>
      <w:r>
        <w:tab/>
        <w:t xml:space="preserve">Includes services where there was a response to children attending in at least one age group. Excludes services that did not specify the number of children </w:t>
      </w:r>
      <w:r w:rsidRPr="003C5543">
        <w:t xml:space="preserve">from (or had parents / guardians from) </w:t>
      </w:r>
      <w:r w:rsidR="00CA0ABA">
        <w:t>a refugee or special humanitarian pro</w:t>
      </w:r>
      <w:r w:rsidR="00FD7862">
        <w:t>gram</w:t>
      </w:r>
      <w:r w:rsidR="00CA0ABA">
        <w:t xml:space="preserve"> background</w:t>
      </w:r>
      <w:r>
        <w:t>.</w:t>
      </w:r>
    </w:p>
    <w:p w14:paraId="06C0006C" w14:textId="77777777" w:rsidR="00EB67D5" w:rsidRDefault="00EB67D5">
      <w:pPr>
        <w:rPr>
          <w:rFonts w:eastAsia="Calibri" w:cs="Times New Roman"/>
          <w:sz w:val="16"/>
          <w:lang w:val="en-GB"/>
        </w:rPr>
      </w:pPr>
      <w:r>
        <w:br w:type="page"/>
      </w:r>
    </w:p>
    <w:p w14:paraId="32E30523" w14:textId="646C0E8E" w:rsidR="006D3A01" w:rsidRPr="00066F65" w:rsidRDefault="006D3A01" w:rsidP="00BA5177">
      <w:pPr>
        <w:pStyle w:val="Heading1"/>
        <w:numPr>
          <w:ilvl w:val="0"/>
          <w:numId w:val="17"/>
        </w:numPr>
        <w:ind w:left="851" w:hanging="851"/>
        <w:rPr>
          <w:color w:val="143E59"/>
        </w:rPr>
      </w:pPr>
      <w:bookmarkStart w:id="148" w:name="_Toc111365356"/>
      <w:r w:rsidRPr="00066F65">
        <w:rPr>
          <w:color w:val="143E59"/>
        </w:rPr>
        <w:lastRenderedPageBreak/>
        <w:t xml:space="preserve">Selected characteristics of </w:t>
      </w:r>
      <w:r w:rsidR="00D96F49" w:rsidRPr="00066F65">
        <w:rPr>
          <w:color w:val="143E59"/>
        </w:rPr>
        <w:t>centre based day</w:t>
      </w:r>
      <w:r w:rsidR="008A3D91" w:rsidRPr="00066F65">
        <w:rPr>
          <w:color w:val="143E59"/>
        </w:rPr>
        <w:t xml:space="preserve"> care </w:t>
      </w:r>
      <w:r w:rsidRPr="00066F65">
        <w:rPr>
          <w:color w:val="143E59"/>
        </w:rPr>
        <w:t>services offering Preschool Programs</w:t>
      </w:r>
      <w:bookmarkEnd w:id="148"/>
    </w:p>
    <w:p w14:paraId="438AFC7B" w14:textId="77777777" w:rsidR="00C4653B" w:rsidRDefault="00392E7B" w:rsidP="008054BF">
      <w:pPr>
        <w:spacing w:before="120" w:after="120" w:line="300" w:lineRule="auto"/>
      </w:pPr>
      <w:r w:rsidRPr="009C074F">
        <w:t xml:space="preserve">This section contains analysis of Preschool Programs reported as being delivered in </w:t>
      </w:r>
      <w:r w:rsidR="00C74E20">
        <w:t>centre based day care</w:t>
      </w:r>
      <w:r w:rsidRPr="009C074F">
        <w:t xml:space="preserve"> services.</w:t>
      </w:r>
      <w:r>
        <w:t xml:space="preserve"> </w:t>
      </w:r>
    </w:p>
    <w:p w14:paraId="20FCE17C" w14:textId="6BF93A4B" w:rsidR="00392E7B" w:rsidRPr="00EF3E1E" w:rsidRDefault="00C4653B" w:rsidP="008054BF">
      <w:pPr>
        <w:spacing w:before="120" w:after="120" w:line="300" w:lineRule="auto"/>
        <w:rPr>
          <w:rFonts w:ascii="Calibri" w:hAnsi="Calibri"/>
        </w:rPr>
      </w:pPr>
      <w:r>
        <w:t xml:space="preserve">The National Partnership Agreement on Universal Access to Early Childhood Education (2018-2021) defines a Quality Early Childhood Education Program (referred to as Preschool Program) as being a program delivered in the year before full-time school in a diversity of settings, including centre based day care services, stand-alone preschools and preschools that are part of schools. The program is to provide structured, play-based early childhood education delivered by a qualified early childhood </w:t>
      </w:r>
      <w:r w:rsidRPr="00EF3E1E">
        <w:t>teacher in accordance with the Early Years Learning Framework and the National Quality Framework. </w:t>
      </w:r>
    </w:p>
    <w:p w14:paraId="69D30D33" w14:textId="31CBF2F6" w:rsidR="006D3A01" w:rsidRPr="00066F65" w:rsidRDefault="006D3A01" w:rsidP="00576FC9">
      <w:pPr>
        <w:pStyle w:val="Heading2"/>
        <w:numPr>
          <w:ilvl w:val="1"/>
          <w:numId w:val="15"/>
        </w:numPr>
        <w:ind w:left="851" w:hanging="851"/>
        <w:rPr>
          <w:color w:val="143E59"/>
        </w:rPr>
      </w:pPr>
      <w:bookmarkStart w:id="149" w:name="_Toc111365357"/>
      <w:r w:rsidRPr="00066F65">
        <w:rPr>
          <w:color w:val="143E59"/>
        </w:rPr>
        <w:t>Curriculum or framework on which Preschool Programs are based</w:t>
      </w:r>
      <w:bookmarkEnd w:id="149"/>
    </w:p>
    <w:p w14:paraId="60AE3E8F" w14:textId="1B2980A4" w:rsidR="006D3A01" w:rsidRPr="007F6643" w:rsidRDefault="00C3477D" w:rsidP="00D234F3">
      <w:pPr>
        <w:pStyle w:val="Body"/>
        <w:jc w:val="both"/>
      </w:pPr>
      <w:r>
        <w:t>Almost all (99.7 per cent</w:t>
      </w:r>
      <w:r w:rsidR="00621CCD">
        <w:t xml:space="preserve">) </w:t>
      </w:r>
      <w:r w:rsidR="00C74E20">
        <w:t>centre based day care</w:t>
      </w:r>
      <w:r w:rsidR="008A3D91" w:rsidRPr="008A3D91">
        <w:t xml:space="preserve"> services </w:t>
      </w:r>
      <w:r w:rsidR="008A3D91">
        <w:t>reported offering</w:t>
      </w:r>
      <w:r w:rsidR="008A3D91" w:rsidRPr="008A3D91">
        <w:t xml:space="preserve"> a Preschool Program based on a curriculum or framework during the reference week, including all </w:t>
      </w:r>
      <w:r w:rsidR="00C74E20">
        <w:t>centre based day care</w:t>
      </w:r>
      <w:r w:rsidR="008A3D91" w:rsidRPr="008A3D91">
        <w:t xml:space="preserve"> centres in </w:t>
      </w:r>
      <w:r w:rsidR="008031CC">
        <w:t xml:space="preserve">South Australia, </w:t>
      </w:r>
      <w:r w:rsidR="00621CCD">
        <w:t>Tasmania,</w:t>
      </w:r>
      <w:r w:rsidR="008031CC">
        <w:t xml:space="preserve"> Northern Territory, and the A</w:t>
      </w:r>
      <w:r w:rsidR="003E7F88">
        <w:t xml:space="preserve">ustralian </w:t>
      </w:r>
      <w:r w:rsidR="008031CC">
        <w:t>C</w:t>
      </w:r>
      <w:r w:rsidR="003E7F88">
        <w:t xml:space="preserve">apital </w:t>
      </w:r>
      <w:r w:rsidR="00952C8D">
        <w:t>Territory. Centre</w:t>
      </w:r>
      <w:r w:rsidR="00C74E20">
        <w:t xml:space="preserve"> based day care</w:t>
      </w:r>
      <w:r w:rsidR="008A3D91">
        <w:t xml:space="preserve"> services also reported the c</w:t>
      </w:r>
      <w:r w:rsidR="006D3A01" w:rsidRPr="008A3D91">
        <w:t>urricul</w:t>
      </w:r>
      <w:r w:rsidR="00D234F3">
        <w:t>a</w:t>
      </w:r>
      <w:r w:rsidR="006D3A01" w:rsidRPr="008A3D91">
        <w:t xml:space="preserve"> or frameworks on which Preschool Programs</w:t>
      </w:r>
      <w:r w:rsidR="008A3D91">
        <w:t xml:space="preserve"> </w:t>
      </w:r>
      <w:r w:rsidR="008A3D91" w:rsidRPr="007F6643">
        <w:t>were based</w:t>
      </w:r>
      <w:r w:rsidR="006D3A01" w:rsidRPr="007F6643">
        <w:t xml:space="preserve">, noting that services </w:t>
      </w:r>
      <w:r w:rsidR="008A3D91" w:rsidRPr="007F6643">
        <w:t xml:space="preserve">could </w:t>
      </w:r>
      <w:r w:rsidR="006D3A01" w:rsidRPr="007F6643">
        <w:t xml:space="preserve">specify </w:t>
      </w:r>
      <w:r w:rsidR="008A3D91" w:rsidRPr="007F6643">
        <w:t>multiple curricula for their</w:t>
      </w:r>
      <w:r w:rsidR="006D3A01" w:rsidRPr="007F6643">
        <w:t xml:space="preserve"> Preschool Program.</w:t>
      </w:r>
    </w:p>
    <w:p w14:paraId="17A2D668" w14:textId="05459AEF" w:rsidR="006D3A01" w:rsidRPr="007F6643" w:rsidRDefault="007F6643" w:rsidP="007F6643">
      <w:pPr>
        <w:pStyle w:val="Body"/>
        <w:jc w:val="both"/>
      </w:pPr>
      <w:r w:rsidRPr="007F6643">
        <w:fldChar w:fldCharType="begin"/>
      </w:r>
      <w:r w:rsidRPr="007F6643">
        <w:instrText xml:space="preserve"> REF _Ref482365741 \h </w:instrText>
      </w:r>
      <w:r>
        <w:instrText xml:space="preserve"> \* MERGEFORMAT </w:instrText>
      </w:r>
      <w:r w:rsidRPr="007F6643">
        <w:fldChar w:fldCharType="separate"/>
      </w:r>
      <w:r w:rsidR="008F0124" w:rsidRPr="008F0124">
        <w:t xml:space="preserve">Table </w:t>
      </w:r>
      <w:r w:rsidR="008F0124" w:rsidRPr="008F0124">
        <w:rPr>
          <w:noProof/>
        </w:rPr>
        <w:t>32</w:t>
      </w:r>
      <w:r w:rsidRPr="007F6643">
        <w:fldChar w:fldCharType="end"/>
      </w:r>
      <w:r w:rsidRPr="007F6643">
        <w:t xml:space="preserve"> </w:t>
      </w:r>
      <w:r w:rsidR="006D3A01" w:rsidRPr="007F6643">
        <w:t xml:space="preserve">shows that </w:t>
      </w:r>
      <w:r w:rsidR="00C3477D">
        <w:t>two-in-three</w:t>
      </w:r>
      <w:r w:rsidRPr="007F6643">
        <w:t xml:space="preserve"> (</w:t>
      </w:r>
      <w:r w:rsidR="00C3477D">
        <w:t>68</w:t>
      </w:r>
      <w:r w:rsidR="00CD4C55">
        <w:t>.1</w:t>
      </w:r>
      <w:r w:rsidRPr="007F6643">
        <w:t xml:space="preserve"> per cent)</w:t>
      </w:r>
      <w:r w:rsidR="006D3A01" w:rsidRPr="007F6643">
        <w:t xml:space="preserve"> </w:t>
      </w:r>
      <w:r w:rsidR="003A3EF5">
        <w:t xml:space="preserve">centre based day care </w:t>
      </w:r>
      <w:r w:rsidR="006D3A01" w:rsidRPr="007F6643">
        <w:t>services based their Preschool Program exclusively on the Early Years Learning Framework, and a further</w:t>
      </w:r>
      <w:r w:rsidRPr="007F6643">
        <w:t xml:space="preserve"> one-in-six (1</w:t>
      </w:r>
      <w:r w:rsidR="003A3EF5">
        <w:t>7</w:t>
      </w:r>
      <w:r w:rsidR="00CD4C55">
        <w:t>.2</w:t>
      </w:r>
      <w:r w:rsidRPr="007F6643">
        <w:t xml:space="preserve"> per cent)</w:t>
      </w:r>
      <w:r w:rsidR="006D3A01" w:rsidRPr="007F6643">
        <w:t xml:space="preserve"> based their Preschool Program on the Early Years Learning Framework in combination with another curriculum or framework.</w:t>
      </w:r>
      <w:r w:rsidR="00645DB2">
        <w:t xml:space="preserve"> </w:t>
      </w:r>
    </w:p>
    <w:p w14:paraId="5D08212E" w14:textId="2453A5EA" w:rsidR="006D3A01" w:rsidRPr="007F6643" w:rsidRDefault="006D3A01" w:rsidP="007F6643">
      <w:pPr>
        <w:pStyle w:val="Body"/>
        <w:jc w:val="both"/>
      </w:pPr>
      <w:r w:rsidRPr="007F6643">
        <w:t xml:space="preserve">Exclusive use of the Early Years Learning Framework </w:t>
      </w:r>
      <w:r w:rsidR="007F6643" w:rsidRPr="007F6643">
        <w:t xml:space="preserve">in </w:t>
      </w:r>
      <w:r w:rsidR="00C74E20">
        <w:t>centre based day care</w:t>
      </w:r>
      <w:r w:rsidR="007F6643" w:rsidRPr="007F6643">
        <w:t xml:space="preserve"> services </w:t>
      </w:r>
      <w:r w:rsidRPr="007F6643">
        <w:t xml:space="preserve">was highest in </w:t>
      </w:r>
      <w:r w:rsidR="00BE0E43">
        <w:t>New South Wales</w:t>
      </w:r>
      <w:r w:rsidR="007F6643" w:rsidRPr="007F6643">
        <w:t xml:space="preserve"> (</w:t>
      </w:r>
      <w:r w:rsidRPr="007F6643">
        <w:t>9</w:t>
      </w:r>
      <w:r w:rsidR="00CD4C55">
        <w:t>1.</w:t>
      </w:r>
      <w:r w:rsidR="00C10006">
        <w:t>1</w:t>
      </w:r>
      <w:r w:rsidR="00F1590E" w:rsidRPr="007F6643">
        <w:t xml:space="preserve"> </w:t>
      </w:r>
      <w:r w:rsidR="007F6643" w:rsidRPr="007F6643">
        <w:t>per cent</w:t>
      </w:r>
      <w:r w:rsidRPr="007F6643">
        <w:t xml:space="preserve">), </w:t>
      </w:r>
      <w:r w:rsidR="00BE0E43">
        <w:t>Tasmania</w:t>
      </w:r>
      <w:r w:rsidRPr="007F6643">
        <w:t xml:space="preserve"> (</w:t>
      </w:r>
      <w:r w:rsidR="007F6643" w:rsidRPr="007F6643">
        <w:t>90.</w:t>
      </w:r>
      <w:r w:rsidR="00BE0E43">
        <w:t>2</w:t>
      </w:r>
      <w:r w:rsidR="007F6643" w:rsidRPr="007F6643">
        <w:t xml:space="preserve"> per cent</w:t>
      </w:r>
      <w:r w:rsidRPr="007F6643">
        <w:t xml:space="preserve">) and </w:t>
      </w:r>
      <w:r w:rsidR="00BE0E43">
        <w:t>South Australia</w:t>
      </w:r>
      <w:r w:rsidRPr="007F6643">
        <w:t xml:space="preserve"> (</w:t>
      </w:r>
      <w:r w:rsidR="00F1590E">
        <w:t>8</w:t>
      </w:r>
      <w:r w:rsidR="00C10006">
        <w:t>7.5</w:t>
      </w:r>
      <w:r w:rsidR="00F1590E" w:rsidRPr="007F6643">
        <w:t xml:space="preserve"> </w:t>
      </w:r>
      <w:r w:rsidR="007F6643" w:rsidRPr="007F6643">
        <w:t>per cent</w:t>
      </w:r>
      <w:r w:rsidRPr="007F6643">
        <w:t>).</w:t>
      </w:r>
    </w:p>
    <w:p w14:paraId="1BEDD3E7" w14:textId="17CA74D4" w:rsidR="006D3A01" w:rsidRPr="007F6643" w:rsidRDefault="006D3A01" w:rsidP="007F6643">
      <w:pPr>
        <w:pStyle w:val="Body"/>
        <w:jc w:val="both"/>
      </w:pPr>
      <w:r w:rsidRPr="007F6643">
        <w:t xml:space="preserve">Net usage of the Early Years Learning Framework, whether exclusively or in combination with another curriculum or framework, was universal amongst </w:t>
      </w:r>
      <w:r w:rsidR="00C74E20">
        <w:t>centre based day care</w:t>
      </w:r>
      <w:r w:rsidR="00D234F3">
        <w:t xml:space="preserve"> centres</w:t>
      </w:r>
      <w:r w:rsidRPr="007F6643">
        <w:t xml:space="preserve"> in </w:t>
      </w:r>
      <w:r w:rsidR="00BE0E43">
        <w:t>Tasmania</w:t>
      </w:r>
      <w:r w:rsidRPr="007F6643">
        <w:t>, and high in New South Wales (</w:t>
      </w:r>
      <w:r w:rsidR="007F6643" w:rsidRPr="007F6643">
        <w:t>99</w:t>
      </w:r>
      <w:r w:rsidR="00362843">
        <w:t>.4</w:t>
      </w:r>
      <w:r w:rsidR="007F6643" w:rsidRPr="007F6643">
        <w:t xml:space="preserve"> per cent</w:t>
      </w:r>
      <w:r w:rsidRPr="007F6643">
        <w:t xml:space="preserve">), </w:t>
      </w:r>
      <w:r w:rsidR="00BE0E43">
        <w:t>the A</w:t>
      </w:r>
      <w:r w:rsidR="003E7F88">
        <w:t xml:space="preserve">ustralian </w:t>
      </w:r>
      <w:r w:rsidR="00BE0E43">
        <w:t>C</w:t>
      </w:r>
      <w:r w:rsidR="003E7F88">
        <w:t xml:space="preserve">apital </w:t>
      </w:r>
      <w:r w:rsidR="00BE0E43">
        <w:t>T</w:t>
      </w:r>
      <w:r w:rsidR="003E7F88">
        <w:t>erritory</w:t>
      </w:r>
      <w:r w:rsidR="007F6643" w:rsidRPr="007F6643">
        <w:t xml:space="preserve"> (9</w:t>
      </w:r>
      <w:r w:rsidR="00362843">
        <w:t>9.2</w:t>
      </w:r>
      <w:r w:rsidR="007F6643" w:rsidRPr="007F6643">
        <w:t xml:space="preserve"> per cent) and </w:t>
      </w:r>
      <w:r w:rsidR="00BE0E43">
        <w:t xml:space="preserve">South </w:t>
      </w:r>
      <w:r w:rsidR="008031CC">
        <w:t>Australia</w:t>
      </w:r>
      <w:r w:rsidR="008031CC" w:rsidRPr="007F6643">
        <w:t xml:space="preserve"> (</w:t>
      </w:r>
      <w:r w:rsidRPr="007F6643">
        <w:t>9</w:t>
      </w:r>
      <w:r w:rsidR="00362843">
        <w:t>9</w:t>
      </w:r>
      <w:r w:rsidR="007F6643" w:rsidRPr="007F6643">
        <w:t>.1 per cent</w:t>
      </w:r>
      <w:r w:rsidRPr="007F6643">
        <w:t>).</w:t>
      </w:r>
    </w:p>
    <w:p w14:paraId="65746E0F" w14:textId="6DB00762" w:rsidR="005A55C2" w:rsidRDefault="00654CBF" w:rsidP="007F6643">
      <w:pPr>
        <w:pStyle w:val="Body"/>
        <w:jc w:val="both"/>
      </w:pPr>
      <w:r>
        <w:t xml:space="preserve">Use of a </w:t>
      </w:r>
      <w:r w:rsidR="0003036F">
        <w:t>s</w:t>
      </w:r>
      <w:r w:rsidR="006D3A01" w:rsidRPr="007F6643">
        <w:t xml:space="preserve">tate </w:t>
      </w:r>
      <w:r w:rsidR="0003036F">
        <w:t>or</w:t>
      </w:r>
      <w:r w:rsidR="006D3A01" w:rsidRPr="007F6643">
        <w:t xml:space="preserve"> </w:t>
      </w:r>
      <w:r w:rsidR="0003036F">
        <w:t>t</w:t>
      </w:r>
      <w:r w:rsidR="006D3A01" w:rsidRPr="007F6643">
        <w:t>erritory curriculum or framework</w:t>
      </w:r>
      <w:r w:rsidR="007F6643" w:rsidRPr="007F6643">
        <w:t xml:space="preserve"> was most popular in Queensland (</w:t>
      </w:r>
      <w:r w:rsidR="008031CC">
        <w:t>59.4</w:t>
      </w:r>
      <w:r w:rsidR="007F6643" w:rsidRPr="007F6643">
        <w:t xml:space="preserve"> per cent) and Victoria (</w:t>
      </w:r>
      <w:r w:rsidR="008031CC">
        <w:t>44.6</w:t>
      </w:r>
      <w:r w:rsidR="007F6643" w:rsidRPr="007F6643">
        <w:t xml:space="preserve"> per cent)</w:t>
      </w:r>
      <w:r w:rsidR="00E831C0">
        <w:t>.  U</w:t>
      </w:r>
      <w:r w:rsidR="007F6643" w:rsidRPr="007F6643">
        <w:t>se of an</w:t>
      </w:r>
      <w:r w:rsidR="00D234F3">
        <w:t>other</w:t>
      </w:r>
      <w:r w:rsidR="006D3A01" w:rsidRPr="007F6643">
        <w:t xml:space="preserve"> curriculum or framework</w:t>
      </w:r>
      <w:r w:rsidR="007F6643" w:rsidRPr="007F6643">
        <w:t xml:space="preserve"> was</w:t>
      </w:r>
      <w:r w:rsidR="00E831C0">
        <w:t xml:space="preserve"> also</w:t>
      </w:r>
      <w:r w:rsidR="007F6643" w:rsidRPr="007F6643">
        <w:t xml:space="preserve"> popular in Queensland (1</w:t>
      </w:r>
      <w:r w:rsidR="008031CC">
        <w:t>2.3</w:t>
      </w:r>
      <w:r w:rsidR="007F6643" w:rsidRPr="007F6643">
        <w:t xml:space="preserve"> per cent)</w:t>
      </w:r>
      <w:r w:rsidR="006D3A01" w:rsidRPr="007F6643">
        <w:t>.</w:t>
      </w:r>
      <w:r w:rsidR="008A3D91">
        <w:t xml:space="preserve"> </w:t>
      </w:r>
    </w:p>
    <w:p w14:paraId="3EAF2278" w14:textId="06EC68E1" w:rsidR="007A034E" w:rsidRDefault="007A034E" w:rsidP="0072474C">
      <w:pPr>
        <w:pStyle w:val="Body"/>
        <w:sectPr w:rsidR="007A034E" w:rsidSect="00785248">
          <w:headerReference w:type="even" r:id="rId58"/>
          <w:headerReference w:type="default" r:id="rId59"/>
          <w:footerReference w:type="default" r:id="rId60"/>
          <w:headerReference w:type="first" r:id="rId61"/>
          <w:pgSz w:w="11906" w:h="16838" w:code="9"/>
          <w:pgMar w:top="1418" w:right="1418" w:bottom="1134" w:left="1418" w:header="567" w:footer="567" w:gutter="0"/>
          <w:cols w:space="708"/>
          <w:docGrid w:linePitch="360"/>
        </w:sectPr>
      </w:pPr>
    </w:p>
    <w:p w14:paraId="0FF07046" w14:textId="56F74773" w:rsidR="00DC61FF" w:rsidRPr="00066F65" w:rsidRDefault="00DC61FF" w:rsidP="005C0617">
      <w:pPr>
        <w:pStyle w:val="Caption"/>
        <w:spacing w:before="0" w:after="0"/>
        <w:ind w:left="1134" w:hanging="1134"/>
        <w:rPr>
          <w:color w:val="143E59"/>
          <w:vertAlign w:val="superscript"/>
        </w:rPr>
      </w:pPr>
      <w:bookmarkStart w:id="150" w:name="_Ref482365741"/>
      <w:bookmarkStart w:id="151" w:name="_Toc111098659"/>
      <w:r w:rsidRPr="00066F65">
        <w:rPr>
          <w:color w:val="143E59"/>
        </w:rPr>
        <w:lastRenderedPageBreak/>
        <w:t xml:space="preserve">Table </w:t>
      </w:r>
      <w:r w:rsidR="00BF01EE" w:rsidRPr="00066F65">
        <w:rPr>
          <w:color w:val="143E59"/>
        </w:rPr>
        <w:fldChar w:fldCharType="begin"/>
      </w:r>
      <w:r w:rsidR="00BF01EE" w:rsidRPr="00066F65">
        <w:rPr>
          <w:color w:val="143E59"/>
        </w:rPr>
        <w:instrText xml:space="preserve"> SEQ Table \* ARABIC </w:instrText>
      </w:r>
      <w:r w:rsidR="00BF01EE" w:rsidRPr="00066F65">
        <w:rPr>
          <w:color w:val="143E59"/>
        </w:rPr>
        <w:fldChar w:fldCharType="separate"/>
      </w:r>
      <w:r w:rsidR="008F0124">
        <w:rPr>
          <w:noProof/>
          <w:color w:val="143E59"/>
        </w:rPr>
        <w:t>32</w:t>
      </w:r>
      <w:r w:rsidR="00BF01EE" w:rsidRPr="00066F65">
        <w:rPr>
          <w:noProof/>
          <w:color w:val="143E59"/>
        </w:rPr>
        <w:fldChar w:fldCharType="end"/>
      </w:r>
      <w:bookmarkEnd w:id="150"/>
      <w:r w:rsidRPr="00066F65">
        <w:rPr>
          <w:color w:val="143E59"/>
        </w:rPr>
        <w:tab/>
        <w:t xml:space="preserve">Curriculum or framework on which Preschool Programs in </w:t>
      </w:r>
      <w:r w:rsidR="0027579D" w:rsidRPr="00066F65">
        <w:rPr>
          <w:color w:val="143E59"/>
        </w:rPr>
        <w:t>centre based day care service</w:t>
      </w:r>
      <w:r w:rsidRPr="00066F65">
        <w:rPr>
          <w:color w:val="143E59"/>
        </w:rPr>
        <w:t xml:space="preserve"> </w:t>
      </w:r>
      <w:r w:rsidR="00952C8D" w:rsidRPr="00066F65">
        <w:rPr>
          <w:color w:val="143E59"/>
        </w:rPr>
        <w:t>is</w:t>
      </w:r>
      <w:r w:rsidRPr="00066F65">
        <w:rPr>
          <w:color w:val="143E59"/>
        </w:rPr>
        <w:t xml:space="preserve"> based, by State </w:t>
      </w:r>
      <w:r w:rsidR="00952C8D" w:rsidRPr="00066F65">
        <w:rPr>
          <w:color w:val="143E59"/>
        </w:rPr>
        <w:t>or</w:t>
      </w:r>
      <w:r w:rsidRPr="00066F65">
        <w:rPr>
          <w:color w:val="143E59"/>
        </w:rPr>
        <w:t xml:space="preserve"> Territory </w:t>
      </w:r>
      <w:r w:rsidRPr="00066F65">
        <w:rPr>
          <w:color w:val="143E59"/>
          <w:vertAlign w:val="superscript"/>
        </w:rPr>
        <w:t>(a) (b)</w:t>
      </w:r>
      <w:bookmarkEnd w:id="151"/>
    </w:p>
    <w:tbl>
      <w:tblPr>
        <w:tblStyle w:val="GridTable4-Accent61"/>
        <w:tblW w:w="14307"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none" w:sz="0" w:space="0" w:color="auto"/>
          <w:insideV w:val="none" w:sz="0" w:space="0" w:color="auto"/>
        </w:tblBorders>
        <w:tblLook w:val="04A0" w:firstRow="1" w:lastRow="0" w:firstColumn="1" w:lastColumn="0" w:noHBand="0" w:noVBand="1"/>
      </w:tblPr>
      <w:tblGrid>
        <w:gridCol w:w="2689"/>
        <w:gridCol w:w="579"/>
        <w:gridCol w:w="608"/>
        <w:gridCol w:w="679"/>
        <w:gridCol w:w="610"/>
        <w:gridCol w:w="672"/>
        <w:gridCol w:w="605"/>
        <w:gridCol w:w="594"/>
        <w:gridCol w:w="673"/>
        <w:gridCol w:w="594"/>
        <w:gridCol w:w="605"/>
        <w:gridCol w:w="592"/>
        <w:gridCol w:w="672"/>
        <w:gridCol w:w="592"/>
        <w:gridCol w:w="672"/>
        <w:gridCol w:w="594"/>
        <w:gridCol w:w="673"/>
        <w:gridCol w:w="987"/>
        <w:gridCol w:w="617"/>
      </w:tblGrid>
      <w:tr w:rsidR="00E92E15" w:rsidRPr="002B11AB" w14:paraId="451D2AAD" w14:textId="77777777" w:rsidTr="00DB7C42">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143E59" w:themeColor="accent6" w:themeShade="80"/>
              <w:left w:val="single" w:sz="4" w:space="0" w:color="143E59" w:themeColor="accent6" w:themeShade="80"/>
              <w:bottom w:val="single" w:sz="4" w:space="0" w:color="143E59"/>
              <w:right w:val="single" w:sz="4" w:space="0" w:color="143E59" w:themeColor="accent6" w:themeShade="80"/>
            </w:tcBorders>
            <w:shd w:val="clear" w:color="auto" w:fill="143E59" w:themeFill="accent6" w:themeFillShade="80"/>
            <w:vAlign w:val="center"/>
          </w:tcPr>
          <w:p w14:paraId="6B3F4668" w14:textId="1607E681" w:rsidR="00A102DD" w:rsidRPr="00046D1F" w:rsidRDefault="00FE52C1" w:rsidP="00CA50D5">
            <w:pPr>
              <w:rPr>
                <w:rFonts w:eastAsia="Times New Roman" w:cs="Arial"/>
                <w:sz w:val="18"/>
                <w:szCs w:val="18"/>
                <w:lang w:eastAsia="en-AU"/>
              </w:rPr>
            </w:pPr>
            <w:r w:rsidRPr="00046D1F">
              <w:rPr>
                <w:rFonts w:eastAsia="Times New Roman" w:cs="Arial"/>
                <w:sz w:val="18"/>
                <w:szCs w:val="18"/>
                <w:lang w:eastAsia="en-AU"/>
              </w:rPr>
              <w:t xml:space="preserve">Centre based day care offering Preschool Program </w:t>
            </w:r>
          </w:p>
        </w:tc>
        <w:tc>
          <w:tcPr>
            <w:tcW w:w="579" w:type="dxa"/>
            <w:tcBorders>
              <w:left w:val="single" w:sz="4" w:space="0" w:color="143E59" w:themeColor="accent6" w:themeShade="80"/>
              <w:right w:val="single" w:sz="4" w:space="0" w:color="143E59"/>
            </w:tcBorders>
            <w:shd w:val="clear" w:color="auto" w:fill="143E59"/>
            <w:vAlign w:val="center"/>
          </w:tcPr>
          <w:p w14:paraId="757CF6A5" w14:textId="1E5ECAC9" w:rsidR="00A102DD" w:rsidRPr="00046D1F" w:rsidRDefault="00206ACF" w:rsidP="00E239FB">
            <w:pPr>
              <w:ind w:left="-850" w:right="-57"/>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046D1F">
              <w:rPr>
                <w:rFonts w:eastAsia="Times New Roman" w:cs="Arial"/>
                <w:sz w:val="18"/>
                <w:szCs w:val="18"/>
                <w:lang w:eastAsia="en-AU"/>
              </w:rPr>
              <w:t>NSW</w:t>
            </w:r>
          </w:p>
        </w:tc>
        <w:tc>
          <w:tcPr>
            <w:tcW w:w="608" w:type="dxa"/>
            <w:tcBorders>
              <w:left w:val="single" w:sz="4" w:space="0" w:color="143E59"/>
              <w:right w:val="single" w:sz="4" w:space="0" w:color="143E59"/>
            </w:tcBorders>
            <w:shd w:val="clear" w:color="auto" w:fill="143E59"/>
            <w:vAlign w:val="center"/>
          </w:tcPr>
          <w:p w14:paraId="560F0350" w14:textId="77777777" w:rsidR="00A102DD" w:rsidRPr="00046D1F" w:rsidRDefault="00A102DD"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679" w:type="dxa"/>
            <w:tcBorders>
              <w:left w:val="single" w:sz="4" w:space="0" w:color="143E59"/>
              <w:right w:val="single" w:sz="4" w:space="0" w:color="143E59"/>
            </w:tcBorders>
            <w:shd w:val="clear" w:color="auto" w:fill="143E59"/>
            <w:vAlign w:val="center"/>
          </w:tcPr>
          <w:p w14:paraId="18FEF925" w14:textId="1A877BF0" w:rsidR="00A102DD" w:rsidRPr="00046D1F" w:rsidRDefault="00206ACF"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046D1F">
              <w:rPr>
                <w:rFonts w:eastAsia="Times New Roman" w:cs="Arial"/>
                <w:sz w:val="18"/>
                <w:szCs w:val="18"/>
                <w:lang w:eastAsia="en-AU"/>
              </w:rPr>
              <w:t>Vic</w:t>
            </w:r>
          </w:p>
        </w:tc>
        <w:tc>
          <w:tcPr>
            <w:tcW w:w="610" w:type="dxa"/>
            <w:tcBorders>
              <w:left w:val="single" w:sz="4" w:space="0" w:color="143E59"/>
              <w:right w:val="single" w:sz="4" w:space="0" w:color="143E59"/>
            </w:tcBorders>
            <w:shd w:val="clear" w:color="auto" w:fill="143E59"/>
            <w:vAlign w:val="center"/>
          </w:tcPr>
          <w:p w14:paraId="08A8B532" w14:textId="77777777" w:rsidR="00A102DD" w:rsidRPr="00046D1F" w:rsidRDefault="00A102DD"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672" w:type="dxa"/>
            <w:tcBorders>
              <w:left w:val="single" w:sz="4" w:space="0" w:color="143E59"/>
              <w:right w:val="single" w:sz="4" w:space="0" w:color="143E59"/>
            </w:tcBorders>
            <w:shd w:val="clear" w:color="auto" w:fill="143E59"/>
            <w:vAlign w:val="center"/>
          </w:tcPr>
          <w:p w14:paraId="4B3BEDD8" w14:textId="01401E09" w:rsidR="00A102DD" w:rsidRPr="00046D1F" w:rsidRDefault="00206ACF"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046D1F">
              <w:rPr>
                <w:rFonts w:eastAsia="Times New Roman" w:cs="Arial"/>
                <w:sz w:val="18"/>
                <w:szCs w:val="18"/>
                <w:lang w:eastAsia="en-AU"/>
              </w:rPr>
              <w:t>Qld</w:t>
            </w:r>
          </w:p>
        </w:tc>
        <w:tc>
          <w:tcPr>
            <w:tcW w:w="605" w:type="dxa"/>
            <w:tcBorders>
              <w:left w:val="single" w:sz="4" w:space="0" w:color="143E59"/>
              <w:right w:val="single" w:sz="4" w:space="0" w:color="143E59"/>
            </w:tcBorders>
            <w:shd w:val="clear" w:color="auto" w:fill="143E59"/>
            <w:vAlign w:val="center"/>
          </w:tcPr>
          <w:p w14:paraId="55205787" w14:textId="77777777" w:rsidR="00A102DD" w:rsidRPr="00046D1F" w:rsidRDefault="00A102DD"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594" w:type="dxa"/>
            <w:tcBorders>
              <w:left w:val="single" w:sz="4" w:space="0" w:color="143E59"/>
              <w:right w:val="single" w:sz="4" w:space="0" w:color="143E59"/>
            </w:tcBorders>
            <w:shd w:val="clear" w:color="auto" w:fill="143E59"/>
            <w:vAlign w:val="center"/>
          </w:tcPr>
          <w:p w14:paraId="54CAAAA3" w14:textId="363EF571" w:rsidR="00A102DD" w:rsidRPr="00046D1F" w:rsidRDefault="00206ACF"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046D1F">
              <w:rPr>
                <w:rFonts w:eastAsia="Times New Roman" w:cs="Arial"/>
                <w:sz w:val="18"/>
                <w:szCs w:val="18"/>
                <w:lang w:eastAsia="en-AU"/>
              </w:rPr>
              <w:t>SA</w:t>
            </w:r>
          </w:p>
        </w:tc>
        <w:tc>
          <w:tcPr>
            <w:tcW w:w="673" w:type="dxa"/>
            <w:tcBorders>
              <w:left w:val="single" w:sz="4" w:space="0" w:color="143E59"/>
              <w:right w:val="single" w:sz="4" w:space="0" w:color="143E59"/>
            </w:tcBorders>
            <w:shd w:val="clear" w:color="auto" w:fill="143E59"/>
            <w:vAlign w:val="center"/>
          </w:tcPr>
          <w:p w14:paraId="7E010BD3" w14:textId="77777777" w:rsidR="00A102DD" w:rsidRPr="00046D1F" w:rsidRDefault="00A102DD"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594" w:type="dxa"/>
            <w:tcBorders>
              <w:left w:val="single" w:sz="4" w:space="0" w:color="143E59"/>
              <w:right w:val="single" w:sz="4" w:space="0" w:color="143E59"/>
            </w:tcBorders>
            <w:shd w:val="clear" w:color="auto" w:fill="143E59"/>
            <w:vAlign w:val="center"/>
          </w:tcPr>
          <w:p w14:paraId="092F8AFA" w14:textId="3F298427" w:rsidR="00A102DD" w:rsidRPr="00046D1F" w:rsidRDefault="00206ACF"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046D1F">
              <w:rPr>
                <w:rFonts w:eastAsia="Times New Roman" w:cs="Arial"/>
                <w:sz w:val="18"/>
                <w:szCs w:val="18"/>
                <w:lang w:eastAsia="en-AU"/>
              </w:rPr>
              <w:t>WA</w:t>
            </w:r>
          </w:p>
        </w:tc>
        <w:tc>
          <w:tcPr>
            <w:tcW w:w="605" w:type="dxa"/>
            <w:tcBorders>
              <w:left w:val="single" w:sz="4" w:space="0" w:color="143E59"/>
              <w:right w:val="single" w:sz="4" w:space="0" w:color="143E59"/>
            </w:tcBorders>
            <w:shd w:val="clear" w:color="auto" w:fill="143E59"/>
            <w:vAlign w:val="center"/>
          </w:tcPr>
          <w:p w14:paraId="7FF34CE4" w14:textId="77777777" w:rsidR="00A102DD" w:rsidRPr="00046D1F" w:rsidRDefault="00A102DD"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592" w:type="dxa"/>
            <w:tcBorders>
              <w:left w:val="single" w:sz="4" w:space="0" w:color="143E59"/>
              <w:right w:val="single" w:sz="4" w:space="0" w:color="143E59"/>
            </w:tcBorders>
            <w:shd w:val="clear" w:color="auto" w:fill="143E59"/>
            <w:vAlign w:val="center"/>
          </w:tcPr>
          <w:p w14:paraId="33D9D03F" w14:textId="17DB18A2" w:rsidR="00A102DD" w:rsidRPr="00046D1F" w:rsidRDefault="00206ACF"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046D1F">
              <w:rPr>
                <w:rFonts w:eastAsia="Times New Roman" w:cs="Arial"/>
                <w:sz w:val="18"/>
                <w:szCs w:val="18"/>
                <w:lang w:eastAsia="en-AU"/>
              </w:rPr>
              <w:t>Tas</w:t>
            </w:r>
          </w:p>
        </w:tc>
        <w:tc>
          <w:tcPr>
            <w:tcW w:w="672" w:type="dxa"/>
            <w:tcBorders>
              <w:left w:val="single" w:sz="4" w:space="0" w:color="143E59"/>
              <w:right w:val="single" w:sz="4" w:space="0" w:color="143E59"/>
            </w:tcBorders>
            <w:shd w:val="clear" w:color="auto" w:fill="143E59"/>
            <w:vAlign w:val="center"/>
          </w:tcPr>
          <w:p w14:paraId="4616DFD2" w14:textId="77777777" w:rsidR="00A102DD" w:rsidRPr="00046D1F" w:rsidRDefault="00A102DD"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592" w:type="dxa"/>
            <w:tcBorders>
              <w:left w:val="single" w:sz="4" w:space="0" w:color="143E59"/>
              <w:right w:val="single" w:sz="4" w:space="0" w:color="143E59"/>
            </w:tcBorders>
            <w:shd w:val="clear" w:color="auto" w:fill="143E59"/>
            <w:vAlign w:val="center"/>
          </w:tcPr>
          <w:p w14:paraId="76955A72" w14:textId="5B47B0D2" w:rsidR="00A102DD" w:rsidRPr="00046D1F" w:rsidRDefault="00206ACF"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046D1F">
              <w:rPr>
                <w:rFonts w:eastAsia="Times New Roman" w:cs="Arial"/>
                <w:sz w:val="18"/>
                <w:szCs w:val="18"/>
                <w:lang w:eastAsia="en-AU"/>
              </w:rPr>
              <w:t>NT</w:t>
            </w:r>
          </w:p>
        </w:tc>
        <w:tc>
          <w:tcPr>
            <w:tcW w:w="672" w:type="dxa"/>
            <w:tcBorders>
              <w:left w:val="single" w:sz="4" w:space="0" w:color="143E59"/>
              <w:right w:val="single" w:sz="4" w:space="0" w:color="143E59"/>
            </w:tcBorders>
            <w:shd w:val="clear" w:color="auto" w:fill="143E59"/>
            <w:vAlign w:val="center"/>
          </w:tcPr>
          <w:p w14:paraId="5ABBBB7A" w14:textId="77777777" w:rsidR="00A102DD" w:rsidRPr="00046D1F" w:rsidRDefault="00A102DD"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594" w:type="dxa"/>
            <w:tcBorders>
              <w:left w:val="single" w:sz="4" w:space="0" w:color="143E59"/>
              <w:right w:val="single" w:sz="4" w:space="0" w:color="143E59"/>
            </w:tcBorders>
            <w:shd w:val="clear" w:color="auto" w:fill="143E59"/>
            <w:vAlign w:val="center"/>
          </w:tcPr>
          <w:p w14:paraId="6F141F18" w14:textId="784ABE79" w:rsidR="00A102DD" w:rsidRPr="00046D1F" w:rsidRDefault="00206ACF"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046D1F">
              <w:rPr>
                <w:rFonts w:eastAsia="Times New Roman" w:cs="Arial"/>
                <w:sz w:val="18"/>
                <w:szCs w:val="18"/>
                <w:lang w:eastAsia="en-AU"/>
              </w:rPr>
              <w:t>ACT</w:t>
            </w:r>
          </w:p>
        </w:tc>
        <w:tc>
          <w:tcPr>
            <w:tcW w:w="673" w:type="dxa"/>
            <w:tcBorders>
              <w:left w:val="single" w:sz="4" w:space="0" w:color="143E59"/>
              <w:right w:val="single" w:sz="4" w:space="0" w:color="143E59"/>
            </w:tcBorders>
            <w:shd w:val="clear" w:color="auto" w:fill="143E59"/>
            <w:vAlign w:val="center"/>
          </w:tcPr>
          <w:p w14:paraId="71F9CB82" w14:textId="77777777" w:rsidR="00A102DD" w:rsidRPr="00046D1F" w:rsidRDefault="00A102DD"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987" w:type="dxa"/>
            <w:tcBorders>
              <w:left w:val="single" w:sz="4" w:space="0" w:color="143E59"/>
              <w:right w:val="single" w:sz="4" w:space="0" w:color="143E59"/>
            </w:tcBorders>
            <w:shd w:val="clear" w:color="auto" w:fill="143E59"/>
            <w:vAlign w:val="center"/>
          </w:tcPr>
          <w:p w14:paraId="17013ABB" w14:textId="198E065D" w:rsidR="00A102DD" w:rsidRPr="00046D1F" w:rsidRDefault="00146CC7" w:rsidP="00046D1F">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Pr>
                <w:rFonts w:eastAsia="Times New Roman" w:cs="Arial"/>
                <w:sz w:val="18"/>
                <w:szCs w:val="18"/>
                <w:lang w:eastAsia="en-AU"/>
              </w:rPr>
              <w:t>Aust</w:t>
            </w:r>
            <w:r w:rsidR="00236DF3">
              <w:rPr>
                <w:rFonts w:eastAsia="Times New Roman" w:cs="Arial"/>
                <w:sz w:val="18"/>
                <w:szCs w:val="18"/>
                <w:lang w:eastAsia="en-AU"/>
              </w:rPr>
              <w:t>ralia</w:t>
            </w:r>
          </w:p>
        </w:tc>
        <w:tc>
          <w:tcPr>
            <w:tcW w:w="617" w:type="dxa"/>
            <w:tcBorders>
              <w:left w:val="single" w:sz="4" w:space="0" w:color="143E59"/>
            </w:tcBorders>
            <w:shd w:val="clear" w:color="auto" w:fill="143E59"/>
            <w:vAlign w:val="center"/>
          </w:tcPr>
          <w:p w14:paraId="2536DF31" w14:textId="77777777" w:rsidR="00A102DD" w:rsidRPr="00046D1F" w:rsidRDefault="00A102DD" w:rsidP="00CA50D5">
            <w:pPr>
              <w:ind w:left="-850"/>
              <w:jc w:val="righ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r>
      <w:tr w:rsidR="000520F7" w:rsidRPr="002B11AB" w14:paraId="6ACDC196" w14:textId="77777777" w:rsidTr="00DB7C42">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143E59"/>
              <w:left w:val="single" w:sz="4" w:space="0" w:color="143E59" w:themeColor="accent6" w:themeShade="80"/>
              <w:bottom w:val="single" w:sz="4" w:space="0" w:color="143E59" w:themeColor="accent6" w:themeShade="80"/>
              <w:right w:val="single" w:sz="4" w:space="0" w:color="143E59" w:themeColor="accent6" w:themeShade="80"/>
            </w:tcBorders>
            <w:shd w:val="clear" w:color="auto" w:fill="143E59" w:themeFill="accent6" w:themeFillShade="80"/>
            <w:vAlign w:val="center"/>
          </w:tcPr>
          <w:p w14:paraId="19B35DAF" w14:textId="77777777" w:rsidR="000B4E6E" w:rsidRPr="00AB082C" w:rsidRDefault="000B4E6E" w:rsidP="000B4E6E">
            <w:pPr>
              <w:rPr>
                <w:rFonts w:eastAsia="Times New Roman" w:cs="Arial"/>
                <w:color w:val="FFFFFF"/>
                <w:sz w:val="18"/>
                <w:szCs w:val="18"/>
                <w:lang w:eastAsia="en-AU"/>
              </w:rPr>
            </w:pPr>
          </w:p>
        </w:tc>
        <w:tc>
          <w:tcPr>
            <w:tcW w:w="579" w:type="dxa"/>
            <w:tcBorders>
              <w:top w:val="single" w:sz="4" w:space="0" w:color="143E59"/>
              <w:left w:val="single" w:sz="4" w:space="0" w:color="143E59" w:themeColor="accent6" w:themeShade="80"/>
            </w:tcBorders>
            <w:vAlign w:val="center"/>
          </w:tcPr>
          <w:p w14:paraId="111DBD3F" w14:textId="6DED0FBA"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No.</w:t>
            </w:r>
          </w:p>
        </w:tc>
        <w:tc>
          <w:tcPr>
            <w:tcW w:w="608" w:type="dxa"/>
            <w:tcBorders>
              <w:top w:val="single" w:sz="4" w:space="0" w:color="143E59"/>
            </w:tcBorders>
            <w:vAlign w:val="center"/>
          </w:tcPr>
          <w:p w14:paraId="3CF1D5FB" w14:textId="3A813B65"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w:t>
            </w:r>
          </w:p>
        </w:tc>
        <w:tc>
          <w:tcPr>
            <w:tcW w:w="679" w:type="dxa"/>
            <w:tcBorders>
              <w:top w:val="single" w:sz="4" w:space="0" w:color="143E59"/>
            </w:tcBorders>
            <w:vAlign w:val="center"/>
          </w:tcPr>
          <w:p w14:paraId="24AACB96" w14:textId="0AD07008"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No.</w:t>
            </w:r>
          </w:p>
        </w:tc>
        <w:tc>
          <w:tcPr>
            <w:tcW w:w="610" w:type="dxa"/>
            <w:tcBorders>
              <w:top w:val="single" w:sz="4" w:space="0" w:color="143E59"/>
            </w:tcBorders>
            <w:vAlign w:val="center"/>
          </w:tcPr>
          <w:p w14:paraId="47510552" w14:textId="79668A51"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w:t>
            </w:r>
          </w:p>
        </w:tc>
        <w:tc>
          <w:tcPr>
            <w:tcW w:w="672" w:type="dxa"/>
            <w:tcBorders>
              <w:top w:val="single" w:sz="4" w:space="0" w:color="143E59"/>
            </w:tcBorders>
            <w:vAlign w:val="center"/>
          </w:tcPr>
          <w:p w14:paraId="0A45EDBD" w14:textId="6DD53418"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No.</w:t>
            </w:r>
          </w:p>
        </w:tc>
        <w:tc>
          <w:tcPr>
            <w:tcW w:w="605" w:type="dxa"/>
            <w:tcBorders>
              <w:top w:val="single" w:sz="4" w:space="0" w:color="143E59"/>
            </w:tcBorders>
            <w:vAlign w:val="center"/>
          </w:tcPr>
          <w:p w14:paraId="37BE220F" w14:textId="273C6180"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w:t>
            </w:r>
          </w:p>
        </w:tc>
        <w:tc>
          <w:tcPr>
            <w:tcW w:w="594" w:type="dxa"/>
            <w:tcBorders>
              <w:top w:val="single" w:sz="4" w:space="0" w:color="143E59"/>
            </w:tcBorders>
            <w:vAlign w:val="center"/>
          </w:tcPr>
          <w:p w14:paraId="142D6E59" w14:textId="52752AD0"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No.</w:t>
            </w:r>
          </w:p>
        </w:tc>
        <w:tc>
          <w:tcPr>
            <w:tcW w:w="673" w:type="dxa"/>
            <w:tcBorders>
              <w:top w:val="single" w:sz="4" w:space="0" w:color="143E59"/>
            </w:tcBorders>
            <w:vAlign w:val="center"/>
          </w:tcPr>
          <w:p w14:paraId="2DEEF817" w14:textId="73F85A0E"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w:t>
            </w:r>
          </w:p>
        </w:tc>
        <w:tc>
          <w:tcPr>
            <w:tcW w:w="594" w:type="dxa"/>
            <w:tcBorders>
              <w:top w:val="single" w:sz="4" w:space="0" w:color="143E59"/>
            </w:tcBorders>
            <w:vAlign w:val="center"/>
          </w:tcPr>
          <w:p w14:paraId="43B06731" w14:textId="19A3CBE4"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No.</w:t>
            </w:r>
          </w:p>
        </w:tc>
        <w:tc>
          <w:tcPr>
            <w:tcW w:w="605" w:type="dxa"/>
            <w:tcBorders>
              <w:top w:val="single" w:sz="4" w:space="0" w:color="143E59"/>
            </w:tcBorders>
            <w:vAlign w:val="center"/>
          </w:tcPr>
          <w:p w14:paraId="61739EA9" w14:textId="3BD1A698"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w:t>
            </w:r>
          </w:p>
        </w:tc>
        <w:tc>
          <w:tcPr>
            <w:tcW w:w="592" w:type="dxa"/>
            <w:tcBorders>
              <w:top w:val="single" w:sz="4" w:space="0" w:color="143E59"/>
            </w:tcBorders>
            <w:vAlign w:val="center"/>
          </w:tcPr>
          <w:p w14:paraId="2B9AADC2" w14:textId="74F0FAF8"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No.</w:t>
            </w:r>
          </w:p>
        </w:tc>
        <w:tc>
          <w:tcPr>
            <w:tcW w:w="672" w:type="dxa"/>
            <w:tcBorders>
              <w:top w:val="single" w:sz="4" w:space="0" w:color="143E59"/>
            </w:tcBorders>
            <w:vAlign w:val="center"/>
          </w:tcPr>
          <w:p w14:paraId="6808C8AF" w14:textId="5BD8EF8F"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w:t>
            </w:r>
          </w:p>
        </w:tc>
        <w:tc>
          <w:tcPr>
            <w:tcW w:w="592" w:type="dxa"/>
            <w:tcBorders>
              <w:top w:val="single" w:sz="4" w:space="0" w:color="143E59"/>
            </w:tcBorders>
            <w:vAlign w:val="center"/>
          </w:tcPr>
          <w:p w14:paraId="3407E047" w14:textId="2C6B1758"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No.</w:t>
            </w:r>
          </w:p>
        </w:tc>
        <w:tc>
          <w:tcPr>
            <w:tcW w:w="672" w:type="dxa"/>
            <w:tcBorders>
              <w:top w:val="single" w:sz="4" w:space="0" w:color="143E59"/>
            </w:tcBorders>
            <w:vAlign w:val="center"/>
          </w:tcPr>
          <w:p w14:paraId="2D33E38E" w14:textId="236B4F01"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w:t>
            </w:r>
          </w:p>
        </w:tc>
        <w:tc>
          <w:tcPr>
            <w:tcW w:w="594" w:type="dxa"/>
            <w:tcBorders>
              <w:top w:val="single" w:sz="4" w:space="0" w:color="143E59"/>
            </w:tcBorders>
            <w:vAlign w:val="center"/>
          </w:tcPr>
          <w:p w14:paraId="3AAD774F" w14:textId="66C2B081"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No.</w:t>
            </w:r>
          </w:p>
        </w:tc>
        <w:tc>
          <w:tcPr>
            <w:tcW w:w="673" w:type="dxa"/>
            <w:tcBorders>
              <w:top w:val="single" w:sz="4" w:space="0" w:color="143E59"/>
            </w:tcBorders>
            <w:vAlign w:val="center"/>
          </w:tcPr>
          <w:p w14:paraId="2BC6D86F" w14:textId="55FA2838"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w:t>
            </w:r>
          </w:p>
        </w:tc>
        <w:tc>
          <w:tcPr>
            <w:tcW w:w="987" w:type="dxa"/>
            <w:tcBorders>
              <w:top w:val="single" w:sz="4" w:space="0" w:color="143E59"/>
            </w:tcBorders>
            <w:vAlign w:val="center"/>
          </w:tcPr>
          <w:p w14:paraId="0669DFC9" w14:textId="78E5C0A3"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No.</w:t>
            </w:r>
          </w:p>
        </w:tc>
        <w:tc>
          <w:tcPr>
            <w:tcW w:w="617" w:type="dxa"/>
            <w:tcBorders>
              <w:top w:val="single" w:sz="4" w:space="0" w:color="143E59"/>
            </w:tcBorders>
            <w:vAlign w:val="center"/>
          </w:tcPr>
          <w:p w14:paraId="26BAE41C" w14:textId="211C1452" w:rsidR="000B4E6E" w:rsidRPr="004D6005"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4D6005">
              <w:rPr>
                <w:rFonts w:eastAsia="Times New Roman" w:cs="Arial"/>
                <w:b/>
                <w:bCs/>
                <w:color w:val="143E59"/>
                <w:sz w:val="18"/>
                <w:szCs w:val="18"/>
                <w:lang w:eastAsia="en-AU"/>
              </w:rPr>
              <w:t>%</w:t>
            </w:r>
          </w:p>
        </w:tc>
      </w:tr>
      <w:tr w:rsidR="00E92E15" w:rsidRPr="002B11AB" w14:paraId="750C8B3B" w14:textId="77777777" w:rsidTr="00DB7C42">
        <w:trPr>
          <w:trHeight w:val="446"/>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143E59" w:themeColor="accent6" w:themeShade="80"/>
            </w:tcBorders>
            <w:shd w:val="clear" w:color="auto" w:fill="FFFFFF" w:themeFill="background1"/>
            <w:vAlign w:val="center"/>
          </w:tcPr>
          <w:p w14:paraId="253086FA" w14:textId="66BDCFDF" w:rsidR="00925068" w:rsidRPr="00EC293A" w:rsidRDefault="00925068" w:rsidP="000B4E6E">
            <w:pPr>
              <w:rPr>
                <w:rFonts w:eastAsia="Times New Roman" w:cs="Arial"/>
                <w:sz w:val="18"/>
                <w:szCs w:val="18"/>
                <w:lang w:eastAsia="en-AU"/>
              </w:rPr>
            </w:pPr>
            <w:r w:rsidRPr="00EC293A">
              <w:rPr>
                <w:rFonts w:eastAsia="Times New Roman" w:cs="Arial"/>
                <w:sz w:val="18"/>
                <w:szCs w:val="18"/>
                <w:lang w:eastAsia="en-AU"/>
              </w:rPr>
              <w:t xml:space="preserve">Centre based day care services </w:t>
            </w:r>
          </w:p>
        </w:tc>
        <w:tc>
          <w:tcPr>
            <w:tcW w:w="579" w:type="dxa"/>
            <w:tcBorders>
              <w:bottom w:val="single" w:sz="4" w:space="0" w:color="CFE5F4" w:themeColor="accent6" w:themeTint="33"/>
            </w:tcBorders>
            <w:shd w:val="clear" w:color="auto" w:fill="FFFFFF" w:themeFill="background1"/>
            <w:vAlign w:val="center"/>
          </w:tcPr>
          <w:p w14:paraId="51B6EB1A"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608" w:type="dxa"/>
            <w:tcBorders>
              <w:bottom w:val="single" w:sz="4" w:space="0" w:color="CFE5F4" w:themeColor="accent6" w:themeTint="33"/>
            </w:tcBorders>
            <w:shd w:val="clear" w:color="auto" w:fill="FFFFFF" w:themeFill="background1"/>
            <w:vAlign w:val="center"/>
          </w:tcPr>
          <w:p w14:paraId="71662CD1"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679" w:type="dxa"/>
            <w:tcBorders>
              <w:bottom w:val="single" w:sz="4" w:space="0" w:color="CFE5F4" w:themeColor="accent6" w:themeTint="33"/>
            </w:tcBorders>
            <w:shd w:val="clear" w:color="auto" w:fill="FFFFFF" w:themeFill="background1"/>
            <w:vAlign w:val="center"/>
          </w:tcPr>
          <w:p w14:paraId="77D24F19"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610" w:type="dxa"/>
            <w:tcBorders>
              <w:bottom w:val="single" w:sz="4" w:space="0" w:color="CFE5F4" w:themeColor="accent6" w:themeTint="33"/>
            </w:tcBorders>
            <w:shd w:val="clear" w:color="auto" w:fill="FFFFFF" w:themeFill="background1"/>
            <w:vAlign w:val="center"/>
          </w:tcPr>
          <w:p w14:paraId="5A3177FA"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672" w:type="dxa"/>
            <w:tcBorders>
              <w:bottom w:val="single" w:sz="4" w:space="0" w:color="CFE5F4" w:themeColor="accent6" w:themeTint="33"/>
            </w:tcBorders>
            <w:shd w:val="clear" w:color="auto" w:fill="FFFFFF" w:themeFill="background1"/>
            <w:vAlign w:val="center"/>
          </w:tcPr>
          <w:p w14:paraId="36D4A270"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605" w:type="dxa"/>
            <w:tcBorders>
              <w:bottom w:val="single" w:sz="4" w:space="0" w:color="CFE5F4" w:themeColor="accent6" w:themeTint="33"/>
            </w:tcBorders>
            <w:shd w:val="clear" w:color="auto" w:fill="FFFFFF" w:themeFill="background1"/>
            <w:vAlign w:val="center"/>
          </w:tcPr>
          <w:p w14:paraId="16687CC1"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594" w:type="dxa"/>
            <w:tcBorders>
              <w:bottom w:val="single" w:sz="4" w:space="0" w:color="CFE5F4" w:themeColor="accent6" w:themeTint="33"/>
            </w:tcBorders>
            <w:shd w:val="clear" w:color="auto" w:fill="FFFFFF" w:themeFill="background1"/>
            <w:vAlign w:val="center"/>
          </w:tcPr>
          <w:p w14:paraId="4186B854"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673" w:type="dxa"/>
            <w:tcBorders>
              <w:bottom w:val="single" w:sz="4" w:space="0" w:color="CFE5F4" w:themeColor="accent6" w:themeTint="33"/>
            </w:tcBorders>
            <w:shd w:val="clear" w:color="auto" w:fill="FFFFFF" w:themeFill="background1"/>
            <w:vAlign w:val="center"/>
          </w:tcPr>
          <w:p w14:paraId="685A3B8A"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594" w:type="dxa"/>
            <w:tcBorders>
              <w:bottom w:val="single" w:sz="4" w:space="0" w:color="CFE5F4" w:themeColor="accent6" w:themeTint="33"/>
            </w:tcBorders>
            <w:shd w:val="clear" w:color="auto" w:fill="FFFFFF" w:themeFill="background1"/>
            <w:vAlign w:val="center"/>
          </w:tcPr>
          <w:p w14:paraId="68AB12D8"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605" w:type="dxa"/>
            <w:tcBorders>
              <w:bottom w:val="single" w:sz="4" w:space="0" w:color="CFE5F4" w:themeColor="accent6" w:themeTint="33"/>
            </w:tcBorders>
            <w:shd w:val="clear" w:color="auto" w:fill="FFFFFF" w:themeFill="background1"/>
            <w:vAlign w:val="center"/>
          </w:tcPr>
          <w:p w14:paraId="05FED006"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592" w:type="dxa"/>
            <w:tcBorders>
              <w:bottom w:val="single" w:sz="4" w:space="0" w:color="CFE5F4" w:themeColor="accent6" w:themeTint="33"/>
            </w:tcBorders>
            <w:shd w:val="clear" w:color="auto" w:fill="FFFFFF" w:themeFill="background1"/>
            <w:vAlign w:val="center"/>
          </w:tcPr>
          <w:p w14:paraId="1B7F2AB5"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672" w:type="dxa"/>
            <w:tcBorders>
              <w:bottom w:val="single" w:sz="4" w:space="0" w:color="CFE5F4" w:themeColor="accent6" w:themeTint="33"/>
            </w:tcBorders>
            <w:shd w:val="clear" w:color="auto" w:fill="FFFFFF" w:themeFill="background1"/>
            <w:vAlign w:val="center"/>
          </w:tcPr>
          <w:p w14:paraId="789621E4"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592" w:type="dxa"/>
            <w:tcBorders>
              <w:bottom w:val="single" w:sz="4" w:space="0" w:color="CFE5F4" w:themeColor="accent6" w:themeTint="33"/>
            </w:tcBorders>
            <w:shd w:val="clear" w:color="auto" w:fill="FFFFFF" w:themeFill="background1"/>
            <w:vAlign w:val="center"/>
          </w:tcPr>
          <w:p w14:paraId="329F1440"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672" w:type="dxa"/>
            <w:tcBorders>
              <w:bottom w:val="single" w:sz="4" w:space="0" w:color="CFE5F4" w:themeColor="accent6" w:themeTint="33"/>
            </w:tcBorders>
            <w:shd w:val="clear" w:color="auto" w:fill="FFFFFF" w:themeFill="background1"/>
            <w:vAlign w:val="center"/>
          </w:tcPr>
          <w:p w14:paraId="1BD8AECC"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594" w:type="dxa"/>
            <w:tcBorders>
              <w:bottom w:val="single" w:sz="4" w:space="0" w:color="CFE5F4" w:themeColor="accent6" w:themeTint="33"/>
            </w:tcBorders>
            <w:shd w:val="clear" w:color="auto" w:fill="FFFFFF" w:themeFill="background1"/>
            <w:vAlign w:val="center"/>
          </w:tcPr>
          <w:p w14:paraId="62B68FE4"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673" w:type="dxa"/>
            <w:tcBorders>
              <w:bottom w:val="single" w:sz="4" w:space="0" w:color="CFE5F4" w:themeColor="accent6" w:themeTint="33"/>
            </w:tcBorders>
            <w:shd w:val="clear" w:color="auto" w:fill="FFFFFF" w:themeFill="background1"/>
            <w:vAlign w:val="center"/>
          </w:tcPr>
          <w:p w14:paraId="10BAF81F"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987" w:type="dxa"/>
            <w:tcBorders>
              <w:bottom w:val="single" w:sz="4" w:space="0" w:color="CFE5F4" w:themeColor="accent6" w:themeTint="33"/>
            </w:tcBorders>
            <w:shd w:val="clear" w:color="auto" w:fill="FFFFFF" w:themeFill="background1"/>
            <w:vAlign w:val="center"/>
          </w:tcPr>
          <w:p w14:paraId="6FCD6C04"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c>
          <w:tcPr>
            <w:tcW w:w="617" w:type="dxa"/>
            <w:tcBorders>
              <w:bottom w:val="single" w:sz="4" w:space="0" w:color="CFE5F4" w:themeColor="accent6" w:themeTint="33"/>
            </w:tcBorders>
            <w:shd w:val="clear" w:color="auto" w:fill="FFFFFF" w:themeFill="background1"/>
            <w:vAlign w:val="center"/>
          </w:tcPr>
          <w:p w14:paraId="36B5BC7B" w14:textId="77777777" w:rsidR="00925068" w:rsidRPr="00EC293A" w:rsidRDefault="00925068"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en-AU"/>
              </w:rPr>
            </w:pPr>
          </w:p>
        </w:tc>
      </w:tr>
      <w:tr w:rsidR="00E92E15" w:rsidRPr="002B11AB" w14:paraId="21E90066" w14:textId="77777777" w:rsidTr="00C8639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176EF1AD" w14:textId="77777777" w:rsidR="000B4E6E" w:rsidRPr="008054BF" w:rsidRDefault="000B4E6E" w:rsidP="000B4E6E">
            <w:pPr>
              <w:rPr>
                <w:rFonts w:eastAsia="Times New Roman" w:cs="Arial"/>
                <w:color w:val="000000"/>
                <w:sz w:val="18"/>
                <w:szCs w:val="18"/>
                <w:lang w:eastAsia="en-AU"/>
              </w:rPr>
            </w:pPr>
            <w:r w:rsidRPr="008054BF">
              <w:rPr>
                <w:rFonts w:eastAsia="Times New Roman" w:cs="Arial"/>
                <w:color w:val="000000"/>
                <w:sz w:val="18"/>
                <w:szCs w:val="18"/>
                <w:lang w:eastAsia="en-AU"/>
              </w:rPr>
              <w:t>Early Years Learning Framework only</w:t>
            </w:r>
          </w:p>
        </w:tc>
        <w:tc>
          <w:tcPr>
            <w:tcW w:w="579" w:type="dxa"/>
            <w:tcBorders>
              <w:top w:val="single" w:sz="4"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163A2C47" w14:textId="7C894359"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2,675</w:t>
            </w:r>
          </w:p>
        </w:tc>
        <w:tc>
          <w:tcPr>
            <w:tcW w:w="608"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0C15CA2" w14:textId="78AA6764"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91.1</w:t>
            </w:r>
          </w:p>
        </w:tc>
        <w:tc>
          <w:tcPr>
            <w:tcW w:w="679"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50B9F93" w14:textId="0025029C"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794</w:t>
            </w:r>
          </w:p>
        </w:tc>
        <w:tc>
          <w:tcPr>
            <w:tcW w:w="610"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9F59362" w14:textId="3E3B8A29"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53.1</w:t>
            </w:r>
          </w:p>
        </w:tc>
        <w:tc>
          <w:tcPr>
            <w:tcW w:w="672"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D23ED4B" w14:textId="0BA96F5C"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465</w:t>
            </w:r>
          </w:p>
        </w:tc>
        <w:tc>
          <w:tcPr>
            <w:tcW w:w="605"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6533628" w14:textId="7154262F"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31.0</w:t>
            </w:r>
          </w:p>
        </w:tc>
        <w:tc>
          <w:tcPr>
            <w:tcW w:w="594"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1516331" w14:textId="5BE2BB6C"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296</w:t>
            </w:r>
          </w:p>
        </w:tc>
        <w:tc>
          <w:tcPr>
            <w:tcW w:w="673"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A570D4A" w14:textId="567AEF3B"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87.5</w:t>
            </w:r>
          </w:p>
        </w:tc>
        <w:tc>
          <w:tcPr>
            <w:tcW w:w="594"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8A5BC73" w14:textId="262E4C79"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307</w:t>
            </w:r>
          </w:p>
        </w:tc>
        <w:tc>
          <w:tcPr>
            <w:tcW w:w="605"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93B8FA0" w14:textId="667B5473"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71.6</w:t>
            </w:r>
          </w:p>
        </w:tc>
        <w:tc>
          <w:tcPr>
            <w:tcW w:w="592"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D01ACBD" w14:textId="1F4D8E70"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w:t>
            </w:r>
          </w:p>
        </w:tc>
        <w:tc>
          <w:tcPr>
            <w:tcW w:w="672"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44CB0AA" w14:textId="211BD6B1"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90.2</w:t>
            </w:r>
          </w:p>
        </w:tc>
        <w:tc>
          <w:tcPr>
            <w:tcW w:w="592"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D225A14" w14:textId="060621ED"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c>
          <w:tcPr>
            <w:tcW w:w="672"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9E66F75" w14:textId="05A16A32"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60.3</w:t>
            </w:r>
          </w:p>
        </w:tc>
        <w:tc>
          <w:tcPr>
            <w:tcW w:w="594"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84EAC34" w14:textId="1F7FD814"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114</w:t>
            </w:r>
          </w:p>
        </w:tc>
        <w:tc>
          <w:tcPr>
            <w:tcW w:w="673"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D31126A" w14:textId="0B74BD70"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86.4</w:t>
            </w:r>
          </w:p>
        </w:tc>
        <w:tc>
          <w:tcPr>
            <w:tcW w:w="987"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E9C704F" w14:textId="082E793E"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4,709</w:t>
            </w:r>
          </w:p>
        </w:tc>
        <w:tc>
          <w:tcPr>
            <w:tcW w:w="617" w:type="dxa"/>
            <w:tcBorders>
              <w:top w:val="single" w:sz="4" w:space="0" w:color="CFE5F4" w:themeColor="accent6" w:themeTint="33"/>
              <w:left w:val="single" w:sz="6" w:space="0" w:color="CFE5F4" w:themeColor="accent6" w:themeTint="33"/>
              <w:bottom w:val="single" w:sz="6" w:space="0" w:color="CFE5F4" w:themeColor="accent6" w:themeTint="33"/>
            </w:tcBorders>
            <w:vAlign w:val="center"/>
            <w:hideMark/>
          </w:tcPr>
          <w:p w14:paraId="228D4DA9" w14:textId="376AE5DD"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68.1</w:t>
            </w:r>
          </w:p>
        </w:tc>
      </w:tr>
      <w:tr w:rsidR="006C27B0" w:rsidRPr="002B11AB" w14:paraId="067FE569" w14:textId="77777777" w:rsidTr="00DB7C42">
        <w:trPr>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02C0FEC8" w14:textId="6759A71D" w:rsidR="000B4E6E" w:rsidRPr="008054BF" w:rsidRDefault="000B4E6E" w:rsidP="000B4E6E">
            <w:pPr>
              <w:rPr>
                <w:rFonts w:eastAsia="Times New Roman" w:cs="Arial"/>
                <w:b w:val="0"/>
                <w:bCs w:val="0"/>
                <w:color w:val="000000"/>
                <w:sz w:val="18"/>
                <w:szCs w:val="18"/>
                <w:lang w:eastAsia="en-AU"/>
              </w:rPr>
            </w:pPr>
            <w:r w:rsidRPr="008054BF">
              <w:rPr>
                <w:rFonts w:eastAsia="Times New Roman" w:cs="Arial"/>
                <w:b w:val="0"/>
                <w:bCs w:val="0"/>
                <w:color w:val="000000"/>
                <w:sz w:val="18"/>
                <w:szCs w:val="18"/>
                <w:lang w:eastAsia="en-AU"/>
              </w:rPr>
              <w:t xml:space="preserve">State </w:t>
            </w:r>
            <w:r>
              <w:rPr>
                <w:rFonts w:eastAsia="Times New Roman" w:cs="Arial"/>
                <w:b w:val="0"/>
                <w:bCs w:val="0"/>
                <w:color w:val="000000"/>
                <w:sz w:val="18"/>
                <w:szCs w:val="18"/>
                <w:lang w:eastAsia="en-AU"/>
              </w:rPr>
              <w:t>or</w:t>
            </w:r>
            <w:r w:rsidRPr="008054BF">
              <w:rPr>
                <w:rFonts w:eastAsia="Times New Roman" w:cs="Arial"/>
                <w:b w:val="0"/>
                <w:bCs w:val="0"/>
                <w:color w:val="000000"/>
                <w:sz w:val="18"/>
                <w:szCs w:val="18"/>
                <w:lang w:eastAsia="en-AU"/>
              </w:rPr>
              <w:t xml:space="preserve"> Territory curriculum or framework only</w:t>
            </w:r>
          </w:p>
        </w:tc>
        <w:tc>
          <w:tcPr>
            <w:tcW w:w="579"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40FAFB33" w14:textId="164305EC"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w:t>
            </w:r>
          </w:p>
        </w:tc>
        <w:tc>
          <w:tcPr>
            <w:tcW w:w="6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783A460" w14:textId="4E5B438C"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6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045E758" w14:textId="6033363F"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277</w:t>
            </w:r>
          </w:p>
        </w:tc>
        <w:tc>
          <w:tcPr>
            <w:tcW w:w="61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4C8E72B" w14:textId="6702832F"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18.5</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A595269" w14:textId="5E700BFD"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596</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FBB4E4E" w14:textId="1A254018"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39.8</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FB7B6BD" w14:textId="26310486"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5EA5789" w14:textId="7E044637"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A2D0BBF" w14:textId="6A75EAED"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D28644B" w14:textId="651ADE05"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13.0</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19C7D25" w14:textId="50A220FC"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B79BD80" w14:textId="5FA0FD2E"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8678ECB" w14:textId="150D42BD"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7DE03E6" w14:textId="217873F0"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B4855A9" w14:textId="389480E5"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10B1CB3" w14:textId="076F48D4"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8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258AC83" w14:textId="4A31985C"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933</w:t>
            </w:r>
          </w:p>
        </w:tc>
        <w:tc>
          <w:tcPr>
            <w:tcW w:w="617"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3EDEDAE2" w14:textId="2E85E65B"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13.5</w:t>
            </w:r>
          </w:p>
        </w:tc>
      </w:tr>
      <w:tr w:rsidR="00E92E15" w:rsidRPr="002B11AB" w14:paraId="00BE10ED" w14:textId="77777777" w:rsidTr="00C8639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7390AC15" w14:textId="77777777" w:rsidR="000B4E6E" w:rsidRPr="008054BF" w:rsidRDefault="000B4E6E" w:rsidP="000B4E6E">
            <w:pPr>
              <w:rPr>
                <w:rFonts w:eastAsia="Times New Roman" w:cs="Arial"/>
                <w:b w:val="0"/>
                <w:bCs w:val="0"/>
                <w:color w:val="000000"/>
                <w:sz w:val="18"/>
                <w:szCs w:val="18"/>
                <w:lang w:eastAsia="en-AU"/>
              </w:rPr>
            </w:pPr>
            <w:r w:rsidRPr="008054BF">
              <w:rPr>
                <w:rFonts w:eastAsia="Times New Roman" w:cs="Arial"/>
                <w:b w:val="0"/>
                <w:bCs w:val="0"/>
                <w:color w:val="000000"/>
                <w:sz w:val="18"/>
                <w:szCs w:val="18"/>
                <w:lang w:eastAsia="en-AU"/>
              </w:rPr>
              <w:t>Other curriculum or framework only</w:t>
            </w:r>
          </w:p>
        </w:tc>
        <w:tc>
          <w:tcPr>
            <w:tcW w:w="579"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102691A6" w14:textId="5EDDE2F3"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w:t>
            </w:r>
          </w:p>
        </w:tc>
        <w:tc>
          <w:tcPr>
            <w:tcW w:w="6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2AE5610" w14:textId="36C62F12"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6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5286599" w14:textId="2072B96A"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w:t>
            </w:r>
          </w:p>
        </w:tc>
        <w:tc>
          <w:tcPr>
            <w:tcW w:w="61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9CE8ADA" w14:textId="66F0707E"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0.3</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3B1B917" w14:textId="133B1CCF"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41696C6" w14:textId="1C2227D8"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1A30797" w14:textId="14CB3DE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66707A4" w14:textId="5A62F44A"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99D0BF8" w14:textId="14053B39"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8E130CB" w14:textId="36754A09"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2198D6D" w14:textId="18AD3A0E"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953527B" w14:textId="2F1A23E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C902841" w14:textId="5E23334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1650AED" w14:textId="5808C550"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C60DA3F" w14:textId="38244562"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AA18CE9" w14:textId="5D421C5D"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0.8</w:t>
            </w:r>
          </w:p>
        </w:tc>
        <w:tc>
          <w:tcPr>
            <w:tcW w:w="98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2A7A163" w14:textId="5C9CA684"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w:t>
            </w:r>
          </w:p>
        </w:tc>
        <w:tc>
          <w:tcPr>
            <w:tcW w:w="617"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73E7052A" w14:textId="0691C3BF"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w:t>
            </w:r>
          </w:p>
        </w:tc>
      </w:tr>
      <w:tr w:rsidR="006C27B0" w:rsidRPr="00C63707" w14:paraId="4E46074B" w14:textId="77777777" w:rsidTr="00DB7C42">
        <w:trPr>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169C1776" w14:textId="77777777" w:rsidR="000B4E6E" w:rsidRPr="008054BF" w:rsidRDefault="000B4E6E" w:rsidP="000B4E6E">
            <w:pPr>
              <w:rPr>
                <w:rFonts w:eastAsia="Times New Roman" w:cs="Arial"/>
                <w:b w:val="0"/>
                <w:bCs w:val="0"/>
                <w:i/>
                <w:iCs/>
                <w:color w:val="000000"/>
                <w:sz w:val="18"/>
                <w:szCs w:val="18"/>
                <w:lang w:eastAsia="en-AU"/>
              </w:rPr>
            </w:pPr>
            <w:r w:rsidRPr="008054BF">
              <w:rPr>
                <w:rFonts w:eastAsia="Times New Roman" w:cs="Arial"/>
                <w:b w:val="0"/>
                <w:bCs w:val="0"/>
                <w:i/>
                <w:iCs/>
                <w:color w:val="000000"/>
                <w:sz w:val="18"/>
                <w:szCs w:val="18"/>
                <w:lang w:eastAsia="en-AU"/>
              </w:rPr>
              <w:t>Subtotal one framework only</w:t>
            </w:r>
          </w:p>
        </w:tc>
        <w:tc>
          <w:tcPr>
            <w:tcW w:w="579"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7D3CC8A8" w14:textId="606C41EE"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2,685</w:t>
            </w:r>
          </w:p>
        </w:tc>
        <w:tc>
          <w:tcPr>
            <w:tcW w:w="6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FEAC29E" w14:textId="5402326E"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91.4</w:t>
            </w:r>
          </w:p>
        </w:tc>
        <w:tc>
          <w:tcPr>
            <w:tcW w:w="6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C38E0B9" w14:textId="322BAC1C"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1,076</w:t>
            </w:r>
          </w:p>
        </w:tc>
        <w:tc>
          <w:tcPr>
            <w:tcW w:w="61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D11CAF5" w14:textId="6F1023F7"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72.0</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EA40A39" w14:textId="217E8986"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1,120</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628F1DD" w14:textId="45744350"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74.7</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BD39E3A" w14:textId="7AED08CA"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299</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069E2FA" w14:textId="5F98969F"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88.4</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935445F" w14:textId="0B84E408"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370</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B8CC928" w14:textId="42841872"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86.3</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30DB271" w14:textId="0F82E768"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28</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F83414A" w14:textId="54460579"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90.2</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96C7C1E" w14:textId="27ACB086"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30</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1E25946" w14:textId="49FD9383"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62.4</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387AC1F" w14:textId="41A634D3"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115</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6E2E500" w14:textId="1FA9A312"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87.1</w:t>
            </w:r>
          </w:p>
        </w:tc>
        <w:tc>
          <w:tcPr>
            <w:tcW w:w="98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977EC44" w14:textId="6F4BB462"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5,724</w:t>
            </w:r>
          </w:p>
        </w:tc>
        <w:tc>
          <w:tcPr>
            <w:tcW w:w="617"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38AFE08B" w14:textId="1DF3CC5A"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82.8</w:t>
            </w:r>
          </w:p>
        </w:tc>
      </w:tr>
      <w:tr w:rsidR="00E92E15" w:rsidRPr="002B11AB" w14:paraId="202B486D" w14:textId="77777777" w:rsidTr="00C8639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6F929711" w14:textId="03F02600" w:rsidR="000B4E6E" w:rsidRPr="008054BF" w:rsidRDefault="000B4E6E" w:rsidP="000B4E6E">
            <w:pPr>
              <w:rPr>
                <w:rFonts w:eastAsia="Times New Roman" w:cs="Arial"/>
                <w:b w:val="0"/>
                <w:bCs w:val="0"/>
                <w:color w:val="000000"/>
                <w:sz w:val="18"/>
                <w:szCs w:val="18"/>
                <w:lang w:eastAsia="en-AU"/>
              </w:rPr>
            </w:pPr>
            <w:r w:rsidRPr="008054BF">
              <w:rPr>
                <w:rFonts w:eastAsia="Times New Roman" w:cs="Arial"/>
                <w:color w:val="000000"/>
                <w:sz w:val="18"/>
                <w:szCs w:val="18"/>
                <w:lang w:eastAsia="en-AU"/>
              </w:rPr>
              <w:t>Early Years Learning Framework</w:t>
            </w:r>
            <w:r w:rsidRPr="008054BF">
              <w:rPr>
                <w:rFonts w:eastAsia="Times New Roman" w:cs="Arial"/>
                <w:b w:val="0"/>
                <w:bCs w:val="0"/>
                <w:color w:val="000000"/>
                <w:sz w:val="18"/>
                <w:szCs w:val="18"/>
                <w:lang w:eastAsia="en-AU"/>
              </w:rPr>
              <w:t xml:space="preserve"> and State or Territory curriculum or framework </w:t>
            </w:r>
          </w:p>
        </w:tc>
        <w:tc>
          <w:tcPr>
            <w:tcW w:w="579"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65BA6AAC" w14:textId="0CBB25CA"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69</w:t>
            </w:r>
          </w:p>
        </w:tc>
        <w:tc>
          <w:tcPr>
            <w:tcW w:w="6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B9B404C" w14:textId="1F67C842"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w:t>
            </w:r>
          </w:p>
        </w:tc>
        <w:tc>
          <w:tcPr>
            <w:tcW w:w="6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DFE6818" w14:textId="500B9DD6"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311</w:t>
            </w:r>
          </w:p>
        </w:tc>
        <w:tc>
          <w:tcPr>
            <w:tcW w:w="61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3EC3B4F" w14:textId="33C85087"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20.8</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8AC1055" w14:textId="180F1FF8"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253</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BFB3D0F" w14:textId="142637D0"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16.9</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0623A6D" w14:textId="126918A1"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3681022" w14:textId="6539B0B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A3FCC75" w14:textId="4ACE6763"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C938024" w14:textId="09030EDB"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1A7C48A" w14:textId="01231031"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C2BA558" w14:textId="1F4567E7"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172F82F" w14:textId="28FFF0A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2A80D65" w14:textId="3D096C6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27.2</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416D24D" w14:textId="0F76DADC"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A8EC26A" w14:textId="4BE25D8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w:t>
            </w:r>
          </w:p>
        </w:tc>
        <w:tc>
          <w:tcPr>
            <w:tcW w:w="98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1C552AC" w14:textId="69184853"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710</w:t>
            </w:r>
          </w:p>
        </w:tc>
        <w:tc>
          <w:tcPr>
            <w:tcW w:w="617"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7A01551E" w14:textId="5EBE5FF1"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w:t>
            </w:r>
          </w:p>
        </w:tc>
      </w:tr>
      <w:tr w:rsidR="006C27B0" w:rsidRPr="002B11AB" w14:paraId="538FF86C" w14:textId="77777777" w:rsidTr="00DB7C42">
        <w:trPr>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3786400F" w14:textId="77777777" w:rsidR="000B4E6E" w:rsidRPr="008054BF" w:rsidRDefault="000B4E6E" w:rsidP="000B4E6E">
            <w:pPr>
              <w:rPr>
                <w:rFonts w:eastAsia="Times New Roman" w:cs="Arial"/>
                <w:b w:val="0"/>
                <w:bCs w:val="0"/>
                <w:color w:val="000000"/>
                <w:sz w:val="18"/>
                <w:szCs w:val="18"/>
                <w:lang w:eastAsia="en-AU"/>
              </w:rPr>
            </w:pPr>
            <w:r w:rsidRPr="008054BF">
              <w:rPr>
                <w:rFonts w:eastAsia="Times New Roman" w:cs="Arial"/>
                <w:color w:val="000000"/>
                <w:sz w:val="18"/>
                <w:szCs w:val="18"/>
                <w:lang w:eastAsia="en-AU"/>
              </w:rPr>
              <w:t>Early Years Learning Framework</w:t>
            </w:r>
            <w:r w:rsidRPr="008054BF">
              <w:rPr>
                <w:rFonts w:eastAsia="Times New Roman" w:cs="Arial"/>
                <w:b w:val="0"/>
                <w:bCs w:val="0"/>
                <w:color w:val="000000"/>
                <w:sz w:val="18"/>
                <w:szCs w:val="18"/>
                <w:lang w:eastAsia="en-AU"/>
              </w:rPr>
              <w:t xml:space="preserve"> and Other curriculum or framework</w:t>
            </w:r>
          </w:p>
        </w:tc>
        <w:tc>
          <w:tcPr>
            <w:tcW w:w="579"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34545DB6" w14:textId="14333D16"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149</w:t>
            </w:r>
          </w:p>
        </w:tc>
        <w:tc>
          <w:tcPr>
            <w:tcW w:w="6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39BD5ED" w14:textId="02F5564E"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6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C6AB187" w14:textId="2DF84453"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w:t>
            </w:r>
          </w:p>
        </w:tc>
        <w:tc>
          <w:tcPr>
            <w:tcW w:w="61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4294603" w14:textId="5228ED25"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E6F9CE3" w14:textId="36CE4E1D"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AE261FD" w14:textId="08742FBF"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9D62997" w14:textId="1850E98D"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80630F0" w14:textId="299A757D"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7.4</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090520A" w14:textId="22D5EC9D"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BA7FE02" w14:textId="3933E1EE"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6C86B4A" w14:textId="43460E5F"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1C8EA8B" w14:textId="75C00809"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3DACF94" w14:textId="428A0D15"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C5A4EFD" w14:textId="2DB43A88"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6.3</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F94FAE2" w14:textId="1CA896C7"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16961B5" w14:textId="2A8D6D35"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w:t>
            </w:r>
          </w:p>
        </w:tc>
        <w:tc>
          <w:tcPr>
            <w:tcW w:w="98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2D619AC" w14:textId="2841B812"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308</w:t>
            </w:r>
          </w:p>
        </w:tc>
        <w:tc>
          <w:tcPr>
            <w:tcW w:w="617"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5AA3A8CF" w14:textId="266535A3"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w:t>
            </w:r>
          </w:p>
        </w:tc>
      </w:tr>
      <w:tr w:rsidR="00E92E15" w:rsidRPr="002B11AB" w14:paraId="13C96250" w14:textId="77777777" w:rsidTr="00C8639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553A1E4D" w14:textId="756CEA55" w:rsidR="000B4E6E" w:rsidRPr="008054BF" w:rsidRDefault="000B4E6E" w:rsidP="000B4E6E">
            <w:pPr>
              <w:rPr>
                <w:rFonts w:eastAsia="Times New Roman" w:cs="Arial"/>
                <w:b w:val="0"/>
                <w:bCs w:val="0"/>
                <w:color w:val="000000"/>
                <w:sz w:val="18"/>
                <w:szCs w:val="18"/>
                <w:lang w:eastAsia="en-AU"/>
              </w:rPr>
            </w:pPr>
            <w:r w:rsidRPr="008054BF">
              <w:rPr>
                <w:rFonts w:eastAsia="Times New Roman" w:cs="Arial"/>
                <w:b w:val="0"/>
                <w:bCs w:val="0"/>
                <w:color w:val="000000"/>
                <w:sz w:val="18"/>
                <w:szCs w:val="18"/>
                <w:lang w:eastAsia="en-AU"/>
              </w:rPr>
              <w:t xml:space="preserve">State </w:t>
            </w:r>
            <w:r>
              <w:rPr>
                <w:rFonts w:eastAsia="Times New Roman" w:cs="Arial"/>
                <w:b w:val="0"/>
                <w:bCs w:val="0"/>
                <w:color w:val="000000"/>
                <w:sz w:val="18"/>
                <w:szCs w:val="18"/>
                <w:lang w:eastAsia="en-AU"/>
              </w:rPr>
              <w:t>or</w:t>
            </w:r>
            <w:r w:rsidRPr="008054BF">
              <w:rPr>
                <w:rFonts w:eastAsia="Times New Roman" w:cs="Arial"/>
                <w:b w:val="0"/>
                <w:bCs w:val="0"/>
                <w:color w:val="000000"/>
                <w:sz w:val="18"/>
                <w:szCs w:val="18"/>
                <w:lang w:eastAsia="en-AU"/>
              </w:rPr>
              <w:t xml:space="preserve"> Territory curriculum or framework and other curriculum or framework</w:t>
            </w:r>
          </w:p>
        </w:tc>
        <w:tc>
          <w:tcPr>
            <w:tcW w:w="579"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31A94C5C" w14:textId="664E6EB1"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6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6E33DD6" w14:textId="1E842814"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6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6C82179" w14:textId="263ABE2D"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61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6B8D38F" w14:textId="7C10C129"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B98DC0E" w14:textId="0EF98CE7"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23EED63" w14:textId="72F974BB"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325C2D0" w14:textId="0D012B0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AAF62DA" w14:textId="14F041D8"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570355E" w14:textId="7D039C92"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CBC1E69" w14:textId="5C2BDE32"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7E74BA8" w14:textId="5A8D55E3"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F4E37A2" w14:textId="4D10B66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6B92642" w14:textId="3D562EE8"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7FD74BD" w14:textId="285230D9"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1744A6E" w14:textId="5A4E880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5583AA6" w14:textId="509ABC26"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98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4CEC03B" w14:textId="7A85F55A"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w:t>
            </w:r>
          </w:p>
        </w:tc>
        <w:tc>
          <w:tcPr>
            <w:tcW w:w="617"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4AB16DAD" w14:textId="479DA2C8"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r>
      <w:tr w:rsidR="006C27B0" w:rsidRPr="002B11AB" w14:paraId="251F7825" w14:textId="77777777" w:rsidTr="00DB7C42">
        <w:trPr>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2FCD5016" w14:textId="6E66C72C" w:rsidR="000B4E6E" w:rsidRPr="008054BF" w:rsidRDefault="000B4E6E" w:rsidP="000B4E6E">
            <w:pPr>
              <w:rPr>
                <w:rFonts w:eastAsia="Times New Roman" w:cs="Arial"/>
                <w:b w:val="0"/>
                <w:bCs w:val="0"/>
                <w:color w:val="000000"/>
                <w:sz w:val="18"/>
                <w:szCs w:val="18"/>
                <w:lang w:eastAsia="en-AU"/>
              </w:rPr>
            </w:pPr>
            <w:r w:rsidRPr="008054BF">
              <w:rPr>
                <w:rFonts w:eastAsia="Times New Roman" w:cs="Arial"/>
                <w:color w:val="000000"/>
                <w:sz w:val="18"/>
                <w:szCs w:val="18"/>
                <w:lang w:eastAsia="en-AU"/>
              </w:rPr>
              <w:t>Early Years Learning Framework</w:t>
            </w:r>
            <w:r w:rsidRPr="008054BF">
              <w:rPr>
                <w:rFonts w:eastAsia="Times New Roman" w:cs="Arial"/>
                <w:b w:val="0"/>
                <w:bCs w:val="0"/>
                <w:color w:val="000000"/>
                <w:sz w:val="18"/>
                <w:szCs w:val="18"/>
                <w:lang w:eastAsia="en-AU"/>
              </w:rPr>
              <w:t xml:space="preserve">, State </w:t>
            </w:r>
            <w:r>
              <w:rPr>
                <w:rFonts w:eastAsia="Times New Roman" w:cs="Arial"/>
                <w:b w:val="0"/>
                <w:bCs w:val="0"/>
                <w:color w:val="000000"/>
                <w:sz w:val="18"/>
                <w:szCs w:val="18"/>
                <w:lang w:eastAsia="en-AU"/>
              </w:rPr>
              <w:t>or</w:t>
            </w:r>
            <w:r w:rsidRPr="008054BF">
              <w:rPr>
                <w:rFonts w:eastAsia="Times New Roman" w:cs="Arial"/>
                <w:b w:val="0"/>
                <w:bCs w:val="0"/>
                <w:color w:val="000000"/>
                <w:sz w:val="18"/>
                <w:szCs w:val="18"/>
                <w:lang w:eastAsia="en-AU"/>
              </w:rPr>
              <w:t xml:space="preserve"> Territory and Other curriculum</w:t>
            </w:r>
          </w:p>
        </w:tc>
        <w:tc>
          <w:tcPr>
            <w:tcW w:w="579"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7286183B" w14:textId="4FD371B3"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w:t>
            </w:r>
          </w:p>
        </w:tc>
        <w:tc>
          <w:tcPr>
            <w:tcW w:w="6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D5C9123" w14:textId="75730A15"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p>
        </w:tc>
        <w:tc>
          <w:tcPr>
            <w:tcW w:w="6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338AF61" w14:textId="6DB0B0FD"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79</w:t>
            </w:r>
          </w:p>
        </w:tc>
        <w:tc>
          <w:tcPr>
            <w:tcW w:w="61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0ACD08A" w14:textId="6D9FF4B9"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0C90FBB" w14:textId="3A2C7610"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C6D625B" w14:textId="3AC31BDA"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B632CC7" w14:textId="0F830E4C"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6B9A189" w14:textId="6A0E78CA"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0.3</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A76FD67" w14:textId="5D4DABDE"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1E44331" w14:textId="040439C3"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CF2827E" w14:textId="016AB374"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E8517DB" w14:textId="5968EA3D"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2F0FE9B" w14:textId="74E845C5"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264562D" w14:textId="0A450E55"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E4ADC55" w14:textId="39A56A4A"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8F37682" w14:textId="76CE29B3"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0.8</w:t>
            </w:r>
          </w:p>
        </w:tc>
        <w:tc>
          <w:tcPr>
            <w:tcW w:w="98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F161399" w14:textId="70E39091"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165</w:t>
            </w:r>
          </w:p>
        </w:tc>
        <w:tc>
          <w:tcPr>
            <w:tcW w:w="617"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2CFA9B2A" w14:textId="2F02F27D" w:rsidR="000B4E6E" w:rsidRPr="007D34C0"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w:t>
            </w:r>
          </w:p>
        </w:tc>
      </w:tr>
      <w:tr w:rsidR="00E92E15" w:rsidRPr="00C63707" w14:paraId="23FB86C5" w14:textId="77777777" w:rsidTr="00C8639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4350EDC5" w14:textId="77777777" w:rsidR="000B4E6E" w:rsidRPr="008054BF" w:rsidRDefault="000B4E6E" w:rsidP="000B4E6E">
            <w:pPr>
              <w:rPr>
                <w:rFonts w:eastAsia="Times New Roman" w:cs="Arial"/>
                <w:b w:val="0"/>
                <w:bCs w:val="0"/>
                <w:i/>
                <w:iCs/>
                <w:color w:val="000000"/>
                <w:sz w:val="18"/>
                <w:szCs w:val="18"/>
                <w:lang w:eastAsia="en-AU"/>
              </w:rPr>
            </w:pPr>
            <w:r w:rsidRPr="008054BF">
              <w:rPr>
                <w:rFonts w:eastAsia="Times New Roman" w:cs="Arial"/>
                <w:b w:val="0"/>
                <w:bCs w:val="0"/>
                <w:i/>
                <w:iCs/>
                <w:color w:val="000000"/>
                <w:sz w:val="18"/>
                <w:szCs w:val="18"/>
                <w:lang w:eastAsia="en-AU"/>
              </w:rPr>
              <w:t>Subtotal two or more frameworks</w:t>
            </w:r>
          </w:p>
        </w:tc>
        <w:tc>
          <w:tcPr>
            <w:tcW w:w="579"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12BE7F9A" w14:textId="47D8C0BE"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253</w:t>
            </w:r>
          </w:p>
        </w:tc>
        <w:tc>
          <w:tcPr>
            <w:tcW w:w="6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131F30A" w14:textId="4BEC4734"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8.6</w:t>
            </w:r>
          </w:p>
        </w:tc>
        <w:tc>
          <w:tcPr>
            <w:tcW w:w="6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4459408" w14:textId="0A4DAF52"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420</w:t>
            </w:r>
          </w:p>
        </w:tc>
        <w:tc>
          <w:tcPr>
            <w:tcW w:w="61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C4CE918" w14:textId="2CC49D0A"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28.0</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D973708" w14:textId="7D97DE62"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379</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D26E44D" w14:textId="6A63938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25.3</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811593B" w14:textId="0DC2734D"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39</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C98FEA2" w14:textId="3442F053"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11.6</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46D4A4C" w14:textId="34310266"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59</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FC7F6FC" w14:textId="48E0C96E"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13.7</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55B1649" w14:textId="76119C96"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272C85B" w14:textId="51E45AE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9.8</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87D4318" w14:textId="05776043"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18</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883C942" w14:textId="5EA711A4"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37.6</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2CCC524" w14:textId="5EA260C6"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17</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4B3B996" w14:textId="18F15A25"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12.9</w:t>
            </w:r>
          </w:p>
        </w:tc>
        <w:tc>
          <w:tcPr>
            <w:tcW w:w="98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DE3A295" w14:textId="1291468D"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1,187</w:t>
            </w:r>
          </w:p>
        </w:tc>
        <w:tc>
          <w:tcPr>
            <w:tcW w:w="617"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10E107F9" w14:textId="0E45350F" w:rsidR="000B4E6E" w:rsidRPr="007D34C0"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17.2</w:t>
            </w:r>
          </w:p>
        </w:tc>
      </w:tr>
      <w:tr w:rsidR="006C27B0" w:rsidRPr="00541A88" w14:paraId="3E14A9BF" w14:textId="77777777" w:rsidTr="00DB7C42">
        <w:trPr>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036DE699" w14:textId="77777777" w:rsidR="000B4E6E" w:rsidRPr="008054BF" w:rsidRDefault="000B4E6E" w:rsidP="000B4E6E">
            <w:pPr>
              <w:rPr>
                <w:rFonts w:eastAsia="Times New Roman" w:cs="Arial"/>
                <w:color w:val="000000"/>
                <w:sz w:val="18"/>
                <w:szCs w:val="18"/>
                <w:lang w:eastAsia="en-AU"/>
              </w:rPr>
            </w:pPr>
            <w:r w:rsidRPr="008054BF">
              <w:rPr>
                <w:rFonts w:eastAsia="Times New Roman" w:cs="Arial"/>
                <w:color w:val="000000"/>
                <w:sz w:val="18"/>
                <w:szCs w:val="18"/>
                <w:lang w:eastAsia="en-AU"/>
              </w:rPr>
              <w:t>Total Early Years Learning Framework</w:t>
            </w:r>
          </w:p>
        </w:tc>
        <w:tc>
          <w:tcPr>
            <w:tcW w:w="579"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2A342372" w14:textId="014C4264"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2,927</w:t>
            </w:r>
          </w:p>
        </w:tc>
        <w:tc>
          <w:tcPr>
            <w:tcW w:w="6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D40982B" w14:textId="203B5099"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99.4</w:t>
            </w:r>
          </w:p>
        </w:tc>
        <w:tc>
          <w:tcPr>
            <w:tcW w:w="6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21A759A" w14:textId="0AB6308C"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1,213</w:t>
            </w:r>
          </w:p>
        </w:tc>
        <w:tc>
          <w:tcPr>
            <w:tcW w:w="61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C1E4F76" w14:textId="2EF94E2F"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80.9</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1DB5CBF" w14:textId="078D5512"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842</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7820765" w14:textId="6B4B418F"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56.0</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26278C6" w14:textId="5E748EEB"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335</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6BFF78E" w14:textId="46A131D5"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99.1</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D88E231" w14:textId="2405A382"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366</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75A6950" w14:textId="508C6138"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84.7</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286F11D" w14:textId="5A786460"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DDCB137" w14:textId="04893714"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100.0</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6874FFE" w14:textId="2CED692F"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01481EB" w14:textId="48FD49E1"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97.9</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DC8C226" w14:textId="2845E9BA"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131</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9CD2B56" w14:textId="12A3893B"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99.2</w:t>
            </w:r>
          </w:p>
        </w:tc>
        <w:tc>
          <w:tcPr>
            <w:tcW w:w="98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F043BB6" w14:textId="3C12B7E9"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5,892</w:t>
            </w:r>
          </w:p>
        </w:tc>
        <w:tc>
          <w:tcPr>
            <w:tcW w:w="617"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10739B2C" w14:textId="14C087DB"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85.0</w:t>
            </w:r>
          </w:p>
        </w:tc>
      </w:tr>
      <w:tr w:rsidR="00E92E15" w:rsidRPr="00541A88" w14:paraId="1394B33C" w14:textId="77777777" w:rsidTr="00C8639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39C0D828" w14:textId="1D03E13C" w:rsidR="000B4E6E" w:rsidRPr="008054BF" w:rsidRDefault="000B4E6E" w:rsidP="000B4E6E">
            <w:pPr>
              <w:rPr>
                <w:rFonts w:eastAsia="Times New Roman" w:cs="Arial"/>
                <w:b w:val="0"/>
                <w:bCs w:val="0"/>
                <w:color w:val="000000"/>
                <w:sz w:val="18"/>
                <w:szCs w:val="18"/>
                <w:lang w:eastAsia="en-AU"/>
              </w:rPr>
            </w:pPr>
            <w:r w:rsidRPr="008054BF">
              <w:rPr>
                <w:rFonts w:eastAsia="Times New Roman" w:cs="Arial"/>
                <w:b w:val="0"/>
                <w:bCs w:val="0"/>
                <w:color w:val="000000"/>
                <w:sz w:val="18"/>
                <w:szCs w:val="18"/>
                <w:lang w:eastAsia="en-AU"/>
              </w:rPr>
              <w:t>Total State or Territory curriculum or framework</w:t>
            </w:r>
          </w:p>
        </w:tc>
        <w:tc>
          <w:tcPr>
            <w:tcW w:w="579"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36315338" w14:textId="644459C7"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106</w:t>
            </w:r>
          </w:p>
        </w:tc>
        <w:tc>
          <w:tcPr>
            <w:tcW w:w="6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D525946" w14:textId="6598E599"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w:t>
            </w:r>
          </w:p>
        </w:tc>
        <w:tc>
          <w:tcPr>
            <w:tcW w:w="67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B37824E" w14:textId="4C66437F"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668</w:t>
            </w:r>
          </w:p>
        </w:tc>
        <w:tc>
          <w:tcPr>
            <w:tcW w:w="61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B8EED2A" w14:textId="27C3D974"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44.6</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52D1D6D" w14:textId="274F315A"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894</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ECECF24" w14:textId="3C13DB82"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59.4</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EED6B2D" w14:textId="7A50A1C0"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53561AF" w14:textId="5CEF6F24"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BF1433A" w14:textId="359C5A09"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w:t>
            </w:r>
          </w:p>
        </w:tc>
        <w:tc>
          <w:tcPr>
            <w:tcW w:w="605"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1ACDAF1" w14:textId="36C6B76E"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23.9</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F582558" w14:textId="105B5118"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39D79FD" w14:textId="0F79714D"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w:t>
            </w:r>
          </w:p>
        </w:tc>
        <w:tc>
          <w:tcPr>
            <w:tcW w:w="5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B5D8A4B" w14:textId="2D239875"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67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E8F3F9A" w14:textId="186C8D0C"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33.4</w:t>
            </w:r>
          </w:p>
        </w:tc>
        <w:tc>
          <w:tcPr>
            <w:tcW w:w="59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887E76A" w14:textId="1D8CF9AA"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w:t>
            </w:r>
          </w:p>
        </w:tc>
        <w:tc>
          <w:tcPr>
            <w:tcW w:w="67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0C599A2" w14:textId="30DECCB4"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w:t>
            </w:r>
          </w:p>
        </w:tc>
        <w:tc>
          <w:tcPr>
            <w:tcW w:w="98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7A3CAAC" w14:textId="6F8971B3"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1,812</w:t>
            </w:r>
          </w:p>
        </w:tc>
        <w:tc>
          <w:tcPr>
            <w:tcW w:w="617"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71A2F4C2" w14:textId="3BCE8DD6" w:rsidR="000B4E6E" w:rsidRPr="00EB36CA" w:rsidRDefault="000B4E6E" w:rsidP="000B4E6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26.1</w:t>
            </w:r>
          </w:p>
        </w:tc>
      </w:tr>
      <w:tr w:rsidR="004A5A03" w:rsidRPr="00541A88" w14:paraId="2FFD9CEA" w14:textId="77777777" w:rsidTr="00DB7C42">
        <w:trPr>
          <w:trHeight w:val="446"/>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CFE5F4" w:themeColor="accent6" w:themeTint="33"/>
            </w:tcBorders>
            <w:vAlign w:val="center"/>
            <w:hideMark/>
          </w:tcPr>
          <w:p w14:paraId="4AACC8E8" w14:textId="77777777" w:rsidR="000B4E6E" w:rsidRPr="008054BF" w:rsidRDefault="000B4E6E" w:rsidP="000B4E6E">
            <w:pPr>
              <w:rPr>
                <w:rFonts w:eastAsia="Times New Roman" w:cs="Arial"/>
                <w:b w:val="0"/>
                <w:bCs w:val="0"/>
                <w:color w:val="000000"/>
                <w:sz w:val="18"/>
                <w:szCs w:val="18"/>
                <w:lang w:eastAsia="en-AU"/>
              </w:rPr>
            </w:pPr>
            <w:r w:rsidRPr="008054BF">
              <w:rPr>
                <w:rFonts w:eastAsia="Times New Roman" w:cs="Arial"/>
                <w:b w:val="0"/>
                <w:bCs w:val="0"/>
                <w:color w:val="000000"/>
                <w:sz w:val="18"/>
                <w:szCs w:val="18"/>
                <w:lang w:eastAsia="en-AU"/>
              </w:rPr>
              <w:t>Total Other curriculum or framework</w:t>
            </w:r>
          </w:p>
        </w:tc>
        <w:tc>
          <w:tcPr>
            <w:tcW w:w="579" w:type="dxa"/>
            <w:tcBorders>
              <w:top w:val="single" w:sz="6" w:space="0" w:color="CFE5F4" w:themeColor="accent6" w:themeTint="33"/>
              <w:left w:val="single" w:sz="4" w:space="0" w:color="CFE5F4" w:themeColor="accent6" w:themeTint="33"/>
              <w:bottom w:val="single" w:sz="4" w:space="0" w:color="CFE5F4" w:themeColor="accent6" w:themeTint="33"/>
              <w:right w:val="single" w:sz="6" w:space="0" w:color="CFE5F4" w:themeColor="accent6" w:themeTint="33"/>
            </w:tcBorders>
            <w:vAlign w:val="center"/>
            <w:hideMark/>
          </w:tcPr>
          <w:p w14:paraId="61A44A64" w14:textId="4BD2D758"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191</w:t>
            </w:r>
          </w:p>
        </w:tc>
        <w:tc>
          <w:tcPr>
            <w:tcW w:w="608"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76C6BD8F" w14:textId="6AF22E3B"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6.5</w:t>
            </w:r>
          </w:p>
        </w:tc>
        <w:tc>
          <w:tcPr>
            <w:tcW w:w="679"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416311FB" w14:textId="44D88672"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113</w:t>
            </w:r>
          </w:p>
        </w:tc>
        <w:tc>
          <w:tcPr>
            <w:tcW w:w="610"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10B5ADEB" w14:textId="4A87AAF7"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7.6</w:t>
            </w:r>
          </w:p>
        </w:tc>
        <w:tc>
          <w:tcPr>
            <w:tcW w:w="672"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24DDBAC8" w14:textId="65A45AC1"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185</w:t>
            </w:r>
          </w:p>
        </w:tc>
        <w:tc>
          <w:tcPr>
            <w:tcW w:w="605"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69535D26" w14:textId="781E318A"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12.3</w:t>
            </w:r>
          </w:p>
        </w:tc>
        <w:tc>
          <w:tcPr>
            <w:tcW w:w="594"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3E297A7C" w14:textId="204795C4"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c>
          <w:tcPr>
            <w:tcW w:w="67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584CAE4D" w14:textId="1658B47A"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8.6</w:t>
            </w:r>
          </w:p>
        </w:tc>
        <w:tc>
          <w:tcPr>
            <w:tcW w:w="594"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10C7B636" w14:textId="665CC291"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w:t>
            </w:r>
          </w:p>
        </w:tc>
        <w:tc>
          <w:tcPr>
            <w:tcW w:w="605"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58A60138" w14:textId="35F2335C"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w:t>
            </w:r>
          </w:p>
        </w:tc>
        <w:tc>
          <w:tcPr>
            <w:tcW w:w="592"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7389A5BF" w14:textId="1F5FA2AB"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w:t>
            </w:r>
          </w:p>
        </w:tc>
        <w:tc>
          <w:tcPr>
            <w:tcW w:w="672"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02A87984" w14:textId="47FD1F9C"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w:t>
            </w:r>
          </w:p>
        </w:tc>
        <w:tc>
          <w:tcPr>
            <w:tcW w:w="592"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144A6A70" w14:textId="5E29E066"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w:t>
            </w:r>
          </w:p>
        </w:tc>
        <w:tc>
          <w:tcPr>
            <w:tcW w:w="672"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05E207FC" w14:textId="1D2700AC"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w:t>
            </w:r>
          </w:p>
        </w:tc>
        <w:tc>
          <w:tcPr>
            <w:tcW w:w="594"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4B5908FE" w14:textId="6007FE46"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67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31BAC5D3" w14:textId="3BE0085B"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7.6</w:t>
            </w:r>
          </w:p>
        </w:tc>
        <w:tc>
          <w:tcPr>
            <w:tcW w:w="98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6544096A" w14:textId="40CB76D5"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559</w:t>
            </w:r>
          </w:p>
        </w:tc>
        <w:tc>
          <w:tcPr>
            <w:tcW w:w="617" w:type="dxa"/>
            <w:tcBorders>
              <w:top w:val="single" w:sz="6" w:space="0" w:color="CFE5F4" w:themeColor="accent6" w:themeTint="33"/>
              <w:left w:val="single" w:sz="6" w:space="0" w:color="CFE5F4" w:themeColor="accent6" w:themeTint="33"/>
              <w:bottom w:val="single" w:sz="4" w:space="0" w:color="CFE5F4" w:themeColor="accent6" w:themeTint="33"/>
            </w:tcBorders>
            <w:vAlign w:val="center"/>
            <w:hideMark/>
          </w:tcPr>
          <w:p w14:paraId="7E2A1892" w14:textId="40EFDBF2" w:rsidR="000B4E6E" w:rsidRPr="00EB36CA" w:rsidRDefault="000B4E6E" w:rsidP="000B4E6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r>
    </w:tbl>
    <w:p w14:paraId="251CC7C2" w14:textId="51060C5A" w:rsidR="00DC61FF" w:rsidRDefault="00DC61FF" w:rsidP="004D6005">
      <w:pPr>
        <w:pStyle w:val="FigureNote"/>
        <w:spacing w:before="0"/>
      </w:pPr>
      <w:r>
        <w:t>(a)</w:t>
      </w:r>
      <w:r>
        <w:tab/>
        <w:t>Totals may not equal the sum of components due to rounding of weighted data.</w:t>
      </w:r>
    </w:p>
    <w:p w14:paraId="5C281A18" w14:textId="5D64C51A" w:rsidR="00DC61FF" w:rsidRDefault="00DC61FF" w:rsidP="004D6005">
      <w:pPr>
        <w:pStyle w:val="FigureNote"/>
        <w:spacing w:before="0"/>
        <w:ind w:left="425" w:hanging="425"/>
      </w:pPr>
      <w:r>
        <w:t>(b)</w:t>
      </w:r>
      <w:r>
        <w:tab/>
        <w:t xml:space="preserve">Includes services that have specified the curriculum or framework types that the </w:t>
      </w:r>
      <w:r w:rsidR="00CA0ABA">
        <w:t>P</w:t>
      </w:r>
      <w:r>
        <w:t xml:space="preserve">reschool </w:t>
      </w:r>
      <w:r w:rsidR="00CA0ABA">
        <w:t>Program</w:t>
      </w:r>
      <w:r>
        <w:t xml:space="preserve"> is based on.</w:t>
      </w:r>
      <w:r w:rsidR="00645DB2">
        <w:t xml:space="preserve"> </w:t>
      </w:r>
      <w:r>
        <w:t>Services may specify multiple curricula or framework types.</w:t>
      </w:r>
    </w:p>
    <w:p w14:paraId="3D68771D" w14:textId="77777777" w:rsidR="0009371B" w:rsidRDefault="0009371B">
      <w:pPr>
        <w:rPr>
          <w:rFonts w:eastAsia="Times New Roman" w:cs="Times New Roman"/>
          <w:szCs w:val="20"/>
        </w:rPr>
        <w:sectPr w:rsidR="0009371B" w:rsidSect="00785248">
          <w:headerReference w:type="even" r:id="rId62"/>
          <w:headerReference w:type="default" r:id="rId63"/>
          <w:footerReference w:type="even" r:id="rId64"/>
          <w:footerReference w:type="default" r:id="rId65"/>
          <w:headerReference w:type="first" r:id="rId66"/>
          <w:pgSz w:w="16838" w:h="11906" w:orient="landscape" w:code="9"/>
          <w:pgMar w:top="1418" w:right="1418" w:bottom="1418" w:left="1134" w:header="567" w:footer="567" w:gutter="0"/>
          <w:cols w:space="708"/>
          <w:docGrid w:linePitch="360"/>
        </w:sectPr>
      </w:pPr>
    </w:p>
    <w:p w14:paraId="04E9D239" w14:textId="06DC13C6" w:rsidR="0032724C" w:rsidRPr="005D3DED" w:rsidRDefault="00E772B4" w:rsidP="005D3DED">
      <w:pPr>
        <w:pStyle w:val="Body"/>
        <w:jc w:val="both"/>
      </w:pPr>
      <w:r w:rsidRPr="005D3DED">
        <w:lastRenderedPageBreak/>
        <w:fldChar w:fldCharType="begin"/>
      </w:r>
      <w:r w:rsidRPr="005D3DED">
        <w:instrText xml:space="preserve"> REF _Ref482366356 \h </w:instrText>
      </w:r>
      <w:r w:rsidR="005D3DED">
        <w:instrText xml:space="preserve"> \* MERGEFORMAT </w:instrText>
      </w:r>
      <w:r w:rsidRPr="005D3DED">
        <w:fldChar w:fldCharType="separate"/>
      </w:r>
      <w:r w:rsidR="008F0124" w:rsidRPr="008F0124">
        <w:t xml:space="preserve">Figure </w:t>
      </w:r>
      <w:r w:rsidR="008F0124" w:rsidRPr="008F0124">
        <w:rPr>
          <w:noProof/>
        </w:rPr>
        <w:t>13</w:t>
      </w:r>
      <w:r w:rsidRPr="005D3DED">
        <w:fldChar w:fldCharType="end"/>
      </w:r>
      <w:r w:rsidRPr="005D3DED">
        <w:t xml:space="preserve"> </w:t>
      </w:r>
      <w:r w:rsidR="008054BF">
        <w:t>displays</w:t>
      </w:r>
      <w:r w:rsidRPr="005D3DED">
        <w:t xml:space="preserve"> usage rates of the various curricul</w:t>
      </w:r>
      <w:r w:rsidR="00146CCC">
        <w:t>a</w:t>
      </w:r>
      <w:r w:rsidRPr="005D3DED">
        <w:t xml:space="preserve"> or frameworks as part of Preschool Programs </w:t>
      </w:r>
      <w:r w:rsidR="005D3DED" w:rsidRPr="005D3DED">
        <w:t xml:space="preserve">provided in </w:t>
      </w:r>
      <w:r w:rsidR="00C74E20">
        <w:t>centre based day care</w:t>
      </w:r>
      <w:r w:rsidR="0032724C" w:rsidRPr="005D3DED">
        <w:t xml:space="preserve"> services </w:t>
      </w:r>
      <w:r w:rsidRPr="005D3DED">
        <w:t>over time</w:t>
      </w:r>
      <w:r w:rsidR="0032724C" w:rsidRPr="005D3DED">
        <w:t>.</w:t>
      </w:r>
    </w:p>
    <w:p w14:paraId="19329200" w14:textId="3D453824" w:rsidR="0032724C" w:rsidRDefault="005D3DED" w:rsidP="005D3DED">
      <w:pPr>
        <w:pStyle w:val="Body"/>
        <w:jc w:val="both"/>
      </w:pPr>
      <w:r w:rsidRPr="005D3DED">
        <w:t xml:space="preserve">Overall, </w:t>
      </w:r>
      <w:r w:rsidR="00174177">
        <w:t>although the Early Years Learning Framework remains the most commonly used framework in Preschool Programs (85</w:t>
      </w:r>
      <w:r w:rsidR="00750095">
        <w:t>.3</w:t>
      </w:r>
      <w:r w:rsidR="00174177">
        <w:t xml:space="preserve"> per cent, down </w:t>
      </w:r>
      <w:r w:rsidR="00750095">
        <w:t>8.8</w:t>
      </w:r>
      <w:r w:rsidR="00174177">
        <w:t xml:space="preserve"> percentage points</w:t>
      </w:r>
      <w:r w:rsidR="00F23A8E">
        <w:t xml:space="preserve"> since 2016</w:t>
      </w:r>
      <w:r w:rsidR="00174177">
        <w:t xml:space="preserve">), there has been a shift towards using State </w:t>
      </w:r>
      <w:r w:rsidR="0003036F">
        <w:t xml:space="preserve">or </w:t>
      </w:r>
      <w:r w:rsidR="00174177">
        <w:t>Territory curriculum (26.</w:t>
      </w:r>
      <w:r w:rsidR="00750095">
        <w:t>2</w:t>
      </w:r>
      <w:r w:rsidR="00174177">
        <w:t xml:space="preserve"> per cent, up 9.</w:t>
      </w:r>
      <w:r w:rsidR="00750095">
        <w:t>7</w:t>
      </w:r>
      <w:r w:rsidR="00174177">
        <w:t xml:space="preserve"> percentage points since 2016). </w:t>
      </w:r>
      <w:r w:rsidR="008344CF">
        <w:t>The use of another curriculum or framework remained relatively stable since 2016 (8.1 per cent, up 0.3 percentage points)</w:t>
      </w:r>
      <w:r w:rsidRPr="005D3DED">
        <w:t xml:space="preserve">. 0.1 per cent of </w:t>
      </w:r>
      <w:r w:rsidR="00C74E20">
        <w:t>centre based day care</w:t>
      </w:r>
      <w:r w:rsidR="00D234F3">
        <w:t xml:space="preserve"> services</w:t>
      </w:r>
      <w:r w:rsidR="00CA5945">
        <w:t xml:space="preserve"> reported that they</w:t>
      </w:r>
      <w:r w:rsidR="00D234F3">
        <w:t xml:space="preserve"> were not us</w:t>
      </w:r>
      <w:r w:rsidRPr="005D3DED">
        <w:t>ing any curriculum or framework.</w:t>
      </w:r>
    </w:p>
    <w:p w14:paraId="2387A528" w14:textId="77777777" w:rsidR="005C0617" w:rsidRPr="005D3DED" w:rsidRDefault="005C0617" w:rsidP="005D3DED">
      <w:pPr>
        <w:pStyle w:val="Body"/>
        <w:jc w:val="both"/>
      </w:pPr>
    </w:p>
    <w:p w14:paraId="34A19634" w14:textId="55083F2A" w:rsidR="00FB006B" w:rsidRPr="004D6005" w:rsidRDefault="00FB006B" w:rsidP="005C0617">
      <w:pPr>
        <w:pStyle w:val="Caption"/>
        <w:spacing w:before="0" w:after="0"/>
        <w:ind w:left="1134" w:hanging="1134"/>
        <w:rPr>
          <w:noProof/>
          <w:color w:val="143E59"/>
          <w:lang w:eastAsia="en-AU"/>
        </w:rPr>
      </w:pPr>
      <w:bookmarkStart w:id="152" w:name="_Ref482366356"/>
      <w:bookmarkStart w:id="153" w:name="_Toc110861201"/>
      <w:r w:rsidRPr="004D6005">
        <w:rPr>
          <w:color w:val="143E59"/>
        </w:rPr>
        <w:t xml:space="preserve">Figure </w:t>
      </w:r>
      <w:r w:rsidR="00BF01EE" w:rsidRPr="004D6005">
        <w:rPr>
          <w:color w:val="143E59"/>
        </w:rPr>
        <w:fldChar w:fldCharType="begin"/>
      </w:r>
      <w:r w:rsidR="00BF01EE" w:rsidRPr="004D6005">
        <w:rPr>
          <w:color w:val="143E59"/>
        </w:rPr>
        <w:instrText xml:space="preserve"> SEQ Figure \* ARABIC </w:instrText>
      </w:r>
      <w:r w:rsidR="00BF01EE" w:rsidRPr="004D6005">
        <w:rPr>
          <w:color w:val="143E59"/>
        </w:rPr>
        <w:fldChar w:fldCharType="separate"/>
      </w:r>
      <w:r w:rsidR="008F0124">
        <w:rPr>
          <w:noProof/>
          <w:color w:val="143E59"/>
        </w:rPr>
        <w:t>13</w:t>
      </w:r>
      <w:r w:rsidR="00BF01EE" w:rsidRPr="004D6005">
        <w:rPr>
          <w:noProof/>
          <w:color w:val="143E59"/>
        </w:rPr>
        <w:fldChar w:fldCharType="end"/>
      </w:r>
      <w:bookmarkEnd w:id="152"/>
      <w:r w:rsidRPr="004D6005">
        <w:rPr>
          <w:color w:val="143E59"/>
        </w:rPr>
        <w:t xml:space="preserve"> </w:t>
      </w:r>
      <w:r w:rsidRPr="004D6005">
        <w:rPr>
          <w:color w:val="143E59"/>
        </w:rPr>
        <w:tab/>
      </w:r>
      <w:r w:rsidR="009625B7" w:rsidRPr="004D6005">
        <w:rPr>
          <w:color w:val="143E59"/>
        </w:rPr>
        <w:t xml:space="preserve">Framework of </w:t>
      </w:r>
      <w:r w:rsidR="00F202DD" w:rsidRPr="004D6005">
        <w:rPr>
          <w:color w:val="143E59"/>
        </w:rPr>
        <w:t>centre based day care</w:t>
      </w:r>
      <w:r w:rsidR="009C074F" w:rsidRPr="004D6005">
        <w:rPr>
          <w:color w:val="143E59"/>
        </w:rPr>
        <w:t xml:space="preserve"> </w:t>
      </w:r>
      <w:r w:rsidR="009625B7" w:rsidRPr="004D6005">
        <w:rPr>
          <w:color w:val="143E59"/>
        </w:rPr>
        <w:t>Preschool Programs</w:t>
      </w:r>
      <w:r w:rsidRPr="004D6005">
        <w:rPr>
          <w:color w:val="143E59"/>
        </w:rPr>
        <w:t>, 201</w:t>
      </w:r>
      <w:r w:rsidR="006934BC" w:rsidRPr="004D6005">
        <w:rPr>
          <w:color w:val="143E59"/>
        </w:rPr>
        <w:t>3</w:t>
      </w:r>
      <w:r w:rsidRPr="004D6005">
        <w:rPr>
          <w:color w:val="143E59"/>
        </w:rPr>
        <w:t xml:space="preserve"> to 20</w:t>
      </w:r>
      <w:r w:rsidR="006934BC" w:rsidRPr="004D6005">
        <w:rPr>
          <w:color w:val="143E59"/>
        </w:rPr>
        <w:t>21</w:t>
      </w:r>
      <w:r w:rsidR="00577CE9" w:rsidRPr="004D6005">
        <w:rPr>
          <w:color w:val="143E59"/>
        </w:rPr>
        <w:t xml:space="preserve"> </w:t>
      </w:r>
      <w:r w:rsidR="00F202DD" w:rsidRPr="004D6005">
        <w:rPr>
          <w:color w:val="143E59"/>
          <w:vertAlign w:val="superscript"/>
        </w:rPr>
        <w:t>(a)</w:t>
      </w:r>
      <w:bookmarkEnd w:id="153"/>
    </w:p>
    <w:p w14:paraId="3425CA36" w14:textId="720DBC8C" w:rsidR="00FB199B" w:rsidRDefault="00771CFE" w:rsidP="005C0617">
      <w:pPr>
        <w:pStyle w:val="FigureNote"/>
        <w:spacing w:before="0"/>
      </w:pPr>
      <w:r>
        <w:rPr>
          <w:noProof/>
        </w:rPr>
        <w:drawing>
          <wp:inline distT="0" distB="0" distL="0" distR="0" wp14:anchorId="452D22CD" wp14:editId="60260D9A">
            <wp:extent cx="5759450" cy="3229336"/>
            <wp:effectExtent l="0" t="0" r="12700" b="9525"/>
            <wp:docPr id="10" name="Chart 10" descr="Figure 13&#10;&#10;Framework of centre based day care Preschool Programs, 2013 to 2021.&#10;&#10;Clustered bar chart which compares the change by year for the four categories of framework&#10;&#10;">
              <a:extLst xmlns:a="http://schemas.openxmlformats.org/drawingml/2006/main">
                <a:ext uri="{FF2B5EF4-FFF2-40B4-BE49-F238E27FC236}">
                  <a16:creationId xmlns:a16="http://schemas.microsoft.com/office/drawing/2014/main" id="{00000000-0008-0000-2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83FA45B" w14:textId="4B94A117" w:rsidR="00FB199B" w:rsidRPr="00FB199B" w:rsidRDefault="002E7D81" w:rsidP="00714290">
      <w:pPr>
        <w:pStyle w:val="FigureNote"/>
        <w:spacing w:before="0"/>
        <w:ind w:left="425" w:hanging="425"/>
      </w:pPr>
      <w:r>
        <w:t>(a)</w:t>
      </w:r>
      <w:r>
        <w:tab/>
      </w:r>
      <w:r w:rsidR="00D96F49" w:rsidRPr="00FB199B">
        <w:t xml:space="preserve">2021 Centre based day care compared to 2013 and 2016 </w:t>
      </w:r>
      <w:r>
        <w:t>long</w:t>
      </w:r>
      <w:r w:rsidR="00C74E20" w:rsidRPr="00FB199B">
        <w:t xml:space="preserve"> day care</w:t>
      </w:r>
      <w:r>
        <w:t>.</w:t>
      </w:r>
    </w:p>
    <w:p w14:paraId="6897B3B3" w14:textId="478E5F66" w:rsidR="00FB006B" w:rsidRPr="00587AEE" w:rsidRDefault="00FB006B" w:rsidP="00587AEE">
      <w:pPr>
        <w:pStyle w:val="Body"/>
      </w:pPr>
      <w:r w:rsidRPr="00577CE9">
        <w:br w:type="page"/>
      </w:r>
    </w:p>
    <w:p w14:paraId="0833AFEF" w14:textId="42A42F1B" w:rsidR="00587AEE" w:rsidRPr="008054BF" w:rsidRDefault="00587AEE" w:rsidP="00576FC9">
      <w:pPr>
        <w:pStyle w:val="Heading2"/>
        <w:numPr>
          <w:ilvl w:val="1"/>
          <w:numId w:val="15"/>
        </w:numPr>
        <w:ind w:left="851" w:hanging="851"/>
        <w:rPr>
          <w:rFonts w:eastAsia="Times New Roman"/>
          <w:color w:val="1E5D85" w:themeColor="accent6" w:themeShade="BF"/>
        </w:rPr>
      </w:pPr>
      <w:bookmarkStart w:id="154" w:name="_Toc111365358"/>
      <w:r w:rsidRPr="004D6005">
        <w:rPr>
          <w:rFonts w:eastAsia="Times New Roman"/>
          <w:color w:val="143E59"/>
        </w:rPr>
        <w:lastRenderedPageBreak/>
        <w:t>Qualifications of staff delivering Preschool Programs</w:t>
      </w:r>
      <w:bookmarkEnd w:id="154"/>
    </w:p>
    <w:p w14:paraId="41F1216A" w14:textId="251461BE" w:rsidR="00587AEE" w:rsidRPr="006D323B" w:rsidRDefault="005D3DED" w:rsidP="006D323B">
      <w:pPr>
        <w:pStyle w:val="Body"/>
        <w:jc w:val="both"/>
      </w:pPr>
      <w:r w:rsidRPr="006D323B">
        <w:fldChar w:fldCharType="begin"/>
      </w:r>
      <w:r w:rsidRPr="006D323B">
        <w:instrText xml:space="preserve"> REF _Ref482366762 \h </w:instrText>
      </w:r>
      <w:r w:rsidR="000B33BB" w:rsidRPr="006D323B">
        <w:instrText xml:space="preserve"> \* MERGEFORMAT </w:instrText>
      </w:r>
      <w:r w:rsidRPr="006D323B">
        <w:fldChar w:fldCharType="separate"/>
      </w:r>
      <w:r w:rsidR="008F0124" w:rsidRPr="008F0124">
        <w:t xml:space="preserve">Table </w:t>
      </w:r>
      <w:r w:rsidR="008F0124" w:rsidRPr="008F0124">
        <w:rPr>
          <w:noProof/>
        </w:rPr>
        <w:t>33</w:t>
      </w:r>
      <w:r w:rsidRPr="006D323B">
        <w:fldChar w:fldCharType="end"/>
      </w:r>
      <w:r w:rsidRPr="006D323B">
        <w:t xml:space="preserve"> </w:t>
      </w:r>
      <w:r w:rsidR="008054BF">
        <w:t>illustrates</w:t>
      </w:r>
      <w:r w:rsidRPr="006D323B">
        <w:t xml:space="preserve"> the </w:t>
      </w:r>
      <w:r w:rsidR="00587AEE" w:rsidRPr="006D323B">
        <w:t xml:space="preserve">highest level of qualification </w:t>
      </w:r>
      <w:r w:rsidRPr="006D323B">
        <w:t>attained by</w:t>
      </w:r>
      <w:r w:rsidR="00587AEE" w:rsidRPr="006D323B">
        <w:t xml:space="preserve"> paid contact </w:t>
      </w:r>
      <w:r w:rsidRPr="006D323B">
        <w:t xml:space="preserve">staff </w:t>
      </w:r>
      <w:r w:rsidR="00146CCC" w:rsidRPr="006D323B">
        <w:t xml:space="preserve">in </w:t>
      </w:r>
      <w:r w:rsidR="00C74E20">
        <w:t>centre based day care</w:t>
      </w:r>
      <w:r w:rsidR="00146CCC" w:rsidRPr="006D323B">
        <w:t xml:space="preserve"> services </w:t>
      </w:r>
      <w:r w:rsidR="00146CCC">
        <w:t>that reported delivering a</w:t>
      </w:r>
      <w:r w:rsidR="00443F8C">
        <w:t xml:space="preserve"> </w:t>
      </w:r>
      <w:r w:rsidR="00146CCC">
        <w:t>Preschool Program</w:t>
      </w:r>
      <w:r w:rsidR="00587AEE" w:rsidRPr="006D323B">
        <w:t xml:space="preserve"> during the reference week.</w:t>
      </w:r>
    </w:p>
    <w:p w14:paraId="5A9BC52F" w14:textId="5EF5A17F" w:rsidR="00587AEE" w:rsidRPr="006D323B" w:rsidRDefault="00750095" w:rsidP="006D323B">
      <w:pPr>
        <w:pStyle w:val="Body"/>
        <w:jc w:val="both"/>
      </w:pPr>
      <w:r>
        <w:t xml:space="preserve">More than </w:t>
      </w:r>
      <w:r w:rsidR="005D3DED" w:rsidRPr="006D323B">
        <w:t>one</w:t>
      </w:r>
      <w:r w:rsidR="00505927">
        <w:t xml:space="preserve"> quarter</w:t>
      </w:r>
      <w:r w:rsidR="004325F6">
        <w:t xml:space="preserve"> </w:t>
      </w:r>
      <w:r w:rsidR="005D3DED" w:rsidRPr="006D323B">
        <w:t>(</w:t>
      </w:r>
      <w:r w:rsidR="004325F6">
        <w:t>26.9</w:t>
      </w:r>
      <w:r w:rsidR="005D3DED" w:rsidRPr="006D323B">
        <w:t xml:space="preserve"> per cent)</w:t>
      </w:r>
      <w:r w:rsidR="00505927">
        <w:t xml:space="preserve"> of</w:t>
      </w:r>
      <w:r w:rsidR="005D3DED" w:rsidRPr="006D323B">
        <w:t xml:space="preserve"> staff delivering Preschool Programs</w:t>
      </w:r>
      <w:r w:rsidR="00587AEE" w:rsidRPr="006D323B">
        <w:t xml:space="preserve"> </w:t>
      </w:r>
      <w:r w:rsidR="000B33BB" w:rsidRPr="006D323B">
        <w:t xml:space="preserve">had attained at least a </w:t>
      </w:r>
      <w:r w:rsidR="008749EB">
        <w:t>B</w:t>
      </w:r>
      <w:r w:rsidR="004E210E" w:rsidRPr="006D323B">
        <w:t>achelor</w:t>
      </w:r>
      <w:r w:rsidR="000B33BB" w:rsidRPr="006D323B">
        <w:t xml:space="preserve"> </w:t>
      </w:r>
      <w:r w:rsidR="00C20F41">
        <w:t>Degree</w:t>
      </w:r>
      <w:r w:rsidR="000B33BB" w:rsidRPr="006D323B">
        <w:t xml:space="preserve"> in a teaching field, while a further </w:t>
      </w:r>
      <w:r w:rsidR="004325F6">
        <w:t>4.2</w:t>
      </w:r>
      <w:r w:rsidR="000B33BB" w:rsidRPr="006D323B">
        <w:t xml:space="preserve"> per cent had attained an Advanced Diploma </w:t>
      </w:r>
      <w:r w:rsidR="00693050">
        <w:t>or</w:t>
      </w:r>
      <w:r w:rsidR="000B33BB" w:rsidRPr="006D323B">
        <w:t xml:space="preserve"> Diploma in a teaching field. </w:t>
      </w:r>
      <w:r w:rsidR="004325F6">
        <w:t>Over two-in-five</w:t>
      </w:r>
      <w:r w:rsidR="000B33BB" w:rsidRPr="006D323B">
        <w:t xml:space="preserve"> (</w:t>
      </w:r>
      <w:r w:rsidR="004325F6">
        <w:t>43.</w:t>
      </w:r>
      <w:r w:rsidR="00F23A8E">
        <w:t>2</w:t>
      </w:r>
      <w:r w:rsidR="000B33BB" w:rsidRPr="006D323B">
        <w:t xml:space="preserve"> per cent) had attained at least a Diploma in another ECEC</w:t>
      </w:r>
      <w:r w:rsidR="00D35B8A">
        <w:t xml:space="preserve"> </w:t>
      </w:r>
      <w:r w:rsidR="000B33BB" w:rsidRPr="006D323B">
        <w:t xml:space="preserve">related field and another </w:t>
      </w:r>
      <w:r w:rsidR="00505927">
        <w:t>one quarter</w:t>
      </w:r>
      <w:r w:rsidR="000B33BB" w:rsidRPr="006D323B">
        <w:t xml:space="preserve"> (</w:t>
      </w:r>
      <w:r w:rsidR="004325F6">
        <w:t>24.9</w:t>
      </w:r>
      <w:r w:rsidR="000B33BB" w:rsidRPr="006D323B">
        <w:t xml:space="preserve"> per cent) had attained a Certificate (at any level) in another ECEC</w:t>
      </w:r>
      <w:r w:rsidR="00D35B8A">
        <w:t xml:space="preserve"> </w:t>
      </w:r>
      <w:r w:rsidR="000B33BB" w:rsidRPr="006D323B">
        <w:t>related field.</w:t>
      </w:r>
    </w:p>
    <w:p w14:paraId="78B1147F" w14:textId="5FAD22C7" w:rsidR="000B33BB" w:rsidRPr="000B33BB" w:rsidRDefault="00426E0F" w:rsidP="006D323B">
      <w:pPr>
        <w:pStyle w:val="Body"/>
        <w:jc w:val="both"/>
      </w:pPr>
      <w:r>
        <w:t>Queensland</w:t>
      </w:r>
      <w:r w:rsidR="004E210E">
        <w:t xml:space="preserve"> (36.6 per cent)</w:t>
      </w:r>
      <w:r>
        <w:t xml:space="preserve"> had the highest proportion of </w:t>
      </w:r>
      <w:r w:rsidR="008749EB">
        <w:t>B</w:t>
      </w:r>
      <w:r w:rsidR="004E210E">
        <w:t>achelor</w:t>
      </w:r>
      <w:r>
        <w:t xml:space="preserve"> </w:t>
      </w:r>
      <w:r w:rsidR="00C20F41">
        <w:t>Degree</w:t>
      </w:r>
      <w:r>
        <w:t xml:space="preserve"> qualified paid contact staff in </w:t>
      </w:r>
      <w:r w:rsidR="00C74E20">
        <w:t>centre based day care</w:t>
      </w:r>
      <w:r w:rsidR="000B33BB" w:rsidRPr="006D323B">
        <w:t xml:space="preserve"> delivering Preschoo</w:t>
      </w:r>
      <w:r w:rsidR="00146CCC">
        <w:t>l Programs</w:t>
      </w:r>
      <w:r>
        <w:t xml:space="preserve">, followed by </w:t>
      </w:r>
      <w:r w:rsidR="004E210E">
        <w:t xml:space="preserve">Tasmania </w:t>
      </w:r>
      <w:r w:rsidR="004E210E" w:rsidRPr="00B5575A">
        <w:t>(29.5 per cent)</w:t>
      </w:r>
      <w:r w:rsidR="004E210E">
        <w:t xml:space="preserve"> and South Australia (28.8 per cent). At the other end, around one-in-five paid contact staff in centre based day care services delivering Preschool Programs</w:t>
      </w:r>
      <w:r w:rsidR="008749EB">
        <w:t xml:space="preserve"> in Western Australia (19</w:t>
      </w:r>
      <w:r w:rsidR="00B60F55">
        <w:t>.0</w:t>
      </w:r>
      <w:r w:rsidR="008749EB">
        <w:t xml:space="preserve"> per cent) and Northern Territory (22</w:t>
      </w:r>
      <w:r w:rsidR="00B60F55">
        <w:t>.0</w:t>
      </w:r>
      <w:r w:rsidR="008749EB">
        <w:t xml:space="preserve"> per cent)</w:t>
      </w:r>
      <w:r w:rsidR="004E210E">
        <w:t xml:space="preserve"> had a </w:t>
      </w:r>
      <w:r w:rsidR="008749EB">
        <w:t>B</w:t>
      </w:r>
      <w:r w:rsidR="004E210E">
        <w:t xml:space="preserve">achelor </w:t>
      </w:r>
      <w:r w:rsidR="00C20F41">
        <w:t>Degree</w:t>
      </w:r>
      <w:r w:rsidR="004E210E">
        <w:t xml:space="preserve"> in a teaching field. </w:t>
      </w:r>
    </w:p>
    <w:p w14:paraId="3D79E260" w14:textId="77777777" w:rsidR="0009371B" w:rsidRDefault="0009371B" w:rsidP="0072474C">
      <w:pPr>
        <w:pStyle w:val="Body"/>
      </w:pPr>
    </w:p>
    <w:p w14:paraId="07EE5BAA" w14:textId="77777777" w:rsidR="00605DE8" w:rsidRDefault="00605DE8" w:rsidP="0072474C">
      <w:pPr>
        <w:pStyle w:val="Body"/>
        <w:sectPr w:rsidR="00605DE8" w:rsidSect="00785248">
          <w:headerReference w:type="even" r:id="rId68"/>
          <w:headerReference w:type="default" r:id="rId69"/>
          <w:footerReference w:type="even" r:id="rId70"/>
          <w:footerReference w:type="default" r:id="rId71"/>
          <w:headerReference w:type="first" r:id="rId72"/>
          <w:pgSz w:w="11906" w:h="16838" w:code="9"/>
          <w:pgMar w:top="1418" w:right="1418" w:bottom="1134" w:left="1418" w:header="567" w:footer="567" w:gutter="0"/>
          <w:cols w:space="708"/>
          <w:docGrid w:linePitch="360"/>
        </w:sectPr>
      </w:pPr>
    </w:p>
    <w:p w14:paraId="5E3F339E" w14:textId="4A60215D" w:rsidR="00A0304E" w:rsidRPr="004D6005" w:rsidRDefault="00A0304E" w:rsidP="005C0617">
      <w:pPr>
        <w:pStyle w:val="Caption"/>
        <w:spacing w:before="0" w:after="0"/>
        <w:ind w:left="1021" w:hanging="1021"/>
        <w:rPr>
          <w:color w:val="143E59"/>
          <w:vertAlign w:val="superscript"/>
        </w:rPr>
      </w:pPr>
      <w:bookmarkStart w:id="155" w:name="_Ref482366762"/>
      <w:bookmarkStart w:id="156" w:name="_Toc381449730"/>
      <w:bookmarkStart w:id="157" w:name="_Toc111098660"/>
      <w:r w:rsidRPr="004D6005">
        <w:rPr>
          <w:color w:val="143E59"/>
        </w:rPr>
        <w:lastRenderedPageBreak/>
        <w:t xml:space="preserve">Table </w:t>
      </w:r>
      <w:r w:rsidR="00BF01EE" w:rsidRPr="004D6005">
        <w:rPr>
          <w:color w:val="143E59"/>
        </w:rPr>
        <w:fldChar w:fldCharType="begin"/>
      </w:r>
      <w:r w:rsidR="00BF01EE" w:rsidRPr="004D6005">
        <w:rPr>
          <w:color w:val="143E59"/>
        </w:rPr>
        <w:instrText xml:space="preserve"> SEQ Table \* ARABIC </w:instrText>
      </w:r>
      <w:r w:rsidR="00BF01EE" w:rsidRPr="004D6005">
        <w:rPr>
          <w:color w:val="143E59"/>
        </w:rPr>
        <w:fldChar w:fldCharType="separate"/>
      </w:r>
      <w:r w:rsidR="008F0124">
        <w:rPr>
          <w:noProof/>
          <w:color w:val="143E59"/>
        </w:rPr>
        <w:t>33</w:t>
      </w:r>
      <w:r w:rsidR="00BF01EE" w:rsidRPr="004D6005">
        <w:rPr>
          <w:noProof/>
          <w:color w:val="143E59"/>
        </w:rPr>
        <w:fldChar w:fldCharType="end"/>
      </w:r>
      <w:bookmarkEnd w:id="155"/>
      <w:r w:rsidRPr="004D6005">
        <w:rPr>
          <w:color w:val="143E59"/>
        </w:rPr>
        <w:tab/>
        <w:t xml:space="preserve">Number and proportion of </w:t>
      </w:r>
      <w:r w:rsidR="00F202DD" w:rsidRPr="004D6005">
        <w:rPr>
          <w:color w:val="143E59"/>
        </w:rPr>
        <w:t>centre based day</w:t>
      </w:r>
      <w:r w:rsidRPr="004D6005">
        <w:rPr>
          <w:color w:val="143E59"/>
        </w:rPr>
        <w:t xml:space="preserve"> care staff </w:t>
      </w:r>
      <w:r w:rsidR="00471692" w:rsidRPr="004D6005">
        <w:rPr>
          <w:color w:val="143E59"/>
        </w:rPr>
        <w:t>delivering</w:t>
      </w:r>
      <w:r w:rsidRPr="004D6005">
        <w:rPr>
          <w:color w:val="143E59"/>
        </w:rPr>
        <w:t xml:space="preserve"> Preschool Program</w:t>
      </w:r>
      <w:r w:rsidR="00471692" w:rsidRPr="004D6005">
        <w:rPr>
          <w:color w:val="143E59"/>
        </w:rPr>
        <w:t>s</w:t>
      </w:r>
      <w:r w:rsidRPr="004D6005">
        <w:rPr>
          <w:color w:val="143E59"/>
        </w:rPr>
        <w:t xml:space="preserve">, by qualification level and State </w:t>
      </w:r>
      <w:r w:rsidR="0003036F" w:rsidRPr="004D6005">
        <w:rPr>
          <w:color w:val="143E59"/>
        </w:rPr>
        <w:t>or</w:t>
      </w:r>
      <w:r w:rsidRPr="004D6005">
        <w:rPr>
          <w:color w:val="143E59"/>
        </w:rPr>
        <w:t xml:space="preserve"> Territory</w:t>
      </w:r>
      <w:bookmarkEnd w:id="156"/>
      <w:r w:rsidR="00B76C33" w:rsidRPr="004D6005">
        <w:rPr>
          <w:color w:val="143E59"/>
          <w:szCs w:val="20"/>
          <w:vertAlign w:val="superscript"/>
        </w:rPr>
        <w:t>(a) (b) (c) (d)</w:t>
      </w:r>
      <w:r w:rsidR="005C0617">
        <w:rPr>
          <w:color w:val="143E59"/>
          <w:szCs w:val="20"/>
          <w:vertAlign w:val="superscript"/>
        </w:rPr>
        <w:t xml:space="preserve"> </w:t>
      </w:r>
      <w:r w:rsidR="00C540A4" w:rsidRPr="004D6005">
        <w:rPr>
          <w:color w:val="143E59"/>
          <w:vertAlign w:val="superscript"/>
        </w:rPr>
        <w:t>(</w:t>
      </w:r>
      <w:r w:rsidR="00B76C33" w:rsidRPr="004D6005">
        <w:rPr>
          <w:color w:val="143E59"/>
          <w:vertAlign w:val="superscript"/>
        </w:rPr>
        <w:t>e</w:t>
      </w:r>
      <w:r w:rsidR="00C540A4" w:rsidRPr="004D6005">
        <w:rPr>
          <w:color w:val="143E59"/>
          <w:vertAlign w:val="superscript"/>
        </w:rPr>
        <w:t>)</w:t>
      </w:r>
      <w:bookmarkEnd w:id="157"/>
    </w:p>
    <w:tbl>
      <w:tblPr>
        <w:tblStyle w:val="GridTable4-Accent61"/>
        <w:tblW w:w="14688"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none" w:sz="0" w:space="0" w:color="auto"/>
          <w:insideV w:val="none" w:sz="0" w:space="0" w:color="auto"/>
        </w:tblBorders>
        <w:tblLook w:val="04A0" w:firstRow="1" w:lastRow="0" w:firstColumn="1" w:lastColumn="0" w:noHBand="0" w:noVBand="1"/>
      </w:tblPr>
      <w:tblGrid>
        <w:gridCol w:w="3397"/>
        <w:gridCol w:w="851"/>
        <w:gridCol w:w="567"/>
        <w:gridCol w:w="709"/>
        <w:gridCol w:w="567"/>
        <w:gridCol w:w="708"/>
        <w:gridCol w:w="567"/>
        <w:gridCol w:w="567"/>
        <w:gridCol w:w="567"/>
        <w:gridCol w:w="567"/>
        <w:gridCol w:w="567"/>
        <w:gridCol w:w="567"/>
        <w:gridCol w:w="567"/>
        <w:gridCol w:w="567"/>
        <w:gridCol w:w="567"/>
        <w:gridCol w:w="567"/>
        <w:gridCol w:w="567"/>
        <w:gridCol w:w="993"/>
        <w:gridCol w:w="659"/>
      </w:tblGrid>
      <w:tr w:rsidR="00E92E15" w14:paraId="31144318" w14:textId="77777777" w:rsidTr="00DB7C4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97" w:type="dxa"/>
            <w:shd w:val="clear" w:color="auto" w:fill="143E59"/>
            <w:vAlign w:val="center"/>
          </w:tcPr>
          <w:p w14:paraId="139D2881" w14:textId="6B0DB9D2" w:rsidR="007E56D9" w:rsidRPr="007E56D9" w:rsidRDefault="007E56D9" w:rsidP="007E56D9">
            <w:pPr>
              <w:ind w:left="454"/>
              <w:rPr>
                <w:rFonts w:cs="Arial"/>
                <w:sz w:val="18"/>
                <w:szCs w:val="18"/>
              </w:rPr>
            </w:pPr>
            <w:r w:rsidRPr="007E56D9">
              <w:rPr>
                <w:rFonts w:eastAsia="Times New Roman" w:cs="Arial"/>
                <w:sz w:val="18"/>
                <w:szCs w:val="18"/>
                <w:lang w:eastAsia="en-AU"/>
              </w:rPr>
              <w:t>Centre based day care offering</w:t>
            </w:r>
            <w:r w:rsidR="006F7AC5">
              <w:rPr>
                <w:rFonts w:eastAsia="Times New Roman" w:cs="Arial"/>
                <w:sz w:val="18"/>
                <w:szCs w:val="18"/>
                <w:lang w:eastAsia="en-AU"/>
              </w:rPr>
              <w:t xml:space="preserve"> Preschool Program </w:t>
            </w:r>
          </w:p>
        </w:tc>
        <w:tc>
          <w:tcPr>
            <w:tcW w:w="851" w:type="dxa"/>
            <w:tcBorders>
              <w:bottom w:val="single" w:sz="4" w:space="0" w:color="CFE5F4" w:themeColor="accent6" w:themeTint="33"/>
            </w:tcBorders>
            <w:shd w:val="clear" w:color="auto" w:fill="143E59"/>
            <w:vAlign w:val="center"/>
          </w:tcPr>
          <w:p w14:paraId="0F27AB77" w14:textId="23AF510A"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AF4C30">
              <w:rPr>
                <w:rFonts w:cs="Arial"/>
                <w:sz w:val="18"/>
                <w:szCs w:val="18"/>
              </w:rPr>
              <w:t xml:space="preserve">NSW </w:t>
            </w:r>
          </w:p>
        </w:tc>
        <w:tc>
          <w:tcPr>
            <w:tcW w:w="567" w:type="dxa"/>
            <w:tcBorders>
              <w:bottom w:val="single" w:sz="4" w:space="0" w:color="CFE5F4" w:themeColor="accent6" w:themeTint="33"/>
            </w:tcBorders>
            <w:shd w:val="clear" w:color="auto" w:fill="143E59"/>
            <w:vAlign w:val="center"/>
          </w:tcPr>
          <w:p w14:paraId="7FE9BC75" w14:textId="77777777"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709" w:type="dxa"/>
            <w:tcBorders>
              <w:bottom w:val="single" w:sz="4" w:space="0" w:color="CFE5F4" w:themeColor="accent6" w:themeTint="33"/>
            </w:tcBorders>
            <w:shd w:val="clear" w:color="auto" w:fill="143E59"/>
            <w:vAlign w:val="center"/>
          </w:tcPr>
          <w:p w14:paraId="44EFD89A" w14:textId="5C9BE444"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AF4C30">
              <w:rPr>
                <w:rFonts w:cs="Arial"/>
                <w:sz w:val="18"/>
                <w:szCs w:val="18"/>
              </w:rPr>
              <w:t>Vic</w:t>
            </w:r>
          </w:p>
        </w:tc>
        <w:tc>
          <w:tcPr>
            <w:tcW w:w="567" w:type="dxa"/>
            <w:tcBorders>
              <w:bottom w:val="single" w:sz="4" w:space="0" w:color="CFE5F4" w:themeColor="accent6" w:themeTint="33"/>
            </w:tcBorders>
            <w:shd w:val="clear" w:color="auto" w:fill="143E59"/>
            <w:vAlign w:val="center"/>
          </w:tcPr>
          <w:p w14:paraId="40556EC7" w14:textId="77777777"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708" w:type="dxa"/>
            <w:tcBorders>
              <w:bottom w:val="single" w:sz="4" w:space="0" w:color="CFE5F4" w:themeColor="accent6" w:themeTint="33"/>
            </w:tcBorders>
            <w:shd w:val="clear" w:color="auto" w:fill="143E59"/>
            <w:vAlign w:val="center"/>
          </w:tcPr>
          <w:p w14:paraId="2887922D" w14:textId="17B148B5"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AF4C30">
              <w:rPr>
                <w:rFonts w:cs="Arial"/>
                <w:sz w:val="18"/>
                <w:szCs w:val="18"/>
              </w:rPr>
              <w:t>Qld</w:t>
            </w:r>
          </w:p>
        </w:tc>
        <w:tc>
          <w:tcPr>
            <w:tcW w:w="567" w:type="dxa"/>
            <w:tcBorders>
              <w:bottom w:val="single" w:sz="4" w:space="0" w:color="CFE5F4" w:themeColor="accent6" w:themeTint="33"/>
            </w:tcBorders>
            <w:shd w:val="clear" w:color="auto" w:fill="143E59"/>
            <w:vAlign w:val="center"/>
          </w:tcPr>
          <w:p w14:paraId="73FF7F91" w14:textId="77777777"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567" w:type="dxa"/>
            <w:tcBorders>
              <w:bottom w:val="single" w:sz="4" w:space="0" w:color="CFE5F4" w:themeColor="accent6" w:themeTint="33"/>
            </w:tcBorders>
            <w:shd w:val="clear" w:color="auto" w:fill="143E59"/>
            <w:vAlign w:val="center"/>
          </w:tcPr>
          <w:p w14:paraId="2BCDD8DC" w14:textId="1089D355"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AF4C30">
              <w:rPr>
                <w:rFonts w:cs="Arial"/>
                <w:sz w:val="18"/>
                <w:szCs w:val="18"/>
              </w:rPr>
              <w:t>SA</w:t>
            </w:r>
          </w:p>
        </w:tc>
        <w:tc>
          <w:tcPr>
            <w:tcW w:w="567" w:type="dxa"/>
            <w:tcBorders>
              <w:bottom w:val="single" w:sz="4" w:space="0" w:color="CFE5F4" w:themeColor="accent6" w:themeTint="33"/>
            </w:tcBorders>
            <w:shd w:val="clear" w:color="auto" w:fill="143E59"/>
            <w:vAlign w:val="center"/>
          </w:tcPr>
          <w:p w14:paraId="13053B14" w14:textId="77777777"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567" w:type="dxa"/>
            <w:tcBorders>
              <w:bottom w:val="single" w:sz="4" w:space="0" w:color="CFE5F4" w:themeColor="accent6" w:themeTint="33"/>
            </w:tcBorders>
            <w:shd w:val="clear" w:color="auto" w:fill="143E59"/>
            <w:vAlign w:val="center"/>
          </w:tcPr>
          <w:p w14:paraId="4AB828DC" w14:textId="65462099"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AF4C30">
              <w:rPr>
                <w:rFonts w:cs="Arial"/>
                <w:sz w:val="18"/>
                <w:szCs w:val="18"/>
              </w:rPr>
              <w:t>WA</w:t>
            </w:r>
          </w:p>
        </w:tc>
        <w:tc>
          <w:tcPr>
            <w:tcW w:w="567" w:type="dxa"/>
            <w:tcBorders>
              <w:bottom w:val="single" w:sz="4" w:space="0" w:color="CFE5F4" w:themeColor="accent6" w:themeTint="33"/>
            </w:tcBorders>
            <w:shd w:val="clear" w:color="auto" w:fill="143E59"/>
            <w:vAlign w:val="center"/>
          </w:tcPr>
          <w:p w14:paraId="16045B6A" w14:textId="77777777"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567" w:type="dxa"/>
            <w:tcBorders>
              <w:bottom w:val="single" w:sz="4" w:space="0" w:color="CFE5F4" w:themeColor="accent6" w:themeTint="33"/>
            </w:tcBorders>
            <w:shd w:val="clear" w:color="auto" w:fill="143E59"/>
            <w:vAlign w:val="center"/>
          </w:tcPr>
          <w:p w14:paraId="40339CAB" w14:textId="353C6B2A"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AF4C30">
              <w:rPr>
                <w:rFonts w:cs="Arial"/>
                <w:sz w:val="18"/>
                <w:szCs w:val="18"/>
              </w:rPr>
              <w:t>Tas</w:t>
            </w:r>
          </w:p>
        </w:tc>
        <w:tc>
          <w:tcPr>
            <w:tcW w:w="567" w:type="dxa"/>
            <w:tcBorders>
              <w:bottom w:val="single" w:sz="4" w:space="0" w:color="CFE5F4" w:themeColor="accent6" w:themeTint="33"/>
            </w:tcBorders>
            <w:shd w:val="clear" w:color="auto" w:fill="143E59"/>
            <w:vAlign w:val="center"/>
          </w:tcPr>
          <w:p w14:paraId="170E1794" w14:textId="77777777"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567" w:type="dxa"/>
            <w:tcBorders>
              <w:bottom w:val="single" w:sz="4" w:space="0" w:color="CFE5F4" w:themeColor="accent6" w:themeTint="33"/>
            </w:tcBorders>
            <w:shd w:val="clear" w:color="auto" w:fill="143E59"/>
            <w:vAlign w:val="center"/>
          </w:tcPr>
          <w:p w14:paraId="12AB38DF" w14:textId="03C71235"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AF4C30">
              <w:rPr>
                <w:rFonts w:cs="Arial"/>
                <w:sz w:val="18"/>
                <w:szCs w:val="18"/>
              </w:rPr>
              <w:t>NT</w:t>
            </w:r>
          </w:p>
        </w:tc>
        <w:tc>
          <w:tcPr>
            <w:tcW w:w="567" w:type="dxa"/>
            <w:tcBorders>
              <w:bottom w:val="single" w:sz="4" w:space="0" w:color="CFE5F4" w:themeColor="accent6" w:themeTint="33"/>
            </w:tcBorders>
            <w:shd w:val="clear" w:color="auto" w:fill="143E59"/>
            <w:vAlign w:val="center"/>
          </w:tcPr>
          <w:p w14:paraId="4DB18E04" w14:textId="77777777"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567" w:type="dxa"/>
            <w:tcBorders>
              <w:bottom w:val="single" w:sz="4" w:space="0" w:color="CFE5F4" w:themeColor="accent6" w:themeTint="33"/>
            </w:tcBorders>
            <w:shd w:val="clear" w:color="auto" w:fill="143E59"/>
            <w:vAlign w:val="center"/>
          </w:tcPr>
          <w:p w14:paraId="2FA2027A" w14:textId="26AE37BC"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r w:rsidRPr="00AF4C30">
              <w:rPr>
                <w:rFonts w:cs="Arial"/>
                <w:sz w:val="18"/>
                <w:szCs w:val="18"/>
              </w:rPr>
              <w:t>ACT</w:t>
            </w:r>
          </w:p>
        </w:tc>
        <w:tc>
          <w:tcPr>
            <w:tcW w:w="567" w:type="dxa"/>
            <w:tcBorders>
              <w:bottom w:val="single" w:sz="4" w:space="0" w:color="CFE5F4" w:themeColor="accent6" w:themeTint="33"/>
            </w:tcBorders>
            <w:shd w:val="clear" w:color="auto" w:fill="143E59"/>
            <w:vAlign w:val="center"/>
          </w:tcPr>
          <w:p w14:paraId="7545BFAF" w14:textId="77777777"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993" w:type="dxa"/>
            <w:tcBorders>
              <w:bottom w:val="single" w:sz="4" w:space="0" w:color="CFE5F4" w:themeColor="accent6" w:themeTint="33"/>
            </w:tcBorders>
            <w:shd w:val="clear" w:color="auto" w:fill="143E59"/>
            <w:vAlign w:val="center"/>
          </w:tcPr>
          <w:p w14:paraId="0FD793B7" w14:textId="37BD7954" w:rsidR="007E56D9" w:rsidRPr="00AF4C30" w:rsidRDefault="002955A3" w:rsidP="002955A3">
            <w:pPr>
              <w:ind w:left="-85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 xml:space="preserve">              </w:t>
            </w:r>
            <w:r w:rsidR="007E56D9" w:rsidRPr="00AF4C30">
              <w:rPr>
                <w:rFonts w:cs="Arial"/>
                <w:sz w:val="18"/>
                <w:szCs w:val="18"/>
              </w:rPr>
              <w:t xml:space="preserve">Australia </w:t>
            </w:r>
          </w:p>
        </w:tc>
        <w:tc>
          <w:tcPr>
            <w:tcW w:w="659" w:type="dxa"/>
            <w:tcBorders>
              <w:bottom w:val="single" w:sz="4" w:space="0" w:color="CFE5F4" w:themeColor="accent6" w:themeTint="33"/>
            </w:tcBorders>
            <w:shd w:val="clear" w:color="auto" w:fill="143E59"/>
            <w:vAlign w:val="center"/>
          </w:tcPr>
          <w:p w14:paraId="5C4A7FC3" w14:textId="77777777" w:rsidR="007E56D9" w:rsidRPr="00AF4C30" w:rsidRDefault="007E56D9" w:rsidP="007E56D9">
            <w:pPr>
              <w:ind w:left="-850"/>
              <w:jc w:val="right"/>
              <w:cnfStyle w:val="100000000000" w:firstRow="1" w:lastRow="0" w:firstColumn="0" w:lastColumn="0" w:oddVBand="0" w:evenVBand="0" w:oddHBand="0" w:evenHBand="0" w:firstRowFirstColumn="0" w:firstRowLastColumn="0" w:lastRowFirstColumn="0" w:lastRowLastColumn="0"/>
              <w:rPr>
                <w:rFonts w:cs="Arial"/>
                <w:sz w:val="18"/>
                <w:szCs w:val="18"/>
              </w:rPr>
            </w:pPr>
          </w:p>
        </w:tc>
      </w:tr>
      <w:tr w:rsidR="00AE4D54" w14:paraId="69248678" w14:textId="77777777" w:rsidTr="00DB7C4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FFFFFF" w:themeColor="background1"/>
              <w:right w:val="single" w:sz="4" w:space="0" w:color="CFE5F4" w:themeColor="accent6" w:themeTint="33"/>
            </w:tcBorders>
            <w:vAlign w:val="center"/>
          </w:tcPr>
          <w:p w14:paraId="07DEC5EE" w14:textId="77777777" w:rsidR="002955A3" w:rsidRPr="00AE4D54" w:rsidRDefault="002955A3" w:rsidP="007E56D9">
            <w:pPr>
              <w:ind w:left="454"/>
              <w:rPr>
                <w:rFonts w:eastAsia="Times New Roman" w:cs="Arial"/>
                <w:sz w:val="18"/>
                <w:szCs w:val="18"/>
                <w:lang w:eastAsia="en-AU"/>
              </w:rPr>
            </w:pPr>
          </w:p>
        </w:tc>
        <w:tc>
          <w:tcPr>
            <w:tcW w:w="851" w:type="dxa"/>
            <w:tcBorders>
              <w:top w:val="single" w:sz="4" w:space="0" w:color="CFE5F4" w:themeColor="accent6" w:themeTint="33"/>
              <w:left w:val="single" w:sz="4" w:space="0" w:color="CFE5F4" w:themeColor="accent6" w:themeTint="33"/>
              <w:bottom w:val="single" w:sz="4" w:space="0" w:color="FFFFFF" w:themeColor="background1"/>
              <w:right w:val="single" w:sz="6" w:space="0" w:color="CFE5F4" w:themeColor="accent6" w:themeTint="33"/>
            </w:tcBorders>
            <w:vAlign w:val="center"/>
          </w:tcPr>
          <w:p w14:paraId="085BF456" w14:textId="04EF70D9"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No.</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4AB9358C" w14:textId="70C8D5CC"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w:t>
            </w:r>
          </w:p>
        </w:tc>
        <w:tc>
          <w:tcPr>
            <w:tcW w:w="709"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3E481F71" w14:textId="7E15FAED"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No.</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6FEAF4E2" w14:textId="2C485DF2"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w:t>
            </w:r>
          </w:p>
        </w:tc>
        <w:tc>
          <w:tcPr>
            <w:tcW w:w="708"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23C18334" w14:textId="332871AE"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No.</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51D33A88" w14:textId="319DDE67"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2F7948AD" w14:textId="52B6D08E"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No.</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5AE5E372" w14:textId="4A6BB3D3"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40537B02" w14:textId="2F45E138"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No.</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5DA2D976" w14:textId="26DDEF7F"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4B7D669F" w14:textId="3DFBFBE3"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No.</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24D6CB0A" w14:textId="06FB0B82"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5F37F9F9" w14:textId="6B9BE941"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No.</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017DC045" w14:textId="57505C85"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5045BF61" w14:textId="6F718A8A"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No.</w:t>
            </w:r>
          </w:p>
        </w:tc>
        <w:tc>
          <w:tcPr>
            <w:tcW w:w="567"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1ECBBB71" w14:textId="71DCB788"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w:t>
            </w:r>
          </w:p>
        </w:tc>
        <w:tc>
          <w:tcPr>
            <w:tcW w:w="993" w:type="dxa"/>
            <w:tcBorders>
              <w:top w:val="single" w:sz="4" w:space="0" w:color="CFE5F4" w:themeColor="accent6" w:themeTint="33"/>
              <w:left w:val="single" w:sz="6" w:space="0" w:color="CFE5F4" w:themeColor="accent6" w:themeTint="33"/>
              <w:bottom w:val="single" w:sz="4" w:space="0" w:color="FFFFFF" w:themeColor="background1"/>
              <w:right w:val="single" w:sz="6" w:space="0" w:color="CFE5F4" w:themeColor="accent6" w:themeTint="33"/>
            </w:tcBorders>
            <w:vAlign w:val="center"/>
          </w:tcPr>
          <w:p w14:paraId="08E29CC5" w14:textId="0D79AA0A"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No.</w:t>
            </w:r>
          </w:p>
        </w:tc>
        <w:tc>
          <w:tcPr>
            <w:tcW w:w="659" w:type="dxa"/>
            <w:tcBorders>
              <w:top w:val="single" w:sz="4" w:space="0" w:color="CFE5F4" w:themeColor="accent6" w:themeTint="33"/>
              <w:left w:val="single" w:sz="6" w:space="0" w:color="CFE5F4" w:themeColor="accent6" w:themeTint="33"/>
              <w:bottom w:val="single" w:sz="4" w:space="0" w:color="FFFFFF" w:themeColor="background1"/>
            </w:tcBorders>
            <w:vAlign w:val="center"/>
          </w:tcPr>
          <w:p w14:paraId="78A4E650" w14:textId="0F7CF1AA" w:rsidR="002955A3" w:rsidRPr="00AE4D54" w:rsidRDefault="002955A3"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AE4D54">
              <w:rPr>
                <w:rFonts w:cs="Arial"/>
                <w:b/>
                <w:bCs/>
                <w:sz w:val="18"/>
                <w:szCs w:val="18"/>
              </w:rPr>
              <w:t>%</w:t>
            </w:r>
          </w:p>
        </w:tc>
      </w:tr>
      <w:tr w:rsidR="004B74A7" w14:paraId="01996A93" w14:textId="77777777" w:rsidTr="00DB7C42">
        <w:trPr>
          <w:trHeight w:val="51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FFFFF" w:themeColor="background1"/>
              <w:left w:val="single" w:sz="4" w:space="0" w:color="CFE5F4" w:themeColor="accent6" w:themeTint="33"/>
              <w:bottom w:val="single" w:sz="4" w:space="0" w:color="FFFFFF" w:themeColor="background1"/>
              <w:right w:val="single" w:sz="6" w:space="0" w:color="FFFFFF" w:themeColor="background1"/>
            </w:tcBorders>
            <w:vAlign w:val="center"/>
          </w:tcPr>
          <w:p w14:paraId="7B398742" w14:textId="00FA7554" w:rsidR="007E56D9" w:rsidRPr="00352E59" w:rsidRDefault="007E56D9" w:rsidP="007E56D9">
            <w:pPr>
              <w:ind w:left="454"/>
              <w:rPr>
                <w:rFonts w:cs="Arial"/>
                <w:color w:val="000000"/>
                <w:sz w:val="18"/>
                <w:szCs w:val="18"/>
              </w:rPr>
            </w:pPr>
            <w:r w:rsidRPr="00352E59">
              <w:rPr>
                <w:rFonts w:cs="Arial"/>
                <w:color w:val="000000"/>
                <w:sz w:val="18"/>
                <w:szCs w:val="18"/>
              </w:rPr>
              <w:t>Teaching field</w:t>
            </w:r>
            <w:r>
              <w:rPr>
                <w:rFonts w:cs="Arial"/>
                <w:color w:val="000000"/>
                <w:sz w:val="18"/>
                <w:szCs w:val="18"/>
              </w:rPr>
              <w:t xml:space="preserve"> </w:t>
            </w:r>
            <w:r w:rsidRPr="00352E59">
              <w:rPr>
                <w:rFonts w:cs="Arial"/>
                <w:color w:val="000000"/>
                <w:sz w:val="18"/>
                <w:szCs w:val="18"/>
                <w:vertAlign w:val="superscript"/>
              </w:rPr>
              <w:t>(c)</w:t>
            </w:r>
          </w:p>
        </w:tc>
        <w:tc>
          <w:tcPr>
            <w:tcW w:w="851"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6906D9E6"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46E2451D"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09"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71824D56"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2EDDDA59"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70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100E56C9"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11241751"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309F3E0B"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681BE7A3"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11924889"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33F56DF6"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69884710"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2C1B22B4"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280F30D4"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69D0FBE5"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115C79F4"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6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23BF3F7D"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993"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vAlign w:val="center"/>
          </w:tcPr>
          <w:p w14:paraId="7AF35A93"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659" w:type="dxa"/>
            <w:tcBorders>
              <w:top w:val="single" w:sz="4" w:space="0" w:color="FFFFFF" w:themeColor="background1"/>
              <w:left w:val="single" w:sz="6" w:space="0" w:color="FFFFFF" w:themeColor="background1"/>
              <w:bottom w:val="single" w:sz="4" w:space="0" w:color="FFFFFF" w:themeColor="background1"/>
              <w:right w:val="single" w:sz="4" w:space="0" w:color="CFE5F4" w:themeColor="accent6" w:themeTint="33"/>
            </w:tcBorders>
            <w:vAlign w:val="center"/>
          </w:tcPr>
          <w:p w14:paraId="64E6B422" w14:textId="7777777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2955A3" w14:paraId="4F2A8D9D" w14:textId="77777777" w:rsidTr="00DB7C42">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FFFFF" w:themeColor="background1"/>
              <w:right w:val="single" w:sz="4" w:space="0" w:color="CFE5F4" w:themeColor="accent6" w:themeTint="33"/>
            </w:tcBorders>
            <w:vAlign w:val="center"/>
            <w:hideMark/>
          </w:tcPr>
          <w:p w14:paraId="0BDFFAF2" w14:textId="67BF605E" w:rsidR="007E56D9" w:rsidRPr="008054BF" w:rsidRDefault="007E56D9" w:rsidP="007E56D9">
            <w:pPr>
              <w:rPr>
                <w:rFonts w:cs="Arial"/>
                <w:b w:val="0"/>
                <w:bCs w:val="0"/>
                <w:color w:val="000000"/>
                <w:sz w:val="18"/>
                <w:szCs w:val="18"/>
              </w:rPr>
            </w:pPr>
            <w:r w:rsidRPr="008054BF">
              <w:rPr>
                <w:rFonts w:cs="Arial"/>
                <w:b w:val="0"/>
                <w:bCs w:val="0"/>
                <w:color w:val="000000"/>
                <w:sz w:val="18"/>
                <w:szCs w:val="18"/>
              </w:rPr>
              <w:t xml:space="preserve">Bachelor </w:t>
            </w:r>
            <w:r>
              <w:rPr>
                <w:rFonts w:cs="Arial"/>
                <w:b w:val="0"/>
                <w:bCs w:val="0"/>
                <w:color w:val="000000"/>
                <w:sz w:val="18"/>
                <w:szCs w:val="18"/>
              </w:rPr>
              <w:t>Degree</w:t>
            </w:r>
            <w:r w:rsidRPr="008054BF">
              <w:rPr>
                <w:rFonts w:cs="Arial"/>
                <w:b w:val="0"/>
                <w:bCs w:val="0"/>
                <w:color w:val="000000"/>
                <w:sz w:val="18"/>
                <w:szCs w:val="18"/>
              </w:rPr>
              <w:t xml:space="preserve"> pass (4 years or equivalent) and above </w:t>
            </w:r>
            <w:r w:rsidRPr="008054BF">
              <w:rPr>
                <w:rFonts w:cs="Arial"/>
                <w:b w:val="0"/>
                <w:bCs w:val="0"/>
                <w:color w:val="000000"/>
                <w:sz w:val="18"/>
                <w:szCs w:val="18"/>
                <w:vertAlign w:val="superscript"/>
              </w:rPr>
              <w:t>(d)</w:t>
            </w:r>
          </w:p>
        </w:tc>
        <w:tc>
          <w:tcPr>
            <w:tcW w:w="851" w:type="dxa"/>
            <w:tcBorders>
              <w:top w:val="single" w:sz="4" w:space="0" w:color="FFFFFF" w:themeColor="background1"/>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2AAAC50C" w14:textId="6776C19E"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2,957</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4561A7F" w14:textId="4EE83E40"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19.4</w:t>
            </w:r>
          </w:p>
        </w:tc>
        <w:tc>
          <w:tcPr>
            <w:tcW w:w="709"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64382BC" w14:textId="71E2AD1F"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1,946</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6FB1EDF" w14:textId="64FAE0F2"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21.7</w:t>
            </w:r>
          </w:p>
        </w:tc>
        <w:tc>
          <w:tcPr>
            <w:tcW w:w="708"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ADC09CE" w14:textId="6A551C7E"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1,361</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67117E7" w14:textId="66DFEAAC"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30.3</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BAEBA55" w14:textId="62FB9316"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535</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92F184F" w14:textId="7672EF17"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26.4</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EC468D7" w14:textId="0B178387"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334</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FF6C74A" w14:textId="272DB5C6"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16.1</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9482AC9" w14:textId="55A827B2"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49</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09E571B" w14:textId="555C9198"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26.2</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5808AD7" w14:textId="4ECC2E29"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46</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F5B2064" w14:textId="3281F107"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19.4</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5F65E58" w14:textId="64C3ADD5"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151</w:t>
            </w:r>
          </w:p>
        </w:tc>
        <w:tc>
          <w:tcPr>
            <w:tcW w:w="567"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78E0A6B" w14:textId="4A7093CC"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18.9</w:t>
            </w:r>
          </w:p>
        </w:tc>
        <w:tc>
          <w:tcPr>
            <w:tcW w:w="993" w:type="dxa"/>
            <w:tcBorders>
              <w:top w:val="single" w:sz="4" w:space="0" w:color="FFFFFF" w:themeColor="background1"/>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F328A67" w14:textId="255981C2"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7,380</w:t>
            </w:r>
          </w:p>
        </w:tc>
        <w:tc>
          <w:tcPr>
            <w:tcW w:w="659" w:type="dxa"/>
            <w:tcBorders>
              <w:top w:val="single" w:sz="4" w:space="0" w:color="FFFFFF" w:themeColor="background1"/>
              <w:left w:val="single" w:sz="6" w:space="0" w:color="CFE5F4" w:themeColor="accent6" w:themeTint="33"/>
              <w:bottom w:val="single" w:sz="6" w:space="0" w:color="CFE5F4" w:themeColor="accent6" w:themeTint="33"/>
            </w:tcBorders>
            <w:vAlign w:val="center"/>
            <w:hideMark/>
          </w:tcPr>
          <w:p w14:paraId="50F481F6" w14:textId="539AD6C0"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21.7</w:t>
            </w:r>
          </w:p>
        </w:tc>
      </w:tr>
      <w:tr w:rsidR="002955A3" w14:paraId="4380B57B" w14:textId="77777777" w:rsidTr="00DB7C42">
        <w:trPr>
          <w:trHeight w:val="682"/>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CFE5F4" w:themeColor="accent6" w:themeTint="33"/>
            </w:tcBorders>
            <w:vAlign w:val="center"/>
            <w:hideMark/>
          </w:tcPr>
          <w:p w14:paraId="2E87924F" w14:textId="544CDAEC" w:rsidR="007E56D9" w:rsidRPr="008054BF" w:rsidRDefault="007E56D9" w:rsidP="007E56D9">
            <w:pPr>
              <w:rPr>
                <w:rFonts w:cs="Arial"/>
                <w:b w:val="0"/>
                <w:bCs w:val="0"/>
                <w:color w:val="000000"/>
                <w:sz w:val="18"/>
                <w:szCs w:val="18"/>
              </w:rPr>
            </w:pPr>
            <w:r w:rsidRPr="008054BF">
              <w:rPr>
                <w:rFonts w:cs="Arial"/>
                <w:b w:val="0"/>
                <w:bCs w:val="0"/>
                <w:color w:val="000000"/>
                <w:sz w:val="18"/>
                <w:szCs w:val="18"/>
              </w:rPr>
              <w:t xml:space="preserve">Bachelor </w:t>
            </w:r>
            <w:r>
              <w:rPr>
                <w:rFonts w:cs="Arial"/>
                <w:b w:val="0"/>
                <w:bCs w:val="0"/>
                <w:color w:val="000000"/>
                <w:sz w:val="18"/>
                <w:szCs w:val="18"/>
              </w:rPr>
              <w:t>Degree</w:t>
            </w:r>
            <w:r w:rsidRPr="008054BF">
              <w:rPr>
                <w:rFonts w:cs="Arial"/>
                <w:b w:val="0"/>
                <w:bCs w:val="0"/>
                <w:color w:val="000000"/>
                <w:sz w:val="18"/>
                <w:szCs w:val="18"/>
              </w:rPr>
              <w:t xml:space="preserve"> pass (3 years or equivalent)</w:t>
            </w:r>
          </w:p>
        </w:tc>
        <w:tc>
          <w:tcPr>
            <w:tcW w:w="851"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2204A51C" w14:textId="478E62F5"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971</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73EF6CB" w14:textId="40468E13"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6.4</w:t>
            </w:r>
          </w:p>
        </w:tc>
        <w:tc>
          <w:tcPr>
            <w:tcW w:w="70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58E987F" w14:textId="459E2605"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358</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A7D164E" w14:textId="3BACCB2F"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4.0</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BCD83D4" w14:textId="44B571BC"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283</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6473F85" w14:textId="4591F975"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6.3</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65CB38C" w14:textId="2177AFC8"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48</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D60E0B9" w14:textId="085ED250"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2.4</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899CB09" w14:textId="5FF84352"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62</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F0EEA18" w14:textId="4E9D0701"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A375BAE" w14:textId="3F488449"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6</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8C50E8E" w14:textId="2E24B7DB"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3.2</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ACC5073" w14:textId="2068AFB6"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6</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B373713" w14:textId="388CC0A5"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2.5</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048B1F0" w14:textId="19900C3B"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37</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FDF1C75" w14:textId="055CF456"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4.6</w:t>
            </w:r>
          </w:p>
        </w:tc>
        <w:tc>
          <w:tcPr>
            <w:tcW w:w="99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D5366ED" w14:textId="204508A0"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1,772</w:t>
            </w:r>
          </w:p>
        </w:tc>
        <w:tc>
          <w:tcPr>
            <w:tcW w:w="659"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03A09BAC" w14:textId="2E6844CF"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5.2</w:t>
            </w:r>
          </w:p>
        </w:tc>
      </w:tr>
      <w:tr w:rsidR="002955A3" w:rsidRPr="00EC4BCD" w14:paraId="2DAF1FF4" w14:textId="77777777" w:rsidTr="00DB7C42">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CFE5F4" w:themeColor="accent6" w:themeTint="33"/>
            </w:tcBorders>
            <w:vAlign w:val="center"/>
            <w:hideMark/>
          </w:tcPr>
          <w:p w14:paraId="3BBEF8AA" w14:textId="3AE5925D" w:rsidR="007E56D9" w:rsidRPr="00EC4BCD" w:rsidRDefault="007E56D9" w:rsidP="007E56D9">
            <w:pPr>
              <w:rPr>
                <w:rFonts w:cs="Arial"/>
                <w:i/>
                <w:color w:val="000000"/>
                <w:sz w:val="18"/>
                <w:szCs w:val="18"/>
              </w:rPr>
            </w:pPr>
            <w:r w:rsidRPr="00EC4BCD">
              <w:rPr>
                <w:rFonts w:cs="Arial"/>
                <w:i/>
                <w:color w:val="000000"/>
                <w:sz w:val="18"/>
                <w:szCs w:val="18"/>
              </w:rPr>
              <w:t xml:space="preserve">Subtotal bachelor </w:t>
            </w:r>
            <w:r>
              <w:rPr>
                <w:rFonts w:cs="Arial"/>
                <w:i/>
                <w:color w:val="000000"/>
                <w:sz w:val="18"/>
                <w:szCs w:val="18"/>
              </w:rPr>
              <w:t>Degree</w:t>
            </w:r>
            <w:r w:rsidRPr="00EC4BCD">
              <w:rPr>
                <w:rFonts w:cs="Arial"/>
                <w:i/>
                <w:color w:val="000000"/>
                <w:sz w:val="18"/>
                <w:szCs w:val="18"/>
              </w:rPr>
              <w:t xml:space="preserve"> qualified</w:t>
            </w:r>
          </w:p>
        </w:tc>
        <w:tc>
          <w:tcPr>
            <w:tcW w:w="851"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28566874" w14:textId="2032DA73"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3,928</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5F1E3B0" w14:textId="6154F501"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25.7</w:t>
            </w:r>
          </w:p>
        </w:tc>
        <w:tc>
          <w:tcPr>
            <w:tcW w:w="70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BB89D97" w14:textId="50230E5E"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2,304</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482B512" w14:textId="32F28557"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25.7</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5696042" w14:textId="12B04CA4"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1,645</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69EB365" w14:textId="0A438F66"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36.6</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155075A" w14:textId="3ACB17AB"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583</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607E37C" w14:textId="6E418DAD"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28.8</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7AED314" w14:textId="699E0AB5"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396</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8E48799" w14:textId="7C4157E8"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19.0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232D08D" w14:textId="48E320BE"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55</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2776E23" w14:textId="625130FA"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29.5</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AC92867" w14:textId="671CDDD2"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52</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21FF9B8" w14:textId="3BC19242"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22.0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FBBDCE3" w14:textId="1157103A"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188</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515D086" w14:textId="7271F5F6"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23.5</w:t>
            </w:r>
          </w:p>
        </w:tc>
        <w:tc>
          <w:tcPr>
            <w:tcW w:w="99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0ED7945" w14:textId="288879E5"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9,152</w:t>
            </w:r>
          </w:p>
        </w:tc>
        <w:tc>
          <w:tcPr>
            <w:tcW w:w="659"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61524F0A" w14:textId="5528DA6F" w:rsidR="007E56D9" w:rsidRPr="004D008C"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b/>
                <w:bCs/>
                <w:i/>
                <w:color w:val="000000"/>
                <w:sz w:val="18"/>
                <w:szCs w:val="18"/>
              </w:rPr>
            </w:pPr>
            <w:r w:rsidRPr="004D008C">
              <w:rPr>
                <w:rFonts w:cs="Arial"/>
                <w:b/>
                <w:bCs/>
                <w:i/>
                <w:iCs/>
                <w:color w:val="000000"/>
                <w:sz w:val="18"/>
                <w:szCs w:val="18"/>
              </w:rPr>
              <w:t>26.9</w:t>
            </w:r>
          </w:p>
        </w:tc>
      </w:tr>
      <w:tr w:rsidR="002955A3" w14:paraId="1D0FBC44" w14:textId="77777777" w:rsidTr="00DB7C42">
        <w:trPr>
          <w:trHeight w:val="448"/>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CFE5F4" w:themeColor="accent6" w:themeTint="33"/>
            </w:tcBorders>
            <w:vAlign w:val="center"/>
            <w:hideMark/>
          </w:tcPr>
          <w:p w14:paraId="3269AE01" w14:textId="77777777" w:rsidR="007E56D9" w:rsidRPr="008054BF" w:rsidRDefault="007E56D9" w:rsidP="007E56D9">
            <w:pPr>
              <w:rPr>
                <w:rFonts w:cs="Arial"/>
                <w:b w:val="0"/>
                <w:bCs w:val="0"/>
                <w:color w:val="000000"/>
                <w:sz w:val="18"/>
                <w:szCs w:val="18"/>
              </w:rPr>
            </w:pPr>
            <w:r w:rsidRPr="008054BF">
              <w:rPr>
                <w:rFonts w:cs="Arial"/>
                <w:b w:val="0"/>
                <w:bCs w:val="0"/>
                <w:color w:val="000000"/>
                <w:sz w:val="18"/>
                <w:szCs w:val="18"/>
              </w:rPr>
              <w:t>Advanced Diploma / Diploma</w:t>
            </w:r>
          </w:p>
        </w:tc>
        <w:tc>
          <w:tcPr>
            <w:tcW w:w="851"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1B453874" w14:textId="0208297E"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552</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99376AF" w14:textId="5C325139"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3.6</w:t>
            </w:r>
          </w:p>
        </w:tc>
        <w:tc>
          <w:tcPr>
            <w:tcW w:w="70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93CE86C" w14:textId="1A1B965B"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480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0AD50B2" w14:textId="2849EA7D"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5.4</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3FDB839" w14:textId="6D89DA2A"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275</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7912A69" w14:textId="385D4D0D"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6.1</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714F7D5" w14:textId="359D713D"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A745942" w14:textId="589DDE1F"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C90F943" w14:textId="4D109D41"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44</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0B779B2" w14:textId="357D9624"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2.1</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9C49354" w14:textId="4CA9148A" w:rsidR="007E56D9" w:rsidRDefault="006730B2"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&lt;5</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554EC6A" w14:textId="12622DBF" w:rsidR="007E56D9" w:rsidRDefault="00B5575A"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2.6</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5FE4B64" w14:textId="2357FA62"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32</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79F0D9A" w14:textId="40B896A6"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13.5</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BD9915B" w14:textId="14E90B3E"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36</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4AA23AF" w14:textId="6327370D"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4.5</w:t>
            </w:r>
          </w:p>
        </w:tc>
        <w:tc>
          <w:tcPr>
            <w:tcW w:w="99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E2798F7" w14:textId="381013CD"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1,44</w:t>
            </w:r>
            <w:r w:rsidR="00692D53">
              <w:rPr>
                <w:rFonts w:cs="Arial"/>
                <w:color w:val="000000"/>
                <w:sz w:val="18"/>
                <w:szCs w:val="18"/>
              </w:rPr>
              <w:t>4</w:t>
            </w:r>
          </w:p>
        </w:tc>
        <w:tc>
          <w:tcPr>
            <w:tcW w:w="659"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2023EB89" w14:textId="41217F76"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4.2</w:t>
            </w:r>
          </w:p>
        </w:tc>
      </w:tr>
      <w:tr w:rsidR="002955A3" w14:paraId="75CCC361" w14:textId="77777777" w:rsidTr="00DB7C42">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CFE5F4" w:themeColor="accent6" w:themeTint="33"/>
            </w:tcBorders>
            <w:vAlign w:val="center"/>
            <w:hideMark/>
          </w:tcPr>
          <w:p w14:paraId="7FB639D7" w14:textId="66A84A9F" w:rsidR="007E56D9" w:rsidRPr="008054BF" w:rsidRDefault="007E56D9" w:rsidP="007E56D9">
            <w:pPr>
              <w:rPr>
                <w:rFonts w:cs="Arial"/>
                <w:b w:val="0"/>
                <w:bCs w:val="0"/>
                <w:color w:val="000000"/>
                <w:sz w:val="18"/>
                <w:szCs w:val="18"/>
              </w:rPr>
            </w:pPr>
            <w:r w:rsidRPr="008054BF">
              <w:rPr>
                <w:rFonts w:cs="Arial"/>
                <w:b w:val="0"/>
                <w:bCs w:val="0"/>
                <w:color w:val="000000"/>
                <w:sz w:val="18"/>
                <w:szCs w:val="18"/>
              </w:rPr>
              <w:t>Other ECEC</w:t>
            </w:r>
            <w:r w:rsidR="00C8639E">
              <w:rPr>
                <w:rFonts w:cs="Arial"/>
                <w:b w:val="0"/>
                <w:bCs w:val="0"/>
                <w:color w:val="000000"/>
                <w:sz w:val="18"/>
                <w:szCs w:val="18"/>
              </w:rPr>
              <w:t xml:space="preserve"> </w:t>
            </w:r>
            <w:r w:rsidRPr="008054BF">
              <w:rPr>
                <w:rFonts w:cs="Arial"/>
                <w:b w:val="0"/>
                <w:bCs w:val="0"/>
                <w:color w:val="000000"/>
                <w:sz w:val="18"/>
                <w:szCs w:val="18"/>
              </w:rPr>
              <w:t xml:space="preserve">related field, at Diploma level and above </w:t>
            </w:r>
            <w:r w:rsidRPr="008054BF">
              <w:rPr>
                <w:rFonts w:cs="Arial"/>
                <w:b w:val="0"/>
                <w:bCs w:val="0"/>
                <w:color w:val="000000"/>
                <w:sz w:val="18"/>
                <w:szCs w:val="18"/>
                <w:vertAlign w:val="superscript"/>
              </w:rPr>
              <w:t>(e)</w:t>
            </w:r>
          </w:p>
        </w:tc>
        <w:tc>
          <w:tcPr>
            <w:tcW w:w="851"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0CD5F5B4" w14:textId="1AF54225"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6,289</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73FB2F7" w14:textId="245D125C"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41.2</w:t>
            </w:r>
          </w:p>
        </w:tc>
        <w:tc>
          <w:tcPr>
            <w:tcW w:w="70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1C16687" w14:textId="14C70964"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4,408</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38716BE" w14:textId="0BF693CB"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49.1</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0805EB9" w14:textId="7B6336EC"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1,704</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7BEC808" w14:textId="0FECFF0C"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37.9</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D0CB92B" w14:textId="53B8B9D9"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878</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C286D6F" w14:textId="5CC6418A"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43.4</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5FAE164" w14:textId="274F1C44"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923</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4A5774C" w14:textId="03EB2505"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44.4</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ADE5A67" w14:textId="389050D0"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70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F3EF950" w14:textId="26F1E532"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37.1</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DEF2803" w14:textId="790099BE"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90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ADECC89" w14:textId="399823AE"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38.0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0598E9F" w14:textId="67C7EB97"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335</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6C11E24" w14:textId="26A59BEE"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41.9</w:t>
            </w:r>
          </w:p>
        </w:tc>
        <w:tc>
          <w:tcPr>
            <w:tcW w:w="99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9ADFD48" w14:textId="6D2B20A5"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14,696</w:t>
            </w:r>
          </w:p>
        </w:tc>
        <w:tc>
          <w:tcPr>
            <w:tcW w:w="659"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62DA8FD5" w14:textId="7E5AD522"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43.2</w:t>
            </w:r>
          </w:p>
        </w:tc>
      </w:tr>
      <w:tr w:rsidR="002955A3" w14:paraId="40ADCEB5" w14:textId="77777777" w:rsidTr="00DB7C42">
        <w:trPr>
          <w:trHeight w:val="682"/>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CFE5F4" w:themeColor="accent6" w:themeTint="33"/>
            </w:tcBorders>
            <w:vAlign w:val="center"/>
            <w:hideMark/>
          </w:tcPr>
          <w:p w14:paraId="4B705ABF" w14:textId="6143AA6C" w:rsidR="007E56D9" w:rsidRPr="008054BF" w:rsidRDefault="007E56D9" w:rsidP="007E56D9">
            <w:pPr>
              <w:rPr>
                <w:rFonts w:cs="Arial"/>
                <w:b w:val="0"/>
                <w:bCs w:val="0"/>
                <w:color w:val="000000"/>
                <w:sz w:val="18"/>
                <w:szCs w:val="18"/>
              </w:rPr>
            </w:pPr>
            <w:r w:rsidRPr="008054BF">
              <w:rPr>
                <w:rFonts w:cs="Arial"/>
                <w:b w:val="0"/>
                <w:bCs w:val="0"/>
                <w:color w:val="000000"/>
                <w:sz w:val="18"/>
                <w:szCs w:val="18"/>
              </w:rPr>
              <w:t>Other ECEC</w:t>
            </w:r>
            <w:r w:rsidR="00C8639E">
              <w:rPr>
                <w:rFonts w:cs="Arial"/>
                <w:b w:val="0"/>
                <w:bCs w:val="0"/>
                <w:color w:val="000000"/>
                <w:sz w:val="18"/>
                <w:szCs w:val="18"/>
              </w:rPr>
              <w:t xml:space="preserve"> </w:t>
            </w:r>
            <w:r w:rsidRPr="008054BF">
              <w:rPr>
                <w:rFonts w:cs="Arial"/>
                <w:b w:val="0"/>
                <w:bCs w:val="0"/>
                <w:color w:val="000000"/>
                <w:sz w:val="18"/>
                <w:szCs w:val="18"/>
              </w:rPr>
              <w:t xml:space="preserve">related field, at Certificate level </w:t>
            </w:r>
          </w:p>
        </w:tc>
        <w:tc>
          <w:tcPr>
            <w:tcW w:w="851"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30562AA1" w14:textId="507AE6E3"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4,358</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4AE22C6" w14:textId="759C46CD"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28.6</w:t>
            </w:r>
          </w:p>
        </w:tc>
        <w:tc>
          <w:tcPr>
            <w:tcW w:w="70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7790049" w14:textId="64A8FB69"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1,725</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80CE22F" w14:textId="42022578"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19.2</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14E13F9" w14:textId="0C340A68"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819</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B60E457" w14:textId="1D45F697"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18.2</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F24AFE1" w14:textId="6565B0D9"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528</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D7C1AA5" w14:textId="366B4D83"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26.1</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D17349D" w14:textId="2A1CB5FA"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703</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E4A2A80" w14:textId="3CB868C6"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33.8</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E4D4492" w14:textId="2FA21622"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56</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54C673D" w14:textId="11EFDD0A"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29.6</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F214C9A" w14:textId="1C56ECAB"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56</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B8487B0" w14:textId="2D49BF4D"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23.6</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6563951" w14:textId="11B5817B"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232</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4E18BC1" w14:textId="3DD9C64A"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29.0</w:t>
            </w:r>
          </w:p>
        </w:tc>
        <w:tc>
          <w:tcPr>
            <w:tcW w:w="99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BBB2ED9" w14:textId="1085BDD1"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8,476</w:t>
            </w:r>
          </w:p>
        </w:tc>
        <w:tc>
          <w:tcPr>
            <w:tcW w:w="659"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37011C77" w14:textId="39D5C8F0" w:rsidR="007E56D9"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24.9</w:t>
            </w:r>
          </w:p>
        </w:tc>
      </w:tr>
      <w:tr w:rsidR="002955A3" w14:paraId="78079E7E" w14:textId="77777777" w:rsidTr="00DB7C42">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CFE5F4" w:themeColor="accent6" w:themeTint="33"/>
            </w:tcBorders>
            <w:vAlign w:val="center"/>
            <w:hideMark/>
          </w:tcPr>
          <w:p w14:paraId="66DFC88C" w14:textId="77777777" w:rsidR="007E56D9" w:rsidRPr="008054BF" w:rsidRDefault="007E56D9" w:rsidP="007E56D9">
            <w:pPr>
              <w:rPr>
                <w:rFonts w:cs="Arial"/>
                <w:b w:val="0"/>
                <w:bCs w:val="0"/>
                <w:color w:val="000000"/>
                <w:sz w:val="18"/>
                <w:szCs w:val="18"/>
              </w:rPr>
            </w:pPr>
            <w:r w:rsidRPr="008054BF">
              <w:rPr>
                <w:rFonts w:cs="Arial"/>
                <w:b w:val="0"/>
                <w:bCs w:val="0"/>
                <w:color w:val="000000"/>
                <w:sz w:val="18"/>
                <w:szCs w:val="18"/>
              </w:rPr>
              <w:t>Any ECEC field - qualification unknown</w:t>
            </w:r>
          </w:p>
        </w:tc>
        <w:tc>
          <w:tcPr>
            <w:tcW w:w="851"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321D980C" w14:textId="2F3DDFA2"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130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45EE17F" w14:textId="1C95FD46"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0.8</w:t>
            </w:r>
          </w:p>
        </w:tc>
        <w:tc>
          <w:tcPr>
            <w:tcW w:w="70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6FD9682" w14:textId="56D80D77"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60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983DD1B" w14:textId="6A446B5C"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0.7</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2C63385" w14:textId="33B7E775"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52</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8B33F92" w14:textId="2DB0E7E8"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1.2</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F9A9E1A" w14:textId="5DE0D759"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14</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9B03206" w14:textId="786175F5"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0.7</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77BDD49" w14:textId="1F81E305"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14</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5E4E97A" w14:textId="7164B9F4"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0.7</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9DDAA63" w14:textId="3F648D64"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5</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7DE733B" w14:textId="4AE5D775"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2.8</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BF75B0C" w14:textId="5E9E4D9D"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7</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B6CD98A" w14:textId="7C6F1986"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9E25879" w14:textId="3CC9ACA5"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9</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B6915E3" w14:textId="7D986198"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1.1</w:t>
            </w:r>
          </w:p>
        </w:tc>
        <w:tc>
          <w:tcPr>
            <w:tcW w:w="99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9799017" w14:textId="3F3873D1"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291</w:t>
            </w:r>
          </w:p>
        </w:tc>
        <w:tc>
          <w:tcPr>
            <w:tcW w:w="659"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1799881E" w14:textId="23DFD140" w:rsidR="007E56D9"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0.9</w:t>
            </w:r>
          </w:p>
        </w:tc>
      </w:tr>
      <w:tr w:rsidR="002955A3" w:rsidRPr="00EC4BCD" w14:paraId="431C565E" w14:textId="77777777" w:rsidTr="00DB7C42">
        <w:trPr>
          <w:trHeight w:val="656"/>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CFE5F4" w:themeColor="accent6" w:themeTint="33"/>
            </w:tcBorders>
            <w:vAlign w:val="center"/>
            <w:hideMark/>
          </w:tcPr>
          <w:p w14:paraId="57583F6F" w14:textId="07F4764E" w:rsidR="007E56D9" w:rsidRPr="008054BF" w:rsidRDefault="007E56D9" w:rsidP="007E56D9">
            <w:pPr>
              <w:rPr>
                <w:rFonts w:cs="Arial"/>
                <w:color w:val="000000"/>
                <w:sz w:val="18"/>
                <w:szCs w:val="18"/>
              </w:rPr>
            </w:pPr>
            <w:r w:rsidRPr="008054BF">
              <w:rPr>
                <w:rFonts w:cs="Arial"/>
                <w:color w:val="000000"/>
                <w:sz w:val="18"/>
                <w:szCs w:val="18"/>
              </w:rPr>
              <w:t xml:space="preserve">Total delivering </w:t>
            </w:r>
            <w:r>
              <w:rPr>
                <w:rFonts w:cs="Arial"/>
                <w:color w:val="000000"/>
                <w:sz w:val="18"/>
                <w:szCs w:val="18"/>
              </w:rPr>
              <w:t>P</w:t>
            </w:r>
            <w:r w:rsidRPr="008054BF">
              <w:rPr>
                <w:rFonts w:cs="Arial"/>
                <w:color w:val="000000"/>
                <w:sz w:val="18"/>
                <w:szCs w:val="18"/>
              </w:rPr>
              <w:t xml:space="preserve">reschool </w:t>
            </w:r>
            <w:r>
              <w:rPr>
                <w:rFonts w:cs="Arial"/>
                <w:color w:val="000000"/>
                <w:sz w:val="18"/>
                <w:szCs w:val="18"/>
              </w:rPr>
              <w:t>P</w:t>
            </w:r>
            <w:r w:rsidRPr="008054BF">
              <w:rPr>
                <w:rFonts w:cs="Arial"/>
                <w:color w:val="000000"/>
                <w:sz w:val="18"/>
                <w:szCs w:val="18"/>
              </w:rPr>
              <w:t>rograms in centre based day care</w:t>
            </w:r>
          </w:p>
        </w:tc>
        <w:tc>
          <w:tcPr>
            <w:tcW w:w="851"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6F86624F" w14:textId="1B92C639"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15,257</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1765A80" w14:textId="57C0BDD8"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100.0</w:t>
            </w:r>
          </w:p>
        </w:tc>
        <w:tc>
          <w:tcPr>
            <w:tcW w:w="709"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47AA643" w14:textId="6967FAB1"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8,977</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0490FEF" w14:textId="5FEEBD0E"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100.0</w:t>
            </w:r>
          </w:p>
        </w:tc>
        <w:tc>
          <w:tcPr>
            <w:tcW w:w="708"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DF53B7C" w14:textId="4079CE44"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4,495</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3F7E109" w14:textId="1E69F283"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100.0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780D9B4" w14:textId="6D10D522"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2,022</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52CBA84" w14:textId="18E5A38B"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100.0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FFC118D" w14:textId="27949403"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2,080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43A1F86" w14:textId="177BC02E"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100.0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4D80E3A" w14:textId="1C6D5FF5"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w:t>
            </w:r>
            <w:r w:rsidR="006229C6">
              <w:rPr>
                <w:rFonts w:cs="Arial"/>
                <w:b/>
                <w:bCs/>
                <w:color w:val="000000"/>
                <w:sz w:val="18"/>
                <w:szCs w:val="18"/>
              </w:rPr>
              <w:t>91</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FA6A9E6" w14:textId="08C6F24F"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100.0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7D0CCCC" w14:textId="6CAD991E"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237</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04D8BB2" w14:textId="2C7CD2BB"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100.0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9F5007C" w14:textId="4B8D5518"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800</w:t>
            </w:r>
          </w:p>
        </w:tc>
        <w:tc>
          <w:tcPr>
            <w:tcW w:w="567"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7206033" w14:textId="77C2EF78"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100.0</w:t>
            </w:r>
          </w:p>
        </w:tc>
        <w:tc>
          <w:tcPr>
            <w:tcW w:w="99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017657B" w14:textId="6BB8AC75"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34,05</w:t>
            </w:r>
            <w:r w:rsidR="006229C6">
              <w:rPr>
                <w:rFonts w:cs="Arial"/>
                <w:b/>
                <w:bCs/>
                <w:color w:val="000000"/>
                <w:sz w:val="18"/>
                <w:szCs w:val="18"/>
              </w:rPr>
              <w:t>9</w:t>
            </w:r>
          </w:p>
        </w:tc>
        <w:tc>
          <w:tcPr>
            <w:tcW w:w="659"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4C9D2189" w14:textId="2A471CA5" w:rsidR="007E56D9" w:rsidRPr="00EC4BCD" w:rsidRDefault="007E56D9" w:rsidP="007E56D9">
            <w:pPr>
              <w:ind w:left="-85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100.0</w:t>
            </w:r>
          </w:p>
        </w:tc>
      </w:tr>
      <w:tr w:rsidR="002955A3" w:rsidRPr="00EC4BCD" w14:paraId="16EA6BCD" w14:textId="77777777" w:rsidTr="00DB7C42">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CFE5F4" w:themeColor="accent6" w:themeTint="33"/>
            </w:tcBorders>
            <w:vAlign w:val="center"/>
            <w:hideMark/>
          </w:tcPr>
          <w:p w14:paraId="312A2692" w14:textId="527D6002" w:rsidR="007E56D9" w:rsidRPr="008054BF" w:rsidRDefault="007E56D9" w:rsidP="007E56D9">
            <w:pPr>
              <w:rPr>
                <w:rFonts w:cs="Arial"/>
                <w:b w:val="0"/>
                <w:bCs w:val="0"/>
                <w:color w:val="000000"/>
                <w:sz w:val="18"/>
                <w:szCs w:val="18"/>
              </w:rPr>
            </w:pPr>
            <w:r w:rsidRPr="008054BF">
              <w:rPr>
                <w:rFonts w:cs="Arial"/>
                <w:b w:val="0"/>
                <w:bCs w:val="0"/>
                <w:color w:val="000000"/>
                <w:sz w:val="18"/>
                <w:szCs w:val="18"/>
              </w:rPr>
              <w:t>Total delivering Preschool Programs</w:t>
            </w:r>
          </w:p>
        </w:tc>
        <w:tc>
          <w:tcPr>
            <w:tcW w:w="851" w:type="dxa"/>
            <w:tcBorders>
              <w:top w:val="single" w:sz="6" w:space="0" w:color="CFE5F4" w:themeColor="accent6" w:themeTint="33"/>
              <w:left w:val="single" w:sz="4" w:space="0" w:color="CFE5F4" w:themeColor="accent6" w:themeTint="33"/>
              <w:bottom w:val="single" w:sz="4" w:space="0" w:color="CFE5F4" w:themeColor="accent6" w:themeTint="33"/>
              <w:right w:val="single" w:sz="6" w:space="0" w:color="CFE5F4" w:themeColor="accent6" w:themeTint="33"/>
            </w:tcBorders>
            <w:vAlign w:val="center"/>
            <w:hideMark/>
          </w:tcPr>
          <w:p w14:paraId="39168163" w14:textId="0950F8E9" w:rsidR="007E56D9" w:rsidRPr="00EB36CA"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16,212</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2F6E7E58" w14:textId="2E2BC189" w:rsidR="007E56D9" w:rsidRPr="00EB36CA" w:rsidRDefault="007E56D9" w:rsidP="007E56D9">
            <w:pPr>
              <w:ind w:left="-85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100.0</w:t>
            </w:r>
          </w:p>
        </w:tc>
        <w:tc>
          <w:tcPr>
            <w:tcW w:w="709"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3CF1C578" w14:textId="76CA179F" w:rsidR="007E56D9" w:rsidRPr="00EB36CA"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9,434</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22315BB8" w14:textId="0D66841B" w:rsidR="007E56D9" w:rsidRPr="00EB36CA" w:rsidRDefault="007E56D9" w:rsidP="007E56D9">
            <w:pPr>
              <w:ind w:left="-85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100.0</w:t>
            </w:r>
          </w:p>
        </w:tc>
        <w:tc>
          <w:tcPr>
            <w:tcW w:w="708"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5A98747D" w14:textId="206147B3" w:rsidR="007E56D9" w:rsidRPr="00EB36CA"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4,822</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25B9C6AA" w14:textId="0E1FE88C" w:rsidR="007E56D9" w:rsidRPr="00EB36CA" w:rsidRDefault="007E56D9" w:rsidP="007E56D9">
            <w:pPr>
              <w:ind w:left="-85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100.0</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630726C5" w14:textId="32AD3C5B" w:rsidR="007E56D9" w:rsidRPr="00EB36CA"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2,158</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24674A8E" w14:textId="548F3C59" w:rsidR="007E56D9" w:rsidRPr="00EB36CA" w:rsidRDefault="007E56D9" w:rsidP="007E56D9">
            <w:pPr>
              <w:ind w:left="-85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100.0</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29A3EE26" w14:textId="3FC666A8" w:rsidR="007E56D9" w:rsidRPr="00EB36CA"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2,255</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10F3E300" w14:textId="403EDFFB" w:rsidR="007E56D9" w:rsidRPr="00EB36CA" w:rsidRDefault="007E56D9" w:rsidP="007E56D9">
            <w:pPr>
              <w:ind w:left="-85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100.0</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77583D81" w14:textId="433BE015" w:rsidR="007E56D9" w:rsidRPr="00EB36CA"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21</w:t>
            </w:r>
            <w:r w:rsidR="006229C6">
              <w:rPr>
                <w:rFonts w:cs="Arial"/>
                <w:color w:val="000000"/>
                <w:sz w:val="18"/>
                <w:szCs w:val="18"/>
              </w:rPr>
              <w:t>7</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0F3C7B26" w14:textId="31C2CC19" w:rsidR="007E56D9" w:rsidRPr="00EB36CA" w:rsidRDefault="007E56D9" w:rsidP="007E56D9">
            <w:pPr>
              <w:ind w:left="-85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100.0</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1E4D08E5" w14:textId="79B23D4E" w:rsidR="007E56D9" w:rsidRPr="00EB36CA"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261</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0C5AF37D" w14:textId="4303A297" w:rsidR="007E56D9" w:rsidRPr="00EB36CA" w:rsidRDefault="007E56D9" w:rsidP="007E56D9">
            <w:pPr>
              <w:ind w:left="-85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100.0</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183BC207" w14:textId="630E7FB1" w:rsidR="007E56D9" w:rsidRPr="00EB36CA"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911</w:t>
            </w:r>
          </w:p>
        </w:tc>
        <w:tc>
          <w:tcPr>
            <w:tcW w:w="567"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478F4230" w14:textId="0DECB4EC" w:rsidR="007E56D9" w:rsidRPr="00EB36CA" w:rsidRDefault="007E56D9" w:rsidP="007E56D9">
            <w:pPr>
              <w:ind w:left="-85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100.0</w:t>
            </w:r>
          </w:p>
        </w:tc>
        <w:tc>
          <w:tcPr>
            <w:tcW w:w="99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5DEAF564" w14:textId="2461E763" w:rsidR="007E56D9" w:rsidRPr="00EB36CA" w:rsidRDefault="007E56D9" w:rsidP="007E56D9">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36,2</w:t>
            </w:r>
            <w:r w:rsidR="006229C6">
              <w:rPr>
                <w:rFonts w:cs="Arial"/>
                <w:color w:val="000000"/>
                <w:sz w:val="18"/>
                <w:szCs w:val="18"/>
              </w:rPr>
              <w:t>72</w:t>
            </w:r>
          </w:p>
        </w:tc>
        <w:tc>
          <w:tcPr>
            <w:tcW w:w="659" w:type="dxa"/>
            <w:tcBorders>
              <w:top w:val="single" w:sz="6" w:space="0" w:color="CFE5F4" w:themeColor="accent6" w:themeTint="33"/>
              <w:left w:val="single" w:sz="6" w:space="0" w:color="CFE5F4" w:themeColor="accent6" w:themeTint="33"/>
              <w:bottom w:val="single" w:sz="4" w:space="0" w:color="CFE5F4" w:themeColor="accent6" w:themeTint="33"/>
            </w:tcBorders>
            <w:vAlign w:val="center"/>
            <w:hideMark/>
          </w:tcPr>
          <w:p w14:paraId="19D4E1E2" w14:textId="232EFB5F" w:rsidR="007E56D9" w:rsidRPr="00EC4BCD" w:rsidRDefault="007E56D9" w:rsidP="007E56D9">
            <w:pPr>
              <w:ind w:left="-850"/>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color w:val="000000"/>
                <w:sz w:val="18"/>
                <w:szCs w:val="18"/>
              </w:rPr>
              <w:t>100.0</w:t>
            </w:r>
          </w:p>
        </w:tc>
      </w:tr>
    </w:tbl>
    <w:p w14:paraId="0A9F4591" w14:textId="120A7A21" w:rsidR="002A5F5C" w:rsidRPr="00B755AE" w:rsidRDefault="002A5F5C" w:rsidP="00490F8C">
      <w:pPr>
        <w:pStyle w:val="FigureNote"/>
        <w:spacing w:before="0"/>
        <w:ind w:left="425" w:hanging="425"/>
        <w:rPr>
          <w:lang w:eastAsia="en-AU"/>
        </w:rPr>
      </w:pPr>
      <w:r>
        <w:rPr>
          <w:lang w:eastAsia="en-AU"/>
        </w:rPr>
        <w:t>(a</w:t>
      </w:r>
      <w:r>
        <w:t xml:space="preserve">)     </w:t>
      </w:r>
      <w:r w:rsidRPr="00B755AE">
        <w:t>Totals may not equal the sum of components due to rounding of weighted data</w:t>
      </w:r>
      <w:r w:rsidR="00DF3819" w:rsidRPr="00DF3819">
        <w:t xml:space="preserve"> </w:t>
      </w:r>
      <w:r w:rsidR="00DF3819">
        <w:t>and/or suppression rules</w:t>
      </w:r>
      <w:r w:rsidRPr="00B755AE">
        <w:rPr>
          <w:lang w:eastAsia="en-AU"/>
        </w:rPr>
        <w:t>.</w:t>
      </w:r>
    </w:p>
    <w:p w14:paraId="1B3C72B8" w14:textId="029AB661" w:rsidR="002A5F5C" w:rsidRPr="00B755AE" w:rsidRDefault="002A5F5C" w:rsidP="00490F8C">
      <w:pPr>
        <w:pStyle w:val="FigureNote"/>
        <w:spacing w:before="0"/>
        <w:ind w:left="425" w:hanging="425"/>
      </w:pPr>
      <w:r w:rsidRPr="00B755AE">
        <w:t xml:space="preserve">(b)     </w:t>
      </w:r>
      <w:r w:rsidR="00352E59" w:rsidRPr="00352E59">
        <w:t>Table only includes those staff whose qualifications were specified but level may have been unknown.</w:t>
      </w:r>
      <w:r w:rsidRPr="00B755AE">
        <w:t xml:space="preserve">  </w:t>
      </w:r>
    </w:p>
    <w:p w14:paraId="7909B94C" w14:textId="10417EC0" w:rsidR="002A5F5C" w:rsidRPr="00845A91" w:rsidRDefault="002A5F5C" w:rsidP="00490F8C">
      <w:pPr>
        <w:pStyle w:val="FigureNote"/>
        <w:spacing w:before="0"/>
        <w:ind w:left="425" w:hanging="425"/>
      </w:pPr>
      <w:r w:rsidRPr="00B755AE">
        <w:rPr>
          <w:lang w:eastAsia="en-AU"/>
        </w:rPr>
        <w:t>(</w:t>
      </w:r>
      <w:r w:rsidRPr="00B755AE">
        <w:t>c)</w:t>
      </w:r>
      <w:r w:rsidRPr="00B755AE">
        <w:tab/>
        <w:t>Only includes staff who</w:t>
      </w:r>
      <w:r w:rsidRPr="00845A91">
        <w:t xml:space="preserve"> were reported by services to be delivering an in-house </w:t>
      </w:r>
      <w:r w:rsidR="004A0E63">
        <w:t>P</w:t>
      </w:r>
      <w:r w:rsidRPr="00845A91">
        <w:t xml:space="preserve">reschool </w:t>
      </w:r>
      <w:r w:rsidR="004A0E63">
        <w:t>P</w:t>
      </w:r>
      <w:r w:rsidRPr="00845A91">
        <w:t xml:space="preserve">rogram during the reference week, and with </w:t>
      </w:r>
      <w:r>
        <w:t>ECEC</w:t>
      </w:r>
      <w:r w:rsidR="00C77015">
        <w:t xml:space="preserve"> </w:t>
      </w:r>
      <w:r>
        <w:t>related</w:t>
      </w:r>
      <w:r w:rsidRPr="00845A91">
        <w:t xml:space="preserve"> qu</w:t>
      </w:r>
      <w:r>
        <w:t xml:space="preserve">alifications in the fields of </w:t>
      </w:r>
      <w:r w:rsidRPr="00845A91">
        <w:t>early childhood related teaching, or other teaching qualifications</w:t>
      </w:r>
    </w:p>
    <w:p w14:paraId="05169FF9" w14:textId="0B82837A" w:rsidR="002A5F5C" w:rsidRPr="00845A91" w:rsidRDefault="002A5F5C" w:rsidP="00490F8C">
      <w:pPr>
        <w:pStyle w:val="FigureNote"/>
        <w:spacing w:before="0"/>
        <w:ind w:left="425" w:hanging="425"/>
      </w:pPr>
      <w:r>
        <w:rPr>
          <w:lang w:eastAsia="en-AU"/>
        </w:rPr>
        <w:t>(</w:t>
      </w:r>
      <w:r>
        <w:t>d)</w:t>
      </w:r>
      <w:r>
        <w:tab/>
      </w:r>
      <w:r w:rsidRPr="00845A91">
        <w:t xml:space="preserve">Includes Bachelor </w:t>
      </w:r>
      <w:r w:rsidR="00C20F41">
        <w:t>Degree</w:t>
      </w:r>
      <w:r w:rsidRPr="00845A91">
        <w:t xml:space="preserve"> (4 years or equivalent), Bachelor </w:t>
      </w:r>
      <w:r w:rsidR="00C20F41">
        <w:t>Degree</w:t>
      </w:r>
      <w:r w:rsidRPr="00845A91">
        <w:t xml:space="preserve"> honours, Graduate diploma or graduate certificate and </w:t>
      </w:r>
      <w:r w:rsidR="00883EA8" w:rsidRPr="00845A91">
        <w:t>post</w:t>
      </w:r>
      <w:r w:rsidRPr="00845A91">
        <w:t xml:space="preserve"> graduate </w:t>
      </w:r>
      <w:r w:rsidR="00C20F41">
        <w:t>Degree</w:t>
      </w:r>
      <w:r w:rsidRPr="00845A91">
        <w:t>.</w:t>
      </w:r>
    </w:p>
    <w:p w14:paraId="5003B8D8" w14:textId="3F6C12CE" w:rsidR="002A5F5C" w:rsidRPr="00845A91" w:rsidRDefault="002A5F5C" w:rsidP="00490F8C">
      <w:pPr>
        <w:pStyle w:val="FigureNote"/>
        <w:spacing w:before="0"/>
        <w:ind w:left="425" w:hanging="425"/>
      </w:pPr>
      <w:r>
        <w:rPr>
          <w:lang w:eastAsia="en-AU"/>
        </w:rPr>
        <w:t>(</w:t>
      </w:r>
      <w:r>
        <w:t>e)</w:t>
      </w:r>
      <w:r>
        <w:tab/>
      </w:r>
      <w:r w:rsidRPr="00845A91">
        <w:t xml:space="preserve">Other </w:t>
      </w:r>
      <w:r>
        <w:t>ECEC</w:t>
      </w:r>
      <w:r w:rsidR="00C77015">
        <w:t xml:space="preserve"> </w:t>
      </w:r>
      <w:r>
        <w:t>related</w:t>
      </w:r>
      <w:r w:rsidRPr="00845A91">
        <w:t xml:space="preserve"> qualifications include child care, nursing</w:t>
      </w:r>
      <w:r w:rsidR="0096558F">
        <w:t xml:space="preserve">, </w:t>
      </w:r>
      <w:r w:rsidRPr="00845A91">
        <w:t>other human welfare studies and services,</w:t>
      </w:r>
      <w:r w:rsidRPr="00CB7ABC">
        <w:rPr>
          <w:lang w:val="en-AU"/>
        </w:rPr>
        <w:t xml:space="preserve"> behavioural</w:t>
      </w:r>
      <w:r w:rsidRPr="00845A91">
        <w:t xml:space="preserve"> science and other </w:t>
      </w:r>
      <w:r>
        <w:t>ECEC</w:t>
      </w:r>
      <w:r w:rsidR="00C77015">
        <w:t xml:space="preserve"> </w:t>
      </w:r>
      <w:r>
        <w:t>related</w:t>
      </w:r>
      <w:r w:rsidRPr="00845A91">
        <w:t xml:space="preserve"> qualifications, at</w:t>
      </w:r>
      <w:r>
        <w:t xml:space="preserve"> the level of Diploma or above.</w:t>
      </w:r>
    </w:p>
    <w:p w14:paraId="7213A367" w14:textId="77777777" w:rsidR="00350EFE" w:rsidRDefault="00350EFE" w:rsidP="00490F8C">
      <w:pPr>
        <w:pStyle w:val="FigureNote"/>
        <w:spacing w:before="0"/>
        <w:ind w:left="425" w:hanging="425"/>
      </w:pPr>
    </w:p>
    <w:p w14:paraId="3E4EA1A1" w14:textId="77777777" w:rsidR="00605DE8" w:rsidRDefault="00605DE8" w:rsidP="0072474C">
      <w:pPr>
        <w:pStyle w:val="Body"/>
        <w:sectPr w:rsidR="00605DE8" w:rsidSect="00785248">
          <w:headerReference w:type="even" r:id="rId73"/>
          <w:headerReference w:type="default" r:id="rId74"/>
          <w:footerReference w:type="even" r:id="rId75"/>
          <w:footerReference w:type="default" r:id="rId76"/>
          <w:headerReference w:type="first" r:id="rId77"/>
          <w:pgSz w:w="16838" w:h="11906" w:orient="landscape" w:code="9"/>
          <w:pgMar w:top="1418" w:right="1418" w:bottom="1418" w:left="1134" w:header="567" w:footer="567" w:gutter="0"/>
          <w:cols w:space="708"/>
          <w:docGrid w:linePitch="360"/>
        </w:sectPr>
      </w:pPr>
    </w:p>
    <w:p w14:paraId="356EEC6C" w14:textId="0E35378B" w:rsidR="00D85B33" w:rsidRPr="00490F8C" w:rsidRDefault="00D13465" w:rsidP="00BA5177">
      <w:pPr>
        <w:pStyle w:val="Heading3"/>
        <w:numPr>
          <w:ilvl w:val="2"/>
          <w:numId w:val="15"/>
        </w:numPr>
        <w:ind w:left="505" w:hanging="505"/>
        <w:rPr>
          <w:color w:val="143E59"/>
        </w:rPr>
      </w:pPr>
      <w:bookmarkStart w:id="158" w:name="_Toc111365359"/>
      <w:r w:rsidRPr="00490F8C">
        <w:rPr>
          <w:color w:val="143E59"/>
        </w:rPr>
        <w:lastRenderedPageBreak/>
        <w:t>Rate of u</w:t>
      </w:r>
      <w:r w:rsidR="00D85B33" w:rsidRPr="00490F8C">
        <w:rPr>
          <w:color w:val="143E59"/>
        </w:rPr>
        <w:t>pskilling</w:t>
      </w:r>
      <w:bookmarkEnd w:id="158"/>
    </w:p>
    <w:p w14:paraId="01152E24" w14:textId="042264A8" w:rsidR="00443F8C" w:rsidRDefault="003F7A38" w:rsidP="00443F8C">
      <w:pPr>
        <w:pStyle w:val="Body"/>
        <w:jc w:val="both"/>
      </w:pPr>
      <w:r>
        <w:t xml:space="preserve">Figure 14 </w:t>
      </w:r>
      <w:r w:rsidR="0098390D">
        <w:t>presents t</w:t>
      </w:r>
      <w:r w:rsidR="002A3BA0">
        <w:t>he qualification level</w:t>
      </w:r>
      <w:r w:rsidR="00FF2DFC">
        <w:t xml:space="preserve"> </w:t>
      </w:r>
      <w:r w:rsidR="001552E5">
        <w:t>of</w:t>
      </w:r>
      <w:r w:rsidR="00443F8C">
        <w:t xml:space="preserve"> paid contact staff delivering a Preschool Program in </w:t>
      </w:r>
      <w:r w:rsidR="00C74E20">
        <w:t>centre based day care</w:t>
      </w:r>
      <w:r w:rsidR="00443F8C">
        <w:t xml:space="preserve"> services </w:t>
      </w:r>
      <w:r w:rsidR="003F1049">
        <w:t xml:space="preserve">that </w:t>
      </w:r>
      <w:r w:rsidR="00443F8C">
        <w:t xml:space="preserve">were </w:t>
      </w:r>
      <w:r w:rsidR="00795E86">
        <w:t xml:space="preserve">also </w:t>
      </w:r>
      <w:r w:rsidR="00443F8C">
        <w:t>studying during the reference week, by the highest level of ECEC</w:t>
      </w:r>
      <w:r>
        <w:t xml:space="preserve"> </w:t>
      </w:r>
      <w:r w:rsidR="00443F8C">
        <w:t>related qualification</w:t>
      </w:r>
      <w:r w:rsidR="00795E86">
        <w:t xml:space="preserve">. </w:t>
      </w:r>
    </w:p>
    <w:p w14:paraId="3BFFC84D" w14:textId="54FFFC05" w:rsidR="00443F8C" w:rsidRPr="00D243CB" w:rsidRDefault="0017448D" w:rsidP="00443F8C">
      <w:pPr>
        <w:pStyle w:val="Body"/>
        <w:jc w:val="both"/>
        <w:rPr>
          <w:color w:val="004F9D"/>
        </w:rPr>
      </w:pPr>
      <w:r>
        <w:t>Most</w:t>
      </w:r>
      <w:r w:rsidR="002C35A0">
        <w:t xml:space="preserve"> staff qualified at the Certificate I </w:t>
      </w:r>
      <w:r w:rsidR="00B45622">
        <w:t>or</w:t>
      </w:r>
      <w:r w:rsidR="002C35A0">
        <w:t xml:space="preserve"> II level (</w:t>
      </w:r>
      <w:r w:rsidR="00917D43">
        <w:t>84.</w:t>
      </w:r>
      <w:r w:rsidR="00B84C8C">
        <w:t xml:space="preserve">6 </w:t>
      </w:r>
      <w:r w:rsidR="002C35A0">
        <w:t>per cent) and other certificates (</w:t>
      </w:r>
      <w:r w:rsidR="00917D43">
        <w:t>68.2</w:t>
      </w:r>
      <w:r w:rsidR="002C35A0">
        <w:t xml:space="preserve"> per cent) were ‘upskilling’, that is, studying at a higher level – mostly at the Certificate III level. </w:t>
      </w:r>
      <w:r w:rsidR="00B45622">
        <w:t xml:space="preserve"> </w:t>
      </w:r>
      <w:r w:rsidR="007F5128">
        <w:t>A quarter</w:t>
      </w:r>
      <w:r w:rsidR="00044C80">
        <w:t xml:space="preserve"> </w:t>
      </w:r>
      <w:r w:rsidR="00443F8C">
        <w:t>(</w:t>
      </w:r>
      <w:r w:rsidR="00044C80">
        <w:t>25</w:t>
      </w:r>
      <w:r w:rsidR="00917D43">
        <w:t>.5</w:t>
      </w:r>
      <w:r w:rsidR="00443F8C">
        <w:t xml:space="preserve"> per cent) </w:t>
      </w:r>
      <w:r w:rsidR="007F5128">
        <w:t xml:space="preserve">of </w:t>
      </w:r>
      <w:r w:rsidR="00443F8C">
        <w:t xml:space="preserve">paid contact staff </w:t>
      </w:r>
      <w:r w:rsidR="00044C80">
        <w:t xml:space="preserve">qualified at the Certificate III </w:t>
      </w:r>
      <w:r w:rsidR="00B45622">
        <w:t>or</w:t>
      </w:r>
      <w:r w:rsidR="00044C80">
        <w:t xml:space="preserve"> IV level </w:t>
      </w:r>
      <w:r w:rsidR="00411A57">
        <w:t xml:space="preserve">were </w:t>
      </w:r>
      <w:r w:rsidR="00443F8C">
        <w:t>studying at a higher level</w:t>
      </w:r>
      <w:r w:rsidR="00044C80">
        <w:t xml:space="preserve"> – mostly </w:t>
      </w:r>
      <w:r w:rsidR="005326D6">
        <w:t>an</w:t>
      </w:r>
      <w:r w:rsidR="00044C80">
        <w:t xml:space="preserve"> Advanced Diploma or Diploma.</w:t>
      </w:r>
      <w:r w:rsidR="00443F8C">
        <w:t xml:space="preserve"> </w:t>
      </w:r>
      <w:r w:rsidR="00C934DB">
        <w:t>One-in-</w:t>
      </w:r>
      <w:r w:rsidR="00917D43">
        <w:t>eight</w:t>
      </w:r>
      <w:r w:rsidR="00C934DB">
        <w:t xml:space="preserve"> (1</w:t>
      </w:r>
      <w:r w:rsidR="00917D43">
        <w:t>2.6</w:t>
      </w:r>
      <w:r w:rsidR="00C934DB">
        <w:t xml:space="preserve"> per cent) paid contact staff qualified at the </w:t>
      </w:r>
      <w:r w:rsidR="00C934DB" w:rsidRPr="00D243CB">
        <w:t xml:space="preserve">Advanced Diploma </w:t>
      </w:r>
      <w:r w:rsidR="00B45622" w:rsidRPr="00D243CB">
        <w:t>or</w:t>
      </w:r>
      <w:r w:rsidR="00C934DB" w:rsidRPr="00D243CB">
        <w:t xml:space="preserve"> Diploma level were ‘upskilling’</w:t>
      </w:r>
      <w:r w:rsidR="002C35A0" w:rsidRPr="00D243CB">
        <w:t xml:space="preserve"> to</w:t>
      </w:r>
      <w:r w:rsidR="00C934DB" w:rsidRPr="00D243CB">
        <w:t xml:space="preserve"> a Bachelor </w:t>
      </w:r>
      <w:r w:rsidR="00C20F41" w:rsidRPr="00D243CB">
        <w:t>Degree</w:t>
      </w:r>
      <w:r w:rsidR="00C934DB" w:rsidRPr="00D243CB">
        <w:t xml:space="preserve"> and above.</w:t>
      </w:r>
    </w:p>
    <w:p w14:paraId="6B043205" w14:textId="51193919" w:rsidR="00782868" w:rsidRPr="00490F8C" w:rsidRDefault="008E441C" w:rsidP="00B90F01">
      <w:pPr>
        <w:pStyle w:val="Caption"/>
        <w:keepNext/>
        <w:spacing w:before="0" w:after="0"/>
        <w:ind w:left="1134" w:hanging="1134"/>
        <w:rPr>
          <w:color w:val="143E59"/>
        </w:rPr>
      </w:pPr>
      <w:bookmarkStart w:id="159" w:name="_Ref482368085"/>
      <w:bookmarkStart w:id="160" w:name="_Toc110861202"/>
      <w:r w:rsidRPr="00490F8C">
        <w:rPr>
          <w:color w:val="143E59"/>
        </w:rPr>
        <w:t xml:space="preserve">Figure </w:t>
      </w:r>
      <w:r w:rsidR="00FC30F0" w:rsidRPr="00490F8C">
        <w:rPr>
          <w:color w:val="143E59"/>
        </w:rPr>
        <w:fldChar w:fldCharType="begin"/>
      </w:r>
      <w:r w:rsidR="00FC30F0" w:rsidRPr="00490F8C">
        <w:rPr>
          <w:color w:val="143E59"/>
        </w:rPr>
        <w:instrText xml:space="preserve"> SEQ Figure \* ARABIC </w:instrText>
      </w:r>
      <w:r w:rsidR="00FC30F0" w:rsidRPr="00490F8C">
        <w:rPr>
          <w:color w:val="143E59"/>
        </w:rPr>
        <w:fldChar w:fldCharType="separate"/>
      </w:r>
      <w:r w:rsidR="008F0124">
        <w:rPr>
          <w:noProof/>
          <w:color w:val="143E59"/>
        </w:rPr>
        <w:t>14</w:t>
      </w:r>
      <w:r w:rsidR="00FC30F0" w:rsidRPr="00490F8C">
        <w:rPr>
          <w:noProof/>
          <w:color w:val="143E59"/>
        </w:rPr>
        <w:fldChar w:fldCharType="end"/>
      </w:r>
      <w:bookmarkEnd w:id="159"/>
      <w:r w:rsidRPr="00490F8C">
        <w:rPr>
          <w:color w:val="143E59"/>
        </w:rPr>
        <w:tab/>
        <w:t>Rate of upskilling for staff delivering Preschool Programs</w:t>
      </w:r>
      <w:bookmarkEnd w:id="160"/>
    </w:p>
    <w:p w14:paraId="16DE48F9" w14:textId="482427F7" w:rsidR="00EB67D5" w:rsidRDefault="00410A7A" w:rsidP="00B90F01">
      <w:pPr>
        <w:pStyle w:val="Body"/>
        <w:spacing w:before="0" w:after="0" w:line="240" w:lineRule="auto"/>
      </w:pPr>
      <w:r>
        <w:rPr>
          <w:noProof/>
          <w:lang w:eastAsia="en-AU"/>
        </w:rPr>
        <mc:AlternateContent>
          <mc:Choice Requires="wps">
            <w:drawing>
              <wp:anchor distT="0" distB="0" distL="114300" distR="114300" simplePos="0" relativeHeight="251620864" behindDoc="0" locked="0" layoutInCell="1" allowOverlap="1" wp14:anchorId="4E152B2B" wp14:editId="408323CD">
                <wp:simplePos x="0" y="0"/>
                <wp:positionH relativeFrom="column">
                  <wp:posOffset>939800</wp:posOffset>
                </wp:positionH>
                <wp:positionV relativeFrom="paragraph">
                  <wp:posOffset>2218055</wp:posOffset>
                </wp:positionV>
                <wp:extent cx="3289110" cy="0"/>
                <wp:effectExtent l="0" t="0" r="0" b="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89110" cy="0"/>
                        </a:xfrm>
                        <a:prstGeom prst="line">
                          <a:avLst/>
                        </a:prstGeom>
                        <a:ln w="22225">
                          <a:no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1DF612" id="Straight Connector 17" o:spid="_x0000_s1026" alt="&quot;&quot;" style="position:absolute;z-index:251620864;visibility:visible;mso-wrap-style:square;mso-wrap-distance-left:9pt;mso-wrap-distance-top:0;mso-wrap-distance-right:9pt;mso-wrap-distance-bottom:0;mso-position-horizontal:absolute;mso-position-horizontal-relative:text;mso-position-vertical:absolute;mso-position-vertical-relative:text" from="74pt,174.65pt" to="333pt,1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" stroked="f" strokeweight="1.75pt">
                <v:stroke joinstyle="miter"/>
              </v:line>
            </w:pict>
          </mc:Fallback>
        </mc:AlternateContent>
      </w:r>
      <w:r w:rsidR="00527370" w:rsidRPr="00413270">
        <w:rPr>
          <w:noProof/>
          <w:color w:val="FFFFFF" w:themeColor="background1"/>
        </w:rPr>
        <w:drawing>
          <wp:inline distT="0" distB="0" distL="0" distR="0" wp14:anchorId="22FA19DA" wp14:editId="53610A6D">
            <wp:extent cx="5735370" cy="6676931"/>
            <wp:effectExtent l="0" t="0" r="17780" b="10160"/>
            <wp:docPr id="6" name="Chart 6" descr="Figure 14&#10;&#10;Rate of upskilling for staff delivering Preschool Programs">
              <a:extLst xmlns:a="http://schemas.openxmlformats.org/drawingml/2006/main">
                <a:ext uri="{FF2B5EF4-FFF2-40B4-BE49-F238E27FC236}">
                  <a16:creationId xmlns:a16="http://schemas.microsoft.com/office/drawing/2014/main" id="{26430CE0-A6F1-45D3-BF81-7AA2022EE1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C247FB1" w14:textId="57A516C9" w:rsidR="0081617F" w:rsidRPr="00490F8C" w:rsidRDefault="0081617F" w:rsidP="00BA5177">
      <w:pPr>
        <w:pStyle w:val="Heading2"/>
        <w:numPr>
          <w:ilvl w:val="1"/>
          <w:numId w:val="15"/>
        </w:numPr>
        <w:ind w:left="851" w:hanging="851"/>
        <w:rPr>
          <w:color w:val="143E59"/>
        </w:rPr>
      </w:pPr>
      <w:bookmarkStart w:id="161" w:name="_Toc111365360"/>
      <w:r w:rsidRPr="00490F8C">
        <w:rPr>
          <w:color w:val="143E59"/>
        </w:rPr>
        <w:lastRenderedPageBreak/>
        <w:t>Hours worked by staff delivering Preschool Programs</w:t>
      </w:r>
      <w:bookmarkEnd w:id="161"/>
    </w:p>
    <w:p w14:paraId="6F436FF5" w14:textId="0E4A90BF" w:rsidR="0081617F" w:rsidRPr="004A0E63" w:rsidRDefault="002C021B" w:rsidP="004A0E63">
      <w:pPr>
        <w:pStyle w:val="Body"/>
        <w:jc w:val="both"/>
      </w:pPr>
      <w:r>
        <w:t>T</w:t>
      </w:r>
      <w:r w:rsidR="0081617F" w:rsidRPr="004A0E63">
        <w:t>he hours worked</w:t>
      </w:r>
      <w:r w:rsidR="0019226F" w:rsidRPr="004A0E63">
        <w:t>, and qualifications of,</w:t>
      </w:r>
      <w:r w:rsidR="0081617F" w:rsidRPr="004A0E63">
        <w:t xml:space="preserve"> staff delivering a Preschool Program in </w:t>
      </w:r>
      <w:r w:rsidR="00C74E20">
        <w:t>centre based day care</w:t>
      </w:r>
      <w:r w:rsidR="0081617F" w:rsidRPr="004A0E63">
        <w:t xml:space="preserve"> services </w:t>
      </w:r>
      <w:r w:rsidR="00654CBF">
        <w:t>during the reference week</w:t>
      </w:r>
      <w:r>
        <w:t xml:space="preserve"> is illustrated in Table 34.</w:t>
      </w:r>
    </w:p>
    <w:p w14:paraId="61F028AB" w14:textId="65CA6EA3" w:rsidR="003E0C01" w:rsidRDefault="00FD72E8" w:rsidP="004A0E63">
      <w:pPr>
        <w:pStyle w:val="Body"/>
        <w:jc w:val="both"/>
      </w:pPr>
      <w:r>
        <w:t>Almost</w:t>
      </w:r>
      <w:r w:rsidR="005326D6">
        <w:t xml:space="preserve"> h</w:t>
      </w:r>
      <w:r w:rsidR="004D06DD" w:rsidRPr="004A0E63">
        <w:t>alf (</w:t>
      </w:r>
      <w:r>
        <w:t>44.1</w:t>
      </w:r>
      <w:r w:rsidR="004D06DD" w:rsidRPr="004A0E63">
        <w:t xml:space="preserve"> per cent) of paid contact </w:t>
      </w:r>
      <w:r w:rsidR="0081617F" w:rsidRPr="004A0E63">
        <w:t xml:space="preserve">staff delivering a Preschool Program </w:t>
      </w:r>
      <w:r w:rsidR="003A714D">
        <w:t xml:space="preserve">in centre based child care services </w:t>
      </w:r>
      <w:r w:rsidR="004D06DD" w:rsidRPr="004A0E63">
        <w:t xml:space="preserve">were working on </w:t>
      </w:r>
      <w:r w:rsidR="00FF2DFC">
        <w:t xml:space="preserve">a </w:t>
      </w:r>
      <w:r w:rsidR="004D06DD" w:rsidRPr="004A0E63">
        <w:t>full-time basis, that is, working 35 to 40 hours during the reference week.</w:t>
      </w:r>
      <w:r w:rsidR="004A0E63" w:rsidRPr="004A0E63">
        <w:t xml:space="preserve"> </w:t>
      </w:r>
    </w:p>
    <w:p w14:paraId="4F1A3447" w14:textId="35558246" w:rsidR="00605DE8" w:rsidRDefault="004D7A3B" w:rsidP="004A0E63">
      <w:pPr>
        <w:pStyle w:val="Body"/>
        <w:jc w:val="both"/>
      </w:pPr>
      <w:r>
        <w:t xml:space="preserve">The number of hours worked is associated with whether paid contact staff </w:t>
      </w:r>
      <w:r w:rsidR="00FF2DFC">
        <w:t>were</w:t>
      </w:r>
      <w:r>
        <w:t xml:space="preserve"> qualified in a teaching field or in other ECEC</w:t>
      </w:r>
      <w:r w:rsidR="00C8639E">
        <w:t xml:space="preserve"> </w:t>
      </w:r>
      <w:r>
        <w:t xml:space="preserve">related fields, </w:t>
      </w:r>
      <w:r w:rsidR="008F0F9A">
        <w:t>and</w:t>
      </w:r>
      <w:r>
        <w:t xml:space="preserve"> the level of qualification completed. </w:t>
      </w:r>
      <w:r w:rsidR="006A03E3">
        <w:t xml:space="preserve"> </w:t>
      </w:r>
      <w:r w:rsidR="004B3CAD">
        <w:t xml:space="preserve">Paid contact staff with a </w:t>
      </w:r>
      <w:r w:rsidR="00FF2DFC">
        <w:t>B</w:t>
      </w:r>
      <w:r w:rsidR="004B3CAD">
        <w:t xml:space="preserve">achelor </w:t>
      </w:r>
      <w:r w:rsidR="00C20F41">
        <w:t>Degree</w:t>
      </w:r>
      <w:r w:rsidR="004B3CAD">
        <w:t xml:space="preserve"> in a teaching field (51.0 per cent) had the highest proportion working on a full-time basis during the reference week, followed by those with an </w:t>
      </w:r>
      <w:r w:rsidR="008F0F9A">
        <w:t>A</w:t>
      </w:r>
      <w:r w:rsidR="004B3CAD">
        <w:t xml:space="preserve">dvanced </w:t>
      </w:r>
      <w:r w:rsidR="008F0F9A">
        <w:t>D</w:t>
      </w:r>
      <w:r w:rsidR="004B3CAD">
        <w:t xml:space="preserve">iploma or </w:t>
      </w:r>
      <w:r w:rsidR="008F0F9A">
        <w:t>D</w:t>
      </w:r>
      <w:r w:rsidR="004B3CAD">
        <w:t>iploma in a teaching field (47.4 per cent)</w:t>
      </w:r>
      <w:r w:rsidR="006B5D18">
        <w:t>.</w:t>
      </w:r>
      <w:r w:rsidR="008F0F9A">
        <w:t xml:space="preserve"> </w:t>
      </w:r>
      <w:r w:rsidR="006B5D18">
        <w:t>T</w:t>
      </w:r>
      <w:r w:rsidR="008F0F9A">
        <w:t>hen staff at a Diploma level or above in an ECEC</w:t>
      </w:r>
      <w:r w:rsidR="00C8639E">
        <w:t xml:space="preserve"> </w:t>
      </w:r>
      <w:r w:rsidR="008F0F9A">
        <w:t>related field (43.2 per cent), and finally those at the Certificate level in an ECEC</w:t>
      </w:r>
      <w:r w:rsidR="00C8639E">
        <w:t xml:space="preserve"> </w:t>
      </w:r>
      <w:r w:rsidR="008F0F9A">
        <w:t>related field (37.8 per cent)</w:t>
      </w:r>
      <w:r w:rsidR="00FF2DFC">
        <w:t xml:space="preserve"> had the lowest proportion of paid contact staff working on a full-time basis during the reference week</w:t>
      </w:r>
      <w:r w:rsidR="008F0F9A">
        <w:t>.</w:t>
      </w:r>
    </w:p>
    <w:p w14:paraId="3B547723" w14:textId="77777777" w:rsidR="0081617F" w:rsidRDefault="0081617F" w:rsidP="0081617F">
      <w:pPr>
        <w:pStyle w:val="Body"/>
      </w:pPr>
    </w:p>
    <w:p w14:paraId="326B5068" w14:textId="77777777" w:rsidR="0081617F" w:rsidRDefault="0081617F" w:rsidP="0081617F">
      <w:pPr>
        <w:pStyle w:val="Body"/>
        <w:sectPr w:rsidR="0081617F" w:rsidSect="00785248">
          <w:headerReference w:type="even" r:id="rId79"/>
          <w:headerReference w:type="default" r:id="rId80"/>
          <w:footerReference w:type="even" r:id="rId81"/>
          <w:footerReference w:type="default" r:id="rId82"/>
          <w:headerReference w:type="first" r:id="rId83"/>
          <w:pgSz w:w="11906" w:h="16838" w:code="9"/>
          <w:pgMar w:top="1418" w:right="1418" w:bottom="1134" w:left="1418" w:header="567" w:footer="567" w:gutter="0"/>
          <w:cols w:space="708"/>
          <w:docGrid w:linePitch="360"/>
        </w:sectPr>
      </w:pPr>
    </w:p>
    <w:p w14:paraId="59F885B0" w14:textId="409201AB" w:rsidR="0081617F" w:rsidRPr="00D243CB" w:rsidRDefault="0081617F" w:rsidP="006D41A3">
      <w:pPr>
        <w:pStyle w:val="Caption"/>
        <w:spacing w:before="0" w:after="0"/>
        <w:ind w:left="1134" w:hanging="1134"/>
        <w:rPr>
          <w:color w:val="004F9D"/>
        </w:rPr>
      </w:pPr>
      <w:bookmarkStart w:id="162" w:name="_Ref483490850"/>
      <w:bookmarkStart w:id="163" w:name="_Toc111098661"/>
      <w:r w:rsidRPr="00490F8C">
        <w:rPr>
          <w:color w:val="143E59"/>
        </w:rPr>
        <w:lastRenderedPageBreak/>
        <w:t xml:space="preserve">Table </w:t>
      </w:r>
      <w:r w:rsidR="00BF01EE" w:rsidRPr="00490F8C">
        <w:rPr>
          <w:color w:val="143E59"/>
        </w:rPr>
        <w:fldChar w:fldCharType="begin"/>
      </w:r>
      <w:r w:rsidR="00BF01EE" w:rsidRPr="00490F8C">
        <w:rPr>
          <w:color w:val="143E59"/>
        </w:rPr>
        <w:instrText xml:space="preserve"> SEQ Table \* ARABIC </w:instrText>
      </w:r>
      <w:r w:rsidR="00BF01EE" w:rsidRPr="00490F8C">
        <w:rPr>
          <w:color w:val="143E59"/>
        </w:rPr>
        <w:fldChar w:fldCharType="separate"/>
      </w:r>
      <w:r w:rsidR="008F0124">
        <w:rPr>
          <w:noProof/>
          <w:color w:val="143E59"/>
        </w:rPr>
        <w:t>34</w:t>
      </w:r>
      <w:r w:rsidR="00BF01EE" w:rsidRPr="00490F8C">
        <w:rPr>
          <w:noProof/>
          <w:color w:val="143E59"/>
        </w:rPr>
        <w:fldChar w:fldCharType="end"/>
      </w:r>
      <w:bookmarkEnd w:id="162"/>
      <w:r w:rsidRPr="00490F8C">
        <w:rPr>
          <w:color w:val="143E59"/>
        </w:rPr>
        <w:tab/>
        <w:t xml:space="preserve">Number of staff delivering a Preschool Program, by hours worked, qualification level and service type </w:t>
      </w:r>
      <w:r w:rsidR="0096558F" w:rsidRPr="00490F8C">
        <w:rPr>
          <w:color w:val="143E59"/>
          <w:szCs w:val="20"/>
          <w:vertAlign w:val="superscript"/>
        </w:rPr>
        <w:t>(a) (b) (c) (d)</w:t>
      </w:r>
      <w:r w:rsidR="00827235" w:rsidRPr="00490F8C">
        <w:rPr>
          <w:color w:val="143E59"/>
          <w:szCs w:val="20"/>
          <w:vertAlign w:val="superscript"/>
        </w:rPr>
        <w:t xml:space="preserve"> (e)</w:t>
      </w:r>
      <w:bookmarkEnd w:id="163"/>
      <w:r w:rsidR="00827235" w:rsidRPr="00490F8C">
        <w:rPr>
          <w:color w:val="143E59"/>
          <w:szCs w:val="20"/>
          <w:vertAlign w:val="superscript"/>
        </w:rPr>
        <w:t xml:space="preserve"> </w:t>
      </w:r>
    </w:p>
    <w:tbl>
      <w:tblPr>
        <w:tblStyle w:val="GridTable4-Accent61"/>
        <w:tblW w:w="14502"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4060"/>
        <w:gridCol w:w="1405"/>
        <w:gridCol w:w="984"/>
        <w:gridCol w:w="1270"/>
        <w:gridCol w:w="1077"/>
        <w:gridCol w:w="952"/>
        <w:gridCol w:w="951"/>
        <w:gridCol w:w="952"/>
        <w:gridCol w:w="951"/>
        <w:gridCol w:w="951"/>
        <w:gridCol w:w="949"/>
      </w:tblGrid>
      <w:tr w:rsidR="00E92E15" w:rsidRPr="002C021B" w14:paraId="03668100" w14:textId="77777777" w:rsidTr="001108ED">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143E59" w:themeColor="accent6" w:themeShade="80"/>
              <w:left w:val="single" w:sz="4" w:space="0" w:color="143E59" w:themeColor="accent6" w:themeShade="80"/>
              <w:bottom w:val="single" w:sz="6" w:space="0" w:color="143E59" w:themeColor="accent6" w:themeShade="80"/>
              <w:right w:val="single" w:sz="4" w:space="0" w:color="143E59" w:themeColor="accent6" w:themeShade="80"/>
            </w:tcBorders>
            <w:shd w:val="clear" w:color="auto" w:fill="143E59"/>
          </w:tcPr>
          <w:p w14:paraId="00E97E4C" w14:textId="3CE4F984" w:rsidR="002A796B" w:rsidRPr="003F4AC6" w:rsidRDefault="002A796B" w:rsidP="004D6ECA">
            <w:pPr>
              <w:spacing w:before="60" w:after="60"/>
              <w:rPr>
                <w:rFonts w:cs="Arial"/>
                <w:szCs w:val="20"/>
              </w:rPr>
            </w:pPr>
          </w:p>
        </w:tc>
        <w:tc>
          <w:tcPr>
            <w:tcW w:w="1418" w:type="dxa"/>
            <w:tcBorders>
              <w:top w:val="single" w:sz="4" w:space="0" w:color="004F9D"/>
              <w:left w:val="single" w:sz="4" w:space="0" w:color="143E59" w:themeColor="accent6" w:themeShade="80"/>
              <w:bottom w:val="single" w:sz="4" w:space="0" w:color="004F9D"/>
              <w:right w:val="single" w:sz="4" w:space="0" w:color="143E59"/>
            </w:tcBorders>
            <w:shd w:val="clear" w:color="auto" w:fill="143E59"/>
          </w:tcPr>
          <w:p w14:paraId="189EC902" w14:textId="0BCD29E6" w:rsidR="002A796B" w:rsidRPr="003F4AC6" w:rsidRDefault="002A796B" w:rsidP="004D6EC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F4AC6">
              <w:rPr>
                <w:rFonts w:cs="Arial"/>
                <w:szCs w:val="20"/>
              </w:rPr>
              <w:t xml:space="preserve"> </w:t>
            </w:r>
            <w:r w:rsidR="000C69AB">
              <w:rPr>
                <w:rFonts w:cs="Arial"/>
                <w:szCs w:val="20"/>
              </w:rPr>
              <w:t xml:space="preserve">         </w:t>
            </w:r>
          </w:p>
        </w:tc>
        <w:tc>
          <w:tcPr>
            <w:tcW w:w="992" w:type="dxa"/>
            <w:tcBorders>
              <w:top w:val="single" w:sz="4" w:space="0" w:color="004F9D"/>
              <w:left w:val="single" w:sz="4" w:space="0" w:color="143E59"/>
              <w:bottom w:val="single" w:sz="4" w:space="0" w:color="004F9D"/>
              <w:right w:val="single" w:sz="4" w:space="0" w:color="143E59"/>
            </w:tcBorders>
            <w:shd w:val="clear" w:color="auto" w:fill="143E59"/>
          </w:tcPr>
          <w:p w14:paraId="1E920954" w14:textId="23CFCFD5" w:rsidR="002A796B" w:rsidRPr="003F4AC6" w:rsidRDefault="002A796B" w:rsidP="000C69AB">
            <w:pPr>
              <w:spacing w:before="60" w:after="60"/>
              <w:cnfStyle w:val="100000000000" w:firstRow="1" w:lastRow="0" w:firstColumn="0" w:lastColumn="0" w:oddVBand="0" w:evenVBand="0" w:oddHBand="0" w:evenHBand="0" w:firstRowFirstColumn="0" w:firstRowLastColumn="0" w:lastRowFirstColumn="0" w:lastRowLastColumn="0"/>
              <w:rPr>
                <w:rFonts w:cs="Arial"/>
                <w:szCs w:val="20"/>
              </w:rPr>
            </w:pPr>
          </w:p>
        </w:tc>
        <w:tc>
          <w:tcPr>
            <w:tcW w:w="1281" w:type="dxa"/>
            <w:tcBorders>
              <w:top w:val="single" w:sz="4" w:space="0" w:color="004F9D"/>
              <w:left w:val="single" w:sz="4" w:space="0" w:color="143E59"/>
              <w:bottom w:val="single" w:sz="4" w:space="0" w:color="004F9D"/>
              <w:right w:val="single" w:sz="4" w:space="0" w:color="143E59"/>
            </w:tcBorders>
            <w:shd w:val="clear" w:color="auto" w:fill="143E59"/>
          </w:tcPr>
          <w:p w14:paraId="637C91F3" w14:textId="77777777" w:rsidR="002A796B" w:rsidRPr="003F4AC6" w:rsidRDefault="002A796B" w:rsidP="004D6EC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Cs w:val="20"/>
              </w:rPr>
            </w:pPr>
          </w:p>
        </w:tc>
        <w:tc>
          <w:tcPr>
            <w:tcW w:w="959" w:type="dxa"/>
            <w:tcBorders>
              <w:top w:val="single" w:sz="4" w:space="0" w:color="004F9D"/>
              <w:left w:val="single" w:sz="4" w:space="0" w:color="143E59"/>
              <w:bottom w:val="single" w:sz="4" w:space="0" w:color="004F9D"/>
              <w:right w:val="single" w:sz="4" w:space="0" w:color="004F9D"/>
            </w:tcBorders>
            <w:shd w:val="clear" w:color="auto" w:fill="143E59"/>
          </w:tcPr>
          <w:p w14:paraId="3CF802D6" w14:textId="58CD1772" w:rsidR="002A796B" w:rsidRPr="003F4AC6" w:rsidRDefault="00C555BD" w:rsidP="00C555BD">
            <w:pPr>
              <w:spacing w:before="60" w:after="60"/>
              <w:ind w:left="283"/>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F4AC6">
              <w:rPr>
                <w:rFonts w:cs="Arial"/>
                <w:szCs w:val="20"/>
              </w:rPr>
              <w:t>Hours</w:t>
            </w:r>
          </w:p>
        </w:tc>
        <w:tc>
          <w:tcPr>
            <w:tcW w:w="957" w:type="dxa"/>
            <w:tcBorders>
              <w:top w:val="single" w:sz="4" w:space="0" w:color="004F9D"/>
              <w:left w:val="single" w:sz="4" w:space="0" w:color="004F9D"/>
              <w:bottom w:val="single" w:sz="4" w:space="0" w:color="004F9D"/>
              <w:right w:val="single" w:sz="4" w:space="0" w:color="143E59"/>
            </w:tcBorders>
            <w:shd w:val="clear" w:color="auto" w:fill="143E59"/>
          </w:tcPr>
          <w:p w14:paraId="1191AEF3" w14:textId="7664E6C2" w:rsidR="002A796B" w:rsidRPr="003F4AC6" w:rsidRDefault="00C555BD" w:rsidP="00227B86">
            <w:pPr>
              <w:spacing w:before="60" w:after="60"/>
              <w:ind w:left="-227"/>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F4AC6">
              <w:rPr>
                <w:rFonts w:cs="Arial"/>
                <w:szCs w:val="20"/>
              </w:rPr>
              <w:t>worked</w:t>
            </w:r>
          </w:p>
        </w:tc>
        <w:tc>
          <w:tcPr>
            <w:tcW w:w="959" w:type="dxa"/>
            <w:tcBorders>
              <w:top w:val="single" w:sz="4" w:space="0" w:color="004F9D"/>
              <w:left w:val="single" w:sz="4" w:space="0" w:color="143E59"/>
              <w:bottom w:val="single" w:sz="4" w:space="0" w:color="004F9D"/>
              <w:right w:val="single" w:sz="4" w:space="0" w:color="143E59"/>
            </w:tcBorders>
            <w:shd w:val="clear" w:color="auto" w:fill="143E59"/>
          </w:tcPr>
          <w:p w14:paraId="1CF166A3" w14:textId="77777777" w:rsidR="002A796B" w:rsidRPr="003F4AC6" w:rsidRDefault="002A796B" w:rsidP="004D6EC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Cs w:val="20"/>
              </w:rPr>
            </w:pPr>
          </w:p>
        </w:tc>
        <w:tc>
          <w:tcPr>
            <w:tcW w:w="957" w:type="dxa"/>
            <w:tcBorders>
              <w:top w:val="single" w:sz="4" w:space="0" w:color="004F9D"/>
              <w:left w:val="single" w:sz="4" w:space="0" w:color="143E59"/>
              <w:bottom w:val="single" w:sz="4" w:space="0" w:color="004F9D"/>
              <w:right w:val="single" w:sz="4" w:space="0" w:color="004F9D"/>
            </w:tcBorders>
            <w:shd w:val="clear" w:color="auto" w:fill="143E59"/>
          </w:tcPr>
          <w:p w14:paraId="73FB4431" w14:textId="77777777" w:rsidR="002A796B" w:rsidRPr="003F4AC6" w:rsidRDefault="002A796B" w:rsidP="004D6EC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Cs w:val="20"/>
              </w:rPr>
            </w:pPr>
          </w:p>
        </w:tc>
        <w:tc>
          <w:tcPr>
            <w:tcW w:w="959" w:type="dxa"/>
            <w:tcBorders>
              <w:top w:val="single" w:sz="4" w:space="0" w:color="004F9D"/>
              <w:left w:val="single" w:sz="4" w:space="0" w:color="004F9D"/>
              <w:bottom w:val="single" w:sz="4" w:space="0" w:color="004F9D"/>
              <w:right w:val="single" w:sz="4" w:space="0" w:color="004F9D"/>
            </w:tcBorders>
            <w:shd w:val="clear" w:color="auto" w:fill="143E59"/>
          </w:tcPr>
          <w:p w14:paraId="097408DC" w14:textId="77777777" w:rsidR="002A796B" w:rsidRPr="003F4AC6" w:rsidRDefault="002A796B" w:rsidP="004D6EC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Cs w:val="20"/>
              </w:rPr>
            </w:pPr>
          </w:p>
        </w:tc>
        <w:tc>
          <w:tcPr>
            <w:tcW w:w="957" w:type="dxa"/>
            <w:tcBorders>
              <w:top w:val="single" w:sz="4" w:space="0" w:color="004F9D"/>
              <w:left w:val="single" w:sz="4" w:space="0" w:color="004F9D"/>
              <w:bottom w:val="single" w:sz="4" w:space="0" w:color="004F9D"/>
              <w:right w:val="single" w:sz="4" w:space="0" w:color="004F9D"/>
            </w:tcBorders>
            <w:shd w:val="clear" w:color="auto" w:fill="143E59"/>
          </w:tcPr>
          <w:p w14:paraId="4384998B" w14:textId="77777777" w:rsidR="002A796B" w:rsidRPr="003F4AC6" w:rsidRDefault="002A796B" w:rsidP="004D6EC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Cs w:val="20"/>
              </w:rPr>
            </w:pPr>
          </w:p>
        </w:tc>
        <w:tc>
          <w:tcPr>
            <w:tcW w:w="957" w:type="dxa"/>
            <w:tcBorders>
              <w:top w:val="single" w:sz="4" w:space="0" w:color="004F9D"/>
              <w:left w:val="single" w:sz="4" w:space="0" w:color="004F9D"/>
              <w:bottom w:val="single" w:sz="4" w:space="0" w:color="004F9D"/>
              <w:right w:val="single" w:sz="4" w:space="0" w:color="004F9D"/>
            </w:tcBorders>
            <w:shd w:val="clear" w:color="auto" w:fill="143E59"/>
          </w:tcPr>
          <w:p w14:paraId="5103371F" w14:textId="77777777" w:rsidR="002A796B" w:rsidRPr="003F4AC6" w:rsidRDefault="002A796B" w:rsidP="004D6EC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Cs w:val="20"/>
              </w:rPr>
            </w:pPr>
          </w:p>
        </w:tc>
      </w:tr>
      <w:tr w:rsidR="00C555BD" w:rsidRPr="002C021B" w14:paraId="4DD757A3" w14:textId="77777777" w:rsidTr="00DB7C42">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106" w:type="dxa"/>
            <w:tcBorders>
              <w:top w:val="single" w:sz="6" w:space="0" w:color="143E59" w:themeColor="accent6" w:themeShade="80"/>
              <w:left w:val="single" w:sz="4" w:space="0" w:color="143E59" w:themeColor="accent6" w:themeShade="80"/>
              <w:bottom w:val="single" w:sz="6" w:space="0" w:color="143E59" w:themeColor="accent6" w:themeShade="80"/>
              <w:right w:val="single" w:sz="4" w:space="0" w:color="143E59" w:themeColor="accent6" w:themeShade="80"/>
            </w:tcBorders>
            <w:shd w:val="clear" w:color="auto" w:fill="143E59"/>
            <w:vAlign w:val="center"/>
          </w:tcPr>
          <w:p w14:paraId="4BBDA1E4" w14:textId="01C5CDEA" w:rsidR="002A796B" w:rsidRPr="00ED4B15" w:rsidRDefault="005C750C" w:rsidP="004D6ECA">
            <w:pPr>
              <w:spacing w:before="60" w:after="60"/>
              <w:rPr>
                <w:rFonts w:cs="Arial"/>
                <w:color w:val="FFFFFF" w:themeColor="background1"/>
                <w:sz w:val="18"/>
                <w:szCs w:val="18"/>
              </w:rPr>
            </w:pPr>
            <w:r w:rsidRPr="00ED4B15">
              <w:rPr>
                <w:rFonts w:cs="Arial"/>
                <w:color w:val="FFFFFF" w:themeColor="background1"/>
                <w:sz w:val="18"/>
                <w:szCs w:val="18"/>
              </w:rPr>
              <w:t>Centre based day care offering Preschool Programs</w:t>
            </w:r>
          </w:p>
        </w:tc>
        <w:tc>
          <w:tcPr>
            <w:tcW w:w="1418" w:type="dxa"/>
            <w:tcBorders>
              <w:top w:val="single" w:sz="4" w:space="0" w:color="004F9D"/>
              <w:left w:val="single" w:sz="4" w:space="0" w:color="143E59" w:themeColor="accent6" w:themeShade="80"/>
            </w:tcBorders>
            <w:vAlign w:val="center"/>
          </w:tcPr>
          <w:p w14:paraId="40461D4E" w14:textId="77777777" w:rsidR="00062B52" w:rsidRDefault="00650588" w:rsidP="004D6ECA">
            <w:pPr>
              <w:spacing w:before="60" w:after="6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b/>
                <w:bCs/>
                <w:sz w:val="18"/>
                <w:szCs w:val="18"/>
              </w:rPr>
              <w:t xml:space="preserve">1 to 19 </w:t>
            </w:r>
          </w:p>
          <w:p w14:paraId="44F889C2" w14:textId="4F5D1046" w:rsidR="002A796B" w:rsidRPr="0086366B" w:rsidRDefault="00650588" w:rsidP="004D6ECA">
            <w:pPr>
              <w:spacing w:before="60" w:after="6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b/>
                <w:bCs/>
                <w:sz w:val="18"/>
                <w:szCs w:val="18"/>
              </w:rPr>
              <w:t>Short part</w:t>
            </w:r>
            <w:r w:rsidR="00804307">
              <w:rPr>
                <w:rFonts w:cs="Arial"/>
                <w:b/>
                <w:bCs/>
                <w:sz w:val="18"/>
                <w:szCs w:val="18"/>
              </w:rPr>
              <w:t xml:space="preserve"> </w:t>
            </w:r>
            <w:r>
              <w:rPr>
                <w:rFonts w:cs="Arial"/>
                <w:b/>
                <w:bCs/>
                <w:sz w:val="18"/>
                <w:szCs w:val="18"/>
              </w:rPr>
              <w:t xml:space="preserve">time </w:t>
            </w:r>
          </w:p>
        </w:tc>
        <w:tc>
          <w:tcPr>
            <w:tcW w:w="992" w:type="dxa"/>
            <w:tcBorders>
              <w:top w:val="single" w:sz="4" w:space="0" w:color="004F9D"/>
            </w:tcBorders>
            <w:vAlign w:val="center"/>
          </w:tcPr>
          <w:p w14:paraId="0DC9C0D4" w14:textId="77777777" w:rsidR="002A796B" w:rsidRPr="0086366B" w:rsidRDefault="002A796B" w:rsidP="004D6ECA">
            <w:pPr>
              <w:spacing w:before="60" w:after="6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p>
        </w:tc>
        <w:tc>
          <w:tcPr>
            <w:tcW w:w="1281" w:type="dxa"/>
            <w:tcBorders>
              <w:top w:val="single" w:sz="4" w:space="0" w:color="004F9D"/>
            </w:tcBorders>
            <w:vAlign w:val="center"/>
          </w:tcPr>
          <w:p w14:paraId="0FF74755" w14:textId="1E841588" w:rsidR="002A796B" w:rsidRPr="0086366B" w:rsidRDefault="00650588" w:rsidP="004D6ECA">
            <w:pPr>
              <w:spacing w:before="60" w:after="6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b/>
                <w:bCs/>
                <w:sz w:val="18"/>
                <w:szCs w:val="18"/>
              </w:rPr>
              <w:t>20 to 34 Long part</w:t>
            </w:r>
            <w:r w:rsidR="00804307">
              <w:rPr>
                <w:rFonts w:cs="Arial"/>
                <w:b/>
                <w:bCs/>
                <w:sz w:val="18"/>
                <w:szCs w:val="18"/>
              </w:rPr>
              <w:t xml:space="preserve"> </w:t>
            </w:r>
            <w:r>
              <w:rPr>
                <w:rFonts w:cs="Arial"/>
                <w:b/>
                <w:bCs/>
                <w:sz w:val="18"/>
                <w:szCs w:val="18"/>
              </w:rPr>
              <w:t>time</w:t>
            </w:r>
          </w:p>
        </w:tc>
        <w:tc>
          <w:tcPr>
            <w:tcW w:w="959" w:type="dxa"/>
            <w:tcBorders>
              <w:top w:val="single" w:sz="4" w:space="0" w:color="004F9D"/>
            </w:tcBorders>
            <w:vAlign w:val="center"/>
          </w:tcPr>
          <w:p w14:paraId="1C7831D7" w14:textId="77777777" w:rsidR="002A796B" w:rsidRPr="0086366B" w:rsidRDefault="002A796B" w:rsidP="004D6ECA">
            <w:pPr>
              <w:spacing w:before="60" w:after="6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p>
        </w:tc>
        <w:tc>
          <w:tcPr>
            <w:tcW w:w="957" w:type="dxa"/>
            <w:tcBorders>
              <w:top w:val="single" w:sz="4" w:space="0" w:color="004F9D"/>
            </w:tcBorders>
            <w:vAlign w:val="center"/>
          </w:tcPr>
          <w:p w14:paraId="4A1CD428" w14:textId="3B672449" w:rsidR="002A796B" w:rsidRPr="0086366B" w:rsidRDefault="00650588" w:rsidP="004D6ECA">
            <w:pPr>
              <w:spacing w:before="60" w:after="6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b/>
                <w:bCs/>
                <w:sz w:val="18"/>
                <w:szCs w:val="18"/>
              </w:rPr>
              <w:t xml:space="preserve">35 to </w:t>
            </w:r>
            <w:r w:rsidR="00804307">
              <w:rPr>
                <w:rFonts w:cs="Arial"/>
                <w:b/>
                <w:bCs/>
                <w:sz w:val="18"/>
                <w:szCs w:val="18"/>
              </w:rPr>
              <w:t>40 Full time</w:t>
            </w:r>
          </w:p>
        </w:tc>
        <w:tc>
          <w:tcPr>
            <w:tcW w:w="959" w:type="dxa"/>
            <w:tcBorders>
              <w:top w:val="single" w:sz="4" w:space="0" w:color="004F9D"/>
            </w:tcBorders>
            <w:vAlign w:val="center"/>
          </w:tcPr>
          <w:p w14:paraId="4F03CE35" w14:textId="77777777" w:rsidR="002A796B" w:rsidRPr="0086366B" w:rsidRDefault="002A796B" w:rsidP="004D6ECA">
            <w:pPr>
              <w:spacing w:before="60" w:after="6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p>
        </w:tc>
        <w:tc>
          <w:tcPr>
            <w:tcW w:w="957" w:type="dxa"/>
            <w:tcBorders>
              <w:top w:val="single" w:sz="4" w:space="0" w:color="004F9D"/>
            </w:tcBorders>
            <w:vAlign w:val="center"/>
          </w:tcPr>
          <w:p w14:paraId="600AB2A0" w14:textId="1D503CB9" w:rsidR="002A796B" w:rsidRPr="0086366B" w:rsidRDefault="00032D28" w:rsidP="004D6ECA">
            <w:pPr>
              <w:spacing w:before="60" w:after="6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b/>
                <w:bCs/>
                <w:sz w:val="18"/>
                <w:szCs w:val="18"/>
              </w:rPr>
              <w:t xml:space="preserve">41 or more </w:t>
            </w:r>
          </w:p>
        </w:tc>
        <w:tc>
          <w:tcPr>
            <w:tcW w:w="959" w:type="dxa"/>
            <w:tcBorders>
              <w:top w:val="single" w:sz="4" w:space="0" w:color="004F9D"/>
            </w:tcBorders>
            <w:vAlign w:val="center"/>
          </w:tcPr>
          <w:p w14:paraId="15738922" w14:textId="77777777" w:rsidR="002A796B" w:rsidRPr="0086366B" w:rsidRDefault="002A796B" w:rsidP="004D6ECA">
            <w:pPr>
              <w:spacing w:before="60" w:after="6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p>
        </w:tc>
        <w:tc>
          <w:tcPr>
            <w:tcW w:w="957" w:type="dxa"/>
            <w:tcBorders>
              <w:top w:val="single" w:sz="4" w:space="0" w:color="004F9D"/>
            </w:tcBorders>
            <w:vAlign w:val="center"/>
          </w:tcPr>
          <w:p w14:paraId="0C608B23" w14:textId="0E1C7565" w:rsidR="002A796B" w:rsidRPr="0086366B" w:rsidRDefault="00032D28" w:rsidP="004D6ECA">
            <w:pPr>
              <w:spacing w:before="60" w:after="6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b/>
                <w:bCs/>
                <w:sz w:val="18"/>
                <w:szCs w:val="18"/>
              </w:rPr>
              <w:t xml:space="preserve">Total </w:t>
            </w:r>
          </w:p>
        </w:tc>
        <w:tc>
          <w:tcPr>
            <w:tcW w:w="957" w:type="dxa"/>
            <w:tcBorders>
              <w:top w:val="single" w:sz="4" w:space="0" w:color="004F9D"/>
            </w:tcBorders>
            <w:vAlign w:val="center"/>
          </w:tcPr>
          <w:p w14:paraId="6EC67084" w14:textId="77777777" w:rsidR="002A796B" w:rsidRPr="0086366B" w:rsidRDefault="002A796B" w:rsidP="004D6ECA">
            <w:pPr>
              <w:spacing w:before="60" w:after="6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p>
        </w:tc>
      </w:tr>
      <w:tr w:rsidR="00C555BD" w:rsidRPr="002C021B" w14:paraId="2574229D" w14:textId="77777777" w:rsidTr="00DB7C42">
        <w:trPr>
          <w:trHeight w:val="517"/>
        </w:trPr>
        <w:tc>
          <w:tcPr>
            <w:cnfStyle w:val="001000000000" w:firstRow="0" w:lastRow="0" w:firstColumn="1" w:lastColumn="0" w:oddVBand="0" w:evenVBand="0" w:oddHBand="0" w:evenHBand="0" w:firstRowFirstColumn="0" w:firstRowLastColumn="0" w:lastRowFirstColumn="0" w:lastRowLastColumn="0"/>
            <w:tcW w:w="4106" w:type="dxa"/>
            <w:tcBorders>
              <w:top w:val="single" w:sz="6" w:space="0" w:color="143E59" w:themeColor="accent6" w:themeShade="80"/>
              <w:left w:val="single" w:sz="4" w:space="0" w:color="143E59" w:themeColor="accent6" w:themeShade="80"/>
              <w:bottom w:val="single" w:sz="4" w:space="0" w:color="143E59" w:themeColor="accent6" w:themeShade="80"/>
              <w:right w:val="single" w:sz="4" w:space="0" w:color="143E59" w:themeColor="accent6" w:themeShade="80"/>
            </w:tcBorders>
            <w:shd w:val="clear" w:color="auto" w:fill="143E59"/>
            <w:vAlign w:val="center"/>
          </w:tcPr>
          <w:p w14:paraId="4A181814" w14:textId="4DA65989" w:rsidR="002A796B" w:rsidRPr="00ED4B15" w:rsidRDefault="002A796B" w:rsidP="004D6ECA">
            <w:pPr>
              <w:spacing w:before="60" w:after="60"/>
              <w:rPr>
                <w:rFonts w:cs="Arial"/>
                <w:color w:val="FFFFFF" w:themeColor="background1"/>
                <w:sz w:val="18"/>
                <w:szCs w:val="18"/>
              </w:rPr>
            </w:pPr>
          </w:p>
        </w:tc>
        <w:tc>
          <w:tcPr>
            <w:tcW w:w="1418" w:type="dxa"/>
            <w:tcBorders>
              <w:left w:val="single" w:sz="4" w:space="0" w:color="143E59" w:themeColor="accent6" w:themeShade="80"/>
            </w:tcBorders>
            <w:vAlign w:val="center"/>
          </w:tcPr>
          <w:p w14:paraId="19608A83" w14:textId="71C76B4E" w:rsidR="002A796B" w:rsidRPr="0086366B" w:rsidRDefault="00C93CC1" w:rsidP="004D6ECA">
            <w:pPr>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b/>
                <w:bCs/>
                <w:sz w:val="18"/>
                <w:szCs w:val="18"/>
              </w:rPr>
              <w:t>No.</w:t>
            </w:r>
          </w:p>
        </w:tc>
        <w:tc>
          <w:tcPr>
            <w:tcW w:w="992" w:type="dxa"/>
            <w:vAlign w:val="center"/>
          </w:tcPr>
          <w:p w14:paraId="27AE95DD" w14:textId="588F5F1E" w:rsidR="002A796B" w:rsidRPr="0086366B" w:rsidRDefault="009F1C95" w:rsidP="004D6ECA">
            <w:pPr>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b/>
                <w:bCs/>
                <w:sz w:val="18"/>
                <w:szCs w:val="18"/>
              </w:rPr>
              <w:t>r</w:t>
            </w:r>
            <w:r w:rsidR="00C93CC1">
              <w:rPr>
                <w:rFonts w:cs="Arial"/>
                <w:b/>
                <w:bCs/>
                <w:sz w:val="18"/>
                <w:szCs w:val="18"/>
              </w:rPr>
              <w:t>ow %</w:t>
            </w:r>
          </w:p>
        </w:tc>
        <w:tc>
          <w:tcPr>
            <w:tcW w:w="1281" w:type="dxa"/>
            <w:vAlign w:val="center"/>
          </w:tcPr>
          <w:p w14:paraId="6FB803B1" w14:textId="18AB1011" w:rsidR="002A796B" w:rsidRPr="0086366B" w:rsidRDefault="00C93CC1" w:rsidP="004D6ECA">
            <w:pPr>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b/>
                <w:bCs/>
                <w:sz w:val="18"/>
                <w:szCs w:val="18"/>
              </w:rPr>
              <w:t>No.</w:t>
            </w:r>
          </w:p>
        </w:tc>
        <w:tc>
          <w:tcPr>
            <w:tcW w:w="959" w:type="dxa"/>
            <w:vAlign w:val="center"/>
          </w:tcPr>
          <w:p w14:paraId="0172974A" w14:textId="46A22EAD" w:rsidR="002A796B" w:rsidRPr="0086366B" w:rsidRDefault="009F1C95" w:rsidP="004D6ECA">
            <w:pPr>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b/>
                <w:bCs/>
                <w:sz w:val="18"/>
                <w:szCs w:val="18"/>
              </w:rPr>
              <w:t>r</w:t>
            </w:r>
            <w:r w:rsidR="007E3EB5">
              <w:rPr>
                <w:rFonts w:cs="Arial"/>
                <w:b/>
                <w:bCs/>
                <w:sz w:val="18"/>
                <w:szCs w:val="18"/>
              </w:rPr>
              <w:t>ow %</w:t>
            </w:r>
          </w:p>
        </w:tc>
        <w:tc>
          <w:tcPr>
            <w:tcW w:w="957" w:type="dxa"/>
            <w:vAlign w:val="center"/>
          </w:tcPr>
          <w:p w14:paraId="24229A45" w14:textId="1A24003E" w:rsidR="002A796B" w:rsidRPr="0086366B" w:rsidRDefault="007E3EB5" w:rsidP="004D6ECA">
            <w:pPr>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b/>
                <w:bCs/>
                <w:sz w:val="18"/>
                <w:szCs w:val="18"/>
              </w:rPr>
              <w:t xml:space="preserve">No. </w:t>
            </w:r>
          </w:p>
        </w:tc>
        <w:tc>
          <w:tcPr>
            <w:tcW w:w="959" w:type="dxa"/>
            <w:vAlign w:val="center"/>
          </w:tcPr>
          <w:p w14:paraId="5E851F3C" w14:textId="3D9F7597" w:rsidR="002A796B" w:rsidRPr="0086366B" w:rsidRDefault="009F1C95" w:rsidP="004D6ECA">
            <w:pPr>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b/>
                <w:bCs/>
                <w:sz w:val="18"/>
                <w:szCs w:val="18"/>
              </w:rPr>
              <w:t>r</w:t>
            </w:r>
            <w:r w:rsidR="007E3EB5">
              <w:rPr>
                <w:rFonts w:cs="Arial"/>
                <w:b/>
                <w:bCs/>
                <w:sz w:val="18"/>
                <w:szCs w:val="18"/>
              </w:rPr>
              <w:t>ow %</w:t>
            </w:r>
          </w:p>
        </w:tc>
        <w:tc>
          <w:tcPr>
            <w:tcW w:w="957" w:type="dxa"/>
            <w:vAlign w:val="center"/>
          </w:tcPr>
          <w:p w14:paraId="340C21CB" w14:textId="77C28714" w:rsidR="002A796B" w:rsidRPr="0086366B" w:rsidRDefault="007E3EB5" w:rsidP="004D6ECA">
            <w:pPr>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b/>
                <w:bCs/>
                <w:sz w:val="18"/>
                <w:szCs w:val="18"/>
              </w:rPr>
              <w:t>No.</w:t>
            </w:r>
          </w:p>
        </w:tc>
        <w:tc>
          <w:tcPr>
            <w:tcW w:w="959" w:type="dxa"/>
            <w:vAlign w:val="center"/>
          </w:tcPr>
          <w:p w14:paraId="50793493" w14:textId="239D979C" w:rsidR="002A796B" w:rsidRPr="0086366B" w:rsidRDefault="009F1C95" w:rsidP="004D6ECA">
            <w:pPr>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b/>
                <w:bCs/>
                <w:sz w:val="18"/>
                <w:szCs w:val="18"/>
              </w:rPr>
              <w:t>r</w:t>
            </w:r>
            <w:r w:rsidR="007E3EB5">
              <w:rPr>
                <w:rFonts w:cs="Arial"/>
                <w:b/>
                <w:bCs/>
                <w:sz w:val="18"/>
                <w:szCs w:val="18"/>
              </w:rPr>
              <w:t>ow %</w:t>
            </w:r>
          </w:p>
        </w:tc>
        <w:tc>
          <w:tcPr>
            <w:tcW w:w="957" w:type="dxa"/>
            <w:vAlign w:val="center"/>
          </w:tcPr>
          <w:p w14:paraId="54E2BE59" w14:textId="70A3E440" w:rsidR="002A796B" w:rsidRPr="0086366B" w:rsidRDefault="007E3EB5" w:rsidP="004D6ECA">
            <w:pPr>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b/>
                <w:bCs/>
                <w:sz w:val="18"/>
                <w:szCs w:val="18"/>
              </w:rPr>
              <w:t>No.</w:t>
            </w:r>
          </w:p>
        </w:tc>
        <w:tc>
          <w:tcPr>
            <w:tcW w:w="957" w:type="dxa"/>
            <w:vAlign w:val="center"/>
          </w:tcPr>
          <w:p w14:paraId="19AD3919" w14:textId="4FC5D824" w:rsidR="002A796B" w:rsidRPr="0086366B" w:rsidRDefault="009F1C95" w:rsidP="004D6ECA">
            <w:pPr>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b/>
                <w:bCs/>
                <w:sz w:val="18"/>
                <w:szCs w:val="18"/>
              </w:rPr>
              <w:t>r</w:t>
            </w:r>
            <w:r w:rsidR="007E3EB5">
              <w:rPr>
                <w:rFonts w:cs="Arial"/>
                <w:b/>
                <w:bCs/>
                <w:sz w:val="18"/>
                <w:szCs w:val="18"/>
              </w:rPr>
              <w:t>ow %</w:t>
            </w:r>
          </w:p>
        </w:tc>
      </w:tr>
      <w:tr w:rsidR="002A796B" w:rsidRPr="002C021B" w14:paraId="4B27EEE1" w14:textId="77777777" w:rsidTr="00DB7C42">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143E59" w:themeColor="accent6" w:themeShade="80"/>
            </w:tcBorders>
            <w:vAlign w:val="center"/>
          </w:tcPr>
          <w:p w14:paraId="56D1258E" w14:textId="35D84A77" w:rsidR="004D6ECA" w:rsidRPr="002C021B" w:rsidRDefault="00097853" w:rsidP="004D6ECA">
            <w:pPr>
              <w:spacing w:before="60" w:after="60"/>
              <w:ind w:left="454"/>
              <w:rPr>
                <w:rFonts w:cs="Arial"/>
                <w:sz w:val="18"/>
                <w:szCs w:val="18"/>
              </w:rPr>
            </w:pPr>
            <w:r>
              <w:rPr>
                <w:rFonts w:cs="Arial"/>
                <w:sz w:val="18"/>
                <w:szCs w:val="18"/>
              </w:rPr>
              <w:t xml:space="preserve">         </w:t>
            </w:r>
            <w:r w:rsidR="004D6ECA" w:rsidRPr="00713F73">
              <w:rPr>
                <w:rFonts w:cs="Arial"/>
                <w:sz w:val="18"/>
                <w:szCs w:val="18"/>
              </w:rPr>
              <w:t xml:space="preserve">Teaching field </w:t>
            </w:r>
            <w:r w:rsidR="004D6ECA" w:rsidRPr="00713F73">
              <w:rPr>
                <w:rFonts w:cs="Arial"/>
                <w:sz w:val="18"/>
                <w:szCs w:val="18"/>
                <w:vertAlign w:val="superscript"/>
              </w:rPr>
              <w:t>(c)</w:t>
            </w:r>
          </w:p>
        </w:tc>
        <w:tc>
          <w:tcPr>
            <w:tcW w:w="1418" w:type="dxa"/>
            <w:vAlign w:val="center"/>
          </w:tcPr>
          <w:p w14:paraId="309AA409" w14:textId="77777777"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92" w:type="dxa"/>
            <w:vAlign w:val="center"/>
          </w:tcPr>
          <w:p w14:paraId="3793B2E1" w14:textId="77777777"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281" w:type="dxa"/>
            <w:vAlign w:val="center"/>
          </w:tcPr>
          <w:p w14:paraId="384231C3" w14:textId="77777777"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59" w:type="dxa"/>
            <w:vAlign w:val="center"/>
          </w:tcPr>
          <w:p w14:paraId="5E7BDF61" w14:textId="77777777"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57" w:type="dxa"/>
            <w:vAlign w:val="center"/>
          </w:tcPr>
          <w:p w14:paraId="51356866" w14:textId="77777777"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59" w:type="dxa"/>
            <w:vAlign w:val="center"/>
          </w:tcPr>
          <w:p w14:paraId="08F2FAEF" w14:textId="77777777"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57" w:type="dxa"/>
            <w:vAlign w:val="center"/>
          </w:tcPr>
          <w:p w14:paraId="6C91492F" w14:textId="77777777" w:rsidR="004D6ECA" w:rsidRPr="002C021B" w:rsidRDefault="004D6ECA" w:rsidP="004D6EC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59" w:type="dxa"/>
            <w:vAlign w:val="center"/>
          </w:tcPr>
          <w:p w14:paraId="1CB19047" w14:textId="77777777"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57" w:type="dxa"/>
            <w:vAlign w:val="center"/>
          </w:tcPr>
          <w:p w14:paraId="62F8C58A" w14:textId="77777777"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57" w:type="dxa"/>
            <w:vAlign w:val="center"/>
          </w:tcPr>
          <w:p w14:paraId="7CBF1F7D" w14:textId="77777777" w:rsidR="004D6ECA" w:rsidRPr="002C021B" w:rsidRDefault="004D6ECA" w:rsidP="004D6ECA">
            <w:pPr>
              <w:spacing w:before="60" w:after="60"/>
              <w:ind w:left="-851" w:right="198"/>
              <w:jc w:val="righ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C555BD" w:rsidRPr="002C021B" w14:paraId="6BA5A75C" w14:textId="77777777" w:rsidTr="00DB7C42">
        <w:trPr>
          <w:trHeight w:val="517"/>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163E0BB7" w14:textId="57BF3171" w:rsidR="004D6ECA" w:rsidRPr="002C021B" w:rsidRDefault="004D6ECA" w:rsidP="004D6ECA">
            <w:pPr>
              <w:spacing w:before="60" w:after="60"/>
              <w:rPr>
                <w:rFonts w:cs="Arial"/>
                <w:b w:val="0"/>
                <w:bCs w:val="0"/>
                <w:sz w:val="18"/>
                <w:szCs w:val="18"/>
              </w:rPr>
            </w:pPr>
            <w:r w:rsidRPr="002C021B">
              <w:rPr>
                <w:rFonts w:cs="Arial"/>
                <w:b w:val="0"/>
                <w:bCs w:val="0"/>
                <w:sz w:val="18"/>
                <w:szCs w:val="18"/>
              </w:rPr>
              <w:t xml:space="preserve">Bachelor </w:t>
            </w:r>
            <w:r>
              <w:rPr>
                <w:rFonts w:cs="Arial"/>
                <w:b w:val="0"/>
                <w:bCs w:val="0"/>
                <w:sz w:val="18"/>
                <w:szCs w:val="18"/>
              </w:rPr>
              <w:t>Degree</w:t>
            </w:r>
            <w:r w:rsidRPr="002C021B">
              <w:rPr>
                <w:rFonts w:cs="Arial"/>
                <w:b w:val="0"/>
                <w:bCs w:val="0"/>
                <w:sz w:val="18"/>
                <w:szCs w:val="18"/>
              </w:rPr>
              <w:t xml:space="preserve"> pass (4 years or equivalent) and above </w:t>
            </w:r>
            <w:r w:rsidRPr="002C021B">
              <w:rPr>
                <w:rFonts w:cs="Arial"/>
                <w:b w:val="0"/>
                <w:bCs w:val="0"/>
                <w:sz w:val="18"/>
                <w:szCs w:val="18"/>
                <w:vertAlign w:val="superscript"/>
              </w:rPr>
              <w:t>(d)</w:t>
            </w:r>
          </w:p>
        </w:tc>
        <w:tc>
          <w:tcPr>
            <w:tcW w:w="1418" w:type="dxa"/>
            <w:vAlign w:val="center"/>
            <w:hideMark/>
          </w:tcPr>
          <w:p w14:paraId="655437D5" w14:textId="75E08418"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1,000</w:t>
            </w:r>
          </w:p>
        </w:tc>
        <w:tc>
          <w:tcPr>
            <w:tcW w:w="992" w:type="dxa"/>
            <w:vAlign w:val="center"/>
            <w:hideMark/>
          </w:tcPr>
          <w:p w14:paraId="6AEEC3BD" w14:textId="3060B89F"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13.5</w:t>
            </w:r>
          </w:p>
        </w:tc>
        <w:tc>
          <w:tcPr>
            <w:tcW w:w="1281" w:type="dxa"/>
            <w:vAlign w:val="center"/>
            <w:hideMark/>
          </w:tcPr>
          <w:p w14:paraId="64D80FEF" w14:textId="10558B84"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2,389</w:t>
            </w:r>
          </w:p>
        </w:tc>
        <w:tc>
          <w:tcPr>
            <w:tcW w:w="959" w:type="dxa"/>
            <w:vAlign w:val="center"/>
            <w:hideMark/>
          </w:tcPr>
          <w:p w14:paraId="4FE841C7" w14:textId="778504AC"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32.4</w:t>
            </w:r>
          </w:p>
        </w:tc>
        <w:tc>
          <w:tcPr>
            <w:tcW w:w="957" w:type="dxa"/>
            <w:vAlign w:val="center"/>
            <w:hideMark/>
          </w:tcPr>
          <w:p w14:paraId="1C305619" w14:textId="420AD7FE"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3,795</w:t>
            </w:r>
          </w:p>
        </w:tc>
        <w:tc>
          <w:tcPr>
            <w:tcW w:w="959" w:type="dxa"/>
            <w:vAlign w:val="center"/>
            <w:hideMark/>
          </w:tcPr>
          <w:p w14:paraId="0563B8A7" w14:textId="4D1A3745"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51.4</w:t>
            </w:r>
          </w:p>
        </w:tc>
        <w:tc>
          <w:tcPr>
            <w:tcW w:w="957" w:type="dxa"/>
            <w:vAlign w:val="center"/>
            <w:hideMark/>
          </w:tcPr>
          <w:p w14:paraId="5DAFA1A7" w14:textId="52A4012A" w:rsidR="004D6ECA" w:rsidRPr="002C021B" w:rsidRDefault="004D6ECA" w:rsidP="004D6EC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197</w:t>
            </w:r>
          </w:p>
        </w:tc>
        <w:tc>
          <w:tcPr>
            <w:tcW w:w="959" w:type="dxa"/>
            <w:vAlign w:val="center"/>
            <w:hideMark/>
          </w:tcPr>
          <w:p w14:paraId="35D96C58" w14:textId="02325D29"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2.7</w:t>
            </w:r>
          </w:p>
        </w:tc>
        <w:tc>
          <w:tcPr>
            <w:tcW w:w="957" w:type="dxa"/>
            <w:vAlign w:val="center"/>
            <w:hideMark/>
          </w:tcPr>
          <w:p w14:paraId="711E3C4A" w14:textId="0A3CF3E9"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7,380</w:t>
            </w:r>
          </w:p>
        </w:tc>
        <w:tc>
          <w:tcPr>
            <w:tcW w:w="957" w:type="dxa"/>
            <w:vAlign w:val="center"/>
            <w:hideMark/>
          </w:tcPr>
          <w:p w14:paraId="2FFBD84C" w14:textId="64867740" w:rsidR="004D6ECA" w:rsidRPr="002C021B" w:rsidRDefault="004D6ECA" w:rsidP="004D6ECA">
            <w:pPr>
              <w:spacing w:before="60" w:after="60"/>
              <w:ind w:left="-851" w:right="198"/>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100.0</w:t>
            </w:r>
          </w:p>
        </w:tc>
      </w:tr>
      <w:tr w:rsidR="002A796B" w:rsidRPr="002C021B" w14:paraId="2F1BE9CB" w14:textId="77777777" w:rsidTr="00DB7C42">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4D1266C3" w14:textId="7F4DF737" w:rsidR="004D6ECA" w:rsidRPr="002C021B" w:rsidRDefault="004D6ECA" w:rsidP="004D6ECA">
            <w:pPr>
              <w:spacing w:before="60" w:after="60"/>
              <w:rPr>
                <w:rFonts w:cs="Arial"/>
                <w:b w:val="0"/>
                <w:bCs w:val="0"/>
                <w:sz w:val="18"/>
                <w:szCs w:val="18"/>
              </w:rPr>
            </w:pPr>
            <w:r w:rsidRPr="002C021B">
              <w:rPr>
                <w:rFonts w:cs="Arial"/>
                <w:b w:val="0"/>
                <w:bCs w:val="0"/>
                <w:sz w:val="18"/>
                <w:szCs w:val="18"/>
              </w:rPr>
              <w:t xml:space="preserve">Bachelor </w:t>
            </w:r>
            <w:r>
              <w:rPr>
                <w:rFonts w:cs="Arial"/>
                <w:b w:val="0"/>
                <w:bCs w:val="0"/>
                <w:sz w:val="18"/>
                <w:szCs w:val="18"/>
              </w:rPr>
              <w:t>Degree</w:t>
            </w:r>
            <w:r w:rsidRPr="002C021B">
              <w:rPr>
                <w:rFonts w:cs="Arial"/>
                <w:b w:val="0"/>
                <w:bCs w:val="0"/>
                <w:sz w:val="18"/>
                <w:szCs w:val="18"/>
              </w:rPr>
              <w:t xml:space="preserve"> pass (3 years or equivalent)</w:t>
            </w:r>
          </w:p>
        </w:tc>
        <w:tc>
          <w:tcPr>
            <w:tcW w:w="1418" w:type="dxa"/>
            <w:vAlign w:val="center"/>
            <w:hideMark/>
          </w:tcPr>
          <w:p w14:paraId="55FD27DF" w14:textId="442C575D"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257</w:t>
            </w:r>
          </w:p>
        </w:tc>
        <w:tc>
          <w:tcPr>
            <w:tcW w:w="992" w:type="dxa"/>
            <w:vAlign w:val="center"/>
            <w:hideMark/>
          </w:tcPr>
          <w:p w14:paraId="6BEF7877" w14:textId="188D8DA3"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14.5</w:t>
            </w:r>
          </w:p>
        </w:tc>
        <w:tc>
          <w:tcPr>
            <w:tcW w:w="1281" w:type="dxa"/>
            <w:vAlign w:val="center"/>
            <w:hideMark/>
          </w:tcPr>
          <w:p w14:paraId="5CED60FE" w14:textId="78698CE6"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588</w:t>
            </w:r>
          </w:p>
        </w:tc>
        <w:tc>
          <w:tcPr>
            <w:tcW w:w="959" w:type="dxa"/>
            <w:vAlign w:val="center"/>
            <w:hideMark/>
          </w:tcPr>
          <w:p w14:paraId="19AEE28B" w14:textId="6E8CF66A"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33.2</w:t>
            </w:r>
          </w:p>
        </w:tc>
        <w:tc>
          <w:tcPr>
            <w:tcW w:w="957" w:type="dxa"/>
            <w:vAlign w:val="center"/>
            <w:hideMark/>
          </w:tcPr>
          <w:p w14:paraId="6535A20B" w14:textId="26C5348F"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871</w:t>
            </w:r>
          </w:p>
        </w:tc>
        <w:tc>
          <w:tcPr>
            <w:tcW w:w="959" w:type="dxa"/>
            <w:vAlign w:val="center"/>
            <w:hideMark/>
          </w:tcPr>
          <w:p w14:paraId="55967F00" w14:textId="5D608439"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49.2</w:t>
            </w:r>
          </w:p>
        </w:tc>
        <w:tc>
          <w:tcPr>
            <w:tcW w:w="957" w:type="dxa"/>
            <w:vAlign w:val="center"/>
            <w:hideMark/>
          </w:tcPr>
          <w:p w14:paraId="0992F846" w14:textId="2EEEEE08" w:rsidR="004D6ECA" w:rsidRPr="002C021B" w:rsidRDefault="004D6ECA" w:rsidP="004D6EC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56</w:t>
            </w:r>
          </w:p>
        </w:tc>
        <w:tc>
          <w:tcPr>
            <w:tcW w:w="959" w:type="dxa"/>
            <w:vAlign w:val="center"/>
            <w:hideMark/>
          </w:tcPr>
          <w:p w14:paraId="664B3DAA" w14:textId="524FD99D"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3.1</w:t>
            </w:r>
          </w:p>
        </w:tc>
        <w:tc>
          <w:tcPr>
            <w:tcW w:w="957" w:type="dxa"/>
            <w:vAlign w:val="center"/>
            <w:hideMark/>
          </w:tcPr>
          <w:p w14:paraId="6F899159" w14:textId="5C573855"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1,772</w:t>
            </w:r>
          </w:p>
        </w:tc>
        <w:tc>
          <w:tcPr>
            <w:tcW w:w="957" w:type="dxa"/>
            <w:vAlign w:val="center"/>
            <w:hideMark/>
          </w:tcPr>
          <w:p w14:paraId="0B9A076F" w14:textId="70732D82" w:rsidR="004D6ECA" w:rsidRPr="002C021B" w:rsidRDefault="004D6ECA" w:rsidP="004D6ECA">
            <w:pPr>
              <w:spacing w:before="60" w:after="60"/>
              <w:ind w:left="-851" w:right="198"/>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100.0</w:t>
            </w:r>
          </w:p>
        </w:tc>
      </w:tr>
      <w:tr w:rsidR="00C555BD" w:rsidRPr="002C021B" w14:paraId="709B8B22" w14:textId="77777777" w:rsidTr="00DB7C42">
        <w:trPr>
          <w:trHeight w:val="517"/>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5CE4DAA0" w14:textId="66AB0525" w:rsidR="004D6ECA" w:rsidRPr="002C021B" w:rsidRDefault="004D6ECA" w:rsidP="004D6ECA">
            <w:pPr>
              <w:spacing w:before="60" w:after="60"/>
              <w:rPr>
                <w:rFonts w:cs="Arial"/>
                <w:b w:val="0"/>
                <w:bCs w:val="0"/>
                <w:i/>
                <w:iCs/>
                <w:sz w:val="18"/>
                <w:szCs w:val="18"/>
              </w:rPr>
            </w:pPr>
            <w:r w:rsidRPr="002C021B">
              <w:rPr>
                <w:rFonts w:cs="Arial"/>
                <w:b w:val="0"/>
                <w:bCs w:val="0"/>
                <w:i/>
                <w:iCs/>
                <w:sz w:val="18"/>
                <w:szCs w:val="18"/>
              </w:rPr>
              <w:t xml:space="preserve">Subtotal bachelor </w:t>
            </w:r>
            <w:r>
              <w:rPr>
                <w:rFonts w:cs="Arial"/>
                <w:b w:val="0"/>
                <w:bCs w:val="0"/>
                <w:i/>
                <w:iCs/>
                <w:sz w:val="18"/>
                <w:szCs w:val="18"/>
              </w:rPr>
              <w:t>Degree</w:t>
            </w:r>
            <w:r w:rsidRPr="002C021B">
              <w:rPr>
                <w:rFonts w:cs="Arial"/>
                <w:b w:val="0"/>
                <w:bCs w:val="0"/>
                <w:i/>
                <w:iCs/>
                <w:sz w:val="18"/>
                <w:szCs w:val="18"/>
              </w:rPr>
              <w:t xml:space="preserve"> qualified</w:t>
            </w:r>
          </w:p>
        </w:tc>
        <w:tc>
          <w:tcPr>
            <w:tcW w:w="1418" w:type="dxa"/>
            <w:vAlign w:val="center"/>
            <w:hideMark/>
          </w:tcPr>
          <w:p w14:paraId="52A409B6" w14:textId="2B8EABD5"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C021B">
              <w:rPr>
                <w:rFonts w:cs="Arial"/>
                <w:i/>
                <w:iCs/>
                <w:sz w:val="18"/>
                <w:szCs w:val="18"/>
              </w:rPr>
              <w:t>1,257</w:t>
            </w:r>
          </w:p>
        </w:tc>
        <w:tc>
          <w:tcPr>
            <w:tcW w:w="992" w:type="dxa"/>
            <w:vAlign w:val="center"/>
            <w:hideMark/>
          </w:tcPr>
          <w:p w14:paraId="7A155FEF" w14:textId="3B1972AE"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C021B">
              <w:rPr>
                <w:rFonts w:cs="Arial"/>
                <w:i/>
                <w:iCs/>
                <w:sz w:val="18"/>
                <w:szCs w:val="18"/>
              </w:rPr>
              <w:t>13.7</w:t>
            </w:r>
          </w:p>
        </w:tc>
        <w:tc>
          <w:tcPr>
            <w:tcW w:w="1281" w:type="dxa"/>
            <w:vAlign w:val="center"/>
            <w:hideMark/>
          </w:tcPr>
          <w:p w14:paraId="210E4558" w14:textId="7E96731B"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C021B">
              <w:rPr>
                <w:rFonts w:cs="Arial"/>
                <w:i/>
                <w:iCs/>
                <w:sz w:val="18"/>
                <w:szCs w:val="18"/>
              </w:rPr>
              <w:t>2,976</w:t>
            </w:r>
          </w:p>
        </w:tc>
        <w:tc>
          <w:tcPr>
            <w:tcW w:w="959" w:type="dxa"/>
            <w:vAlign w:val="center"/>
            <w:hideMark/>
          </w:tcPr>
          <w:p w14:paraId="3B86FBA3" w14:textId="3ACEDA1E"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i/>
                <w:iCs/>
                <w:sz w:val="18"/>
                <w:szCs w:val="18"/>
              </w:rPr>
              <w:t>32.5</w:t>
            </w:r>
          </w:p>
        </w:tc>
        <w:tc>
          <w:tcPr>
            <w:tcW w:w="957" w:type="dxa"/>
            <w:vAlign w:val="center"/>
            <w:hideMark/>
          </w:tcPr>
          <w:p w14:paraId="44707EAC" w14:textId="0C62CC07"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C021B">
              <w:rPr>
                <w:rFonts w:cs="Arial"/>
                <w:i/>
                <w:iCs/>
                <w:sz w:val="18"/>
                <w:szCs w:val="18"/>
              </w:rPr>
              <w:t>4,666</w:t>
            </w:r>
          </w:p>
        </w:tc>
        <w:tc>
          <w:tcPr>
            <w:tcW w:w="959" w:type="dxa"/>
            <w:vAlign w:val="center"/>
            <w:hideMark/>
          </w:tcPr>
          <w:p w14:paraId="2AB859E3" w14:textId="5616D05E"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i/>
                <w:iCs/>
                <w:sz w:val="18"/>
                <w:szCs w:val="18"/>
              </w:rPr>
              <w:t>51.0</w:t>
            </w:r>
          </w:p>
        </w:tc>
        <w:tc>
          <w:tcPr>
            <w:tcW w:w="957" w:type="dxa"/>
            <w:vAlign w:val="center"/>
            <w:hideMark/>
          </w:tcPr>
          <w:p w14:paraId="7D5D254A" w14:textId="16CBB219" w:rsidR="004D6ECA" w:rsidRPr="002C021B" w:rsidRDefault="004D6ECA" w:rsidP="004D6EC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C021B">
              <w:rPr>
                <w:rFonts w:cs="Arial"/>
                <w:i/>
                <w:iCs/>
                <w:sz w:val="18"/>
                <w:szCs w:val="18"/>
              </w:rPr>
              <w:t>253</w:t>
            </w:r>
          </w:p>
        </w:tc>
        <w:tc>
          <w:tcPr>
            <w:tcW w:w="959" w:type="dxa"/>
            <w:vAlign w:val="center"/>
            <w:hideMark/>
          </w:tcPr>
          <w:p w14:paraId="796C8130" w14:textId="7794294A"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i/>
                <w:iCs/>
                <w:sz w:val="18"/>
                <w:szCs w:val="18"/>
              </w:rPr>
              <w:t>2.8</w:t>
            </w:r>
          </w:p>
        </w:tc>
        <w:tc>
          <w:tcPr>
            <w:tcW w:w="957" w:type="dxa"/>
            <w:vAlign w:val="center"/>
            <w:hideMark/>
          </w:tcPr>
          <w:p w14:paraId="52A511A3" w14:textId="6324261E"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C021B">
              <w:rPr>
                <w:rFonts w:cs="Arial"/>
                <w:i/>
                <w:iCs/>
                <w:sz w:val="18"/>
                <w:szCs w:val="18"/>
              </w:rPr>
              <w:t>9,152</w:t>
            </w:r>
          </w:p>
        </w:tc>
        <w:tc>
          <w:tcPr>
            <w:tcW w:w="957" w:type="dxa"/>
            <w:vAlign w:val="center"/>
            <w:hideMark/>
          </w:tcPr>
          <w:p w14:paraId="21A27627" w14:textId="65E48799" w:rsidR="004D6ECA" w:rsidRPr="002C021B" w:rsidRDefault="004D6ECA" w:rsidP="004D6ECA">
            <w:pPr>
              <w:spacing w:before="60" w:after="60"/>
              <w:ind w:left="-851" w:right="198"/>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i/>
                <w:iCs/>
                <w:sz w:val="18"/>
                <w:szCs w:val="18"/>
              </w:rPr>
              <w:t>100.0</w:t>
            </w:r>
          </w:p>
        </w:tc>
      </w:tr>
      <w:tr w:rsidR="002A796B" w:rsidRPr="002C021B" w14:paraId="654810B5" w14:textId="77777777" w:rsidTr="00DB7C42">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1A3596CF" w14:textId="77777777" w:rsidR="004D6ECA" w:rsidRPr="002C021B" w:rsidRDefault="004D6ECA" w:rsidP="004D6ECA">
            <w:pPr>
              <w:spacing w:before="60" w:after="60"/>
              <w:rPr>
                <w:rFonts w:cs="Arial"/>
                <w:b w:val="0"/>
                <w:bCs w:val="0"/>
                <w:sz w:val="18"/>
                <w:szCs w:val="18"/>
              </w:rPr>
            </w:pPr>
            <w:r w:rsidRPr="002C021B">
              <w:rPr>
                <w:rFonts w:cs="Arial"/>
                <w:b w:val="0"/>
                <w:bCs w:val="0"/>
                <w:sz w:val="18"/>
                <w:szCs w:val="18"/>
              </w:rPr>
              <w:t>Advanced Diploma / Diploma</w:t>
            </w:r>
          </w:p>
        </w:tc>
        <w:tc>
          <w:tcPr>
            <w:tcW w:w="1418" w:type="dxa"/>
            <w:vAlign w:val="center"/>
            <w:hideMark/>
          </w:tcPr>
          <w:p w14:paraId="14E735A1" w14:textId="382C85FE"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213</w:t>
            </w:r>
          </w:p>
        </w:tc>
        <w:tc>
          <w:tcPr>
            <w:tcW w:w="992" w:type="dxa"/>
            <w:vAlign w:val="center"/>
            <w:hideMark/>
          </w:tcPr>
          <w:p w14:paraId="05011E55" w14:textId="3EE79F6A"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14.8</w:t>
            </w:r>
          </w:p>
        </w:tc>
        <w:tc>
          <w:tcPr>
            <w:tcW w:w="1281" w:type="dxa"/>
            <w:vAlign w:val="center"/>
            <w:hideMark/>
          </w:tcPr>
          <w:p w14:paraId="16F5693D" w14:textId="3E86016F"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521</w:t>
            </w:r>
          </w:p>
        </w:tc>
        <w:tc>
          <w:tcPr>
            <w:tcW w:w="959" w:type="dxa"/>
            <w:vAlign w:val="center"/>
            <w:hideMark/>
          </w:tcPr>
          <w:p w14:paraId="5FD31224" w14:textId="1A5E6F59"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36.1</w:t>
            </w:r>
          </w:p>
        </w:tc>
        <w:tc>
          <w:tcPr>
            <w:tcW w:w="957" w:type="dxa"/>
            <w:vAlign w:val="center"/>
            <w:hideMark/>
          </w:tcPr>
          <w:p w14:paraId="3F6BC5C5" w14:textId="0D238D7B"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683</w:t>
            </w:r>
          </w:p>
        </w:tc>
        <w:tc>
          <w:tcPr>
            <w:tcW w:w="959" w:type="dxa"/>
            <w:vAlign w:val="center"/>
            <w:hideMark/>
          </w:tcPr>
          <w:p w14:paraId="248EF67A" w14:textId="56461304"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47.4</w:t>
            </w:r>
          </w:p>
        </w:tc>
        <w:tc>
          <w:tcPr>
            <w:tcW w:w="957" w:type="dxa"/>
            <w:vAlign w:val="center"/>
            <w:hideMark/>
          </w:tcPr>
          <w:p w14:paraId="1B926CFB" w14:textId="15047651" w:rsidR="004D6ECA" w:rsidRPr="002C021B" w:rsidRDefault="004D6ECA" w:rsidP="004D6EC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25</w:t>
            </w:r>
          </w:p>
        </w:tc>
        <w:tc>
          <w:tcPr>
            <w:tcW w:w="959" w:type="dxa"/>
            <w:vAlign w:val="center"/>
            <w:hideMark/>
          </w:tcPr>
          <w:p w14:paraId="5B6B97AC" w14:textId="79A047B0"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1.8</w:t>
            </w:r>
          </w:p>
        </w:tc>
        <w:tc>
          <w:tcPr>
            <w:tcW w:w="957" w:type="dxa"/>
            <w:vAlign w:val="center"/>
            <w:hideMark/>
          </w:tcPr>
          <w:p w14:paraId="49A68E0E" w14:textId="1D7E0ED8"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1,441</w:t>
            </w:r>
          </w:p>
        </w:tc>
        <w:tc>
          <w:tcPr>
            <w:tcW w:w="957" w:type="dxa"/>
            <w:vAlign w:val="center"/>
            <w:hideMark/>
          </w:tcPr>
          <w:p w14:paraId="15A4907F" w14:textId="57848824" w:rsidR="004D6ECA" w:rsidRPr="002C021B" w:rsidRDefault="004D6ECA" w:rsidP="004D6ECA">
            <w:pPr>
              <w:spacing w:before="60" w:after="60"/>
              <w:ind w:left="-851" w:right="198"/>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100.0</w:t>
            </w:r>
          </w:p>
        </w:tc>
      </w:tr>
      <w:tr w:rsidR="00C555BD" w:rsidRPr="002C021B" w14:paraId="0CCDDFA1" w14:textId="77777777" w:rsidTr="00DB7C42">
        <w:trPr>
          <w:trHeight w:val="517"/>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18B5CEEA" w14:textId="2C738F79" w:rsidR="004D6ECA" w:rsidRPr="002C021B" w:rsidRDefault="004D6ECA" w:rsidP="004D6ECA">
            <w:pPr>
              <w:spacing w:before="60" w:after="60"/>
              <w:rPr>
                <w:rFonts w:cs="Arial"/>
                <w:b w:val="0"/>
                <w:bCs w:val="0"/>
                <w:sz w:val="18"/>
                <w:szCs w:val="18"/>
              </w:rPr>
            </w:pPr>
            <w:r w:rsidRPr="002C021B">
              <w:rPr>
                <w:rFonts w:cs="Arial"/>
                <w:b w:val="0"/>
                <w:bCs w:val="0"/>
                <w:sz w:val="18"/>
                <w:szCs w:val="18"/>
              </w:rPr>
              <w:t>Other ECEC</w:t>
            </w:r>
            <w:r w:rsidR="00C8639E">
              <w:rPr>
                <w:rFonts w:cs="Arial"/>
                <w:b w:val="0"/>
                <w:bCs w:val="0"/>
                <w:sz w:val="18"/>
                <w:szCs w:val="18"/>
              </w:rPr>
              <w:t xml:space="preserve"> </w:t>
            </w:r>
            <w:r w:rsidRPr="002C021B">
              <w:rPr>
                <w:rFonts w:cs="Arial"/>
                <w:b w:val="0"/>
                <w:bCs w:val="0"/>
                <w:sz w:val="18"/>
                <w:szCs w:val="18"/>
              </w:rPr>
              <w:t xml:space="preserve">related field, at Diploma level and above </w:t>
            </w:r>
            <w:r w:rsidRPr="002C021B">
              <w:rPr>
                <w:rFonts w:cs="Arial"/>
                <w:b w:val="0"/>
                <w:bCs w:val="0"/>
                <w:sz w:val="18"/>
                <w:szCs w:val="18"/>
                <w:vertAlign w:val="superscript"/>
              </w:rPr>
              <w:t>(e)</w:t>
            </w:r>
          </w:p>
        </w:tc>
        <w:tc>
          <w:tcPr>
            <w:tcW w:w="1418" w:type="dxa"/>
            <w:vAlign w:val="center"/>
            <w:hideMark/>
          </w:tcPr>
          <w:p w14:paraId="11CFB4B6" w14:textId="316C49A7"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2,665</w:t>
            </w:r>
          </w:p>
        </w:tc>
        <w:tc>
          <w:tcPr>
            <w:tcW w:w="992" w:type="dxa"/>
            <w:vAlign w:val="center"/>
            <w:hideMark/>
          </w:tcPr>
          <w:p w14:paraId="68546B74" w14:textId="49EE0D5C"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18.1</w:t>
            </w:r>
          </w:p>
        </w:tc>
        <w:tc>
          <w:tcPr>
            <w:tcW w:w="1281" w:type="dxa"/>
            <w:vAlign w:val="center"/>
            <w:hideMark/>
          </w:tcPr>
          <w:p w14:paraId="09AB29F8" w14:textId="68D5CCB9"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5,497</w:t>
            </w:r>
          </w:p>
        </w:tc>
        <w:tc>
          <w:tcPr>
            <w:tcW w:w="959" w:type="dxa"/>
            <w:vAlign w:val="center"/>
            <w:hideMark/>
          </w:tcPr>
          <w:p w14:paraId="0675C6FE" w14:textId="5BF17BB1"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37.4</w:t>
            </w:r>
          </w:p>
        </w:tc>
        <w:tc>
          <w:tcPr>
            <w:tcW w:w="957" w:type="dxa"/>
            <w:vAlign w:val="center"/>
            <w:hideMark/>
          </w:tcPr>
          <w:p w14:paraId="6F5FC514" w14:textId="0F8F982A"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6,343</w:t>
            </w:r>
          </w:p>
        </w:tc>
        <w:tc>
          <w:tcPr>
            <w:tcW w:w="959" w:type="dxa"/>
            <w:vAlign w:val="center"/>
            <w:hideMark/>
          </w:tcPr>
          <w:p w14:paraId="4818830E" w14:textId="67E742E1"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43.2</w:t>
            </w:r>
          </w:p>
        </w:tc>
        <w:tc>
          <w:tcPr>
            <w:tcW w:w="957" w:type="dxa"/>
            <w:vAlign w:val="center"/>
            <w:hideMark/>
          </w:tcPr>
          <w:p w14:paraId="6F68946A" w14:textId="73BAF49B" w:rsidR="004D6ECA" w:rsidRPr="002C021B" w:rsidRDefault="004D6ECA" w:rsidP="004D6EC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192</w:t>
            </w:r>
          </w:p>
        </w:tc>
        <w:tc>
          <w:tcPr>
            <w:tcW w:w="959" w:type="dxa"/>
            <w:vAlign w:val="center"/>
            <w:hideMark/>
          </w:tcPr>
          <w:p w14:paraId="1A1288AB" w14:textId="46D064FA"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1.3</w:t>
            </w:r>
          </w:p>
        </w:tc>
        <w:tc>
          <w:tcPr>
            <w:tcW w:w="957" w:type="dxa"/>
            <w:vAlign w:val="center"/>
            <w:hideMark/>
          </w:tcPr>
          <w:p w14:paraId="5411B9CC" w14:textId="02D123CE"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14,696</w:t>
            </w:r>
          </w:p>
        </w:tc>
        <w:tc>
          <w:tcPr>
            <w:tcW w:w="957" w:type="dxa"/>
            <w:vAlign w:val="center"/>
            <w:hideMark/>
          </w:tcPr>
          <w:p w14:paraId="4711B15C" w14:textId="2B177A13" w:rsidR="004D6ECA" w:rsidRPr="002C021B" w:rsidRDefault="004D6ECA" w:rsidP="004D6ECA">
            <w:pPr>
              <w:spacing w:before="60" w:after="60"/>
              <w:ind w:left="-851" w:right="198"/>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100.0</w:t>
            </w:r>
          </w:p>
        </w:tc>
      </w:tr>
      <w:tr w:rsidR="002A796B" w:rsidRPr="002C021B" w14:paraId="738A9525" w14:textId="77777777" w:rsidTr="00DB7C42">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5108E8B9" w14:textId="6853D8D7" w:rsidR="004D6ECA" w:rsidRPr="002C021B" w:rsidRDefault="004D6ECA" w:rsidP="004D6ECA">
            <w:pPr>
              <w:spacing w:before="60" w:after="60"/>
              <w:rPr>
                <w:rFonts w:cs="Arial"/>
                <w:b w:val="0"/>
                <w:bCs w:val="0"/>
                <w:sz w:val="18"/>
                <w:szCs w:val="18"/>
              </w:rPr>
            </w:pPr>
            <w:r w:rsidRPr="002C021B">
              <w:rPr>
                <w:rFonts w:cs="Arial"/>
                <w:b w:val="0"/>
                <w:bCs w:val="0"/>
                <w:sz w:val="18"/>
                <w:szCs w:val="18"/>
              </w:rPr>
              <w:t>Other ECEC</w:t>
            </w:r>
            <w:r w:rsidR="00C8639E">
              <w:rPr>
                <w:rFonts w:cs="Arial"/>
                <w:b w:val="0"/>
                <w:bCs w:val="0"/>
                <w:sz w:val="18"/>
                <w:szCs w:val="18"/>
              </w:rPr>
              <w:t xml:space="preserve"> </w:t>
            </w:r>
            <w:r w:rsidRPr="002C021B">
              <w:rPr>
                <w:rFonts w:cs="Arial"/>
                <w:b w:val="0"/>
                <w:bCs w:val="0"/>
                <w:sz w:val="18"/>
                <w:szCs w:val="18"/>
              </w:rPr>
              <w:t xml:space="preserve">related field, at Certificate level </w:t>
            </w:r>
            <w:r w:rsidRPr="002C021B">
              <w:rPr>
                <w:rFonts w:cs="Arial"/>
                <w:b w:val="0"/>
                <w:bCs w:val="0"/>
                <w:sz w:val="18"/>
                <w:szCs w:val="18"/>
                <w:vertAlign w:val="superscript"/>
              </w:rPr>
              <w:t>(e)</w:t>
            </w:r>
          </w:p>
        </w:tc>
        <w:tc>
          <w:tcPr>
            <w:tcW w:w="1418" w:type="dxa"/>
            <w:vAlign w:val="center"/>
            <w:hideMark/>
          </w:tcPr>
          <w:p w14:paraId="5DD4D4C0" w14:textId="73EF4885"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2,019</w:t>
            </w:r>
          </w:p>
        </w:tc>
        <w:tc>
          <w:tcPr>
            <w:tcW w:w="992" w:type="dxa"/>
            <w:vAlign w:val="center"/>
            <w:hideMark/>
          </w:tcPr>
          <w:p w14:paraId="48F2B7E5" w14:textId="4152F3FA"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23.8</w:t>
            </w:r>
          </w:p>
        </w:tc>
        <w:tc>
          <w:tcPr>
            <w:tcW w:w="1281" w:type="dxa"/>
            <w:vAlign w:val="center"/>
            <w:hideMark/>
          </w:tcPr>
          <w:p w14:paraId="2285A67B" w14:textId="47A16DE7"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3,205</w:t>
            </w:r>
          </w:p>
        </w:tc>
        <w:tc>
          <w:tcPr>
            <w:tcW w:w="959" w:type="dxa"/>
            <w:vAlign w:val="center"/>
            <w:hideMark/>
          </w:tcPr>
          <w:p w14:paraId="7C5091CC" w14:textId="480FB434"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37.8</w:t>
            </w:r>
          </w:p>
        </w:tc>
        <w:tc>
          <w:tcPr>
            <w:tcW w:w="957" w:type="dxa"/>
            <w:vAlign w:val="center"/>
            <w:hideMark/>
          </w:tcPr>
          <w:p w14:paraId="39F64C80" w14:textId="7CD68178"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3,200</w:t>
            </w:r>
          </w:p>
        </w:tc>
        <w:tc>
          <w:tcPr>
            <w:tcW w:w="959" w:type="dxa"/>
            <w:vAlign w:val="center"/>
            <w:hideMark/>
          </w:tcPr>
          <w:p w14:paraId="38E19B0C" w14:textId="2F1A7EA6"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37.8</w:t>
            </w:r>
          </w:p>
        </w:tc>
        <w:tc>
          <w:tcPr>
            <w:tcW w:w="957" w:type="dxa"/>
            <w:vAlign w:val="center"/>
            <w:hideMark/>
          </w:tcPr>
          <w:p w14:paraId="4205FF50" w14:textId="1BF4171C" w:rsidR="004D6ECA" w:rsidRPr="002C021B" w:rsidRDefault="004D6ECA" w:rsidP="004D6EC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52</w:t>
            </w:r>
          </w:p>
        </w:tc>
        <w:tc>
          <w:tcPr>
            <w:tcW w:w="959" w:type="dxa"/>
            <w:vAlign w:val="center"/>
            <w:hideMark/>
          </w:tcPr>
          <w:p w14:paraId="7B2085BD" w14:textId="463DAB91"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0.6</w:t>
            </w:r>
          </w:p>
        </w:tc>
        <w:tc>
          <w:tcPr>
            <w:tcW w:w="957" w:type="dxa"/>
            <w:vAlign w:val="center"/>
            <w:hideMark/>
          </w:tcPr>
          <w:p w14:paraId="29B79028" w14:textId="5BD11AEF"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8,476</w:t>
            </w:r>
          </w:p>
        </w:tc>
        <w:tc>
          <w:tcPr>
            <w:tcW w:w="957" w:type="dxa"/>
            <w:vAlign w:val="center"/>
            <w:hideMark/>
          </w:tcPr>
          <w:p w14:paraId="022228F9" w14:textId="13F0A61A" w:rsidR="004D6ECA" w:rsidRPr="002C021B" w:rsidRDefault="004D6ECA" w:rsidP="004D6ECA">
            <w:pPr>
              <w:spacing w:before="60" w:after="60"/>
              <w:ind w:left="-851" w:right="198"/>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100.0</w:t>
            </w:r>
          </w:p>
        </w:tc>
      </w:tr>
      <w:tr w:rsidR="00C555BD" w:rsidRPr="002C021B" w14:paraId="2DD3571A" w14:textId="77777777" w:rsidTr="00DB7C42">
        <w:trPr>
          <w:trHeight w:val="517"/>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2688B198" w14:textId="77777777" w:rsidR="004D6ECA" w:rsidRPr="002C021B" w:rsidRDefault="004D6ECA" w:rsidP="004D6ECA">
            <w:pPr>
              <w:spacing w:before="60" w:after="60"/>
              <w:rPr>
                <w:rFonts w:cs="Arial"/>
                <w:b w:val="0"/>
                <w:bCs w:val="0"/>
                <w:sz w:val="18"/>
                <w:szCs w:val="18"/>
              </w:rPr>
            </w:pPr>
            <w:r w:rsidRPr="002C021B">
              <w:rPr>
                <w:rFonts w:cs="Arial"/>
                <w:b w:val="0"/>
                <w:bCs w:val="0"/>
                <w:sz w:val="18"/>
                <w:szCs w:val="18"/>
              </w:rPr>
              <w:t>Any ECEC field - qualification unknown</w:t>
            </w:r>
          </w:p>
        </w:tc>
        <w:tc>
          <w:tcPr>
            <w:tcW w:w="1418" w:type="dxa"/>
            <w:vAlign w:val="center"/>
            <w:hideMark/>
          </w:tcPr>
          <w:p w14:paraId="6511D614" w14:textId="16B1A3EB"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65</w:t>
            </w:r>
          </w:p>
        </w:tc>
        <w:tc>
          <w:tcPr>
            <w:tcW w:w="992" w:type="dxa"/>
            <w:vAlign w:val="center"/>
            <w:hideMark/>
          </w:tcPr>
          <w:p w14:paraId="784EB081" w14:textId="2E1CACAE"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22.2</w:t>
            </w:r>
          </w:p>
        </w:tc>
        <w:tc>
          <w:tcPr>
            <w:tcW w:w="1281" w:type="dxa"/>
            <w:vAlign w:val="center"/>
            <w:hideMark/>
          </w:tcPr>
          <w:p w14:paraId="7DD62CA3" w14:textId="702B288F"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96</w:t>
            </w:r>
          </w:p>
        </w:tc>
        <w:tc>
          <w:tcPr>
            <w:tcW w:w="959" w:type="dxa"/>
            <w:vAlign w:val="center"/>
            <w:hideMark/>
          </w:tcPr>
          <w:p w14:paraId="1C7B5916" w14:textId="589DEFFC"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33.0</w:t>
            </w:r>
          </w:p>
        </w:tc>
        <w:tc>
          <w:tcPr>
            <w:tcW w:w="957" w:type="dxa"/>
            <w:vAlign w:val="center"/>
            <w:hideMark/>
          </w:tcPr>
          <w:p w14:paraId="43155BD0" w14:textId="0298C597"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125</w:t>
            </w:r>
          </w:p>
        </w:tc>
        <w:tc>
          <w:tcPr>
            <w:tcW w:w="959" w:type="dxa"/>
            <w:vAlign w:val="center"/>
            <w:hideMark/>
          </w:tcPr>
          <w:p w14:paraId="25700498" w14:textId="062F0403"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43.1</w:t>
            </w:r>
          </w:p>
        </w:tc>
        <w:tc>
          <w:tcPr>
            <w:tcW w:w="957" w:type="dxa"/>
            <w:vAlign w:val="center"/>
            <w:hideMark/>
          </w:tcPr>
          <w:p w14:paraId="556D0060" w14:textId="6DBC51BE" w:rsidR="004D6ECA" w:rsidRPr="002C021B" w:rsidRDefault="004D6ECA" w:rsidP="004D6EC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5</w:t>
            </w:r>
          </w:p>
        </w:tc>
        <w:tc>
          <w:tcPr>
            <w:tcW w:w="959" w:type="dxa"/>
            <w:vAlign w:val="center"/>
            <w:hideMark/>
          </w:tcPr>
          <w:p w14:paraId="51B455D0" w14:textId="415A8A18"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1.7</w:t>
            </w:r>
          </w:p>
        </w:tc>
        <w:tc>
          <w:tcPr>
            <w:tcW w:w="957" w:type="dxa"/>
            <w:vAlign w:val="center"/>
            <w:hideMark/>
          </w:tcPr>
          <w:p w14:paraId="0E4CFED5" w14:textId="7C9E9F09"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291</w:t>
            </w:r>
          </w:p>
        </w:tc>
        <w:tc>
          <w:tcPr>
            <w:tcW w:w="957" w:type="dxa"/>
            <w:vAlign w:val="center"/>
            <w:hideMark/>
          </w:tcPr>
          <w:p w14:paraId="3AD8E4EE" w14:textId="241A6F7C" w:rsidR="004D6ECA" w:rsidRPr="002C021B" w:rsidRDefault="004D6ECA" w:rsidP="004D6ECA">
            <w:pPr>
              <w:spacing w:before="60" w:after="60"/>
              <w:ind w:left="-851" w:right="198"/>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100.0</w:t>
            </w:r>
          </w:p>
        </w:tc>
      </w:tr>
      <w:tr w:rsidR="002A796B" w:rsidRPr="002C021B" w14:paraId="1674FA6C" w14:textId="77777777" w:rsidTr="00DB7C42">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1FC155B7" w14:textId="1DBF2D14" w:rsidR="004D6ECA" w:rsidRPr="002C021B" w:rsidRDefault="004D6ECA" w:rsidP="004D6ECA">
            <w:pPr>
              <w:spacing w:before="60" w:after="60"/>
              <w:rPr>
                <w:rFonts w:cs="Arial"/>
                <w:b w:val="0"/>
                <w:bCs w:val="0"/>
                <w:sz w:val="18"/>
                <w:szCs w:val="18"/>
              </w:rPr>
            </w:pPr>
            <w:r w:rsidRPr="002C021B">
              <w:rPr>
                <w:rFonts w:cs="Arial"/>
                <w:b w:val="0"/>
                <w:bCs w:val="0"/>
                <w:sz w:val="18"/>
                <w:szCs w:val="18"/>
              </w:rPr>
              <w:t xml:space="preserve">Total delivering </w:t>
            </w:r>
            <w:r>
              <w:rPr>
                <w:rFonts w:cs="Arial"/>
                <w:b w:val="0"/>
                <w:bCs w:val="0"/>
                <w:sz w:val="18"/>
                <w:szCs w:val="18"/>
              </w:rPr>
              <w:t>P</w:t>
            </w:r>
            <w:r w:rsidRPr="002C021B">
              <w:rPr>
                <w:rFonts w:cs="Arial"/>
                <w:b w:val="0"/>
                <w:bCs w:val="0"/>
                <w:sz w:val="18"/>
                <w:szCs w:val="18"/>
              </w:rPr>
              <w:t xml:space="preserve">reschool </w:t>
            </w:r>
            <w:r>
              <w:rPr>
                <w:rFonts w:cs="Arial"/>
                <w:b w:val="0"/>
                <w:bCs w:val="0"/>
                <w:sz w:val="18"/>
                <w:szCs w:val="18"/>
              </w:rPr>
              <w:t>P</w:t>
            </w:r>
            <w:r w:rsidRPr="002C021B">
              <w:rPr>
                <w:rFonts w:cs="Arial"/>
                <w:b w:val="0"/>
                <w:bCs w:val="0"/>
                <w:sz w:val="18"/>
                <w:szCs w:val="18"/>
              </w:rPr>
              <w:t>rograms in centre based day care</w:t>
            </w:r>
          </w:p>
        </w:tc>
        <w:tc>
          <w:tcPr>
            <w:tcW w:w="1418" w:type="dxa"/>
            <w:vAlign w:val="center"/>
            <w:hideMark/>
          </w:tcPr>
          <w:p w14:paraId="57021C14" w14:textId="497A62FD"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6,218</w:t>
            </w:r>
          </w:p>
        </w:tc>
        <w:tc>
          <w:tcPr>
            <w:tcW w:w="992" w:type="dxa"/>
            <w:vAlign w:val="center"/>
            <w:hideMark/>
          </w:tcPr>
          <w:p w14:paraId="06FC19DD" w14:textId="2D767203"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18.3</w:t>
            </w:r>
          </w:p>
        </w:tc>
        <w:tc>
          <w:tcPr>
            <w:tcW w:w="1281" w:type="dxa"/>
            <w:vAlign w:val="center"/>
            <w:hideMark/>
          </w:tcPr>
          <w:p w14:paraId="1078EAA9" w14:textId="182C3485"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12,294</w:t>
            </w:r>
          </w:p>
        </w:tc>
        <w:tc>
          <w:tcPr>
            <w:tcW w:w="959" w:type="dxa"/>
            <w:vAlign w:val="center"/>
            <w:hideMark/>
          </w:tcPr>
          <w:p w14:paraId="09CF11CA" w14:textId="3674D4E3"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36.1</w:t>
            </w:r>
          </w:p>
        </w:tc>
        <w:tc>
          <w:tcPr>
            <w:tcW w:w="957" w:type="dxa"/>
            <w:vAlign w:val="center"/>
            <w:hideMark/>
          </w:tcPr>
          <w:p w14:paraId="67EA354B" w14:textId="1AA2C66E"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15,017</w:t>
            </w:r>
          </w:p>
        </w:tc>
        <w:tc>
          <w:tcPr>
            <w:tcW w:w="959" w:type="dxa"/>
            <w:vAlign w:val="center"/>
            <w:hideMark/>
          </w:tcPr>
          <w:p w14:paraId="1F0B5FF4" w14:textId="1AF4D49E"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44.1</w:t>
            </w:r>
          </w:p>
        </w:tc>
        <w:tc>
          <w:tcPr>
            <w:tcW w:w="957" w:type="dxa"/>
            <w:vAlign w:val="center"/>
            <w:hideMark/>
          </w:tcPr>
          <w:p w14:paraId="126CE817" w14:textId="78A805E6" w:rsidR="004D6ECA" w:rsidRPr="002C021B" w:rsidRDefault="004D6ECA" w:rsidP="004D6EC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527</w:t>
            </w:r>
          </w:p>
        </w:tc>
        <w:tc>
          <w:tcPr>
            <w:tcW w:w="959" w:type="dxa"/>
            <w:vAlign w:val="center"/>
            <w:hideMark/>
          </w:tcPr>
          <w:p w14:paraId="771062AA" w14:textId="0AA6411B" w:rsidR="004D6ECA" w:rsidRPr="002C021B" w:rsidRDefault="004D6ECA" w:rsidP="004D6ECA">
            <w:pPr>
              <w:spacing w:before="60" w:after="60"/>
              <w:ind w:left="-851" w:right="255"/>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1.5</w:t>
            </w:r>
          </w:p>
        </w:tc>
        <w:tc>
          <w:tcPr>
            <w:tcW w:w="957" w:type="dxa"/>
            <w:vAlign w:val="center"/>
            <w:hideMark/>
          </w:tcPr>
          <w:p w14:paraId="4AA60952" w14:textId="05A892B9" w:rsidR="004D6ECA" w:rsidRPr="002C021B" w:rsidRDefault="004D6ECA" w:rsidP="004D6EC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34,056</w:t>
            </w:r>
          </w:p>
        </w:tc>
        <w:tc>
          <w:tcPr>
            <w:tcW w:w="957" w:type="dxa"/>
            <w:vAlign w:val="center"/>
            <w:hideMark/>
          </w:tcPr>
          <w:p w14:paraId="5EC0687A" w14:textId="4A9019EE" w:rsidR="004D6ECA" w:rsidRPr="002C021B" w:rsidRDefault="004D6ECA" w:rsidP="004D6ECA">
            <w:pPr>
              <w:spacing w:before="60" w:after="60"/>
              <w:ind w:left="-851" w:right="198"/>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2C021B">
              <w:rPr>
                <w:rFonts w:cs="Arial"/>
                <w:sz w:val="18"/>
                <w:szCs w:val="18"/>
              </w:rPr>
              <w:t>100.0</w:t>
            </w:r>
          </w:p>
        </w:tc>
      </w:tr>
      <w:tr w:rsidR="00C555BD" w:rsidRPr="002C021B" w14:paraId="5681A277" w14:textId="77777777" w:rsidTr="00DB7C42">
        <w:trPr>
          <w:trHeight w:val="517"/>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20B7BC81" w14:textId="77777777" w:rsidR="004D6ECA" w:rsidRPr="002C021B" w:rsidRDefault="004D6ECA" w:rsidP="004D6ECA">
            <w:pPr>
              <w:spacing w:before="60" w:after="60"/>
              <w:rPr>
                <w:rFonts w:cs="Arial"/>
                <w:b w:val="0"/>
                <w:bCs w:val="0"/>
                <w:sz w:val="18"/>
                <w:szCs w:val="18"/>
              </w:rPr>
            </w:pPr>
            <w:r w:rsidRPr="002C021B">
              <w:rPr>
                <w:rFonts w:cs="Arial"/>
                <w:b w:val="0"/>
                <w:bCs w:val="0"/>
                <w:sz w:val="18"/>
                <w:szCs w:val="18"/>
              </w:rPr>
              <w:t>Total delivering Preschool Programs</w:t>
            </w:r>
          </w:p>
        </w:tc>
        <w:tc>
          <w:tcPr>
            <w:tcW w:w="1418" w:type="dxa"/>
            <w:vAlign w:val="center"/>
            <w:hideMark/>
          </w:tcPr>
          <w:p w14:paraId="43C76E57" w14:textId="4305DADD"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6,780</w:t>
            </w:r>
          </w:p>
        </w:tc>
        <w:tc>
          <w:tcPr>
            <w:tcW w:w="992" w:type="dxa"/>
            <w:vAlign w:val="center"/>
            <w:hideMark/>
          </w:tcPr>
          <w:p w14:paraId="54E0D266" w14:textId="6219A215"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18.7</w:t>
            </w:r>
          </w:p>
        </w:tc>
        <w:tc>
          <w:tcPr>
            <w:tcW w:w="1281" w:type="dxa"/>
            <w:vAlign w:val="center"/>
            <w:hideMark/>
          </w:tcPr>
          <w:p w14:paraId="4FF4883E" w14:textId="2598C7AF"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13,074</w:t>
            </w:r>
          </w:p>
        </w:tc>
        <w:tc>
          <w:tcPr>
            <w:tcW w:w="959" w:type="dxa"/>
            <w:vAlign w:val="center"/>
            <w:hideMark/>
          </w:tcPr>
          <w:p w14:paraId="731B8FA8" w14:textId="0A2026CD"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36.0</w:t>
            </w:r>
          </w:p>
        </w:tc>
        <w:tc>
          <w:tcPr>
            <w:tcW w:w="957" w:type="dxa"/>
            <w:vAlign w:val="center"/>
            <w:hideMark/>
          </w:tcPr>
          <w:p w14:paraId="036317C5" w14:textId="756FAD95"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15,870</w:t>
            </w:r>
          </w:p>
        </w:tc>
        <w:tc>
          <w:tcPr>
            <w:tcW w:w="959" w:type="dxa"/>
            <w:vAlign w:val="center"/>
            <w:hideMark/>
          </w:tcPr>
          <w:p w14:paraId="0B939E3C" w14:textId="70EE5AB1"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43.8</w:t>
            </w:r>
          </w:p>
        </w:tc>
        <w:tc>
          <w:tcPr>
            <w:tcW w:w="957" w:type="dxa"/>
            <w:vAlign w:val="center"/>
            <w:hideMark/>
          </w:tcPr>
          <w:p w14:paraId="392A2A15" w14:textId="1CAC4494" w:rsidR="004D6ECA" w:rsidRPr="002C021B" w:rsidRDefault="004D6ECA" w:rsidP="004D6EC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545</w:t>
            </w:r>
          </w:p>
        </w:tc>
        <w:tc>
          <w:tcPr>
            <w:tcW w:w="959" w:type="dxa"/>
            <w:vAlign w:val="center"/>
            <w:hideMark/>
          </w:tcPr>
          <w:p w14:paraId="219D29A5" w14:textId="165D3D7F" w:rsidR="004D6ECA" w:rsidRPr="002C021B" w:rsidRDefault="004D6ECA" w:rsidP="004D6ECA">
            <w:pPr>
              <w:spacing w:before="60" w:after="60"/>
              <w:ind w:left="-851" w:right="255"/>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1.5</w:t>
            </w:r>
          </w:p>
        </w:tc>
        <w:tc>
          <w:tcPr>
            <w:tcW w:w="957" w:type="dxa"/>
            <w:vAlign w:val="center"/>
            <w:hideMark/>
          </w:tcPr>
          <w:p w14:paraId="25535365" w14:textId="15771805" w:rsidR="004D6ECA" w:rsidRPr="002C021B" w:rsidRDefault="004D6ECA" w:rsidP="004D6EC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36,269</w:t>
            </w:r>
          </w:p>
        </w:tc>
        <w:tc>
          <w:tcPr>
            <w:tcW w:w="957" w:type="dxa"/>
            <w:vAlign w:val="center"/>
            <w:hideMark/>
          </w:tcPr>
          <w:p w14:paraId="08B302DE" w14:textId="1C217B1D" w:rsidR="004D6ECA" w:rsidRPr="002C021B" w:rsidRDefault="004D6ECA" w:rsidP="004D6ECA">
            <w:pPr>
              <w:spacing w:before="60" w:after="60"/>
              <w:ind w:left="-851" w:right="198"/>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2C021B">
              <w:rPr>
                <w:rFonts w:cs="Arial"/>
                <w:sz w:val="18"/>
                <w:szCs w:val="18"/>
              </w:rPr>
              <w:t>100.0</w:t>
            </w:r>
          </w:p>
        </w:tc>
      </w:tr>
    </w:tbl>
    <w:p w14:paraId="5DA34F5F" w14:textId="352C4C7D" w:rsidR="003729C4" w:rsidRDefault="003729C4" w:rsidP="00FC718E">
      <w:pPr>
        <w:pStyle w:val="FigureNote"/>
        <w:spacing w:before="0"/>
        <w:ind w:left="425" w:hanging="425"/>
      </w:pPr>
      <w:r>
        <w:t>(a)</w:t>
      </w:r>
      <w:r>
        <w:tab/>
        <w:t>Totals may not equal the sum of components due to rounding of weighted data.</w:t>
      </w:r>
    </w:p>
    <w:p w14:paraId="5D28DAA8" w14:textId="69F8236C" w:rsidR="003729C4" w:rsidRDefault="003729C4" w:rsidP="00FC718E">
      <w:pPr>
        <w:pStyle w:val="FigureNote"/>
        <w:spacing w:before="0"/>
        <w:ind w:left="425" w:hanging="425"/>
      </w:pPr>
      <w:r>
        <w:t>(b)</w:t>
      </w:r>
      <w:r>
        <w:tab/>
        <w:t>Table only includes those staff whose qualifications were specified.</w:t>
      </w:r>
      <w:r w:rsidR="00645DB2">
        <w:t xml:space="preserve"> </w:t>
      </w:r>
    </w:p>
    <w:p w14:paraId="0CCE0BD1" w14:textId="388F93CE" w:rsidR="00C540A4" w:rsidRDefault="00C540A4" w:rsidP="00FC718E">
      <w:pPr>
        <w:pStyle w:val="FigureNote"/>
        <w:spacing w:before="0"/>
        <w:ind w:left="425" w:hanging="425"/>
      </w:pPr>
      <w:r>
        <w:t>(c)</w:t>
      </w:r>
      <w:r>
        <w:tab/>
        <w:t>Teaching fields include early childhood teaching, primary teaching and other teaching.</w:t>
      </w:r>
    </w:p>
    <w:p w14:paraId="1B75C373" w14:textId="764A54C9" w:rsidR="004A0E63" w:rsidRPr="00845A91" w:rsidRDefault="00C540A4" w:rsidP="00FC718E">
      <w:pPr>
        <w:pStyle w:val="FigureNote"/>
        <w:spacing w:before="0"/>
        <w:ind w:left="425" w:hanging="425"/>
      </w:pPr>
      <w:r>
        <w:t>(d)</w:t>
      </w:r>
      <w:r>
        <w:tab/>
      </w:r>
      <w:r w:rsidR="004A0E63" w:rsidRPr="00845A91">
        <w:t xml:space="preserve">Includes Bachelor </w:t>
      </w:r>
      <w:r w:rsidR="00C20F41">
        <w:t>Degree</w:t>
      </w:r>
      <w:r w:rsidR="004A0E63" w:rsidRPr="00845A91">
        <w:t xml:space="preserve"> (4 years or equivalent), Bachelor </w:t>
      </w:r>
      <w:r w:rsidR="00C20F41">
        <w:t>Degree</w:t>
      </w:r>
      <w:r w:rsidR="004A0E63" w:rsidRPr="00845A91">
        <w:t xml:space="preserve"> honours, Graduate diploma or graduate certificate and </w:t>
      </w:r>
      <w:r w:rsidR="00883EA8" w:rsidRPr="00845A91">
        <w:t>post</w:t>
      </w:r>
      <w:r w:rsidR="004A0E63" w:rsidRPr="00845A91">
        <w:t xml:space="preserve"> graduate </w:t>
      </w:r>
      <w:r w:rsidR="00C20F41">
        <w:t>Degree</w:t>
      </w:r>
      <w:r w:rsidR="004A0E63" w:rsidRPr="00845A91">
        <w:t>.</w:t>
      </w:r>
    </w:p>
    <w:p w14:paraId="35800061" w14:textId="45F5EFBD" w:rsidR="00225F95" w:rsidRDefault="00C540A4" w:rsidP="00FC718E">
      <w:pPr>
        <w:pStyle w:val="FigureNote"/>
        <w:spacing w:before="0"/>
        <w:ind w:left="425" w:hanging="425"/>
        <w:sectPr w:rsidR="00225F95" w:rsidSect="00785248">
          <w:headerReference w:type="even" r:id="rId84"/>
          <w:headerReference w:type="default" r:id="rId85"/>
          <w:footerReference w:type="default" r:id="rId86"/>
          <w:headerReference w:type="first" r:id="rId87"/>
          <w:pgSz w:w="16838" w:h="11906" w:orient="landscape" w:code="9"/>
          <w:pgMar w:top="1418" w:right="1418" w:bottom="1418" w:left="1134" w:header="567" w:footer="567" w:gutter="0"/>
          <w:cols w:space="708"/>
          <w:docGrid w:linePitch="360"/>
        </w:sectPr>
      </w:pPr>
      <w:r>
        <w:t>(e)</w:t>
      </w:r>
      <w:r>
        <w:tab/>
      </w:r>
      <w:r w:rsidR="00681EAE" w:rsidRPr="00E847D1">
        <w:t>ECEC</w:t>
      </w:r>
      <w:r w:rsidR="00681EAE">
        <w:t xml:space="preserve"> related</w:t>
      </w:r>
      <w:r w:rsidR="00681EAE" w:rsidRPr="00E847D1">
        <w:t xml:space="preserve"> qualifications include early childhood teaching, primary teaching, other teaching, child care, nursing</w:t>
      </w:r>
      <w:r w:rsidR="00681EAE">
        <w:t xml:space="preserve">. </w:t>
      </w:r>
      <w:r w:rsidR="00681EAE" w:rsidRPr="00E847D1">
        <w:t>other human welfare studies, behavioural science and other early childhood education and care related qualifications</w:t>
      </w:r>
    </w:p>
    <w:p w14:paraId="1460362E" w14:textId="56E40FC3" w:rsidR="002F3440" w:rsidRPr="00FC718E" w:rsidRDefault="002F3440" w:rsidP="00FE40C3">
      <w:pPr>
        <w:pStyle w:val="AppendixHeading"/>
        <w:ind w:left="567" w:hanging="567"/>
        <w:rPr>
          <w:color w:val="143E59"/>
        </w:rPr>
      </w:pPr>
      <w:bookmarkStart w:id="164" w:name="_Toc111365361"/>
      <w:bookmarkStart w:id="165" w:name="_Hlk109817627"/>
      <w:r w:rsidRPr="00FC718E">
        <w:rPr>
          <w:color w:val="143E59"/>
        </w:rPr>
        <w:lastRenderedPageBreak/>
        <w:t>Appendix 1</w:t>
      </w:r>
      <w:r w:rsidRPr="00FC718E">
        <w:rPr>
          <w:color w:val="143E59"/>
        </w:rPr>
        <w:tab/>
        <w:t>Time Series Tables</w:t>
      </w:r>
      <w:bookmarkEnd w:id="164"/>
    </w:p>
    <w:p w14:paraId="328484D7" w14:textId="650568CD" w:rsidR="00225F95" w:rsidRPr="00FC718E" w:rsidRDefault="00225F95" w:rsidP="003912D1">
      <w:pPr>
        <w:pStyle w:val="Caption"/>
        <w:spacing w:before="0" w:after="0"/>
        <w:ind w:left="851" w:hanging="851"/>
        <w:rPr>
          <w:color w:val="143E59"/>
          <w:vertAlign w:val="superscript"/>
        </w:rPr>
      </w:pPr>
      <w:bookmarkStart w:id="166" w:name="_Toc476749118"/>
      <w:bookmarkStart w:id="167" w:name="_Toc111098662"/>
      <w:r w:rsidRPr="00FC718E">
        <w:rPr>
          <w:color w:val="143E59"/>
        </w:rPr>
        <w:t xml:space="preserve">Table </w:t>
      </w:r>
      <w:r w:rsidR="00BF01EE" w:rsidRPr="00FC718E">
        <w:rPr>
          <w:color w:val="143E59"/>
        </w:rPr>
        <w:fldChar w:fldCharType="begin"/>
      </w:r>
      <w:r w:rsidR="00BF01EE" w:rsidRPr="00FC718E">
        <w:rPr>
          <w:color w:val="143E59"/>
        </w:rPr>
        <w:instrText xml:space="preserve"> SEQ Table \* ARABIC </w:instrText>
      </w:r>
      <w:r w:rsidR="00BF01EE" w:rsidRPr="00FC718E">
        <w:rPr>
          <w:color w:val="143E59"/>
        </w:rPr>
        <w:fldChar w:fldCharType="separate"/>
      </w:r>
      <w:r w:rsidR="008F0124">
        <w:rPr>
          <w:noProof/>
          <w:color w:val="143E59"/>
        </w:rPr>
        <w:t>35</w:t>
      </w:r>
      <w:r w:rsidR="00BF01EE" w:rsidRPr="00FC718E">
        <w:rPr>
          <w:noProof/>
          <w:color w:val="143E59"/>
        </w:rPr>
        <w:fldChar w:fldCharType="end"/>
      </w:r>
      <w:r w:rsidRPr="00FC718E">
        <w:rPr>
          <w:color w:val="143E59"/>
        </w:rPr>
        <w:tab/>
      </w:r>
      <w:r w:rsidR="00FE40C3" w:rsidRPr="00FC718E">
        <w:rPr>
          <w:color w:val="143E59"/>
        </w:rPr>
        <w:tab/>
      </w:r>
      <w:r w:rsidR="00FE40C3" w:rsidRPr="00FC718E">
        <w:rPr>
          <w:color w:val="143E59"/>
        </w:rPr>
        <w:tab/>
      </w:r>
      <w:r w:rsidRPr="00FC718E">
        <w:rPr>
          <w:color w:val="143E59"/>
        </w:rPr>
        <w:t>Changes in workforce size and demographics, 201</w:t>
      </w:r>
      <w:r w:rsidR="006934BC" w:rsidRPr="00FC718E">
        <w:rPr>
          <w:color w:val="143E59"/>
        </w:rPr>
        <w:t>3</w:t>
      </w:r>
      <w:r w:rsidRPr="00FC718E">
        <w:rPr>
          <w:color w:val="143E59"/>
        </w:rPr>
        <w:t xml:space="preserve"> to 20</w:t>
      </w:r>
      <w:bookmarkEnd w:id="166"/>
      <w:r w:rsidR="006934BC" w:rsidRPr="00FC718E">
        <w:rPr>
          <w:color w:val="143E59"/>
        </w:rPr>
        <w:t>21</w:t>
      </w:r>
      <w:r w:rsidR="009D7CEE" w:rsidRPr="00FC718E">
        <w:rPr>
          <w:color w:val="143E59"/>
        </w:rPr>
        <w:t xml:space="preserve"> </w:t>
      </w:r>
      <w:r w:rsidR="009D7CEE" w:rsidRPr="00FC718E">
        <w:rPr>
          <w:color w:val="143E59"/>
          <w:vertAlign w:val="superscript"/>
        </w:rPr>
        <w:t>(a)</w:t>
      </w:r>
      <w:bookmarkEnd w:id="167"/>
    </w:p>
    <w:tbl>
      <w:tblPr>
        <w:tblStyle w:val="GridTable4-Accent61"/>
        <w:tblW w:w="10445"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1417"/>
        <w:gridCol w:w="1004"/>
        <w:gridCol w:w="859"/>
        <w:gridCol w:w="741"/>
        <w:gridCol w:w="859"/>
        <w:gridCol w:w="741"/>
        <w:gridCol w:w="859"/>
        <w:gridCol w:w="741"/>
        <w:gridCol w:w="877"/>
        <w:gridCol w:w="735"/>
        <w:gridCol w:w="877"/>
        <w:gridCol w:w="735"/>
      </w:tblGrid>
      <w:tr w:rsidR="001108ED" w:rsidRPr="00D4381C" w14:paraId="5568299F" w14:textId="77777777" w:rsidTr="001108ED">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right w:val="single" w:sz="4" w:space="0" w:color="143E59"/>
            </w:tcBorders>
            <w:shd w:val="clear" w:color="auto" w:fill="143E59"/>
          </w:tcPr>
          <w:p w14:paraId="777E389E" w14:textId="77777777" w:rsidR="00D61D76" w:rsidRPr="00D61D76" w:rsidRDefault="00D61D76" w:rsidP="00577CE9">
            <w:pPr>
              <w:jc w:val="center"/>
              <w:rPr>
                <w:rFonts w:eastAsia="Times New Roman" w:cs="Arial"/>
                <w:color w:val="1E5D85" w:themeColor="accent6" w:themeShade="BF"/>
                <w:sz w:val="18"/>
                <w:szCs w:val="18"/>
                <w:lang w:eastAsia="en-AU"/>
              </w:rPr>
            </w:pPr>
          </w:p>
        </w:tc>
        <w:tc>
          <w:tcPr>
            <w:tcW w:w="1004" w:type="dxa"/>
            <w:tcBorders>
              <w:left w:val="single" w:sz="4" w:space="0" w:color="143E59"/>
              <w:right w:val="single" w:sz="4" w:space="0" w:color="143E59"/>
            </w:tcBorders>
            <w:shd w:val="clear" w:color="auto" w:fill="143E59"/>
          </w:tcPr>
          <w:p w14:paraId="1410818B" w14:textId="1E6ECD2D" w:rsidR="00D61D76" w:rsidRPr="002C021B" w:rsidRDefault="00D61D76" w:rsidP="00577CE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1E5D85" w:themeColor="accent6" w:themeShade="BF"/>
                <w:sz w:val="18"/>
                <w:szCs w:val="18"/>
                <w:lang w:eastAsia="en-AU"/>
              </w:rPr>
            </w:pPr>
          </w:p>
        </w:tc>
        <w:tc>
          <w:tcPr>
            <w:tcW w:w="859" w:type="dxa"/>
            <w:tcBorders>
              <w:left w:val="single" w:sz="4" w:space="0" w:color="143E59"/>
              <w:right w:val="single" w:sz="4" w:space="0" w:color="143E59"/>
            </w:tcBorders>
            <w:shd w:val="clear" w:color="auto" w:fill="143E59"/>
          </w:tcPr>
          <w:p w14:paraId="584668A4" w14:textId="19B5873D" w:rsidR="00D61D76" w:rsidRPr="008D5FCA" w:rsidRDefault="008D5FCA" w:rsidP="00C42D0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8D5FCA">
              <w:rPr>
                <w:rFonts w:eastAsia="Times New Roman" w:cs="Arial"/>
                <w:sz w:val="18"/>
                <w:szCs w:val="18"/>
                <w:lang w:eastAsia="en-AU"/>
              </w:rPr>
              <w:t>2013</w:t>
            </w:r>
          </w:p>
        </w:tc>
        <w:tc>
          <w:tcPr>
            <w:tcW w:w="741" w:type="dxa"/>
            <w:tcBorders>
              <w:left w:val="single" w:sz="4" w:space="0" w:color="143E59"/>
              <w:right w:val="single" w:sz="4" w:space="0" w:color="143E59"/>
            </w:tcBorders>
            <w:shd w:val="clear" w:color="auto" w:fill="143E59"/>
          </w:tcPr>
          <w:p w14:paraId="20294FCB" w14:textId="552BDFB8" w:rsidR="00D61D76" w:rsidRPr="008D5FCA" w:rsidRDefault="00D61D76" w:rsidP="00C42D0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859" w:type="dxa"/>
            <w:tcBorders>
              <w:left w:val="single" w:sz="4" w:space="0" w:color="143E59"/>
              <w:right w:val="single" w:sz="4" w:space="0" w:color="143E59"/>
            </w:tcBorders>
            <w:shd w:val="clear" w:color="auto" w:fill="143E59"/>
          </w:tcPr>
          <w:p w14:paraId="6BE6EE05" w14:textId="5F4412AA" w:rsidR="00D61D76" w:rsidRPr="008D5FCA" w:rsidRDefault="008D5FCA" w:rsidP="00C42D0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8D5FCA">
              <w:rPr>
                <w:rFonts w:eastAsia="Times New Roman" w:cs="Arial"/>
                <w:sz w:val="18"/>
                <w:szCs w:val="18"/>
                <w:lang w:eastAsia="en-AU"/>
              </w:rPr>
              <w:t>2016</w:t>
            </w:r>
          </w:p>
        </w:tc>
        <w:tc>
          <w:tcPr>
            <w:tcW w:w="741" w:type="dxa"/>
            <w:tcBorders>
              <w:left w:val="single" w:sz="4" w:space="0" w:color="143E59"/>
              <w:right w:val="single" w:sz="4" w:space="0" w:color="143E59"/>
            </w:tcBorders>
            <w:shd w:val="clear" w:color="auto" w:fill="143E59"/>
          </w:tcPr>
          <w:p w14:paraId="15461667" w14:textId="7B797051" w:rsidR="00D61D76" w:rsidRPr="008D5FCA" w:rsidRDefault="00D61D76" w:rsidP="00C42D0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859" w:type="dxa"/>
            <w:tcBorders>
              <w:left w:val="single" w:sz="4" w:space="0" w:color="143E59"/>
              <w:right w:val="single" w:sz="4" w:space="0" w:color="143E59"/>
            </w:tcBorders>
            <w:shd w:val="clear" w:color="auto" w:fill="143E59"/>
          </w:tcPr>
          <w:p w14:paraId="3CD62624" w14:textId="21E83CDD" w:rsidR="00D61D76" w:rsidRPr="008D5FCA" w:rsidRDefault="008D5FCA" w:rsidP="00C42D0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8D5FCA">
              <w:rPr>
                <w:rFonts w:eastAsia="Times New Roman" w:cs="Arial"/>
                <w:sz w:val="18"/>
                <w:szCs w:val="18"/>
                <w:lang w:eastAsia="en-AU"/>
              </w:rPr>
              <w:t>2021</w:t>
            </w:r>
          </w:p>
        </w:tc>
        <w:tc>
          <w:tcPr>
            <w:tcW w:w="741" w:type="dxa"/>
            <w:tcBorders>
              <w:left w:val="single" w:sz="4" w:space="0" w:color="143E59"/>
              <w:right w:val="single" w:sz="4" w:space="0" w:color="143E59"/>
            </w:tcBorders>
            <w:shd w:val="clear" w:color="auto" w:fill="143E59"/>
          </w:tcPr>
          <w:p w14:paraId="7E81F9CF" w14:textId="7CF8214B" w:rsidR="00D61D76" w:rsidRPr="008D5FCA" w:rsidRDefault="00D61D76" w:rsidP="00C42D0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877" w:type="dxa"/>
            <w:tcBorders>
              <w:left w:val="single" w:sz="4" w:space="0" w:color="143E59"/>
              <w:right w:val="single" w:sz="4" w:space="0" w:color="143E59"/>
            </w:tcBorders>
            <w:shd w:val="clear" w:color="auto" w:fill="143E59"/>
          </w:tcPr>
          <w:p w14:paraId="5B596605" w14:textId="63A02E49" w:rsidR="00D61D76" w:rsidRPr="008D5FCA" w:rsidRDefault="008D5FCA" w:rsidP="00C42D0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8D5FCA">
              <w:rPr>
                <w:rFonts w:eastAsia="Times New Roman" w:cs="Arial"/>
                <w:sz w:val="18"/>
                <w:szCs w:val="18"/>
                <w:lang w:eastAsia="en-AU"/>
              </w:rPr>
              <w:t>Change 2013-2016</w:t>
            </w:r>
          </w:p>
        </w:tc>
        <w:tc>
          <w:tcPr>
            <w:tcW w:w="735" w:type="dxa"/>
            <w:tcBorders>
              <w:left w:val="single" w:sz="4" w:space="0" w:color="143E59"/>
              <w:right w:val="single" w:sz="4" w:space="0" w:color="143E59"/>
            </w:tcBorders>
            <w:shd w:val="clear" w:color="auto" w:fill="143E59"/>
          </w:tcPr>
          <w:p w14:paraId="0FABB658" w14:textId="3D6304AC" w:rsidR="00D61D76" w:rsidRPr="008D5FCA" w:rsidRDefault="00D61D76" w:rsidP="00C42D0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877" w:type="dxa"/>
            <w:tcBorders>
              <w:left w:val="single" w:sz="4" w:space="0" w:color="143E59"/>
              <w:right w:val="single" w:sz="4" w:space="0" w:color="143E59"/>
            </w:tcBorders>
            <w:shd w:val="clear" w:color="auto" w:fill="143E59"/>
          </w:tcPr>
          <w:p w14:paraId="497F105B" w14:textId="37C70388" w:rsidR="00D61D76" w:rsidRPr="008D5FCA" w:rsidRDefault="008D5FCA" w:rsidP="00C42D0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8D5FCA">
              <w:rPr>
                <w:rFonts w:eastAsia="Times New Roman" w:cs="Arial"/>
                <w:sz w:val="18"/>
                <w:szCs w:val="18"/>
                <w:lang w:eastAsia="en-AU"/>
              </w:rPr>
              <w:t xml:space="preserve">Change 2016-2021 </w:t>
            </w:r>
          </w:p>
        </w:tc>
        <w:tc>
          <w:tcPr>
            <w:tcW w:w="735" w:type="dxa"/>
            <w:tcBorders>
              <w:left w:val="single" w:sz="4" w:space="0" w:color="143E59"/>
            </w:tcBorders>
            <w:shd w:val="clear" w:color="auto" w:fill="143E59"/>
          </w:tcPr>
          <w:p w14:paraId="2AA34A5A" w14:textId="2161AD2D" w:rsidR="00D61D76" w:rsidRPr="008D5FCA" w:rsidRDefault="00D61D76" w:rsidP="00C42D0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r>
      <w:tr w:rsidR="008D5FCA" w:rsidRPr="002C021B" w14:paraId="041C95D3"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vAlign w:val="center"/>
          </w:tcPr>
          <w:p w14:paraId="1BC209D9" w14:textId="77777777" w:rsidR="008D5FCA" w:rsidRPr="00D61D76" w:rsidRDefault="008D5FCA" w:rsidP="00D65E91">
            <w:pPr>
              <w:jc w:val="center"/>
              <w:rPr>
                <w:rFonts w:eastAsia="Times New Roman" w:cs="Arial"/>
                <w:color w:val="1E5D85" w:themeColor="accent6" w:themeShade="BF"/>
                <w:sz w:val="18"/>
                <w:szCs w:val="18"/>
                <w:lang w:eastAsia="en-AU"/>
              </w:rPr>
            </w:pPr>
          </w:p>
        </w:tc>
        <w:tc>
          <w:tcPr>
            <w:tcW w:w="1004" w:type="dxa"/>
            <w:vAlign w:val="center"/>
            <w:hideMark/>
          </w:tcPr>
          <w:p w14:paraId="7E007CC8" w14:textId="77777777" w:rsidR="008D5FCA" w:rsidRPr="002C021B" w:rsidRDefault="008D5FCA" w:rsidP="00D65E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E5D85" w:themeColor="accent6" w:themeShade="BF"/>
                <w:sz w:val="18"/>
                <w:szCs w:val="18"/>
                <w:lang w:eastAsia="en-AU"/>
              </w:rPr>
            </w:pPr>
            <w:r w:rsidRPr="002C021B">
              <w:rPr>
                <w:rFonts w:eastAsia="Times New Roman" w:cs="Arial"/>
                <w:b/>
                <w:bCs/>
                <w:color w:val="1E5D85" w:themeColor="accent6" w:themeShade="BF"/>
                <w:sz w:val="18"/>
                <w:szCs w:val="18"/>
                <w:lang w:eastAsia="en-AU"/>
              </w:rPr>
              <w:t> </w:t>
            </w:r>
          </w:p>
        </w:tc>
        <w:tc>
          <w:tcPr>
            <w:tcW w:w="859" w:type="dxa"/>
            <w:vAlign w:val="center"/>
            <w:hideMark/>
          </w:tcPr>
          <w:p w14:paraId="73BFF246" w14:textId="77777777" w:rsidR="008D5FCA" w:rsidRPr="00BD3A8B" w:rsidRDefault="008D5FCA" w:rsidP="00D65E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themeColor="accent6" w:themeShade="80"/>
                <w:sz w:val="18"/>
                <w:szCs w:val="18"/>
                <w:lang w:eastAsia="en-AU"/>
              </w:rPr>
            </w:pPr>
            <w:r w:rsidRPr="00BD3A8B">
              <w:rPr>
                <w:rFonts w:eastAsia="Times New Roman" w:cs="Arial"/>
                <w:b/>
                <w:bCs/>
                <w:color w:val="143E59" w:themeColor="accent6" w:themeShade="80"/>
                <w:sz w:val="18"/>
                <w:szCs w:val="18"/>
                <w:lang w:eastAsia="en-AU"/>
              </w:rPr>
              <w:t>No.</w:t>
            </w:r>
          </w:p>
        </w:tc>
        <w:tc>
          <w:tcPr>
            <w:tcW w:w="741" w:type="dxa"/>
            <w:vAlign w:val="center"/>
            <w:hideMark/>
          </w:tcPr>
          <w:p w14:paraId="25BE5DBE" w14:textId="77777777" w:rsidR="008D5FCA" w:rsidRPr="00BD3A8B" w:rsidRDefault="008D5FCA" w:rsidP="00D65E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themeColor="accent6" w:themeShade="80"/>
                <w:sz w:val="18"/>
                <w:szCs w:val="18"/>
                <w:lang w:eastAsia="en-AU"/>
              </w:rPr>
            </w:pPr>
            <w:r w:rsidRPr="00BD3A8B">
              <w:rPr>
                <w:rFonts w:eastAsia="Times New Roman" w:cs="Arial"/>
                <w:b/>
                <w:bCs/>
                <w:color w:val="143E59" w:themeColor="accent6" w:themeShade="80"/>
                <w:sz w:val="18"/>
                <w:szCs w:val="18"/>
                <w:lang w:eastAsia="en-AU"/>
              </w:rPr>
              <w:t>%</w:t>
            </w:r>
          </w:p>
        </w:tc>
        <w:tc>
          <w:tcPr>
            <w:tcW w:w="859" w:type="dxa"/>
            <w:vAlign w:val="center"/>
            <w:hideMark/>
          </w:tcPr>
          <w:p w14:paraId="131F14AC" w14:textId="77777777" w:rsidR="008D5FCA" w:rsidRPr="00BD3A8B" w:rsidRDefault="008D5FCA" w:rsidP="00D65E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themeColor="accent6" w:themeShade="80"/>
                <w:sz w:val="18"/>
                <w:szCs w:val="18"/>
                <w:lang w:eastAsia="en-AU"/>
              </w:rPr>
            </w:pPr>
            <w:r w:rsidRPr="00BD3A8B">
              <w:rPr>
                <w:rFonts w:eastAsia="Times New Roman" w:cs="Arial"/>
                <w:b/>
                <w:bCs/>
                <w:color w:val="143E59" w:themeColor="accent6" w:themeShade="80"/>
                <w:sz w:val="18"/>
                <w:szCs w:val="18"/>
                <w:lang w:eastAsia="en-AU"/>
              </w:rPr>
              <w:t>No.</w:t>
            </w:r>
          </w:p>
        </w:tc>
        <w:tc>
          <w:tcPr>
            <w:tcW w:w="741" w:type="dxa"/>
            <w:vAlign w:val="center"/>
            <w:hideMark/>
          </w:tcPr>
          <w:p w14:paraId="2A68CB60" w14:textId="77777777" w:rsidR="008D5FCA" w:rsidRPr="00BD3A8B" w:rsidRDefault="008D5FCA" w:rsidP="00D65E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themeColor="accent6" w:themeShade="80"/>
                <w:sz w:val="18"/>
                <w:szCs w:val="18"/>
                <w:lang w:eastAsia="en-AU"/>
              </w:rPr>
            </w:pPr>
            <w:r w:rsidRPr="00BD3A8B">
              <w:rPr>
                <w:rFonts w:eastAsia="Times New Roman" w:cs="Arial"/>
                <w:b/>
                <w:bCs/>
                <w:color w:val="143E59" w:themeColor="accent6" w:themeShade="80"/>
                <w:sz w:val="18"/>
                <w:szCs w:val="18"/>
                <w:lang w:eastAsia="en-AU"/>
              </w:rPr>
              <w:t>%</w:t>
            </w:r>
          </w:p>
        </w:tc>
        <w:tc>
          <w:tcPr>
            <w:tcW w:w="859" w:type="dxa"/>
            <w:vAlign w:val="center"/>
            <w:hideMark/>
          </w:tcPr>
          <w:p w14:paraId="114EE0E5" w14:textId="77777777" w:rsidR="008D5FCA" w:rsidRPr="00BD3A8B" w:rsidRDefault="008D5FCA" w:rsidP="00D65E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themeColor="accent6" w:themeShade="80"/>
                <w:sz w:val="18"/>
                <w:szCs w:val="18"/>
                <w:lang w:eastAsia="en-AU"/>
              </w:rPr>
            </w:pPr>
            <w:r w:rsidRPr="00BD3A8B">
              <w:rPr>
                <w:rFonts w:eastAsia="Times New Roman" w:cs="Arial"/>
                <w:b/>
                <w:bCs/>
                <w:color w:val="143E59" w:themeColor="accent6" w:themeShade="80"/>
                <w:sz w:val="18"/>
                <w:szCs w:val="18"/>
                <w:lang w:eastAsia="en-AU"/>
              </w:rPr>
              <w:t>No.</w:t>
            </w:r>
          </w:p>
        </w:tc>
        <w:tc>
          <w:tcPr>
            <w:tcW w:w="741" w:type="dxa"/>
            <w:vAlign w:val="center"/>
            <w:hideMark/>
          </w:tcPr>
          <w:p w14:paraId="1A165B74" w14:textId="77777777" w:rsidR="008D5FCA" w:rsidRPr="00BD3A8B" w:rsidRDefault="008D5FCA" w:rsidP="00D65E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themeColor="accent6" w:themeShade="80"/>
                <w:sz w:val="18"/>
                <w:szCs w:val="18"/>
                <w:lang w:eastAsia="en-AU"/>
              </w:rPr>
            </w:pPr>
            <w:r w:rsidRPr="00BD3A8B">
              <w:rPr>
                <w:rFonts w:eastAsia="Times New Roman" w:cs="Arial"/>
                <w:b/>
                <w:bCs/>
                <w:color w:val="143E59" w:themeColor="accent6" w:themeShade="80"/>
                <w:sz w:val="18"/>
                <w:szCs w:val="18"/>
                <w:lang w:eastAsia="en-AU"/>
              </w:rPr>
              <w:t>%</w:t>
            </w:r>
          </w:p>
        </w:tc>
        <w:tc>
          <w:tcPr>
            <w:tcW w:w="877" w:type="dxa"/>
            <w:vAlign w:val="center"/>
            <w:hideMark/>
          </w:tcPr>
          <w:p w14:paraId="66BF35B3" w14:textId="77777777" w:rsidR="008D5FCA" w:rsidRPr="00BD3A8B" w:rsidRDefault="008D5FCA" w:rsidP="00D65E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themeColor="accent6" w:themeShade="80"/>
                <w:sz w:val="18"/>
                <w:szCs w:val="18"/>
                <w:lang w:eastAsia="en-AU"/>
              </w:rPr>
            </w:pPr>
            <w:r w:rsidRPr="00BD3A8B">
              <w:rPr>
                <w:rFonts w:eastAsia="Times New Roman" w:cs="Arial"/>
                <w:b/>
                <w:bCs/>
                <w:color w:val="143E59" w:themeColor="accent6" w:themeShade="80"/>
                <w:sz w:val="18"/>
                <w:szCs w:val="18"/>
                <w:lang w:eastAsia="en-AU"/>
              </w:rPr>
              <w:t>No.</w:t>
            </w:r>
          </w:p>
        </w:tc>
        <w:tc>
          <w:tcPr>
            <w:tcW w:w="735" w:type="dxa"/>
            <w:vAlign w:val="center"/>
            <w:hideMark/>
          </w:tcPr>
          <w:p w14:paraId="507BF595" w14:textId="77777777" w:rsidR="008D5FCA" w:rsidRPr="00BD3A8B" w:rsidRDefault="008D5FCA" w:rsidP="00D65E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themeColor="accent6" w:themeShade="80"/>
                <w:sz w:val="18"/>
                <w:szCs w:val="18"/>
                <w:lang w:eastAsia="en-AU"/>
              </w:rPr>
            </w:pPr>
            <w:r w:rsidRPr="00BD3A8B">
              <w:rPr>
                <w:rFonts w:eastAsia="Times New Roman" w:cs="Arial"/>
                <w:b/>
                <w:bCs/>
                <w:color w:val="143E59" w:themeColor="accent6" w:themeShade="80"/>
                <w:sz w:val="18"/>
                <w:szCs w:val="18"/>
                <w:lang w:eastAsia="en-AU"/>
              </w:rPr>
              <w:t>%</w:t>
            </w:r>
          </w:p>
        </w:tc>
        <w:tc>
          <w:tcPr>
            <w:tcW w:w="877" w:type="dxa"/>
            <w:vAlign w:val="center"/>
            <w:hideMark/>
          </w:tcPr>
          <w:p w14:paraId="3E894200" w14:textId="77777777" w:rsidR="008D5FCA" w:rsidRPr="00BD3A8B" w:rsidRDefault="008D5FCA" w:rsidP="00D65E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themeColor="accent6" w:themeShade="80"/>
                <w:sz w:val="18"/>
                <w:szCs w:val="18"/>
                <w:lang w:eastAsia="en-AU"/>
              </w:rPr>
            </w:pPr>
            <w:r w:rsidRPr="00BD3A8B">
              <w:rPr>
                <w:rFonts w:eastAsia="Times New Roman" w:cs="Arial"/>
                <w:b/>
                <w:bCs/>
                <w:color w:val="143E59" w:themeColor="accent6" w:themeShade="80"/>
                <w:sz w:val="18"/>
                <w:szCs w:val="18"/>
                <w:lang w:eastAsia="en-AU"/>
              </w:rPr>
              <w:t>No.</w:t>
            </w:r>
          </w:p>
        </w:tc>
        <w:tc>
          <w:tcPr>
            <w:tcW w:w="735" w:type="dxa"/>
            <w:vAlign w:val="center"/>
            <w:hideMark/>
          </w:tcPr>
          <w:p w14:paraId="32B5D0EB" w14:textId="77777777" w:rsidR="008D5FCA" w:rsidRPr="00BD3A8B" w:rsidRDefault="008D5FCA" w:rsidP="00D65E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themeColor="accent6" w:themeShade="80"/>
                <w:sz w:val="18"/>
                <w:szCs w:val="18"/>
                <w:lang w:eastAsia="en-AU"/>
              </w:rPr>
            </w:pPr>
            <w:r w:rsidRPr="00BD3A8B">
              <w:rPr>
                <w:rFonts w:eastAsia="Times New Roman" w:cs="Arial"/>
                <w:b/>
                <w:bCs/>
                <w:color w:val="143E59" w:themeColor="accent6" w:themeShade="80"/>
                <w:sz w:val="18"/>
                <w:szCs w:val="18"/>
                <w:lang w:eastAsia="en-AU"/>
              </w:rPr>
              <w:t>%</w:t>
            </w:r>
          </w:p>
        </w:tc>
      </w:tr>
      <w:tr w:rsidR="00660DD7" w:rsidRPr="00D4381C" w14:paraId="276ECE34"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bottom w:val="single" w:sz="4" w:space="0" w:color="CFE5F4" w:themeColor="accent6" w:themeTint="33"/>
              <w:right w:val="single" w:sz="4" w:space="0" w:color="FFFFFF" w:themeColor="background1"/>
            </w:tcBorders>
            <w:vAlign w:val="center"/>
          </w:tcPr>
          <w:p w14:paraId="218D5F7B" w14:textId="50A63470" w:rsidR="00D61D76" w:rsidRPr="00D61D76" w:rsidRDefault="00D61D76" w:rsidP="00771CFE">
            <w:pPr>
              <w:rPr>
                <w:rFonts w:eastAsia="Times New Roman" w:cs="Arial"/>
                <w:color w:val="000000"/>
                <w:sz w:val="18"/>
                <w:szCs w:val="18"/>
                <w:lang w:eastAsia="en-AU"/>
              </w:rPr>
            </w:pPr>
            <w:r w:rsidRPr="00D61D76">
              <w:rPr>
                <w:rFonts w:eastAsia="Times New Roman" w:cs="Arial"/>
                <w:color w:val="000000"/>
                <w:sz w:val="18"/>
                <w:szCs w:val="18"/>
                <w:lang w:eastAsia="en-AU"/>
              </w:rPr>
              <w:t>Characteristic</w:t>
            </w:r>
          </w:p>
        </w:tc>
        <w:tc>
          <w:tcPr>
            <w:tcW w:w="1004" w:type="dxa"/>
            <w:tcBorders>
              <w:left w:val="single" w:sz="4" w:space="0" w:color="FFFFFF" w:themeColor="background1"/>
              <w:right w:val="single" w:sz="4" w:space="0" w:color="FFFFFF" w:themeColor="background1"/>
            </w:tcBorders>
            <w:vAlign w:val="center"/>
            <w:hideMark/>
          </w:tcPr>
          <w:p w14:paraId="78E0C532" w14:textId="182D6BCD"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4381C">
              <w:rPr>
                <w:rFonts w:eastAsia="Times New Roman" w:cs="Arial"/>
                <w:b/>
                <w:bCs/>
                <w:color w:val="000000"/>
                <w:sz w:val="18"/>
                <w:szCs w:val="18"/>
                <w:lang w:eastAsia="en-AU"/>
              </w:rPr>
              <w:t>Total</w:t>
            </w:r>
          </w:p>
        </w:tc>
        <w:tc>
          <w:tcPr>
            <w:tcW w:w="859" w:type="dxa"/>
            <w:tcBorders>
              <w:left w:val="single" w:sz="4" w:space="0" w:color="FFFFFF" w:themeColor="background1"/>
              <w:right w:val="single" w:sz="4" w:space="0" w:color="FFFFFF" w:themeColor="background1"/>
            </w:tcBorders>
            <w:vAlign w:val="center"/>
            <w:hideMark/>
          </w:tcPr>
          <w:p w14:paraId="61FA05EC" w14:textId="020CAF98"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126,203</w:t>
            </w:r>
          </w:p>
        </w:tc>
        <w:tc>
          <w:tcPr>
            <w:tcW w:w="741" w:type="dxa"/>
            <w:tcBorders>
              <w:left w:val="single" w:sz="4" w:space="0" w:color="FFFFFF" w:themeColor="background1"/>
              <w:right w:val="single" w:sz="4" w:space="0" w:color="FFFFFF" w:themeColor="background1"/>
            </w:tcBorders>
            <w:vAlign w:val="center"/>
            <w:hideMark/>
          </w:tcPr>
          <w:p w14:paraId="4FC22B31" w14:textId="43D3C869"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859" w:type="dxa"/>
            <w:tcBorders>
              <w:left w:val="single" w:sz="4" w:space="0" w:color="FFFFFF" w:themeColor="background1"/>
              <w:right w:val="single" w:sz="4" w:space="0" w:color="FFFFFF" w:themeColor="background1"/>
            </w:tcBorders>
            <w:vAlign w:val="center"/>
            <w:hideMark/>
          </w:tcPr>
          <w:p w14:paraId="66FFC553" w14:textId="054CAD9D"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194,994</w:t>
            </w:r>
          </w:p>
        </w:tc>
        <w:tc>
          <w:tcPr>
            <w:tcW w:w="741" w:type="dxa"/>
            <w:tcBorders>
              <w:left w:val="single" w:sz="4" w:space="0" w:color="FFFFFF" w:themeColor="background1"/>
              <w:right w:val="single" w:sz="4" w:space="0" w:color="FFFFFF" w:themeColor="background1"/>
            </w:tcBorders>
            <w:vAlign w:val="center"/>
            <w:hideMark/>
          </w:tcPr>
          <w:p w14:paraId="7D41E8C6" w14:textId="2E820965"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859" w:type="dxa"/>
            <w:tcBorders>
              <w:left w:val="single" w:sz="4" w:space="0" w:color="FFFFFF" w:themeColor="background1"/>
              <w:right w:val="single" w:sz="4" w:space="0" w:color="FFFFFF" w:themeColor="background1"/>
            </w:tcBorders>
            <w:vAlign w:val="center"/>
            <w:hideMark/>
          </w:tcPr>
          <w:p w14:paraId="648BFC26" w14:textId="54E54D6F"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216,619</w:t>
            </w:r>
          </w:p>
        </w:tc>
        <w:tc>
          <w:tcPr>
            <w:tcW w:w="741" w:type="dxa"/>
            <w:tcBorders>
              <w:left w:val="single" w:sz="4" w:space="0" w:color="FFFFFF" w:themeColor="background1"/>
              <w:right w:val="single" w:sz="4" w:space="0" w:color="FFFFFF" w:themeColor="background1"/>
            </w:tcBorders>
            <w:vAlign w:val="center"/>
            <w:hideMark/>
          </w:tcPr>
          <w:p w14:paraId="69552055" w14:textId="3C38A53B"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877" w:type="dxa"/>
            <w:tcBorders>
              <w:left w:val="single" w:sz="4" w:space="0" w:color="FFFFFF" w:themeColor="background1"/>
              <w:right w:val="single" w:sz="4" w:space="0" w:color="FFFFFF" w:themeColor="background1"/>
            </w:tcBorders>
            <w:vAlign w:val="center"/>
            <w:hideMark/>
          </w:tcPr>
          <w:p w14:paraId="01C6579E" w14:textId="66D06C76"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68,791</w:t>
            </w:r>
          </w:p>
        </w:tc>
        <w:tc>
          <w:tcPr>
            <w:tcW w:w="735" w:type="dxa"/>
            <w:tcBorders>
              <w:left w:val="single" w:sz="4" w:space="0" w:color="FFFFFF" w:themeColor="background1"/>
              <w:right w:val="single" w:sz="4" w:space="0" w:color="FFFFFF" w:themeColor="background1"/>
            </w:tcBorders>
            <w:vAlign w:val="center"/>
            <w:hideMark/>
          </w:tcPr>
          <w:p w14:paraId="311BE9BE" w14:textId="2DD282C5"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54.5</w:t>
            </w:r>
          </w:p>
        </w:tc>
        <w:tc>
          <w:tcPr>
            <w:tcW w:w="877" w:type="dxa"/>
            <w:tcBorders>
              <w:left w:val="single" w:sz="4" w:space="0" w:color="FFFFFF" w:themeColor="background1"/>
              <w:right w:val="single" w:sz="4" w:space="0" w:color="FFFFFF" w:themeColor="background1"/>
            </w:tcBorders>
            <w:vAlign w:val="center"/>
            <w:hideMark/>
          </w:tcPr>
          <w:p w14:paraId="16E2F159" w14:textId="2142717B"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21,625</w:t>
            </w:r>
          </w:p>
        </w:tc>
        <w:tc>
          <w:tcPr>
            <w:tcW w:w="735" w:type="dxa"/>
            <w:tcBorders>
              <w:left w:val="single" w:sz="4" w:space="0" w:color="FFFFFF" w:themeColor="background1"/>
            </w:tcBorders>
            <w:vAlign w:val="center"/>
            <w:hideMark/>
          </w:tcPr>
          <w:p w14:paraId="1B51AD37" w14:textId="0E340780"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11.1</w:t>
            </w:r>
          </w:p>
        </w:tc>
      </w:tr>
      <w:tr w:rsidR="00CB3931" w:rsidRPr="00D4381C" w14:paraId="7CCD23E5"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bottom w:val="single" w:sz="4" w:space="0" w:color="CFE5F4"/>
            </w:tcBorders>
            <w:vAlign w:val="center"/>
          </w:tcPr>
          <w:p w14:paraId="15DCC731" w14:textId="6BD6F4D9" w:rsidR="00D61D76" w:rsidRPr="00D61D76" w:rsidRDefault="00D61D76" w:rsidP="00771CFE">
            <w:pPr>
              <w:rPr>
                <w:rFonts w:eastAsia="Times New Roman" w:cs="Arial"/>
                <w:color w:val="000000"/>
                <w:sz w:val="18"/>
                <w:szCs w:val="18"/>
                <w:lang w:eastAsia="en-AU"/>
              </w:rPr>
            </w:pPr>
            <w:r w:rsidRPr="00D61D76">
              <w:rPr>
                <w:rFonts w:eastAsia="Times New Roman" w:cs="Arial"/>
                <w:color w:val="000000"/>
                <w:sz w:val="18"/>
                <w:szCs w:val="18"/>
                <w:lang w:eastAsia="en-AU"/>
              </w:rPr>
              <w:t>Service type</w:t>
            </w:r>
          </w:p>
        </w:tc>
        <w:tc>
          <w:tcPr>
            <w:tcW w:w="1004" w:type="dxa"/>
            <w:vAlign w:val="center"/>
            <w:hideMark/>
          </w:tcPr>
          <w:p w14:paraId="77559244" w14:textId="127461E8"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097853">
              <w:rPr>
                <w:rFonts w:eastAsia="Times New Roman" w:cs="Arial"/>
                <w:sz w:val="18"/>
                <w:szCs w:val="18"/>
                <w:lang w:eastAsia="en-AU"/>
              </w:rPr>
              <w:t>CBDC</w:t>
            </w:r>
          </w:p>
        </w:tc>
        <w:tc>
          <w:tcPr>
            <w:tcW w:w="859" w:type="dxa"/>
            <w:vAlign w:val="center"/>
            <w:hideMark/>
          </w:tcPr>
          <w:p w14:paraId="28D94206" w14:textId="5C810C05"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76,518</w:t>
            </w:r>
          </w:p>
        </w:tc>
        <w:tc>
          <w:tcPr>
            <w:tcW w:w="741" w:type="dxa"/>
            <w:vAlign w:val="center"/>
            <w:hideMark/>
          </w:tcPr>
          <w:p w14:paraId="31C6BBD1" w14:textId="4EEF8038"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60.6</w:t>
            </w:r>
          </w:p>
        </w:tc>
        <w:tc>
          <w:tcPr>
            <w:tcW w:w="859" w:type="dxa"/>
            <w:vAlign w:val="center"/>
            <w:hideMark/>
          </w:tcPr>
          <w:p w14:paraId="30202063" w14:textId="66F20711"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109,458</w:t>
            </w:r>
          </w:p>
        </w:tc>
        <w:tc>
          <w:tcPr>
            <w:tcW w:w="741" w:type="dxa"/>
            <w:vAlign w:val="center"/>
            <w:hideMark/>
          </w:tcPr>
          <w:p w14:paraId="5B87392D" w14:textId="7ABBB5E8"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56.1</w:t>
            </w:r>
          </w:p>
        </w:tc>
        <w:tc>
          <w:tcPr>
            <w:tcW w:w="859" w:type="dxa"/>
            <w:vAlign w:val="center"/>
            <w:hideMark/>
          </w:tcPr>
          <w:p w14:paraId="6DA94A90" w14:textId="0F883850"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146,726</w:t>
            </w:r>
          </w:p>
        </w:tc>
        <w:tc>
          <w:tcPr>
            <w:tcW w:w="741" w:type="dxa"/>
            <w:vAlign w:val="center"/>
            <w:hideMark/>
          </w:tcPr>
          <w:p w14:paraId="129E60A4" w14:textId="2BF7E01A"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67.7</w:t>
            </w:r>
          </w:p>
        </w:tc>
        <w:tc>
          <w:tcPr>
            <w:tcW w:w="877" w:type="dxa"/>
            <w:vAlign w:val="center"/>
            <w:hideMark/>
          </w:tcPr>
          <w:p w14:paraId="60EE1D76" w14:textId="7BBE32A4"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32,940</w:t>
            </w:r>
          </w:p>
        </w:tc>
        <w:tc>
          <w:tcPr>
            <w:tcW w:w="735" w:type="dxa"/>
            <w:vAlign w:val="center"/>
            <w:hideMark/>
          </w:tcPr>
          <w:p w14:paraId="29ED2650" w14:textId="6DD3E88A"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43.0</w:t>
            </w:r>
          </w:p>
        </w:tc>
        <w:tc>
          <w:tcPr>
            <w:tcW w:w="877" w:type="dxa"/>
            <w:vAlign w:val="center"/>
            <w:hideMark/>
          </w:tcPr>
          <w:p w14:paraId="09E39ADD" w14:textId="36EAEB95"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37,268</w:t>
            </w:r>
          </w:p>
        </w:tc>
        <w:tc>
          <w:tcPr>
            <w:tcW w:w="735" w:type="dxa"/>
            <w:vAlign w:val="center"/>
            <w:hideMark/>
          </w:tcPr>
          <w:p w14:paraId="7BB8D4EB" w14:textId="0E8E0654"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34.0</w:t>
            </w:r>
          </w:p>
        </w:tc>
      </w:tr>
      <w:tr w:rsidR="008D5FCA" w:rsidRPr="00D4381C" w14:paraId="29AC93E6"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bottom w:val="single" w:sz="4" w:space="0" w:color="CFE5F4"/>
            </w:tcBorders>
            <w:shd w:val="clear" w:color="auto" w:fill="CFE5F4" w:themeFill="accent6" w:themeFillTint="33"/>
            <w:vAlign w:val="center"/>
          </w:tcPr>
          <w:p w14:paraId="4E0CE3DA"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0AB904CB" w14:textId="6FEF6544"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FDC</w:t>
            </w:r>
          </w:p>
        </w:tc>
        <w:tc>
          <w:tcPr>
            <w:tcW w:w="859" w:type="dxa"/>
            <w:vAlign w:val="center"/>
            <w:hideMark/>
          </w:tcPr>
          <w:p w14:paraId="76F98728" w14:textId="1297446B"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14,054</w:t>
            </w:r>
          </w:p>
        </w:tc>
        <w:tc>
          <w:tcPr>
            <w:tcW w:w="741" w:type="dxa"/>
            <w:vAlign w:val="center"/>
            <w:hideMark/>
          </w:tcPr>
          <w:p w14:paraId="5DC2F833" w14:textId="3C64C13E"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11.1</w:t>
            </w:r>
          </w:p>
        </w:tc>
        <w:tc>
          <w:tcPr>
            <w:tcW w:w="859" w:type="dxa"/>
            <w:vAlign w:val="center"/>
            <w:hideMark/>
          </w:tcPr>
          <w:p w14:paraId="1BB8A14F" w14:textId="088F1907"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32,580</w:t>
            </w:r>
          </w:p>
        </w:tc>
        <w:tc>
          <w:tcPr>
            <w:tcW w:w="741" w:type="dxa"/>
            <w:vAlign w:val="center"/>
            <w:hideMark/>
          </w:tcPr>
          <w:p w14:paraId="151112F1" w14:textId="01196150"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16.7</w:t>
            </w:r>
          </w:p>
        </w:tc>
        <w:tc>
          <w:tcPr>
            <w:tcW w:w="859" w:type="dxa"/>
            <w:vAlign w:val="center"/>
            <w:hideMark/>
          </w:tcPr>
          <w:p w14:paraId="4B1066B7" w14:textId="173F07BD"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13,091</w:t>
            </w:r>
          </w:p>
        </w:tc>
        <w:tc>
          <w:tcPr>
            <w:tcW w:w="741" w:type="dxa"/>
            <w:vAlign w:val="center"/>
            <w:hideMark/>
          </w:tcPr>
          <w:p w14:paraId="4F41590A" w14:textId="1222D647"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w:t>
            </w:r>
          </w:p>
        </w:tc>
        <w:tc>
          <w:tcPr>
            <w:tcW w:w="877" w:type="dxa"/>
            <w:vAlign w:val="center"/>
            <w:hideMark/>
          </w:tcPr>
          <w:p w14:paraId="1901B751" w14:textId="743AB330"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18,526</w:t>
            </w:r>
          </w:p>
        </w:tc>
        <w:tc>
          <w:tcPr>
            <w:tcW w:w="735" w:type="dxa"/>
            <w:vAlign w:val="center"/>
            <w:hideMark/>
          </w:tcPr>
          <w:p w14:paraId="71E25A5E" w14:textId="12F0E081"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131.8</w:t>
            </w:r>
          </w:p>
        </w:tc>
        <w:tc>
          <w:tcPr>
            <w:tcW w:w="877" w:type="dxa"/>
            <w:vAlign w:val="center"/>
            <w:hideMark/>
          </w:tcPr>
          <w:p w14:paraId="13B1ADFB" w14:textId="0DA8A98B"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-19,489</w:t>
            </w:r>
          </w:p>
        </w:tc>
        <w:tc>
          <w:tcPr>
            <w:tcW w:w="735" w:type="dxa"/>
            <w:vAlign w:val="center"/>
            <w:hideMark/>
          </w:tcPr>
          <w:p w14:paraId="226C23F8" w14:textId="491F95A6"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-59.8</w:t>
            </w:r>
          </w:p>
        </w:tc>
      </w:tr>
      <w:tr w:rsidR="00CB3931" w:rsidRPr="00D4381C" w14:paraId="132D6FE0"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bottom w:val="single" w:sz="4" w:space="0" w:color="CFE5F4"/>
            </w:tcBorders>
            <w:vAlign w:val="center"/>
          </w:tcPr>
          <w:p w14:paraId="285F44E7"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4A79447E" w14:textId="4329744B"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IHC</w:t>
            </w:r>
          </w:p>
        </w:tc>
        <w:tc>
          <w:tcPr>
            <w:tcW w:w="859" w:type="dxa"/>
            <w:vAlign w:val="center"/>
            <w:hideMark/>
          </w:tcPr>
          <w:p w14:paraId="294560A1" w14:textId="0949A471"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1,809</w:t>
            </w:r>
          </w:p>
        </w:tc>
        <w:tc>
          <w:tcPr>
            <w:tcW w:w="741" w:type="dxa"/>
            <w:vAlign w:val="center"/>
            <w:hideMark/>
          </w:tcPr>
          <w:p w14:paraId="6598C592" w14:textId="5D726642"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w:t>
            </w:r>
          </w:p>
        </w:tc>
        <w:tc>
          <w:tcPr>
            <w:tcW w:w="859" w:type="dxa"/>
            <w:vAlign w:val="center"/>
            <w:hideMark/>
          </w:tcPr>
          <w:p w14:paraId="30E05E03" w14:textId="459C090C"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1,901</w:t>
            </w:r>
          </w:p>
        </w:tc>
        <w:tc>
          <w:tcPr>
            <w:tcW w:w="741" w:type="dxa"/>
            <w:vAlign w:val="center"/>
            <w:hideMark/>
          </w:tcPr>
          <w:p w14:paraId="2A83691D" w14:textId="2E43E8EA"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859" w:type="dxa"/>
            <w:vAlign w:val="center"/>
            <w:hideMark/>
          </w:tcPr>
          <w:p w14:paraId="0E645714" w14:textId="24AB6EDC"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1,038</w:t>
            </w:r>
          </w:p>
        </w:tc>
        <w:tc>
          <w:tcPr>
            <w:tcW w:w="741" w:type="dxa"/>
            <w:vAlign w:val="center"/>
            <w:hideMark/>
          </w:tcPr>
          <w:p w14:paraId="3A6D5011" w14:textId="3425DB34"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0.5</w:t>
            </w:r>
          </w:p>
        </w:tc>
        <w:tc>
          <w:tcPr>
            <w:tcW w:w="877" w:type="dxa"/>
            <w:vAlign w:val="center"/>
            <w:hideMark/>
          </w:tcPr>
          <w:p w14:paraId="0EA55FB1" w14:textId="794973ED"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w:t>
            </w:r>
          </w:p>
        </w:tc>
        <w:tc>
          <w:tcPr>
            <w:tcW w:w="735" w:type="dxa"/>
            <w:vAlign w:val="center"/>
            <w:hideMark/>
          </w:tcPr>
          <w:p w14:paraId="7954AFA9" w14:textId="7050013D"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877" w:type="dxa"/>
            <w:vAlign w:val="center"/>
            <w:hideMark/>
          </w:tcPr>
          <w:p w14:paraId="40E3E699" w14:textId="36FAE1EA"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-862</w:t>
            </w:r>
          </w:p>
        </w:tc>
        <w:tc>
          <w:tcPr>
            <w:tcW w:w="735" w:type="dxa"/>
            <w:vAlign w:val="center"/>
            <w:hideMark/>
          </w:tcPr>
          <w:p w14:paraId="02124D55" w14:textId="588EB6D7"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-45.4</w:t>
            </w:r>
          </w:p>
        </w:tc>
      </w:tr>
      <w:tr w:rsidR="008D5FCA" w:rsidRPr="00D4381C" w14:paraId="4EE77C26"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bottom w:val="single" w:sz="4" w:space="0" w:color="CFE5F4"/>
            </w:tcBorders>
            <w:shd w:val="clear" w:color="auto" w:fill="CFE5F4" w:themeFill="accent6" w:themeFillTint="33"/>
            <w:vAlign w:val="center"/>
          </w:tcPr>
          <w:p w14:paraId="48E79AFF"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471787D0" w14:textId="71619D97"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OSHC</w:t>
            </w:r>
          </w:p>
        </w:tc>
        <w:tc>
          <w:tcPr>
            <w:tcW w:w="859" w:type="dxa"/>
            <w:vAlign w:val="center"/>
            <w:hideMark/>
          </w:tcPr>
          <w:p w14:paraId="6CC21C50" w14:textId="49C4B17D"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18,086</w:t>
            </w:r>
          </w:p>
        </w:tc>
        <w:tc>
          <w:tcPr>
            <w:tcW w:w="741" w:type="dxa"/>
            <w:vAlign w:val="center"/>
            <w:hideMark/>
          </w:tcPr>
          <w:p w14:paraId="6DC51C86" w14:textId="54E698A6"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14.3</w:t>
            </w:r>
          </w:p>
        </w:tc>
        <w:tc>
          <w:tcPr>
            <w:tcW w:w="859" w:type="dxa"/>
            <w:vAlign w:val="center"/>
            <w:hideMark/>
          </w:tcPr>
          <w:p w14:paraId="3DE43D70" w14:textId="60DC04C9"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27,491</w:t>
            </w:r>
          </w:p>
        </w:tc>
        <w:tc>
          <w:tcPr>
            <w:tcW w:w="741" w:type="dxa"/>
            <w:vAlign w:val="center"/>
            <w:hideMark/>
          </w:tcPr>
          <w:p w14:paraId="7815B5CB" w14:textId="529D81F9"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14.1</w:t>
            </w:r>
          </w:p>
        </w:tc>
        <w:tc>
          <w:tcPr>
            <w:tcW w:w="859" w:type="dxa"/>
            <w:vAlign w:val="center"/>
            <w:hideMark/>
          </w:tcPr>
          <w:p w14:paraId="73EC3137" w14:textId="535DC151"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31,085</w:t>
            </w:r>
          </w:p>
        </w:tc>
        <w:tc>
          <w:tcPr>
            <w:tcW w:w="741" w:type="dxa"/>
            <w:vAlign w:val="center"/>
            <w:hideMark/>
          </w:tcPr>
          <w:p w14:paraId="47291094" w14:textId="52F7FE34"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14.3</w:t>
            </w:r>
          </w:p>
        </w:tc>
        <w:tc>
          <w:tcPr>
            <w:tcW w:w="877" w:type="dxa"/>
            <w:vAlign w:val="center"/>
            <w:hideMark/>
          </w:tcPr>
          <w:p w14:paraId="0D6DD283" w14:textId="5D9A5961"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9,406</w:t>
            </w:r>
          </w:p>
        </w:tc>
        <w:tc>
          <w:tcPr>
            <w:tcW w:w="735" w:type="dxa"/>
            <w:vAlign w:val="center"/>
            <w:hideMark/>
          </w:tcPr>
          <w:p w14:paraId="4931AFC6" w14:textId="62177535"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52.0</w:t>
            </w:r>
          </w:p>
        </w:tc>
        <w:tc>
          <w:tcPr>
            <w:tcW w:w="877" w:type="dxa"/>
            <w:vAlign w:val="center"/>
            <w:hideMark/>
          </w:tcPr>
          <w:p w14:paraId="12312403" w14:textId="28A8C519"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3,593</w:t>
            </w:r>
          </w:p>
        </w:tc>
        <w:tc>
          <w:tcPr>
            <w:tcW w:w="735" w:type="dxa"/>
            <w:vAlign w:val="center"/>
            <w:hideMark/>
          </w:tcPr>
          <w:p w14:paraId="023F3BD8" w14:textId="673C9A18"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13.1</w:t>
            </w:r>
          </w:p>
        </w:tc>
      </w:tr>
      <w:tr w:rsidR="00CB3931" w:rsidRPr="00D4381C" w14:paraId="71DF2826"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tcBorders>
            <w:vAlign w:val="center"/>
          </w:tcPr>
          <w:p w14:paraId="5E9774EC"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10BF12E3" w14:textId="638E2111"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VAC</w:t>
            </w:r>
          </w:p>
        </w:tc>
        <w:tc>
          <w:tcPr>
            <w:tcW w:w="859" w:type="dxa"/>
            <w:vAlign w:val="center"/>
            <w:hideMark/>
          </w:tcPr>
          <w:p w14:paraId="0D443BA6" w14:textId="401D0F85"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15,737</w:t>
            </w:r>
          </w:p>
        </w:tc>
        <w:tc>
          <w:tcPr>
            <w:tcW w:w="741" w:type="dxa"/>
            <w:vAlign w:val="center"/>
            <w:hideMark/>
          </w:tcPr>
          <w:p w14:paraId="0DB11717" w14:textId="4D505911"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12.5</w:t>
            </w:r>
          </w:p>
        </w:tc>
        <w:tc>
          <w:tcPr>
            <w:tcW w:w="859" w:type="dxa"/>
            <w:vAlign w:val="center"/>
            <w:hideMark/>
          </w:tcPr>
          <w:p w14:paraId="5DCF8147" w14:textId="284BFAD4"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23,563</w:t>
            </w:r>
          </w:p>
        </w:tc>
        <w:tc>
          <w:tcPr>
            <w:tcW w:w="741" w:type="dxa"/>
            <w:vAlign w:val="center"/>
            <w:hideMark/>
          </w:tcPr>
          <w:p w14:paraId="7C9F7C45" w14:textId="5B04D3BF"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12.1</w:t>
            </w:r>
          </w:p>
        </w:tc>
        <w:tc>
          <w:tcPr>
            <w:tcW w:w="859" w:type="dxa"/>
            <w:vAlign w:val="center"/>
            <w:hideMark/>
          </w:tcPr>
          <w:p w14:paraId="0D6F7076" w14:textId="17144712"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24,679</w:t>
            </w:r>
          </w:p>
        </w:tc>
        <w:tc>
          <w:tcPr>
            <w:tcW w:w="741" w:type="dxa"/>
            <w:vAlign w:val="center"/>
            <w:hideMark/>
          </w:tcPr>
          <w:p w14:paraId="073A090E" w14:textId="49203820"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11.4</w:t>
            </w:r>
          </w:p>
        </w:tc>
        <w:tc>
          <w:tcPr>
            <w:tcW w:w="877" w:type="dxa"/>
            <w:vAlign w:val="center"/>
            <w:hideMark/>
          </w:tcPr>
          <w:p w14:paraId="587A1BAD" w14:textId="17706408"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7,827</w:t>
            </w:r>
          </w:p>
        </w:tc>
        <w:tc>
          <w:tcPr>
            <w:tcW w:w="735" w:type="dxa"/>
            <w:vAlign w:val="center"/>
            <w:hideMark/>
          </w:tcPr>
          <w:p w14:paraId="5F84A186" w14:textId="7EFF3502"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49.7</w:t>
            </w:r>
          </w:p>
        </w:tc>
        <w:tc>
          <w:tcPr>
            <w:tcW w:w="877" w:type="dxa"/>
            <w:vAlign w:val="center"/>
            <w:hideMark/>
          </w:tcPr>
          <w:p w14:paraId="7E357E2C" w14:textId="12F43F0A"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1,115</w:t>
            </w:r>
          </w:p>
        </w:tc>
        <w:tc>
          <w:tcPr>
            <w:tcW w:w="735" w:type="dxa"/>
            <w:vAlign w:val="center"/>
            <w:hideMark/>
          </w:tcPr>
          <w:p w14:paraId="65365EC9" w14:textId="41FF8BBB"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w:t>
            </w:r>
          </w:p>
        </w:tc>
      </w:tr>
      <w:tr w:rsidR="008D5FCA" w:rsidRPr="00D4381C" w14:paraId="32D2E352"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bottom w:val="single" w:sz="4" w:space="0" w:color="FFFFFF" w:themeColor="background1"/>
            </w:tcBorders>
            <w:shd w:val="clear" w:color="auto" w:fill="FFFFFF" w:themeFill="background1"/>
            <w:vAlign w:val="center"/>
          </w:tcPr>
          <w:p w14:paraId="356BD228" w14:textId="7277E066" w:rsidR="00D61D76" w:rsidRPr="00D61D76" w:rsidRDefault="00D61D76" w:rsidP="00771CFE">
            <w:pPr>
              <w:rPr>
                <w:rFonts w:eastAsia="Times New Roman" w:cs="Arial"/>
                <w:color w:val="000000"/>
                <w:sz w:val="18"/>
                <w:szCs w:val="18"/>
                <w:lang w:eastAsia="en-AU"/>
              </w:rPr>
            </w:pPr>
            <w:r w:rsidRPr="00D61D76">
              <w:rPr>
                <w:rFonts w:eastAsia="Times New Roman" w:cs="Arial"/>
                <w:color w:val="000000"/>
                <w:sz w:val="18"/>
                <w:szCs w:val="18"/>
                <w:lang w:eastAsia="en-AU"/>
              </w:rPr>
              <w:t>Jurisdiction</w:t>
            </w:r>
          </w:p>
        </w:tc>
        <w:tc>
          <w:tcPr>
            <w:tcW w:w="1004" w:type="dxa"/>
            <w:vAlign w:val="center"/>
            <w:hideMark/>
          </w:tcPr>
          <w:p w14:paraId="340B7E34" w14:textId="55082B23"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NSW</w:t>
            </w:r>
          </w:p>
        </w:tc>
        <w:tc>
          <w:tcPr>
            <w:tcW w:w="859" w:type="dxa"/>
            <w:vAlign w:val="center"/>
            <w:hideMark/>
          </w:tcPr>
          <w:p w14:paraId="37F54EC8" w14:textId="0A9E106C"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39,904</w:t>
            </w:r>
          </w:p>
        </w:tc>
        <w:tc>
          <w:tcPr>
            <w:tcW w:w="741" w:type="dxa"/>
            <w:vAlign w:val="center"/>
            <w:hideMark/>
          </w:tcPr>
          <w:p w14:paraId="58DC29D8" w14:textId="3889A5DB"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31.6</w:t>
            </w:r>
          </w:p>
        </w:tc>
        <w:tc>
          <w:tcPr>
            <w:tcW w:w="859" w:type="dxa"/>
            <w:vAlign w:val="center"/>
            <w:hideMark/>
          </w:tcPr>
          <w:p w14:paraId="113E1F7C" w14:textId="5EC254B1"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66,406</w:t>
            </w:r>
          </w:p>
        </w:tc>
        <w:tc>
          <w:tcPr>
            <w:tcW w:w="741" w:type="dxa"/>
            <w:vAlign w:val="center"/>
            <w:hideMark/>
          </w:tcPr>
          <w:p w14:paraId="174A8DA0" w14:textId="5E9C23B1"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34.1</w:t>
            </w:r>
          </w:p>
        </w:tc>
        <w:tc>
          <w:tcPr>
            <w:tcW w:w="859" w:type="dxa"/>
            <w:vAlign w:val="center"/>
            <w:hideMark/>
          </w:tcPr>
          <w:p w14:paraId="2227E1BC" w14:textId="7F336D89"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71,789</w:t>
            </w:r>
          </w:p>
        </w:tc>
        <w:tc>
          <w:tcPr>
            <w:tcW w:w="741" w:type="dxa"/>
            <w:vAlign w:val="center"/>
            <w:hideMark/>
          </w:tcPr>
          <w:p w14:paraId="6F0B9C05" w14:textId="19BF8828"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33.1</w:t>
            </w:r>
          </w:p>
        </w:tc>
        <w:tc>
          <w:tcPr>
            <w:tcW w:w="877" w:type="dxa"/>
            <w:vAlign w:val="center"/>
            <w:hideMark/>
          </w:tcPr>
          <w:p w14:paraId="2B6D6AE5" w14:textId="38301CD2"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26,502</w:t>
            </w:r>
          </w:p>
        </w:tc>
        <w:tc>
          <w:tcPr>
            <w:tcW w:w="735" w:type="dxa"/>
            <w:vAlign w:val="center"/>
            <w:hideMark/>
          </w:tcPr>
          <w:p w14:paraId="1FAAAF6E" w14:textId="146AADEE"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66.4</w:t>
            </w:r>
          </w:p>
        </w:tc>
        <w:tc>
          <w:tcPr>
            <w:tcW w:w="877" w:type="dxa"/>
            <w:vAlign w:val="center"/>
            <w:hideMark/>
          </w:tcPr>
          <w:p w14:paraId="7218D970" w14:textId="091C238F"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5,383</w:t>
            </w:r>
          </w:p>
        </w:tc>
        <w:tc>
          <w:tcPr>
            <w:tcW w:w="735" w:type="dxa"/>
            <w:vAlign w:val="center"/>
            <w:hideMark/>
          </w:tcPr>
          <w:p w14:paraId="3E5A8CA8" w14:textId="0F6655A5"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r>
      <w:tr w:rsidR="00CB3931" w:rsidRPr="00D4381C" w14:paraId="186C6BBC"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FFFFFF" w:themeColor="background1"/>
              <w:bottom w:val="single" w:sz="4" w:space="0" w:color="FFFFFF" w:themeColor="background1"/>
            </w:tcBorders>
            <w:shd w:val="clear" w:color="auto" w:fill="FFFFFF" w:themeFill="background1"/>
            <w:vAlign w:val="center"/>
          </w:tcPr>
          <w:p w14:paraId="4DE9F3B2"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23EECC4F" w14:textId="0D8BF95C"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VIC</w:t>
            </w:r>
          </w:p>
        </w:tc>
        <w:tc>
          <w:tcPr>
            <w:tcW w:w="859" w:type="dxa"/>
            <w:vAlign w:val="center"/>
            <w:hideMark/>
          </w:tcPr>
          <w:p w14:paraId="1B20C32D" w14:textId="4EB448E6"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29,221</w:t>
            </w:r>
          </w:p>
        </w:tc>
        <w:tc>
          <w:tcPr>
            <w:tcW w:w="741" w:type="dxa"/>
            <w:vAlign w:val="center"/>
            <w:hideMark/>
          </w:tcPr>
          <w:p w14:paraId="52EC4BF8" w14:textId="1CA27967"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23.2</w:t>
            </w:r>
          </w:p>
        </w:tc>
        <w:tc>
          <w:tcPr>
            <w:tcW w:w="859" w:type="dxa"/>
            <w:vAlign w:val="center"/>
            <w:hideMark/>
          </w:tcPr>
          <w:p w14:paraId="4E2B52E4" w14:textId="5925692B"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50,674</w:t>
            </w:r>
          </w:p>
        </w:tc>
        <w:tc>
          <w:tcPr>
            <w:tcW w:w="741" w:type="dxa"/>
            <w:vAlign w:val="center"/>
            <w:hideMark/>
          </w:tcPr>
          <w:p w14:paraId="6F17E0F2" w14:textId="46C1BB84"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26.0</w:t>
            </w:r>
          </w:p>
        </w:tc>
        <w:tc>
          <w:tcPr>
            <w:tcW w:w="859" w:type="dxa"/>
            <w:vAlign w:val="center"/>
            <w:hideMark/>
          </w:tcPr>
          <w:p w14:paraId="021DA83E" w14:textId="67C61109"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50,238</w:t>
            </w:r>
          </w:p>
        </w:tc>
        <w:tc>
          <w:tcPr>
            <w:tcW w:w="741" w:type="dxa"/>
            <w:vAlign w:val="center"/>
            <w:hideMark/>
          </w:tcPr>
          <w:p w14:paraId="46CBFD9B" w14:textId="7495E1E2"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23.2</w:t>
            </w:r>
          </w:p>
        </w:tc>
        <w:tc>
          <w:tcPr>
            <w:tcW w:w="877" w:type="dxa"/>
            <w:vAlign w:val="center"/>
            <w:hideMark/>
          </w:tcPr>
          <w:p w14:paraId="1ACD0E29" w14:textId="18476AA7"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21,453</w:t>
            </w:r>
          </w:p>
        </w:tc>
        <w:tc>
          <w:tcPr>
            <w:tcW w:w="735" w:type="dxa"/>
            <w:vAlign w:val="center"/>
            <w:hideMark/>
          </w:tcPr>
          <w:p w14:paraId="47A5061F" w14:textId="73AB2719"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73.4</w:t>
            </w:r>
          </w:p>
        </w:tc>
        <w:tc>
          <w:tcPr>
            <w:tcW w:w="877" w:type="dxa"/>
            <w:vAlign w:val="center"/>
            <w:hideMark/>
          </w:tcPr>
          <w:p w14:paraId="20E8BB31" w14:textId="312FB5A7"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-436</w:t>
            </w:r>
          </w:p>
        </w:tc>
        <w:tc>
          <w:tcPr>
            <w:tcW w:w="735" w:type="dxa"/>
            <w:vAlign w:val="center"/>
            <w:hideMark/>
          </w:tcPr>
          <w:p w14:paraId="1B61F7CE" w14:textId="764A8BA6"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-0.9</w:t>
            </w:r>
          </w:p>
        </w:tc>
      </w:tr>
      <w:tr w:rsidR="008D5FCA" w:rsidRPr="00D4381C" w14:paraId="646D81AE"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FFFFFF" w:themeColor="background1"/>
              <w:bottom w:val="single" w:sz="4" w:space="0" w:color="FFFFFF" w:themeColor="background1"/>
            </w:tcBorders>
            <w:shd w:val="clear" w:color="auto" w:fill="FFFFFF" w:themeFill="background1"/>
            <w:vAlign w:val="center"/>
          </w:tcPr>
          <w:p w14:paraId="3B7A8654"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1A4D404C" w14:textId="187429F6"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QLD</w:t>
            </w:r>
          </w:p>
        </w:tc>
        <w:tc>
          <w:tcPr>
            <w:tcW w:w="859" w:type="dxa"/>
            <w:vAlign w:val="center"/>
            <w:hideMark/>
          </w:tcPr>
          <w:p w14:paraId="20A8707D" w14:textId="0108C3A3"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29,537</w:t>
            </w:r>
          </w:p>
        </w:tc>
        <w:tc>
          <w:tcPr>
            <w:tcW w:w="741" w:type="dxa"/>
            <w:vAlign w:val="center"/>
            <w:hideMark/>
          </w:tcPr>
          <w:p w14:paraId="78F02CD2" w14:textId="3F39331A"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23.4</w:t>
            </w:r>
          </w:p>
        </w:tc>
        <w:tc>
          <w:tcPr>
            <w:tcW w:w="859" w:type="dxa"/>
            <w:vAlign w:val="center"/>
            <w:hideMark/>
          </w:tcPr>
          <w:p w14:paraId="30F46415" w14:textId="5A5BD611"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39,760</w:t>
            </w:r>
          </w:p>
        </w:tc>
        <w:tc>
          <w:tcPr>
            <w:tcW w:w="741" w:type="dxa"/>
            <w:vAlign w:val="center"/>
            <w:hideMark/>
          </w:tcPr>
          <w:p w14:paraId="2AB053C5" w14:textId="238BEBFD"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20.4</w:t>
            </w:r>
          </w:p>
        </w:tc>
        <w:tc>
          <w:tcPr>
            <w:tcW w:w="859" w:type="dxa"/>
            <w:vAlign w:val="center"/>
            <w:hideMark/>
          </w:tcPr>
          <w:p w14:paraId="498A73BF" w14:textId="0AAB6DB1"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48,258</w:t>
            </w:r>
          </w:p>
        </w:tc>
        <w:tc>
          <w:tcPr>
            <w:tcW w:w="741" w:type="dxa"/>
            <w:vAlign w:val="center"/>
            <w:hideMark/>
          </w:tcPr>
          <w:p w14:paraId="5F8755A7" w14:textId="0E36EADD"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22.3</w:t>
            </w:r>
          </w:p>
        </w:tc>
        <w:tc>
          <w:tcPr>
            <w:tcW w:w="877" w:type="dxa"/>
            <w:vAlign w:val="center"/>
            <w:hideMark/>
          </w:tcPr>
          <w:p w14:paraId="65EDDDC1" w14:textId="356E2E38"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10,222</w:t>
            </w:r>
          </w:p>
        </w:tc>
        <w:tc>
          <w:tcPr>
            <w:tcW w:w="735" w:type="dxa"/>
            <w:vAlign w:val="center"/>
            <w:hideMark/>
          </w:tcPr>
          <w:p w14:paraId="71611924" w14:textId="341EBBC7"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34.6</w:t>
            </w:r>
          </w:p>
        </w:tc>
        <w:tc>
          <w:tcPr>
            <w:tcW w:w="877" w:type="dxa"/>
            <w:vAlign w:val="center"/>
            <w:hideMark/>
          </w:tcPr>
          <w:p w14:paraId="350E66BA" w14:textId="6D113E23"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8,498</w:t>
            </w:r>
          </w:p>
        </w:tc>
        <w:tc>
          <w:tcPr>
            <w:tcW w:w="735" w:type="dxa"/>
            <w:vAlign w:val="center"/>
            <w:hideMark/>
          </w:tcPr>
          <w:p w14:paraId="0487AFBC" w14:textId="4448E938"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21.4</w:t>
            </w:r>
          </w:p>
        </w:tc>
      </w:tr>
      <w:tr w:rsidR="00CB3931" w:rsidRPr="00D4381C" w14:paraId="29CB9C30"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FFFFFF" w:themeColor="background1"/>
              <w:bottom w:val="single" w:sz="4" w:space="0" w:color="FFFFFF" w:themeColor="background1"/>
            </w:tcBorders>
            <w:shd w:val="clear" w:color="auto" w:fill="FFFFFF" w:themeFill="background1"/>
            <w:vAlign w:val="center"/>
          </w:tcPr>
          <w:p w14:paraId="0DF18139"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35F62894" w14:textId="423F356D"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SA</w:t>
            </w:r>
          </w:p>
        </w:tc>
        <w:tc>
          <w:tcPr>
            <w:tcW w:w="859" w:type="dxa"/>
            <w:vAlign w:val="center"/>
            <w:hideMark/>
          </w:tcPr>
          <w:p w14:paraId="3F7F81D1" w14:textId="14161619"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10,198</w:t>
            </w:r>
          </w:p>
        </w:tc>
        <w:tc>
          <w:tcPr>
            <w:tcW w:w="741" w:type="dxa"/>
            <w:vAlign w:val="center"/>
            <w:hideMark/>
          </w:tcPr>
          <w:p w14:paraId="19A416C7" w14:textId="5FDEE123"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c>
          <w:tcPr>
            <w:tcW w:w="859" w:type="dxa"/>
            <w:vAlign w:val="center"/>
            <w:hideMark/>
          </w:tcPr>
          <w:p w14:paraId="470AA0B1" w14:textId="51213D1A"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12,668</w:t>
            </w:r>
          </w:p>
        </w:tc>
        <w:tc>
          <w:tcPr>
            <w:tcW w:w="741" w:type="dxa"/>
            <w:vAlign w:val="center"/>
            <w:hideMark/>
          </w:tcPr>
          <w:p w14:paraId="7DC37C51" w14:textId="2EAE72EA"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6.5</w:t>
            </w:r>
          </w:p>
        </w:tc>
        <w:tc>
          <w:tcPr>
            <w:tcW w:w="859" w:type="dxa"/>
            <w:vAlign w:val="center"/>
            <w:hideMark/>
          </w:tcPr>
          <w:p w14:paraId="4F851D58" w14:textId="15734888"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15,732</w:t>
            </w:r>
          </w:p>
        </w:tc>
        <w:tc>
          <w:tcPr>
            <w:tcW w:w="741" w:type="dxa"/>
            <w:vAlign w:val="center"/>
            <w:hideMark/>
          </w:tcPr>
          <w:p w14:paraId="40C3A4CA" w14:textId="0A1E840E"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7.3</w:t>
            </w:r>
          </w:p>
        </w:tc>
        <w:tc>
          <w:tcPr>
            <w:tcW w:w="877" w:type="dxa"/>
            <w:vAlign w:val="center"/>
            <w:hideMark/>
          </w:tcPr>
          <w:p w14:paraId="2C95C1D6" w14:textId="633A5D1D"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2,470</w:t>
            </w:r>
          </w:p>
        </w:tc>
        <w:tc>
          <w:tcPr>
            <w:tcW w:w="735" w:type="dxa"/>
            <w:vAlign w:val="center"/>
            <w:hideMark/>
          </w:tcPr>
          <w:p w14:paraId="0839EA2A" w14:textId="61593700"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24.2</w:t>
            </w:r>
          </w:p>
        </w:tc>
        <w:tc>
          <w:tcPr>
            <w:tcW w:w="877" w:type="dxa"/>
            <w:vAlign w:val="center"/>
            <w:hideMark/>
          </w:tcPr>
          <w:p w14:paraId="30D9024F" w14:textId="2FF98825"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3,064</w:t>
            </w:r>
          </w:p>
        </w:tc>
        <w:tc>
          <w:tcPr>
            <w:tcW w:w="735" w:type="dxa"/>
            <w:vAlign w:val="center"/>
            <w:hideMark/>
          </w:tcPr>
          <w:p w14:paraId="103A5B42" w14:textId="068886CF"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24.2</w:t>
            </w:r>
          </w:p>
        </w:tc>
      </w:tr>
      <w:tr w:rsidR="008D5FCA" w:rsidRPr="00D4381C" w14:paraId="29BCA903"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FFFFFF" w:themeColor="background1"/>
              <w:bottom w:val="single" w:sz="4" w:space="0" w:color="FFFFFF" w:themeColor="background1"/>
            </w:tcBorders>
            <w:shd w:val="clear" w:color="auto" w:fill="FFFFFF" w:themeFill="background1"/>
            <w:vAlign w:val="center"/>
          </w:tcPr>
          <w:p w14:paraId="396A9CCB"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717B36EE" w14:textId="0AD21B36"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WA</w:t>
            </w:r>
          </w:p>
        </w:tc>
        <w:tc>
          <w:tcPr>
            <w:tcW w:w="859" w:type="dxa"/>
            <w:vAlign w:val="center"/>
            <w:hideMark/>
          </w:tcPr>
          <w:p w14:paraId="1EF73017" w14:textId="166B0609"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9,593</w:t>
            </w:r>
          </w:p>
        </w:tc>
        <w:tc>
          <w:tcPr>
            <w:tcW w:w="741" w:type="dxa"/>
            <w:vAlign w:val="center"/>
            <w:hideMark/>
          </w:tcPr>
          <w:p w14:paraId="0BFCB4DB" w14:textId="1BC6AB78"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7.6</w:t>
            </w:r>
          </w:p>
        </w:tc>
        <w:tc>
          <w:tcPr>
            <w:tcW w:w="859" w:type="dxa"/>
            <w:vAlign w:val="center"/>
            <w:hideMark/>
          </w:tcPr>
          <w:p w14:paraId="78B2E882" w14:textId="133F3C27"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14,573</w:t>
            </w:r>
          </w:p>
        </w:tc>
        <w:tc>
          <w:tcPr>
            <w:tcW w:w="741" w:type="dxa"/>
            <w:vAlign w:val="center"/>
            <w:hideMark/>
          </w:tcPr>
          <w:p w14:paraId="028EB0DA" w14:textId="44E89EE9"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7.5</w:t>
            </w:r>
          </w:p>
        </w:tc>
        <w:tc>
          <w:tcPr>
            <w:tcW w:w="859" w:type="dxa"/>
            <w:vAlign w:val="center"/>
            <w:hideMark/>
          </w:tcPr>
          <w:p w14:paraId="372344C8" w14:textId="4BECE7F1"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18,030</w:t>
            </w:r>
          </w:p>
        </w:tc>
        <w:tc>
          <w:tcPr>
            <w:tcW w:w="741" w:type="dxa"/>
            <w:vAlign w:val="center"/>
            <w:hideMark/>
          </w:tcPr>
          <w:p w14:paraId="5F127F3A" w14:textId="1F15D13E"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8.3</w:t>
            </w:r>
          </w:p>
        </w:tc>
        <w:tc>
          <w:tcPr>
            <w:tcW w:w="877" w:type="dxa"/>
            <w:vAlign w:val="center"/>
            <w:hideMark/>
          </w:tcPr>
          <w:p w14:paraId="63A7CB5B" w14:textId="5D01F1D2"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4,980</w:t>
            </w:r>
          </w:p>
        </w:tc>
        <w:tc>
          <w:tcPr>
            <w:tcW w:w="735" w:type="dxa"/>
            <w:vAlign w:val="center"/>
            <w:hideMark/>
          </w:tcPr>
          <w:p w14:paraId="3731427E" w14:textId="550C8CAA"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51.9</w:t>
            </w:r>
          </w:p>
        </w:tc>
        <w:tc>
          <w:tcPr>
            <w:tcW w:w="877" w:type="dxa"/>
            <w:vAlign w:val="center"/>
            <w:hideMark/>
          </w:tcPr>
          <w:p w14:paraId="77D0ACD8" w14:textId="28DF5801"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3,457</w:t>
            </w:r>
          </w:p>
        </w:tc>
        <w:tc>
          <w:tcPr>
            <w:tcW w:w="735" w:type="dxa"/>
            <w:vAlign w:val="center"/>
            <w:hideMark/>
          </w:tcPr>
          <w:p w14:paraId="1B83C8D7" w14:textId="7B6D4ABF"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23.7</w:t>
            </w:r>
          </w:p>
        </w:tc>
      </w:tr>
      <w:tr w:rsidR="00CB3931" w:rsidRPr="00D4381C" w14:paraId="49BF91C1"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FFFFFF" w:themeColor="background1"/>
              <w:bottom w:val="single" w:sz="4" w:space="0" w:color="FFFFFF" w:themeColor="background1"/>
            </w:tcBorders>
            <w:shd w:val="clear" w:color="auto" w:fill="FFFFFF" w:themeFill="background1"/>
            <w:vAlign w:val="center"/>
          </w:tcPr>
          <w:p w14:paraId="61FA0D93"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0BAEBA98" w14:textId="5628455E"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TAS</w:t>
            </w:r>
          </w:p>
        </w:tc>
        <w:tc>
          <w:tcPr>
            <w:tcW w:w="859" w:type="dxa"/>
            <w:vAlign w:val="center"/>
            <w:hideMark/>
          </w:tcPr>
          <w:p w14:paraId="49391F80" w14:textId="28A4EB3E"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2,813</w:t>
            </w:r>
          </w:p>
        </w:tc>
        <w:tc>
          <w:tcPr>
            <w:tcW w:w="741" w:type="dxa"/>
            <w:vAlign w:val="center"/>
            <w:hideMark/>
          </w:tcPr>
          <w:p w14:paraId="2F7A59E0" w14:textId="3876FB1E"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w:t>
            </w:r>
          </w:p>
        </w:tc>
        <w:tc>
          <w:tcPr>
            <w:tcW w:w="859" w:type="dxa"/>
            <w:vAlign w:val="center"/>
            <w:hideMark/>
          </w:tcPr>
          <w:p w14:paraId="03D6C131" w14:textId="73F87E13"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3,838</w:t>
            </w:r>
          </w:p>
        </w:tc>
        <w:tc>
          <w:tcPr>
            <w:tcW w:w="741" w:type="dxa"/>
            <w:vAlign w:val="center"/>
            <w:hideMark/>
          </w:tcPr>
          <w:p w14:paraId="60BE2DF8" w14:textId="4AC2D340"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w:t>
            </w:r>
          </w:p>
        </w:tc>
        <w:tc>
          <w:tcPr>
            <w:tcW w:w="859" w:type="dxa"/>
            <w:vAlign w:val="center"/>
            <w:hideMark/>
          </w:tcPr>
          <w:p w14:paraId="7AF673A2" w14:textId="3E570989"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4,064</w:t>
            </w:r>
          </w:p>
        </w:tc>
        <w:tc>
          <w:tcPr>
            <w:tcW w:w="741" w:type="dxa"/>
            <w:vAlign w:val="center"/>
            <w:hideMark/>
          </w:tcPr>
          <w:p w14:paraId="5BBF074F" w14:textId="5380790B"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w:t>
            </w:r>
          </w:p>
        </w:tc>
        <w:tc>
          <w:tcPr>
            <w:tcW w:w="877" w:type="dxa"/>
            <w:vAlign w:val="center"/>
            <w:hideMark/>
          </w:tcPr>
          <w:p w14:paraId="4A884C79" w14:textId="754A6FCE"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1,024</w:t>
            </w:r>
          </w:p>
        </w:tc>
        <w:tc>
          <w:tcPr>
            <w:tcW w:w="735" w:type="dxa"/>
            <w:vAlign w:val="center"/>
            <w:hideMark/>
          </w:tcPr>
          <w:p w14:paraId="69EA9193" w14:textId="56603F47"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36.4</w:t>
            </w:r>
          </w:p>
        </w:tc>
        <w:tc>
          <w:tcPr>
            <w:tcW w:w="877" w:type="dxa"/>
            <w:vAlign w:val="center"/>
            <w:hideMark/>
          </w:tcPr>
          <w:p w14:paraId="66DFA983" w14:textId="50EE1169"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226</w:t>
            </w:r>
          </w:p>
        </w:tc>
        <w:tc>
          <w:tcPr>
            <w:tcW w:w="735" w:type="dxa"/>
            <w:vAlign w:val="center"/>
            <w:hideMark/>
          </w:tcPr>
          <w:p w14:paraId="2D77031F" w14:textId="2FA0E9EB"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w:t>
            </w:r>
          </w:p>
        </w:tc>
      </w:tr>
      <w:tr w:rsidR="008D5FCA" w:rsidRPr="00D4381C" w14:paraId="29B765B4"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FFFFFF" w:themeColor="background1"/>
              <w:bottom w:val="single" w:sz="4" w:space="0" w:color="FFFFFF" w:themeColor="background1"/>
            </w:tcBorders>
            <w:shd w:val="clear" w:color="auto" w:fill="FFFFFF" w:themeFill="background1"/>
            <w:vAlign w:val="center"/>
          </w:tcPr>
          <w:p w14:paraId="63823E3D"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32849BA1" w14:textId="67708A9B"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NT</w:t>
            </w:r>
          </w:p>
        </w:tc>
        <w:tc>
          <w:tcPr>
            <w:tcW w:w="859" w:type="dxa"/>
            <w:vAlign w:val="center"/>
            <w:hideMark/>
          </w:tcPr>
          <w:p w14:paraId="24534E59" w14:textId="496785EB"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1,443</w:t>
            </w:r>
          </w:p>
        </w:tc>
        <w:tc>
          <w:tcPr>
            <w:tcW w:w="741" w:type="dxa"/>
            <w:vAlign w:val="center"/>
            <w:hideMark/>
          </w:tcPr>
          <w:p w14:paraId="2AF18486" w14:textId="697DEF4C"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p>
        </w:tc>
        <w:tc>
          <w:tcPr>
            <w:tcW w:w="859" w:type="dxa"/>
            <w:vAlign w:val="center"/>
            <w:hideMark/>
          </w:tcPr>
          <w:p w14:paraId="0E75DA81" w14:textId="2DDFF453"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1,904</w:t>
            </w:r>
          </w:p>
        </w:tc>
        <w:tc>
          <w:tcPr>
            <w:tcW w:w="741" w:type="dxa"/>
            <w:vAlign w:val="center"/>
            <w:hideMark/>
          </w:tcPr>
          <w:p w14:paraId="5A4C47D3" w14:textId="1B360654"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859" w:type="dxa"/>
            <w:vAlign w:val="center"/>
            <w:hideMark/>
          </w:tcPr>
          <w:p w14:paraId="3B6C5600" w14:textId="709ABFB7"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2,365</w:t>
            </w:r>
          </w:p>
        </w:tc>
        <w:tc>
          <w:tcPr>
            <w:tcW w:w="741" w:type="dxa"/>
            <w:vAlign w:val="center"/>
            <w:hideMark/>
          </w:tcPr>
          <w:p w14:paraId="462C0A80" w14:textId="20B7E864"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w:t>
            </w:r>
          </w:p>
        </w:tc>
        <w:tc>
          <w:tcPr>
            <w:tcW w:w="877" w:type="dxa"/>
            <w:vAlign w:val="center"/>
            <w:hideMark/>
          </w:tcPr>
          <w:p w14:paraId="229BBBCD" w14:textId="2408C2D6"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462</w:t>
            </w:r>
          </w:p>
        </w:tc>
        <w:tc>
          <w:tcPr>
            <w:tcW w:w="735" w:type="dxa"/>
            <w:vAlign w:val="center"/>
            <w:hideMark/>
          </w:tcPr>
          <w:p w14:paraId="4B805F25" w14:textId="24B03F78"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32.0</w:t>
            </w:r>
          </w:p>
        </w:tc>
        <w:tc>
          <w:tcPr>
            <w:tcW w:w="877" w:type="dxa"/>
            <w:vAlign w:val="center"/>
            <w:hideMark/>
          </w:tcPr>
          <w:p w14:paraId="16CEE6B6" w14:textId="722781CB"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460</w:t>
            </w:r>
          </w:p>
        </w:tc>
        <w:tc>
          <w:tcPr>
            <w:tcW w:w="735" w:type="dxa"/>
            <w:vAlign w:val="center"/>
            <w:hideMark/>
          </w:tcPr>
          <w:p w14:paraId="1A75868C" w14:textId="743D397D"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24.2</w:t>
            </w:r>
          </w:p>
        </w:tc>
      </w:tr>
      <w:tr w:rsidR="00CB3931" w:rsidRPr="00D4381C" w14:paraId="6C6CA6CF"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FFFFFF" w:themeColor="background1"/>
              <w:bottom w:val="single" w:sz="4" w:space="0" w:color="CFE5F4" w:themeColor="accent6" w:themeTint="33"/>
            </w:tcBorders>
            <w:shd w:val="clear" w:color="auto" w:fill="FFFFFF" w:themeFill="background1"/>
            <w:vAlign w:val="center"/>
          </w:tcPr>
          <w:p w14:paraId="7506A992"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60833EBA" w14:textId="4F89D03E"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ACT</w:t>
            </w:r>
          </w:p>
        </w:tc>
        <w:tc>
          <w:tcPr>
            <w:tcW w:w="859" w:type="dxa"/>
            <w:vAlign w:val="center"/>
            <w:hideMark/>
          </w:tcPr>
          <w:p w14:paraId="260A62C7" w14:textId="22A18051"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3,493</w:t>
            </w:r>
          </w:p>
        </w:tc>
        <w:tc>
          <w:tcPr>
            <w:tcW w:w="741" w:type="dxa"/>
            <w:vAlign w:val="center"/>
            <w:hideMark/>
          </w:tcPr>
          <w:p w14:paraId="777C33C6" w14:textId="0FE7A65A"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w:t>
            </w:r>
          </w:p>
        </w:tc>
        <w:tc>
          <w:tcPr>
            <w:tcW w:w="859" w:type="dxa"/>
            <w:vAlign w:val="center"/>
            <w:hideMark/>
          </w:tcPr>
          <w:p w14:paraId="72DB17B5" w14:textId="32FDF178"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5,170</w:t>
            </w:r>
          </w:p>
        </w:tc>
        <w:tc>
          <w:tcPr>
            <w:tcW w:w="741" w:type="dxa"/>
            <w:vAlign w:val="center"/>
            <w:hideMark/>
          </w:tcPr>
          <w:p w14:paraId="5A29606E" w14:textId="5952AF9F"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w:t>
            </w:r>
          </w:p>
        </w:tc>
        <w:tc>
          <w:tcPr>
            <w:tcW w:w="859" w:type="dxa"/>
            <w:vAlign w:val="center"/>
            <w:hideMark/>
          </w:tcPr>
          <w:p w14:paraId="00654889" w14:textId="26CA6B0D"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6,144</w:t>
            </w:r>
          </w:p>
        </w:tc>
        <w:tc>
          <w:tcPr>
            <w:tcW w:w="741" w:type="dxa"/>
            <w:vAlign w:val="center"/>
            <w:hideMark/>
          </w:tcPr>
          <w:p w14:paraId="489C6AD0" w14:textId="59D7A617"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w:t>
            </w:r>
          </w:p>
        </w:tc>
        <w:tc>
          <w:tcPr>
            <w:tcW w:w="877" w:type="dxa"/>
            <w:vAlign w:val="center"/>
            <w:hideMark/>
          </w:tcPr>
          <w:p w14:paraId="33BA8C80" w14:textId="2999C886"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1,677</w:t>
            </w:r>
          </w:p>
        </w:tc>
        <w:tc>
          <w:tcPr>
            <w:tcW w:w="735" w:type="dxa"/>
            <w:vAlign w:val="center"/>
            <w:hideMark/>
          </w:tcPr>
          <w:p w14:paraId="16ACD1AF" w14:textId="439200D5"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48.0</w:t>
            </w:r>
          </w:p>
        </w:tc>
        <w:tc>
          <w:tcPr>
            <w:tcW w:w="877" w:type="dxa"/>
            <w:vAlign w:val="center"/>
            <w:hideMark/>
          </w:tcPr>
          <w:p w14:paraId="7EF4EF7A" w14:textId="793E2FBC"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973</w:t>
            </w:r>
          </w:p>
        </w:tc>
        <w:tc>
          <w:tcPr>
            <w:tcW w:w="735" w:type="dxa"/>
            <w:vAlign w:val="center"/>
            <w:hideMark/>
          </w:tcPr>
          <w:p w14:paraId="15941169" w14:textId="3F233A44"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18.8</w:t>
            </w:r>
          </w:p>
        </w:tc>
      </w:tr>
      <w:tr w:rsidR="008D5FCA" w:rsidRPr="00D4381C" w14:paraId="1AA0CC53"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bottom w:val="single" w:sz="4" w:space="0" w:color="CFE5F4" w:themeColor="accent6" w:themeTint="33"/>
            </w:tcBorders>
            <w:shd w:val="clear" w:color="auto" w:fill="CFE5F4" w:themeFill="accent6" w:themeFillTint="33"/>
            <w:vAlign w:val="center"/>
          </w:tcPr>
          <w:p w14:paraId="7192A844" w14:textId="0690EF4A" w:rsidR="00D61D76" w:rsidRPr="00D61D76" w:rsidRDefault="00D61D76" w:rsidP="00771CFE">
            <w:pPr>
              <w:rPr>
                <w:rFonts w:eastAsia="Times New Roman" w:cs="Arial"/>
                <w:color w:val="000000"/>
                <w:sz w:val="18"/>
                <w:szCs w:val="18"/>
                <w:lang w:eastAsia="en-AU"/>
              </w:rPr>
            </w:pPr>
            <w:r w:rsidRPr="00D61D76">
              <w:rPr>
                <w:rFonts w:eastAsia="Times New Roman" w:cs="Arial"/>
                <w:color w:val="000000"/>
                <w:sz w:val="18"/>
                <w:szCs w:val="18"/>
                <w:lang w:eastAsia="en-AU"/>
              </w:rPr>
              <w:t>Age group</w:t>
            </w:r>
          </w:p>
        </w:tc>
        <w:tc>
          <w:tcPr>
            <w:tcW w:w="1004" w:type="dxa"/>
            <w:vAlign w:val="center"/>
            <w:hideMark/>
          </w:tcPr>
          <w:p w14:paraId="31C629FF" w14:textId="05F70BF7"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15-19</w:t>
            </w:r>
          </w:p>
        </w:tc>
        <w:tc>
          <w:tcPr>
            <w:tcW w:w="859" w:type="dxa"/>
            <w:vAlign w:val="center"/>
            <w:hideMark/>
          </w:tcPr>
          <w:p w14:paraId="1A45DE07" w14:textId="77F5E180"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7,879</w:t>
            </w:r>
          </w:p>
        </w:tc>
        <w:tc>
          <w:tcPr>
            <w:tcW w:w="741" w:type="dxa"/>
            <w:vAlign w:val="center"/>
            <w:hideMark/>
          </w:tcPr>
          <w:p w14:paraId="0563637A" w14:textId="539AA158"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6.3</w:t>
            </w:r>
          </w:p>
        </w:tc>
        <w:tc>
          <w:tcPr>
            <w:tcW w:w="859" w:type="dxa"/>
            <w:vAlign w:val="center"/>
            <w:hideMark/>
          </w:tcPr>
          <w:p w14:paraId="50EBE3E2" w14:textId="3C762DCC"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9,871</w:t>
            </w:r>
          </w:p>
        </w:tc>
        <w:tc>
          <w:tcPr>
            <w:tcW w:w="741" w:type="dxa"/>
            <w:vAlign w:val="center"/>
            <w:hideMark/>
          </w:tcPr>
          <w:p w14:paraId="04924785" w14:textId="336BD786"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c>
          <w:tcPr>
            <w:tcW w:w="859" w:type="dxa"/>
            <w:vAlign w:val="center"/>
            <w:hideMark/>
          </w:tcPr>
          <w:p w14:paraId="7ACE7ACD" w14:textId="3F030E4D"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11,818</w:t>
            </w:r>
          </w:p>
        </w:tc>
        <w:tc>
          <w:tcPr>
            <w:tcW w:w="741" w:type="dxa"/>
            <w:vAlign w:val="center"/>
            <w:hideMark/>
          </w:tcPr>
          <w:p w14:paraId="5E4A013C" w14:textId="3CDDC499"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w:t>
            </w:r>
          </w:p>
        </w:tc>
        <w:tc>
          <w:tcPr>
            <w:tcW w:w="877" w:type="dxa"/>
            <w:vAlign w:val="center"/>
            <w:hideMark/>
          </w:tcPr>
          <w:p w14:paraId="581E30E3" w14:textId="3A231EE6"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1,992</w:t>
            </w:r>
          </w:p>
        </w:tc>
        <w:tc>
          <w:tcPr>
            <w:tcW w:w="735" w:type="dxa"/>
            <w:vAlign w:val="center"/>
            <w:hideMark/>
          </w:tcPr>
          <w:p w14:paraId="1946695B" w14:textId="75F11086"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25.3</w:t>
            </w:r>
          </w:p>
        </w:tc>
        <w:tc>
          <w:tcPr>
            <w:tcW w:w="877" w:type="dxa"/>
            <w:vAlign w:val="center"/>
            <w:hideMark/>
          </w:tcPr>
          <w:p w14:paraId="3D448952" w14:textId="620146B1"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1,947</w:t>
            </w:r>
          </w:p>
        </w:tc>
        <w:tc>
          <w:tcPr>
            <w:tcW w:w="735" w:type="dxa"/>
            <w:vAlign w:val="center"/>
            <w:hideMark/>
          </w:tcPr>
          <w:p w14:paraId="0954F0A6" w14:textId="715EC971"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19.7</w:t>
            </w:r>
          </w:p>
        </w:tc>
      </w:tr>
      <w:tr w:rsidR="00CB3931" w:rsidRPr="00D4381C" w14:paraId="3AFE6E54"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themeColor="accent6" w:themeTint="33"/>
              <w:bottom w:val="single" w:sz="4" w:space="0" w:color="CFE5F4" w:themeColor="accent6" w:themeTint="33"/>
            </w:tcBorders>
            <w:vAlign w:val="center"/>
          </w:tcPr>
          <w:p w14:paraId="68ADE855"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042C1472" w14:textId="70A0ECEB"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20-24</w:t>
            </w:r>
          </w:p>
        </w:tc>
        <w:tc>
          <w:tcPr>
            <w:tcW w:w="859" w:type="dxa"/>
            <w:vAlign w:val="center"/>
            <w:hideMark/>
          </w:tcPr>
          <w:p w14:paraId="2A1905A0" w14:textId="07DD9FE0"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25,363</w:t>
            </w:r>
          </w:p>
        </w:tc>
        <w:tc>
          <w:tcPr>
            <w:tcW w:w="741" w:type="dxa"/>
            <w:vAlign w:val="center"/>
            <w:hideMark/>
          </w:tcPr>
          <w:p w14:paraId="1CF9850C" w14:textId="43905DDA"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20.4</w:t>
            </w:r>
          </w:p>
        </w:tc>
        <w:tc>
          <w:tcPr>
            <w:tcW w:w="859" w:type="dxa"/>
            <w:vAlign w:val="center"/>
            <w:hideMark/>
          </w:tcPr>
          <w:p w14:paraId="2B71E07F" w14:textId="41C77063"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38,022</w:t>
            </w:r>
          </w:p>
        </w:tc>
        <w:tc>
          <w:tcPr>
            <w:tcW w:w="741" w:type="dxa"/>
            <w:vAlign w:val="center"/>
            <w:hideMark/>
          </w:tcPr>
          <w:p w14:paraId="4ABE3862" w14:textId="04D9E3BC"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19.6</w:t>
            </w:r>
          </w:p>
        </w:tc>
        <w:tc>
          <w:tcPr>
            <w:tcW w:w="859" w:type="dxa"/>
            <w:vAlign w:val="center"/>
            <w:hideMark/>
          </w:tcPr>
          <w:p w14:paraId="7E85F60B" w14:textId="121B435D"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40,649</w:t>
            </w:r>
          </w:p>
        </w:tc>
        <w:tc>
          <w:tcPr>
            <w:tcW w:w="741" w:type="dxa"/>
            <w:vAlign w:val="center"/>
            <w:hideMark/>
          </w:tcPr>
          <w:p w14:paraId="743CFA28" w14:textId="3F52D14D"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18.8</w:t>
            </w:r>
          </w:p>
        </w:tc>
        <w:tc>
          <w:tcPr>
            <w:tcW w:w="877" w:type="dxa"/>
            <w:vAlign w:val="center"/>
            <w:hideMark/>
          </w:tcPr>
          <w:p w14:paraId="6255BB9A" w14:textId="594FE9CF"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12,660</w:t>
            </w:r>
          </w:p>
        </w:tc>
        <w:tc>
          <w:tcPr>
            <w:tcW w:w="735" w:type="dxa"/>
            <w:vAlign w:val="center"/>
            <w:hideMark/>
          </w:tcPr>
          <w:p w14:paraId="0E0AF284" w14:textId="727C6992"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49.9</w:t>
            </w:r>
          </w:p>
        </w:tc>
        <w:tc>
          <w:tcPr>
            <w:tcW w:w="877" w:type="dxa"/>
            <w:vAlign w:val="center"/>
            <w:hideMark/>
          </w:tcPr>
          <w:p w14:paraId="55067730" w14:textId="35AC491B"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2,626</w:t>
            </w:r>
          </w:p>
        </w:tc>
        <w:tc>
          <w:tcPr>
            <w:tcW w:w="735" w:type="dxa"/>
            <w:vAlign w:val="center"/>
            <w:hideMark/>
          </w:tcPr>
          <w:p w14:paraId="74173FFB" w14:textId="3D7FEA5A"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6.9</w:t>
            </w:r>
          </w:p>
        </w:tc>
      </w:tr>
      <w:tr w:rsidR="008D5FCA" w:rsidRPr="00D4381C" w14:paraId="20E5D284"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themeColor="accent6" w:themeTint="33"/>
              <w:bottom w:val="single" w:sz="4" w:space="0" w:color="CFE5F4" w:themeColor="accent6" w:themeTint="33"/>
            </w:tcBorders>
            <w:shd w:val="clear" w:color="auto" w:fill="CFE5F4" w:themeFill="accent6" w:themeFillTint="33"/>
            <w:vAlign w:val="center"/>
          </w:tcPr>
          <w:p w14:paraId="38466DA4"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750981B1" w14:textId="6D9640F2"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25-29</w:t>
            </w:r>
          </w:p>
        </w:tc>
        <w:tc>
          <w:tcPr>
            <w:tcW w:w="859" w:type="dxa"/>
            <w:vAlign w:val="center"/>
            <w:hideMark/>
          </w:tcPr>
          <w:p w14:paraId="08C16874" w14:textId="5DDC03EC"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18,249</w:t>
            </w:r>
          </w:p>
        </w:tc>
        <w:tc>
          <w:tcPr>
            <w:tcW w:w="741" w:type="dxa"/>
            <w:vAlign w:val="center"/>
            <w:hideMark/>
          </w:tcPr>
          <w:p w14:paraId="7ED0D512" w14:textId="023BDE44"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14.7</w:t>
            </w:r>
          </w:p>
        </w:tc>
        <w:tc>
          <w:tcPr>
            <w:tcW w:w="859" w:type="dxa"/>
            <w:vAlign w:val="center"/>
            <w:hideMark/>
          </w:tcPr>
          <w:p w14:paraId="2C8B16D1" w14:textId="6E4656D5"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29,523</w:t>
            </w:r>
          </w:p>
        </w:tc>
        <w:tc>
          <w:tcPr>
            <w:tcW w:w="741" w:type="dxa"/>
            <w:vAlign w:val="center"/>
            <w:hideMark/>
          </w:tcPr>
          <w:p w14:paraId="6EF70C64" w14:textId="4E06193A"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15.2</w:t>
            </w:r>
          </w:p>
        </w:tc>
        <w:tc>
          <w:tcPr>
            <w:tcW w:w="859" w:type="dxa"/>
            <w:vAlign w:val="center"/>
            <w:hideMark/>
          </w:tcPr>
          <w:p w14:paraId="16A34893" w14:textId="11EAFAB8"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32,538</w:t>
            </w:r>
          </w:p>
        </w:tc>
        <w:tc>
          <w:tcPr>
            <w:tcW w:w="741" w:type="dxa"/>
            <w:vAlign w:val="center"/>
            <w:hideMark/>
          </w:tcPr>
          <w:p w14:paraId="1123E6C7" w14:textId="08900C8A"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15.0</w:t>
            </w:r>
          </w:p>
        </w:tc>
        <w:tc>
          <w:tcPr>
            <w:tcW w:w="877" w:type="dxa"/>
            <w:vAlign w:val="center"/>
            <w:hideMark/>
          </w:tcPr>
          <w:p w14:paraId="29591CB0" w14:textId="2931CDC4"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11,274</w:t>
            </w:r>
          </w:p>
        </w:tc>
        <w:tc>
          <w:tcPr>
            <w:tcW w:w="735" w:type="dxa"/>
            <w:vAlign w:val="center"/>
            <w:hideMark/>
          </w:tcPr>
          <w:p w14:paraId="5AAE4ED9" w14:textId="4A8541BE"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61.8</w:t>
            </w:r>
          </w:p>
        </w:tc>
        <w:tc>
          <w:tcPr>
            <w:tcW w:w="877" w:type="dxa"/>
            <w:vAlign w:val="center"/>
            <w:hideMark/>
          </w:tcPr>
          <w:p w14:paraId="6C13BC89" w14:textId="7BDD5B44"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3,015</w:t>
            </w:r>
          </w:p>
        </w:tc>
        <w:tc>
          <w:tcPr>
            <w:tcW w:w="735" w:type="dxa"/>
            <w:vAlign w:val="center"/>
            <w:hideMark/>
          </w:tcPr>
          <w:p w14:paraId="4C34CE94" w14:textId="76CB6C9C"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10.2</w:t>
            </w:r>
          </w:p>
        </w:tc>
      </w:tr>
      <w:tr w:rsidR="00CB3931" w:rsidRPr="00D4381C" w14:paraId="384FFBB5"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themeColor="accent6" w:themeTint="33"/>
              <w:bottom w:val="single" w:sz="4" w:space="0" w:color="CFE5F4" w:themeColor="accent6" w:themeTint="33"/>
            </w:tcBorders>
            <w:vAlign w:val="center"/>
          </w:tcPr>
          <w:p w14:paraId="129E3632"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7BDAC2C0" w14:textId="6457AD3F"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30-34</w:t>
            </w:r>
          </w:p>
        </w:tc>
        <w:tc>
          <w:tcPr>
            <w:tcW w:w="859" w:type="dxa"/>
            <w:vAlign w:val="center"/>
            <w:hideMark/>
          </w:tcPr>
          <w:p w14:paraId="126E499F" w14:textId="6EA5F21A"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13,953</w:t>
            </w:r>
          </w:p>
        </w:tc>
        <w:tc>
          <w:tcPr>
            <w:tcW w:w="741" w:type="dxa"/>
            <w:vAlign w:val="center"/>
            <w:hideMark/>
          </w:tcPr>
          <w:p w14:paraId="2C0B14A2" w14:textId="63A0AC09"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11.2</w:t>
            </w:r>
          </w:p>
        </w:tc>
        <w:tc>
          <w:tcPr>
            <w:tcW w:w="859" w:type="dxa"/>
            <w:vAlign w:val="center"/>
            <w:hideMark/>
          </w:tcPr>
          <w:p w14:paraId="40234359" w14:textId="36C658A8"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24,664</w:t>
            </w:r>
          </w:p>
        </w:tc>
        <w:tc>
          <w:tcPr>
            <w:tcW w:w="741" w:type="dxa"/>
            <w:vAlign w:val="center"/>
            <w:hideMark/>
          </w:tcPr>
          <w:p w14:paraId="23DB8586" w14:textId="32AA244F"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12.7</w:t>
            </w:r>
          </w:p>
        </w:tc>
        <w:tc>
          <w:tcPr>
            <w:tcW w:w="859" w:type="dxa"/>
            <w:vAlign w:val="center"/>
            <w:hideMark/>
          </w:tcPr>
          <w:p w14:paraId="379E3781" w14:textId="5CF0B8FA"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27,823</w:t>
            </w:r>
          </w:p>
        </w:tc>
        <w:tc>
          <w:tcPr>
            <w:tcW w:w="741" w:type="dxa"/>
            <w:vAlign w:val="center"/>
            <w:hideMark/>
          </w:tcPr>
          <w:p w14:paraId="4BC410D3" w14:textId="6EC95A2F"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12.8</w:t>
            </w:r>
          </w:p>
        </w:tc>
        <w:tc>
          <w:tcPr>
            <w:tcW w:w="877" w:type="dxa"/>
            <w:vAlign w:val="center"/>
            <w:hideMark/>
          </w:tcPr>
          <w:p w14:paraId="3BC65B00" w14:textId="654A186E"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10,711</w:t>
            </w:r>
          </w:p>
        </w:tc>
        <w:tc>
          <w:tcPr>
            <w:tcW w:w="735" w:type="dxa"/>
            <w:vAlign w:val="center"/>
            <w:hideMark/>
          </w:tcPr>
          <w:p w14:paraId="439DDB80" w14:textId="778C0722"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76.8</w:t>
            </w:r>
          </w:p>
        </w:tc>
        <w:tc>
          <w:tcPr>
            <w:tcW w:w="877" w:type="dxa"/>
            <w:vAlign w:val="center"/>
            <w:hideMark/>
          </w:tcPr>
          <w:p w14:paraId="19FAA8CD" w14:textId="183606C4"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3,159</w:t>
            </w:r>
          </w:p>
        </w:tc>
        <w:tc>
          <w:tcPr>
            <w:tcW w:w="735" w:type="dxa"/>
            <w:vAlign w:val="center"/>
            <w:hideMark/>
          </w:tcPr>
          <w:p w14:paraId="402A7825" w14:textId="1838F646"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12.8</w:t>
            </w:r>
          </w:p>
        </w:tc>
      </w:tr>
      <w:tr w:rsidR="008D5FCA" w:rsidRPr="00D4381C" w14:paraId="32F30B6B"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themeColor="accent6" w:themeTint="33"/>
              <w:bottom w:val="single" w:sz="4" w:space="0" w:color="CFE5F4" w:themeColor="accent6" w:themeTint="33"/>
            </w:tcBorders>
            <w:shd w:val="clear" w:color="auto" w:fill="CFE5F4" w:themeFill="accent6" w:themeFillTint="33"/>
            <w:vAlign w:val="center"/>
          </w:tcPr>
          <w:p w14:paraId="6710A9DB"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6F91E2B3" w14:textId="4F28B0BA"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35-39</w:t>
            </w:r>
          </w:p>
        </w:tc>
        <w:tc>
          <w:tcPr>
            <w:tcW w:w="859" w:type="dxa"/>
            <w:vAlign w:val="center"/>
            <w:hideMark/>
          </w:tcPr>
          <w:p w14:paraId="4AB2D9BF" w14:textId="308BCC95"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12,799</w:t>
            </w:r>
          </w:p>
        </w:tc>
        <w:tc>
          <w:tcPr>
            <w:tcW w:w="741" w:type="dxa"/>
            <w:vAlign w:val="center"/>
            <w:hideMark/>
          </w:tcPr>
          <w:p w14:paraId="4A5863CE" w14:textId="33A547B2"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w:t>
            </w:r>
          </w:p>
        </w:tc>
        <w:tc>
          <w:tcPr>
            <w:tcW w:w="859" w:type="dxa"/>
            <w:vAlign w:val="center"/>
            <w:hideMark/>
          </w:tcPr>
          <w:p w14:paraId="3BF9B37F" w14:textId="5DAD0048"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21,198</w:t>
            </w:r>
          </w:p>
        </w:tc>
        <w:tc>
          <w:tcPr>
            <w:tcW w:w="741" w:type="dxa"/>
            <w:vAlign w:val="center"/>
            <w:hideMark/>
          </w:tcPr>
          <w:p w14:paraId="7567EAEC" w14:textId="3BB634F7"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10.9</w:t>
            </w:r>
          </w:p>
        </w:tc>
        <w:tc>
          <w:tcPr>
            <w:tcW w:w="859" w:type="dxa"/>
            <w:vAlign w:val="center"/>
            <w:hideMark/>
          </w:tcPr>
          <w:p w14:paraId="2EAC4D22" w14:textId="1205B7CE"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25,921</w:t>
            </w:r>
          </w:p>
        </w:tc>
        <w:tc>
          <w:tcPr>
            <w:tcW w:w="741" w:type="dxa"/>
            <w:vAlign w:val="center"/>
            <w:hideMark/>
          </w:tcPr>
          <w:p w14:paraId="2317CC52" w14:textId="5AD9F498"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12.0</w:t>
            </w:r>
          </w:p>
        </w:tc>
        <w:tc>
          <w:tcPr>
            <w:tcW w:w="877" w:type="dxa"/>
            <w:vAlign w:val="center"/>
            <w:hideMark/>
          </w:tcPr>
          <w:p w14:paraId="63063DC1" w14:textId="7F38B5C7"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8,399</w:t>
            </w:r>
          </w:p>
        </w:tc>
        <w:tc>
          <w:tcPr>
            <w:tcW w:w="735" w:type="dxa"/>
            <w:vAlign w:val="center"/>
            <w:hideMark/>
          </w:tcPr>
          <w:p w14:paraId="017BF866" w14:textId="21E176CC"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65.6</w:t>
            </w:r>
          </w:p>
        </w:tc>
        <w:tc>
          <w:tcPr>
            <w:tcW w:w="877" w:type="dxa"/>
            <w:vAlign w:val="center"/>
            <w:hideMark/>
          </w:tcPr>
          <w:p w14:paraId="0BF50805" w14:textId="02C92ECB"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4,723</w:t>
            </w:r>
          </w:p>
        </w:tc>
        <w:tc>
          <w:tcPr>
            <w:tcW w:w="735" w:type="dxa"/>
            <w:vAlign w:val="center"/>
            <w:hideMark/>
          </w:tcPr>
          <w:p w14:paraId="52416CAD" w14:textId="664AFFA7"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22.3</w:t>
            </w:r>
          </w:p>
        </w:tc>
      </w:tr>
      <w:tr w:rsidR="00CB3931" w:rsidRPr="00D4381C" w14:paraId="05450DE9"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themeColor="accent6" w:themeTint="33"/>
              <w:bottom w:val="single" w:sz="4" w:space="0" w:color="CFE5F4" w:themeColor="accent6" w:themeTint="33"/>
            </w:tcBorders>
            <w:vAlign w:val="center"/>
          </w:tcPr>
          <w:p w14:paraId="5A7CE8A2"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5FF75963" w14:textId="7F2F73DD"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40-44</w:t>
            </w:r>
          </w:p>
        </w:tc>
        <w:tc>
          <w:tcPr>
            <w:tcW w:w="859" w:type="dxa"/>
            <w:vAlign w:val="center"/>
            <w:hideMark/>
          </w:tcPr>
          <w:p w14:paraId="2F2D13B7" w14:textId="0BAF6A90"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12,649</w:t>
            </w:r>
          </w:p>
        </w:tc>
        <w:tc>
          <w:tcPr>
            <w:tcW w:w="741" w:type="dxa"/>
            <w:vAlign w:val="center"/>
            <w:hideMark/>
          </w:tcPr>
          <w:p w14:paraId="6F5A2AC5" w14:textId="50B2213A"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10.2</w:t>
            </w:r>
          </w:p>
        </w:tc>
        <w:tc>
          <w:tcPr>
            <w:tcW w:w="859" w:type="dxa"/>
            <w:vAlign w:val="center"/>
            <w:hideMark/>
          </w:tcPr>
          <w:p w14:paraId="7127B8DB" w14:textId="235B7470"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20,356</w:t>
            </w:r>
          </w:p>
        </w:tc>
        <w:tc>
          <w:tcPr>
            <w:tcW w:w="741" w:type="dxa"/>
            <w:vAlign w:val="center"/>
            <w:hideMark/>
          </w:tcPr>
          <w:p w14:paraId="1BEB9BFA" w14:textId="2A63A8C2"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10.5</w:t>
            </w:r>
          </w:p>
        </w:tc>
        <w:tc>
          <w:tcPr>
            <w:tcW w:w="859" w:type="dxa"/>
            <w:vAlign w:val="center"/>
            <w:hideMark/>
          </w:tcPr>
          <w:p w14:paraId="38CB8762" w14:textId="61360C0D"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21,582</w:t>
            </w:r>
          </w:p>
        </w:tc>
        <w:tc>
          <w:tcPr>
            <w:tcW w:w="741" w:type="dxa"/>
            <w:vAlign w:val="center"/>
            <w:hideMark/>
          </w:tcPr>
          <w:p w14:paraId="731591F7" w14:textId="51E1D94B"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w:t>
            </w:r>
          </w:p>
        </w:tc>
        <w:tc>
          <w:tcPr>
            <w:tcW w:w="877" w:type="dxa"/>
            <w:vAlign w:val="center"/>
            <w:hideMark/>
          </w:tcPr>
          <w:p w14:paraId="1D8DA8FE" w14:textId="07986048"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7,707</w:t>
            </w:r>
          </w:p>
        </w:tc>
        <w:tc>
          <w:tcPr>
            <w:tcW w:w="735" w:type="dxa"/>
            <w:vAlign w:val="center"/>
            <w:hideMark/>
          </w:tcPr>
          <w:p w14:paraId="5E98E047" w14:textId="04A222D2"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60.9</w:t>
            </w:r>
          </w:p>
        </w:tc>
        <w:tc>
          <w:tcPr>
            <w:tcW w:w="877" w:type="dxa"/>
            <w:vAlign w:val="center"/>
            <w:hideMark/>
          </w:tcPr>
          <w:p w14:paraId="29E0F2FD" w14:textId="3D5A7DBD"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1,226</w:t>
            </w:r>
          </w:p>
        </w:tc>
        <w:tc>
          <w:tcPr>
            <w:tcW w:w="735" w:type="dxa"/>
            <w:vAlign w:val="center"/>
            <w:hideMark/>
          </w:tcPr>
          <w:p w14:paraId="35D69CAB" w14:textId="505CFEEB"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w:t>
            </w:r>
          </w:p>
        </w:tc>
      </w:tr>
      <w:tr w:rsidR="008D5FCA" w:rsidRPr="00D4381C" w14:paraId="7A4C6FCF"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themeColor="accent6" w:themeTint="33"/>
              <w:bottom w:val="single" w:sz="4" w:space="0" w:color="CFE5F4" w:themeColor="accent6" w:themeTint="33"/>
            </w:tcBorders>
            <w:shd w:val="clear" w:color="auto" w:fill="CFE5F4" w:themeFill="accent6" w:themeFillTint="33"/>
            <w:vAlign w:val="center"/>
          </w:tcPr>
          <w:p w14:paraId="00709A74"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6065321E" w14:textId="28B9F173"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45-49</w:t>
            </w:r>
          </w:p>
        </w:tc>
        <w:tc>
          <w:tcPr>
            <w:tcW w:w="859" w:type="dxa"/>
            <w:vAlign w:val="center"/>
            <w:hideMark/>
          </w:tcPr>
          <w:p w14:paraId="25409852" w14:textId="73A36698"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10,968</w:t>
            </w:r>
          </w:p>
        </w:tc>
        <w:tc>
          <w:tcPr>
            <w:tcW w:w="741" w:type="dxa"/>
            <w:vAlign w:val="center"/>
            <w:hideMark/>
          </w:tcPr>
          <w:p w14:paraId="3A203916" w14:textId="4CB2B3D4"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8.8</w:t>
            </w:r>
          </w:p>
        </w:tc>
        <w:tc>
          <w:tcPr>
            <w:tcW w:w="859" w:type="dxa"/>
            <w:vAlign w:val="center"/>
            <w:hideMark/>
          </w:tcPr>
          <w:p w14:paraId="013ADCC9" w14:textId="4D43F49E"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16,937</w:t>
            </w:r>
          </w:p>
        </w:tc>
        <w:tc>
          <w:tcPr>
            <w:tcW w:w="741" w:type="dxa"/>
            <w:vAlign w:val="center"/>
            <w:hideMark/>
          </w:tcPr>
          <w:p w14:paraId="4A34ABB0" w14:textId="46AF8024"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8.7</w:t>
            </w:r>
          </w:p>
        </w:tc>
        <w:tc>
          <w:tcPr>
            <w:tcW w:w="859" w:type="dxa"/>
            <w:vAlign w:val="center"/>
            <w:hideMark/>
          </w:tcPr>
          <w:p w14:paraId="61AB6045" w14:textId="362ADC3C"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18,584</w:t>
            </w:r>
          </w:p>
        </w:tc>
        <w:tc>
          <w:tcPr>
            <w:tcW w:w="741" w:type="dxa"/>
            <w:vAlign w:val="center"/>
            <w:hideMark/>
          </w:tcPr>
          <w:p w14:paraId="06991A80" w14:textId="7FC09981"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8.6</w:t>
            </w:r>
          </w:p>
        </w:tc>
        <w:tc>
          <w:tcPr>
            <w:tcW w:w="877" w:type="dxa"/>
            <w:vAlign w:val="center"/>
            <w:hideMark/>
          </w:tcPr>
          <w:p w14:paraId="3A9A5566" w14:textId="5EDA1876"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5,969</w:t>
            </w:r>
          </w:p>
        </w:tc>
        <w:tc>
          <w:tcPr>
            <w:tcW w:w="735" w:type="dxa"/>
            <w:vAlign w:val="center"/>
            <w:hideMark/>
          </w:tcPr>
          <w:p w14:paraId="4DCB0D09" w14:textId="66AE4005"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54.4</w:t>
            </w:r>
          </w:p>
        </w:tc>
        <w:tc>
          <w:tcPr>
            <w:tcW w:w="877" w:type="dxa"/>
            <w:vAlign w:val="center"/>
            <w:hideMark/>
          </w:tcPr>
          <w:p w14:paraId="01BFEA17" w14:textId="7D579497"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1,647</w:t>
            </w:r>
          </w:p>
        </w:tc>
        <w:tc>
          <w:tcPr>
            <w:tcW w:w="735" w:type="dxa"/>
            <w:vAlign w:val="center"/>
            <w:hideMark/>
          </w:tcPr>
          <w:p w14:paraId="3A842356" w14:textId="3C6F9EE8"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w:t>
            </w:r>
          </w:p>
        </w:tc>
      </w:tr>
      <w:tr w:rsidR="00CB3931" w:rsidRPr="00D4381C" w14:paraId="0DA88F90"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themeColor="accent6" w:themeTint="33"/>
              <w:bottom w:val="single" w:sz="4" w:space="0" w:color="CFE5F4" w:themeColor="accent6" w:themeTint="33"/>
            </w:tcBorders>
            <w:vAlign w:val="center"/>
          </w:tcPr>
          <w:p w14:paraId="6FB59C8D"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47FF16E4" w14:textId="6027BE1F"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50-54</w:t>
            </w:r>
          </w:p>
        </w:tc>
        <w:tc>
          <w:tcPr>
            <w:tcW w:w="859" w:type="dxa"/>
            <w:vAlign w:val="center"/>
            <w:hideMark/>
          </w:tcPr>
          <w:p w14:paraId="201E08E3" w14:textId="6893A02E"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10,027</w:t>
            </w:r>
          </w:p>
        </w:tc>
        <w:tc>
          <w:tcPr>
            <w:tcW w:w="741" w:type="dxa"/>
            <w:vAlign w:val="center"/>
            <w:hideMark/>
          </w:tcPr>
          <w:p w14:paraId="3B47C10F" w14:textId="5AC0DF6A"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c>
          <w:tcPr>
            <w:tcW w:w="859" w:type="dxa"/>
            <w:vAlign w:val="center"/>
            <w:hideMark/>
          </w:tcPr>
          <w:p w14:paraId="4AC6390F" w14:textId="44448B4D"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14,409</w:t>
            </w:r>
          </w:p>
        </w:tc>
        <w:tc>
          <w:tcPr>
            <w:tcW w:w="741" w:type="dxa"/>
            <w:vAlign w:val="center"/>
            <w:hideMark/>
          </w:tcPr>
          <w:p w14:paraId="3187E1C5" w14:textId="7CF6028A"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7.4</w:t>
            </w:r>
          </w:p>
        </w:tc>
        <w:tc>
          <w:tcPr>
            <w:tcW w:w="859" w:type="dxa"/>
            <w:vAlign w:val="center"/>
            <w:hideMark/>
          </w:tcPr>
          <w:p w14:paraId="44ED1CEE" w14:textId="2FA64A2E"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15,288</w:t>
            </w:r>
          </w:p>
        </w:tc>
        <w:tc>
          <w:tcPr>
            <w:tcW w:w="741" w:type="dxa"/>
            <w:vAlign w:val="center"/>
            <w:hideMark/>
          </w:tcPr>
          <w:p w14:paraId="577BB28C" w14:textId="446EEA7D"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w:t>
            </w:r>
          </w:p>
        </w:tc>
        <w:tc>
          <w:tcPr>
            <w:tcW w:w="877" w:type="dxa"/>
            <w:vAlign w:val="center"/>
            <w:hideMark/>
          </w:tcPr>
          <w:p w14:paraId="3F7D87C4" w14:textId="4A34C9C5"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4,383</w:t>
            </w:r>
          </w:p>
        </w:tc>
        <w:tc>
          <w:tcPr>
            <w:tcW w:w="735" w:type="dxa"/>
            <w:vAlign w:val="center"/>
            <w:hideMark/>
          </w:tcPr>
          <w:p w14:paraId="4DCE3B0D" w14:textId="76915A07"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43.7</w:t>
            </w:r>
          </w:p>
        </w:tc>
        <w:tc>
          <w:tcPr>
            <w:tcW w:w="877" w:type="dxa"/>
            <w:vAlign w:val="center"/>
            <w:hideMark/>
          </w:tcPr>
          <w:p w14:paraId="7BBC3B2F" w14:textId="1180E3DD"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879</w:t>
            </w:r>
          </w:p>
        </w:tc>
        <w:tc>
          <w:tcPr>
            <w:tcW w:w="735" w:type="dxa"/>
            <w:vAlign w:val="center"/>
            <w:hideMark/>
          </w:tcPr>
          <w:p w14:paraId="7F3775A1" w14:textId="0E332943"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w:t>
            </w:r>
          </w:p>
        </w:tc>
      </w:tr>
      <w:tr w:rsidR="008D5FCA" w:rsidRPr="00D4381C" w14:paraId="0493663D"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themeColor="accent6" w:themeTint="33"/>
            </w:tcBorders>
            <w:shd w:val="clear" w:color="auto" w:fill="CFE5F4" w:themeFill="accent6" w:themeFillTint="33"/>
            <w:vAlign w:val="center"/>
          </w:tcPr>
          <w:p w14:paraId="05412B51"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681CF42D" w14:textId="49741472"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55 and over</w:t>
            </w:r>
          </w:p>
        </w:tc>
        <w:tc>
          <w:tcPr>
            <w:tcW w:w="859" w:type="dxa"/>
            <w:vAlign w:val="center"/>
            <w:hideMark/>
          </w:tcPr>
          <w:p w14:paraId="39D044E1" w14:textId="598DE388"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12,435</w:t>
            </w:r>
          </w:p>
        </w:tc>
        <w:tc>
          <w:tcPr>
            <w:tcW w:w="741" w:type="dxa"/>
            <w:vAlign w:val="center"/>
            <w:hideMark/>
          </w:tcPr>
          <w:p w14:paraId="05EF401D" w14:textId="56C00054"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w:t>
            </w:r>
          </w:p>
        </w:tc>
        <w:tc>
          <w:tcPr>
            <w:tcW w:w="859" w:type="dxa"/>
            <w:vAlign w:val="center"/>
            <w:hideMark/>
          </w:tcPr>
          <w:p w14:paraId="467B39E1" w14:textId="1828142E"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19,376</w:t>
            </w:r>
          </w:p>
        </w:tc>
        <w:tc>
          <w:tcPr>
            <w:tcW w:w="741" w:type="dxa"/>
            <w:vAlign w:val="center"/>
            <w:hideMark/>
          </w:tcPr>
          <w:p w14:paraId="00684010" w14:textId="555C9F55"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10.0</w:t>
            </w:r>
          </w:p>
        </w:tc>
        <w:tc>
          <w:tcPr>
            <w:tcW w:w="859" w:type="dxa"/>
            <w:vAlign w:val="center"/>
            <w:hideMark/>
          </w:tcPr>
          <w:p w14:paraId="3A6E58B1" w14:textId="47274146"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22,416</w:t>
            </w:r>
          </w:p>
        </w:tc>
        <w:tc>
          <w:tcPr>
            <w:tcW w:w="741" w:type="dxa"/>
            <w:vAlign w:val="center"/>
            <w:hideMark/>
          </w:tcPr>
          <w:p w14:paraId="364D3E97" w14:textId="43C8F007"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10.3</w:t>
            </w:r>
          </w:p>
        </w:tc>
        <w:tc>
          <w:tcPr>
            <w:tcW w:w="877" w:type="dxa"/>
            <w:vAlign w:val="center"/>
            <w:hideMark/>
          </w:tcPr>
          <w:p w14:paraId="4C67093C" w14:textId="5351F017"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6,941</w:t>
            </w:r>
          </w:p>
        </w:tc>
        <w:tc>
          <w:tcPr>
            <w:tcW w:w="735" w:type="dxa"/>
            <w:vAlign w:val="center"/>
            <w:hideMark/>
          </w:tcPr>
          <w:p w14:paraId="27DA2F98" w14:textId="56CFE4AF"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55.8</w:t>
            </w:r>
          </w:p>
        </w:tc>
        <w:tc>
          <w:tcPr>
            <w:tcW w:w="877" w:type="dxa"/>
            <w:vAlign w:val="center"/>
            <w:hideMark/>
          </w:tcPr>
          <w:p w14:paraId="7860AA2A" w14:textId="0A0CCCE0"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3,040</w:t>
            </w:r>
          </w:p>
        </w:tc>
        <w:tc>
          <w:tcPr>
            <w:tcW w:w="735" w:type="dxa"/>
            <w:vAlign w:val="center"/>
            <w:hideMark/>
          </w:tcPr>
          <w:p w14:paraId="2F6D0632" w14:textId="64E47B0C"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15.7</w:t>
            </w:r>
          </w:p>
        </w:tc>
      </w:tr>
      <w:tr w:rsidR="00CB3931" w:rsidRPr="00D4381C" w14:paraId="771E5758"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bottom w:val="single" w:sz="4" w:space="0" w:color="FFFFFF"/>
            </w:tcBorders>
            <w:shd w:val="clear" w:color="auto" w:fill="FFFFFF" w:themeFill="background1"/>
            <w:vAlign w:val="center"/>
          </w:tcPr>
          <w:p w14:paraId="083520CE" w14:textId="4D300AA3" w:rsidR="00D61D76" w:rsidRPr="00D61D76" w:rsidRDefault="00D61D76" w:rsidP="00771CFE">
            <w:pPr>
              <w:rPr>
                <w:rFonts w:eastAsia="Times New Roman" w:cs="Arial"/>
                <w:color w:val="000000"/>
                <w:sz w:val="18"/>
                <w:szCs w:val="18"/>
                <w:lang w:eastAsia="en-AU"/>
              </w:rPr>
            </w:pPr>
            <w:r w:rsidRPr="00D61D76">
              <w:rPr>
                <w:rFonts w:eastAsia="Times New Roman" w:cs="Arial"/>
                <w:color w:val="000000"/>
                <w:sz w:val="18"/>
                <w:szCs w:val="18"/>
                <w:lang w:eastAsia="en-AU"/>
              </w:rPr>
              <w:t>Gender</w:t>
            </w:r>
          </w:p>
        </w:tc>
        <w:tc>
          <w:tcPr>
            <w:tcW w:w="1004" w:type="dxa"/>
            <w:vAlign w:val="center"/>
            <w:hideMark/>
          </w:tcPr>
          <w:p w14:paraId="32B71F05" w14:textId="4D77CE60"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Male</w:t>
            </w:r>
          </w:p>
        </w:tc>
        <w:tc>
          <w:tcPr>
            <w:tcW w:w="859" w:type="dxa"/>
            <w:vAlign w:val="center"/>
            <w:hideMark/>
          </w:tcPr>
          <w:p w14:paraId="362DCBA6" w14:textId="220F75F7"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8,049</w:t>
            </w:r>
          </w:p>
        </w:tc>
        <w:tc>
          <w:tcPr>
            <w:tcW w:w="741" w:type="dxa"/>
            <w:vAlign w:val="center"/>
            <w:hideMark/>
          </w:tcPr>
          <w:p w14:paraId="15EA6810" w14:textId="5147CA1D"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6.4</w:t>
            </w:r>
          </w:p>
        </w:tc>
        <w:tc>
          <w:tcPr>
            <w:tcW w:w="859" w:type="dxa"/>
            <w:vAlign w:val="center"/>
            <w:hideMark/>
          </w:tcPr>
          <w:p w14:paraId="5CA6EF99" w14:textId="05687700"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17,351</w:t>
            </w:r>
          </w:p>
        </w:tc>
        <w:tc>
          <w:tcPr>
            <w:tcW w:w="741" w:type="dxa"/>
            <w:vAlign w:val="center"/>
            <w:hideMark/>
          </w:tcPr>
          <w:p w14:paraId="0B42ACDB" w14:textId="7773E3E8"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8.9</w:t>
            </w:r>
          </w:p>
        </w:tc>
        <w:tc>
          <w:tcPr>
            <w:tcW w:w="859" w:type="dxa"/>
            <w:vAlign w:val="center"/>
            <w:hideMark/>
          </w:tcPr>
          <w:p w14:paraId="17EE1318" w14:textId="4573F4D5"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16,777</w:t>
            </w:r>
          </w:p>
        </w:tc>
        <w:tc>
          <w:tcPr>
            <w:tcW w:w="741" w:type="dxa"/>
            <w:vAlign w:val="center"/>
            <w:hideMark/>
          </w:tcPr>
          <w:p w14:paraId="235F48C7" w14:textId="4E7D7E40"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7.7</w:t>
            </w:r>
          </w:p>
        </w:tc>
        <w:tc>
          <w:tcPr>
            <w:tcW w:w="877" w:type="dxa"/>
            <w:vAlign w:val="center"/>
            <w:hideMark/>
          </w:tcPr>
          <w:p w14:paraId="1977B198" w14:textId="490032EC"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9,302</w:t>
            </w:r>
          </w:p>
        </w:tc>
        <w:tc>
          <w:tcPr>
            <w:tcW w:w="735" w:type="dxa"/>
            <w:vAlign w:val="center"/>
            <w:hideMark/>
          </w:tcPr>
          <w:p w14:paraId="1FE4C9A5" w14:textId="68609062"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115.6</w:t>
            </w:r>
          </w:p>
        </w:tc>
        <w:tc>
          <w:tcPr>
            <w:tcW w:w="877" w:type="dxa"/>
            <w:vAlign w:val="center"/>
            <w:hideMark/>
          </w:tcPr>
          <w:p w14:paraId="271885FA" w14:textId="3A16C465"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-574</w:t>
            </w:r>
          </w:p>
        </w:tc>
        <w:tc>
          <w:tcPr>
            <w:tcW w:w="735" w:type="dxa"/>
            <w:vAlign w:val="center"/>
            <w:hideMark/>
          </w:tcPr>
          <w:p w14:paraId="72D882C9" w14:textId="3FF1BDFA"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-3.3</w:t>
            </w:r>
          </w:p>
        </w:tc>
      </w:tr>
      <w:tr w:rsidR="008D5FCA" w:rsidRPr="00D4381C" w14:paraId="4C4F951A"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FFFFFF"/>
              <w:bottom w:val="single" w:sz="4" w:space="0" w:color="FFFFFF"/>
            </w:tcBorders>
            <w:shd w:val="clear" w:color="auto" w:fill="FFFFFF" w:themeFill="background1"/>
            <w:vAlign w:val="center"/>
          </w:tcPr>
          <w:p w14:paraId="66B1406A"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2E34182E" w14:textId="62B5775E"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Female</w:t>
            </w:r>
          </w:p>
        </w:tc>
        <w:tc>
          <w:tcPr>
            <w:tcW w:w="859" w:type="dxa"/>
            <w:vAlign w:val="center"/>
            <w:hideMark/>
          </w:tcPr>
          <w:p w14:paraId="1F90604C" w14:textId="0DAB34A1"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117,539</w:t>
            </w:r>
          </w:p>
        </w:tc>
        <w:tc>
          <w:tcPr>
            <w:tcW w:w="741" w:type="dxa"/>
            <w:vAlign w:val="center"/>
            <w:hideMark/>
          </w:tcPr>
          <w:p w14:paraId="00CB174F" w14:textId="5B49F530"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93.3</w:t>
            </w:r>
          </w:p>
        </w:tc>
        <w:tc>
          <w:tcPr>
            <w:tcW w:w="859" w:type="dxa"/>
            <w:vAlign w:val="center"/>
            <w:hideMark/>
          </w:tcPr>
          <w:p w14:paraId="0A49E10F" w14:textId="7CC013CA"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177,561</w:t>
            </w:r>
          </w:p>
        </w:tc>
        <w:tc>
          <w:tcPr>
            <w:tcW w:w="741" w:type="dxa"/>
            <w:vAlign w:val="center"/>
            <w:hideMark/>
          </w:tcPr>
          <w:p w14:paraId="4F4BA822" w14:textId="537C4D69"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91.1</w:t>
            </w:r>
          </w:p>
        </w:tc>
        <w:tc>
          <w:tcPr>
            <w:tcW w:w="859" w:type="dxa"/>
            <w:vAlign w:val="center"/>
            <w:hideMark/>
          </w:tcPr>
          <w:p w14:paraId="247E01B9" w14:textId="79D60C2D"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199,454</w:t>
            </w:r>
          </w:p>
        </w:tc>
        <w:tc>
          <w:tcPr>
            <w:tcW w:w="741" w:type="dxa"/>
            <w:vAlign w:val="center"/>
            <w:hideMark/>
          </w:tcPr>
          <w:p w14:paraId="1114DE71" w14:textId="049E1744"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92.1</w:t>
            </w:r>
          </w:p>
        </w:tc>
        <w:tc>
          <w:tcPr>
            <w:tcW w:w="877" w:type="dxa"/>
            <w:vAlign w:val="center"/>
            <w:hideMark/>
          </w:tcPr>
          <w:p w14:paraId="68A64C6C" w14:textId="268C4415"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60,022</w:t>
            </w:r>
          </w:p>
        </w:tc>
        <w:tc>
          <w:tcPr>
            <w:tcW w:w="735" w:type="dxa"/>
            <w:vAlign w:val="center"/>
            <w:hideMark/>
          </w:tcPr>
          <w:p w14:paraId="4ECEADFD" w14:textId="5C8B665F"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51.1</w:t>
            </w:r>
          </w:p>
        </w:tc>
        <w:tc>
          <w:tcPr>
            <w:tcW w:w="877" w:type="dxa"/>
            <w:vAlign w:val="center"/>
            <w:hideMark/>
          </w:tcPr>
          <w:p w14:paraId="69F5AC2F" w14:textId="2724604D"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21,893</w:t>
            </w:r>
          </w:p>
        </w:tc>
        <w:tc>
          <w:tcPr>
            <w:tcW w:w="735" w:type="dxa"/>
            <w:vAlign w:val="center"/>
            <w:hideMark/>
          </w:tcPr>
          <w:p w14:paraId="10DB68C9" w14:textId="43FC0458"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12.3</w:t>
            </w:r>
          </w:p>
        </w:tc>
      </w:tr>
      <w:tr w:rsidR="00CB3931" w:rsidRPr="00D4381C" w14:paraId="23FBEA0F"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FFFFFF"/>
              <w:bottom w:val="single" w:sz="4" w:space="0" w:color="CFE5F4" w:themeColor="accent6" w:themeTint="33"/>
            </w:tcBorders>
            <w:shd w:val="clear" w:color="auto" w:fill="FFFFFF" w:themeFill="background1"/>
            <w:vAlign w:val="center"/>
          </w:tcPr>
          <w:p w14:paraId="3D14CDEF" w14:textId="77777777" w:rsidR="00D61D76" w:rsidRPr="00D61D76" w:rsidRDefault="00D61D76" w:rsidP="00771CFE">
            <w:pPr>
              <w:rPr>
                <w:rFonts w:eastAsia="Times New Roman" w:cs="Arial"/>
                <w:color w:val="000000"/>
                <w:sz w:val="18"/>
                <w:szCs w:val="18"/>
                <w:lang w:eastAsia="en-AU"/>
              </w:rPr>
            </w:pPr>
          </w:p>
        </w:tc>
        <w:tc>
          <w:tcPr>
            <w:tcW w:w="1004" w:type="dxa"/>
            <w:vAlign w:val="center"/>
            <w:hideMark/>
          </w:tcPr>
          <w:p w14:paraId="4157D576" w14:textId="3B015489"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5D130E">
              <w:rPr>
                <w:rFonts w:eastAsia="Times New Roman" w:cs="Arial"/>
                <w:color w:val="000000"/>
                <w:sz w:val="18"/>
                <w:szCs w:val="18"/>
                <w:lang w:eastAsia="en-AU"/>
              </w:rPr>
              <w:t>Other / Non-binary</w:t>
            </w:r>
          </w:p>
        </w:tc>
        <w:tc>
          <w:tcPr>
            <w:tcW w:w="859" w:type="dxa"/>
            <w:vAlign w:val="center"/>
            <w:hideMark/>
          </w:tcPr>
          <w:p w14:paraId="61A4E97B" w14:textId="571887BD"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445</w:t>
            </w:r>
          </w:p>
        </w:tc>
        <w:tc>
          <w:tcPr>
            <w:tcW w:w="741" w:type="dxa"/>
            <w:vAlign w:val="center"/>
            <w:hideMark/>
          </w:tcPr>
          <w:p w14:paraId="0E9DF6D1" w14:textId="4C08A0FE"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c>
          <w:tcPr>
            <w:tcW w:w="859" w:type="dxa"/>
            <w:vAlign w:val="center"/>
            <w:hideMark/>
          </w:tcPr>
          <w:p w14:paraId="5D126F50" w14:textId="7B2C37F9"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63</w:t>
            </w:r>
          </w:p>
        </w:tc>
        <w:tc>
          <w:tcPr>
            <w:tcW w:w="741" w:type="dxa"/>
            <w:vAlign w:val="center"/>
            <w:hideMark/>
          </w:tcPr>
          <w:p w14:paraId="27454387" w14:textId="5643AACB"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859" w:type="dxa"/>
            <w:vAlign w:val="center"/>
            <w:hideMark/>
          </w:tcPr>
          <w:p w14:paraId="273C685D" w14:textId="6B573BB0"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386</w:t>
            </w:r>
          </w:p>
        </w:tc>
        <w:tc>
          <w:tcPr>
            <w:tcW w:w="741" w:type="dxa"/>
            <w:vAlign w:val="center"/>
            <w:hideMark/>
          </w:tcPr>
          <w:p w14:paraId="537C74DA" w14:textId="023C7A62"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0.2</w:t>
            </w:r>
          </w:p>
        </w:tc>
        <w:tc>
          <w:tcPr>
            <w:tcW w:w="877" w:type="dxa"/>
            <w:vAlign w:val="center"/>
            <w:hideMark/>
          </w:tcPr>
          <w:p w14:paraId="689BAA75" w14:textId="3C7F833C"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-382</w:t>
            </w:r>
          </w:p>
        </w:tc>
        <w:tc>
          <w:tcPr>
            <w:tcW w:w="735" w:type="dxa"/>
            <w:vAlign w:val="center"/>
            <w:hideMark/>
          </w:tcPr>
          <w:p w14:paraId="36E72D7C" w14:textId="0F914360"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-85.8</w:t>
            </w:r>
          </w:p>
        </w:tc>
        <w:tc>
          <w:tcPr>
            <w:tcW w:w="877" w:type="dxa"/>
            <w:vAlign w:val="center"/>
            <w:hideMark/>
          </w:tcPr>
          <w:p w14:paraId="5DC8C5DD" w14:textId="6DD6BD13"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323</w:t>
            </w:r>
          </w:p>
        </w:tc>
        <w:tc>
          <w:tcPr>
            <w:tcW w:w="735" w:type="dxa"/>
            <w:vAlign w:val="center"/>
            <w:hideMark/>
          </w:tcPr>
          <w:p w14:paraId="7A5B84A0" w14:textId="1251CCF9"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509.2</w:t>
            </w:r>
          </w:p>
        </w:tc>
      </w:tr>
      <w:tr w:rsidR="008D5FCA" w:rsidRPr="00D4381C" w14:paraId="6EF9E290" w14:textId="77777777" w:rsidTr="00DB7C42">
        <w:trPr>
          <w:trHeight w:val="399"/>
        </w:trPr>
        <w:tc>
          <w:tcPr>
            <w:cnfStyle w:val="001000000000" w:firstRow="0" w:lastRow="0" w:firstColumn="1" w:lastColumn="0" w:oddVBand="0" w:evenVBand="0" w:oddHBand="0" w:evenHBand="0" w:firstRowFirstColumn="0" w:firstRowLastColumn="0" w:lastRowFirstColumn="0" w:lastRowLastColumn="0"/>
            <w:tcW w:w="1417" w:type="dxa"/>
            <w:tcBorders>
              <w:bottom w:val="single" w:sz="4" w:space="0" w:color="CFE5F4" w:themeColor="accent6" w:themeTint="33"/>
            </w:tcBorders>
            <w:shd w:val="clear" w:color="auto" w:fill="CFE5F4" w:themeFill="accent6" w:themeFillTint="33"/>
            <w:vAlign w:val="center"/>
          </w:tcPr>
          <w:p w14:paraId="59BBAE74" w14:textId="68508A8D" w:rsidR="00D61D76" w:rsidRPr="00D61D76" w:rsidRDefault="00D61D76" w:rsidP="00771CFE">
            <w:pPr>
              <w:rPr>
                <w:rFonts w:eastAsia="Times New Roman" w:cs="Arial"/>
                <w:color w:val="000000"/>
                <w:sz w:val="18"/>
                <w:szCs w:val="18"/>
                <w:lang w:eastAsia="en-AU"/>
              </w:rPr>
            </w:pPr>
            <w:r w:rsidRPr="00D61D76">
              <w:rPr>
                <w:rFonts w:eastAsia="Times New Roman" w:cs="Arial"/>
                <w:color w:val="000000"/>
                <w:sz w:val="18"/>
                <w:szCs w:val="18"/>
                <w:lang w:eastAsia="en-AU"/>
              </w:rPr>
              <w:t>Indigenous status</w:t>
            </w:r>
          </w:p>
        </w:tc>
        <w:tc>
          <w:tcPr>
            <w:tcW w:w="1004" w:type="dxa"/>
            <w:vAlign w:val="center"/>
            <w:hideMark/>
          </w:tcPr>
          <w:p w14:paraId="7C9ADCCC" w14:textId="58589792" w:rsidR="00D61D76" w:rsidRPr="00D4381C" w:rsidRDefault="00D61D76" w:rsidP="00771CF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Yes</w:t>
            </w:r>
          </w:p>
        </w:tc>
        <w:tc>
          <w:tcPr>
            <w:tcW w:w="859" w:type="dxa"/>
            <w:vAlign w:val="center"/>
            <w:hideMark/>
          </w:tcPr>
          <w:p w14:paraId="5C157B77" w14:textId="71CCB73D"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1,924</w:t>
            </w:r>
          </w:p>
        </w:tc>
        <w:tc>
          <w:tcPr>
            <w:tcW w:w="741" w:type="dxa"/>
            <w:vAlign w:val="center"/>
            <w:hideMark/>
          </w:tcPr>
          <w:p w14:paraId="3F2E59B9" w14:textId="4149050D"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w:t>
            </w:r>
          </w:p>
        </w:tc>
        <w:tc>
          <w:tcPr>
            <w:tcW w:w="859" w:type="dxa"/>
            <w:vAlign w:val="center"/>
            <w:hideMark/>
          </w:tcPr>
          <w:p w14:paraId="7034F1B6" w14:textId="05832980"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3,040</w:t>
            </w:r>
          </w:p>
        </w:tc>
        <w:tc>
          <w:tcPr>
            <w:tcW w:w="741" w:type="dxa"/>
            <w:vAlign w:val="center"/>
            <w:hideMark/>
          </w:tcPr>
          <w:p w14:paraId="3A29B559" w14:textId="717B95D8"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w:t>
            </w:r>
          </w:p>
        </w:tc>
        <w:tc>
          <w:tcPr>
            <w:tcW w:w="859" w:type="dxa"/>
            <w:vAlign w:val="center"/>
            <w:hideMark/>
          </w:tcPr>
          <w:p w14:paraId="6D1EF644" w14:textId="3576FFA6"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4,513</w:t>
            </w:r>
          </w:p>
        </w:tc>
        <w:tc>
          <w:tcPr>
            <w:tcW w:w="741" w:type="dxa"/>
            <w:vAlign w:val="center"/>
            <w:hideMark/>
          </w:tcPr>
          <w:p w14:paraId="57DA6DDC" w14:textId="246AE4C4"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c>
          <w:tcPr>
            <w:tcW w:w="877" w:type="dxa"/>
            <w:vAlign w:val="center"/>
            <w:hideMark/>
          </w:tcPr>
          <w:p w14:paraId="71B58522" w14:textId="63130073" w:rsidR="00D61D76" w:rsidRPr="00D4381C" w:rsidRDefault="00D61D76" w:rsidP="00771CFE">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1,115</w:t>
            </w:r>
          </w:p>
        </w:tc>
        <w:tc>
          <w:tcPr>
            <w:tcW w:w="735" w:type="dxa"/>
            <w:vAlign w:val="center"/>
            <w:hideMark/>
          </w:tcPr>
          <w:p w14:paraId="5BC15EFD" w14:textId="41B2CB2D"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57.9</w:t>
            </w:r>
          </w:p>
        </w:tc>
        <w:tc>
          <w:tcPr>
            <w:tcW w:w="877" w:type="dxa"/>
            <w:vAlign w:val="center"/>
            <w:hideMark/>
          </w:tcPr>
          <w:p w14:paraId="2465F0A5" w14:textId="64531A7C" w:rsidR="00D61D76" w:rsidRPr="00D4381C" w:rsidRDefault="00D61D76" w:rsidP="00771CFE">
            <w:pPr>
              <w:ind w:left="-850" w:right="11"/>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1,473</w:t>
            </w:r>
          </w:p>
        </w:tc>
        <w:tc>
          <w:tcPr>
            <w:tcW w:w="735" w:type="dxa"/>
            <w:vAlign w:val="center"/>
            <w:hideMark/>
          </w:tcPr>
          <w:p w14:paraId="75CDB085" w14:textId="2B024C38" w:rsidR="00D61D76" w:rsidRPr="00D4381C" w:rsidRDefault="00D61D76" w:rsidP="00771CFE">
            <w:pPr>
              <w:ind w:left="-850"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48.5</w:t>
            </w:r>
          </w:p>
        </w:tc>
      </w:tr>
      <w:tr w:rsidR="00C555BD" w:rsidRPr="00D4381C" w14:paraId="60E444D8" w14:textId="77777777" w:rsidTr="00DB7C4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CFE5F4" w:themeColor="accent6" w:themeTint="33"/>
            </w:tcBorders>
            <w:vAlign w:val="center"/>
          </w:tcPr>
          <w:p w14:paraId="1E7B236C" w14:textId="77777777" w:rsidR="00D61D76" w:rsidRPr="00D4381C" w:rsidRDefault="00D61D76" w:rsidP="00771CFE">
            <w:pPr>
              <w:rPr>
                <w:rFonts w:eastAsia="Times New Roman" w:cs="Arial"/>
                <w:color w:val="000000"/>
                <w:sz w:val="18"/>
                <w:szCs w:val="18"/>
                <w:lang w:eastAsia="en-AU"/>
              </w:rPr>
            </w:pPr>
          </w:p>
        </w:tc>
        <w:tc>
          <w:tcPr>
            <w:tcW w:w="1004" w:type="dxa"/>
            <w:vAlign w:val="center"/>
            <w:hideMark/>
          </w:tcPr>
          <w:p w14:paraId="5264AA57" w14:textId="7228B380" w:rsidR="00D61D76" w:rsidRPr="00D4381C" w:rsidRDefault="00D61D76" w:rsidP="00771CFE">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4381C">
              <w:rPr>
                <w:rFonts w:eastAsia="Times New Roman" w:cs="Arial"/>
                <w:color w:val="000000"/>
                <w:sz w:val="18"/>
                <w:szCs w:val="18"/>
                <w:lang w:eastAsia="en-AU"/>
              </w:rPr>
              <w:t>No</w:t>
            </w:r>
          </w:p>
        </w:tc>
        <w:tc>
          <w:tcPr>
            <w:tcW w:w="859" w:type="dxa"/>
            <w:vAlign w:val="center"/>
            <w:hideMark/>
          </w:tcPr>
          <w:p w14:paraId="7AE7B0E8" w14:textId="58EEB544"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104,283</w:t>
            </w:r>
          </w:p>
        </w:tc>
        <w:tc>
          <w:tcPr>
            <w:tcW w:w="741" w:type="dxa"/>
            <w:vAlign w:val="center"/>
            <w:hideMark/>
          </w:tcPr>
          <w:p w14:paraId="257AA44D" w14:textId="7A456B6E"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98.2</w:t>
            </w:r>
          </w:p>
        </w:tc>
        <w:tc>
          <w:tcPr>
            <w:tcW w:w="859" w:type="dxa"/>
            <w:vAlign w:val="center"/>
            <w:hideMark/>
          </w:tcPr>
          <w:p w14:paraId="6CFDE6BA" w14:textId="687525AA"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149,204</w:t>
            </w:r>
          </w:p>
        </w:tc>
        <w:tc>
          <w:tcPr>
            <w:tcW w:w="741" w:type="dxa"/>
            <w:vAlign w:val="center"/>
            <w:hideMark/>
          </w:tcPr>
          <w:p w14:paraId="638955B8" w14:textId="45C67B12"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98.0</w:t>
            </w:r>
          </w:p>
        </w:tc>
        <w:tc>
          <w:tcPr>
            <w:tcW w:w="859" w:type="dxa"/>
            <w:vAlign w:val="center"/>
            <w:hideMark/>
          </w:tcPr>
          <w:p w14:paraId="26AA6044" w14:textId="549F1060"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152,888</w:t>
            </w:r>
          </w:p>
        </w:tc>
        <w:tc>
          <w:tcPr>
            <w:tcW w:w="741" w:type="dxa"/>
            <w:vAlign w:val="center"/>
            <w:hideMark/>
          </w:tcPr>
          <w:p w14:paraId="713BE42C" w14:textId="50B9825B"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97.1</w:t>
            </w:r>
          </w:p>
        </w:tc>
        <w:tc>
          <w:tcPr>
            <w:tcW w:w="877" w:type="dxa"/>
            <w:vAlign w:val="center"/>
            <w:hideMark/>
          </w:tcPr>
          <w:p w14:paraId="21AD532A" w14:textId="42E93A42" w:rsidR="00D61D76" w:rsidRPr="00D4381C" w:rsidRDefault="00D61D76" w:rsidP="00771CFE">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44,921</w:t>
            </w:r>
          </w:p>
        </w:tc>
        <w:tc>
          <w:tcPr>
            <w:tcW w:w="735" w:type="dxa"/>
            <w:vAlign w:val="center"/>
            <w:hideMark/>
          </w:tcPr>
          <w:p w14:paraId="115C2A62" w14:textId="4ED55479"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43.1</w:t>
            </w:r>
          </w:p>
        </w:tc>
        <w:tc>
          <w:tcPr>
            <w:tcW w:w="877" w:type="dxa"/>
            <w:vAlign w:val="center"/>
            <w:hideMark/>
          </w:tcPr>
          <w:p w14:paraId="17D2A6F4" w14:textId="1E0F33D8" w:rsidR="00D61D76" w:rsidRPr="00D4381C" w:rsidRDefault="00D61D76" w:rsidP="00771CFE">
            <w:pPr>
              <w:ind w:left="-850" w:right="11"/>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3,684</w:t>
            </w:r>
          </w:p>
        </w:tc>
        <w:tc>
          <w:tcPr>
            <w:tcW w:w="735" w:type="dxa"/>
            <w:vAlign w:val="center"/>
            <w:hideMark/>
          </w:tcPr>
          <w:p w14:paraId="075B9EB5" w14:textId="0F7D761C" w:rsidR="00D61D76" w:rsidRPr="00D4381C" w:rsidRDefault="00D61D76" w:rsidP="00771CFE">
            <w:pPr>
              <w:ind w:left="-850" w:right="57"/>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r>
    </w:tbl>
    <w:p w14:paraId="5CE9522B" w14:textId="61D9154B" w:rsidR="009D7CEE" w:rsidRDefault="009D7CEE" w:rsidP="00714290">
      <w:pPr>
        <w:pStyle w:val="FigureNote"/>
        <w:spacing w:before="0"/>
        <w:ind w:left="425" w:hanging="425"/>
        <w:sectPr w:rsidR="009D7CEE" w:rsidSect="00785248">
          <w:pgSz w:w="11906" w:h="16838" w:code="9"/>
          <w:pgMar w:top="1418" w:right="1418" w:bottom="1134" w:left="567" w:header="567" w:footer="567" w:gutter="0"/>
          <w:cols w:space="708"/>
          <w:docGrid w:linePitch="360"/>
        </w:sectPr>
      </w:pPr>
      <w:r>
        <w:t>(a)</w:t>
      </w:r>
      <w:r>
        <w:tab/>
        <w:t>Totals may not equal the sum of components due to rounding of weighted data</w:t>
      </w:r>
      <w:bookmarkEnd w:id="165"/>
    </w:p>
    <w:p w14:paraId="245940BC" w14:textId="0FC25B50" w:rsidR="00225F95" w:rsidRPr="00770D8C" w:rsidRDefault="00225F95" w:rsidP="003912D1">
      <w:pPr>
        <w:pStyle w:val="Caption"/>
        <w:spacing w:before="0" w:after="0"/>
        <w:ind w:left="1134" w:hanging="1134"/>
        <w:jc w:val="both"/>
        <w:rPr>
          <w:color w:val="143E59"/>
        </w:rPr>
      </w:pPr>
      <w:bookmarkStart w:id="168" w:name="_Toc476749119"/>
      <w:bookmarkStart w:id="169" w:name="_Toc111098663"/>
      <w:r w:rsidRPr="00770D8C">
        <w:rPr>
          <w:color w:val="143E59"/>
        </w:rPr>
        <w:lastRenderedPageBreak/>
        <w:t xml:space="preserve">Table </w:t>
      </w:r>
      <w:r w:rsidR="00BF01EE" w:rsidRPr="00770D8C">
        <w:rPr>
          <w:color w:val="143E59"/>
        </w:rPr>
        <w:fldChar w:fldCharType="begin"/>
      </w:r>
      <w:r w:rsidR="00BF01EE" w:rsidRPr="00770D8C">
        <w:rPr>
          <w:color w:val="143E59"/>
        </w:rPr>
        <w:instrText xml:space="preserve"> SEQ Table \* ARABIC </w:instrText>
      </w:r>
      <w:r w:rsidR="00BF01EE" w:rsidRPr="00770D8C">
        <w:rPr>
          <w:color w:val="143E59"/>
        </w:rPr>
        <w:fldChar w:fldCharType="separate"/>
      </w:r>
      <w:r w:rsidR="008F0124">
        <w:rPr>
          <w:noProof/>
          <w:color w:val="143E59"/>
        </w:rPr>
        <w:t>36</w:t>
      </w:r>
      <w:r w:rsidR="00BF01EE" w:rsidRPr="00770D8C">
        <w:rPr>
          <w:noProof/>
          <w:color w:val="143E59"/>
        </w:rPr>
        <w:fldChar w:fldCharType="end"/>
      </w:r>
      <w:r w:rsidR="00AF6EB8" w:rsidRPr="00770D8C">
        <w:rPr>
          <w:color w:val="143E59"/>
        </w:rPr>
        <w:tab/>
      </w:r>
      <w:r w:rsidRPr="00770D8C">
        <w:rPr>
          <w:color w:val="143E59"/>
        </w:rPr>
        <w:t xml:space="preserve">Changes in </w:t>
      </w:r>
      <w:r w:rsidR="00A41D2D" w:rsidRPr="00770D8C">
        <w:rPr>
          <w:color w:val="143E59"/>
        </w:rPr>
        <w:t>highest level of qualification completed for</w:t>
      </w:r>
      <w:r w:rsidRPr="00770D8C">
        <w:rPr>
          <w:color w:val="143E59"/>
        </w:rPr>
        <w:t xml:space="preserve"> paid contact staff, 201</w:t>
      </w:r>
      <w:r w:rsidR="009C55F6" w:rsidRPr="00770D8C">
        <w:rPr>
          <w:color w:val="143E59"/>
        </w:rPr>
        <w:t>3</w:t>
      </w:r>
      <w:r w:rsidRPr="00770D8C">
        <w:rPr>
          <w:color w:val="143E59"/>
        </w:rPr>
        <w:t xml:space="preserve"> to 20</w:t>
      </w:r>
      <w:bookmarkEnd w:id="168"/>
      <w:r w:rsidR="009C55F6" w:rsidRPr="00770D8C">
        <w:rPr>
          <w:color w:val="143E59"/>
        </w:rPr>
        <w:t>21</w:t>
      </w:r>
      <w:r w:rsidR="00352E59" w:rsidRPr="00770D8C">
        <w:rPr>
          <w:color w:val="143E59"/>
        </w:rPr>
        <w:t xml:space="preserve"> </w:t>
      </w:r>
      <w:r w:rsidR="00352E59" w:rsidRPr="00770D8C">
        <w:rPr>
          <w:color w:val="143E59"/>
          <w:vertAlign w:val="superscript"/>
        </w:rPr>
        <w:t>(a) (b)</w:t>
      </w:r>
      <w:r w:rsidR="00FE40C3" w:rsidRPr="00770D8C">
        <w:rPr>
          <w:color w:val="143E59"/>
          <w:vertAlign w:val="superscript"/>
        </w:rPr>
        <w:t xml:space="preserve"> </w:t>
      </w:r>
      <w:r w:rsidR="00FE40C3" w:rsidRPr="00770D8C">
        <w:rPr>
          <w:color w:val="143E59"/>
          <w:szCs w:val="20"/>
          <w:vertAlign w:val="superscript"/>
        </w:rPr>
        <w:t>(c) (d)</w:t>
      </w:r>
      <w:bookmarkEnd w:id="169"/>
      <w:r w:rsidR="00FE40C3" w:rsidRPr="00770D8C">
        <w:rPr>
          <w:color w:val="143E59"/>
          <w:szCs w:val="20"/>
          <w:vertAlign w:val="superscript"/>
        </w:rPr>
        <w:t xml:space="preserve"> </w:t>
      </w:r>
    </w:p>
    <w:tbl>
      <w:tblPr>
        <w:tblStyle w:val="GridTable4-Accent61"/>
        <w:tblW w:w="15017"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none" w:sz="0" w:space="0" w:color="auto"/>
          <w:insideV w:val="none" w:sz="0" w:space="0" w:color="auto"/>
        </w:tblBorders>
        <w:tblLayout w:type="fixed"/>
        <w:tblLook w:val="04A0" w:firstRow="1" w:lastRow="0" w:firstColumn="1" w:lastColumn="0" w:noHBand="0" w:noVBand="1"/>
      </w:tblPr>
      <w:tblGrid>
        <w:gridCol w:w="5098"/>
        <w:gridCol w:w="993"/>
        <w:gridCol w:w="850"/>
        <w:gridCol w:w="992"/>
        <w:gridCol w:w="851"/>
        <w:gridCol w:w="992"/>
        <w:gridCol w:w="851"/>
        <w:gridCol w:w="992"/>
        <w:gridCol w:w="1134"/>
        <w:gridCol w:w="1134"/>
        <w:gridCol w:w="1130"/>
      </w:tblGrid>
      <w:tr w:rsidR="006567D3" w:rsidRPr="00352E59" w14:paraId="020B365F" w14:textId="77777777" w:rsidTr="00EC2948">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098" w:type="dxa"/>
            <w:tcBorders>
              <w:top w:val="single" w:sz="4" w:space="0" w:color="143E59" w:themeColor="accent6" w:themeShade="80"/>
              <w:left w:val="single" w:sz="4" w:space="0" w:color="143E59" w:themeColor="accent6" w:themeShade="80"/>
              <w:bottom w:val="single" w:sz="4" w:space="0" w:color="143E59" w:themeColor="accent6" w:themeShade="80"/>
              <w:right w:val="single" w:sz="4" w:space="0" w:color="143E59" w:themeColor="accent6" w:themeShade="80"/>
            </w:tcBorders>
            <w:shd w:val="clear" w:color="auto" w:fill="143E59"/>
          </w:tcPr>
          <w:p w14:paraId="1762EE97" w14:textId="77777777" w:rsidR="00D659BA" w:rsidRPr="003F3FB8" w:rsidRDefault="00D659BA" w:rsidP="0067065F">
            <w:pPr>
              <w:spacing w:before="120" w:after="120"/>
              <w:rPr>
                <w:rFonts w:eastAsia="Times New Roman" w:cs="Arial"/>
                <w:szCs w:val="20"/>
                <w:lang w:eastAsia="en-AU"/>
              </w:rPr>
            </w:pPr>
          </w:p>
        </w:tc>
        <w:tc>
          <w:tcPr>
            <w:tcW w:w="993" w:type="dxa"/>
            <w:tcBorders>
              <w:left w:val="single" w:sz="4" w:space="0" w:color="143E59" w:themeColor="accent6" w:themeShade="80"/>
              <w:bottom w:val="single" w:sz="4" w:space="0" w:color="CFE5F4" w:themeColor="accent6" w:themeTint="33"/>
              <w:right w:val="single" w:sz="4" w:space="0" w:color="143E59" w:themeColor="accent6" w:themeShade="80"/>
            </w:tcBorders>
            <w:shd w:val="clear" w:color="auto" w:fill="143E59"/>
          </w:tcPr>
          <w:p w14:paraId="4967D5A5" w14:textId="2C5CBE07" w:rsidR="00D659BA" w:rsidRPr="003F3FB8" w:rsidRDefault="00D659BA" w:rsidP="0067065F">
            <w:pPr>
              <w:spacing w:before="120" w:after="120"/>
              <w:ind w:left="624" w:right="-150"/>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3F3FB8">
              <w:rPr>
                <w:rFonts w:eastAsia="Times New Roman" w:cs="Arial"/>
                <w:szCs w:val="20"/>
                <w:lang w:eastAsia="en-AU"/>
              </w:rPr>
              <w:t>20</w:t>
            </w:r>
          </w:p>
        </w:tc>
        <w:tc>
          <w:tcPr>
            <w:tcW w:w="850" w:type="dxa"/>
            <w:tcBorders>
              <w:left w:val="single" w:sz="4" w:space="0" w:color="143E59" w:themeColor="accent6" w:themeShade="80"/>
              <w:bottom w:val="single" w:sz="4" w:space="0" w:color="CFE5F4" w:themeColor="accent6" w:themeTint="33"/>
              <w:right w:val="single" w:sz="4" w:space="0" w:color="143E59" w:themeColor="accent6" w:themeShade="80"/>
            </w:tcBorders>
            <w:shd w:val="clear" w:color="auto" w:fill="143E59"/>
          </w:tcPr>
          <w:p w14:paraId="2F7BFD06" w14:textId="554FB59A" w:rsidR="00D659BA" w:rsidRPr="003F3FB8" w:rsidRDefault="003629FA" w:rsidP="0067065F">
            <w:pPr>
              <w:spacing w:before="120" w:after="120"/>
              <w:ind w:left="-729" w:right="-130" w:hanging="8"/>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Pr>
                <w:rFonts w:eastAsia="Times New Roman" w:cs="Arial"/>
                <w:szCs w:val="20"/>
                <w:lang w:eastAsia="en-AU"/>
              </w:rPr>
              <w:t>13</w:t>
            </w:r>
          </w:p>
        </w:tc>
        <w:tc>
          <w:tcPr>
            <w:tcW w:w="992" w:type="dxa"/>
            <w:tcBorders>
              <w:left w:val="single" w:sz="4" w:space="0" w:color="143E59" w:themeColor="accent6" w:themeShade="80"/>
              <w:bottom w:val="single" w:sz="4" w:space="0" w:color="CFE5F4" w:themeColor="accent6" w:themeTint="33"/>
              <w:right w:val="single" w:sz="4" w:space="0" w:color="143E59" w:themeColor="accent6" w:themeShade="80"/>
            </w:tcBorders>
            <w:shd w:val="clear" w:color="auto" w:fill="143E59"/>
          </w:tcPr>
          <w:p w14:paraId="42A6A01A" w14:textId="1844F0D8" w:rsidR="00D659BA" w:rsidRPr="003F3FB8" w:rsidRDefault="00D659BA" w:rsidP="0067065F">
            <w:pPr>
              <w:spacing w:before="120" w:after="120"/>
              <w:ind w:left="624" w:right="-123"/>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3F3FB8">
              <w:rPr>
                <w:rFonts w:eastAsia="Times New Roman" w:cs="Arial"/>
                <w:szCs w:val="20"/>
                <w:lang w:eastAsia="en-AU"/>
              </w:rPr>
              <w:t>20</w:t>
            </w:r>
          </w:p>
        </w:tc>
        <w:tc>
          <w:tcPr>
            <w:tcW w:w="851" w:type="dxa"/>
            <w:tcBorders>
              <w:left w:val="single" w:sz="4" w:space="0" w:color="143E59" w:themeColor="accent6" w:themeShade="80"/>
              <w:bottom w:val="single" w:sz="4" w:space="0" w:color="CFE5F4" w:themeColor="accent6" w:themeTint="33"/>
              <w:right w:val="single" w:sz="4" w:space="0" w:color="143E59" w:themeColor="accent6" w:themeShade="80"/>
            </w:tcBorders>
            <w:shd w:val="clear" w:color="auto" w:fill="143E59"/>
          </w:tcPr>
          <w:p w14:paraId="0D58E5E2" w14:textId="1D6BB4D8" w:rsidR="00D659BA" w:rsidRPr="003F3FB8" w:rsidRDefault="00BF6530" w:rsidP="0067065F">
            <w:pPr>
              <w:spacing w:before="120" w:after="120"/>
              <w:ind w:left="-737" w:right="-118"/>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Pr>
                <w:rFonts w:eastAsia="Times New Roman" w:cs="Arial"/>
                <w:szCs w:val="20"/>
                <w:lang w:eastAsia="en-AU"/>
              </w:rPr>
              <w:t>16</w:t>
            </w:r>
          </w:p>
        </w:tc>
        <w:tc>
          <w:tcPr>
            <w:tcW w:w="992" w:type="dxa"/>
            <w:tcBorders>
              <w:left w:val="single" w:sz="4" w:space="0" w:color="143E59" w:themeColor="accent6" w:themeShade="80"/>
              <w:bottom w:val="single" w:sz="4" w:space="0" w:color="CFE5F4" w:themeColor="accent6" w:themeTint="33"/>
              <w:right w:val="single" w:sz="4" w:space="0" w:color="143E59" w:themeColor="accent6" w:themeShade="80"/>
            </w:tcBorders>
            <w:shd w:val="clear" w:color="auto" w:fill="143E59"/>
          </w:tcPr>
          <w:p w14:paraId="2677B9D0" w14:textId="15DDC754" w:rsidR="00D659BA" w:rsidRPr="003F3FB8" w:rsidRDefault="00D659BA" w:rsidP="0067065F">
            <w:pPr>
              <w:spacing w:before="120" w:after="120"/>
              <w:ind w:left="624" w:right="-105"/>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3F3FB8">
              <w:rPr>
                <w:rFonts w:eastAsia="Times New Roman" w:cs="Arial"/>
                <w:szCs w:val="20"/>
                <w:lang w:eastAsia="en-AU"/>
              </w:rPr>
              <w:t>20</w:t>
            </w:r>
          </w:p>
        </w:tc>
        <w:tc>
          <w:tcPr>
            <w:tcW w:w="851" w:type="dxa"/>
            <w:tcBorders>
              <w:left w:val="single" w:sz="4" w:space="0" w:color="143E59" w:themeColor="accent6" w:themeShade="80"/>
              <w:bottom w:val="single" w:sz="4" w:space="0" w:color="CFE5F4" w:themeColor="accent6" w:themeTint="33"/>
              <w:right w:val="single" w:sz="4" w:space="0" w:color="143E59" w:themeColor="accent6" w:themeShade="80"/>
            </w:tcBorders>
            <w:shd w:val="clear" w:color="auto" w:fill="143E59"/>
          </w:tcPr>
          <w:p w14:paraId="5A202891" w14:textId="16109142" w:rsidR="00D659BA" w:rsidRPr="003F3FB8" w:rsidRDefault="00BF6530" w:rsidP="0067065F">
            <w:pPr>
              <w:tabs>
                <w:tab w:val="left" w:pos="611"/>
              </w:tabs>
              <w:spacing w:before="120" w:after="120"/>
              <w:ind w:left="-737" w:right="-127"/>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Pr>
                <w:rFonts w:eastAsia="Times New Roman" w:cs="Arial"/>
                <w:szCs w:val="20"/>
                <w:lang w:eastAsia="en-AU"/>
              </w:rPr>
              <w:t>21</w:t>
            </w:r>
          </w:p>
        </w:tc>
        <w:tc>
          <w:tcPr>
            <w:tcW w:w="992" w:type="dxa"/>
            <w:tcBorders>
              <w:left w:val="single" w:sz="4" w:space="0" w:color="143E59" w:themeColor="accent6" w:themeShade="80"/>
              <w:bottom w:val="single" w:sz="4" w:space="0" w:color="CFE5F4" w:themeColor="accent6" w:themeTint="33"/>
              <w:right w:val="single" w:sz="4" w:space="0" w:color="143E59" w:themeColor="accent6" w:themeShade="80"/>
            </w:tcBorders>
            <w:shd w:val="clear" w:color="auto" w:fill="143E59"/>
          </w:tcPr>
          <w:p w14:paraId="1EC131DF" w14:textId="5B0792E2" w:rsidR="00D659BA" w:rsidRPr="003F3FB8" w:rsidRDefault="00D659BA" w:rsidP="0067065F">
            <w:pPr>
              <w:spacing w:before="120" w:after="120"/>
              <w:ind w:right="-13"/>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3F3FB8">
              <w:rPr>
                <w:rFonts w:eastAsia="Times New Roman" w:cs="Arial"/>
                <w:szCs w:val="20"/>
                <w:lang w:eastAsia="en-AU"/>
              </w:rPr>
              <w:t xml:space="preserve">Change </w:t>
            </w:r>
          </w:p>
        </w:tc>
        <w:tc>
          <w:tcPr>
            <w:tcW w:w="1134" w:type="dxa"/>
            <w:tcBorders>
              <w:left w:val="single" w:sz="4" w:space="0" w:color="143E59" w:themeColor="accent6" w:themeShade="80"/>
              <w:bottom w:val="single" w:sz="4" w:space="0" w:color="CFE5F4" w:themeColor="accent6" w:themeTint="33"/>
              <w:right w:val="single" w:sz="4" w:space="0" w:color="143E59" w:themeColor="accent6" w:themeShade="80"/>
            </w:tcBorders>
            <w:shd w:val="clear" w:color="auto" w:fill="143E59"/>
          </w:tcPr>
          <w:p w14:paraId="74A300C4" w14:textId="4C9ADD97" w:rsidR="00D659BA" w:rsidRPr="003F3FB8" w:rsidRDefault="00BF6530" w:rsidP="0067065F">
            <w:pPr>
              <w:spacing w:before="120" w:after="120"/>
              <w:ind w:left="-227" w:right="-170"/>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3F3FB8">
              <w:rPr>
                <w:rFonts w:eastAsia="Times New Roman" w:cs="Arial"/>
                <w:szCs w:val="20"/>
                <w:lang w:eastAsia="en-AU"/>
              </w:rPr>
              <w:t>2013-2016</w:t>
            </w:r>
          </w:p>
        </w:tc>
        <w:tc>
          <w:tcPr>
            <w:tcW w:w="1134" w:type="dxa"/>
            <w:tcBorders>
              <w:left w:val="single" w:sz="4" w:space="0" w:color="143E59" w:themeColor="accent6" w:themeShade="80"/>
              <w:bottom w:val="single" w:sz="4" w:space="0" w:color="CFE5F4" w:themeColor="accent6" w:themeTint="33"/>
              <w:right w:val="single" w:sz="4" w:space="0" w:color="143E59" w:themeColor="accent6" w:themeShade="80"/>
            </w:tcBorders>
            <w:shd w:val="clear" w:color="auto" w:fill="143E59"/>
          </w:tcPr>
          <w:p w14:paraId="2C61475B" w14:textId="65215D6E" w:rsidR="00D659BA" w:rsidRPr="003F3FB8" w:rsidRDefault="00D659BA" w:rsidP="0067065F">
            <w:pPr>
              <w:spacing w:before="120" w:after="120"/>
              <w:ind w:left="79" w:right="-55" w:hanging="22"/>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3F3FB8">
              <w:rPr>
                <w:rFonts w:eastAsia="Times New Roman" w:cs="Arial"/>
                <w:szCs w:val="20"/>
                <w:lang w:eastAsia="en-AU"/>
              </w:rPr>
              <w:t xml:space="preserve">Change </w:t>
            </w:r>
          </w:p>
        </w:tc>
        <w:tc>
          <w:tcPr>
            <w:tcW w:w="1130" w:type="dxa"/>
            <w:tcBorders>
              <w:left w:val="single" w:sz="4" w:space="0" w:color="143E59" w:themeColor="accent6" w:themeShade="80"/>
              <w:bottom w:val="single" w:sz="4" w:space="0" w:color="CFE5F4" w:themeColor="accent6" w:themeTint="33"/>
            </w:tcBorders>
            <w:shd w:val="clear" w:color="auto" w:fill="143E59"/>
          </w:tcPr>
          <w:p w14:paraId="2AFB341E" w14:textId="4C0A4324" w:rsidR="00D659BA" w:rsidRPr="003F3FB8" w:rsidRDefault="006C393D" w:rsidP="0067065F">
            <w:pPr>
              <w:spacing w:before="120" w:after="120"/>
              <w:ind w:left="-163" w:right="-227"/>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3F3FB8">
              <w:rPr>
                <w:rFonts w:eastAsia="Times New Roman" w:cs="Arial"/>
                <w:szCs w:val="20"/>
                <w:lang w:eastAsia="en-AU"/>
              </w:rPr>
              <w:t>2016-2021</w:t>
            </w:r>
          </w:p>
        </w:tc>
      </w:tr>
      <w:tr w:rsidR="0067065F" w:rsidRPr="00352E59" w14:paraId="667C54D5" w14:textId="77777777" w:rsidTr="00DB7C4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098" w:type="dxa"/>
            <w:tcBorders>
              <w:top w:val="single" w:sz="4" w:space="0" w:color="143E59" w:themeColor="accent6" w:themeShade="80"/>
              <w:left w:val="single" w:sz="4" w:space="0" w:color="143E59" w:themeColor="accent6" w:themeShade="80"/>
              <w:bottom w:val="single" w:sz="4" w:space="0" w:color="143E59" w:themeColor="accent6" w:themeShade="80"/>
              <w:right w:val="single" w:sz="4" w:space="0" w:color="143E59" w:themeColor="accent6" w:themeShade="80"/>
            </w:tcBorders>
            <w:shd w:val="clear" w:color="auto" w:fill="143E59"/>
            <w:vAlign w:val="center"/>
          </w:tcPr>
          <w:p w14:paraId="11EA9B37" w14:textId="77777777" w:rsidR="00D659BA" w:rsidRPr="00352E59" w:rsidRDefault="00D659BA" w:rsidP="00D659BA">
            <w:pPr>
              <w:rPr>
                <w:rFonts w:eastAsia="Times New Roman" w:cs="Arial"/>
                <w:color w:val="000000"/>
                <w:sz w:val="18"/>
                <w:szCs w:val="18"/>
                <w:lang w:eastAsia="en-AU"/>
              </w:rPr>
            </w:pPr>
          </w:p>
        </w:tc>
        <w:tc>
          <w:tcPr>
            <w:tcW w:w="993" w:type="dxa"/>
            <w:tcBorders>
              <w:top w:val="single" w:sz="4" w:space="0" w:color="CFE5F4" w:themeColor="accent6" w:themeTint="33"/>
              <w:left w:val="single" w:sz="4" w:space="0" w:color="143E59" w:themeColor="accent6" w:themeShade="80"/>
              <w:bottom w:val="single" w:sz="6" w:space="0" w:color="CFE5F4" w:themeColor="accent6" w:themeTint="33"/>
              <w:right w:val="single" w:sz="6" w:space="0" w:color="CFE5F4" w:themeColor="accent6" w:themeTint="33"/>
            </w:tcBorders>
            <w:vAlign w:val="center"/>
          </w:tcPr>
          <w:p w14:paraId="70514181" w14:textId="2FEB6C37" w:rsidR="00D659BA" w:rsidRPr="00770D8C" w:rsidRDefault="00D659BA" w:rsidP="00D659BA">
            <w:pPr>
              <w:ind w:left="-156" w:right="-150"/>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770D8C">
              <w:rPr>
                <w:rFonts w:eastAsia="Times New Roman" w:cs="Arial"/>
                <w:b/>
                <w:bCs/>
                <w:color w:val="143E59"/>
                <w:sz w:val="18"/>
                <w:szCs w:val="18"/>
                <w:lang w:eastAsia="en-AU"/>
              </w:rPr>
              <w:t>No.</w:t>
            </w:r>
          </w:p>
        </w:tc>
        <w:tc>
          <w:tcPr>
            <w:tcW w:w="850"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784AD85D" w14:textId="75A337DE" w:rsidR="00D659BA" w:rsidRPr="00770D8C" w:rsidRDefault="00D659BA" w:rsidP="00D659BA">
            <w:pPr>
              <w:ind w:left="-156" w:right="-130" w:hanging="8"/>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770D8C">
              <w:rPr>
                <w:rFonts w:eastAsia="Times New Roman" w:cs="Arial"/>
                <w:b/>
                <w:bCs/>
                <w:color w:val="143E59"/>
                <w:sz w:val="18"/>
                <w:szCs w:val="18"/>
                <w:lang w:eastAsia="en-AU"/>
              </w:rPr>
              <w:t>%</w:t>
            </w:r>
          </w:p>
        </w:tc>
        <w:tc>
          <w:tcPr>
            <w:tcW w:w="992"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6A5B5434" w14:textId="11A34134" w:rsidR="00D659BA" w:rsidRPr="00770D8C" w:rsidRDefault="00D659BA" w:rsidP="00D659BA">
            <w:pPr>
              <w:ind w:left="-156" w:right="-123"/>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770D8C">
              <w:rPr>
                <w:rFonts w:eastAsia="Times New Roman" w:cs="Arial"/>
                <w:b/>
                <w:bCs/>
                <w:color w:val="143E59"/>
                <w:sz w:val="18"/>
                <w:szCs w:val="18"/>
                <w:lang w:eastAsia="en-AU"/>
              </w:rPr>
              <w:t>No.</w:t>
            </w:r>
          </w:p>
        </w:tc>
        <w:tc>
          <w:tcPr>
            <w:tcW w:w="851"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4CBA48CC" w14:textId="3F091D9D" w:rsidR="00D659BA" w:rsidRPr="00770D8C" w:rsidRDefault="00D659BA" w:rsidP="00D659BA">
            <w:pPr>
              <w:ind w:left="-95" w:right="-118"/>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770D8C">
              <w:rPr>
                <w:rFonts w:eastAsia="Times New Roman" w:cs="Arial"/>
                <w:b/>
                <w:bCs/>
                <w:color w:val="143E59"/>
                <w:sz w:val="18"/>
                <w:szCs w:val="18"/>
                <w:lang w:eastAsia="en-AU"/>
              </w:rPr>
              <w:t>%</w:t>
            </w:r>
          </w:p>
        </w:tc>
        <w:tc>
          <w:tcPr>
            <w:tcW w:w="992"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2187A842" w14:textId="5BC1F2F0" w:rsidR="00D659BA" w:rsidRPr="00770D8C" w:rsidRDefault="00D659BA" w:rsidP="00D659BA">
            <w:pPr>
              <w:ind w:left="-146" w:right="-105"/>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770D8C">
              <w:rPr>
                <w:rFonts w:eastAsia="Times New Roman" w:cs="Arial"/>
                <w:b/>
                <w:bCs/>
                <w:color w:val="143E59"/>
                <w:sz w:val="18"/>
                <w:szCs w:val="18"/>
                <w:lang w:eastAsia="en-AU"/>
              </w:rPr>
              <w:t>No.</w:t>
            </w:r>
          </w:p>
        </w:tc>
        <w:tc>
          <w:tcPr>
            <w:tcW w:w="851"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6C4E9FE6" w14:textId="3A91D866" w:rsidR="00D659BA" w:rsidRPr="00770D8C" w:rsidRDefault="00D659BA" w:rsidP="00D659BA">
            <w:pPr>
              <w:tabs>
                <w:tab w:val="left" w:pos="611"/>
              </w:tabs>
              <w:ind w:left="-113" w:right="-127"/>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770D8C">
              <w:rPr>
                <w:rFonts w:eastAsia="Times New Roman" w:cs="Arial"/>
                <w:b/>
                <w:bCs/>
                <w:color w:val="143E59"/>
                <w:sz w:val="18"/>
                <w:szCs w:val="18"/>
                <w:lang w:eastAsia="en-AU"/>
              </w:rPr>
              <w:t>%</w:t>
            </w:r>
          </w:p>
        </w:tc>
        <w:tc>
          <w:tcPr>
            <w:tcW w:w="992"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1F59360A" w14:textId="08279A86" w:rsidR="00D659BA" w:rsidRPr="00770D8C" w:rsidRDefault="00D659BA" w:rsidP="00D659BA">
            <w:pPr>
              <w:ind w:left="-91" w:right="-13"/>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770D8C">
              <w:rPr>
                <w:rFonts w:eastAsia="Times New Roman" w:cs="Arial"/>
                <w:b/>
                <w:bCs/>
                <w:color w:val="143E59"/>
                <w:sz w:val="18"/>
                <w:szCs w:val="18"/>
                <w:lang w:eastAsia="en-AU"/>
              </w:rPr>
              <w:t>No.</w:t>
            </w:r>
          </w:p>
        </w:tc>
        <w:tc>
          <w:tcPr>
            <w:tcW w:w="1134"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3C7ADE4C" w14:textId="725FB582" w:rsidR="00D659BA" w:rsidRPr="00770D8C" w:rsidRDefault="00D659BA" w:rsidP="00D659BA">
            <w:pPr>
              <w:ind w:left="-63" w:right="-54"/>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770D8C">
              <w:rPr>
                <w:rFonts w:eastAsia="Times New Roman" w:cs="Arial"/>
                <w:b/>
                <w:bCs/>
                <w:color w:val="143E59"/>
                <w:sz w:val="18"/>
                <w:szCs w:val="18"/>
                <w:lang w:eastAsia="en-AU"/>
              </w:rPr>
              <w:t>%</w:t>
            </w:r>
          </w:p>
        </w:tc>
        <w:tc>
          <w:tcPr>
            <w:tcW w:w="1134" w:type="dxa"/>
            <w:tcBorders>
              <w:top w:val="single" w:sz="4"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50AEDA15" w14:textId="5CC32A38" w:rsidR="00D659BA" w:rsidRPr="00770D8C" w:rsidRDefault="00D659BA" w:rsidP="00D659BA">
            <w:pPr>
              <w:ind w:right="-55" w:hanging="22"/>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770D8C">
              <w:rPr>
                <w:rFonts w:eastAsia="Times New Roman" w:cs="Arial"/>
                <w:b/>
                <w:bCs/>
                <w:color w:val="143E59"/>
                <w:sz w:val="18"/>
                <w:szCs w:val="18"/>
                <w:lang w:eastAsia="en-AU"/>
              </w:rPr>
              <w:t>No.</w:t>
            </w:r>
          </w:p>
        </w:tc>
        <w:tc>
          <w:tcPr>
            <w:tcW w:w="1130" w:type="dxa"/>
            <w:tcBorders>
              <w:top w:val="single" w:sz="4" w:space="0" w:color="CFE5F4" w:themeColor="accent6" w:themeTint="33"/>
              <w:left w:val="single" w:sz="6" w:space="0" w:color="CFE5F4" w:themeColor="accent6" w:themeTint="33"/>
              <w:bottom w:val="single" w:sz="6" w:space="0" w:color="CFE5F4" w:themeColor="accent6" w:themeTint="33"/>
            </w:tcBorders>
            <w:vAlign w:val="center"/>
          </w:tcPr>
          <w:p w14:paraId="5EF1349D" w14:textId="4637990F" w:rsidR="00D659BA" w:rsidRPr="00770D8C" w:rsidRDefault="00D659BA" w:rsidP="00D659BA">
            <w:pPr>
              <w:ind w:left="-163" w:right="-110"/>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43E59"/>
                <w:sz w:val="18"/>
                <w:szCs w:val="18"/>
                <w:lang w:eastAsia="en-AU"/>
              </w:rPr>
            </w:pPr>
            <w:r w:rsidRPr="00770D8C">
              <w:rPr>
                <w:rFonts w:eastAsia="Times New Roman" w:cs="Arial"/>
                <w:b/>
                <w:bCs/>
                <w:color w:val="143E59"/>
                <w:sz w:val="18"/>
                <w:szCs w:val="18"/>
                <w:lang w:eastAsia="en-AU"/>
              </w:rPr>
              <w:t>%</w:t>
            </w:r>
          </w:p>
        </w:tc>
      </w:tr>
      <w:tr w:rsidR="006C393D" w:rsidRPr="00352E59" w14:paraId="3B6F2E35" w14:textId="77777777" w:rsidTr="00DB7C42">
        <w:trPr>
          <w:trHeight w:val="374"/>
        </w:trPr>
        <w:tc>
          <w:tcPr>
            <w:cnfStyle w:val="001000000000" w:firstRow="0" w:lastRow="0" w:firstColumn="1" w:lastColumn="0" w:oddVBand="0" w:evenVBand="0" w:oddHBand="0" w:evenHBand="0" w:firstRowFirstColumn="0" w:firstRowLastColumn="0" w:lastRowFirstColumn="0" w:lastRowLastColumn="0"/>
            <w:tcW w:w="5098" w:type="dxa"/>
            <w:tcBorders>
              <w:top w:val="single" w:sz="4" w:space="0" w:color="143E59" w:themeColor="accent6" w:themeShade="80"/>
              <w:right w:val="single" w:sz="4" w:space="0" w:color="CFE5F4" w:themeColor="accent6" w:themeTint="33"/>
            </w:tcBorders>
            <w:vAlign w:val="center"/>
            <w:hideMark/>
          </w:tcPr>
          <w:p w14:paraId="7600A5F6" w14:textId="618ABDA3" w:rsidR="00D659BA" w:rsidRPr="00352E59" w:rsidRDefault="00D659BA" w:rsidP="00D659BA">
            <w:pPr>
              <w:rPr>
                <w:rFonts w:eastAsia="Times New Roman" w:cs="Arial"/>
                <w:b w:val="0"/>
                <w:bCs w:val="0"/>
                <w:color w:val="000000"/>
                <w:sz w:val="18"/>
                <w:szCs w:val="18"/>
                <w:lang w:eastAsia="en-AU"/>
              </w:rPr>
            </w:pPr>
            <w:r w:rsidRPr="00352E59">
              <w:rPr>
                <w:rFonts w:eastAsia="Times New Roman" w:cs="Arial"/>
                <w:color w:val="000000"/>
                <w:sz w:val="18"/>
                <w:szCs w:val="18"/>
                <w:lang w:eastAsia="en-AU"/>
              </w:rPr>
              <w:t xml:space="preserve">Highest level of qualification completed </w:t>
            </w:r>
            <w:r>
              <w:rPr>
                <w:rFonts w:eastAsia="Times New Roman" w:cs="Arial"/>
                <w:color w:val="000000"/>
                <w:sz w:val="18"/>
                <w:szCs w:val="18"/>
                <w:lang w:eastAsia="en-AU"/>
              </w:rPr>
              <w:t xml:space="preserve">– </w:t>
            </w:r>
            <w:r w:rsidRPr="00352E59">
              <w:rPr>
                <w:rFonts w:eastAsia="Times New Roman" w:cs="Arial"/>
                <w:color w:val="000000"/>
                <w:sz w:val="18"/>
                <w:szCs w:val="18"/>
                <w:lang w:eastAsia="en-AU"/>
              </w:rPr>
              <w:t>paid contact staff </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11EBC9B4" w14:textId="088F8462"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129,034</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DA5B145" w14:textId="2DA3AE44"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88E645A" w14:textId="5C82EB57"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154,849</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9ACCB0F" w14:textId="6C2A4DF1"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4F6A364" w14:textId="61E2F5E9"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179,183</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4E6FBDC" w14:textId="48F54896"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C58FA2A" w14:textId="4E8E9EBF"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25,815</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C8215E5" w14:textId="7B1E6CDA"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20.0</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58EB6C1" w14:textId="761BACBA"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24,334</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1F05C54F" w14:textId="0815A9C8"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15.7</w:t>
            </w:r>
          </w:p>
        </w:tc>
      </w:tr>
      <w:tr w:rsidR="00D659BA" w:rsidRPr="00352E59" w14:paraId="0D67D0FB" w14:textId="77777777" w:rsidTr="00DB7C4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36398BE7" w14:textId="48AEC203" w:rsidR="00D659BA" w:rsidRPr="002C021B" w:rsidRDefault="00D659BA" w:rsidP="00D659BA">
            <w:pPr>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 xml:space="preserve">Bachelor </w:t>
            </w:r>
            <w:r>
              <w:rPr>
                <w:rFonts w:eastAsia="Times New Roman" w:cs="Arial"/>
                <w:b w:val="0"/>
                <w:bCs w:val="0"/>
                <w:color w:val="000000"/>
                <w:sz w:val="18"/>
                <w:szCs w:val="18"/>
                <w:lang w:eastAsia="en-AU"/>
              </w:rPr>
              <w:t>Degree</w:t>
            </w:r>
            <w:r w:rsidRPr="002C021B">
              <w:rPr>
                <w:rFonts w:eastAsia="Times New Roman" w:cs="Arial"/>
                <w:b w:val="0"/>
                <w:bCs w:val="0"/>
                <w:color w:val="000000"/>
                <w:sz w:val="18"/>
                <w:szCs w:val="18"/>
                <w:lang w:eastAsia="en-AU"/>
              </w:rPr>
              <w:t xml:space="preserve"> and above</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58B8E6DF" w14:textId="3C31BEEA"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20,619</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87DDD91" w14:textId="540204E5"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16.0</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FA9D460" w14:textId="6B71D830"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18,403</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1453267" w14:textId="7D0CBED4"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11.9</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6AB76DA" w14:textId="779EE35E"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21,383</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AFB7670" w14:textId="0F0E0D23"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11.9</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BFBA071" w14:textId="7E8DEF53"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-2,216</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F47159E" w14:textId="300740D0"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-10.7</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515574A" w14:textId="4FE69353"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2,979</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7EC2ACB0" w14:textId="5B358A80"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16.2</w:t>
            </w:r>
          </w:p>
        </w:tc>
      </w:tr>
      <w:tr w:rsidR="006C393D" w:rsidRPr="00352E59" w14:paraId="5E908E83" w14:textId="77777777" w:rsidTr="00DB7C42">
        <w:trPr>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62C8D62B" w14:textId="3BD4949C" w:rsidR="00D659BA" w:rsidRPr="002C021B" w:rsidRDefault="00D659BA" w:rsidP="00D659BA">
            <w:pPr>
              <w:ind w:left="227"/>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 xml:space="preserve">Bachelor </w:t>
            </w:r>
            <w:r>
              <w:rPr>
                <w:rFonts w:eastAsia="Times New Roman" w:cs="Arial"/>
                <w:b w:val="0"/>
                <w:bCs w:val="0"/>
                <w:color w:val="000000"/>
                <w:sz w:val="18"/>
                <w:szCs w:val="18"/>
                <w:lang w:eastAsia="en-AU"/>
              </w:rPr>
              <w:t>Degree</w:t>
            </w:r>
            <w:r w:rsidRPr="002C021B">
              <w:rPr>
                <w:rFonts w:eastAsia="Times New Roman" w:cs="Arial"/>
                <w:b w:val="0"/>
                <w:bCs w:val="0"/>
                <w:color w:val="000000"/>
                <w:sz w:val="18"/>
                <w:szCs w:val="18"/>
                <w:lang w:eastAsia="en-AU"/>
              </w:rPr>
              <w:t xml:space="preserve"> pass 4 years (or equivalent) and above</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4DCD172C" w14:textId="5222AE67"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14,662</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FFECDDF" w14:textId="148A0E9F"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11.4</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D2CCA83" w14:textId="629019C9"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12,898</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A61F003" w14:textId="4BCA2DB3"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8.3</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A4176A2" w14:textId="346383D4"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16,936</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C711300" w14:textId="71313E68"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9.5</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8F29AED" w14:textId="30057A27"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-1,764</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E2E4B37" w14:textId="7BDC3B52"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-12.0</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1086401" w14:textId="0D3F41A7"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4,038</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19F17134" w14:textId="29D91A50"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31.3</w:t>
            </w:r>
          </w:p>
        </w:tc>
      </w:tr>
      <w:tr w:rsidR="00D659BA" w:rsidRPr="00352E59" w14:paraId="1143F7E8" w14:textId="77777777" w:rsidTr="00DB7C4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6AB82163" w14:textId="2D4B8DB2" w:rsidR="00D659BA" w:rsidRPr="002C021B" w:rsidRDefault="00D659BA" w:rsidP="00D659BA">
            <w:pPr>
              <w:ind w:left="227"/>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 xml:space="preserve">Bachelor </w:t>
            </w:r>
            <w:r>
              <w:rPr>
                <w:rFonts w:eastAsia="Times New Roman" w:cs="Arial"/>
                <w:b w:val="0"/>
                <w:bCs w:val="0"/>
                <w:color w:val="000000"/>
                <w:sz w:val="18"/>
                <w:szCs w:val="18"/>
                <w:lang w:eastAsia="en-AU"/>
              </w:rPr>
              <w:t>Degree</w:t>
            </w:r>
            <w:r w:rsidRPr="002C021B">
              <w:rPr>
                <w:rFonts w:eastAsia="Times New Roman" w:cs="Arial"/>
                <w:b w:val="0"/>
                <w:bCs w:val="0"/>
                <w:color w:val="000000"/>
                <w:sz w:val="18"/>
                <w:szCs w:val="18"/>
                <w:lang w:eastAsia="en-AU"/>
              </w:rPr>
              <w:t xml:space="preserve"> pass 3 years (or equivalent)  </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34E5BF16" w14:textId="2B8F83E1"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5,958</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CE08CF3" w14:textId="44555CD9"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D8C3DEF" w14:textId="088F42C0"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5,506</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830FD2D" w14:textId="5E7345A9"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A6D6ADB" w14:textId="6031142C"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4,447</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2A946A6" w14:textId="079074CE"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3082825" w14:textId="12043F9E"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-452</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AF8E51E" w14:textId="2A5A8D8F"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-7.6</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97A62EE" w14:textId="5B8E54BA"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-1,059</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3731EC53" w14:textId="27723332"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-19.2</w:t>
            </w:r>
          </w:p>
        </w:tc>
      </w:tr>
      <w:tr w:rsidR="006C393D" w:rsidRPr="00352E59" w14:paraId="3ED69A5B" w14:textId="77777777" w:rsidTr="00DB7C42">
        <w:trPr>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778A4B41" w14:textId="77777777" w:rsidR="00D659BA" w:rsidRPr="002C021B" w:rsidRDefault="00D659BA" w:rsidP="00D659BA">
            <w:pPr>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Advanced Diploma / Diploma</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0F7603DD" w14:textId="4BBAFC12"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36,619</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D7EE384" w14:textId="4384DCFF"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28.4</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7EB1B90" w14:textId="50E50DAE"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52,796</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18D50A3" w14:textId="0FA0601B"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34.1</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55B3137" w14:textId="3A7A6C5D"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74,938</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67BE711" w14:textId="49E786F5"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41.8</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A5C5A14" w14:textId="465035A0"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16,177</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3F8A879" w14:textId="637576A1"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44.2</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56429C9" w14:textId="4F82CE99"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22,142</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0EA3D95E" w14:textId="7A9DB0D0"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41.9</w:t>
            </w:r>
          </w:p>
        </w:tc>
      </w:tr>
      <w:tr w:rsidR="00D659BA" w:rsidRPr="00352E59" w14:paraId="445BF1A5" w14:textId="77777777" w:rsidTr="00DB7C4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49EC592B" w14:textId="77777777" w:rsidR="00D659BA" w:rsidRPr="002C021B" w:rsidRDefault="00D659BA" w:rsidP="00D659BA">
            <w:pPr>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 xml:space="preserve">Certificate III / IV </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0B25A4BC" w14:textId="0A317620"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46,660</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E2D792B" w14:textId="18421FBB"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36.2</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18E3B4A" w14:textId="05FF4DB8"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58,792</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8856976" w14:textId="197906CC"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38.0</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12BBD25" w14:textId="3B72DD4F"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53,890</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603EFDB" w14:textId="799D9FCB"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30.1</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015A656" w14:textId="68AD4A0F"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12,132</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99AFBCC" w14:textId="057C1AB8"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26.0</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9BA90AF" w14:textId="46F1D143"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-4,902</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454D5FAB" w14:textId="035538A7" w:rsidR="00D659BA" w:rsidRPr="00352E59"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-8.3</w:t>
            </w:r>
          </w:p>
        </w:tc>
      </w:tr>
      <w:tr w:rsidR="006C393D" w:rsidRPr="00352E59" w14:paraId="73F98234" w14:textId="77777777" w:rsidTr="00DB7C42">
        <w:trPr>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16522E92" w14:textId="75BC9669" w:rsidR="00D659BA" w:rsidRPr="002C021B" w:rsidRDefault="00D659BA" w:rsidP="00D659BA">
            <w:pPr>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Below Certificate III</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69D15288" w14:textId="620E4254"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1,968</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E580DCA" w14:textId="7F6A8E1E"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315C4D1" w14:textId="3240C71F"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1,913</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52C55DF" w14:textId="49FEB9C3"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0E744F1" w14:textId="69B7CCF6"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1,816</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34CD832" w14:textId="49E228BF"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60EDFBC" w14:textId="7255A9D4"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3AA2CF3" w14:textId="35FA21FE"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28B5792" w14:textId="35E7B6E4"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-97</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06AB4818" w14:textId="20955488" w:rsidR="00D659BA" w:rsidRPr="00352E59"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-5.1</w:t>
            </w:r>
          </w:p>
        </w:tc>
      </w:tr>
      <w:tr w:rsidR="00D659BA" w:rsidRPr="00533EBE" w14:paraId="53FC1A44" w14:textId="77777777" w:rsidTr="00DB7C4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4604FBA7" w14:textId="12C4CA83" w:rsidR="00D659BA" w:rsidRPr="002C021B" w:rsidRDefault="00D659BA" w:rsidP="00D659BA">
            <w:pPr>
              <w:rPr>
                <w:rFonts w:eastAsia="Times New Roman" w:cs="Arial"/>
                <w:b w:val="0"/>
                <w:bCs w:val="0"/>
                <w:i/>
                <w:iCs/>
                <w:color w:val="000000"/>
                <w:sz w:val="18"/>
                <w:szCs w:val="18"/>
                <w:lang w:eastAsia="en-AU"/>
              </w:rPr>
            </w:pPr>
            <w:r w:rsidRPr="002C021B">
              <w:rPr>
                <w:rFonts w:eastAsia="Times New Roman" w:cs="Arial"/>
                <w:b w:val="0"/>
                <w:bCs w:val="0"/>
                <w:i/>
                <w:iCs/>
                <w:color w:val="000000"/>
                <w:sz w:val="18"/>
                <w:szCs w:val="18"/>
                <w:lang w:eastAsia="en-AU"/>
              </w:rPr>
              <w:t>Subtotal staff with an ECEC</w:t>
            </w:r>
            <w:r w:rsidR="00C8639E">
              <w:rPr>
                <w:rFonts w:eastAsia="Times New Roman" w:cs="Arial"/>
                <w:b w:val="0"/>
                <w:bCs w:val="0"/>
                <w:i/>
                <w:iCs/>
                <w:color w:val="000000"/>
                <w:sz w:val="18"/>
                <w:szCs w:val="18"/>
                <w:lang w:eastAsia="en-AU"/>
              </w:rPr>
              <w:t xml:space="preserve"> </w:t>
            </w:r>
            <w:r w:rsidRPr="002C021B">
              <w:rPr>
                <w:rFonts w:eastAsia="Times New Roman" w:cs="Arial"/>
                <w:b w:val="0"/>
                <w:bCs w:val="0"/>
                <w:i/>
                <w:iCs/>
                <w:color w:val="000000"/>
                <w:sz w:val="18"/>
                <w:szCs w:val="18"/>
                <w:lang w:eastAsia="en-AU"/>
              </w:rPr>
              <w:t xml:space="preserve">related qualification </w:t>
            </w:r>
            <w:r w:rsidRPr="002C021B">
              <w:rPr>
                <w:rFonts w:eastAsia="Times New Roman" w:cs="Arial"/>
                <w:b w:val="0"/>
                <w:bCs w:val="0"/>
                <w:i/>
                <w:iCs/>
                <w:color w:val="000000"/>
                <w:sz w:val="18"/>
                <w:szCs w:val="18"/>
                <w:vertAlign w:val="superscript"/>
                <w:lang w:eastAsia="en-AU"/>
              </w:rPr>
              <w:t>(c)</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48370BC3" w14:textId="642DD111" w:rsidR="00D659BA" w:rsidRPr="00EB36CA"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105,867</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2CB065E" w14:textId="26374DC9" w:rsidR="00D659BA" w:rsidRPr="00EB36CA"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82.0</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1C00569" w14:textId="21BC03A8" w:rsidR="00D659BA" w:rsidRPr="00EB36CA"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131,904</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E9C6F00" w14:textId="23C9306B" w:rsidR="00D659BA" w:rsidRPr="00EB36CA"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85.2</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25B4C62" w14:textId="2F0C0821" w:rsidR="00D659BA" w:rsidRPr="00EB36CA"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152,026</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38E2F56" w14:textId="5AD58F17" w:rsidR="00D659BA" w:rsidRPr="00EB36CA"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84.8</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0BAA0A7" w14:textId="08AAB14A" w:rsidR="00D659BA" w:rsidRPr="00EB36CA"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26,037</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2B1F92B" w14:textId="5AB24A02" w:rsidR="00D659BA" w:rsidRPr="00EB36CA"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24.6</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0B09993" w14:textId="7239512B" w:rsidR="00D659BA" w:rsidRPr="00EB36CA"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20,122</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320063A9" w14:textId="417CE5A9" w:rsidR="00D659BA" w:rsidRPr="00EB36CA" w:rsidRDefault="00D659BA" w:rsidP="00D659BA">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15.3</w:t>
            </w:r>
          </w:p>
        </w:tc>
      </w:tr>
      <w:tr w:rsidR="00A34593" w:rsidRPr="005D124E" w14:paraId="6179E535" w14:textId="77777777" w:rsidTr="00DB7C42">
        <w:trPr>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098894AC" w14:textId="2299BE69" w:rsidR="00D659BA" w:rsidRPr="002C021B" w:rsidRDefault="00D659BA" w:rsidP="00D659BA">
            <w:pPr>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Total staff without an ECEC</w:t>
            </w:r>
            <w:r w:rsidR="00C8639E">
              <w:rPr>
                <w:rFonts w:eastAsia="Times New Roman" w:cs="Arial"/>
                <w:b w:val="0"/>
                <w:bCs w:val="0"/>
                <w:color w:val="000000"/>
                <w:sz w:val="18"/>
                <w:szCs w:val="18"/>
                <w:lang w:eastAsia="en-AU"/>
              </w:rPr>
              <w:t xml:space="preserve"> </w:t>
            </w:r>
            <w:r w:rsidRPr="002C021B">
              <w:rPr>
                <w:rFonts w:eastAsia="Times New Roman" w:cs="Arial"/>
                <w:b w:val="0"/>
                <w:bCs w:val="0"/>
                <w:color w:val="000000"/>
                <w:sz w:val="18"/>
                <w:szCs w:val="18"/>
                <w:lang w:eastAsia="en-AU"/>
              </w:rPr>
              <w:t>related qualification</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57BC4886" w14:textId="1CDFDFB0" w:rsidR="00D659BA" w:rsidRPr="00EB36CA"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23,168</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D3725CD" w14:textId="1C4712A0" w:rsidR="00D659BA" w:rsidRPr="00EB36CA"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7B2239A" w14:textId="07B3ED26" w:rsidR="00D659BA" w:rsidRPr="00EB36CA"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22,945</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80CCE26" w14:textId="625B524F" w:rsidR="00D659BA" w:rsidRPr="00EB36CA"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14.8</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E4D3D60" w14:textId="71068B56" w:rsidR="00D659BA" w:rsidRPr="00EB36CA"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27,157</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4388736" w14:textId="10C61A83" w:rsidR="00D659BA" w:rsidRPr="00EB36CA"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15.2</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7A7D57F" w14:textId="167339FA" w:rsidR="00D659BA" w:rsidRPr="00EB36CA"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-223</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CB6296C" w14:textId="2AC06E40" w:rsidR="00D659BA" w:rsidRPr="00EB36CA"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3600E98" w14:textId="7BB9C9FB" w:rsidR="00D659BA" w:rsidRPr="00EB36CA"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4,212</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371CA886" w14:textId="43E86EF5" w:rsidR="00D659BA" w:rsidRPr="00EB36CA" w:rsidRDefault="00D659BA" w:rsidP="00D659BA">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18.4</w:t>
            </w:r>
          </w:p>
        </w:tc>
      </w:tr>
      <w:tr w:rsidR="006C393D" w:rsidRPr="005D124E" w14:paraId="0BC751E0" w14:textId="77777777" w:rsidTr="00DB7C4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tcPr>
          <w:p w14:paraId="369416AD" w14:textId="20722CAB" w:rsidR="00335633" w:rsidRPr="002C021B" w:rsidRDefault="00335633" w:rsidP="00335633">
            <w:pPr>
              <w:rPr>
                <w:rFonts w:eastAsia="Times New Roman" w:cs="Arial"/>
                <w:color w:val="000000"/>
                <w:sz w:val="18"/>
                <w:szCs w:val="18"/>
                <w:lang w:eastAsia="en-AU"/>
              </w:rPr>
            </w:pPr>
            <w:r w:rsidRPr="002C021B">
              <w:rPr>
                <w:rFonts w:eastAsia="Times New Roman" w:cs="Arial"/>
                <w:color w:val="000000"/>
                <w:sz w:val="18"/>
                <w:szCs w:val="18"/>
                <w:lang w:eastAsia="en-AU"/>
              </w:rPr>
              <w:t xml:space="preserve">Highest level of qualification completed in a teaching field </w:t>
            </w:r>
            <w:r w:rsidRPr="002C021B">
              <w:rPr>
                <w:rFonts w:eastAsia="Times New Roman" w:cs="Arial"/>
                <w:color w:val="000000"/>
                <w:sz w:val="18"/>
                <w:szCs w:val="18"/>
                <w:vertAlign w:val="superscript"/>
                <w:lang w:eastAsia="en-AU"/>
              </w:rPr>
              <w:t>(d)</w:t>
            </w:r>
            <w:r w:rsidRPr="002C021B">
              <w:rPr>
                <w:rFonts w:eastAsia="Times New Roman" w:cs="Arial"/>
                <w:color w:val="000000"/>
                <w:sz w:val="18"/>
                <w:szCs w:val="18"/>
                <w:lang w:eastAsia="en-AU"/>
              </w:rPr>
              <w:t xml:space="preserve"> – paid contact staff</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tcPr>
          <w:p w14:paraId="6A36B4CD" w14:textId="77777777" w:rsidR="00335633"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4FC30107" w14:textId="77777777" w:rsidR="00335633"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070B3A3F" w14:textId="77777777" w:rsidR="00335633"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54C6280D" w14:textId="77777777" w:rsidR="00335633"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50FB5828" w14:textId="77777777" w:rsidR="00335633"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5571E3C7" w14:textId="77777777" w:rsidR="00335633"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0D3C1CB1" w14:textId="77777777" w:rsidR="00335633"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56256C25" w14:textId="77777777" w:rsidR="00335633"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tcPr>
          <w:p w14:paraId="74B2A9F8" w14:textId="77777777" w:rsidR="00335633"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tcPr>
          <w:p w14:paraId="052F89D5" w14:textId="77777777" w:rsidR="00335633"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6C393D" w:rsidRPr="00352E59" w14:paraId="76C7F116" w14:textId="77777777" w:rsidTr="00DB7C42">
        <w:trPr>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2B715AB1" w14:textId="60910C1F" w:rsidR="00335633" w:rsidRPr="002C021B" w:rsidRDefault="00335633" w:rsidP="00335633">
            <w:pPr>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 xml:space="preserve">Bachelor </w:t>
            </w:r>
            <w:r>
              <w:rPr>
                <w:rFonts w:eastAsia="Times New Roman" w:cs="Arial"/>
                <w:b w:val="0"/>
                <w:bCs w:val="0"/>
                <w:color w:val="000000"/>
                <w:sz w:val="18"/>
                <w:szCs w:val="18"/>
                <w:lang w:eastAsia="en-AU"/>
              </w:rPr>
              <w:t>Degree</w:t>
            </w:r>
            <w:r w:rsidRPr="002C021B">
              <w:rPr>
                <w:rFonts w:eastAsia="Times New Roman" w:cs="Arial"/>
                <w:b w:val="0"/>
                <w:bCs w:val="0"/>
                <w:color w:val="000000"/>
                <w:sz w:val="18"/>
                <w:szCs w:val="18"/>
                <w:lang w:eastAsia="en-AU"/>
              </w:rPr>
              <w:t xml:space="preserve"> and above</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36B11151" w14:textId="084B01DB"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19,200</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1F2222C" w14:textId="5FA291AC"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14.9</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115D259" w14:textId="7E785BFC"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16,174</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D334413" w14:textId="11FBA458"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10.4</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2C75907" w14:textId="10EFDEC8"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18,024</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4AF5BD3" w14:textId="5827080D"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10.1</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6629847" w14:textId="2403EB35"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-3,026</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F78A179" w14:textId="04FFD2AD"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-15.8</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1D79C50" w14:textId="2B8B120D"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1,849</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57947E8E" w14:textId="6B2630EA"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11.4</w:t>
            </w:r>
          </w:p>
        </w:tc>
      </w:tr>
      <w:tr w:rsidR="006C393D" w:rsidRPr="00352E59" w14:paraId="5189D05A" w14:textId="77777777" w:rsidTr="00DB7C4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6F78E195" w14:textId="65CD7D10" w:rsidR="00335633" w:rsidRPr="002C021B" w:rsidRDefault="00335633" w:rsidP="00335633">
            <w:pPr>
              <w:ind w:left="170"/>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 xml:space="preserve">Bachelor </w:t>
            </w:r>
            <w:r>
              <w:rPr>
                <w:rFonts w:eastAsia="Times New Roman" w:cs="Arial"/>
                <w:b w:val="0"/>
                <w:bCs w:val="0"/>
                <w:color w:val="000000"/>
                <w:sz w:val="18"/>
                <w:szCs w:val="18"/>
                <w:lang w:eastAsia="en-AU"/>
              </w:rPr>
              <w:t>Degree</w:t>
            </w:r>
            <w:r w:rsidRPr="002C021B">
              <w:rPr>
                <w:rFonts w:eastAsia="Times New Roman" w:cs="Arial"/>
                <w:b w:val="0"/>
                <w:bCs w:val="0"/>
                <w:color w:val="000000"/>
                <w:sz w:val="18"/>
                <w:szCs w:val="18"/>
                <w:lang w:eastAsia="en-AU"/>
              </w:rPr>
              <w:t xml:space="preserve"> pass 4 years (or equivalent) and above</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0B73166E" w14:textId="3EF01836"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13,862</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93032D5" w14:textId="21B21F91"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10.7</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91AEA0D" w14:textId="2B6F0247"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11,454</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891B1F1" w14:textId="7B56F999"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7.4</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8642D63" w14:textId="20BB2863"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14,394</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62E09B5" w14:textId="43B7F929"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F3716F4" w14:textId="0783AB0D"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-2,408</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F78834D" w14:textId="4CE1A4BE"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-17.4</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D521A22" w14:textId="6A4CE172"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2,941</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61C15940" w14:textId="0305F072"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25.7</w:t>
            </w:r>
          </w:p>
        </w:tc>
      </w:tr>
      <w:tr w:rsidR="0067065F" w:rsidRPr="00352E59" w14:paraId="17BF054B" w14:textId="77777777" w:rsidTr="00DB7C42">
        <w:trPr>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2F0B0050" w14:textId="1C5BC14E" w:rsidR="00335633" w:rsidRPr="002C021B" w:rsidRDefault="00335633" w:rsidP="00335633">
            <w:pPr>
              <w:ind w:left="170"/>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 xml:space="preserve">Bachelor </w:t>
            </w:r>
            <w:r>
              <w:rPr>
                <w:rFonts w:eastAsia="Times New Roman" w:cs="Arial"/>
                <w:b w:val="0"/>
                <w:bCs w:val="0"/>
                <w:color w:val="000000"/>
                <w:sz w:val="18"/>
                <w:szCs w:val="18"/>
                <w:lang w:eastAsia="en-AU"/>
              </w:rPr>
              <w:t>Degree</w:t>
            </w:r>
            <w:r w:rsidRPr="002C021B">
              <w:rPr>
                <w:rFonts w:eastAsia="Times New Roman" w:cs="Arial"/>
                <w:b w:val="0"/>
                <w:bCs w:val="0"/>
                <w:color w:val="000000"/>
                <w:sz w:val="18"/>
                <w:szCs w:val="18"/>
                <w:lang w:eastAsia="en-AU"/>
              </w:rPr>
              <w:t xml:space="preserve"> pass 3 years (or equivalent)  </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5417BAF4" w14:textId="332DED22"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5,338</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D6BFDD4" w14:textId="01798BE9"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2F58A08" w14:textId="284BE401"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4,721</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0BD0A7B" w14:textId="1E74ED27"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F47E5A7" w14:textId="45FB509F"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3,629</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44210C1" w14:textId="17D823E0"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589BB32" w14:textId="44BABC89"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-617</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FDF230A" w14:textId="00312113"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-11.6</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E50011D" w14:textId="49ACDD95"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-1,091</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7E477E23" w14:textId="0D023D51" w:rsidR="00335633" w:rsidRPr="00352E59"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-23.1</w:t>
            </w:r>
          </w:p>
        </w:tc>
      </w:tr>
      <w:tr w:rsidR="006C393D" w:rsidRPr="00352E59" w14:paraId="0B5AF8D6" w14:textId="77777777" w:rsidTr="00DB7C4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163ADC66" w14:textId="096490C4" w:rsidR="00335633" w:rsidRPr="002C021B" w:rsidRDefault="00335633" w:rsidP="00335633">
            <w:pPr>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 xml:space="preserve">Other </w:t>
            </w:r>
            <w:r w:rsidRPr="002C021B">
              <w:rPr>
                <w:rFonts w:eastAsia="Times New Roman" w:cs="Arial"/>
                <w:b w:val="0"/>
                <w:bCs w:val="0"/>
                <w:color w:val="000000"/>
                <w:sz w:val="18"/>
                <w:szCs w:val="18"/>
                <w:vertAlign w:val="superscript"/>
                <w:lang w:eastAsia="en-AU"/>
              </w:rPr>
              <w:t>(e)</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6B25F9D6" w14:textId="05CF3B0E"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3,742</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AEE7D35" w14:textId="3792B804"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A46147A" w14:textId="29AFD293"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4,451</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D8C44F8" w14:textId="5A6904C4"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2.9</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93E9DDB" w14:textId="3DE754CF"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7,283</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23ACA80" w14:textId="09702E55"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4.1</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4777894" w14:textId="4489DF2F"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709</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65984B4" w14:textId="5DF726C4"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18.9</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344DD69" w14:textId="5AB8CBD5"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2,832</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53EECDD3" w14:textId="401C8C88" w:rsidR="00335633" w:rsidRPr="00352E59"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63.6</w:t>
            </w:r>
          </w:p>
        </w:tc>
      </w:tr>
      <w:tr w:rsidR="0067065F" w:rsidRPr="00533EBE" w14:paraId="4A2193A8" w14:textId="77777777" w:rsidTr="00DB7C42">
        <w:trPr>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3C08F3C6" w14:textId="7EDB16C7" w:rsidR="00335633" w:rsidRPr="002C021B" w:rsidRDefault="00335633" w:rsidP="00335633">
            <w:pPr>
              <w:rPr>
                <w:rFonts w:eastAsia="Times New Roman" w:cs="Arial"/>
                <w:b w:val="0"/>
                <w:bCs w:val="0"/>
                <w:i/>
                <w:iCs/>
                <w:color w:val="000000"/>
                <w:sz w:val="18"/>
                <w:szCs w:val="18"/>
                <w:lang w:eastAsia="en-AU"/>
              </w:rPr>
            </w:pPr>
            <w:r w:rsidRPr="002C021B">
              <w:rPr>
                <w:rFonts w:eastAsia="Times New Roman" w:cs="Arial"/>
                <w:b w:val="0"/>
                <w:bCs w:val="0"/>
                <w:i/>
                <w:iCs/>
                <w:color w:val="000000"/>
                <w:sz w:val="18"/>
                <w:szCs w:val="18"/>
                <w:lang w:eastAsia="en-AU"/>
              </w:rPr>
              <w:t xml:space="preserve">Subtotal qualifications in a teaching field </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3E7CB817" w14:textId="3FD0BEAB"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22,942</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1AF16EE" w14:textId="245BB3ED"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17.8</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50F9ABA" w14:textId="70BAD647"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20,625</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2AFAB7D" w14:textId="0FDF5A14"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13.3</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8528CB0" w14:textId="4826A707"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25,306</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1EC1136" w14:textId="49D5F86B"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14.1</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85D03DB" w14:textId="365594C8"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-2,317</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369CE18" w14:textId="18FEAFEC"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-10.1</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D14178F" w14:textId="58BC8073"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4,682</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56D87C33" w14:textId="42E45DBE"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Pr>
                <w:rFonts w:cs="Arial"/>
                <w:i/>
                <w:iCs/>
                <w:color w:val="000000"/>
                <w:sz w:val="18"/>
                <w:szCs w:val="18"/>
              </w:rPr>
              <w:t>22.7</w:t>
            </w:r>
          </w:p>
        </w:tc>
      </w:tr>
      <w:tr w:rsidR="006C393D" w:rsidRPr="00352E59" w14:paraId="2A919307" w14:textId="77777777" w:rsidTr="00DB7C4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052A79CA" w14:textId="7F2A8C2C" w:rsidR="00335633" w:rsidRPr="002C021B" w:rsidRDefault="00335633" w:rsidP="00335633">
            <w:pPr>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Total qualifications in other ECEC</w:t>
            </w:r>
            <w:r w:rsidR="00C8639E">
              <w:rPr>
                <w:rFonts w:eastAsia="Times New Roman" w:cs="Arial"/>
                <w:b w:val="0"/>
                <w:bCs w:val="0"/>
                <w:color w:val="000000"/>
                <w:sz w:val="18"/>
                <w:szCs w:val="18"/>
                <w:lang w:eastAsia="en-AU"/>
              </w:rPr>
              <w:t xml:space="preserve"> </w:t>
            </w:r>
            <w:r w:rsidRPr="002C021B">
              <w:rPr>
                <w:rFonts w:eastAsia="Times New Roman" w:cs="Arial"/>
                <w:b w:val="0"/>
                <w:bCs w:val="0"/>
                <w:color w:val="000000"/>
                <w:sz w:val="18"/>
                <w:szCs w:val="18"/>
                <w:lang w:eastAsia="en-AU"/>
              </w:rPr>
              <w:t>related field</w:t>
            </w:r>
          </w:p>
        </w:tc>
        <w:tc>
          <w:tcPr>
            <w:tcW w:w="993" w:type="dxa"/>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498EE11F" w14:textId="1CA33B57" w:rsidR="00335633" w:rsidRPr="00EB36CA"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82,925</w:t>
            </w:r>
          </w:p>
        </w:tc>
        <w:tc>
          <w:tcPr>
            <w:tcW w:w="850"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95F3895" w14:textId="49133498" w:rsidR="00335633" w:rsidRPr="00EB36CA"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64.3</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50A6933" w14:textId="1ABA5DFC" w:rsidR="00335633" w:rsidRPr="00EB36CA"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111,280</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B727E6E" w14:textId="73339EE1" w:rsidR="00335633" w:rsidRPr="00EB36CA"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71.9</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268FE95" w14:textId="5BF37320" w:rsidR="00335633" w:rsidRPr="00EB36CA"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126,720</w:t>
            </w:r>
          </w:p>
        </w:tc>
        <w:tc>
          <w:tcPr>
            <w:tcW w:w="85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0FB4B94" w14:textId="49570B4F" w:rsidR="00335633" w:rsidRPr="00EB36CA"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70.7</w:t>
            </w:r>
          </w:p>
        </w:tc>
        <w:tc>
          <w:tcPr>
            <w:tcW w:w="992"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38F6879" w14:textId="2A84F4BF" w:rsidR="00335633" w:rsidRPr="00EB36CA"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28,355</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FA7BF86" w14:textId="3556C641" w:rsidR="00335633" w:rsidRPr="00EB36CA"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34.2</w:t>
            </w:r>
          </w:p>
        </w:tc>
        <w:tc>
          <w:tcPr>
            <w:tcW w:w="1134"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16B6226" w14:textId="781AE42A" w:rsidR="00335633" w:rsidRPr="00EB36CA"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15,441</w:t>
            </w:r>
          </w:p>
        </w:tc>
        <w:tc>
          <w:tcPr>
            <w:tcW w:w="1130" w:type="dxa"/>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3FA15047" w14:textId="0E8C0808" w:rsidR="00335633" w:rsidRPr="00EB36CA" w:rsidRDefault="00335633" w:rsidP="00335633">
            <w:pPr>
              <w:ind w:left="-850" w:right="11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13.9</w:t>
            </w:r>
          </w:p>
        </w:tc>
      </w:tr>
      <w:tr w:rsidR="0067065F" w:rsidRPr="00352E59" w14:paraId="7E4A409A" w14:textId="77777777" w:rsidTr="00DB7C42">
        <w:trPr>
          <w:trHeight w:val="374"/>
        </w:trPr>
        <w:tc>
          <w:tcPr>
            <w:cnfStyle w:val="001000000000" w:firstRow="0" w:lastRow="0" w:firstColumn="1" w:lastColumn="0" w:oddVBand="0" w:evenVBand="0" w:oddHBand="0" w:evenHBand="0" w:firstRowFirstColumn="0" w:firstRowLastColumn="0" w:lastRowFirstColumn="0" w:lastRowLastColumn="0"/>
            <w:tcW w:w="5098" w:type="dxa"/>
            <w:tcBorders>
              <w:right w:val="single" w:sz="4" w:space="0" w:color="CFE5F4" w:themeColor="accent6" w:themeTint="33"/>
            </w:tcBorders>
            <w:vAlign w:val="center"/>
            <w:hideMark/>
          </w:tcPr>
          <w:p w14:paraId="2DC24837" w14:textId="77777777" w:rsidR="00335633" w:rsidRPr="002C021B" w:rsidRDefault="00335633" w:rsidP="00335633">
            <w:pPr>
              <w:rPr>
                <w:rFonts w:eastAsia="Times New Roman" w:cs="Arial"/>
                <w:b w:val="0"/>
                <w:bCs w:val="0"/>
                <w:color w:val="000000"/>
                <w:sz w:val="18"/>
                <w:szCs w:val="18"/>
                <w:lang w:eastAsia="en-AU"/>
              </w:rPr>
            </w:pPr>
            <w:r w:rsidRPr="002C021B">
              <w:rPr>
                <w:rFonts w:eastAsia="Times New Roman" w:cs="Arial"/>
                <w:b w:val="0"/>
                <w:bCs w:val="0"/>
                <w:color w:val="000000"/>
                <w:sz w:val="18"/>
                <w:szCs w:val="18"/>
                <w:lang w:eastAsia="en-AU"/>
              </w:rPr>
              <w:t>Total without qualifications</w:t>
            </w:r>
          </w:p>
        </w:tc>
        <w:tc>
          <w:tcPr>
            <w:tcW w:w="993" w:type="dxa"/>
            <w:tcBorders>
              <w:top w:val="single" w:sz="6" w:space="0" w:color="CFE5F4" w:themeColor="accent6" w:themeTint="33"/>
              <w:left w:val="single" w:sz="4" w:space="0" w:color="CFE5F4" w:themeColor="accent6" w:themeTint="33"/>
              <w:bottom w:val="single" w:sz="4" w:space="0" w:color="CFE5F4" w:themeColor="accent6" w:themeTint="33"/>
              <w:right w:val="single" w:sz="6" w:space="0" w:color="CFE5F4" w:themeColor="accent6" w:themeTint="33"/>
            </w:tcBorders>
            <w:vAlign w:val="center"/>
            <w:hideMark/>
          </w:tcPr>
          <w:p w14:paraId="11592333" w14:textId="483CD3B5"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23,168</w:t>
            </w:r>
          </w:p>
        </w:tc>
        <w:tc>
          <w:tcPr>
            <w:tcW w:w="850"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23A81E5E" w14:textId="76B9FB46"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18.0</w:t>
            </w:r>
          </w:p>
        </w:tc>
        <w:tc>
          <w:tcPr>
            <w:tcW w:w="992"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03A1B087" w14:textId="370CDD27"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22,945</w:t>
            </w:r>
          </w:p>
        </w:tc>
        <w:tc>
          <w:tcPr>
            <w:tcW w:w="851"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6CFDDD3E" w14:textId="5260EF14"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14.8</w:t>
            </w:r>
          </w:p>
        </w:tc>
        <w:tc>
          <w:tcPr>
            <w:tcW w:w="992"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621D882F" w14:textId="5BCDA000"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27,157</w:t>
            </w:r>
          </w:p>
        </w:tc>
        <w:tc>
          <w:tcPr>
            <w:tcW w:w="851"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21FE6C3C" w14:textId="1F6347F2"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15.2</w:t>
            </w:r>
          </w:p>
        </w:tc>
        <w:tc>
          <w:tcPr>
            <w:tcW w:w="992"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388B089F" w14:textId="2C7CAA84"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-223</w:t>
            </w:r>
          </w:p>
        </w:tc>
        <w:tc>
          <w:tcPr>
            <w:tcW w:w="1134"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48D698E6" w14:textId="186995C9"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-1.0</w:t>
            </w:r>
          </w:p>
        </w:tc>
        <w:tc>
          <w:tcPr>
            <w:tcW w:w="1134"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6BB480ED" w14:textId="21CBF241"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4,212</w:t>
            </w:r>
          </w:p>
        </w:tc>
        <w:tc>
          <w:tcPr>
            <w:tcW w:w="1130" w:type="dxa"/>
            <w:tcBorders>
              <w:top w:val="single" w:sz="6" w:space="0" w:color="CFE5F4" w:themeColor="accent6" w:themeTint="33"/>
              <w:left w:val="single" w:sz="6" w:space="0" w:color="CFE5F4" w:themeColor="accent6" w:themeTint="33"/>
              <w:bottom w:val="single" w:sz="4" w:space="0" w:color="CFE5F4" w:themeColor="accent6" w:themeTint="33"/>
            </w:tcBorders>
            <w:vAlign w:val="center"/>
            <w:hideMark/>
          </w:tcPr>
          <w:p w14:paraId="06C2E7FB" w14:textId="7199FE13" w:rsidR="00335633" w:rsidRPr="00EB36CA" w:rsidRDefault="00335633" w:rsidP="00335633">
            <w:pPr>
              <w:ind w:left="-850" w:right="11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18.4</w:t>
            </w:r>
          </w:p>
        </w:tc>
      </w:tr>
    </w:tbl>
    <w:p w14:paraId="6E4AEF73" w14:textId="77777777" w:rsidR="009D7CEE" w:rsidRDefault="009D7CEE" w:rsidP="00FE40C3">
      <w:pPr>
        <w:pStyle w:val="FigureNote"/>
        <w:spacing w:before="0"/>
      </w:pPr>
      <w:r>
        <w:t>(a)</w:t>
      </w:r>
      <w:r>
        <w:tab/>
        <w:t>Totals may not equal the sum of components due to rounding of weighted data.</w:t>
      </w:r>
    </w:p>
    <w:p w14:paraId="4BD112CD" w14:textId="3607863D" w:rsidR="009D7CEE" w:rsidRDefault="009D7CEE" w:rsidP="00FE40C3">
      <w:pPr>
        <w:pStyle w:val="FigureNote"/>
        <w:spacing w:before="0"/>
        <w:ind w:left="425" w:hanging="425"/>
      </w:pPr>
      <w:r>
        <w:t>(b)</w:t>
      </w:r>
      <w:r>
        <w:tab/>
        <w:t xml:space="preserve">Table only includes those staff whose qualifications were specified. </w:t>
      </w:r>
    </w:p>
    <w:p w14:paraId="0D1CCAD4" w14:textId="13C78445" w:rsidR="009D7CEE" w:rsidRPr="00E847D1" w:rsidRDefault="009D7CEE" w:rsidP="006F562D">
      <w:pPr>
        <w:pStyle w:val="FigureNote"/>
        <w:spacing w:before="0"/>
        <w:ind w:left="425" w:hanging="425"/>
      </w:pPr>
      <w:r>
        <w:t>(c</w:t>
      </w:r>
      <w:r w:rsidRPr="00E847D1">
        <w:t>)</w:t>
      </w:r>
      <w:r w:rsidRPr="00E847D1">
        <w:tab/>
      </w:r>
      <w:r w:rsidR="003B412B" w:rsidRPr="00E847D1">
        <w:t>ECEC</w:t>
      </w:r>
      <w:r w:rsidR="003B412B">
        <w:t xml:space="preserve"> related</w:t>
      </w:r>
      <w:r w:rsidR="003B412B" w:rsidRPr="00E847D1">
        <w:t xml:space="preserve"> qualifications include early childhood teaching, primary teaching, other teaching, child care, nursing</w:t>
      </w:r>
      <w:r w:rsidR="003B412B">
        <w:t xml:space="preserve">. </w:t>
      </w:r>
      <w:r w:rsidR="003B412B" w:rsidRPr="00E847D1">
        <w:t>other human welfare studies, behavioural science and other early childhood education and care related qualifications</w:t>
      </w:r>
      <w:r w:rsidRPr="00E847D1">
        <w:t>.</w:t>
      </w:r>
    </w:p>
    <w:p w14:paraId="354DD8D4" w14:textId="6D13189E" w:rsidR="009D7CEE" w:rsidRDefault="009D7CEE" w:rsidP="006F562D">
      <w:pPr>
        <w:pStyle w:val="FigureNote"/>
        <w:spacing w:before="0"/>
        <w:ind w:left="425" w:hanging="425"/>
      </w:pPr>
      <w:r>
        <w:t>(d)</w:t>
      </w:r>
      <w:r w:rsidR="00681EAE">
        <w:t xml:space="preserve">     </w:t>
      </w:r>
      <w:r>
        <w:t>Teaching fields include early childhood teaching, primary teaching and other teaching.</w:t>
      </w:r>
    </w:p>
    <w:p w14:paraId="10A44E60" w14:textId="77777777" w:rsidR="00834E05" w:rsidRDefault="00834E05" w:rsidP="00505220">
      <w:pPr>
        <w:pStyle w:val="FigureNote"/>
        <w:spacing w:before="0"/>
        <w:ind w:left="425" w:hanging="425"/>
      </w:pPr>
    </w:p>
    <w:p w14:paraId="46986CA0" w14:textId="53210872" w:rsidR="00681EAE" w:rsidRDefault="00681EAE" w:rsidP="00FE40C3">
      <w:pPr>
        <w:pStyle w:val="FigureNote"/>
        <w:spacing w:before="0"/>
        <w:ind w:left="425" w:hanging="425"/>
        <w:sectPr w:rsidR="00681EAE" w:rsidSect="00785248">
          <w:headerReference w:type="even" r:id="rId88"/>
          <w:headerReference w:type="default" r:id="rId89"/>
          <w:footerReference w:type="default" r:id="rId90"/>
          <w:headerReference w:type="first" r:id="rId91"/>
          <w:pgSz w:w="16838" w:h="11906" w:orient="landscape" w:code="9"/>
          <w:pgMar w:top="1418" w:right="1418" w:bottom="1418" w:left="1134" w:header="567" w:footer="567" w:gutter="0"/>
          <w:cols w:space="708"/>
          <w:docGrid w:linePitch="360"/>
        </w:sectPr>
      </w:pPr>
    </w:p>
    <w:p w14:paraId="030821B6" w14:textId="4222B973" w:rsidR="006147A9" w:rsidRPr="006F562D" w:rsidRDefault="00225F95" w:rsidP="003912D1">
      <w:pPr>
        <w:pStyle w:val="Caption"/>
        <w:spacing w:before="0" w:after="0"/>
        <w:ind w:left="1134" w:hanging="1134"/>
        <w:rPr>
          <w:b w:val="0"/>
          <w:bCs w:val="0"/>
          <w:color w:val="143E59"/>
        </w:rPr>
      </w:pPr>
      <w:bookmarkStart w:id="170" w:name="_Toc476749120"/>
      <w:bookmarkStart w:id="171" w:name="_Toc111098664"/>
      <w:r w:rsidRPr="006F562D">
        <w:rPr>
          <w:color w:val="143E59"/>
        </w:rPr>
        <w:lastRenderedPageBreak/>
        <w:t xml:space="preserve">Table </w:t>
      </w:r>
      <w:r w:rsidR="00BF01EE" w:rsidRPr="006F562D">
        <w:rPr>
          <w:color w:val="143E59"/>
        </w:rPr>
        <w:fldChar w:fldCharType="begin"/>
      </w:r>
      <w:r w:rsidR="00BF01EE" w:rsidRPr="006F562D">
        <w:rPr>
          <w:color w:val="143E59"/>
        </w:rPr>
        <w:instrText xml:space="preserve"> SEQ Table \* ARABIC </w:instrText>
      </w:r>
      <w:r w:rsidR="00BF01EE" w:rsidRPr="006F562D">
        <w:rPr>
          <w:color w:val="143E59"/>
        </w:rPr>
        <w:fldChar w:fldCharType="separate"/>
      </w:r>
      <w:r w:rsidR="008F0124">
        <w:rPr>
          <w:noProof/>
          <w:color w:val="143E59"/>
        </w:rPr>
        <w:t>37</w:t>
      </w:r>
      <w:r w:rsidR="00BF01EE" w:rsidRPr="006F562D">
        <w:rPr>
          <w:noProof/>
          <w:color w:val="143E59"/>
        </w:rPr>
        <w:fldChar w:fldCharType="end"/>
      </w:r>
      <w:r w:rsidR="00505220" w:rsidRPr="006F562D">
        <w:rPr>
          <w:color w:val="143E59"/>
        </w:rPr>
        <w:tab/>
      </w:r>
      <w:r w:rsidRPr="006F562D">
        <w:rPr>
          <w:color w:val="143E59"/>
        </w:rPr>
        <w:t xml:space="preserve">Changes in </w:t>
      </w:r>
      <w:r w:rsidR="0007308E" w:rsidRPr="006F562D">
        <w:rPr>
          <w:color w:val="143E59"/>
        </w:rPr>
        <w:t>centre based</w:t>
      </w:r>
      <w:r w:rsidR="00A41D2D" w:rsidRPr="006F562D">
        <w:rPr>
          <w:color w:val="143E59"/>
        </w:rPr>
        <w:t xml:space="preserve"> care </w:t>
      </w:r>
      <w:r w:rsidRPr="006F562D">
        <w:rPr>
          <w:color w:val="143E59"/>
        </w:rPr>
        <w:t>services offering a Preschool Program based on a curriculum or framework, 201</w:t>
      </w:r>
      <w:r w:rsidR="009C55F6" w:rsidRPr="006F562D">
        <w:rPr>
          <w:color w:val="143E59"/>
        </w:rPr>
        <w:t>3</w:t>
      </w:r>
      <w:r w:rsidRPr="006F562D">
        <w:rPr>
          <w:color w:val="143E59"/>
        </w:rPr>
        <w:t xml:space="preserve"> to 20</w:t>
      </w:r>
      <w:bookmarkEnd w:id="170"/>
      <w:r w:rsidR="009C55F6" w:rsidRPr="006F562D">
        <w:rPr>
          <w:color w:val="143E59"/>
        </w:rPr>
        <w:t>21</w:t>
      </w:r>
      <w:r w:rsidR="00352E59" w:rsidRPr="006F562D">
        <w:rPr>
          <w:color w:val="143E59"/>
        </w:rPr>
        <w:t xml:space="preserve"> </w:t>
      </w:r>
      <w:r w:rsidR="003A37DB" w:rsidRPr="006F562D">
        <w:rPr>
          <w:b w:val="0"/>
          <w:bCs w:val="0"/>
          <w:color w:val="143E59"/>
        </w:rPr>
        <w:t>Worker Survey</w:t>
      </w:r>
      <w:bookmarkEnd w:id="171"/>
    </w:p>
    <w:p w14:paraId="06D40886" w14:textId="458D8860" w:rsidR="00225F95" w:rsidRPr="006F562D" w:rsidRDefault="006147A9" w:rsidP="003912D1">
      <w:pPr>
        <w:pStyle w:val="Caption"/>
        <w:spacing w:before="0" w:after="0"/>
        <w:ind w:left="1305" w:hanging="397"/>
        <w:rPr>
          <w:color w:val="143E59"/>
        </w:rPr>
      </w:pPr>
      <w:r w:rsidRPr="006F562D">
        <w:rPr>
          <w:color w:val="143E59"/>
        </w:rPr>
        <w:t xml:space="preserve">    </w:t>
      </w:r>
      <w:r w:rsidR="003A37DB" w:rsidRPr="006F562D">
        <w:rPr>
          <w:color w:val="143E59"/>
          <w:vertAlign w:val="superscript"/>
        </w:rPr>
        <w:t xml:space="preserve">(a) (b) </w:t>
      </w:r>
      <w:r w:rsidR="003A37DB" w:rsidRPr="006F562D">
        <w:rPr>
          <w:color w:val="143E59"/>
          <w:szCs w:val="20"/>
          <w:vertAlign w:val="superscript"/>
        </w:rPr>
        <w:t xml:space="preserve">(c) </w:t>
      </w:r>
    </w:p>
    <w:tbl>
      <w:tblPr>
        <w:tblStyle w:val="GridTable4-Accent61"/>
        <w:tblW w:w="5015" w:type="pct"/>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6" w:space="0" w:color="CFE5F4" w:themeColor="accent6" w:themeTint="33"/>
          <w:insideV w:val="single" w:sz="6" w:space="0" w:color="CFE5F4" w:themeColor="accent6" w:themeTint="33"/>
        </w:tblBorders>
        <w:tblLook w:val="04A0" w:firstRow="1" w:lastRow="0" w:firstColumn="1" w:lastColumn="0" w:noHBand="0" w:noVBand="1"/>
      </w:tblPr>
      <w:tblGrid>
        <w:gridCol w:w="3125"/>
        <w:gridCol w:w="1158"/>
        <w:gridCol w:w="951"/>
        <w:gridCol w:w="1131"/>
        <w:gridCol w:w="1131"/>
        <w:gridCol w:w="1131"/>
        <w:gridCol w:w="1177"/>
        <w:gridCol w:w="1131"/>
        <w:gridCol w:w="1108"/>
        <w:gridCol w:w="1151"/>
        <w:gridCol w:w="1125"/>
      </w:tblGrid>
      <w:tr w:rsidR="00E91B57" w:rsidRPr="009A7781" w14:paraId="5ADA7872" w14:textId="77777777" w:rsidTr="00EC2948">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091" w:type="pct"/>
            <w:tcBorders>
              <w:top w:val="single" w:sz="4" w:space="0" w:color="143E59" w:themeColor="accent6" w:themeShade="80"/>
              <w:left w:val="single" w:sz="4" w:space="0" w:color="143E59" w:themeColor="accent6" w:themeShade="80"/>
              <w:bottom w:val="single" w:sz="4" w:space="0" w:color="143E59" w:themeColor="accent6" w:themeShade="80"/>
              <w:right w:val="single" w:sz="4" w:space="0" w:color="143E59" w:themeColor="accent6" w:themeShade="80"/>
            </w:tcBorders>
            <w:shd w:val="clear" w:color="auto" w:fill="143E59"/>
          </w:tcPr>
          <w:p w14:paraId="402608D6" w14:textId="0BA01832" w:rsidR="00B5755A" w:rsidRPr="00834E05" w:rsidRDefault="00243C6C" w:rsidP="00D96250">
            <w:pPr>
              <w:spacing w:before="60" w:after="60"/>
              <w:rPr>
                <w:rFonts w:eastAsia="Times New Roman" w:cs="Arial"/>
                <w:color w:val="000000"/>
                <w:szCs w:val="20"/>
                <w:lang w:eastAsia="en-AU"/>
              </w:rPr>
            </w:pPr>
            <w:r w:rsidRPr="00834E05">
              <w:rPr>
                <w:rFonts w:eastAsia="Times New Roman" w:cs="Arial"/>
                <w:color w:val="FFFFFF"/>
                <w:szCs w:val="20"/>
                <w:lang w:eastAsia="en-AU"/>
              </w:rPr>
              <w:t>Centre based day care offering Preschool Program </w:t>
            </w:r>
          </w:p>
        </w:tc>
        <w:tc>
          <w:tcPr>
            <w:tcW w:w="404" w:type="pct"/>
            <w:tcBorders>
              <w:top w:val="single" w:sz="4" w:space="0" w:color="CFE5F4" w:themeColor="accent6" w:themeTint="33"/>
              <w:left w:val="single" w:sz="4" w:space="0" w:color="143E59" w:themeColor="accent6" w:themeShade="80"/>
              <w:right w:val="single" w:sz="4" w:space="0" w:color="143E59"/>
            </w:tcBorders>
            <w:shd w:val="clear" w:color="auto" w:fill="143E59"/>
          </w:tcPr>
          <w:p w14:paraId="0E2DCE31" w14:textId="2D9F4C31" w:rsidR="00B5755A" w:rsidRPr="00834E05" w:rsidRDefault="00243C6C" w:rsidP="00666FF3">
            <w:pPr>
              <w:spacing w:before="60" w:after="60"/>
              <w:ind w:left="-57" w:right="-964"/>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834E05">
              <w:rPr>
                <w:rFonts w:eastAsia="Times New Roman" w:cs="Arial"/>
                <w:szCs w:val="20"/>
                <w:lang w:eastAsia="en-AU"/>
              </w:rPr>
              <w:t>20</w:t>
            </w:r>
          </w:p>
        </w:tc>
        <w:tc>
          <w:tcPr>
            <w:tcW w:w="332" w:type="pct"/>
            <w:tcBorders>
              <w:top w:val="single" w:sz="4" w:space="0" w:color="CFE5F4" w:themeColor="accent6" w:themeTint="33"/>
              <w:left w:val="single" w:sz="4" w:space="0" w:color="143E59"/>
              <w:right w:val="single" w:sz="4" w:space="0" w:color="143E59"/>
            </w:tcBorders>
            <w:shd w:val="clear" w:color="auto" w:fill="143E59"/>
          </w:tcPr>
          <w:p w14:paraId="0E4BD61E" w14:textId="0F469CE7" w:rsidR="00B5755A" w:rsidRPr="00834E05" w:rsidRDefault="00CD7C88" w:rsidP="00666FF3">
            <w:pPr>
              <w:spacing w:before="60" w:after="60"/>
              <w:ind w:left="-170" w:right="567"/>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Pr>
                <w:rFonts w:eastAsia="Times New Roman" w:cs="Arial"/>
                <w:szCs w:val="20"/>
                <w:lang w:eastAsia="en-AU"/>
              </w:rPr>
              <w:t>13</w:t>
            </w:r>
          </w:p>
        </w:tc>
        <w:tc>
          <w:tcPr>
            <w:tcW w:w="395" w:type="pct"/>
            <w:tcBorders>
              <w:top w:val="single" w:sz="4" w:space="0" w:color="CFE5F4" w:themeColor="accent6" w:themeTint="33"/>
              <w:left w:val="single" w:sz="4" w:space="0" w:color="143E59"/>
              <w:right w:val="single" w:sz="4" w:space="0" w:color="143E59"/>
            </w:tcBorders>
            <w:shd w:val="clear" w:color="auto" w:fill="143E59"/>
          </w:tcPr>
          <w:p w14:paraId="0E61E5BD" w14:textId="73ECCAB0" w:rsidR="00B5755A" w:rsidRPr="00834E05" w:rsidRDefault="00243C6C" w:rsidP="005B5707">
            <w:pPr>
              <w:spacing w:before="60" w:after="60"/>
              <w:ind w:right="-794"/>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834E05">
              <w:rPr>
                <w:rFonts w:eastAsia="Times New Roman" w:cs="Arial"/>
                <w:szCs w:val="20"/>
                <w:lang w:eastAsia="en-AU"/>
              </w:rPr>
              <w:t>20</w:t>
            </w:r>
          </w:p>
        </w:tc>
        <w:tc>
          <w:tcPr>
            <w:tcW w:w="395" w:type="pct"/>
            <w:tcBorders>
              <w:top w:val="single" w:sz="4" w:space="0" w:color="CFE5F4" w:themeColor="accent6" w:themeTint="33"/>
              <w:left w:val="single" w:sz="4" w:space="0" w:color="143E59"/>
              <w:right w:val="single" w:sz="4" w:space="0" w:color="143E59"/>
            </w:tcBorders>
            <w:shd w:val="clear" w:color="auto" w:fill="143E59"/>
          </w:tcPr>
          <w:p w14:paraId="5CB736E9" w14:textId="5A178E92" w:rsidR="00B5755A" w:rsidRPr="00834E05" w:rsidRDefault="00666FF3" w:rsidP="005B5707">
            <w:pPr>
              <w:spacing w:before="60" w:after="60"/>
              <w:ind w:left="-170" w:right="794"/>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Pr>
                <w:rFonts w:eastAsia="Times New Roman" w:cs="Arial"/>
                <w:szCs w:val="20"/>
                <w:lang w:eastAsia="en-AU"/>
              </w:rPr>
              <w:t>16</w:t>
            </w:r>
          </w:p>
        </w:tc>
        <w:tc>
          <w:tcPr>
            <w:tcW w:w="395" w:type="pct"/>
            <w:tcBorders>
              <w:top w:val="single" w:sz="4" w:space="0" w:color="CFE5F4" w:themeColor="accent6" w:themeTint="33"/>
              <w:left w:val="single" w:sz="4" w:space="0" w:color="143E59"/>
              <w:right w:val="single" w:sz="4" w:space="0" w:color="143E59"/>
            </w:tcBorders>
            <w:shd w:val="clear" w:color="auto" w:fill="143E59"/>
          </w:tcPr>
          <w:p w14:paraId="7BC26BC5" w14:textId="0F4D21DD" w:rsidR="00B5755A" w:rsidRPr="00834E05" w:rsidRDefault="00243C6C" w:rsidP="005B5707">
            <w:pPr>
              <w:spacing w:before="60" w:after="60"/>
              <w:ind w:right="-850"/>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834E05">
              <w:rPr>
                <w:rFonts w:eastAsia="Times New Roman" w:cs="Arial"/>
                <w:szCs w:val="20"/>
                <w:lang w:eastAsia="en-AU"/>
              </w:rPr>
              <w:t>20</w:t>
            </w:r>
          </w:p>
        </w:tc>
        <w:tc>
          <w:tcPr>
            <w:tcW w:w="411" w:type="pct"/>
            <w:tcBorders>
              <w:top w:val="single" w:sz="4" w:space="0" w:color="CFE5F4" w:themeColor="accent6" w:themeTint="33"/>
              <w:left w:val="single" w:sz="4" w:space="0" w:color="143E59"/>
              <w:right w:val="single" w:sz="4" w:space="0" w:color="143E59"/>
            </w:tcBorders>
            <w:shd w:val="clear" w:color="auto" w:fill="143E59"/>
          </w:tcPr>
          <w:p w14:paraId="6CAD70AE" w14:textId="5B28875D" w:rsidR="00B5755A" w:rsidRPr="00834E05" w:rsidRDefault="005B5707" w:rsidP="005B5707">
            <w:pPr>
              <w:spacing w:before="60" w:after="60"/>
              <w:ind w:left="-113" w:right="850"/>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Pr>
                <w:rFonts w:eastAsia="Times New Roman" w:cs="Arial"/>
                <w:szCs w:val="20"/>
                <w:lang w:eastAsia="en-AU"/>
              </w:rPr>
              <w:t>21</w:t>
            </w:r>
          </w:p>
        </w:tc>
        <w:tc>
          <w:tcPr>
            <w:tcW w:w="395" w:type="pct"/>
            <w:tcBorders>
              <w:top w:val="single" w:sz="4" w:space="0" w:color="CFE5F4" w:themeColor="accent6" w:themeTint="33"/>
              <w:left w:val="single" w:sz="4" w:space="0" w:color="143E59"/>
              <w:right w:val="single" w:sz="4" w:space="0" w:color="143E59"/>
            </w:tcBorders>
            <w:shd w:val="clear" w:color="auto" w:fill="143E59"/>
          </w:tcPr>
          <w:p w14:paraId="54C8B6D3" w14:textId="6C865D9E" w:rsidR="00B5755A" w:rsidRPr="00834E05" w:rsidRDefault="00243C6C" w:rsidP="00ED3457">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834E05">
              <w:rPr>
                <w:rFonts w:eastAsia="Times New Roman" w:cs="Arial"/>
                <w:szCs w:val="20"/>
                <w:lang w:eastAsia="en-AU"/>
              </w:rPr>
              <w:t xml:space="preserve">Change </w:t>
            </w:r>
          </w:p>
        </w:tc>
        <w:tc>
          <w:tcPr>
            <w:tcW w:w="387" w:type="pct"/>
            <w:tcBorders>
              <w:top w:val="single" w:sz="4" w:space="0" w:color="CFE5F4" w:themeColor="accent6" w:themeTint="33"/>
              <w:left w:val="single" w:sz="4" w:space="0" w:color="143E59"/>
              <w:right w:val="single" w:sz="4" w:space="0" w:color="143E59"/>
            </w:tcBorders>
            <w:shd w:val="clear" w:color="auto" w:fill="143E59"/>
          </w:tcPr>
          <w:p w14:paraId="331AA0FC" w14:textId="2DC24339" w:rsidR="00B5755A" w:rsidRPr="005B5707" w:rsidRDefault="00243C6C" w:rsidP="00ED3457">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5B5707">
              <w:rPr>
                <w:rFonts w:eastAsia="Times New Roman" w:cs="Arial"/>
                <w:sz w:val="18"/>
                <w:szCs w:val="18"/>
                <w:lang w:eastAsia="en-AU"/>
              </w:rPr>
              <w:t>2013-2016</w:t>
            </w:r>
          </w:p>
        </w:tc>
        <w:tc>
          <w:tcPr>
            <w:tcW w:w="402" w:type="pct"/>
            <w:tcBorders>
              <w:top w:val="single" w:sz="4" w:space="0" w:color="CFE5F4" w:themeColor="accent6" w:themeTint="33"/>
              <w:left w:val="single" w:sz="4" w:space="0" w:color="143E59"/>
              <w:right w:val="single" w:sz="4" w:space="0" w:color="143E59"/>
            </w:tcBorders>
            <w:shd w:val="clear" w:color="auto" w:fill="143E59"/>
          </w:tcPr>
          <w:p w14:paraId="1F9E9F58" w14:textId="60D4486C" w:rsidR="00B5755A" w:rsidRPr="00834E05" w:rsidRDefault="00243C6C" w:rsidP="00ED3457">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en-AU"/>
              </w:rPr>
            </w:pPr>
            <w:r w:rsidRPr="00834E05">
              <w:rPr>
                <w:rFonts w:eastAsia="Times New Roman" w:cs="Arial"/>
                <w:szCs w:val="20"/>
                <w:lang w:eastAsia="en-AU"/>
              </w:rPr>
              <w:t xml:space="preserve">Change </w:t>
            </w:r>
          </w:p>
        </w:tc>
        <w:tc>
          <w:tcPr>
            <w:tcW w:w="393" w:type="pct"/>
            <w:tcBorders>
              <w:top w:val="single" w:sz="4" w:space="0" w:color="CFE5F4" w:themeColor="accent6" w:themeTint="33"/>
              <w:left w:val="single" w:sz="4" w:space="0" w:color="143E59"/>
            </w:tcBorders>
            <w:shd w:val="clear" w:color="auto" w:fill="143E59"/>
          </w:tcPr>
          <w:p w14:paraId="2353A480" w14:textId="3532B727" w:rsidR="00B5755A" w:rsidRPr="005B5707" w:rsidRDefault="00243C6C" w:rsidP="00ED3457">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5B5707">
              <w:rPr>
                <w:rFonts w:eastAsia="Times New Roman" w:cs="Arial"/>
                <w:sz w:val="18"/>
                <w:szCs w:val="18"/>
                <w:lang w:eastAsia="en-AU"/>
              </w:rPr>
              <w:t xml:space="preserve">2016-2021 </w:t>
            </w:r>
          </w:p>
        </w:tc>
      </w:tr>
      <w:tr w:rsidR="005B5707" w:rsidRPr="009A7781" w14:paraId="4661054B" w14:textId="77777777" w:rsidTr="00DB7C42">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091" w:type="pct"/>
            <w:tcBorders>
              <w:top w:val="single" w:sz="4" w:space="0" w:color="143E59" w:themeColor="accent6" w:themeShade="80"/>
              <w:left w:val="single" w:sz="4" w:space="0" w:color="143E59" w:themeColor="accent6" w:themeShade="80"/>
              <w:bottom w:val="single" w:sz="4" w:space="0" w:color="143E59" w:themeColor="accent6" w:themeShade="80"/>
              <w:right w:val="single" w:sz="4" w:space="0" w:color="143E59" w:themeColor="accent6" w:themeShade="80"/>
            </w:tcBorders>
            <w:shd w:val="clear" w:color="auto" w:fill="143E59"/>
            <w:vAlign w:val="center"/>
          </w:tcPr>
          <w:p w14:paraId="744D5939" w14:textId="77777777" w:rsidR="00B5755A" w:rsidRPr="00FF406A" w:rsidRDefault="00B5755A" w:rsidP="00B5755A">
            <w:pPr>
              <w:spacing w:before="60" w:after="60"/>
              <w:rPr>
                <w:rFonts w:eastAsia="Times New Roman" w:cs="Arial"/>
                <w:color w:val="000000"/>
                <w:sz w:val="18"/>
                <w:szCs w:val="18"/>
                <w:lang w:eastAsia="en-AU"/>
              </w:rPr>
            </w:pPr>
          </w:p>
        </w:tc>
        <w:tc>
          <w:tcPr>
            <w:tcW w:w="404" w:type="pct"/>
            <w:tcBorders>
              <w:left w:val="single" w:sz="4" w:space="0" w:color="143E59" w:themeColor="accent6" w:themeShade="80"/>
            </w:tcBorders>
            <w:vAlign w:val="center"/>
          </w:tcPr>
          <w:p w14:paraId="5664C9E1" w14:textId="22A4A8B9" w:rsidR="00B5755A" w:rsidRPr="00B5755A" w:rsidRDefault="00B5755A" w:rsidP="00B5755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5755A">
              <w:rPr>
                <w:rFonts w:eastAsia="Times New Roman" w:cs="Arial"/>
                <w:b/>
                <w:bCs/>
                <w:sz w:val="18"/>
                <w:szCs w:val="18"/>
                <w:lang w:eastAsia="en-AU"/>
              </w:rPr>
              <w:t>No.</w:t>
            </w:r>
          </w:p>
        </w:tc>
        <w:tc>
          <w:tcPr>
            <w:tcW w:w="332" w:type="pct"/>
            <w:vAlign w:val="center"/>
          </w:tcPr>
          <w:p w14:paraId="73A1A569" w14:textId="21E98CF6" w:rsidR="00B5755A" w:rsidRPr="00B5755A" w:rsidRDefault="00B5755A" w:rsidP="00B5755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5755A">
              <w:rPr>
                <w:rFonts w:eastAsia="Times New Roman" w:cs="Arial"/>
                <w:b/>
                <w:bCs/>
                <w:sz w:val="18"/>
                <w:szCs w:val="18"/>
                <w:lang w:eastAsia="en-AU"/>
              </w:rPr>
              <w:t>%</w:t>
            </w:r>
          </w:p>
        </w:tc>
        <w:tc>
          <w:tcPr>
            <w:tcW w:w="395" w:type="pct"/>
            <w:vAlign w:val="center"/>
          </w:tcPr>
          <w:p w14:paraId="1B53A3D5" w14:textId="17D18559" w:rsidR="00B5755A" w:rsidRPr="00B5755A" w:rsidRDefault="00B5755A" w:rsidP="00B5755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5755A">
              <w:rPr>
                <w:rFonts w:eastAsia="Times New Roman" w:cs="Arial"/>
                <w:b/>
                <w:bCs/>
                <w:sz w:val="18"/>
                <w:szCs w:val="18"/>
                <w:lang w:eastAsia="en-AU"/>
              </w:rPr>
              <w:t>No.</w:t>
            </w:r>
          </w:p>
        </w:tc>
        <w:tc>
          <w:tcPr>
            <w:tcW w:w="395" w:type="pct"/>
            <w:vAlign w:val="center"/>
          </w:tcPr>
          <w:p w14:paraId="72C0F16D" w14:textId="5BF561DA" w:rsidR="00B5755A" w:rsidRPr="00B5755A" w:rsidRDefault="00B5755A" w:rsidP="00B5755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5755A">
              <w:rPr>
                <w:rFonts w:eastAsia="Times New Roman" w:cs="Arial"/>
                <w:b/>
                <w:bCs/>
                <w:sz w:val="18"/>
                <w:szCs w:val="18"/>
                <w:lang w:eastAsia="en-AU"/>
              </w:rPr>
              <w:t>%</w:t>
            </w:r>
          </w:p>
        </w:tc>
        <w:tc>
          <w:tcPr>
            <w:tcW w:w="395" w:type="pct"/>
            <w:vAlign w:val="center"/>
          </w:tcPr>
          <w:p w14:paraId="6EFAD4A3" w14:textId="6FB7BCB6" w:rsidR="00B5755A" w:rsidRPr="00B5755A" w:rsidRDefault="00B5755A" w:rsidP="00B5755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5755A">
              <w:rPr>
                <w:rFonts w:eastAsia="Times New Roman" w:cs="Arial"/>
                <w:b/>
                <w:bCs/>
                <w:sz w:val="18"/>
                <w:szCs w:val="18"/>
                <w:lang w:eastAsia="en-AU"/>
              </w:rPr>
              <w:t>No.</w:t>
            </w:r>
          </w:p>
        </w:tc>
        <w:tc>
          <w:tcPr>
            <w:tcW w:w="411" w:type="pct"/>
            <w:vAlign w:val="center"/>
          </w:tcPr>
          <w:p w14:paraId="27BC5CBD" w14:textId="76CF8E1F" w:rsidR="00B5755A" w:rsidRPr="00B5755A" w:rsidRDefault="00B5755A" w:rsidP="00B5755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5755A">
              <w:rPr>
                <w:rFonts w:eastAsia="Times New Roman" w:cs="Arial"/>
                <w:b/>
                <w:bCs/>
                <w:sz w:val="18"/>
                <w:szCs w:val="18"/>
                <w:lang w:eastAsia="en-AU"/>
              </w:rPr>
              <w:t>%</w:t>
            </w:r>
          </w:p>
        </w:tc>
        <w:tc>
          <w:tcPr>
            <w:tcW w:w="395" w:type="pct"/>
            <w:vAlign w:val="center"/>
          </w:tcPr>
          <w:p w14:paraId="003E8B51" w14:textId="138C2CC8" w:rsidR="00B5755A" w:rsidRPr="00B5755A" w:rsidRDefault="00B5755A" w:rsidP="00B5755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5755A">
              <w:rPr>
                <w:rFonts w:eastAsia="Times New Roman" w:cs="Arial"/>
                <w:b/>
                <w:bCs/>
                <w:sz w:val="18"/>
                <w:szCs w:val="18"/>
                <w:lang w:eastAsia="en-AU"/>
              </w:rPr>
              <w:t>No.</w:t>
            </w:r>
          </w:p>
        </w:tc>
        <w:tc>
          <w:tcPr>
            <w:tcW w:w="387" w:type="pct"/>
            <w:vAlign w:val="center"/>
          </w:tcPr>
          <w:p w14:paraId="7A734EEE" w14:textId="039EAF54" w:rsidR="00B5755A" w:rsidRPr="00B5755A" w:rsidRDefault="00B5755A" w:rsidP="00B5755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5755A">
              <w:rPr>
                <w:rFonts w:eastAsia="Times New Roman" w:cs="Arial"/>
                <w:b/>
                <w:bCs/>
                <w:sz w:val="18"/>
                <w:szCs w:val="18"/>
                <w:lang w:eastAsia="en-AU"/>
              </w:rPr>
              <w:t>%</w:t>
            </w:r>
          </w:p>
        </w:tc>
        <w:tc>
          <w:tcPr>
            <w:tcW w:w="402" w:type="pct"/>
            <w:vAlign w:val="center"/>
          </w:tcPr>
          <w:p w14:paraId="34A7FC9F" w14:textId="79B8E59B" w:rsidR="00B5755A" w:rsidRPr="00B5755A" w:rsidRDefault="00B5755A" w:rsidP="00B5755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5755A">
              <w:rPr>
                <w:rFonts w:eastAsia="Times New Roman" w:cs="Arial"/>
                <w:b/>
                <w:bCs/>
                <w:sz w:val="18"/>
                <w:szCs w:val="18"/>
                <w:lang w:eastAsia="en-AU"/>
              </w:rPr>
              <w:t>No.</w:t>
            </w:r>
          </w:p>
        </w:tc>
        <w:tc>
          <w:tcPr>
            <w:tcW w:w="393" w:type="pct"/>
            <w:vAlign w:val="center"/>
          </w:tcPr>
          <w:p w14:paraId="2B9320E0" w14:textId="454D5F13" w:rsidR="00B5755A" w:rsidRPr="00B5755A" w:rsidRDefault="00B5755A" w:rsidP="00B5755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n-AU"/>
              </w:rPr>
            </w:pPr>
            <w:r w:rsidRPr="00B5755A">
              <w:rPr>
                <w:rFonts w:eastAsia="Times New Roman" w:cs="Arial"/>
                <w:b/>
                <w:bCs/>
                <w:sz w:val="18"/>
                <w:szCs w:val="18"/>
                <w:lang w:eastAsia="en-AU"/>
              </w:rPr>
              <w:t>%</w:t>
            </w:r>
          </w:p>
        </w:tc>
      </w:tr>
      <w:tr w:rsidR="005B5707" w:rsidRPr="009A7781" w14:paraId="4F8B12B0" w14:textId="77777777" w:rsidTr="00DB7C42">
        <w:trPr>
          <w:trHeight w:val="472"/>
        </w:trPr>
        <w:tc>
          <w:tcPr>
            <w:cnfStyle w:val="001000000000" w:firstRow="0" w:lastRow="0" w:firstColumn="1" w:lastColumn="0" w:oddVBand="0" w:evenVBand="0" w:oddHBand="0" w:evenHBand="0" w:firstRowFirstColumn="0" w:firstRowLastColumn="0" w:lastRowFirstColumn="0" w:lastRowLastColumn="0"/>
            <w:tcW w:w="1091" w:type="pct"/>
            <w:tcBorders>
              <w:top w:val="single" w:sz="4" w:space="0" w:color="143E59" w:themeColor="accent6" w:themeShade="80"/>
            </w:tcBorders>
            <w:vAlign w:val="center"/>
            <w:hideMark/>
          </w:tcPr>
          <w:p w14:paraId="0E1EE529" w14:textId="77777777" w:rsidR="00B5755A" w:rsidRPr="00FF406A" w:rsidRDefault="00B5755A" w:rsidP="00B5755A">
            <w:pPr>
              <w:spacing w:before="60" w:after="60"/>
              <w:rPr>
                <w:rFonts w:eastAsia="Times New Roman" w:cs="Arial"/>
                <w:b w:val="0"/>
                <w:bCs w:val="0"/>
                <w:color w:val="000000"/>
                <w:sz w:val="18"/>
                <w:szCs w:val="18"/>
                <w:lang w:eastAsia="en-AU"/>
              </w:rPr>
            </w:pPr>
            <w:r w:rsidRPr="00FF406A">
              <w:rPr>
                <w:rFonts w:eastAsia="Times New Roman" w:cs="Arial"/>
                <w:b w:val="0"/>
                <w:bCs w:val="0"/>
                <w:color w:val="000000"/>
                <w:sz w:val="18"/>
                <w:szCs w:val="18"/>
                <w:lang w:eastAsia="en-AU"/>
              </w:rPr>
              <w:t xml:space="preserve">Early Years Learning Framework </w:t>
            </w:r>
          </w:p>
        </w:tc>
        <w:tc>
          <w:tcPr>
            <w:tcW w:w="404" w:type="pct"/>
            <w:vAlign w:val="center"/>
            <w:hideMark/>
          </w:tcPr>
          <w:p w14:paraId="524A1C2D" w14:textId="547EEF21"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4,047</w:t>
            </w:r>
          </w:p>
        </w:tc>
        <w:tc>
          <w:tcPr>
            <w:tcW w:w="332" w:type="pct"/>
            <w:vAlign w:val="center"/>
            <w:hideMark/>
          </w:tcPr>
          <w:p w14:paraId="0027D2BA" w14:textId="76F59940" w:rsidR="00B5755A" w:rsidRPr="009A7781" w:rsidRDefault="00B5755A" w:rsidP="00B5755A">
            <w:pPr>
              <w:spacing w:before="60" w:after="60"/>
              <w:ind w:left="-850"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93.8</w:t>
            </w:r>
          </w:p>
        </w:tc>
        <w:tc>
          <w:tcPr>
            <w:tcW w:w="395" w:type="pct"/>
            <w:vAlign w:val="center"/>
            <w:hideMark/>
          </w:tcPr>
          <w:p w14:paraId="12CBDE06" w14:textId="29F7CD60"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5,645</w:t>
            </w:r>
          </w:p>
        </w:tc>
        <w:tc>
          <w:tcPr>
            <w:tcW w:w="395" w:type="pct"/>
            <w:vAlign w:val="center"/>
            <w:hideMark/>
          </w:tcPr>
          <w:p w14:paraId="3211455A" w14:textId="55ECB586" w:rsidR="00B5755A" w:rsidRPr="009A7781" w:rsidRDefault="00B5755A" w:rsidP="00B5755A">
            <w:pPr>
              <w:spacing w:before="60" w:after="60"/>
              <w:ind w:left="-850"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94.1</w:t>
            </w:r>
          </w:p>
        </w:tc>
        <w:tc>
          <w:tcPr>
            <w:tcW w:w="395" w:type="pct"/>
            <w:vAlign w:val="center"/>
            <w:hideMark/>
          </w:tcPr>
          <w:p w14:paraId="5B9E663E" w14:textId="20308D19"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5,892</w:t>
            </w:r>
          </w:p>
        </w:tc>
        <w:tc>
          <w:tcPr>
            <w:tcW w:w="411" w:type="pct"/>
            <w:vAlign w:val="center"/>
            <w:hideMark/>
          </w:tcPr>
          <w:p w14:paraId="66C52EB0" w14:textId="35363C7B" w:rsidR="00B5755A" w:rsidRPr="009A7781" w:rsidRDefault="00B5755A" w:rsidP="00B5755A">
            <w:pPr>
              <w:spacing w:before="60" w:after="60"/>
              <w:ind w:left="-850"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85.3</w:t>
            </w:r>
          </w:p>
        </w:tc>
        <w:tc>
          <w:tcPr>
            <w:tcW w:w="395" w:type="pct"/>
            <w:vAlign w:val="center"/>
            <w:hideMark/>
          </w:tcPr>
          <w:p w14:paraId="359D11CC" w14:textId="2DED0E6D"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1,598</w:t>
            </w:r>
          </w:p>
        </w:tc>
        <w:tc>
          <w:tcPr>
            <w:tcW w:w="387" w:type="pct"/>
            <w:vAlign w:val="center"/>
            <w:hideMark/>
          </w:tcPr>
          <w:p w14:paraId="65C07C40" w14:textId="4CE5B9D8" w:rsidR="00B5755A" w:rsidRPr="009A7781" w:rsidRDefault="00B5755A" w:rsidP="00B5755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39.5</w:t>
            </w:r>
          </w:p>
        </w:tc>
        <w:tc>
          <w:tcPr>
            <w:tcW w:w="402" w:type="pct"/>
            <w:vAlign w:val="center"/>
            <w:hideMark/>
          </w:tcPr>
          <w:p w14:paraId="246B857C" w14:textId="31EBBFD2" w:rsidR="00B5755A" w:rsidRPr="009A7781" w:rsidRDefault="00B5755A" w:rsidP="00B5755A">
            <w:pPr>
              <w:spacing w:before="60" w:after="60"/>
              <w:ind w:left="-850"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247</w:t>
            </w:r>
          </w:p>
        </w:tc>
        <w:tc>
          <w:tcPr>
            <w:tcW w:w="393" w:type="pct"/>
            <w:vAlign w:val="center"/>
            <w:hideMark/>
          </w:tcPr>
          <w:p w14:paraId="4BEC9E8B" w14:textId="4BB8D893" w:rsidR="00B5755A" w:rsidRPr="009A7781" w:rsidRDefault="00B5755A" w:rsidP="00B5755A">
            <w:pPr>
              <w:spacing w:before="60" w:after="60"/>
              <w:ind w:left="-850"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w:t>
            </w:r>
          </w:p>
        </w:tc>
      </w:tr>
      <w:tr w:rsidR="00E91B57" w:rsidRPr="009A7781" w14:paraId="55B82BFA" w14:textId="77777777" w:rsidTr="00DB7C42">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091" w:type="pct"/>
            <w:vAlign w:val="center"/>
            <w:hideMark/>
          </w:tcPr>
          <w:p w14:paraId="5827E8CD" w14:textId="78298880" w:rsidR="00B5755A" w:rsidRPr="00FF406A" w:rsidRDefault="00B5755A" w:rsidP="00B5755A">
            <w:pPr>
              <w:spacing w:before="60" w:after="60"/>
              <w:rPr>
                <w:rFonts w:eastAsia="Times New Roman" w:cs="Arial"/>
                <w:b w:val="0"/>
                <w:bCs w:val="0"/>
                <w:color w:val="000000"/>
                <w:sz w:val="18"/>
                <w:szCs w:val="18"/>
                <w:lang w:eastAsia="en-AU"/>
              </w:rPr>
            </w:pPr>
            <w:r w:rsidRPr="00FF406A">
              <w:rPr>
                <w:rFonts w:eastAsia="Times New Roman" w:cs="Arial"/>
                <w:b w:val="0"/>
                <w:bCs w:val="0"/>
                <w:color w:val="000000"/>
                <w:sz w:val="18"/>
                <w:szCs w:val="18"/>
                <w:lang w:eastAsia="en-AU"/>
              </w:rPr>
              <w:t>State or Territory curriculum or framework</w:t>
            </w:r>
          </w:p>
        </w:tc>
        <w:tc>
          <w:tcPr>
            <w:tcW w:w="404" w:type="pct"/>
            <w:vAlign w:val="center"/>
            <w:hideMark/>
          </w:tcPr>
          <w:p w14:paraId="0E1AECD3" w14:textId="3ACF4E05" w:rsidR="00B5755A" w:rsidRPr="009A7781"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688</w:t>
            </w:r>
          </w:p>
        </w:tc>
        <w:tc>
          <w:tcPr>
            <w:tcW w:w="332" w:type="pct"/>
            <w:vAlign w:val="center"/>
            <w:hideMark/>
          </w:tcPr>
          <w:p w14:paraId="39FC00CB" w14:textId="5DD3A0F6" w:rsidR="00B5755A" w:rsidRPr="009A7781" w:rsidRDefault="00B5755A" w:rsidP="00B5755A">
            <w:pPr>
              <w:spacing w:before="60" w:after="60"/>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16.0</w:t>
            </w:r>
          </w:p>
        </w:tc>
        <w:tc>
          <w:tcPr>
            <w:tcW w:w="395" w:type="pct"/>
            <w:vAlign w:val="center"/>
            <w:hideMark/>
          </w:tcPr>
          <w:p w14:paraId="13B730AF" w14:textId="296831F5" w:rsidR="00B5755A" w:rsidRPr="009A7781"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991</w:t>
            </w:r>
          </w:p>
        </w:tc>
        <w:tc>
          <w:tcPr>
            <w:tcW w:w="395" w:type="pct"/>
            <w:vAlign w:val="center"/>
            <w:hideMark/>
          </w:tcPr>
          <w:p w14:paraId="75D3613E" w14:textId="52765C93" w:rsidR="00B5755A" w:rsidRPr="009A7781" w:rsidRDefault="00B5755A" w:rsidP="00B5755A">
            <w:pPr>
              <w:spacing w:before="60" w:after="60"/>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16.5</w:t>
            </w:r>
          </w:p>
        </w:tc>
        <w:tc>
          <w:tcPr>
            <w:tcW w:w="395" w:type="pct"/>
            <w:vAlign w:val="center"/>
            <w:hideMark/>
          </w:tcPr>
          <w:p w14:paraId="49468627" w14:textId="6B6EF942" w:rsidR="00B5755A" w:rsidRPr="009A7781"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1,812</w:t>
            </w:r>
          </w:p>
        </w:tc>
        <w:tc>
          <w:tcPr>
            <w:tcW w:w="411" w:type="pct"/>
            <w:vAlign w:val="center"/>
            <w:hideMark/>
          </w:tcPr>
          <w:p w14:paraId="31955F1C" w14:textId="65F6D9AE" w:rsidR="00B5755A" w:rsidRPr="009A7781" w:rsidRDefault="00B5755A" w:rsidP="00B5755A">
            <w:pPr>
              <w:spacing w:before="60" w:after="60"/>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26.2</w:t>
            </w:r>
          </w:p>
        </w:tc>
        <w:tc>
          <w:tcPr>
            <w:tcW w:w="395" w:type="pct"/>
            <w:vAlign w:val="center"/>
            <w:hideMark/>
          </w:tcPr>
          <w:p w14:paraId="4A6E7FF3" w14:textId="7911DD15" w:rsidR="00B5755A" w:rsidRPr="009A7781"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303</w:t>
            </w:r>
          </w:p>
        </w:tc>
        <w:tc>
          <w:tcPr>
            <w:tcW w:w="387" w:type="pct"/>
            <w:vAlign w:val="center"/>
            <w:hideMark/>
          </w:tcPr>
          <w:p w14:paraId="0C2F71C2" w14:textId="76396466" w:rsidR="00B5755A" w:rsidRPr="009A7781" w:rsidRDefault="00B5755A" w:rsidP="00B5755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44.0</w:t>
            </w:r>
          </w:p>
        </w:tc>
        <w:tc>
          <w:tcPr>
            <w:tcW w:w="402" w:type="pct"/>
            <w:vAlign w:val="center"/>
            <w:hideMark/>
          </w:tcPr>
          <w:p w14:paraId="132BE936" w14:textId="7302F6B9" w:rsidR="00B5755A" w:rsidRPr="009A7781" w:rsidRDefault="00B5755A" w:rsidP="00B5755A">
            <w:pPr>
              <w:spacing w:before="60" w:after="60"/>
              <w:ind w:left="-850" w:right="312"/>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821</w:t>
            </w:r>
          </w:p>
        </w:tc>
        <w:tc>
          <w:tcPr>
            <w:tcW w:w="393" w:type="pct"/>
            <w:vAlign w:val="center"/>
            <w:hideMark/>
          </w:tcPr>
          <w:p w14:paraId="169E65E8" w14:textId="06D9BC50" w:rsidR="00B5755A" w:rsidRPr="009A7781" w:rsidRDefault="00B5755A" w:rsidP="00B5755A">
            <w:pPr>
              <w:spacing w:before="60" w:after="60"/>
              <w:ind w:left="-850" w:right="19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82.8</w:t>
            </w:r>
          </w:p>
        </w:tc>
      </w:tr>
      <w:tr w:rsidR="005B5707" w:rsidRPr="009A7781" w14:paraId="63220869" w14:textId="77777777" w:rsidTr="00DB7C42">
        <w:trPr>
          <w:trHeight w:val="472"/>
        </w:trPr>
        <w:tc>
          <w:tcPr>
            <w:cnfStyle w:val="001000000000" w:firstRow="0" w:lastRow="0" w:firstColumn="1" w:lastColumn="0" w:oddVBand="0" w:evenVBand="0" w:oddHBand="0" w:evenHBand="0" w:firstRowFirstColumn="0" w:firstRowLastColumn="0" w:lastRowFirstColumn="0" w:lastRowLastColumn="0"/>
            <w:tcW w:w="1091" w:type="pct"/>
            <w:vAlign w:val="center"/>
            <w:hideMark/>
          </w:tcPr>
          <w:p w14:paraId="5215907E" w14:textId="77777777" w:rsidR="00B5755A" w:rsidRPr="00FF406A" w:rsidRDefault="00B5755A" w:rsidP="00B5755A">
            <w:pPr>
              <w:spacing w:before="60" w:after="60"/>
              <w:rPr>
                <w:rFonts w:eastAsia="Times New Roman" w:cs="Arial"/>
                <w:b w:val="0"/>
                <w:bCs w:val="0"/>
                <w:color w:val="000000"/>
                <w:sz w:val="18"/>
                <w:szCs w:val="18"/>
                <w:lang w:eastAsia="en-AU"/>
              </w:rPr>
            </w:pPr>
            <w:r w:rsidRPr="00FF406A">
              <w:rPr>
                <w:rFonts w:eastAsia="Times New Roman" w:cs="Arial"/>
                <w:b w:val="0"/>
                <w:bCs w:val="0"/>
                <w:color w:val="000000"/>
                <w:sz w:val="18"/>
                <w:szCs w:val="18"/>
                <w:lang w:eastAsia="en-AU"/>
              </w:rPr>
              <w:t>Other curriculum or framework</w:t>
            </w:r>
          </w:p>
        </w:tc>
        <w:tc>
          <w:tcPr>
            <w:tcW w:w="404" w:type="pct"/>
            <w:vAlign w:val="center"/>
            <w:hideMark/>
          </w:tcPr>
          <w:p w14:paraId="2055101C" w14:textId="01F72BF0"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260</w:t>
            </w:r>
          </w:p>
        </w:tc>
        <w:tc>
          <w:tcPr>
            <w:tcW w:w="332" w:type="pct"/>
            <w:vAlign w:val="center"/>
            <w:hideMark/>
          </w:tcPr>
          <w:p w14:paraId="7A57CFF2" w14:textId="506CAA18" w:rsidR="00B5755A" w:rsidRPr="009A7781" w:rsidRDefault="00B5755A" w:rsidP="00B5755A">
            <w:pPr>
              <w:spacing w:before="60" w:after="60"/>
              <w:ind w:left="-850"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6.0</w:t>
            </w:r>
          </w:p>
        </w:tc>
        <w:tc>
          <w:tcPr>
            <w:tcW w:w="395" w:type="pct"/>
            <w:vAlign w:val="center"/>
            <w:hideMark/>
          </w:tcPr>
          <w:p w14:paraId="15D16596" w14:textId="17B82026"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468</w:t>
            </w:r>
          </w:p>
        </w:tc>
        <w:tc>
          <w:tcPr>
            <w:tcW w:w="395" w:type="pct"/>
            <w:vAlign w:val="center"/>
            <w:hideMark/>
          </w:tcPr>
          <w:p w14:paraId="1D32E9E9" w14:textId="1E98C2EE" w:rsidR="00B5755A" w:rsidRPr="009A7781" w:rsidRDefault="00B5755A" w:rsidP="00B5755A">
            <w:pPr>
              <w:spacing w:before="60" w:after="60"/>
              <w:ind w:left="-850"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7.8</w:t>
            </w:r>
          </w:p>
        </w:tc>
        <w:tc>
          <w:tcPr>
            <w:tcW w:w="395" w:type="pct"/>
            <w:vAlign w:val="center"/>
            <w:hideMark/>
          </w:tcPr>
          <w:p w14:paraId="45444EE2" w14:textId="35C917B4"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559</w:t>
            </w:r>
          </w:p>
        </w:tc>
        <w:tc>
          <w:tcPr>
            <w:tcW w:w="411" w:type="pct"/>
            <w:vAlign w:val="center"/>
            <w:hideMark/>
          </w:tcPr>
          <w:p w14:paraId="689319A1" w14:textId="3B1C6659" w:rsidR="00B5755A" w:rsidRPr="009A7781" w:rsidRDefault="00B5755A" w:rsidP="00B5755A">
            <w:pPr>
              <w:spacing w:before="60" w:after="60"/>
              <w:ind w:left="-850"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8.1</w:t>
            </w:r>
          </w:p>
        </w:tc>
        <w:tc>
          <w:tcPr>
            <w:tcW w:w="395" w:type="pct"/>
            <w:vAlign w:val="center"/>
            <w:hideMark/>
          </w:tcPr>
          <w:p w14:paraId="6E4B140C" w14:textId="515C6F23"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208</w:t>
            </w:r>
          </w:p>
        </w:tc>
        <w:tc>
          <w:tcPr>
            <w:tcW w:w="387" w:type="pct"/>
            <w:vAlign w:val="center"/>
            <w:hideMark/>
          </w:tcPr>
          <w:p w14:paraId="514CF30A" w14:textId="14011346" w:rsidR="00B5755A" w:rsidRPr="009A7781" w:rsidRDefault="00B5755A" w:rsidP="00B5755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80.2</w:t>
            </w:r>
          </w:p>
        </w:tc>
        <w:tc>
          <w:tcPr>
            <w:tcW w:w="402" w:type="pct"/>
            <w:vAlign w:val="center"/>
            <w:hideMark/>
          </w:tcPr>
          <w:p w14:paraId="1014A904" w14:textId="1221DF5E" w:rsidR="00B5755A" w:rsidRPr="009A7781" w:rsidRDefault="00B5755A" w:rsidP="00B5755A">
            <w:pPr>
              <w:spacing w:before="60" w:after="60"/>
              <w:ind w:left="-850"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91</w:t>
            </w:r>
          </w:p>
        </w:tc>
        <w:tc>
          <w:tcPr>
            <w:tcW w:w="393" w:type="pct"/>
            <w:vAlign w:val="center"/>
            <w:hideMark/>
          </w:tcPr>
          <w:p w14:paraId="03A4C4E4" w14:textId="0F1E8EB6" w:rsidR="00B5755A" w:rsidRPr="009A7781" w:rsidRDefault="00B5755A" w:rsidP="00B5755A">
            <w:pPr>
              <w:spacing w:before="60" w:after="60"/>
              <w:ind w:left="-850"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19.4</w:t>
            </w:r>
          </w:p>
        </w:tc>
      </w:tr>
      <w:tr w:rsidR="00E91B57" w:rsidRPr="00533EBE" w14:paraId="0F1A8957" w14:textId="77777777" w:rsidTr="00DB7C42">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091" w:type="pct"/>
            <w:vAlign w:val="center"/>
            <w:hideMark/>
          </w:tcPr>
          <w:p w14:paraId="24FBE88D" w14:textId="2D1A9F23" w:rsidR="00B5755A" w:rsidRPr="00FF406A" w:rsidRDefault="00B5755A" w:rsidP="00B5755A">
            <w:pPr>
              <w:spacing w:before="60" w:after="60"/>
              <w:rPr>
                <w:rFonts w:eastAsia="Times New Roman" w:cs="Arial"/>
                <w:b w:val="0"/>
                <w:bCs w:val="0"/>
                <w:i/>
                <w:iCs/>
                <w:color w:val="000000"/>
                <w:sz w:val="18"/>
                <w:szCs w:val="18"/>
                <w:lang w:eastAsia="en-AU"/>
              </w:rPr>
            </w:pPr>
            <w:r w:rsidRPr="00FF406A">
              <w:rPr>
                <w:rFonts w:eastAsia="Times New Roman" w:cs="Arial"/>
                <w:b w:val="0"/>
                <w:bCs w:val="0"/>
                <w:i/>
                <w:iCs/>
                <w:color w:val="000000"/>
                <w:sz w:val="18"/>
                <w:szCs w:val="18"/>
                <w:lang w:eastAsia="en-AU"/>
              </w:rPr>
              <w:t>Subtotal offering Preschool Program</w:t>
            </w:r>
          </w:p>
        </w:tc>
        <w:tc>
          <w:tcPr>
            <w:tcW w:w="404" w:type="pct"/>
            <w:vAlign w:val="center"/>
            <w:hideMark/>
          </w:tcPr>
          <w:p w14:paraId="6F152C5B" w14:textId="484D0210" w:rsidR="00B5755A" w:rsidRPr="00EB36CA"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color w:val="000000"/>
                <w:sz w:val="18"/>
                <w:szCs w:val="18"/>
              </w:rPr>
              <w:t>4,295</w:t>
            </w:r>
          </w:p>
        </w:tc>
        <w:tc>
          <w:tcPr>
            <w:tcW w:w="332" w:type="pct"/>
            <w:vAlign w:val="center"/>
            <w:hideMark/>
          </w:tcPr>
          <w:p w14:paraId="1A5395AC" w14:textId="4EF798FB" w:rsidR="00B5755A" w:rsidRPr="00EB36CA" w:rsidRDefault="00B5755A" w:rsidP="00B5755A">
            <w:pPr>
              <w:spacing w:before="60" w:after="60"/>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color w:val="000000"/>
                <w:sz w:val="18"/>
                <w:szCs w:val="18"/>
              </w:rPr>
              <w:t>99.6</w:t>
            </w:r>
          </w:p>
        </w:tc>
        <w:tc>
          <w:tcPr>
            <w:tcW w:w="395" w:type="pct"/>
            <w:vAlign w:val="center"/>
            <w:hideMark/>
          </w:tcPr>
          <w:p w14:paraId="13A1AFA5" w14:textId="2BB1619D" w:rsidR="00B5755A" w:rsidRPr="00EB36CA"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color w:val="000000"/>
                <w:sz w:val="18"/>
                <w:szCs w:val="18"/>
              </w:rPr>
              <w:t>5,992</w:t>
            </w:r>
          </w:p>
        </w:tc>
        <w:tc>
          <w:tcPr>
            <w:tcW w:w="395" w:type="pct"/>
            <w:vAlign w:val="center"/>
            <w:hideMark/>
          </w:tcPr>
          <w:p w14:paraId="3CDBFD58" w14:textId="7EEC3307" w:rsidR="00B5755A" w:rsidRPr="00EB36CA" w:rsidRDefault="00B5755A" w:rsidP="00B5755A">
            <w:pPr>
              <w:spacing w:before="60" w:after="60"/>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color w:val="000000"/>
                <w:sz w:val="18"/>
                <w:szCs w:val="18"/>
              </w:rPr>
              <w:t>100.0</w:t>
            </w:r>
          </w:p>
        </w:tc>
        <w:tc>
          <w:tcPr>
            <w:tcW w:w="395" w:type="pct"/>
            <w:vAlign w:val="center"/>
            <w:hideMark/>
          </w:tcPr>
          <w:p w14:paraId="5E92FFD8" w14:textId="19F0661A" w:rsidR="00B5755A" w:rsidRPr="00EB36CA"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color w:val="000000"/>
                <w:sz w:val="18"/>
                <w:szCs w:val="18"/>
              </w:rPr>
              <w:t>6,921</w:t>
            </w:r>
          </w:p>
        </w:tc>
        <w:tc>
          <w:tcPr>
            <w:tcW w:w="411" w:type="pct"/>
            <w:vAlign w:val="center"/>
            <w:hideMark/>
          </w:tcPr>
          <w:p w14:paraId="486DEA5E" w14:textId="5E44EA52" w:rsidR="00B5755A" w:rsidRPr="00EB36CA" w:rsidRDefault="00B5755A" w:rsidP="00B5755A">
            <w:pPr>
              <w:spacing w:before="60" w:after="60"/>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color w:val="000000"/>
                <w:sz w:val="18"/>
                <w:szCs w:val="18"/>
              </w:rPr>
              <w:t>99.9</w:t>
            </w:r>
          </w:p>
        </w:tc>
        <w:tc>
          <w:tcPr>
            <w:tcW w:w="395" w:type="pct"/>
            <w:vAlign w:val="center"/>
            <w:hideMark/>
          </w:tcPr>
          <w:p w14:paraId="3BC4FD61" w14:textId="2C899E4E" w:rsidR="00B5755A" w:rsidRPr="00EB36CA"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color w:val="000000"/>
                <w:sz w:val="18"/>
                <w:szCs w:val="18"/>
              </w:rPr>
              <w:t>1,696</w:t>
            </w:r>
          </w:p>
        </w:tc>
        <w:tc>
          <w:tcPr>
            <w:tcW w:w="387" w:type="pct"/>
            <w:vAlign w:val="center"/>
            <w:hideMark/>
          </w:tcPr>
          <w:p w14:paraId="0F3934EE" w14:textId="07920989" w:rsidR="00B5755A" w:rsidRPr="00EB36CA" w:rsidRDefault="00B5755A" w:rsidP="00B5755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color w:val="000000"/>
                <w:sz w:val="18"/>
                <w:szCs w:val="18"/>
              </w:rPr>
              <w:t>39.5</w:t>
            </w:r>
          </w:p>
        </w:tc>
        <w:tc>
          <w:tcPr>
            <w:tcW w:w="402" w:type="pct"/>
            <w:vAlign w:val="center"/>
            <w:hideMark/>
          </w:tcPr>
          <w:p w14:paraId="20B034E7" w14:textId="60ED8364" w:rsidR="00B5755A" w:rsidRPr="00EB36CA" w:rsidRDefault="00B5755A" w:rsidP="00B5755A">
            <w:pPr>
              <w:spacing w:before="60" w:after="60"/>
              <w:ind w:left="-850" w:right="312"/>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color w:val="000000"/>
                <w:sz w:val="18"/>
                <w:szCs w:val="18"/>
              </w:rPr>
              <w:t>930</w:t>
            </w:r>
          </w:p>
        </w:tc>
        <w:tc>
          <w:tcPr>
            <w:tcW w:w="393" w:type="pct"/>
            <w:vAlign w:val="center"/>
            <w:hideMark/>
          </w:tcPr>
          <w:p w14:paraId="22EA3C5D" w14:textId="47B975B2" w:rsidR="00B5755A" w:rsidRPr="00EB36CA" w:rsidRDefault="00B5755A" w:rsidP="00B5755A">
            <w:pPr>
              <w:spacing w:before="60" w:after="60"/>
              <w:ind w:left="-850" w:right="198"/>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Pr>
                <w:rFonts w:cs="Arial"/>
                <w:color w:val="000000"/>
                <w:sz w:val="18"/>
                <w:szCs w:val="18"/>
              </w:rPr>
              <w:t>15.5</w:t>
            </w:r>
          </w:p>
        </w:tc>
      </w:tr>
      <w:tr w:rsidR="005B5707" w:rsidRPr="009A7781" w14:paraId="6146075E" w14:textId="77777777" w:rsidTr="00DB7C42">
        <w:trPr>
          <w:trHeight w:val="472"/>
        </w:trPr>
        <w:tc>
          <w:tcPr>
            <w:cnfStyle w:val="001000000000" w:firstRow="0" w:lastRow="0" w:firstColumn="1" w:lastColumn="0" w:oddVBand="0" w:evenVBand="0" w:oddHBand="0" w:evenHBand="0" w:firstRowFirstColumn="0" w:firstRowLastColumn="0" w:lastRowFirstColumn="0" w:lastRowLastColumn="0"/>
            <w:tcW w:w="1091" w:type="pct"/>
            <w:vAlign w:val="center"/>
            <w:hideMark/>
          </w:tcPr>
          <w:p w14:paraId="6F6F516D" w14:textId="77777777" w:rsidR="00B5755A" w:rsidRPr="00FF406A" w:rsidRDefault="00B5755A" w:rsidP="00B5755A">
            <w:pPr>
              <w:spacing w:before="60" w:after="60"/>
              <w:rPr>
                <w:rFonts w:eastAsia="Times New Roman" w:cs="Arial"/>
                <w:b w:val="0"/>
                <w:bCs w:val="0"/>
                <w:color w:val="000000"/>
                <w:sz w:val="18"/>
                <w:szCs w:val="18"/>
                <w:lang w:eastAsia="en-AU"/>
              </w:rPr>
            </w:pPr>
            <w:r w:rsidRPr="00FF406A">
              <w:rPr>
                <w:rFonts w:eastAsia="Times New Roman" w:cs="Arial"/>
                <w:b w:val="0"/>
                <w:bCs w:val="0"/>
                <w:color w:val="000000"/>
                <w:sz w:val="18"/>
                <w:szCs w:val="18"/>
                <w:lang w:eastAsia="en-AU"/>
              </w:rPr>
              <w:t xml:space="preserve">No program </w:t>
            </w:r>
          </w:p>
        </w:tc>
        <w:tc>
          <w:tcPr>
            <w:tcW w:w="404" w:type="pct"/>
            <w:vAlign w:val="center"/>
            <w:hideMark/>
          </w:tcPr>
          <w:p w14:paraId="1C93C679" w14:textId="604BEFC8"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17</w:t>
            </w:r>
          </w:p>
        </w:tc>
        <w:tc>
          <w:tcPr>
            <w:tcW w:w="332" w:type="pct"/>
            <w:vAlign w:val="center"/>
            <w:hideMark/>
          </w:tcPr>
          <w:p w14:paraId="6C31DDCE" w14:textId="50A3EE0A" w:rsidR="00B5755A" w:rsidRPr="009A7781" w:rsidRDefault="00B5755A" w:rsidP="00B5755A">
            <w:pPr>
              <w:spacing w:before="60" w:after="60"/>
              <w:ind w:left="-850"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0.4</w:t>
            </w:r>
          </w:p>
        </w:tc>
        <w:tc>
          <w:tcPr>
            <w:tcW w:w="395" w:type="pct"/>
            <w:vAlign w:val="center"/>
            <w:hideMark/>
          </w:tcPr>
          <w:p w14:paraId="50171D79" w14:textId="7DD6DA02"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w:t>
            </w:r>
          </w:p>
        </w:tc>
        <w:tc>
          <w:tcPr>
            <w:tcW w:w="395" w:type="pct"/>
            <w:vAlign w:val="center"/>
            <w:hideMark/>
          </w:tcPr>
          <w:p w14:paraId="21D28BB1" w14:textId="7A85E710" w:rsidR="00B5755A" w:rsidRPr="009A7781" w:rsidRDefault="00B5755A" w:rsidP="00B5755A">
            <w:pPr>
              <w:spacing w:before="60" w:after="60"/>
              <w:ind w:left="-850"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0.0</w:t>
            </w:r>
          </w:p>
        </w:tc>
        <w:tc>
          <w:tcPr>
            <w:tcW w:w="395" w:type="pct"/>
            <w:vAlign w:val="center"/>
            <w:hideMark/>
          </w:tcPr>
          <w:p w14:paraId="2545CBE3" w14:textId="2256E2AE"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8</w:t>
            </w:r>
          </w:p>
        </w:tc>
        <w:tc>
          <w:tcPr>
            <w:tcW w:w="411" w:type="pct"/>
            <w:vAlign w:val="center"/>
            <w:hideMark/>
          </w:tcPr>
          <w:p w14:paraId="01AB7AFE" w14:textId="7513F630" w:rsidR="00B5755A" w:rsidRPr="009A7781" w:rsidRDefault="00B5755A" w:rsidP="00B5755A">
            <w:pPr>
              <w:spacing w:before="60" w:after="60"/>
              <w:ind w:left="-850" w:right="283"/>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0.1</w:t>
            </w:r>
          </w:p>
        </w:tc>
        <w:tc>
          <w:tcPr>
            <w:tcW w:w="395" w:type="pct"/>
            <w:vAlign w:val="center"/>
            <w:hideMark/>
          </w:tcPr>
          <w:p w14:paraId="2A9A063E" w14:textId="254D49D8" w:rsidR="00B5755A" w:rsidRPr="009A7781" w:rsidRDefault="00B5755A" w:rsidP="00B5755A">
            <w:pPr>
              <w:spacing w:before="60" w:after="60"/>
              <w:ind w:left="-850" w:right="255"/>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-16</w:t>
            </w:r>
          </w:p>
        </w:tc>
        <w:tc>
          <w:tcPr>
            <w:tcW w:w="387" w:type="pct"/>
            <w:vAlign w:val="center"/>
            <w:hideMark/>
          </w:tcPr>
          <w:p w14:paraId="71EE3331" w14:textId="7B75AA67" w:rsidR="00B5755A" w:rsidRPr="009A7781" w:rsidRDefault="00B5755A" w:rsidP="00B5755A">
            <w:pPr>
              <w:spacing w:before="60" w:after="60"/>
              <w:ind w:left="-850" w:right="17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-93.9</w:t>
            </w:r>
          </w:p>
        </w:tc>
        <w:tc>
          <w:tcPr>
            <w:tcW w:w="402" w:type="pct"/>
            <w:vAlign w:val="center"/>
            <w:hideMark/>
          </w:tcPr>
          <w:p w14:paraId="5A2ED842" w14:textId="4D2B7CB9" w:rsidR="00B5755A" w:rsidRPr="009A7781" w:rsidRDefault="00B5755A" w:rsidP="00B5755A">
            <w:pPr>
              <w:spacing w:before="60" w:after="60"/>
              <w:ind w:left="-850" w:right="312"/>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7</w:t>
            </w:r>
          </w:p>
        </w:tc>
        <w:tc>
          <w:tcPr>
            <w:tcW w:w="393" w:type="pct"/>
            <w:vAlign w:val="center"/>
            <w:hideMark/>
          </w:tcPr>
          <w:p w14:paraId="522B46C0" w14:textId="34FAD946" w:rsidR="00B5755A" w:rsidRPr="009A7781" w:rsidRDefault="00B5755A" w:rsidP="00B5755A">
            <w:pPr>
              <w:spacing w:before="60" w:after="60"/>
              <w:ind w:left="-850" w:right="19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cs="Arial"/>
                <w:color w:val="000000"/>
                <w:sz w:val="18"/>
                <w:szCs w:val="18"/>
              </w:rPr>
              <w:t>678.6</w:t>
            </w:r>
          </w:p>
        </w:tc>
      </w:tr>
      <w:tr w:rsidR="00590A82" w:rsidRPr="009A7781" w14:paraId="27263DEA" w14:textId="77777777" w:rsidTr="00DB7C42">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091" w:type="pct"/>
            <w:tcBorders>
              <w:bottom w:val="single" w:sz="4" w:space="0" w:color="CFE5F4" w:themeColor="accent6" w:themeTint="33"/>
            </w:tcBorders>
            <w:vAlign w:val="center"/>
            <w:hideMark/>
          </w:tcPr>
          <w:p w14:paraId="43B25E82" w14:textId="0964852C" w:rsidR="00B5755A" w:rsidRPr="003912D1" w:rsidRDefault="00B5755A" w:rsidP="00B5755A">
            <w:pPr>
              <w:spacing w:before="60" w:after="60"/>
              <w:rPr>
                <w:rFonts w:eastAsia="Times New Roman" w:cs="Arial"/>
                <w:color w:val="000000"/>
                <w:sz w:val="18"/>
                <w:szCs w:val="18"/>
                <w:lang w:eastAsia="en-AU"/>
              </w:rPr>
            </w:pPr>
            <w:r w:rsidRPr="003912D1">
              <w:rPr>
                <w:rFonts w:eastAsia="Times New Roman" w:cs="Arial"/>
                <w:color w:val="000000"/>
                <w:sz w:val="18"/>
                <w:szCs w:val="18"/>
                <w:lang w:eastAsia="en-AU"/>
              </w:rPr>
              <w:t>TOTAL</w:t>
            </w:r>
          </w:p>
        </w:tc>
        <w:tc>
          <w:tcPr>
            <w:tcW w:w="404" w:type="pct"/>
            <w:tcBorders>
              <w:bottom w:val="single" w:sz="4" w:space="0" w:color="CFE5F4" w:themeColor="accent6" w:themeTint="33"/>
            </w:tcBorders>
            <w:vAlign w:val="center"/>
            <w:hideMark/>
          </w:tcPr>
          <w:p w14:paraId="2CE076B9" w14:textId="19048301" w:rsidR="00B5755A" w:rsidRPr="009A7781"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4,312</w:t>
            </w:r>
          </w:p>
        </w:tc>
        <w:tc>
          <w:tcPr>
            <w:tcW w:w="332" w:type="pct"/>
            <w:tcBorders>
              <w:bottom w:val="single" w:sz="4" w:space="0" w:color="CFE5F4" w:themeColor="accent6" w:themeTint="33"/>
            </w:tcBorders>
            <w:vAlign w:val="center"/>
            <w:hideMark/>
          </w:tcPr>
          <w:p w14:paraId="3A375459" w14:textId="0E07B181" w:rsidR="00B5755A" w:rsidRPr="009A7781" w:rsidRDefault="00B5755A" w:rsidP="00B5755A">
            <w:pPr>
              <w:spacing w:before="60" w:after="60"/>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395" w:type="pct"/>
            <w:tcBorders>
              <w:bottom w:val="single" w:sz="4" w:space="0" w:color="CFE5F4" w:themeColor="accent6" w:themeTint="33"/>
            </w:tcBorders>
            <w:vAlign w:val="center"/>
            <w:hideMark/>
          </w:tcPr>
          <w:p w14:paraId="77ABBC8F" w14:textId="784A74C6" w:rsidR="00B5755A" w:rsidRPr="009A7781"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5,993</w:t>
            </w:r>
          </w:p>
        </w:tc>
        <w:tc>
          <w:tcPr>
            <w:tcW w:w="395" w:type="pct"/>
            <w:tcBorders>
              <w:bottom w:val="single" w:sz="4" w:space="0" w:color="CFE5F4" w:themeColor="accent6" w:themeTint="33"/>
            </w:tcBorders>
            <w:vAlign w:val="center"/>
            <w:hideMark/>
          </w:tcPr>
          <w:p w14:paraId="126DBF2D" w14:textId="43CF0A23" w:rsidR="00B5755A" w:rsidRPr="009A7781" w:rsidRDefault="00B5755A" w:rsidP="00B5755A">
            <w:pPr>
              <w:spacing w:before="60" w:after="60"/>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395" w:type="pct"/>
            <w:tcBorders>
              <w:bottom w:val="single" w:sz="4" w:space="0" w:color="CFE5F4" w:themeColor="accent6" w:themeTint="33"/>
            </w:tcBorders>
            <w:vAlign w:val="center"/>
            <w:hideMark/>
          </w:tcPr>
          <w:p w14:paraId="174BD354" w14:textId="2B476D03" w:rsidR="00B5755A" w:rsidRPr="009A7781"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6,930</w:t>
            </w:r>
          </w:p>
        </w:tc>
        <w:tc>
          <w:tcPr>
            <w:tcW w:w="411" w:type="pct"/>
            <w:tcBorders>
              <w:bottom w:val="single" w:sz="4" w:space="0" w:color="CFE5F4" w:themeColor="accent6" w:themeTint="33"/>
            </w:tcBorders>
            <w:vAlign w:val="center"/>
            <w:hideMark/>
          </w:tcPr>
          <w:p w14:paraId="52F6F6E9" w14:textId="7202EB52" w:rsidR="00B5755A" w:rsidRPr="009A7781" w:rsidRDefault="00B5755A" w:rsidP="00B5755A">
            <w:pPr>
              <w:spacing w:before="60" w:after="60"/>
              <w:ind w:left="-850" w:right="283"/>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100.0</w:t>
            </w:r>
          </w:p>
        </w:tc>
        <w:tc>
          <w:tcPr>
            <w:tcW w:w="395" w:type="pct"/>
            <w:tcBorders>
              <w:bottom w:val="single" w:sz="4" w:space="0" w:color="CFE5F4" w:themeColor="accent6" w:themeTint="33"/>
            </w:tcBorders>
            <w:vAlign w:val="center"/>
            <w:hideMark/>
          </w:tcPr>
          <w:p w14:paraId="676B27BA" w14:textId="320B0C2A" w:rsidR="00B5755A" w:rsidRPr="009A7781" w:rsidRDefault="00B5755A" w:rsidP="00B5755A">
            <w:pPr>
              <w:spacing w:before="60" w:after="60"/>
              <w:ind w:left="-850" w:right="255"/>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1,681</w:t>
            </w:r>
          </w:p>
        </w:tc>
        <w:tc>
          <w:tcPr>
            <w:tcW w:w="387" w:type="pct"/>
            <w:tcBorders>
              <w:bottom w:val="single" w:sz="4" w:space="0" w:color="CFE5F4" w:themeColor="accent6" w:themeTint="33"/>
            </w:tcBorders>
            <w:vAlign w:val="center"/>
            <w:hideMark/>
          </w:tcPr>
          <w:p w14:paraId="14DFF7AB" w14:textId="2C598CCB" w:rsidR="00B5755A" w:rsidRPr="009A7781" w:rsidRDefault="00B5755A" w:rsidP="00B5755A">
            <w:pPr>
              <w:spacing w:before="60" w:after="60"/>
              <w:ind w:left="-850" w:right="170"/>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39.0</w:t>
            </w:r>
          </w:p>
        </w:tc>
        <w:tc>
          <w:tcPr>
            <w:tcW w:w="402" w:type="pct"/>
            <w:tcBorders>
              <w:bottom w:val="single" w:sz="4" w:space="0" w:color="CFE5F4" w:themeColor="accent6" w:themeTint="33"/>
            </w:tcBorders>
            <w:vAlign w:val="center"/>
            <w:hideMark/>
          </w:tcPr>
          <w:p w14:paraId="6F2D2094" w14:textId="4776D82A" w:rsidR="00B5755A" w:rsidRPr="009A7781" w:rsidRDefault="00B5755A" w:rsidP="00B5755A">
            <w:pPr>
              <w:spacing w:before="60" w:after="60"/>
              <w:ind w:left="-850" w:right="31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937</w:t>
            </w:r>
          </w:p>
        </w:tc>
        <w:tc>
          <w:tcPr>
            <w:tcW w:w="393" w:type="pct"/>
            <w:tcBorders>
              <w:bottom w:val="single" w:sz="4" w:space="0" w:color="CFE5F4" w:themeColor="accent6" w:themeTint="33"/>
            </w:tcBorders>
            <w:vAlign w:val="center"/>
            <w:hideMark/>
          </w:tcPr>
          <w:p w14:paraId="3147B638" w14:textId="4CDFD303" w:rsidR="00B5755A" w:rsidRPr="009A7781" w:rsidRDefault="00B5755A" w:rsidP="00B5755A">
            <w:pPr>
              <w:spacing w:before="60" w:after="60"/>
              <w:ind w:left="-850" w:right="198"/>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Pr>
                <w:rFonts w:cs="Arial"/>
                <w:b/>
                <w:bCs/>
                <w:color w:val="000000"/>
                <w:sz w:val="18"/>
                <w:szCs w:val="18"/>
              </w:rPr>
              <w:t>15.6</w:t>
            </w:r>
          </w:p>
        </w:tc>
      </w:tr>
    </w:tbl>
    <w:p w14:paraId="52AA9C6B" w14:textId="77777777" w:rsidR="00352E59" w:rsidRDefault="00352E59" w:rsidP="00714290">
      <w:pPr>
        <w:pStyle w:val="FigureNote"/>
        <w:spacing w:before="0"/>
      </w:pPr>
      <w:r>
        <w:t>(a)</w:t>
      </w:r>
      <w:r>
        <w:tab/>
        <w:t>Totals may not equal the sum of components due to rounding of weighted data.</w:t>
      </w:r>
    </w:p>
    <w:p w14:paraId="763F9C32" w14:textId="5052AC05" w:rsidR="00352E59" w:rsidRDefault="00352E59" w:rsidP="00714290">
      <w:pPr>
        <w:pStyle w:val="FigureNote"/>
        <w:spacing w:before="0"/>
        <w:ind w:left="425" w:hanging="425"/>
      </w:pPr>
      <w:r>
        <w:t>(b)</w:t>
      </w:r>
      <w:r>
        <w:tab/>
        <w:t>Includes services that have specified the curriculum or framework types that the Preschool Program is based on. Services may specify multiple curricula or framework types.</w:t>
      </w:r>
    </w:p>
    <w:p w14:paraId="0E9E2791" w14:textId="185E8ABF" w:rsidR="009D7CEE" w:rsidRDefault="0007308E" w:rsidP="00714290">
      <w:pPr>
        <w:pStyle w:val="FigureNote"/>
        <w:spacing w:before="0"/>
        <w:ind w:left="425" w:hanging="425"/>
      </w:pPr>
      <w:r>
        <w:t>(c)</w:t>
      </w:r>
      <w:r>
        <w:tab/>
        <w:t xml:space="preserve">2021 Centre based day care compared to 2013 and 2016 </w:t>
      </w:r>
      <w:r w:rsidR="002E7D81">
        <w:t>long</w:t>
      </w:r>
      <w:r w:rsidR="00C74E20">
        <w:t xml:space="preserve"> day care</w:t>
      </w:r>
      <w:r w:rsidR="002E7D81">
        <w:t>.</w:t>
      </w:r>
    </w:p>
    <w:p w14:paraId="01581684" w14:textId="2E1E0067" w:rsidR="00D4118F" w:rsidRDefault="00D4118F">
      <w:pPr>
        <w:rPr>
          <w:rFonts w:eastAsia="Times New Roman" w:cs="Times New Roman"/>
          <w:szCs w:val="20"/>
        </w:rPr>
      </w:pPr>
    </w:p>
    <w:p w14:paraId="2E68EF3F" w14:textId="50AB8A53" w:rsidR="00794169" w:rsidRDefault="00794169" w:rsidP="00352E59">
      <w:pPr>
        <w:rPr>
          <w:rFonts w:eastAsia="Times New Roman" w:cs="Times New Roman"/>
          <w:szCs w:val="20"/>
        </w:rPr>
        <w:sectPr w:rsidR="00794169" w:rsidSect="00785248">
          <w:headerReference w:type="even" r:id="rId92"/>
          <w:headerReference w:type="default" r:id="rId93"/>
          <w:footerReference w:type="even" r:id="rId94"/>
          <w:footerReference w:type="default" r:id="rId95"/>
          <w:headerReference w:type="first" r:id="rId96"/>
          <w:type w:val="continuous"/>
          <w:pgSz w:w="16838" w:h="11906" w:orient="landscape" w:code="9"/>
          <w:pgMar w:top="1418" w:right="1418" w:bottom="1418" w:left="1134" w:header="567" w:footer="567" w:gutter="0"/>
          <w:cols w:space="708"/>
          <w:docGrid w:linePitch="360"/>
        </w:sectPr>
      </w:pPr>
    </w:p>
    <w:p w14:paraId="07DF5F16" w14:textId="77777777" w:rsidR="00B35E3E" w:rsidRPr="00613E71" w:rsidRDefault="00B35E3E" w:rsidP="00B35E3E">
      <w:pPr>
        <w:pStyle w:val="AppendixHeading"/>
        <w:rPr>
          <w:color w:val="143E59"/>
        </w:rPr>
      </w:pPr>
      <w:bookmarkStart w:id="172" w:name="_Toc111365362"/>
      <w:r w:rsidRPr="00613E71">
        <w:rPr>
          <w:color w:val="143E59"/>
        </w:rPr>
        <w:lastRenderedPageBreak/>
        <w:t>Appendix 2</w:t>
      </w:r>
      <w:r w:rsidRPr="00613E71">
        <w:rPr>
          <w:color w:val="143E59"/>
        </w:rPr>
        <w:tab/>
        <w:t>Abbreviations and Glossary</w:t>
      </w:r>
      <w:bookmarkEnd w:id="172"/>
      <w:r w:rsidRPr="00613E71">
        <w:rPr>
          <w:color w:val="143E59"/>
        </w:rPr>
        <w:t xml:space="preserve"> </w:t>
      </w:r>
    </w:p>
    <w:p w14:paraId="1F4F894A" w14:textId="2FD757FF" w:rsidR="00B35E3E" w:rsidRPr="009D7564" w:rsidRDefault="00B35E3E" w:rsidP="00B35E3E">
      <w:pPr>
        <w:spacing w:before="240" w:after="160" w:line="300" w:lineRule="auto"/>
        <w:jc w:val="both"/>
      </w:pPr>
      <w:r w:rsidRPr="009D7564">
        <w:rPr>
          <w:b/>
          <w:bCs/>
        </w:rPr>
        <w:t>Approved child care services</w:t>
      </w:r>
      <w:r w:rsidRPr="009D7564">
        <w:t xml:space="preserve"> - Approved child care services are Centre Based Day Care, Family Day Care, In</w:t>
      </w:r>
      <w:r w:rsidR="003B412B">
        <w:t xml:space="preserve"> </w:t>
      </w:r>
      <w:r w:rsidRPr="009D7564">
        <w:t>Home Care and Outside School Hours Care services approved by the Australian Government to receive Child Care Subsidy and Additional Child Care Subsidy on behalf of families.</w:t>
      </w:r>
    </w:p>
    <w:p w14:paraId="49529B7F" w14:textId="7C0E6794" w:rsidR="00B35E3E" w:rsidRPr="009D7564" w:rsidRDefault="00B35E3E" w:rsidP="00B35E3E">
      <w:pPr>
        <w:spacing w:before="240" w:after="160" w:line="300" w:lineRule="auto"/>
        <w:jc w:val="both"/>
      </w:pPr>
      <w:r w:rsidRPr="009D7564">
        <w:t>A</w:t>
      </w:r>
      <w:r w:rsidR="009F4D0E">
        <w:t>n</w:t>
      </w:r>
      <w:r w:rsidRPr="009D7564">
        <w:t xml:space="preserve"> </w:t>
      </w:r>
      <w:r w:rsidR="002B4362">
        <w:t xml:space="preserve">approved </w:t>
      </w:r>
      <w:r w:rsidRPr="009D7564">
        <w:t xml:space="preserve">provider under provisions set out in </w:t>
      </w:r>
      <w:r w:rsidRPr="00456753">
        <w:rPr>
          <w:i/>
          <w:iCs/>
        </w:rPr>
        <w:t xml:space="preserve">A New Tax System (Family Assistance) (Administration) Act 1999 </w:t>
      </w:r>
      <w:r w:rsidRPr="009D7564">
        <w:t xml:space="preserve">and </w:t>
      </w:r>
      <w:r w:rsidRPr="00456753">
        <w:rPr>
          <w:i/>
          <w:iCs/>
        </w:rPr>
        <w:t>A New Tax System (Family Assistance) Act 1999</w:t>
      </w:r>
      <w:r w:rsidRPr="009D7564">
        <w:t xml:space="preserve"> provides child care in one or more of its services and receives and passes on Child Care Subsidy and Additional Child Care Subsidy payments to eligible families to reduce the cost of child care.  </w:t>
      </w:r>
    </w:p>
    <w:p w14:paraId="01243926" w14:textId="77777777" w:rsidR="00B35E3E" w:rsidRPr="009D7564" w:rsidRDefault="00B35E3E" w:rsidP="00B35E3E">
      <w:pPr>
        <w:spacing w:before="240" w:after="160" w:line="300" w:lineRule="auto"/>
        <w:jc w:val="both"/>
      </w:pPr>
      <w:r w:rsidRPr="009D7564">
        <w:t xml:space="preserve">For more information on the types of child care services, refer to the </w:t>
      </w:r>
      <w:hyperlink r:id="rId97" w:history="1">
        <w:r w:rsidRPr="009D7564">
          <w:rPr>
            <w:rStyle w:val="Hyperlink"/>
          </w:rPr>
          <w:t>Child Care Service Handbook.</w:t>
        </w:r>
      </w:hyperlink>
    </w:p>
    <w:p w14:paraId="65B10A65" w14:textId="77777777" w:rsidR="00B35E3E" w:rsidRPr="009D7564" w:rsidRDefault="00B35E3E" w:rsidP="00B35E3E">
      <w:pPr>
        <w:spacing w:before="240" w:after="160" w:line="300" w:lineRule="auto"/>
        <w:jc w:val="both"/>
      </w:pPr>
      <w:r w:rsidRPr="007E2A2E">
        <w:rPr>
          <w:b/>
          <w:bCs/>
        </w:rPr>
        <w:t>After school hours care</w:t>
      </w:r>
      <w:r w:rsidRPr="009D7564">
        <w:t xml:space="preserve"> (ASC) – refer to OSHC</w:t>
      </w:r>
    </w:p>
    <w:p w14:paraId="53E8A93F" w14:textId="77777777" w:rsidR="00B35E3E" w:rsidRPr="003E1935" w:rsidRDefault="00B35E3E" w:rsidP="00B35E3E">
      <w:pPr>
        <w:spacing w:before="240" w:after="160" w:line="300" w:lineRule="auto"/>
        <w:jc w:val="both"/>
      </w:pPr>
      <w:r w:rsidRPr="003E1935">
        <w:rPr>
          <w:b/>
          <w:bCs/>
        </w:rPr>
        <w:t>Before school hours care</w:t>
      </w:r>
      <w:r w:rsidRPr="003E1935">
        <w:t xml:space="preserve"> (BSC) – refer to OSHC</w:t>
      </w:r>
    </w:p>
    <w:p w14:paraId="1FB1B20D" w14:textId="12998CEA" w:rsidR="00B35E3E" w:rsidRPr="009D7564" w:rsidRDefault="00B35E3E" w:rsidP="00B35E3E">
      <w:pPr>
        <w:spacing w:before="240" w:after="160" w:line="300" w:lineRule="auto"/>
        <w:jc w:val="both"/>
      </w:pPr>
      <w:r w:rsidRPr="003E1935">
        <w:rPr>
          <w:b/>
          <w:bCs/>
        </w:rPr>
        <w:t>Centre Based Day Care</w:t>
      </w:r>
      <w:r w:rsidRPr="009D7564">
        <w:t xml:space="preserve"> (CBDC) - a centre</w:t>
      </w:r>
      <w:r w:rsidR="000C4FAC">
        <w:t xml:space="preserve"> </w:t>
      </w:r>
      <w:r w:rsidRPr="009D7564">
        <w:t xml:space="preserve">based form of child care service in receipt of Child Care Subsidy and Additional Child Care Subsidy.  CBDC services provide all-day or part-time care typically for children from birth to six years old who attend the centre on a regular basis. Care is generally provided in a building, or part of a building, that has been created or redeveloped specifically for use as a child care centre, and children are usually grouped together in rooms according to age.  Centres, in the majority of cases, operate between 6:00/6:30 am and 6:00/6:30 pm on normal working days for minimum 48 weeks per year, so that parents can manage both the care of their children and demands of employment.  Private operators, local councils, community organisations, employers or non-profit organisations may operate these services. </w:t>
      </w:r>
    </w:p>
    <w:p w14:paraId="7F08603B" w14:textId="77777777" w:rsidR="00B35E3E" w:rsidRPr="009D7564" w:rsidRDefault="00B35E3E" w:rsidP="00B35E3E">
      <w:pPr>
        <w:spacing w:before="240" w:after="160" w:line="300" w:lineRule="auto"/>
        <w:jc w:val="both"/>
      </w:pPr>
      <w:r w:rsidRPr="009D7564">
        <w:t>Services may offer access to preschool programs for children of eligible age (age varies between jurisdictions) and provide care for school children before and after school and during school holidays.</w:t>
      </w:r>
    </w:p>
    <w:p w14:paraId="7F60AA85" w14:textId="5333BF89" w:rsidR="00B35E3E" w:rsidRPr="009D7564" w:rsidRDefault="00B35E3E" w:rsidP="00B35E3E">
      <w:pPr>
        <w:spacing w:before="240" w:after="160" w:line="300" w:lineRule="auto"/>
        <w:jc w:val="both"/>
      </w:pPr>
      <w:r w:rsidRPr="003E1935">
        <w:rPr>
          <w:b/>
          <w:bCs/>
        </w:rPr>
        <w:t>Child Care Subsidy System</w:t>
      </w:r>
      <w:r w:rsidRPr="009D7564">
        <w:t xml:space="preserve"> (CCSS) –</w:t>
      </w:r>
      <w:r w:rsidR="007C27CE">
        <w:t xml:space="preserve"> </w:t>
      </w:r>
      <w:r w:rsidRPr="009D7564">
        <w:t>is the information technology system used by Services Australia to administer payments of Child Care Subsidy and Additional Child Care Subsidy. CCSS generated the child care services contact list for the Early Childhood Education and Care National Workforce Census.</w:t>
      </w:r>
    </w:p>
    <w:p w14:paraId="3A7AB085" w14:textId="77777777" w:rsidR="00B35E3E" w:rsidRPr="009D7564" w:rsidRDefault="00B35E3E" w:rsidP="00B35E3E">
      <w:pPr>
        <w:spacing w:before="240" w:after="160" w:line="300" w:lineRule="auto"/>
        <w:jc w:val="both"/>
      </w:pPr>
      <w:r w:rsidRPr="003E1935">
        <w:rPr>
          <w:b/>
          <w:bCs/>
        </w:rPr>
        <w:t>Child care services</w:t>
      </w:r>
      <w:r w:rsidRPr="009D7564">
        <w:t xml:space="preserve"> – refers to OSHC (Before School Care and After School Care), FDC, IHC, CBDC and VAC (Vacation Care) services. </w:t>
      </w:r>
    </w:p>
    <w:p w14:paraId="0FD2B011" w14:textId="77777777" w:rsidR="00B35E3E" w:rsidRPr="009D7564" w:rsidRDefault="00B35E3E" w:rsidP="00B35E3E">
      <w:pPr>
        <w:spacing w:before="240" w:after="160" w:line="300" w:lineRule="auto"/>
        <w:jc w:val="both"/>
      </w:pPr>
      <w:r w:rsidRPr="003E1935">
        <w:rPr>
          <w:b/>
          <w:bCs/>
        </w:rPr>
        <w:t>Contact Role</w:t>
      </w:r>
      <w:r w:rsidRPr="009D7564">
        <w:t xml:space="preserve"> - Contact staff include Primary Contact workers and Other Contact workers.</w:t>
      </w:r>
    </w:p>
    <w:p w14:paraId="20B9362C" w14:textId="27BFABCD" w:rsidR="00B35E3E" w:rsidRPr="009D7564" w:rsidRDefault="00B35E3E" w:rsidP="00B35E3E">
      <w:pPr>
        <w:spacing w:before="240" w:after="160" w:line="300" w:lineRule="auto"/>
        <w:jc w:val="both"/>
      </w:pPr>
      <w:r w:rsidRPr="003E1935">
        <w:rPr>
          <w:b/>
          <w:bCs/>
        </w:rPr>
        <w:t>Disability or long term health condition</w:t>
      </w:r>
      <w:r w:rsidRPr="009D7564">
        <w:t xml:space="preserve"> – The National ECEC </w:t>
      </w:r>
      <w:r w:rsidR="000C18F1">
        <w:t>NWC</w:t>
      </w:r>
      <w:r w:rsidRPr="009D7564">
        <w:t xml:space="preserve"> collected data on the following areas:</w:t>
      </w:r>
    </w:p>
    <w:p w14:paraId="7C600016" w14:textId="77777777" w:rsidR="00B35E3E" w:rsidRPr="009D7564" w:rsidRDefault="00B35E3E" w:rsidP="00B35E3E">
      <w:pPr>
        <w:spacing w:before="240" w:after="160" w:line="300" w:lineRule="auto"/>
        <w:ind w:left="283"/>
        <w:jc w:val="both"/>
      </w:pPr>
      <w:r w:rsidRPr="003E1935">
        <w:rPr>
          <w:b/>
          <w:bCs/>
        </w:rPr>
        <w:t>Learning and applying knowledge</w:t>
      </w:r>
      <w:r w:rsidRPr="009D7564">
        <w:t xml:space="preserve">, education – intentionally using senses to experience certain stimuli (e.g. watching, listening, touching, smelling and tasting); ability to imitate actions or behaviours; learning to read and write; ability to solve problems, make decisions or think; and ability to focus and maintain attention to specific stimuli or tasks. </w:t>
      </w:r>
    </w:p>
    <w:p w14:paraId="09F03E7C" w14:textId="77777777" w:rsidR="00B35E3E" w:rsidRPr="009D7564" w:rsidRDefault="00B35E3E" w:rsidP="00B35E3E">
      <w:pPr>
        <w:spacing w:before="240" w:after="160" w:line="300" w:lineRule="auto"/>
        <w:ind w:left="283"/>
        <w:jc w:val="both"/>
      </w:pPr>
      <w:r w:rsidRPr="003E1935">
        <w:rPr>
          <w:b/>
          <w:bCs/>
        </w:rPr>
        <w:t>Communication</w:t>
      </w:r>
      <w:r w:rsidRPr="009D7564">
        <w:t xml:space="preserve"> – understanding and/or responding to spoken messages or non-verbal messages such as symbols, signs or drawings; speaking and/or singing; making self understood in their most effective method of communication or language if applicable. </w:t>
      </w:r>
    </w:p>
    <w:p w14:paraId="6099E380" w14:textId="77777777" w:rsidR="00B35E3E" w:rsidRPr="009D7564" w:rsidRDefault="00B35E3E" w:rsidP="00B35E3E">
      <w:pPr>
        <w:spacing w:before="240" w:after="160" w:line="300" w:lineRule="auto"/>
        <w:ind w:left="283"/>
        <w:jc w:val="both"/>
      </w:pPr>
      <w:r w:rsidRPr="003E1935">
        <w:rPr>
          <w:b/>
          <w:bCs/>
        </w:rPr>
        <w:lastRenderedPageBreak/>
        <w:t xml:space="preserve">Mobility </w:t>
      </w:r>
      <w:r w:rsidRPr="009D7564">
        <w:t xml:space="preserve">– ability to roll, crawl, walk, climb and move around within and outside of buildings; being able to stay in the same body position (e.g. sitting and standing) to play or carry out a task; performing coordinated actions of handling objects (such as picking something up, grasping a toy, or throwing). </w:t>
      </w:r>
    </w:p>
    <w:p w14:paraId="0AB99825" w14:textId="77777777" w:rsidR="00B35E3E" w:rsidRPr="009D7564" w:rsidRDefault="00B35E3E" w:rsidP="00B35E3E">
      <w:pPr>
        <w:spacing w:before="240" w:after="160" w:line="300" w:lineRule="auto"/>
        <w:ind w:left="283"/>
        <w:jc w:val="both"/>
      </w:pPr>
      <w:r w:rsidRPr="003E1935">
        <w:rPr>
          <w:b/>
          <w:bCs/>
        </w:rPr>
        <w:t>Self-care</w:t>
      </w:r>
      <w:r w:rsidRPr="009D7564">
        <w:t xml:space="preserve"> – caring for oneself by performing activities appropriate to age, such as washing and drying oneself, dressing, eating, drinking and toileting. </w:t>
      </w:r>
    </w:p>
    <w:p w14:paraId="0D0E7379" w14:textId="77777777" w:rsidR="00B35E3E" w:rsidRPr="009D7564" w:rsidRDefault="00B35E3E" w:rsidP="00B35E3E">
      <w:pPr>
        <w:spacing w:before="240" w:after="160" w:line="300" w:lineRule="auto"/>
        <w:ind w:left="283"/>
        <w:jc w:val="both"/>
      </w:pPr>
      <w:r>
        <w:rPr>
          <w:b/>
          <w:bCs/>
        </w:rPr>
        <w:t>I</w:t>
      </w:r>
      <w:r w:rsidRPr="003E1935">
        <w:rPr>
          <w:b/>
          <w:bCs/>
        </w:rPr>
        <w:t>nterpersonal interactions and relationships</w:t>
      </w:r>
      <w:r w:rsidRPr="009D7564">
        <w:t xml:space="preserve"> – carrying out the tasks required for appropriate, basic and/or complex interactions with other people (including family members, friends, relatives, adults and strangers); creating and maintaining relationships in formal settings (such as child centre); behaving within acceptable limits; responding to the feelings of others and coping with own emotions. </w:t>
      </w:r>
    </w:p>
    <w:p w14:paraId="7E70ACFD" w14:textId="77777777" w:rsidR="00B35E3E" w:rsidRDefault="00B35E3E" w:rsidP="00B35E3E">
      <w:pPr>
        <w:spacing w:before="240" w:after="160" w:line="300" w:lineRule="auto"/>
        <w:ind w:left="283"/>
        <w:jc w:val="both"/>
      </w:pPr>
      <w:r w:rsidRPr="003E1935">
        <w:rPr>
          <w:b/>
          <w:bCs/>
        </w:rPr>
        <w:t>Other</w:t>
      </w:r>
      <w:r w:rsidRPr="009D7564">
        <w:t xml:space="preserve"> – including general tasks (such as undertaking and carrying out single or multiple tasks or being able to follow and adapt to changes in routine, or managing behaviours or emotions in completing tasks); domestic life; community and social life (such as ability to engage in groups or clubs for children that undertake activities such as play, games, sport and/or other hobbies).</w:t>
      </w:r>
    </w:p>
    <w:p w14:paraId="43A9636A" w14:textId="77777777" w:rsidR="00B35E3E" w:rsidRPr="00282D51" w:rsidRDefault="00B35E3E" w:rsidP="00BA782E">
      <w:pPr>
        <w:pStyle w:val="SRCQn"/>
        <w:spacing w:before="120" w:after="120" w:line="300" w:lineRule="auto"/>
        <w:ind w:left="0" w:firstLine="0"/>
        <w:jc w:val="both"/>
      </w:pPr>
      <w:r>
        <w:rPr>
          <w:b/>
          <w:bCs/>
        </w:rPr>
        <w:t xml:space="preserve">Exemptions and waivers </w:t>
      </w:r>
      <w:r>
        <w:t>– Services were asked if they had</w:t>
      </w:r>
      <w:r w:rsidRPr="00282D51">
        <w:t xml:space="preserve"> approval(s), exemption(s), or other form(s) of formal permission that enabled a position to be occupied by a worker without holding the required early childhood education and care qualification(s)</w:t>
      </w:r>
      <w:r>
        <w:t>.  Services were asked to:</w:t>
      </w:r>
    </w:p>
    <w:p w14:paraId="5457BCF0" w14:textId="77777777" w:rsidR="00B35E3E" w:rsidRPr="00282D51" w:rsidRDefault="00B35E3E" w:rsidP="00BA782E">
      <w:pPr>
        <w:pStyle w:val="SRCQn"/>
        <w:spacing w:before="120" w:after="120" w:line="300" w:lineRule="auto"/>
        <w:ind w:left="340" w:firstLine="0"/>
        <w:jc w:val="both"/>
      </w:pPr>
      <w:r w:rsidRPr="00282D51">
        <w:rPr>
          <w:b/>
          <w:bCs/>
        </w:rPr>
        <w:t>Include</w:t>
      </w:r>
      <w:r w:rsidRPr="00282D51">
        <w:t xml:space="preserve"> the number of positions that have an arrangement where a service can employ a person with a lesser qualification than is required under state or territory regulations. An approval/exemption/other form of formal permission is given to a service to provide immunity from state or territory qualification regulatory requirements when there is a shortage of appropriate staff to work at that service. An exemption applies to a position within a service, not an individual’s qualification levels.</w:t>
      </w:r>
    </w:p>
    <w:p w14:paraId="44F81E73" w14:textId="13722F87" w:rsidR="00B35E3E" w:rsidRPr="00282D51" w:rsidRDefault="00B35E3E" w:rsidP="00BA782E">
      <w:pPr>
        <w:pStyle w:val="SRCQn"/>
        <w:spacing w:before="120" w:after="120" w:line="300" w:lineRule="auto"/>
        <w:ind w:left="340" w:firstLine="0"/>
        <w:jc w:val="both"/>
      </w:pPr>
      <w:r w:rsidRPr="00282D51">
        <w:rPr>
          <w:b/>
          <w:bCs/>
        </w:rPr>
        <w:t>Exclude</w:t>
      </w:r>
      <w:r w:rsidRPr="00282D51">
        <w:t xml:space="preserve"> those with ‘grandfathered’ qualifications. A ‘grandfathered’ qualification is where certain employment and educational experience is deemed to be equivalent to a certain level of qualification. For example, an individual may have an early childhood diploma and 10 years’ experience, but the government department or regulatory agency has recognised the individual’s</w:t>
      </w:r>
      <w:r w:rsidR="00BA782E">
        <w:t xml:space="preserve"> </w:t>
      </w:r>
      <w:r w:rsidRPr="00282D51">
        <w:t xml:space="preserve">qualifications and experience as equivalent of a four year early childhood university </w:t>
      </w:r>
      <w:r w:rsidR="00C20F41">
        <w:t>Degree</w:t>
      </w:r>
      <w:r w:rsidRPr="00282D51">
        <w:t>.</w:t>
      </w:r>
    </w:p>
    <w:p w14:paraId="7DB504C1" w14:textId="7F3A7527" w:rsidR="00B35E3E" w:rsidRPr="009D7564" w:rsidRDefault="00B35E3E" w:rsidP="00BA782E">
      <w:pPr>
        <w:pStyle w:val="SRCQn"/>
        <w:spacing w:before="120" w:after="120" w:line="300" w:lineRule="auto"/>
        <w:ind w:left="340" w:firstLine="0"/>
        <w:jc w:val="both"/>
      </w:pPr>
      <w:r w:rsidRPr="007E6449">
        <w:rPr>
          <w:b/>
          <w:bCs/>
        </w:rPr>
        <w:t>Exclude</w:t>
      </w:r>
      <w:r w:rsidRPr="00282D51">
        <w:t xml:space="preserve"> positions that have a transitional provision allowing the staff member to be working towards an Early Childhood Teaching </w:t>
      </w:r>
      <w:r w:rsidR="00C20F41">
        <w:t>Degree</w:t>
      </w:r>
      <w:r w:rsidRPr="00282D51">
        <w:t>, Diploma Level Qualification, or Certificate III Level Qualification.</w:t>
      </w:r>
    </w:p>
    <w:p w14:paraId="24845E4B" w14:textId="77777777" w:rsidR="00B35E3E" w:rsidRPr="009D7564" w:rsidRDefault="00B35E3E" w:rsidP="00B35E3E">
      <w:pPr>
        <w:spacing w:before="240" w:after="160" w:line="300" w:lineRule="auto"/>
        <w:jc w:val="both"/>
      </w:pPr>
      <w:r w:rsidRPr="007402B1">
        <w:rPr>
          <w:b/>
          <w:bCs/>
        </w:rPr>
        <w:t>Family Day Care</w:t>
      </w:r>
      <w:r w:rsidRPr="009D7564">
        <w:t xml:space="preserve"> (FDC) - refers to services in receipt of the Child Care Subsidy and Additional Child Care Subsidy where a network of individual educators provide flexible care, typically in their own home, for other people's children and as part of coordinated home-based care schemes.  Care is predominantly provided for children from birth to 6 years old who are not yet at school, but may also be provided for school-aged children up to the age of 13 and not attending high school</w:t>
      </w:r>
    </w:p>
    <w:p w14:paraId="05223898" w14:textId="77777777" w:rsidR="00B35E3E" w:rsidRPr="009D7564" w:rsidRDefault="00B35E3E" w:rsidP="00B35E3E">
      <w:pPr>
        <w:spacing w:before="240" w:after="160" w:line="300" w:lineRule="auto"/>
        <w:jc w:val="both"/>
      </w:pPr>
      <w:r w:rsidRPr="009D7564">
        <w:t>Both not-for-profit and for-profit providers may operate a FDC service.</w:t>
      </w:r>
    </w:p>
    <w:p w14:paraId="0CE1CE6D" w14:textId="77777777" w:rsidR="00B35E3E" w:rsidRPr="009D7564" w:rsidRDefault="00B35E3E" w:rsidP="00B35E3E">
      <w:pPr>
        <w:spacing w:before="240" w:after="160" w:line="300" w:lineRule="auto"/>
        <w:jc w:val="both"/>
      </w:pPr>
      <w:r w:rsidRPr="009D7564">
        <w:t>A FDC provider is responsible for the effective operation of all components of its service/s, including recruiting, training and supporting educators; monitoring care provision; and providing advice, support and information for parents.  The provider also assists parents to select an appropriate FDC educator for their child.  A FDC service can provide flexible care, including all-day care, part-time, casual, before and after school care, and care during school holidays.  FDC services may provide access to preschool programs for eligible children.</w:t>
      </w:r>
    </w:p>
    <w:p w14:paraId="4DB8EFB5" w14:textId="77777777" w:rsidR="00B35E3E" w:rsidRPr="009D7564" w:rsidRDefault="00B35E3E" w:rsidP="00B35E3E">
      <w:pPr>
        <w:spacing w:before="240" w:after="160" w:line="300" w:lineRule="auto"/>
        <w:jc w:val="both"/>
      </w:pPr>
      <w:r w:rsidRPr="007402B1">
        <w:rPr>
          <w:b/>
          <w:bCs/>
        </w:rPr>
        <w:lastRenderedPageBreak/>
        <w:t>In Home Care</w:t>
      </w:r>
      <w:r w:rsidRPr="009D7564">
        <w:t xml:space="preserve"> (IHC) - Families unable to access Centre-based Day Care (CBDC), Family Day Care (FDC) and Outside School Hours Care (OSHC) because of their unique circumstances may be able to access education and care provided in the family home through IHC to support their workforce participation. </w:t>
      </w:r>
    </w:p>
    <w:p w14:paraId="4AD0D0DD" w14:textId="77777777" w:rsidR="00B35E3E" w:rsidRPr="009D7564" w:rsidRDefault="00B35E3E" w:rsidP="00B35E3E">
      <w:pPr>
        <w:spacing w:before="240" w:after="160" w:line="300" w:lineRule="auto"/>
        <w:jc w:val="both"/>
      </w:pPr>
      <w:r w:rsidRPr="009D7564">
        <w:t>IHC is designed to support the provision of early childhood education and care in the home particularly for families working non-standard or variable hours, geographically isolated from other approved child care services or those with complex and challenging needs.</w:t>
      </w:r>
    </w:p>
    <w:p w14:paraId="47E98D85" w14:textId="77777777" w:rsidR="00B35E3E" w:rsidRPr="009D7564" w:rsidRDefault="00B35E3E" w:rsidP="00B35E3E">
      <w:pPr>
        <w:spacing w:before="240" w:after="160" w:line="300" w:lineRule="auto"/>
        <w:jc w:val="both"/>
      </w:pPr>
      <w:r w:rsidRPr="007402B1">
        <w:rPr>
          <w:b/>
          <w:bCs/>
        </w:rPr>
        <w:t>Other contact</w:t>
      </w:r>
      <w:r w:rsidRPr="007402B1">
        <w:t xml:space="preserve"> – an ‘other contact worker’ has some duties involving direct contact with children, but deals mainly with staffing or management issues such as supervising staff and handling queries from parents.  This may include, but is not limited to, principals, deputy principals, centre managers and coordinators.</w:t>
      </w:r>
    </w:p>
    <w:p w14:paraId="65E6FBFC" w14:textId="77777777" w:rsidR="00B35E3E" w:rsidRPr="009D7564" w:rsidRDefault="00B35E3E" w:rsidP="00B35E3E">
      <w:pPr>
        <w:spacing w:before="240" w:after="160" w:line="300" w:lineRule="auto"/>
        <w:jc w:val="both"/>
      </w:pPr>
      <w:r w:rsidRPr="007402B1">
        <w:rPr>
          <w:b/>
          <w:bCs/>
        </w:rPr>
        <w:t>Outside school hours care</w:t>
      </w:r>
      <w:r w:rsidRPr="009D7564">
        <w:t xml:space="preserve"> (OSHC) - Outside School Hours Care services provide care before and after school hours and during school holidays for children who normally attend school.</w:t>
      </w:r>
    </w:p>
    <w:p w14:paraId="695DD620" w14:textId="77777777" w:rsidR="00B35E3E" w:rsidRPr="009D7564" w:rsidRDefault="00B35E3E" w:rsidP="00B35E3E">
      <w:pPr>
        <w:spacing w:before="240" w:after="160" w:line="300" w:lineRule="auto"/>
        <w:jc w:val="both"/>
      </w:pPr>
      <w:r w:rsidRPr="009D7564">
        <w:t>Children who do not attend school may attend Outside School Hours Care (for example, a service may provide care for preschool-age siblings of school-age children), and the mix of children attending the service can vary from day-to-day or week-to-week. However, an Outside School Hours Care service must predominantly provide care to school-age children.</w:t>
      </w:r>
    </w:p>
    <w:p w14:paraId="4FEC72D3" w14:textId="77777777" w:rsidR="00B35E3E" w:rsidRPr="009D7564" w:rsidRDefault="00B35E3E" w:rsidP="00B35E3E">
      <w:pPr>
        <w:spacing w:before="240" w:after="160" w:line="300" w:lineRule="auto"/>
        <w:jc w:val="both"/>
      </w:pPr>
      <w:r w:rsidRPr="009D7564">
        <w:t>OSHC services are usually provided from primary school premises.  Services may also be located in child care centres, community facilities or other OSHC centres located near the primary school.  Both not-for-profit and for-profit providers may operate OSHC services.</w:t>
      </w:r>
    </w:p>
    <w:p w14:paraId="73094BE4" w14:textId="77777777" w:rsidR="00B35E3E" w:rsidRPr="009D7564" w:rsidRDefault="00B35E3E" w:rsidP="00B35E3E">
      <w:pPr>
        <w:spacing w:before="240" w:after="160" w:line="300" w:lineRule="auto"/>
        <w:jc w:val="both"/>
      </w:pPr>
      <w:r w:rsidRPr="007402B1">
        <w:rPr>
          <w:b/>
          <w:bCs/>
        </w:rPr>
        <w:t>Preschool</w:t>
      </w:r>
      <w:r w:rsidRPr="009D7564">
        <w:t xml:space="preserve"> - State-funded service that usually offers shorter hours or sessional education and care during school terms. Provides preparation for school through a play-based learning curriculum. It can be a standalone service or part of another education and care service or school.</w:t>
      </w:r>
    </w:p>
    <w:p w14:paraId="46B15E7E" w14:textId="14BAA9BA" w:rsidR="00B35E3E" w:rsidRPr="009D7564" w:rsidRDefault="00B35E3E" w:rsidP="00B35E3E">
      <w:pPr>
        <w:spacing w:before="240" w:after="160" w:line="300" w:lineRule="auto"/>
        <w:jc w:val="both"/>
      </w:pPr>
      <w:r w:rsidRPr="007402B1">
        <w:rPr>
          <w:b/>
          <w:bCs/>
        </w:rPr>
        <w:t>Preschool program</w:t>
      </w:r>
      <w:r w:rsidRPr="009D7564">
        <w:t xml:space="preserve"> - the Early Childhood Education and Care National Minimum Dataset (ECEC NMDS) defines preschool programs as being a structured, play based learning program, delivered by a </w:t>
      </w:r>
      <w:r w:rsidR="00C20F41">
        <w:t>Degree</w:t>
      </w:r>
      <w:r w:rsidRPr="009D7564">
        <w:t xml:space="preserve"> qualified teacher aimed at children in the year or two before they commence full-time schooling, irrespective of the type of institution that provides it or whether it is government funded or privately provided. Programs may be delivered in a variety of service settings including separate preschools or kindergartens, centre based day care service in association with a school.  </w:t>
      </w:r>
    </w:p>
    <w:p w14:paraId="1D82DA92" w14:textId="77777777" w:rsidR="00B35E3E" w:rsidRPr="009D7564" w:rsidRDefault="00B35E3E" w:rsidP="00B35E3E">
      <w:pPr>
        <w:spacing w:before="240" w:after="160" w:line="300" w:lineRule="auto"/>
        <w:jc w:val="both"/>
      </w:pPr>
      <w:r w:rsidRPr="007402B1">
        <w:rPr>
          <w:b/>
          <w:bCs/>
        </w:rPr>
        <w:t>Preschool program delivery</w:t>
      </w:r>
      <w:r w:rsidRPr="009D7564">
        <w:t xml:space="preserve"> - where a paid contact worker has been reported by a preschool or centre based day care service as delivering at least one hour of a preschool program during the reference week.</w:t>
      </w:r>
    </w:p>
    <w:p w14:paraId="4007E1DD" w14:textId="77777777" w:rsidR="00B35E3E" w:rsidRPr="009D7564" w:rsidRDefault="00B35E3E" w:rsidP="00B35E3E">
      <w:pPr>
        <w:spacing w:before="240" w:after="160" w:line="300" w:lineRule="auto"/>
        <w:jc w:val="both"/>
      </w:pPr>
      <w:r w:rsidRPr="007402B1">
        <w:rPr>
          <w:b/>
          <w:bCs/>
        </w:rPr>
        <w:t>Primary contact</w:t>
      </w:r>
      <w:r w:rsidRPr="007402B1">
        <w:t xml:space="preserve"> – a ‘primary contact worker’ mainly has direct contact with children.  This may include, but is not limited to, teachers, teachers’ assistants / aides, specialist teachers and therapists.</w:t>
      </w:r>
    </w:p>
    <w:p w14:paraId="0970B86D" w14:textId="23D01048" w:rsidR="00B35E3E" w:rsidRPr="009D7564" w:rsidRDefault="00B35E3E" w:rsidP="00B35E3E">
      <w:pPr>
        <w:spacing w:before="240" w:after="160" w:line="300" w:lineRule="auto"/>
        <w:jc w:val="both"/>
      </w:pPr>
      <w:r w:rsidRPr="007402B1">
        <w:rPr>
          <w:b/>
          <w:bCs/>
        </w:rPr>
        <w:t>Response rate</w:t>
      </w:r>
      <w:r w:rsidRPr="009D7564">
        <w:t xml:space="preserve"> – completed Service Survey returns as a per cent of estimated in scope services.  </w:t>
      </w:r>
    </w:p>
    <w:p w14:paraId="6D5F8E25" w14:textId="3AF3363A" w:rsidR="00B35E3E" w:rsidRPr="009D7564" w:rsidRDefault="00B35E3E" w:rsidP="00B35E3E">
      <w:pPr>
        <w:spacing w:before="240" w:after="160" w:line="300" w:lineRule="auto"/>
        <w:jc w:val="both"/>
      </w:pPr>
      <w:r w:rsidRPr="007402B1">
        <w:rPr>
          <w:b/>
          <w:bCs/>
        </w:rPr>
        <w:t>Service Survey</w:t>
      </w:r>
      <w:r w:rsidRPr="009D7564">
        <w:t xml:space="preserve"> – refers to the first of the two surveys which are part of the </w:t>
      </w:r>
      <w:r w:rsidR="006D2265">
        <w:t xml:space="preserve">2021 </w:t>
      </w:r>
      <w:r w:rsidRPr="009D7564">
        <w:t xml:space="preserve">ECEC </w:t>
      </w:r>
      <w:r w:rsidR="006E1A0A">
        <w:t>NWC</w:t>
      </w:r>
      <w:r w:rsidRPr="009D7564">
        <w:t>, where services provided information on usage, the number of children with additional needs in child care, and the provision of access to preschool programs in relation to a seven-day period or ‘reference week’.</w:t>
      </w:r>
    </w:p>
    <w:p w14:paraId="05DD1210" w14:textId="28380EAD" w:rsidR="00B35E3E" w:rsidRPr="009D7564" w:rsidRDefault="00D833F5" w:rsidP="00B35E3E">
      <w:pPr>
        <w:spacing w:before="240" w:after="160" w:line="300" w:lineRule="auto"/>
        <w:jc w:val="both"/>
      </w:pPr>
      <w:r w:rsidRPr="00D833F5">
        <w:rPr>
          <w:b/>
          <w:bCs/>
        </w:rPr>
        <w:lastRenderedPageBreak/>
        <w:t>Worker Survey</w:t>
      </w:r>
      <w:r w:rsidRPr="007402B1">
        <w:rPr>
          <w:b/>
          <w:bCs/>
        </w:rPr>
        <w:t xml:space="preserve"> </w:t>
      </w:r>
      <w:r w:rsidR="005F5300">
        <w:rPr>
          <w:b/>
          <w:bCs/>
        </w:rPr>
        <w:t>–</w:t>
      </w:r>
      <w:r>
        <w:rPr>
          <w:b/>
          <w:bCs/>
        </w:rPr>
        <w:t xml:space="preserve"> </w:t>
      </w:r>
      <w:r w:rsidR="005F5300">
        <w:t>refers to w</w:t>
      </w:r>
      <w:r w:rsidR="00B35E3E" w:rsidRPr="00456753">
        <w:t>orker information collected from services</w:t>
      </w:r>
      <w:r w:rsidR="00B35E3E" w:rsidRPr="009D7564">
        <w:t xml:space="preserve"> - whereby services were asked to provide information about their workforce at the individual worker level, including worker demographics, the role of worker, length of service, qualifications (including exemptions), wages, current study, professional development and employment status.</w:t>
      </w:r>
    </w:p>
    <w:p w14:paraId="0D0AA397" w14:textId="77777777" w:rsidR="00B35E3E" w:rsidRPr="007402B1" w:rsidRDefault="00B35E3E" w:rsidP="00B35E3E">
      <w:pPr>
        <w:spacing w:before="240" w:after="160" w:line="300" w:lineRule="auto"/>
        <w:jc w:val="both"/>
      </w:pPr>
      <w:r w:rsidRPr="007402B1">
        <w:rPr>
          <w:b/>
          <w:bCs/>
        </w:rPr>
        <w:t>Vacation Care</w:t>
      </w:r>
      <w:r w:rsidRPr="009D7564">
        <w:t xml:space="preserve"> – refer to OSHC</w:t>
      </w:r>
    </w:p>
    <w:p w14:paraId="2317F5F9" w14:textId="77777777" w:rsidR="00AB688B" w:rsidRPr="00260F7F" w:rsidRDefault="00AB688B" w:rsidP="00AB688B">
      <w:pPr>
        <w:spacing w:before="120" w:after="120" w:line="300" w:lineRule="auto"/>
        <w:jc w:val="both"/>
        <w:rPr>
          <w:rFonts w:eastAsia="Times New Roman" w:cs="Arial"/>
          <w:sz w:val="22"/>
        </w:rPr>
      </w:pPr>
    </w:p>
    <w:p w14:paraId="7832CC0D" w14:textId="77777777" w:rsidR="008F3ACE" w:rsidRDefault="008F3ACE" w:rsidP="00B311D7">
      <w:pPr>
        <w:pStyle w:val="Body"/>
        <w:jc w:val="both"/>
        <w:sectPr w:rsidR="008F3ACE" w:rsidSect="00785248">
          <w:headerReference w:type="even" r:id="rId98"/>
          <w:headerReference w:type="default" r:id="rId99"/>
          <w:footerReference w:type="even" r:id="rId100"/>
          <w:headerReference w:type="first" r:id="rId101"/>
          <w:type w:val="continuous"/>
          <w:pgSz w:w="11906" w:h="16838" w:code="9"/>
          <w:pgMar w:top="1418" w:right="1418" w:bottom="1134" w:left="1418" w:header="567" w:footer="567" w:gutter="0"/>
          <w:cols w:space="708"/>
          <w:docGrid w:linePitch="360"/>
        </w:sectPr>
      </w:pPr>
    </w:p>
    <w:p w14:paraId="2CFDE89B" w14:textId="23411E04" w:rsidR="008F3ACE" w:rsidRPr="00613E71" w:rsidRDefault="008F3ACE" w:rsidP="008F3ACE">
      <w:pPr>
        <w:pStyle w:val="AppendixHeading"/>
        <w:rPr>
          <w:color w:val="143E59"/>
        </w:rPr>
      </w:pPr>
      <w:bookmarkStart w:id="173" w:name="_Toc111365363"/>
      <w:r w:rsidRPr="00613E71">
        <w:rPr>
          <w:color w:val="143E59"/>
        </w:rPr>
        <w:lastRenderedPageBreak/>
        <w:t xml:space="preserve">Appendix </w:t>
      </w:r>
      <w:r w:rsidR="000C5869" w:rsidRPr="00613E71">
        <w:rPr>
          <w:color w:val="143E59"/>
        </w:rPr>
        <w:t>3</w:t>
      </w:r>
      <w:r w:rsidRPr="00613E71">
        <w:rPr>
          <w:color w:val="143E59"/>
        </w:rPr>
        <w:tab/>
        <w:t>Dedicated preschools</w:t>
      </w:r>
      <w:bookmarkEnd w:id="173"/>
    </w:p>
    <w:p w14:paraId="18F210A9" w14:textId="4ADEDDE1" w:rsidR="00057C12" w:rsidRDefault="00B24B08" w:rsidP="00057C12">
      <w:pPr>
        <w:pStyle w:val="ECPoint"/>
        <w:keepLines/>
        <w:numPr>
          <w:ilvl w:val="0"/>
          <w:numId w:val="0"/>
        </w:numPr>
        <w:spacing w:before="120" w:line="300" w:lineRule="auto"/>
        <w:jc w:val="both"/>
        <w:rPr>
          <w:rFonts w:ascii="Arial" w:hAnsi="Arial" w:cs="Arial"/>
          <w:sz w:val="20"/>
          <w:szCs w:val="20"/>
        </w:rPr>
      </w:pPr>
      <w:r>
        <w:rPr>
          <w:rFonts w:ascii="Arial" w:hAnsi="Arial" w:cs="Arial"/>
          <w:sz w:val="20"/>
          <w:szCs w:val="20"/>
        </w:rPr>
        <w:t>D</w:t>
      </w:r>
      <w:r w:rsidR="00E86FFB" w:rsidRPr="00FA54E4">
        <w:rPr>
          <w:rFonts w:ascii="Arial" w:hAnsi="Arial" w:cs="Arial"/>
          <w:sz w:val="20"/>
          <w:szCs w:val="20"/>
        </w:rPr>
        <w:t xml:space="preserve">edicated preschools </w:t>
      </w:r>
      <w:r w:rsidR="00710759">
        <w:rPr>
          <w:rFonts w:ascii="Arial" w:hAnsi="Arial" w:cs="Arial"/>
          <w:sz w:val="20"/>
          <w:szCs w:val="20"/>
        </w:rPr>
        <w:t xml:space="preserve">funded by jurisdictions </w:t>
      </w:r>
      <w:r w:rsidR="00E86FFB" w:rsidRPr="00FA54E4">
        <w:rPr>
          <w:rFonts w:ascii="Arial" w:hAnsi="Arial" w:cs="Arial"/>
          <w:sz w:val="20"/>
          <w:szCs w:val="20"/>
        </w:rPr>
        <w:t xml:space="preserve">were included in the 2010 and </w:t>
      </w:r>
      <w:r w:rsidR="00952C8D" w:rsidRPr="00FA54E4">
        <w:rPr>
          <w:rFonts w:ascii="Arial" w:hAnsi="Arial" w:cs="Arial"/>
          <w:sz w:val="20"/>
          <w:szCs w:val="20"/>
        </w:rPr>
        <w:t>2013,</w:t>
      </w:r>
      <w:r w:rsidR="00E86FFB" w:rsidRPr="00FA54E4">
        <w:rPr>
          <w:rFonts w:ascii="Arial" w:hAnsi="Arial" w:cs="Arial"/>
          <w:sz w:val="20"/>
          <w:szCs w:val="20"/>
        </w:rPr>
        <w:t xml:space="preserve"> but </w:t>
      </w:r>
      <w:r w:rsidR="00E86FFB" w:rsidRPr="00FA54E4">
        <w:rPr>
          <w:rFonts w:ascii="Arial" w:hAnsi="Arial" w:cs="Arial"/>
          <w:b/>
          <w:bCs/>
          <w:sz w:val="20"/>
          <w:szCs w:val="20"/>
        </w:rPr>
        <w:t>were not</w:t>
      </w:r>
      <w:r w:rsidR="00E86FFB" w:rsidRPr="00FA54E4">
        <w:rPr>
          <w:rFonts w:ascii="Arial" w:hAnsi="Arial" w:cs="Arial"/>
          <w:sz w:val="20"/>
          <w:szCs w:val="20"/>
        </w:rPr>
        <w:t xml:space="preserve"> included in the 2016</w:t>
      </w:r>
      <w:r w:rsidR="00E86FFB" w:rsidRPr="00E86FFB">
        <w:rPr>
          <w:rFonts w:ascii="Arial" w:hAnsi="Arial" w:cs="Arial"/>
          <w:sz w:val="20"/>
          <w:szCs w:val="20"/>
        </w:rPr>
        <w:t xml:space="preserve"> ECEC </w:t>
      </w:r>
      <w:r w:rsidR="00710759">
        <w:rPr>
          <w:rFonts w:ascii="Arial" w:hAnsi="Arial" w:cs="Arial"/>
          <w:sz w:val="20"/>
          <w:szCs w:val="20"/>
        </w:rPr>
        <w:t>NWC</w:t>
      </w:r>
      <w:r w:rsidR="00E86FFB" w:rsidRPr="00FA54E4">
        <w:rPr>
          <w:rFonts w:ascii="Arial" w:hAnsi="Arial" w:cs="Arial"/>
          <w:sz w:val="20"/>
          <w:szCs w:val="20"/>
        </w:rPr>
        <w:t xml:space="preserve">. </w:t>
      </w:r>
      <w:r w:rsidR="00633DDC">
        <w:rPr>
          <w:rFonts w:ascii="Arial" w:hAnsi="Arial" w:cs="Arial"/>
          <w:sz w:val="20"/>
          <w:szCs w:val="20"/>
        </w:rPr>
        <w:t xml:space="preserve"> Select d</w:t>
      </w:r>
      <w:r w:rsidR="00E86FFB" w:rsidRPr="00FA54E4">
        <w:rPr>
          <w:rFonts w:ascii="Arial" w:hAnsi="Arial" w:cs="Arial"/>
          <w:sz w:val="20"/>
          <w:szCs w:val="20"/>
        </w:rPr>
        <w:t>ata on preschools has again been included in the 2021 collection</w:t>
      </w:r>
      <w:r w:rsidR="00057C12">
        <w:rPr>
          <w:rFonts w:ascii="Arial" w:hAnsi="Arial" w:cs="Arial"/>
          <w:sz w:val="20"/>
          <w:szCs w:val="20"/>
        </w:rPr>
        <w:t>.</w:t>
      </w:r>
    </w:p>
    <w:p w14:paraId="6BFD0B4C" w14:textId="4E2D6107" w:rsidR="00057C12" w:rsidRDefault="00E86FFB" w:rsidP="00057C12">
      <w:pPr>
        <w:pStyle w:val="ECPoint"/>
        <w:keepLines/>
        <w:numPr>
          <w:ilvl w:val="0"/>
          <w:numId w:val="0"/>
        </w:numPr>
        <w:spacing w:before="120" w:line="300" w:lineRule="auto"/>
        <w:jc w:val="both"/>
        <w:rPr>
          <w:rFonts w:ascii="Arial" w:hAnsi="Arial" w:cs="Arial"/>
          <w:sz w:val="20"/>
          <w:szCs w:val="20"/>
        </w:rPr>
      </w:pPr>
      <w:r w:rsidRPr="00E86FFB">
        <w:rPr>
          <w:rFonts w:ascii="Arial" w:eastAsia="Times New Roman" w:hAnsi="Arial" w:cs="Arial"/>
          <w:sz w:val="20"/>
          <w:szCs w:val="20"/>
        </w:rPr>
        <w:t>At th</w:t>
      </w:r>
      <w:r w:rsidR="007E534D">
        <w:rPr>
          <w:rFonts w:ascii="Arial" w:eastAsia="Times New Roman" w:hAnsi="Arial" w:cs="Arial"/>
          <w:sz w:val="20"/>
          <w:szCs w:val="20"/>
        </w:rPr>
        <w:t>e</w:t>
      </w:r>
      <w:r w:rsidRPr="00E86FFB">
        <w:rPr>
          <w:rFonts w:ascii="Arial" w:eastAsia="Times New Roman" w:hAnsi="Arial" w:cs="Arial"/>
          <w:sz w:val="20"/>
          <w:szCs w:val="20"/>
        </w:rPr>
        <w:t xml:space="preserve"> time </w:t>
      </w:r>
      <w:r w:rsidR="00710759">
        <w:rPr>
          <w:rFonts w:ascii="Arial" w:eastAsia="Times New Roman" w:hAnsi="Arial" w:cs="Arial"/>
          <w:sz w:val="20"/>
          <w:szCs w:val="20"/>
        </w:rPr>
        <w:t xml:space="preserve">of </w:t>
      </w:r>
      <w:r w:rsidRPr="00E86FFB">
        <w:rPr>
          <w:rFonts w:ascii="Arial" w:eastAsia="Times New Roman" w:hAnsi="Arial" w:cs="Arial"/>
          <w:sz w:val="20"/>
          <w:szCs w:val="20"/>
        </w:rPr>
        <w:t>t</w:t>
      </w:r>
      <w:r w:rsidRPr="00E86FFB">
        <w:rPr>
          <w:rFonts w:ascii="Arial" w:hAnsi="Arial" w:cs="Arial"/>
          <w:sz w:val="20"/>
          <w:szCs w:val="20"/>
        </w:rPr>
        <w:t xml:space="preserve">he </w:t>
      </w:r>
      <w:r w:rsidR="007E534D">
        <w:rPr>
          <w:rFonts w:ascii="Arial" w:hAnsi="Arial" w:cs="Arial"/>
          <w:sz w:val="20"/>
          <w:szCs w:val="20"/>
        </w:rPr>
        <w:t xml:space="preserve">2016 </w:t>
      </w:r>
      <w:r w:rsidR="00005B1D">
        <w:rPr>
          <w:rFonts w:ascii="Arial" w:hAnsi="Arial" w:cs="Arial"/>
          <w:sz w:val="20"/>
          <w:szCs w:val="20"/>
        </w:rPr>
        <w:t xml:space="preserve">NWC, the </w:t>
      </w:r>
      <w:r w:rsidRPr="00E86FFB">
        <w:rPr>
          <w:rFonts w:ascii="Arial" w:hAnsi="Arial" w:cs="Arial"/>
          <w:sz w:val="20"/>
          <w:szCs w:val="20"/>
        </w:rPr>
        <w:t xml:space="preserve">ECEC </w:t>
      </w:r>
      <w:r w:rsidRPr="00FA54E4">
        <w:rPr>
          <w:rFonts w:ascii="Arial" w:hAnsi="Arial" w:cs="Arial"/>
          <w:sz w:val="20"/>
          <w:szCs w:val="20"/>
        </w:rPr>
        <w:t>portfolio was with the Department of Social Services and s</w:t>
      </w:r>
      <w:r w:rsidRPr="00FA54E4">
        <w:rPr>
          <w:rFonts w:ascii="Arial" w:eastAsia="Times New Roman" w:hAnsi="Arial" w:cs="Arial"/>
          <w:sz w:val="20"/>
          <w:szCs w:val="20"/>
        </w:rPr>
        <w:t xml:space="preserve">tandalone preschools were considered out of scope because they were the responsibility of the Department of </w:t>
      </w:r>
      <w:r w:rsidR="00952C8D" w:rsidRPr="00FA54E4">
        <w:rPr>
          <w:rFonts w:ascii="Arial" w:eastAsia="Times New Roman" w:hAnsi="Arial" w:cs="Arial"/>
          <w:sz w:val="20"/>
          <w:szCs w:val="20"/>
        </w:rPr>
        <w:t>Education.</w:t>
      </w:r>
      <w:r w:rsidRPr="00E86FFB">
        <w:rPr>
          <w:rFonts w:ascii="Arial" w:hAnsi="Arial" w:cs="Arial"/>
          <w:sz w:val="20"/>
          <w:szCs w:val="20"/>
        </w:rPr>
        <w:t xml:space="preserve"> </w:t>
      </w:r>
      <w:r w:rsidRPr="00FA54E4">
        <w:rPr>
          <w:rFonts w:ascii="Arial" w:hAnsi="Arial" w:cs="Arial"/>
          <w:sz w:val="20"/>
          <w:szCs w:val="20"/>
        </w:rPr>
        <w:t>Following stakeholder feedback</w:t>
      </w:r>
      <w:r w:rsidR="00710759">
        <w:rPr>
          <w:rFonts w:ascii="Arial" w:hAnsi="Arial" w:cs="Arial"/>
          <w:sz w:val="20"/>
          <w:szCs w:val="20"/>
        </w:rPr>
        <w:t xml:space="preserve"> </w:t>
      </w:r>
      <w:r w:rsidR="00FA77A2">
        <w:rPr>
          <w:rFonts w:ascii="Arial" w:hAnsi="Arial" w:cs="Arial"/>
          <w:sz w:val="20"/>
          <w:szCs w:val="20"/>
        </w:rPr>
        <w:t>after</w:t>
      </w:r>
      <w:r w:rsidR="00710759">
        <w:rPr>
          <w:rFonts w:ascii="Arial" w:hAnsi="Arial" w:cs="Arial"/>
          <w:sz w:val="20"/>
          <w:szCs w:val="20"/>
        </w:rPr>
        <w:t xml:space="preserve"> 2016</w:t>
      </w:r>
      <w:r w:rsidR="00B60F5F">
        <w:rPr>
          <w:rFonts w:ascii="Arial" w:hAnsi="Arial" w:cs="Arial"/>
          <w:sz w:val="20"/>
          <w:szCs w:val="20"/>
        </w:rPr>
        <w:t>, it was</w:t>
      </w:r>
      <w:r w:rsidRPr="00FA54E4">
        <w:rPr>
          <w:rFonts w:ascii="Arial" w:hAnsi="Arial" w:cs="Arial"/>
          <w:sz w:val="20"/>
          <w:szCs w:val="20"/>
        </w:rPr>
        <w:t xml:space="preserve"> identified there was a need for complete coverage that included dedicated preschools and kindergartens</w:t>
      </w:r>
      <w:r w:rsidR="002C671B">
        <w:rPr>
          <w:rFonts w:ascii="Arial" w:hAnsi="Arial" w:cs="Arial"/>
          <w:sz w:val="20"/>
          <w:szCs w:val="20"/>
        </w:rPr>
        <w:t>. Participation</w:t>
      </w:r>
      <w:r w:rsidR="00262328">
        <w:rPr>
          <w:rFonts w:ascii="Arial" w:hAnsi="Arial" w:cs="Arial"/>
          <w:sz w:val="20"/>
          <w:szCs w:val="20"/>
        </w:rPr>
        <w:t xml:space="preserve"> in the NWC</w:t>
      </w:r>
      <w:r w:rsidR="002C671B">
        <w:rPr>
          <w:rFonts w:ascii="Arial" w:hAnsi="Arial" w:cs="Arial"/>
          <w:sz w:val="20"/>
          <w:szCs w:val="20"/>
        </w:rPr>
        <w:t xml:space="preserve"> for preschools and kindergartens</w:t>
      </w:r>
      <w:r w:rsidR="00262328">
        <w:rPr>
          <w:rFonts w:ascii="Arial" w:hAnsi="Arial" w:cs="Arial"/>
          <w:sz w:val="20"/>
          <w:szCs w:val="20"/>
        </w:rPr>
        <w:t xml:space="preserve"> </w:t>
      </w:r>
      <w:r w:rsidR="00B42024">
        <w:rPr>
          <w:rFonts w:ascii="Arial" w:hAnsi="Arial" w:cs="Arial"/>
          <w:sz w:val="20"/>
          <w:szCs w:val="20"/>
        </w:rPr>
        <w:t>is</w:t>
      </w:r>
      <w:r w:rsidR="00B42024" w:rsidRPr="00FA54E4">
        <w:rPr>
          <w:rFonts w:ascii="Arial" w:hAnsi="Arial" w:cs="Arial"/>
          <w:sz w:val="20"/>
          <w:szCs w:val="20"/>
        </w:rPr>
        <w:t xml:space="preserve"> voluntary</w:t>
      </w:r>
      <w:r w:rsidRPr="00FA54E4">
        <w:rPr>
          <w:rFonts w:ascii="Arial" w:hAnsi="Arial" w:cs="Arial"/>
          <w:sz w:val="20"/>
          <w:szCs w:val="20"/>
        </w:rPr>
        <w:t>.</w:t>
      </w:r>
      <w:r w:rsidR="00057C12">
        <w:rPr>
          <w:rFonts w:ascii="Arial" w:hAnsi="Arial" w:cs="Arial"/>
          <w:sz w:val="20"/>
          <w:szCs w:val="20"/>
        </w:rPr>
        <w:t xml:space="preserve">  </w:t>
      </w:r>
    </w:p>
    <w:p w14:paraId="1E4CA75E" w14:textId="77777777" w:rsidR="00C43F3A" w:rsidRPr="00C43F3A" w:rsidRDefault="00C43F3A" w:rsidP="00C43F3A">
      <w:pPr>
        <w:spacing w:line="300" w:lineRule="auto"/>
        <w:rPr>
          <w:rFonts w:ascii="Calibri" w:hAnsi="Calibri"/>
          <w:szCs w:val="20"/>
        </w:rPr>
      </w:pPr>
      <w:r w:rsidRPr="00C43F3A">
        <w:rPr>
          <w:szCs w:val="20"/>
        </w:rPr>
        <w:t xml:space="preserve">Dedicated preschools and kindergartens in South Australia and Western Australia are not included in the 2021 NWC data, however both jurisdictions have provided a contextual overview about their preschool workforce which are included in this section. </w:t>
      </w:r>
    </w:p>
    <w:p w14:paraId="48ABC337" w14:textId="77777777" w:rsidR="00794169" w:rsidRPr="00613E71" w:rsidRDefault="00794169" w:rsidP="00E74DAC">
      <w:pPr>
        <w:pStyle w:val="Heading4"/>
        <w:rPr>
          <w:color w:val="143E59"/>
        </w:rPr>
      </w:pPr>
      <w:bookmarkStart w:id="174" w:name="_Toc484014034"/>
      <w:r w:rsidRPr="00613E71">
        <w:rPr>
          <w:color w:val="143E59"/>
        </w:rPr>
        <w:t>Response summary</w:t>
      </w:r>
      <w:bookmarkEnd w:id="174"/>
    </w:p>
    <w:p w14:paraId="32A89E16" w14:textId="48093CF4" w:rsidR="007B308C" w:rsidRDefault="004604C3" w:rsidP="00057C12">
      <w:pPr>
        <w:pStyle w:val="Body"/>
        <w:jc w:val="both"/>
      </w:pPr>
      <w:r>
        <w:t xml:space="preserve">Table 38 summarises </w:t>
      </w:r>
      <w:r w:rsidR="007B308C">
        <w:t>the overall response</w:t>
      </w:r>
      <w:r w:rsidR="00D030D0">
        <w:t xml:space="preserve"> for dedicated preschools</w:t>
      </w:r>
      <w:r w:rsidR="007B308C">
        <w:t xml:space="preserve"> to the 20</w:t>
      </w:r>
      <w:r w:rsidR="00D030D0">
        <w:t>21</w:t>
      </w:r>
      <w:r w:rsidR="007B308C">
        <w:t xml:space="preserve"> ECEC </w:t>
      </w:r>
      <w:r w:rsidR="00C232B0">
        <w:t>NWC</w:t>
      </w:r>
      <w:r w:rsidR="007B308C">
        <w:t xml:space="preserve">. It was estimated that </w:t>
      </w:r>
      <w:r w:rsidR="00D030D0">
        <w:t>2,823</w:t>
      </w:r>
      <w:r w:rsidR="007B308C">
        <w:t xml:space="preserve"> services were operational</w:t>
      </w:r>
      <w:r w:rsidR="00F0159C">
        <w:t xml:space="preserve"> </w:t>
      </w:r>
      <w:r w:rsidR="00952C8D">
        <w:t>in Australian</w:t>
      </w:r>
      <w:r w:rsidR="00F0159C">
        <w:t xml:space="preserve"> states and territories (excluding South Australia and Western Australia)</w:t>
      </w:r>
      <w:r w:rsidR="007B308C">
        <w:t xml:space="preserve"> during the reference </w:t>
      </w:r>
      <w:r w:rsidR="00D030D0">
        <w:t>week and</w:t>
      </w:r>
      <w:r w:rsidR="007B308C">
        <w:t xml:space="preserve"> were considered as in-scope for the Service Survey. Of these, </w:t>
      </w:r>
      <w:r w:rsidR="00D030D0">
        <w:t>1,754</w:t>
      </w:r>
      <w:r w:rsidR="007B308C">
        <w:t xml:space="preserve"> (</w:t>
      </w:r>
      <w:r w:rsidR="00D030D0">
        <w:t>62.1</w:t>
      </w:r>
      <w:r w:rsidR="007B308C">
        <w:t xml:space="preserve"> per </w:t>
      </w:r>
      <w:r w:rsidR="007B308C" w:rsidRPr="00BE43CD">
        <w:t xml:space="preserve">cent) services responded to the Service Section and </w:t>
      </w:r>
      <w:r w:rsidR="00D030D0" w:rsidRPr="00BE43CD">
        <w:t>1,666</w:t>
      </w:r>
      <w:r w:rsidR="007B308C" w:rsidRPr="00BE43CD">
        <w:t xml:space="preserve"> (</w:t>
      </w:r>
      <w:r w:rsidR="00D030D0" w:rsidRPr="00BE43CD">
        <w:t>59</w:t>
      </w:r>
      <w:r w:rsidR="007B308C" w:rsidRPr="00BE43CD">
        <w:t xml:space="preserve"> per cent) services responded to the Staff Section of the survey.</w:t>
      </w:r>
    </w:p>
    <w:p w14:paraId="11AC1258" w14:textId="77777777" w:rsidR="006147A9" w:rsidRPr="00D243CB" w:rsidRDefault="006147A9" w:rsidP="00057C12">
      <w:pPr>
        <w:pStyle w:val="Body"/>
        <w:jc w:val="both"/>
        <w:rPr>
          <w:color w:val="004F9D"/>
        </w:rPr>
      </w:pPr>
    </w:p>
    <w:p w14:paraId="09C5823E" w14:textId="7969CAA1" w:rsidR="007B308C" w:rsidRPr="00613E71" w:rsidRDefault="00FB1417" w:rsidP="006147A9">
      <w:pPr>
        <w:pStyle w:val="Caption"/>
        <w:spacing w:before="0" w:after="0"/>
        <w:ind w:left="1134" w:hanging="1134"/>
        <w:rPr>
          <w:color w:val="143E59"/>
        </w:rPr>
      </w:pPr>
      <w:bookmarkStart w:id="175" w:name="_Ref107909099"/>
      <w:bookmarkStart w:id="176" w:name="_Toc111098665"/>
      <w:r w:rsidRPr="00613E71">
        <w:rPr>
          <w:color w:val="143E59"/>
        </w:rPr>
        <w:t xml:space="preserve">Table </w:t>
      </w:r>
      <w:r w:rsidR="00BF01EE" w:rsidRPr="00613E71">
        <w:rPr>
          <w:color w:val="143E59"/>
        </w:rPr>
        <w:fldChar w:fldCharType="begin"/>
      </w:r>
      <w:r w:rsidR="00BF01EE" w:rsidRPr="00613E71">
        <w:rPr>
          <w:color w:val="143E59"/>
        </w:rPr>
        <w:instrText xml:space="preserve"> SEQ Table \* ARABIC </w:instrText>
      </w:r>
      <w:r w:rsidR="00BF01EE" w:rsidRPr="00613E71">
        <w:rPr>
          <w:color w:val="143E59"/>
        </w:rPr>
        <w:fldChar w:fldCharType="separate"/>
      </w:r>
      <w:r w:rsidR="008F0124">
        <w:rPr>
          <w:noProof/>
          <w:color w:val="143E59"/>
        </w:rPr>
        <w:t>38</w:t>
      </w:r>
      <w:r w:rsidR="00BF01EE" w:rsidRPr="00613E71">
        <w:rPr>
          <w:noProof/>
          <w:color w:val="143E59"/>
        </w:rPr>
        <w:fldChar w:fldCharType="end"/>
      </w:r>
      <w:bookmarkEnd w:id="175"/>
      <w:r w:rsidRPr="00613E71">
        <w:rPr>
          <w:color w:val="143E59"/>
        </w:rPr>
        <w:tab/>
      </w:r>
      <w:r w:rsidR="007B308C" w:rsidRPr="00613E71">
        <w:rPr>
          <w:color w:val="143E59"/>
        </w:rPr>
        <w:t xml:space="preserve">Achieved sample for </w:t>
      </w:r>
      <w:r w:rsidR="00794169" w:rsidRPr="00613E71">
        <w:rPr>
          <w:color w:val="143E59"/>
        </w:rPr>
        <w:t>202</w:t>
      </w:r>
      <w:r w:rsidR="00D030D0" w:rsidRPr="00613E71">
        <w:rPr>
          <w:color w:val="143E59"/>
        </w:rPr>
        <w:t>1</w:t>
      </w:r>
      <w:r w:rsidR="00794169" w:rsidRPr="00613E71">
        <w:rPr>
          <w:color w:val="143E59"/>
        </w:rPr>
        <w:t xml:space="preserve"> </w:t>
      </w:r>
      <w:r w:rsidR="007B308C" w:rsidRPr="00613E71">
        <w:rPr>
          <w:color w:val="143E59"/>
        </w:rPr>
        <w:t>ECEC National Workforce Census</w:t>
      </w:r>
      <w:r w:rsidR="00794169" w:rsidRPr="00613E71">
        <w:rPr>
          <w:color w:val="143E59"/>
        </w:rPr>
        <w:t xml:space="preserve"> – dedicated preschools</w:t>
      </w:r>
      <w:r w:rsidR="006147A9" w:rsidRPr="00613E71">
        <w:rPr>
          <w:color w:val="143E59"/>
        </w:rPr>
        <w:t xml:space="preserve"> </w:t>
      </w:r>
      <w:r w:rsidR="006147A9" w:rsidRPr="00613E71">
        <w:rPr>
          <w:color w:val="143E59"/>
          <w:vertAlign w:val="superscript"/>
        </w:rPr>
        <w:t>(a) (b)</w:t>
      </w:r>
      <w:bookmarkEnd w:id="176"/>
      <w:r w:rsidR="006147A9" w:rsidRPr="00613E71">
        <w:rPr>
          <w:color w:val="143E59"/>
          <w:vertAlign w:val="superscript"/>
        </w:rPr>
        <w:t xml:space="preserve"> </w:t>
      </w:r>
      <w:r w:rsidR="003A37DB" w:rsidRPr="00613E71">
        <w:rPr>
          <w:color w:val="143E59"/>
        </w:rPr>
        <w:t xml:space="preserve"> </w:t>
      </w:r>
    </w:p>
    <w:tbl>
      <w:tblPr>
        <w:tblStyle w:val="GridTable4-Accent61"/>
        <w:tblW w:w="0" w:type="auto"/>
        <w:jc w:val="center"/>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none" w:sz="0" w:space="0" w:color="auto"/>
          <w:insideV w:val="none" w:sz="0" w:space="0" w:color="auto"/>
        </w:tblBorders>
        <w:tblLook w:val="04A0" w:firstRow="1" w:lastRow="0" w:firstColumn="1" w:lastColumn="0" w:noHBand="0" w:noVBand="1"/>
      </w:tblPr>
      <w:tblGrid>
        <w:gridCol w:w="1312"/>
        <w:gridCol w:w="1982"/>
        <w:gridCol w:w="1681"/>
        <w:gridCol w:w="1513"/>
        <w:gridCol w:w="1428"/>
        <w:gridCol w:w="1144"/>
      </w:tblGrid>
      <w:tr w:rsidR="00C7287C" w14:paraId="216C820B" w14:textId="77777777" w:rsidTr="00613E71">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143E59"/>
          </w:tcPr>
          <w:p w14:paraId="14D76B58" w14:textId="557653BC" w:rsidR="0009381F" w:rsidRPr="0009381F" w:rsidRDefault="0009381F" w:rsidP="0009381F">
            <w:pPr>
              <w:ind w:left="57"/>
              <w:rPr>
                <w:rFonts w:cs="Arial"/>
                <w:b w:val="0"/>
                <w:bCs w:val="0"/>
                <w:color w:val="auto"/>
                <w:sz w:val="18"/>
                <w:szCs w:val="18"/>
              </w:rPr>
            </w:pPr>
          </w:p>
        </w:tc>
        <w:tc>
          <w:tcPr>
            <w:tcW w:w="0" w:type="auto"/>
            <w:tcBorders>
              <w:top w:val="none" w:sz="0" w:space="0" w:color="auto"/>
              <w:left w:val="none" w:sz="0" w:space="0" w:color="auto"/>
              <w:bottom w:val="none" w:sz="0" w:space="0" w:color="auto"/>
              <w:right w:val="none" w:sz="0" w:space="0" w:color="auto"/>
            </w:tcBorders>
            <w:shd w:val="clear" w:color="auto" w:fill="143E59"/>
            <w:vAlign w:val="center"/>
            <w:hideMark/>
          </w:tcPr>
          <w:p w14:paraId="273DC13F" w14:textId="6278E810" w:rsidR="0009381F" w:rsidRPr="0009381F" w:rsidRDefault="00F665FC" w:rsidP="00F665FC">
            <w:pPr>
              <w:ind w:left="-850" w:right="680"/>
              <w:jc w:val="right"/>
              <w:cnfStyle w:val="100000000000" w:firstRow="1" w:lastRow="0" w:firstColumn="0" w:lastColumn="0" w:oddVBand="0" w:evenVBand="0" w:oddHBand="0" w:evenHBand="0" w:firstRowFirstColumn="0" w:firstRowLastColumn="0" w:lastRowFirstColumn="0" w:lastRowLastColumn="0"/>
              <w:rPr>
                <w:rFonts w:cs="Arial"/>
                <w:b w:val="0"/>
                <w:bCs w:val="0"/>
                <w:color w:val="auto"/>
                <w:sz w:val="18"/>
                <w:szCs w:val="18"/>
              </w:rPr>
            </w:pPr>
            <w:r>
              <w:rPr>
                <w:rFonts w:ascii="Arial Bold" w:hAnsi="Arial Bold" w:cs="Arial"/>
                <w:b w:val="0"/>
                <w:bCs w:val="0"/>
                <w:sz w:val="18"/>
                <w:szCs w:val="18"/>
              </w:rPr>
              <w:t xml:space="preserve">       </w:t>
            </w:r>
          </w:p>
        </w:tc>
        <w:tc>
          <w:tcPr>
            <w:tcW w:w="1541" w:type="dxa"/>
            <w:tcBorders>
              <w:top w:val="none" w:sz="0" w:space="0" w:color="auto"/>
              <w:left w:val="none" w:sz="0" w:space="0" w:color="auto"/>
              <w:bottom w:val="none" w:sz="0" w:space="0" w:color="auto"/>
              <w:right w:val="none" w:sz="0" w:space="0" w:color="auto"/>
            </w:tcBorders>
            <w:shd w:val="clear" w:color="auto" w:fill="143E59"/>
            <w:hideMark/>
          </w:tcPr>
          <w:p w14:paraId="072B6329" w14:textId="1270D940" w:rsidR="0009381F" w:rsidRPr="00777795" w:rsidRDefault="00777795" w:rsidP="00C7287C">
            <w:pPr>
              <w:spacing w:before="120" w:after="12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777795">
              <w:rPr>
                <w:rFonts w:cs="Arial"/>
                <w:sz w:val="18"/>
                <w:szCs w:val="18"/>
              </w:rPr>
              <w:t xml:space="preserve">                </w:t>
            </w:r>
            <w:r w:rsidR="009B7AA9" w:rsidRPr="00777795">
              <w:rPr>
                <w:rFonts w:cs="Arial"/>
                <w:sz w:val="18"/>
                <w:szCs w:val="18"/>
              </w:rPr>
              <w:t xml:space="preserve">Service </w:t>
            </w:r>
          </w:p>
        </w:tc>
        <w:tc>
          <w:tcPr>
            <w:tcW w:w="1513" w:type="dxa"/>
            <w:tcBorders>
              <w:top w:val="none" w:sz="0" w:space="0" w:color="auto"/>
              <w:left w:val="none" w:sz="0" w:space="0" w:color="auto"/>
              <w:bottom w:val="none" w:sz="0" w:space="0" w:color="auto"/>
              <w:right w:val="none" w:sz="0" w:space="0" w:color="auto"/>
            </w:tcBorders>
            <w:shd w:val="clear" w:color="auto" w:fill="143E59"/>
            <w:hideMark/>
          </w:tcPr>
          <w:p w14:paraId="2687C422" w14:textId="71C418CB" w:rsidR="0009381F" w:rsidRPr="00777795" w:rsidRDefault="00777795" w:rsidP="00C7287C">
            <w:pPr>
              <w:spacing w:before="120" w:after="120"/>
              <w:cnfStyle w:val="100000000000" w:firstRow="1" w:lastRow="0" w:firstColumn="0" w:lastColumn="0" w:oddVBand="0" w:evenVBand="0" w:oddHBand="0" w:evenHBand="0" w:firstRowFirstColumn="0" w:firstRowLastColumn="0" w:lastRowFirstColumn="0" w:lastRowLastColumn="0"/>
              <w:rPr>
                <w:rFonts w:cs="Arial"/>
                <w:sz w:val="18"/>
                <w:szCs w:val="18"/>
              </w:rPr>
            </w:pPr>
            <w:r w:rsidRPr="00777795">
              <w:rPr>
                <w:rFonts w:cs="Arial"/>
                <w:sz w:val="18"/>
                <w:szCs w:val="18"/>
              </w:rPr>
              <w:t xml:space="preserve">Section </w:t>
            </w:r>
          </w:p>
        </w:tc>
        <w:tc>
          <w:tcPr>
            <w:tcW w:w="0" w:type="auto"/>
            <w:tcBorders>
              <w:top w:val="none" w:sz="0" w:space="0" w:color="auto"/>
              <w:left w:val="none" w:sz="0" w:space="0" w:color="auto"/>
              <w:bottom w:val="none" w:sz="0" w:space="0" w:color="auto"/>
              <w:right w:val="none" w:sz="0" w:space="0" w:color="auto"/>
            </w:tcBorders>
            <w:shd w:val="clear" w:color="auto" w:fill="143E59"/>
            <w:hideMark/>
          </w:tcPr>
          <w:p w14:paraId="417C1495" w14:textId="299F1AD0" w:rsidR="0009381F" w:rsidRPr="00777795" w:rsidRDefault="00B6458D" w:rsidP="00C7287C">
            <w:pPr>
              <w:spacing w:before="120" w:after="12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777795">
              <w:rPr>
                <w:rFonts w:cs="Arial"/>
                <w:sz w:val="18"/>
                <w:szCs w:val="18"/>
              </w:rPr>
              <w:t xml:space="preserve">       </w:t>
            </w:r>
            <w:r w:rsidR="00BF24B6">
              <w:rPr>
                <w:rFonts w:cs="Arial"/>
                <w:sz w:val="18"/>
                <w:szCs w:val="18"/>
              </w:rPr>
              <w:t xml:space="preserve">         </w:t>
            </w:r>
            <w:r w:rsidR="00777795" w:rsidRPr="00777795">
              <w:rPr>
                <w:rFonts w:cs="Arial"/>
                <w:sz w:val="18"/>
                <w:szCs w:val="18"/>
              </w:rPr>
              <w:t xml:space="preserve">Staff </w:t>
            </w:r>
          </w:p>
        </w:tc>
        <w:tc>
          <w:tcPr>
            <w:tcW w:w="0" w:type="auto"/>
            <w:tcBorders>
              <w:top w:val="none" w:sz="0" w:space="0" w:color="auto"/>
              <w:left w:val="none" w:sz="0" w:space="0" w:color="auto"/>
              <w:bottom w:val="none" w:sz="0" w:space="0" w:color="auto"/>
              <w:right w:val="none" w:sz="0" w:space="0" w:color="auto"/>
            </w:tcBorders>
            <w:shd w:val="clear" w:color="auto" w:fill="143E59"/>
            <w:vAlign w:val="center"/>
            <w:hideMark/>
          </w:tcPr>
          <w:p w14:paraId="502E75DD" w14:textId="46BD739C" w:rsidR="0009381F" w:rsidRPr="00777795" w:rsidRDefault="00777795" w:rsidP="00C7287C">
            <w:pPr>
              <w:spacing w:before="120" w:after="120"/>
              <w:cnfStyle w:val="100000000000" w:firstRow="1" w:lastRow="0" w:firstColumn="0" w:lastColumn="0" w:oddVBand="0" w:evenVBand="0" w:oddHBand="0" w:evenHBand="0" w:firstRowFirstColumn="0" w:firstRowLastColumn="0" w:lastRowFirstColumn="0" w:lastRowLastColumn="0"/>
              <w:rPr>
                <w:rFonts w:cs="Arial"/>
                <w:sz w:val="18"/>
                <w:szCs w:val="18"/>
              </w:rPr>
            </w:pPr>
            <w:r w:rsidRPr="00777795">
              <w:rPr>
                <w:rFonts w:cs="Arial"/>
                <w:sz w:val="18"/>
                <w:szCs w:val="18"/>
              </w:rPr>
              <w:t>Section</w:t>
            </w:r>
          </w:p>
        </w:tc>
      </w:tr>
      <w:tr w:rsidR="003C54F9" w14:paraId="28198A71" w14:textId="77777777" w:rsidTr="00613E71">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3E59"/>
          </w:tcPr>
          <w:p w14:paraId="1764BFEB" w14:textId="3B2E04AC" w:rsidR="00461617" w:rsidRDefault="00461617" w:rsidP="00461617">
            <w:pPr>
              <w:rPr>
                <w:rFonts w:cs="Arial"/>
                <w:color w:val="000000"/>
                <w:sz w:val="18"/>
                <w:szCs w:val="18"/>
              </w:rPr>
            </w:pPr>
          </w:p>
        </w:tc>
        <w:tc>
          <w:tcPr>
            <w:tcW w:w="0" w:type="auto"/>
            <w:tcBorders>
              <w:bottom w:val="single" w:sz="4" w:space="0" w:color="CFE5F4" w:themeColor="accent6" w:themeTint="33"/>
            </w:tcBorders>
            <w:shd w:val="clear" w:color="auto" w:fill="143E59"/>
          </w:tcPr>
          <w:p w14:paraId="0F236BBF" w14:textId="6F761705" w:rsidR="00461617" w:rsidRPr="00C7287C" w:rsidRDefault="00616D60" w:rsidP="006E1406">
            <w:pPr>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C7287C">
              <w:rPr>
                <w:rFonts w:ascii="Arial Bold" w:hAnsi="Arial Bold" w:cs="Arial"/>
                <w:b/>
                <w:bCs/>
                <w:color w:val="FFFFFF" w:themeColor="background1"/>
                <w:sz w:val="18"/>
                <w:szCs w:val="18"/>
              </w:rPr>
              <w:t>Estimated in-scope services during reference week No.</w:t>
            </w:r>
          </w:p>
        </w:tc>
        <w:tc>
          <w:tcPr>
            <w:tcW w:w="1541" w:type="dxa"/>
            <w:tcBorders>
              <w:bottom w:val="single" w:sz="4" w:space="0" w:color="CFE5F4" w:themeColor="accent6" w:themeTint="33"/>
            </w:tcBorders>
            <w:vAlign w:val="center"/>
          </w:tcPr>
          <w:p w14:paraId="5CE93BE7" w14:textId="7BE427F2" w:rsidR="00461617" w:rsidRPr="00D23663" w:rsidRDefault="00C45C8E" w:rsidP="001850F2">
            <w:pPr>
              <w:ind w:right="425"/>
              <w:cnfStyle w:val="000000100000" w:firstRow="0" w:lastRow="0" w:firstColumn="0" w:lastColumn="0" w:oddVBand="0" w:evenVBand="0" w:oddHBand="1" w:evenHBand="0" w:firstRowFirstColumn="0" w:firstRowLastColumn="0" w:lastRowFirstColumn="0" w:lastRowLastColumn="0"/>
              <w:rPr>
                <w:rFonts w:cs="Arial"/>
                <w:b/>
                <w:bCs/>
                <w:color w:val="143E59" w:themeColor="accent6" w:themeShade="80"/>
                <w:sz w:val="18"/>
                <w:szCs w:val="18"/>
              </w:rPr>
            </w:pPr>
            <w:r w:rsidRPr="00D23663">
              <w:rPr>
                <w:rFonts w:cs="Arial"/>
                <w:b/>
                <w:bCs/>
                <w:color w:val="143E59" w:themeColor="accent6" w:themeShade="80"/>
                <w:sz w:val="18"/>
                <w:szCs w:val="18"/>
              </w:rPr>
              <w:t xml:space="preserve">Responding services </w:t>
            </w:r>
            <w:r w:rsidRPr="00D23663">
              <w:rPr>
                <w:rFonts w:cs="Arial"/>
                <w:b/>
                <w:bCs/>
                <w:color w:val="143E59" w:themeColor="accent6" w:themeShade="80"/>
                <w:sz w:val="18"/>
                <w:szCs w:val="18"/>
                <w:vertAlign w:val="superscript"/>
              </w:rPr>
              <w:t>(a)</w:t>
            </w:r>
            <w:r w:rsidRPr="00D23663">
              <w:rPr>
                <w:rFonts w:cs="Arial"/>
                <w:b/>
                <w:bCs/>
                <w:color w:val="143E59" w:themeColor="accent6" w:themeShade="80"/>
                <w:sz w:val="18"/>
                <w:szCs w:val="18"/>
                <w:vertAlign w:val="superscript"/>
              </w:rPr>
              <w:br/>
            </w:r>
            <w:r w:rsidRPr="00D23663">
              <w:rPr>
                <w:rFonts w:ascii="Arial Bold" w:hAnsi="Arial Bold" w:cs="Arial"/>
                <w:b/>
                <w:bCs/>
                <w:color w:val="143E59" w:themeColor="accent6" w:themeShade="80"/>
                <w:sz w:val="18"/>
                <w:szCs w:val="18"/>
              </w:rPr>
              <w:t>No.</w:t>
            </w:r>
            <w:r w:rsidR="006E1406" w:rsidRPr="00D23663">
              <w:rPr>
                <w:rFonts w:cs="Arial"/>
                <w:b/>
                <w:bCs/>
                <w:color w:val="143E59" w:themeColor="accent6" w:themeShade="80"/>
                <w:sz w:val="18"/>
                <w:szCs w:val="18"/>
              </w:rPr>
              <w:t xml:space="preserve"> </w:t>
            </w:r>
          </w:p>
        </w:tc>
        <w:tc>
          <w:tcPr>
            <w:tcW w:w="1513" w:type="dxa"/>
            <w:tcBorders>
              <w:bottom w:val="single" w:sz="4" w:space="0" w:color="CFE5F4" w:themeColor="accent6" w:themeTint="33"/>
            </w:tcBorders>
          </w:tcPr>
          <w:p w14:paraId="7AABEBA0" w14:textId="579DF397" w:rsidR="00461617" w:rsidRPr="00D23663" w:rsidRDefault="00680242" w:rsidP="00680242">
            <w:pPr>
              <w:cnfStyle w:val="000000100000" w:firstRow="0" w:lastRow="0" w:firstColumn="0" w:lastColumn="0" w:oddVBand="0" w:evenVBand="0" w:oddHBand="1" w:evenHBand="0" w:firstRowFirstColumn="0" w:firstRowLastColumn="0" w:lastRowFirstColumn="0" w:lastRowLastColumn="0"/>
              <w:rPr>
                <w:rFonts w:cs="Arial"/>
                <w:b/>
                <w:bCs/>
                <w:color w:val="143E59" w:themeColor="accent6" w:themeShade="80"/>
                <w:sz w:val="18"/>
                <w:szCs w:val="18"/>
              </w:rPr>
            </w:pPr>
            <w:r w:rsidRPr="00D23663">
              <w:rPr>
                <w:rFonts w:cs="Arial"/>
                <w:b/>
                <w:bCs/>
                <w:color w:val="143E59" w:themeColor="accent6" w:themeShade="80"/>
                <w:sz w:val="18"/>
                <w:szCs w:val="18"/>
              </w:rPr>
              <w:t>Response rate %</w:t>
            </w:r>
          </w:p>
        </w:tc>
        <w:tc>
          <w:tcPr>
            <w:tcW w:w="0" w:type="auto"/>
            <w:tcBorders>
              <w:bottom w:val="single" w:sz="4" w:space="0" w:color="CFE5F4" w:themeColor="accent6" w:themeTint="33"/>
            </w:tcBorders>
          </w:tcPr>
          <w:p w14:paraId="307B49BE" w14:textId="3E4AF3D4" w:rsidR="00461617" w:rsidRPr="00D23663" w:rsidRDefault="00FC3DBA" w:rsidP="00FC3DBA">
            <w:pPr>
              <w:cnfStyle w:val="000000100000" w:firstRow="0" w:lastRow="0" w:firstColumn="0" w:lastColumn="0" w:oddVBand="0" w:evenVBand="0" w:oddHBand="1" w:evenHBand="0" w:firstRowFirstColumn="0" w:firstRowLastColumn="0" w:lastRowFirstColumn="0" w:lastRowLastColumn="0"/>
              <w:rPr>
                <w:rFonts w:cs="Arial"/>
                <w:b/>
                <w:bCs/>
                <w:color w:val="143E59" w:themeColor="accent6" w:themeShade="80"/>
                <w:sz w:val="18"/>
                <w:szCs w:val="18"/>
              </w:rPr>
            </w:pPr>
            <w:r w:rsidRPr="00D23663">
              <w:rPr>
                <w:rFonts w:cs="Arial"/>
                <w:b/>
                <w:bCs/>
                <w:color w:val="143E59" w:themeColor="accent6" w:themeShade="80"/>
                <w:sz w:val="18"/>
                <w:szCs w:val="18"/>
              </w:rPr>
              <w:t xml:space="preserve">Responding services </w:t>
            </w:r>
            <w:r w:rsidRPr="00D23663">
              <w:rPr>
                <w:rFonts w:cs="Arial"/>
                <w:b/>
                <w:bCs/>
                <w:color w:val="143E59" w:themeColor="accent6" w:themeShade="80"/>
                <w:sz w:val="18"/>
                <w:szCs w:val="18"/>
                <w:vertAlign w:val="superscript"/>
              </w:rPr>
              <w:t>(b)</w:t>
            </w:r>
            <w:r w:rsidRPr="00D23663">
              <w:rPr>
                <w:rFonts w:cs="Arial"/>
                <w:b/>
                <w:bCs/>
                <w:color w:val="143E59" w:themeColor="accent6" w:themeShade="80"/>
                <w:sz w:val="18"/>
                <w:szCs w:val="18"/>
                <w:vertAlign w:val="superscript"/>
              </w:rPr>
              <w:br/>
            </w:r>
            <w:r w:rsidRPr="00D23663">
              <w:rPr>
                <w:rFonts w:ascii="Arial Bold" w:hAnsi="Arial Bold" w:cs="Arial"/>
                <w:b/>
                <w:bCs/>
                <w:color w:val="143E59" w:themeColor="accent6" w:themeShade="80"/>
                <w:sz w:val="18"/>
                <w:szCs w:val="18"/>
              </w:rPr>
              <w:t>No.</w:t>
            </w:r>
          </w:p>
        </w:tc>
        <w:tc>
          <w:tcPr>
            <w:tcW w:w="0" w:type="auto"/>
            <w:tcBorders>
              <w:bottom w:val="single" w:sz="4" w:space="0" w:color="CFE5F4" w:themeColor="accent6" w:themeTint="33"/>
            </w:tcBorders>
          </w:tcPr>
          <w:p w14:paraId="04C8D82B" w14:textId="7E2C1162" w:rsidR="00461617" w:rsidRPr="00D23663" w:rsidRDefault="009B7AA9" w:rsidP="009B7AA9">
            <w:pPr>
              <w:cnfStyle w:val="000000100000" w:firstRow="0" w:lastRow="0" w:firstColumn="0" w:lastColumn="0" w:oddVBand="0" w:evenVBand="0" w:oddHBand="1" w:evenHBand="0" w:firstRowFirstColumn="0" w:firstRowLastColumn="0" w:lastRowFirstColumn="0" w:lastRowLastColumn="0"/>
              <w:rPr>
                <w:rFonts w:cs="Arial"/>
                <w:b/>
                <w:bCs/>
                <w:color w:val="143E59" w:themeColor="accent6" w:themeShade="80"/>
                <w:sz w:val="18"/>
                <w:szCs w:val="18"/>
              </w:rPr>
            </w:pPr>
            <w:r w:rsidRPr="00D23663">
              <w:rPr>
                <w:rFonts w:cs="Arial"/>
                <w:b/>
                <w:bCs/>
                <w:color w:val="143E59" w:themeColor="accent6" w:themeShade="80"/>
                <w:sz w:val="18"/>
                <w:szCs w:val="18"/>
              </w:rPr>
              <w:t>Response rate</w:t>
            </w:r>
            <w:r w:rsidRPr="00D23663">
              <w:rPr>
                <w:rFonts w:cs="Arial"/>
                <w:b/>
                <w:bCs/>
                <w:color w:val="143E59" w:themeColor="accent6" w:themeShade="80"/>
                <w:sz w:val="18"/>
                <w:szCs w:val="18"/>
              </w:rPr>
              <w:br/>
              <w:t xml:space="preserve"> %</w:t>
            </w:r>
          </w:p>
        </w:tc>
      </w:tr>
      <w:tr w:rsidR="003C54F9" w14:paraId="28BD990C"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FFFFFF" w:themeColor="background1"/>
            </w:tcBorders>
            <w:vAlign w:val="center"/>
          </w:tcPr>
          <w:p w14:paraId="417059B8" w14:textId="295F6E80" w:rsidR="00461617" w:rsidRDefault="00461617" w:rsidP="005411A4">
            <w:pPr>
              <w:rPr>
                <w:rFonts w:cs="Arial"/>
                <w:color w:val="000000"/>
                <w:sz w:val="18"/>
                <w:szCs w:val="18"/>
              </w:rPr>
            </w:pPr>
            <w:r>
              <w:rPr>
                <w:rFonts w:cs="Arial"/>
                <w:color w:val="000000"/>
                <w:sz w:val="18"/>
                <w:szCs w:val="18"/>
              </w:rPr>
              <w:t>Total Preschool Services</w:t>
            </w:r>
          </w:p>
        </w:tc>
        <w:tc>
          <w:tcPr>
            <w:tcW w:w="0" w:type="auto"/>
            <w:tcBorders>
              <w:top w:val="single" w:sz="4" w:space="0" w:color="CFE5F4" w:themeColor="accent6" w:themeTint="33"/>
              <w:left w:val="single" w:sz="4" w:space="0" w:color="FFFFFF" w:themeColor="background1"/>
              <w:bottom w:val="single" w:sz="6" w:space="0" w:color="CFE5F4" w:themeColor="accent6" w:themeTint="33"/>
              <w:right w:val="single" w:sz="4" w:space="0" w:color="FFFFFF" w:themeColor="background1"/>
            </w:tcBorders>
            <w:vAlign w:val="center"/>
          </w:tcPr>
          <w:p w14:paraId="0E2ECDAD" w14:textId="4D1EF041" w:rsidR="00461617" w:rsidRDefault="00461617" w:rsidP="00461617">
            <w:pPr>
              <w:ind w:left="-850" w:right="680"/>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2,823</w:t>
            </w:r>
          </w:p>
        </w:tc>
        <w:tc>
          <w:tcPr>
            <w:tcW w:w="1541" w:type="dxa"/>
            <w:tcBorders>
              <w:top w:val="single" w:sz="4" w:space="0" w:color="CFE5F4" w:themeColor="accent6" w:themeTint="33"/>
              <w:left w:val="single" w:sz="4" w:space="0" w:color="FFFFFF" w:themeColor="background1"/>
              <w:bottom w:val="single" w:sz="6" w:space="0" w:color="CFE5F4" w:themeColor="accent6" w:themeTint="33"/>
              <w:right w:val="single" w:sz="4" w:space="0" w:color="FFFFFF" w:themeColor="background1"/>
            </w:tcBorders>
            <w:vAlign w:val="center"/>
          </w:tcPr>
          <w:p w14:paraId="3495138E" w14:textId="36F3B997" w:rsidR="00461617" w:rsidRDefault="00461617" w:rsidP="00461617">
            <w:pPr>
              <w:ind w:left="-850" w:right="425"/>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1,754</w:t>
            </w:r>
          </w:p>
        </w:tc>
        <w:tc>
          <w:tcPr>
            <w:tcW w:w="1513" w:type="dxa"/>
            <w:tcBorders>
              <w:top w:val="single" w:sz="4" w:space="0" w:color="CFE5F4" w:themeColor="accent6" w:themeTint="33"/>
              <w:left w:val="single" w:sz="4" w:space="0" w:color="FFFFFF" w:themeColor="background1"/>
              <w:bottom w:val="single" w:sz="6" w:space="0" w:color="CFE5F4" w:themeColor="accent6" w:themeTint="33"/>
              <w:right w:val="single" w:sz="4" w:space="0" w:color="FFFFFF" w:themeColor="background1"/>
            </w:tcBorders>
            <w:vAlign w:val="center"/>
          </w:tcPr>
          <w:p w14:paraId="561C00C8" w14:textId="3F23B6BD" w:rsidR="00461617" w:rsidRDefault="00461617" w:rsidP="00461617">
            <w:pPr>
              <w:ind w:left="-850" w:right="482"/>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62.1</w:t>
            </w:r>
          </w:p>
        </w:tc>
        <w:tc>
          <w:tcPr>
            <w:tcW w:w="0" w:type="auto"/>
            <w:tcBorders>
              <w:top w:val="single" w:sz="4" w:space="0" w:color="CFE5F4" w:themeColor="accent6" w:themeTint="33"/>
              <w:left w:val="single" w:sz="4" w:space="0" w:color="FFFFFF" w:themeColor="background1"/>
              <w:bottom w:val="single" w:sz="6" w:space="0" w:color="CFE5F4" w:themeColor="accent6" w:themeTint="33"/>
              <w:right w:val="single" w:sz="4" w:space="0" w:color="FFFFFF" w:themeColor="background1"/>
            </w:tcBorders>
            <w:vAlign w:val="center"/>
          </w:tcPr>
          <w:p w14:paraId="0B56DC77" w14:textId="5826452E" w:rsidR="00461617" w:rsidRDefault="00461617" w:rsidP="00461617">
            <w:pPr>
              <w:ind w:left="-850" w:right="425"/>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1,666</w:t>
            </w:r>
          </w:p>
        </w:tc>
        <w:tc>
          <w:tcPr>
            <w:tcW w:w="0" w:type="auto"/>
            <w:tcBorders>
              <w:top w:val="single" w:sz="4" w:space="0" w:color="CFE5F4" w:themeColor="accent6" w:themeTint="33"/>
              <w:left w:val="single" w:sz="4" w:space="0" w:color="FFFFFF" w:themeColor="background1"/>
              <w:bottom w:val="single" w:sz="6" w:space="0" w:color="CFE5F4" w:themeColor="accent6" w:themeTint="33"/>
            </w:tcBorders>
            <w:vAlign w:val="center"/>
          </w:tcPr>
          <w:p w14:paraId="1E54729C" w14:textId="4F38CB5A" w:rsidR="00461617" w:rsidRDefault="00461617" w:rsidP="00461617">
            <w:pPr>
              <w:ind w:left="-850" w:right="624"/>
              <w:jc w:val="right"/>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Pr>
                <w:rFonts w:cs="Arial"/>
                <w:b/>
                <w:bCs/>
                <w:color w:val="000000"/>
                <w:sz w:val="18"/>
                <w:szCs w:val="18"/>
              </w:rPr>
              <w:t>59.0</w:t>
            </w:r>
          </w:p>
        </w:tc>
      </w:tr>
      <w:tr w:rsidR="00777795" w14:paraId="1270164D"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CFE5F4" w:themeColor="accent6" w:themeTint="33"/>
            </w:tcBorders>
            <w:vAlign w:val="center"/>
            <w:hideMark/>
          </w:tcPr>
          <w:p w14:paraId="11A1FD26" w14:textId="2B4A45BF" w:rsidR="00461617" w:rsidRPr="00FF406A" w:rsidRDefault="00461617" w:rsidP="00461617">
            <w:pPr>
              <w:ind w:left="57"/>
              <w:rPr>
                <w:rFonts w:cs="Arial"/>
                <w:b w:val="0"/>
                <w:bCs w:val="0"/>
                <w:color w:val="000000"/>
                <w:sz w:val="18"/>
                <w:szCs w:val="18"/>
              </w:rPr>
            </w:pPr>
            <w:r w:rsidRPr="00FF406A">
              <w:rPr>
                <w:rFonts w:cs="Arial"/>
                <w:b w:val="0"/>
                <w:bCs w:val="0"/>
                <w:color w:val="000000"/>
                <w:sz w:val="18"/>
                <w:szCs w:val="18"/>
              </w:rPr>
              <w:t>State or Territory</w:t>
            </w:r>
          </w:p>
        </w:tc>
        <w:tc>
          <w:tcPr>
            <w:tcW w:w="0" w:type="auto"/>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0E79551A" w14:textId="77777777" w:rsidR="00461617" w:rsidRDefault="00461617" w:rsidP="00461617">
            <w:pPr>
              <w:ind w:right="680"/>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 </w:t>
            </w:r>
          </w:p>
        </w:tc>
        <w:tc>
          <w:tcPr>
            <w:tcW w:w="154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FC2860F" w14:textId="77777777" w:rsidR="00461617" w:rsidRDefault="00461617" w:rsidP="00461617">
            <w:pPr>
              <w:ind w:right="425"/>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 </w:t>
            </w:r>
          </w:p>
        </w:tc>
        <w:tc>
          <w:tcPr>
            <w:tcW w:w="151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49DCF75" w14:textId="77777777" w:rsidR="00461617" w:rsidRDefault="00461617" w:rsidP="00461617">
            <w:pPr>
              <w:ind w:right="482"/>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 </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52C8575" w14:textId="77777777" w:rsidR="00461617" w:rsidRDefault="00461617" w:rsidP="00461617">
            <w:pPr>
              <w:ind w:right="425"/>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 </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4808BE0F" w14:textId="77777777" w:rsidR="00461617" w:rsidRDefault="00461617" w:rsidP="00461617">
            <w:pPr>
              <w:ind w:left="-680" w:right="624"/>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Pr>
                <w:rFonts w:cs="Arial"/>
                <w:b/>
                <w:bCs/>
                <w:color w:val="000000"/>
                <w:sz w:val="18"/>
                <w:szCs w:val="18"/>
              </w:rPr>
              <w:t> </w:t>
            </w:r>
          </w:p>
        </w:tc>
      </w:tr>
      <w:tr w:rsidR="003C54F9" w14:paraId="4ECB992F"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CFE5F4" w:themeColor="accent6" w:themeTint="33"/>
            </w:tcBorders>
            <w:vAlign w:val="center"/>
            <w:hideMark/>
          </w:tcPr>
          <w:p w14:paraId="71143B12" w14:textId="77777777" w:rsidR="00461617" w:rsidRPr="00FF406A" w:rsidRDefault="00461617" w:rsidP="00461617">
            <w:pPr>
              <w:ind w:left="57"/>
              <w:rPr>
                <w:rFonts w:cs="Arial"/>
                <w:b w:val="0"/>
                <w:bCs w:val="0"/>
                <w:color w:val="000000"/>
                <w:sz w:val="18"/>
                <w:szCs w:val="18"/>
              </w:rPr>
            </w:pPr>
            <w:r w:rsidRPr="00FF406A">
              <w:rPr>
                <w:rFonts w:cs="Arial"/>
                <w:b w:val="0"/>
                <w:bCs w:val="0"/>
                <w:color w:val="000000"/>
                <w:sz w:val="18"/>
                <w:szCs w:val="18"/>
              </w:rPr>
              <w:t>NSW</w:t>
            </w:r>
          </w:p>
        </w:tc>
        <w:tc>
          <w:tcPr>
            <w:tcW w:w="0" w:type="auto"/>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302B1D19" w14:textId="6D84D8C7" w:rsidR="00461617" w:rsidRDefault="00461617" w:rsidP="00461617">
            <w:pPr>
              <w:ind w:right="68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759</w:t>
            </w:r>
          </w:p>
        </w:tc>
        <w:tc>
          <w:tcPr>
            <w:tcW w:w="154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1080FCB" w14:textId="0B697570" w:rsidR="00461617" w:rsidRDefault="00461617" w:rsidP="00461617">
            <w:pPr>
              <w:ind w:right="42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547</w:t>
            </w:r>
          </w:p>
        </w:tc>
        <w:tc>
          <w:tcPr>
            <w:tcW w:w="151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D528BB4" w14:textId="745303EA" w:rsidR="00461617" w:rsidRDefault="00461617" w:rsidP="00461617">
            <w:pPr>
              <w:ind w:right="48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72.1</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2C651A1" w14:textId="77F162BF" w:rsidR="00461617" w:rsidRDefault="00461617" w:rsidP="00461617">
            <w:pPr>
              <w:ind w:right="42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531</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1D367FA5" w14:textId="23CDE96F" w:rsidR="00461617" w:rsidRDefault="00461617" w:rsidP="00461617">
            <w:pPr>
              <w:ind w:left="-680" w:right="624"/>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70.0</w:t>
            </w:r>
          </w:p>
        </w:tc>
      </w:tr>
      <w:tr w:rsidR="00777795" w14:paraId="32AC95B5"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CFE5F4" w:themeColor="accent6" w:themeTint="33"/>
            </w:tcBorders>
            <w:vAlign w:val="center"/>
            <w:hideMark/>
          </w:tcPr>
          <w:p w14:paraId="73C07B69" w14:textId="77777777" w:rsidR="00461617" w:rsidRPr="00FF406A" w:rsidRDefault="00461617" w:rsidP="00461617">
            <w:pPr>
              <w:ind w:left="57"/>
              <w:rPr>
                <w:rFonts w:cs="Arial"/>
                <w:b w:val="0"/>
                <w:bCs w:val="0"/>
                <w:color w:val="000000"/>
                <w:sz w:val="18"/>
                <w:szCs w:val="18"/>
              </w:rPr>
            </w:pPr>
            <w:r w:rsidRPr="00FF406A">
              <w:rPr>
                <w:rFonts w:cs="Arial"/>
                <w:b w:val="0"/>
                <w:bCs w:val="0"/>
                <w:color w:val="000000"/>
                <w:sz w:val="18"/>
                <w:szCs w:val="18"/>
              </w:rPr>
              <w:t>Vic</w:t>
            </w:r>
          </w:p>
        </w:tc>
        <w:tc>
          <w:tcPr>
            <w:tcW w:w="0" w:type="auto"/>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3A4B5518" w14:textId="4A5E7969" w:rsidR="00461617" w:rsidRDefault="00461617" w:rsidP="00461617">
            <w:pPr>
              <w:ind w:right="68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1,106</w:t>
            </w:r>
          </w:p>
        </w:tc>
        <w:tc>
          <w:tcPr>
            <w:tcW w:w="154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70C4D8F" w14:textId="1F5C9E64" w:rsidR="00461617" w:rsidRDefault="00461617" w:rsidP="00461617">
            <w:pPr>
              <w:ind w:right="42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716</w:t>
            </w:r>
          </w:p>
        </w:tc>
        <w:tc>
          <w:tcPr>
            <w:tcW w:w="151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E0870F8" w14:textId="74A8F973" w:rsidR="00461617" w:rsidRDefault="00461617" w:rsidP="00461617">
            <w:pPr>
              <w:ind w:right="48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64.7</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4E2A40D" w14:textId="117BDE6B" w:rsidR="00461617" w:rsidRDefault="00461617" w:rsidP="00461617">
            <w:pPr>
              <w:ind w:right="42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684</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55BC44EA" w14:textId="061B7335" w:rsidR="00461617" w:rsidRDefault="00461617" w:rsidP="00461617">
            <w:pPr>
              <w:ind w:left="-680" w:right="624"/>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61.8</w:t>
            </w:r>
          </w:p>
        </w:tc>
      </w:tr>
      <w:tr w:rsidR="003C54F9" w14:paraId="2F25C397"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CFE5F4" w:themeColor="accent6" w:themeTint="33"/>
            </w:tcBorders>
            <w:vAlign w:val="center"/>
            <w:hideMark/>
          </w:tcPr>
          <w:p w14:paraId="21F80C49" w14:textId="77777777" w:rsidR="00461617" w:rsidRPr="00FF406A" w:rsidRDefault="00461617" w:rsidP="00461617">
            <w:pPr>
              <w:ind w:left="57"/>
              <w:rPr>
                <w:rFonts w:cs="Arial"/>
                <w:b w:val="0"/>
                <w:bCs w:val="0"/>
                <w:color w:val="000000"/>
                <w:sz w:val="18"/>
                <w:szCs w:val="18"/>
              </w:rPr>
            </w:pPr>
            <w:r w:rsidRPr="00FF406A">
              <w:rPr>
                <w:rFonts w:cs="Arial"/>
                <w:b w:val="0"/>
                <w:bCs w:val="0"/>
                <w:color w:val="000000"/>
                <w:sz w:val="18"/>
                <w:szCs w:val="18"/>
              </w:rPr>
              <w:t>Qld</w:t>
            </w:r>
          </w:p>
        </w:tc>
        <w:tc>
          <w:tcPr>
            <w:tcW w:w="0" w:type="auto"/>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43FC0398" w14:textId="600A045E" w:rsidR="00461617" w:rsidRDefault="00461617" w:rsidP="00461617">
            <w:pPr>
              <w:ind w:right="68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549</w:t>
            </w:r>
          </w:p>
        </w:tc>
        <w:tc>
          <w:tcPr>
            <w:tcW w:w="154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622A51A" w14:textId="411D9AD8" w:rsidR="00461617" w:rsidRDefault="00461617" w:rsidP="00461617">
            <w:pPr>
              <w:ind w:right="42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309</w:t>
            </w:r>
          </w:p>
        </w:tc>
        <w:tc>
          <w:tcPr>
            <w:tcW w:w="151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A24A9D7" w14:textId="0FFFBECF" w:rsidR="00461617" w:rsidRDefault="00461617" w:rsidP="00461617">
            <w:pPr>
              <w:ind w:right="48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56.3</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B947D51" w14:textId="1831471C" w:rsidR="00461617" w:rsidRDefault="00461617" w:rsidP="00461617">
            <w:pPr>
              <w:ind w:right="42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293</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2A984898" w14:textId="4C2BD8EC" w:rsidR="00461617" w:rsidRDefault="00461617" w:rsidP="00461617">
            <w:pPr>
              <w:ind w:left="-680" w:right="624"/>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53.4</w:t>
            </w:r>
          </w:p>
        </w:tc>
      </w:tr>
      <w:tr w:rsidR="00777795" w14:paraId="681FDD1E"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CFE5F4" w:themeColor="accent6" w:themeTint="33"/>
            </w:tcBorders>
            <w:vAlign w:val="center"/>
            <w:hideMark/>
          </w:tcPr>
          <w:p w14:paraId="56CD3F90" w14:textId="77777777" w:rsidR="00461617" w:rsidRPr="00FF406A" w:rsidRDefault="00461617" w:rsidP="00461617">
            <w:pPr>
              <w:ind w:left="57"/>
              <w:rPr>
                <w:rFonts w:cs="Arial"/>
                <w:b w:val="0"/>
                <w:bCs w:val="0"/>
                <w:color w:val="000000"/>
                <w:sz w:val="18"/>
                <w:szCs w:val="18"/>
              </w:rPr>
            </w:pPr>
            <w:r w:rsidRPr="00FF406A">
              <w:rPr>
                <w:rFonts w:cs="Arial"/>
                <w:b w:val="0"/>
                <w:bCs w:val="0"/>
                <w:color w:val="000000"/>
                <w:sz w:val="18"/>
                <w:szCs w:val="18"/>
              </w:rPr>
              <w:t>SA</w:t>
            </w:r>
          </w:p>
        </w:tc>
        <w:tc>
          <w:tcPr>
            <w:tcW w:w="0" w:type="auto"/>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1B0C4AA3" w14:textId="7B674D08" w:rsidR="00461617" w:rsidRDefault="00461617" w:rsidP="00461617">
            <w:pPr>
              <w:ind w:right="68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0</w:t>
            </w:r>
          </w:p>
        </w:tc>
        <w:tc>
          <w:tcPr>
            <w:tcW w:w="154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41980217" w14:textId="26F0B236" w:rsidR="00461617" w:rsidRDefault="00461617" w:rsidP="00461617">
            <w:pPr>
              <w:ind w:right="42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0</w:t>
            </w:r>
          </w:p>
        </w:tc>
        <w:tc>
          <w:tcPr>
            <w:tcW w:w="151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7F951301" w14:textId="20A69788" w:rsidR="00461617" w:rsidRDefault="00461617" w:rsidP="00461617">
            <w:pPr>
              <w:ind w:right="48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0.0</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50707B9" w14:textId="2DB3C640" w:rsidR="00461617" w:rsidRDefault="00461617" w:rsidP="00461617">
            <w:pPr>
              <w:ind w:right="42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0</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49C00F82" w14:textId="1AAE19E9" w:rsidR="00461617" w:rsidRDefault="00461617" w:rsidP="00461617">
            <w:pPr>
              <w:ind w:left="-680" w:right="624"/>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0.0</w:t>
            </w:r>
          </w:p>
        </w:tc>
      </w:tr>
      <w:tr w:rsidR="003C54F9" w14:paraId="58FDA531"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CFE5F4" w:themeColor="accent6" w:themeTint="33"/>
            </w:tcBorders>
            <w:vAlign w:val="center"/>
            <w:hideMark/>
          </w:tcPr>
          <w:p w14:paraId="2972C182" w14:textId="77777777" w:rsidR="00461617" w:rsidRPr="00FF406A" w:rsidRDefault="00461617" w:rsidP="00461617">
            <w:pPr>
              <w:ind w:left="57"/>
              <w:rPr>
                <w:rFonts w:cs="Arial"/>
                <w:b w:val="0"/>
                <w:bCs w:val="0"/>
                <w:color w:val="000000"/>
                <w:sz w:val="18"/>
                <w:szCs w:val="18"/>
              </w:rPr>
            </w:pPr>
            <w:r w:rsidRPr="00FF406A">
              <w:rPr>
                <w:rFonts w:cs="Arial"/>
                <w:b w:val="0"/>
                <w:bCs w:val="0"/>
                <w:color w:val="000000"/>
                <w:sz w:val="18"/>
                <w:szCs w:val="18"/>
              </w:rPr>
              <w:t>WA</w:t>
            </w:r>
          </w:p>
        </w:tc>
        <w:tc>
          <w:tcPr>
            <w:tcW w:w="0" w:type="auto"/>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32766A80" w14:textId="32D55172" w:rsidR="00461617" w:rsidRDefault="00461617" w:rsidP="00461617">
            <w:pPr>
              <w:ind w:right="68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0</w:t>
            </w:r>
          </w:p>
        </w:tc>
        <w:tc>
          <w:tcPr>
            <w:tcW w:w="154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3E074EA" w14:textId="3BEDB8F5" w:rsidR="00461617" w:rsidRDefault="00461617" w:rsidP="00461617">
            <w:pPr>
              <w:ind w:right="42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0</w:t>
            </w:r>
          </w:p>
        </w:tc>
        <w:tc>
          <w:tcPr>
            <w:tcW w:w="151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4F1E243" w14:textId="2E5C7485" w:rsidR="00461617" w:rsidRDefault="00461617" w:rsidP="00461617">
            <w:pPr>
              <w:ind w:right="48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0.0</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5E821974" w14:textId="07C9CD80" w:rsidR="00461617" w:rsidRDefault="00461617" w:rsidP="00461617">
            <w:pPr>
              <w:ind w:right="42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0</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40174D4F" w14:textId="3E53F65B" w:rsidR="00461617" w:rsidRDefault="00461617" w:rsidP="00461617">
            <w:pPr>
              <w:ind w:left="-680" w:right="624"/>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0.0</w:t>
            </w:r>
          </w:p>
        </w:tc>
      </w:tr>
      <w:tr w:rsidR="00777795" w14:paraId="4B837E30"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CFE5F4" w:themeColor="accent6" w:themeTint="33"/>
            </w:tcBorders>
            <w:vAlign w:val="center"/>
            <w:hideMark/>
          </w:tcPr>
          <w:p w14:paraId="15B72C4F" w14:textId="77777777" w:rsidR="00461617" w:rsidRPr="00FF406A" w:rsidRDefault="00461617" w:rsidP="00461617">
            <w:pPr>
              <w:ind w:left="57"/>
              <w:rPr>
                <w:rFonts w:cs="Arial"/>
                <w:b w:val="0"/>
                <w:bCs w:val="0"/>
                <w:color w:val="000000"/>
                <w:sz w:val="18"/>
                <w:szCs w:val="18"/>
              </w:rPr>
            </w:pPr>
            <w:r w:rsidRPr="00FF406A">
              <w:rPr>
                <w:rFonts w:cs="Arial"/>
                <w:b w:val="0"/>
                <w:bCs w:val="0"/>
                <w:color w:val="000000"/>
                <w:sz w:val="18"/>
                <w:szCs w:val="18"/>
              </w:rPr>
              <w:t>Tas</w:t>
            </w:r>
          </w:p>
        </w:tc>
        <w:tc>
          <w:tcPr>
            <w:tcW w:w="0" w:type="auto"/>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2F2B8E91" w14:textId="562B58F8" w:rsidR="00461617" w:rsidRDefault="00461617" w:rsidP="00461617">
            <w:pPr>
              <w:ind w:right="68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209</w:t>
            </w:r>
          </w:p>
        </w:tc>
        <w:tc>
          <w:tcPr>
            <w:tcW w:w="154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5092F89" w14:textId="3CCD2375" w:rsidR="00461617" w:rsidRDefault="00461617" w:rsidP="00461617">
            <w:pPr>
              <w:ind w:right="42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88</w:t>
            </w:r>
          </w:p>
        </w:tc>
        <w:tc>
          <w:tcPr>
            <w:tcW w:w="151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3C7172F6" w14:textId="43216774" w:rsidR="00461617" w:rsidRDefault="00461617" w:rsidP="00461617">
            <w:pPr>
              <w:ind w:right="48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42.1</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67541930" w14:textId="28EFBFF6" w:rsidR="00461617" w:rsidRDefault="00461617" w:rsidP="00461617">
            <w:pPr>
              <w:ind w:right="42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71</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20572DC4" w14:textId="0015D162" w:rsidR="00461617" w:rsidRDefault="00461617" w:rsidP="00461617">
            <w:pPr>
              <w:ind w:left="-680" w:right="624"/>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34.0</w:t>
            </w:r>
          </w:p>
        </w:tc>
      </w:tr>
      <w:tr w:rsidR="003C54F9" w14:paraId="3B128CB0" w14:textId="77777777" w:rsidTr="00DB7C42">
        <w:trPr>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CFE5F4" w:themeColor="accent6" w:themeTint="33"/>
            </w:tcBorders>
            <w:vAlign w:val="center"/>
            <w:hideMark/>
          </w:tcPr>
          <w:p w14:paraId="0E8CC3F1" w14:textId="77777777" w:rsidR="00461617" w:rsidRPr="00FF406A" w:rsidRDefault="00461617" w:rsidP="00461617">
            <w:pPr>
              <w:ind w:left="57"/>
              <w:rPr>
                <w:rFonts w:cs="Arial"/>
                <w:b w:val="0"/>
                <w:bCs w:val="0"/>
                <w:color w:val="000000"/>
                <w:sz w:val="18"/>
                <w:szCs w:val="18"/>
              </w:rPr>
            </w:pPr>
            <w:r w:rsidRPr="00FF406A">
              <w:rPr>
                <w:rFonts w:cs="Arial"/>
                <w:b w:val="0"/>
                <w:bCs w:val="0"/>
                <w:color w:val="000000"/>
                <w:sz w:val="18"/>
                <w:szCs w:val="18"/>
              </w:rPr>
              <w:t>NT</w:t>
            </w:r>
          </w:p>
        </w:tc>
        <w:tc>
          <w:tcPr>
            <w:tcW w:w="0" w:type="auto"/>
            <w:tcBorders>
              <w:top w:val="single" w:sz="6" w:space="0" w:color="CFE5F4" w:themeColor="accent6" w:themeTint="33"/>
              <w:left w:val="single" w:sz="4" w:space="0" w:color="CFE5F4" w:themeColor="accent6" w:themeTint="33"/>
              <w:bottom w:val="single" w:sz="6" w:space="0" w:color="CFE5F4" w:themeColor="accent6" w:themeTint="33"/>
              <w:right w:val="single" w:sz="6" w:space="0" w:color="CFE5F4" w:themeColor="accent6" w:themeTint="33"/>
            </w:tcBorders>
            <w:vAlign w:val="center"/>
            <w:hideMark/>
          </w:tcPr>
          <w:p w14:paraId="4945B97C" w14:textId="1DF53A08" w:rsidR="00461617" w:rsidRDefault="00461617" w:rsidP="00461617">
            <w:pPr>
              <w:ind w:right="68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118</w:t>
            </w:r>
          </w:p>
        </w:tc>
        <w:tc>
          <w:tcPr>
            <w:tcW w:w="1541"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12E9A816" w14:textId="57B6CD1E" w:rsidR="00461617" w:rsidRDefault="00461617" w:rsidP="00461617">
            <w:pPr>
              <w:ind w:right="42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63</w:t>
            </w:r>
          </w:p>
        </w:tc>
        <w:tc>
          <w:tcPr>
            <w:tcW w:w="1513" w:type="dxa"/>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28E205E5" w14:textId="49C51893" w:rsidR="00461617" w:rsidRDefault="00461617" w:rsidP="00461617">
            <w:pPr>
              <w:ind w:right="482"/>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53.4</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right w:val="single" w:sz="6" w:space="0" w:color="CFE5F4" w:themeColor="accent6" w:themeTint="33"/>
            </w:tcBorders>
            <w:vAlign w:val="center"/>
            <w:hideMark/>
          </w:tcPr>
          <w:p w14:paraId="0208FAFC" w14:textId="7AA570EF" w:rsidR="00461617" w:rsidRDefault="00461617" w:rsidP="00461617">
            <w:pPr>
              <w:ind w:right="425"/>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56</w:t>
            </w:r>
          </w:p>
        </w:tc>
        <w:tc>
          <w:tcPr>
            <w:tcW w:w="0" w:type="auto"/>
            <w:tcBorders>
              <w:top w:val="single" w:sz="6" w:space="0" w:color="CFE5F4" w:themeColor="accent6" w:themeTint="33"/>
              <w:left w:val="single" w:sz="6" w:space="0" w:color="CFE5F4" w:themeColor="accent6" w:themeTint="33"/>
              <w:bottom w:val="single" w:sz="6" w:space="0" w:color="CFE5F4" w:themeColor="accent6" w:themeTint="33"/>
            </w:tcBorders>
            <w:vAlign w:val="center"/>
            <w:hideMark/>
          </w:tcPr>
          <w:p w14:paraId="2D915264" w14:textId="39174A4B" w:rsidR="00461617" w:rsidRDefault="00461617" w:rsidP="00461617">
            <w:pPr>
              <w:ind w:left="-680" w:right="624"/>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47.5</w:t>
            </w:r>
          </w:p>
        </w:tc>
      </w:tr>
      <w:tr w:rsidR="00777795" w14:paraId="24E83947" w14:textId="77777777" w:rsidTr="00DB7C42">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CFE5F4" w:themeColor="accent6" w:themeTint="33"/>
            </w:tcBorders>
            <w:vAlign w:val="center"/>
            <w:hideMark/>
          </w:tcPr>
          <w:p w14:paraId="51AC1BEB" w14:textId="77777777" w:rsidR="00461617" w:rsidRPr="00FF406A" w:rsidRDefault="00461617" w:rsidP="00461617">
            <w:pPr>
              <w:ind w:left="57"/>
              <w:rPr>
                <w:rFonts w:cs="Arial"/>
                <w:b w:val="0"/>
                <w:bCs w:val="0"/>
                <w:color w:val="000000"/>
                <w:sz w:val="18"/>
                <w:szCs w:val="18"/>
              </w:rPr>
            </w:pPr>
            <w:r w:rsidRPr="00FF406A">
              <w:rPr>
                <w:rFonts w:cs="Arial"/>
                <w:b w:val="0"/>
                <w:bCs w:val="0"/>
                <w:color w:val="000000"/>
                <w:sz w:val="18"/>
                <w:szCs w:val="18"/>
              </w:rPr>
              <w:t>ACT</w:t>
            </w:r>
          </w:p>
        </w:tc>
        <w:tc>
          <w:tcPr>
            <w:tcW w:w="0" w:type="auto"/>
            <w:tcBorders>
              <w:top w:val="single" w:sz="6" w:space="0" w:color="CFE5F4" w:themeColor="accent6" w:themeTint="33"/>
              <w:left w:val="single" w:sz="4" w:space="0" w:color="CFE5F4" w:themeColor="accent6" w:themeTint="33"/>
              <w:bottom w:val="single" w:sz="4" w:space="0" w:color="CFE5F4" w:themeColor="accent6" w:themeTint="33"/>
              <w:right w:val="single" w:sz="6" w:space="0" w:color="CFE5F4" w:themeColor="accent6" w:themeTint="33"/>
            </w:tcBorders>
            <w:vAlign w:val="center"/>
            <w:hideMark/>
          </w:tcPr>
          <w:p w14:paraId="52B7FA5C" w14:textId="3F064B1B" w:rsidR="00461617" w:rsidRDefault="00461617" w:rsidP="00461617">
            <w:pPr>
              <w:ind w:right="68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82</w:t>
            </w:r>
          </w:p>
        </w:tc>
        <w:tc>
          <w:tcPr>
            <w:tcW w:w="1541"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770C7C27" w14:textId="0A4312B6" w:rsidR="00461617" w:rsidRDefault="00461617" w:rsidP="00461617">
            <w:pPr>
              <w:ind w:right="42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31</w:t>
            </w:r>
          </w:p>
        </w:tc>
        <w:tc>
          <w:tcPr>
            <w:tcW w:w="1513" w:type="dxa"/>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3503D11D" w14:textId="687B30EC" w:rsidR="00461617" w:rsidRDefault="00461617" w:rsidP="00461617">
            <w:pPr>
              <w:ind w:right="482"/>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37.8</w:t>
            </w:r>
          </w:p>
        </w:tc>
        <w:tc>
          <w:tcPr>
            <w:tcW w:w="0" w:type="auto"/>
            <w:tcBorders>
              <w:top w:val="single" w:sz="6" w:space="0" w:color="CFE5F4" w:themeColor="accent6" w:themeTint="33"/>
              <w:left w:val="single" w:sz="6" w:space="0" w:color="CFE5F4" w:themeColor="accent6" w:themeTint="33"/>
              <w:bottom w:val="single" w:sz="4" w:space="0" w:color="CFE5F4" w:themeColor="accent6" w:themeTint="33"/>
              <w:right w:val="single" w:sz="6" w:space="0" w:color="CFE5F4" w:themeColor="accent6" w:themeTint="33"/>
            </w:tcBorders>
            <w:vAlign w:val="center"/>
            <w:hideMark/>
          </w:tcPr>
          <w:p w14:paraId="6E7A2391" w14:textId="73D90BF2" w:rsidR="00461617" w:rsidRDefault="00461617" w:rsidP="00461617">
            <w:pPr>
              <w:ind w:right="425"/>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31</w:t>
            </w:r>
          </w:p>
        </w:tc>
        <w:tc>
          <w:tcPr>
            <w:tcW w:w="0" w:type="auto"/>
            <w:tcBorders>
              <w:top w:val="single" w:sz="6" w:space="0" w:color="CFE5F4" w:themeColor="accent6" w:themeTint="33"/>
              <w:left w:val="single" w:sz="6" w:space="0" w:color="CFE5F4" w:themeColor="accent6" w:themeTint="33"/>
              <w:bottom w:val="single" w:sz="4" w:space="0" w:color="CFE5F4" w:themeColor="accent6" w:themeTint="33"/>
            </w:tcBorders>
            <w:vAlign w:val="center"/>
            <w:hideMark/>
          </w:tcPr>
          <w:p w14:paraId="5EB3704E" w14:textId="2FF4518C" w:rsidR="00461617" w:rsidRDefault="00461617" w:rsidP="00461617">
            <w:pPr>
              <w:ind w:left="-680" w:right="624"/>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37.8</w:t>
            </w:r>
          </w:p>
        </w:tc>
      </w:tr>
    </w:tbl>
    <w:p w14:paraId="7BEA2391" w14:textId="77777777" w:rsidR="007B308C" w:rsidRDefault="007B308C" w:rsidP="005E7EA3">
      <w:pPr>
        <w:pStyle w:val="FigureNote"/>
        <w:numPr>
          <w:ilvl w:val="0"/>
          <w:numId w:val="8"/>
        </w:numPr>
        <w:spacing w:before="0"/>
        <w:ind w:left="284" w:hanging="284"/>
      </w:pPr>
      <w:r>
        <w:t>Excludes services that did not have any children attending during the reference week or that partially completed the Service Survey (e.g. by answering at least one question without completing question B1 of the Services Survey).</w:t>
      </w:r>
    </w:p>
    <w:p w14:paraId="60637C84" w14:textId="77777777" w:rsidR="007B308C" w:rsidRDefault="007B308C" w:rsidP="005E7EA3">
      <w:pPr>
        <w:pStyle w:val="FigureNote"/>
        <w:numPr>
          <w:ilvl w:val="0"/>
          <w:numId w:val="8"/>
        </w:numPr>
        <w:spacing w:before="0"/>
        <w:ind w:left="284" w:hanging="284"/>
      </w:pPr>
      <w:r>
        <w:t>Excludes services that did not have staff or did not indicate if any workers were working at the service during the reference week, or where the number of workers was obviously under-reported (e.g. child to staff ratio &gt;100).</w:t>
      </w:r>
    </w:p>
    <w:p w14:paraId="0BBB153F" w14:textId="224CD198" w:rsidR="007B308C" w:rsidRDefault="007B308C" w:rsidP="007B308C">
      <w:pPr>
        <w:rPr>
          <w:rFonts w:eastAsia="Times New Roman" w:cs="Times New Roman"/>
          <w:szCs w:val="20"/>
        </w:rPr>
      </w:pPr>
    </w:p>
    <w:p w14:paraId="61468D73" w14:textId="77777777" w:rsidR="007B308C" w:rsidRDefault="007B308C" w:rsidP="007B308C">
      <w:pPr>
        <w:rPr>
          <w:rFonts w:eastAsia="Calibri" w:cs="Times New Roman"/>
          <w:sz w:val="16"/>
          <w:lang w:val="en-GB"/>
        </w:rPr>
        <w:sectPr w:rsidR="007B308C" w:rsidSect="00785248">
          <w:pgSz w:w="11906" w:h="16838"/>
          <w:pgMar w:top="1418" w:right="1418" w:bottom="1134" w:left="1418" w:header="567" w:footer="567" w:gutter="0"/>
          <w:cols w:space="720"/>
        </w:sectPr>
      </w:pPr>
    </w:p>
    <w:p w14:paraId="22607BB2" w14:textId="096D6BC6" w:rsidR="00FF406A" w:rsidRPr="00AE266A" w:rsidRDefault="00D030D0" w:rsidP="00C9188E">
      <w:pPr>
        <w:pStyle w:val="Caption"/>
        <w:spacing w:before="0" w:after="0"/>
        <w:ind w:left="1134" w:hanging="1134"/>
        <w:rPr>
          <w:color w:val="004F9D"/>
          <w:vertAlign w:val="superscript"/>
        </w:rPr>
      </w:pPr>
      <w:bookmarkStart w:id="177" w:name="_Toc111098666"/>
      <w:r w:rsidRPr="005E7EA3">
        <w:rPr>
          <w:color w:val="143E59"/>
        </w:rPr>
        <w:lastRenderedPageBreak/>
        <w:t xml:space="preserve">Table </w:t>
      </w:r>
      <w:r w:rsidR="00BF01EE" w:rsidRPr="005E7EA3">
        <w:rPr>
          <w:color w:val="143E59"/>
        </w:rPr>
        <w:fldChar w:fldCharType="begin"/>
      </w:r>
      <w:r w:rsidR="00BF01EE" w:rsidRPr="005E7EA3">
        <w:rPr>
          <w:color w:val="143E59"/>
        </w:rPr>
        <w:instrText xml:space="preserve"> SEQ Table \* ARABIC </w:instrText>
      </w:r>
      <w:r w:rsidR="00BF01EE" w:rsidRPr="005E7EA3">
        <w:rPr>
          <w:color w:val="143E59"/>
        </w:rPr>
        <w:fldChar w:fldCharType="separate"/>
      </w:r>
      <w:r w:rsidR="008F0124">
        <w:rPr>
          <w:noProof/>
          <w:color w:val="143E59"/>
        </w:rPr>
        <w:t>39</w:t>
      </w:r>
      <w:r w:rsidR="00BF01EE" w:rsidRPr="005E7EA3">
        <w:rPr>
          <w:noProof/>
          <w:color w:val="143E59"/>
        </w:rPr>
        <w:fldChar w:fldCharType="end"/>
      </w:r>
      <w:r w:rsidRPr="005E7EA3">
        <w:rPr>
          <w:color w:val="143E59"/>
        </w:rPr>
        <w:tab/>
      </w:r>
      <w:r w:rsidR="00794169" w:rsidRPr="005E7EA3">
        <w:rPr>
          <w:color w:val="143E59"/>
        </w:rPr>
        <w:t xml:space="preserve">Workforce size and demographics, dedicated preschools, 2021 </w:t>
      </w:r>
      <w:r w:rsidR="00794169" w:rsidRPr="005E7EA3">
        <w:rPr>
          <w:color w:val="143E59"/>
          <w:vertAlign w:val="superscript"/>
        </w:rPr>
        <w:t>(a)</w:t>
      </w:r>
      <w:r w:rsidR="00FF406A" w:rsidRPr="005E7EA3">
        <w:rPr>
          <w:color w:val="143E59"/>
          <w:vertAlign w:val="superscript"/>
        </w:rPr>
        <w:t xml:space="preserve"> (b) (c)</w:t>
      </w:r>
      <w:bookmarkEnd w:id="177"/>
    </w:p>
    <w:tbl>
      <w:tblPr>
        <w:tblStyle w:val="GridTable4-Accent61"/>
        <w:tblW w:w="14454"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2218"/>
        <w:gridCol w:w="3211"/>
        <w:gridCol w:w="827"/>
        <w:gridCol w:w="684"/>
        <w:gridCol w:w="858"/>
        <w:gridCol w:w="697"/>
        <w:gridCol w:w="663"/>
        <w:gridCol w:w="902"/>
        <w:gridCol w:w="706"/>
        <w:gridCol w:w="690"/>
        <w:gridCol w:w="730"/>
        <w:gridCol w:w="708"/>
        <w:gridCol w:w="841"/>
        <w:gridCol w:w="719"/>
      </w:tblGrid>
      <w:tr w:rsidR="00DE085C" w:rsidRPr="00FF406A" w14:paraId="78E3AED2" w14:textId="77777777" w:rsidTr="007B78AA">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218" w:type="dxa"/>
            <w:tcBorders>
              <w:right w:val="single" w:sz="4" w:space="0" w:color="143E59"/>
            </w:tcBorders>
            <w:shd w:val="clear" w:color="auto" w:fill="143E59"/>
          </w:tcPr>
          <w:p w14:paraId="310152F2" w14:textId="77777777" w:rsidR="00125DAD" w:rsidRPr="002C56C9" w:rsidRDefault="00125DAD" w:rsidP="00B44C56">
            <w:pPr>
              <w:jc w:val="center"/>
              <w:rPr>
                <w:rFonts w:eastAsia="Times New Roman" w:cs="Arial"/>
                <w:color w:val="FFFFFF"/>
                <w:sz w:val="18"/>
                <w:szCs w:val="18"/>
                <w:lang w:eastAsia="en-AU"/>
              </w:rPr>
            </w:pPr>
          </w:p>
        </w:tc>
        <w:tc>
          <w:tcPr>
            <w:tcW w:w="3211" w:type="dxa"/>
            <w:tcBorders>
              <w:left w:val="single" w:sz="4" w:space="0" w:color="143E59"/>
              <w:right w:val="single" w:sz="4" w:space="0" w:color="143E59"/>
            </w:tcBorders>
            <w:shd w:val="clear" w:color="auto" w:fill="143E59"/>
          </w:tcPr>
          <w:p w14:paraId="1AD7CC42" w14:textId="77777777" w:rsidR="00125DAD" w:rsidRPr="00125DAD" w:rsidRDefault="00125DAD" w:rsidP="00B44C56">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p>
        </w:tc>
        <w:tc>
          <w:tcPr>
            <w:tcW w:w="827" w:type="dxa"/>
            <w:tcBorders>
              <w:left w:val="single" w:sz="4" w:space="0" w:color="143E59"/>
              <w:right w:val="single" w:sz="4" w:space="0" w:color="143E59"/>
            </w:tcBorders>
            <w:shd w:val="clear" w:color="auto" w:fill="143E59"/>
          </w:tcPr>
          <w:p w14:paraId="63C3B83F" w14:textId="0339636B" w:rsidR="00125DAD" w:rsidRPr="00125DAD" w:rsidRDefault="00125DAD" w:rsidP="00FA5DEE">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NSW</w:t>
            </w:r>
          </w:p>
        </w:tc>
        <w:tc>
          <w:tcPr>
            <w:tcW w:w="684" w:type="dxa"/>
            <w:tcBorders>
              <w:left w:val="single" w:sz="4" w:space="0" w:color="143E59"/>
              <w:right w:val="single" w:sz="4" w:space="0" w:color="143E59"/>
            </w:tcBorders>
            <w:shd w:val="clear" w:color="auto" w:fill="143E59"/>
          </w:tcPr>
          <w:p w14:paraId="66803289" w14:textId="06E6EE2D" w:rsidR="00125DAD" w:rsidRPr="00125DAD" w:rsidRDefault="00125DAD" w:rsidP="00FA5DEE">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858" w:type="dxa"/>
            <w:tcBorders>
              <w:left w:val="single" w:sz="4" w:space="0" w:color="143E59"/>
              <w:right w:val="single" w:sz="4" w:space="0" w:color="143E59"/>
            </w:tcBorders>
            <w:shd w:val="clear" w:color="auto" w:fill="143E59"/>
          </w:tcPr>
          <w:p w14:paraId="5F1F8FF4" w14:textId="2A671730" w:rsidR="00125DAD" w:rsidRPr="00125DAD" w:rsidRDefault="00125DAD" w:rsidP="00FA5DEE">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VIC</w:t>
            </w:r>
          </w:p>
        </w:tc>
        <w:tc>
          <w:tcPr>
            <w:tcW w:w="697" w:type="dxa"/>
            <w:tcBorders>
              <w:left w:val="single" w:sz="4" w:space="0" w:color="143E59"/>
              <w:right w:val="single" w:sz="4" w:space="0" w:color="143E59"/>
            </w:tcBorders>
            <w:shd w:val="clear" w:color="auto" w:fill="143E59"/>
          </w:tcPr>
          <w:p w14:paraId="58E269D7" w14:textId="644BF190" w:rsidR="00125DAD" w:rsidRPr="00125DAD" w:rsidRDefault="00125DAD" w:rsidP="00EE3D1F">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663" w:type="dxa"/>
            <w:tcBorders>
              <w:left w:val="single" w:sz="4" w:space="0" w:color="143E59"/>
              <w:right w:val="single" w:sz="4" w:space="0" w:color="143E59"/>
            </w:tcBorders>
            <w:shd w:val="clear" w:color="auto" w:fill="143E59"/>
          </w:tcPr>
          <w:p w14:paraId="01035405" w14:textId="15094EFD" w:rsidR="00125DAD" w:rsidRPr="00125DAD" w:rsidRDefault="00125DAD" w:rsidP="00FA5DEE">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QLD</w:t>
            </w:r>
          </w:p>
        </w:tc>
        <w:tc>
          <w:tcPr>
            <w:tcW w:w="902" w:type="dxa"/>
            <w:tcBorders>
              <w:left w:val="single" w:sz="4" w:space="0" w:color="143E59"/>
              <w:right w:val="single" w:sz="4" w:space="0" w:color="143E59"/>
            </w:tcBorders>
            <w:shd w:val="clear" w:color="auto" w:fill="143E59"/>
          </w:tcPr>
          <w:p w14:paraId="77BB0168" w14:textId="507F0A83" w:rsidR="00125DAD" w:rsidRPr="00125DAD" w:rsidRDefault="00125DAD" w:rsidP="00EE3D1F">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706" w:type="dxa"/>
            <w:tcBorders>
              <w:left w:val="single" w:sz="4" w:space="0" w:color="143E59"/>
              <w:right w:val="single" w:sz="4" w:space="0" w:color="143E59"/>
            </w:tcBorders>
            <w:shd w:val="clear" w:color="auto" w:fill="143E59"/>
          </w:tcPr>
          <w:p w14:paraId="5C31D875" w14:textId="03CF9056" w:rsidR="00125DAD" w:rsidRPr="00125DAD" w:rsidRDefault="00125DAD" w:rsidP="00FA5DEE">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TAS</w:t>
            </w:r>
          </w:p>
        </w:tc>
        <w:tc>
          <w:tcPr>
            <w:tcW w:w="690" w:type="dxa"/>
            <w:tcBorders>
              <w:left w:val="single" w:sz="4" w:space="0" w:color="143E59"/>
              <w:right w:val="single" w:sz="4" w:space="0" w:color="143E59"/>
            </w:tcBorders>
            <w:shd w:val="clear" w:color="auto" w:fill="143E59"/>
          </w:tcPr>
          <w:p w14:paraId="7F49F89C" w14:textId="34C31E54" w:rsidR="00125DAD" w:rsidRPr="00125DAD" w:rsidRDefault="00125DAD" w:rsidP="00EE3D1F">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730" w:type="dxa"/>
            <w:tcBorders>
              <w:left w:val="single" w:sz="4" w:space="0" w:color="143E59"/>
              <w:right w:val="single" w:sz="4" w:space="0" w:color="143E59"/>
            </w:tcBorders>
            <w:shd w:val="clear" w:color="auto" w:fill="143E59"/>
          </w:tcPr>
          <w:p w14:paraId="53D37F64" w14:textId="6A399B70" w:rsidR="00125DAD" w:rsidRPr="00125DAD" w:rsidRDefault="00125DAD" w:rsidP="00FA5DEE">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NT</w:t>
            </w:r>
          </w:p>
        </w:tc>
        <w:tc>
          <w:tcPr>
            <w:tcW w:w="708" w:type="dxa"/>
            <w:tcBorders>
              <w:left w:val="single" w:sz="4" w:space="0" w:color="143E59"/>
              <w:right w:val="single" w:sz="4" w:space="0" w:color="143E59"/>
            </w:tcBorders>
            <w:shd w:val="clear" w:color="auto" w:fill="143E59"/>
          </w:tcPr>
          <w:p w14:paraId="73CB0FF1" w14:textId="3C6F5515" w:rsidR="00125DAD" w:rsidRPr="00125DAD" w:rsidRDefault="00125DAD" w:rsidP="00EE3D1F">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841" w:type="dxa"/>
            <w:tcBorders>
              <w:left w:val="single" w:sz="4" w:space="0" w:color="143E59"/>
            </w:tcBorders>
            <w:shd w:val="clear" w:color="auto" w:fill="143E59"/>
          </w:tcPr>
          <w:p w14:paraId="502F90FA" w14:textId="0A6AA676" w:rsidR="00125DAD" w:rsidRPr="00125DAD" w:rsidRDefault="00125DAD" w:rsidP="00FA5DEE">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ACT</w:t>
            </w:r>
          </w:p>
        </w:tc>
        <w:tc>
          <w:tcPr>
            <w:tcW w:w="719" w:type="dxa"/>
            <w:shd w:val="clear" w:color="auto" w:fill="143E59"/>
          </w:tcPr>
          <w:p w14:paraId="4BD9AD8C" w14:textId="161FD4EF" w:rsidR="00125DAD" w:rsidRPr="00125DAD" w:rsidRDefault="00125DAD" w:rsidP="00EE3D1F">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p>
        </w:tc>
      </w:tr>
      <w:tr w:rsidR="00125DAD" w:rsidRPr="00FF406A" w14:paraId="6B152A21" w14:textId="77777777" w:rsidTr="007B78AA">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218" w:type="dxa"/>
          </w:tcPr>
          <w:p w14:paraId="4CE1A938" w14:textId="77777777" w:rsidR="00125DAD" w:rsidRPr="002C56C9" w:rsidRDefault="00125DAD" w:rsidP="00125DAD">
            <w:pPr>
              <w:jc w:val="center"/>
              <w:rPr>
                <w:rFonts w:eastAsia="Times New Roman" w:cs="Arial"/>
                <w:color w:val="FFFFFF"/>
                <w:sz w:val="18"/>
                <w:szCs w:val="18"/>
                <w:lang w:eastAsia="en-AU"/>
              </w:rPr>
            </w:pPr>
          </w:p>
        </w:tc>
        <w:tc>
          <w:tcPr>
            <w:tcW w:w="3211" w:type="dxa"/>
          </w:tcPr>
          <w:p w14:paraId="0825A522" w14:textId="1B9211DE" w:rsidR="00125DAD" w:rsidRPr="00FF406A"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sz w:val="18"/>
                <w:szCs w:val="18"/>
                <w:lang w:eastAsia="en-AU"/>
              </w:rPr>
            </w:pPr>
            <w:r w:rsidRPr="00FF406A">
              <w:rPr>
                <w:rFonts w:eastAsia="Times New Roman" w:cs="Arial"/>
                <w:color w:val="FFFFFF"/>
                <w:sz w:val="18"/>
                <w:szCs w:val="18"/>
                <w:lang w:eastAsia="en-AU"/>
              </w:rPr>
              <w:t> </w:t>
            </w:r>
          </w:p>
        </w:tc>
        <w:tc>
          <w:tcPr>
            <w:tcW w:w="827" w:type="dxa"/>
          </w:tcPr>
          <w:p w14:paraId="273CD063" w14:textId="4DC43C0D"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No.</w:t>
            </w:r>
          </w:p>
        </w:tc>
        <w:tc>
          <w:tcPr>
            <w:tcW w:w="684" w:type="dxa"/>
          </w:tcPr>
          <w:p w14:paraId="631320EE" w14:textId="7C40A6B8"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w:t>
            </w:r>
          </w:p>
        </w:tc>
        <w:tc>
          <w:tcPr>
            <w:tcW w:w="858" w:type="dxa"/>
          </w:tcPr>
          <w:p w14:paraId="6FE348CA" w14:textId="5748E58A"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No.</w:t>
            </w:r>
          </w:p>
        </w:tc>
        <w:tc>
          <w:tcPr>
            <w:tcW w:w="697" w:type="dxa"/>
          </w:tcPr>
          <w:p w14:paraId="7D6C50A9" w14:textId="229AD359"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w:t>
            </w:r>
          </w:p>
        </w:tc>
        <w:tc>
          <w:tcPr>
            <w:tcW w:w="663" w:type="dxa"/>
          </w:tcPr>
          <w:p w14:paraId="3F5F5729" w14:textId="28AACC9C"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No.</w:t>
            </w:r>
          </w:p>
        </w:tc>
        <w:tc>
          <w:tcPr>
            <w:tcW w:w="902" w:type="dxa"/>
          </w:tcPr>
          <w:p w14:paraId="479F8BCC" w14:textId="3B7836E4"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w:t>
            </w:r>
          </w:p>
        </w:tc>
        <w:tc>
          <w:tcPr>
            <w:tcW w:w="706" w:type="dxa"/>
          </w:tcPr>
          <w:p w14:paraId="4EC2EB06" w14:textId="0DDEA7D7"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No.</w:t>
            </w:r>
          </w:p>
        </w:tc>
        <w:tc>
          <w:tcPr>
            <w:tcW w:w="690" w:type="dxa"/>
          </w:tcPr>
          <w:p w14:paraId="26BF1DD2" w14:textId="31D9A2DF"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w:t>
            </w:r>
          </w:p>
        </w:tc>
        <w:tc>
          <w:tcPr>
            <w:tcW w:w="730" w:type="dxa"/>
          </w:tcPr>
          <w:p w14:paraId="0CE7D690" w14:textId="054A0E98"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No.</w:t>
            </w:r>
          </w:p>
        </w:tc>
        <w:tc>
          <w:tcPr>
            <w:tcW w:w="708" w:type="dxa"/>
          </w:tcPr>
          <w:p w14:paraId="351EFA8D" w14:textId="051E9EEF"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w:t>
            </w:r>
          </w:p>
        </w:tc>
        <w:tc>
          <w:tcPr>
            <w:tcW w:w="841" w:type="dxa"/>
          </w:tcPr>
          <w:p w14:paraId="007EBB75" w14:textId="02C3F5C5"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No.</w:t>
            </w:r>
          </w:p>
        </w:tc>
        <w:tc>
          <w:tcPr>
            <w:tcW w:w="719" w:type="dxa"/>
          </w:tcPr>
          <w:p w14:paraId="18EA2EE1" w14:textId="32B829DC" w:rsidR="00125DAD" w:rsidRPr="00125DAD" w:rsidRDefault="00125DAD" w:rsidP="00125DA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125DAD">
              <w:rPr>
                <w:rFonts w:eastAsia="Times New Roman" w:cs="Arial"/>
                <w:sz w:val="18"/>
                <w:szCs w:val="18"/>
                <w:lang w:eastAsia="en-AU"/>
              </w:rPr>
              <w:t>%</w:t>
            </w:r>
          </w:p>
        </w:tc>
      </w:tr>
      <w:tr w:rsidR="00125DAD" w:rsidRPr="00FF406A" w14:paraId="5F32723E" w14:textId="77777777" w:rsidTr="00DB7C42">
        <w:trPr>
          <w:trHeight w:val="293"/>
        </w:trPr>
        <w:tc>
          <w:tcPr>
            <w:cnfStyle w:val="001000000000" w:firstRow="0" w:lastRow="0" w:firstColumn="1" w:lastColumn="0" w:oddVBand="0" w:evenVBand="0" w:oddHBand="0" w:evenHBand="0" w:firstRowFirstColumn="0" w:firstRowLastColumn="0" w:lastRowFirstColumn="0" w:lastRowLastColumn="0"/>
            <w:tcW w:w="2218" w:type="dxa"/>
            <w:tcBorders>
              <w:bottom w:val="single" w:sz="4" w:space="0" w:color="CFE5F4" w:themeColor="accent6" w:themeTint="33"/>
            </w:tcBorders>
            <w:vAlign w:val="center"/>
          </w:tcPr>
          <w:p w14:paraId="34ADDFF4" w14:textId="65B3F915" w:rsidR="00125DAD" w:rsidRPr="002C56C9" w:rsidRDefault="00125DAD" w:rsidP="00125DAD">
            <w:pPr>
              <w:rPr>
                <w:rFonts w:eastAsia="Times New Roman" w:cs="Arial"/>
                <w:color w:val="000000"/>
                <w:sz w:val="18"/>
                <w:szCs w:val="18"/>
                <w:lang w:eastAsia="en-AU"/>
              </w:rPr>
            </w:pPr>
            <w:r w:rsidRPr="002C56C9">
              <w:rPr>
                <w:rFonts w:eastAsia="Times New Roman" w:cs="Arial"/>
                <w:color w:val="000000"/>
                <w:sz w:val="18"/>
                <w:szCs w:val="18"/>
                <w:lang w:eastAsia="en-AU"/>
              </w:rPr>
              <w:t>Characteristic</w:t>
            </w:r>
          </w:p>
        </w:tc>
        <w:tc>
          <w:tcPr>
            <w:tcW w:w="3211" w:type="dxa"/>
            <w:vAlign w:val="center"/>
            <w:hideMark/>
          </w:tcPr>
          <w:p w14:paraId="00F660FA" w14:textId="2A164DA8" w:rsidR="00125DAD" w:rsidRPr="00ED123A" w:rsidRDefault="00125DAD" w:rsidP="00125DAD">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ED123A">
              <w:rPr>
                <w:rFonts w:eastAsia="Times New Roman" w:cs="Arial"/>
                <w:b/>
                <w:bCs/>
                <w:color w:val="000000"/>
                <w:sz w:val="18"/>
                <w:szCs w:val="18"/>
                <w:lang w:eastAsia="en-AU"/>
              </w:rPr>
              <w:t>TOTAL</w:t>
            </w:r>
          </w:p>
        </w:tc>
        <w:tc>
          <w:tcPr>
            <w:tcW w:w="827" w:type="dxa"/>
            <w:shd w:val="clear" w:color="auto" w:fill="auto"/>
            <w:vAlign w:val="center"/>
          </w:tcPr>
          <w:p w14:paraId="06F2FF96" w14:textId="03176216" w:rsidR="00125DAD" w:rsidRPr="00ED123A" w:rsidRDefault="00125DAD" w:rsidP="00125DAD">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ED123A">
              <w:rPr>
                <w:rFonts w:ascii="Calibri" w:hAnsi="Calibri"/>
                <w:b/>
                <w:bCs/>
                <w:color w:val="000000"/>
                <w:sz w:val="22"/>
              </w:rPr>
              <w:t>773</w:t>
            </w:r>
            <w:r w:rsidR="00BF3DBD">
              <w:rPr>
                <w:rFonts w:ascii="Calibri" w:hAnsi="Calibri"/>
                <w:b/>
                <w:bCs/>
                <w:color w:val="000000"/>
                <w:sz w:val="22"/>
              </w:rPr>
              <w:t>5</w:t>
            </w:r>
          </w:p>
        </w:tc>
        <w:tc>
          <w:tcPr>
            <w:tcW w:w="684" w:type="dxa"/>
            <w:shd w:val="clear" w:color="auto" w:fill="auto"/>
            <w:vAlign w:val="center"/>
          </w:tcPr>
          <w:p w14:paraId="3343C9C7" w14:textId="5A10C371" w:rsidR="00125DAD" w:rsidRPr="00ED123A" w:rsidRDefault="00125DAD" w:rsidP="00125DAD">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p>
        </w:tc>
        <w:tc>
          <w:tcPr>
            <w:tcW w:w="858" w:type="dxa"/>
            <w:shd w:val="clear" w:color="auto" w:fill="auto"/>
            <w:vAlign w:val="center"/>
          </w:tcPr>
          <w:p w14:paraId="4AA0A3AF" w14:textId="08C3673E" w:rsidR="00125DAD" w:rsidRPr="00ED123A" w:rsidRDefault="00125DAD" w:rsidP="00125DAD">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ED123A">
              <w:rPr>
                <w:rFonts w:ascii="Calibri" w:hAnsi="Calibri"/>
                <w:b/>
                <w:bCs/>
                <w:color w:val="000000"/>
                <w:sz w:val="22"/>
              </w:rPr>
              <w:t>7308</w:t>
            </w:r>
          </w:p>
        </w:tc>
        <w:tc>
          <w:tcPr>
            <w:tcW w:w="697" w:type="dxa"/>
            <w:shd w:val="clear" w:color="auto" w:fill="auto"/>
            <w:vAlign w:val="center"/>
          </w:tcPr>
          <w:p w14:paraId="0FB43E3E" w14:textId="6324D862" w:rsidR="00125DAD" w:rsidRPr="00ED123A" w:rsidRDefault="00125DAD" w:rsidP="00125DAD">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p>
        </w:tc>
        <w:tc>
          <w:tcPr>
            <w:tcW w:w="663" w:type="dxa"/>
            <w:shd w:val="clear" w:color="auto" w:fill="auto"/>
            <w:vAlign w:val="center"/>
          </w:tcPr>
          <w:p w14:paraId="10C47B3C" w14:textId="3600B678" w:rsidR="00125DAD" w:rsidRPr="00ED123A" w:rsidRDefault="00125DAD" w:rsidP="00125DAD">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ED123A">
              <w:rPr>
                <w:rFonts w:ascii="Calibri" w:hAnsi="Calibri"/>
                <w:b/>
                <w:bCs/>
                <w:color w:val="000000"/>
                <w:sz w:val="22"/>
              </w:rPr>
              <w:t>3545</w:t>
            </w:r>
          </w:p>
        </w:tc>
        <w:tc>
          <w:tcPr>
            <w:tcW w:w="902" w:type="dxa"/>
            <w:shd w:val="clear" w:color="auto" w:fill="auto"/>
            <w:vAlign w:val="center"/>
          </w:tcPr>
          <w:p w14:paraId="5CB874CD" w14:textId="69D34FF4" w:rsidR="00125DAD" w:rsidRPr="00ED123A" w:rsidRDefault="00125DAD" w:rsidP="00125DAD">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p>
        </w:tc>
        <w:tc>
          <w:tcPr>
            <w:tcW w:w="706" w:type="dxa"/>
            <w:shd w:val="clear" w:color="auto" w:fill="auto"/>
            <w:vAlign w:val="center"/>
          </w:tcPr>
          <w:p w14:paraId="4DCDD9EA" w14:textId="413D4B17" w:rsidR="00125DAD" w:rsidRPr="00ED123A" w:rsidRDefault="00125DAD" w:rsidP="00125DAD">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ED123A">
              <w:rPr>
                <w:rFonts w:ascii="Calibri" w:hAnsi="Calibri"/>
                <w:b/>
                <w:bCs/>
                <w:color w:val="000000"/>
                <w:sz w:val="22"/>
              </w:rPr>
              <w:t>2128</w:t>
            </w:r>
          </w:p>
        </w:tc>
        <w:tc>
          <w:tcPr>
            <w:tcW w:w="690" w:type="dxa"/>
            <w:shd w:val="clear" w:color="auto" w:fill="auto"/>
            <w:vAlign w:val="center"/>
          </w:tcPr>
          <w:p w14:paraId="6D2DCD2E" w14:textId="5EAE3237" w:rsidR="00125DAD" w:rsidRPr="00ED123A" w:rsidRDefault="00125DAD" w:rsidP="00125DAD">
            <w:pPr>
              <w:ind w:right="28"/>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p>
        </w:tc>
        <w:tc>
          <w:tcPr>
            <w:tcW w:w="730" w:type="dxa"/>
            <w:shd w:val="clear" w:color="auto" w:fill="auto"/>
            <w:vAlign w:val="center"/>
          </w:tcPr>
          <w:p w14:paraId="1125627D" w14:textId="05B7E801" w:rsidR="00125DAD" w:rsidRPr="00ED123A" w:rsidRDefault="00125DAD" w:rsidP="00125DAD">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ED123A">
              <w:rPr>
                <w:rFonts w:ascii="Calibri" w:hAnsi="Calibri"/>
                <w:b/>
                <w:bCs/>
                <w:color w:val="000000"/>
                <w:sz w:val="22"/>
              </w:rPr>
              <w:t>84</w:t>
            </w:r>
            <w:r w:rsidR="009A37B6">
              <w:rPr>
                <w:rFonts w:ascii="Calibri" w:hAnsi="Calibri"/>
                <w:b/>
                <w:bCs/>
                <w:color w:val="000000"/>
                <w:sz w:val="22"/>
              </w:rPr>
              <w:t>5</w:t>
            </w:r>
          </w:p>
        </w:tc>
        <w:tc>
          <w:tcPr>
            <w:tcW w:w="708" w:type="dxa"/>
            <w:shd w:val="clear" w:color="auto" w:fill="auto"/>
            <w:vAlign w:val="center"/>
          </w:tcPr>
          <w:p w14:paraId="624003CA" w14:textId="3F5A5C47" w:rsidR="00125DAD" w:rsidRPr="00ED123A" w:rsidRDefault="00125DAD" w:rsidP="00125DAD">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p>
        </w:tc>
        <w:tc>
          <w:tcPr>
            <w:tcW w:w="841" w:type="dxa"/>
            <w:shd w:val="clear" w:color="auto" w:fill="auto"/>
            <w:vAlign w:val="center"/>
          </w:tcPr>
          <w:p w14:paraId="4CDE46EE" w14:textId="0F2AFC43" w:rsidR="00125DAD" w:rsidRPr="00ED123A" w:rsidRDefault="00125DAD" w:rsidP="00125DAD">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ED123A">
              <w:rPr>
                <w:rFonts w:ascii="Calibri" w:hAnsi="Calibri"/>
                <w:b/>
                <w:bCs/>
                <w:color w:val="000000"/>
                <w:sz w:val="22"/>
              </w:rPr>
              <w:t>886</w:t>
            </w:r>
          </w:p>
        </w:tc>
        <w:tc>
          <w:tcPr>
            <w:tcW w:w="719" w:type="dxa"/>
            <w:shd w:val="clear" w:color="auto" w:fill="auto"/>
            <w:vAlign w:val="center"/>
          </w:tcPr>
          <w:p w14:paraId="0653FD8B" w14:textId="6C2055F0" w:rsidR="00125DAD" w:rsidRPr="00ED123A" w:rsidRDefault="00125DAD" w:rsidP="00125DAD">
            <w:pPr>
              <w:ind w:right="28"/>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p>
        </w:tc>
      </w:tr>
      <w:tr w:rsidR="00125DAD" w:rsidRPr="00FF406A" w14:paraId="2584BBE3" w14:textId="77777777" w:rsidTr="00DB7C4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218" w:type="dxa"/>
            <w:tcBorders>
              <w:bottom w:val="single" w:sz="6" w:space="0" w:color="CFE5F4" w:themeColor="accent6" w:themeTint="33"/>
            </w:tcBorders>
          </w:tcPr>
          <w:p w14:paraId="700E8990" w14:textId="3E47F367" w:rsidR="00125DAD" w:rsidRPr="002C56C9" w:rsidRDefault="00125DAD" w:rsidP="00125DAD">
            <w:pPr>
              <w:rPr>
                <w:rFonts w:eastAsia="Times New Roman" w:cs="Arial"/>
                <w:color w:val="000000"/>
                <w:sz w:val="18"/>
                <w:szCs w:val="18"/>
                <w:lang w:eastAsia="en-AU"/>
              </w:rPr>
            </w:pPr>
            <w:r w:rsidRPr="002C56C9">
              <w:rPr>
                <w:rFonts w:eastAsia="Times New Roman" w:cs="Arial"/>
                <w:color w:val="000000"/>
                <w:sz w:val="18"/>
                <w:szCs w:val="18"/>
                <w:lang w:eastAsia="en-AU"/>
              </w:rPr>
              <w:t>Age</w:t>
            </w:r>
          </w:p>
        </w:tc>
        <w:tc>
          <w:tcPr>
            <w:tcW w:w="3211" w:type="dxa"/>
            <w:vAlign w:val="center"/>
            <w:hideMark/>
          </w:tcPr>
          <w:p w14:paraId="4B4B1D85" w14:textId="2948FC94" w:rsidR="00125DAD" w:rsidRPr="00FF406A" w:rsidRDefault="00125DAD" w:rsidP="00125DA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15-19</w:t>
            </w:r>
          </w:p>
        </w:tc>
        <w:tc>
          <w:tcPr>
            <w:tcW w:w="827" w:type="dxa"/>
            <w:vAlign w:val="center"/>
          </w:tcPr>
          <w:p w14:paraId="1BB84BEA" w14:textId="513BB767"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127</w:t>
            </w:r>
          </w:p>
        </w:tc>
        <w:tc>
          <w:tcPr>
            <w:tcW w:w="684" w:type="dxa"/>
            <w:vAlign w:val="center"/>
          </w:tcPr>
          <w:p w14:paraId="08450642" w14:textId="0FA698D7"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1.6</w:t>
            </w:r>
          </w:p>
        </w:tc>
        <w:tc>
          <w:tcPr>
            <w:tcW w:w="858" w:type="dxa"/>
            <w:vAlign w:val="center"/>
          </w:tcPr>
          <w:p w14:paraId="5B0DD8EF" w14:textId="557E5B3F"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52</w:t>
            </w:r>
          </w:p>
        </w:tc>
        <w:tc>
          <w:tcPr>
            <w:tcW w:w="697" w:type="dxa"/>
            <w:vAlign w:val="center"/>
          </w:tcPr>
          <w:p w14:paraId="3D482330" w14:textId="13A717F2"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0.7</w:t>
            </w:r>
          </w:p>
        </w:tc>
        <w:tc>
          <w:tcPr>
            <w:tcW w:w="663" w:type="dxa"/>
            <w:vAlign w:val="center"/>
          </w:tcPr>
          <w:p w14:paraId="137AC487" w14:textId="36C974D3"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60</w:t>
            </w:r>
          </w:p>
        </w:tc>
        <w:tc>
          <w:tcPr>
            <w:tcW w:w="902" w:type="dxa"/>
            <w:vAlign w:val="center"/>
          </w:tcPr>
          <w:p w14:paraId="67D22B95" w14:textId="5D942EB4"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1.7</w:t>
            </w:r>
          </w:p>
        </w:tc>
        <w:tc>
          <w:tcPr>
            <w:tcW w:w="706" w:type="dxa"/>
            <w:vAlign w:val="center"/>
          </w:tcPr>
          <w:p w14:paraId="3FFE15AF" w14:textId="38C1C77E"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9</w:t>
            </w:r>
          </w:p>
        </w:tc>
        <w:tc>
          <w:tcPr>
            <w:tcW w:w="690" w:type="dxa"/>
            <w:vAlign w:val="center"/>
          </w:tcPr>
          <w:p w14:paraId="1192B3D1" w14:textId="459A19E7"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0.4</w:t>
            </w:r>
          </w:p>
        </w:tc>
        <w:tc>
          <w:tcPr>
            <w:tcW w:w="730" w:type="dxa"/>
            <w:vAlign w:val="center"/>
          </w:tcPr>
          <w:p w14:paraId="44091937" w14:textId="1A8FE89D"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17</w:t>
            </w:r>
          </w:p>
        </w:tc>
        <w:tc>
          <w:tcPr>
            <w:tcW w:w="708" w:type="dxa"/>
            <w:vAlign w:val="center"/>
          </w:tcPr>
          <w:p w14:paraId="2C1926FA" w14:textId="0BAE904C"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2.0</w:t>
            </w:r>
          </w:p>
        </w:tc>
        <w:tc>
          <w:tcPr>
            <w:tcW w:w="841" w:type="dxa"/>
            <w:vAlign w:val="center"/>
          </w:tcPr>
          <w:p w14:paraId="5BF9100C" w14:textId="022C4D95"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11</w:t>
            </w:r>
          </w:p>
        </w:tc>
        <w:tc>
          <w:tcPr>
            <w:tcW w:w="719" w:type="dxa"/>
            <w:vAlign w:val="center"/>
          </w:tcPr>
          <w:p w14:paraId="7CE98448" w14:textId="06F08755"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1.2</w:t>
            </w:r>
          </w:p>
        </w:tc>
      </w:tr>
      <w:tr w:rsidR="00125DAD" w:rsidRPr="00FF406A" w14:paraId="15EEDE14" w14:textId="77777777" w:rsidTr="00DB7C42">
        <w:trPr>
          <w:trHeight w:val="293"/>
        </w:trPr>
        <w:tc>
          <w:tcPr>
            <w:cnfStyle w:val="001000000000" w:firstRow="0" w:lastRow="0" w:firstColumn="1" w:lastColumn="0" w:oddVBand="0" w:evenVBand="0" w:oddHBand="0" w:evenHBand="0" w:firstRowFirstColumn="0" w:firstRowLastColumn="0" w:lastRowFirstColumn="0" w:lastRowLastColumn="0"/>
            <w:tcW w:w="2218" w:type="dxa"/>
            <w:tcBorders>
              <w:top w:val="single" w:sz="6" w:space="0" w:color="CFE5F4" w:themeColor="accent6" w:themeTint="33"/>
              <w:bottom w:val="single" w:sz="6" w:space="0" w:color="CFE5F4" w:themeColor="accent6" w:themeTint="33"/>
            </w:tcBorders>
            <w:shd w:val="clear" w:color="auto" w:fill="CFE5F4" w:themeFill="accent6" w:themeFillTint="33"/>
          </w:tcPr>
          <w:p w14:paraId="4A5051AB"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672E0875" w14:textId="1C963A89" w:rsidR="00125DAD" w:rsidRPr="00FF406A" w:rsidRDefault="00125DAD" w:rsidP="00125DA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20-24</w:t>
            </w:r>
          </w:p>
        </w:tc>
        <w:tc>
          <w:tcPr>
            <w:tcW w:w="827" w:type="dxa"/>
            <w:vAlign w:val="center"/>
          </w:tcPr>
          <w:p w14:paraId="6C0750A2" w14:textId="77E4F617"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353</w:t>
            </w:r>
          </w:p>
        </w:tc>
        <w:tc>
          <w:tcPr>
            <w:tcW w:w="684" w:type="dxa"/>
            <w:vAlign w:val="center"/>
          </w:tcPr>
          <w:p w14:paraId="6FAD58C6" w14:textId="18CF3FAA"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4.6</w:t>
            </w:r>
          </w:p>
        </w:tc>
        <w:tc>
          <w:tcPr>
            <w:tcW w:w="858" w:type="dxa"/>
            <w:vAlign w:val="center"/>
          </w:tcPr>
          <w:p w14:paraId="6833A2EE" w14:textId="1F00496E"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99</w:t>
            </w:r>
          </w:p>
        </w:tc>
        <w:tc>
          <w:tcPr>
            <w:tcW w:w="697" w:type="dxa"/>
            <w:vAlign w:val="center"/>
          </w:tcPr>
          <w:p w14:paraId="1FFE802B" w14:textId="4F4E4D29"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1.3</w:t>
            </w:r>
          </w:p>
        </w:tc>
        <w:tc>
          <w:tcPr>
            <w:tcW w:w="663" w:type="dxa"/>
            <w:vAlign w:val="center"/>
          </w:tcPr>
          <w:p w14:paraId="0187C731" w14:textId="475EECC1"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135</w:t>
            </w:r>
          </w:p>
        </w:tc>
        <w:tc>
          <w:tcPr>
            <w:tcW w:w="902" w:type="dxa"/>
            <w:vAlign w:val="center"/>
          </w:tcPr>
          <w:p w14:paraId="50F166E9" w14:textId="60CF033F"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3.8</w:t>
            </w:r>
          </w:p>
        </w:tc>
        <w:tc>
          <w:tcPr>
            <w:tcW w:w="706" w:type="dxa"/>
            <w:vAlign w:val="center"/>
          </w:tcPr>
          <w:p w14:paraId="74B3CCDB" w14:textId="69D5C360"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32</w:t>
            </w:r>
          </w:p>
        </w:tc>
        <w:tc>
          <w:tcPr>
            <w:tcW w:w="690" w:type="dxa"/>
            <w:vAlign w:val="center"/>
          </w:tcPr>
          <w:p w14:paraId="30C6E8D1" w14:textId="68E9E0CF"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1.5</w:t>
            </w:r>
          </w:p>
        </w:tc>
        <w:tc>
          <w:tcPr>
            <w:tcW w:w="730" w:type="dxa"/>
            <w:vAlign w:val="center"/>
          </w:tcPr>
          <w:p w14:paraId="59DE6C1F" w14:textId="2BB69F27"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42</w:t>
            </w:r>
          </w:p>
        </w:tc>
        <w:tc>
          <w:tcPr>
            <w:tcW w:w="708" w:type="dxa"/>
            <w:vAlign w:val="center"/>
          </w:tcPr>
          <w:p w14:paraId="44E6C511" w14:textId="7D1DEA00"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5.0</w:t>
            </w:r>
          </w:p>
        </w:tc>
        <w:tc>
          <w:tcPr>
            <w:tcW w:w="841" w:type="dxa"/>
            <w:vAlign w:val="center"/>
          </w:tcPr>
          <w:p w14:paraId="6422F4EA" w14:textId="43E16416"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50</w:t>
            </w:r>
          </w:p>
        </w:tc>
        <w:tc>
          <w:tcPr>
            <w:tcW w:w="719" w:type="dxa"/>
            <w:vAlign w:val="center"/>
          </w:tcPr>
          <w:p w14:paraId="2C1AA9BF" w14:textId="264D9B4B"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5.7</w:t>
            </w:r>
          </w:p>
        </w:tc>
      </w:tr>
      <w:tr w:rsidR="00125DAD" w:rsidRPr="00FF406A" w14:paraId="61609AE5" w14:textId="77777777" w:rsidTr="00DB7C4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218" w:type="dxa"/>
            <w:tcBorders>
              <w:top w:val="single" w:sz="6" w:space="0" w:color="CFE5F4" w:themeColor="accent6" w:themeTint="33"/>
              <w:bottom w:val="single" w:sz="6" w:space="0" w:color="CFE5F4" w:themeColor="accent6" w:themeTint="33"/>
            </w:tcBorders>
          </w:tcPr>
          <w:p w14:paraId="45ED8927"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7B2B06A1" w14:textId="260C6E3B" w:rsidR="00125DAD" w:rsidRPr="00FF406A" w:rsidRDefault="00125DAD" w:rsidP="00125DA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25-29</w:t>
            </w:r>
          </w:p>
        </w:tc>
        <w:tc>
          <w:tcPr>
            <w:tcW w:w="827" w:type="dxa"/>
            <w:vAlign w:val="center"/>
          </w:tcPr>
          <w:p w14:paraId="3CAA4254" w14:textId="04512873"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462</w:t>
            </w:r>
          </w:p>
        </w:tc>
        <w:tc>
          <w:tcPr>
            <w:tcW w:w="684" w:type="dxa"/>
            <w:vAlign w:val="center"/>
          </w:tcPr>
          <w:p w14:paraId="6ABF6375" w14:textId="0F6E2ABC"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6.0</w:t>
            </w:r>
          </w:p>
        </w:tc>
        <w:tc>
          <w:tcPr>
            <w:tcW w:w="858" w:type="dxa"/>
            <w:vAlign w:val="center"/>
          </w:tcPr>
          <w:p w14:paraId="4B5782A1" w14:textId="5156C958"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349</w:t>
            </w:r>
          </w:p>
        </w:tc>
        <w:tc>
          <w:tcPr>
            <w:tcW w:w="697" w:type="dxa"/>
            <w:vAlign w:val="center"/>
          </w:tcPr>
          <w:p w14:paraId="773B2F61" w14:textId="38D8DD5A"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4.8</w:t>
            </w:r>
          </w:p>
        </w:tc>
        <w:tc>
          <w:tcPr>
            <w:tcW w:w="663" w:type="dxa"/>
            <w:vAlign w:val="center"/>
          </w:tcPr>
          <w:p w14:paraId="349594B9" w14:textId="7D74D5F9"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122</w:t>
            </w:r>
          </w:p>
        </w:tc>
        <w:tc>
          <w:tcPr>
            <w:tcW w:w="902" w:type="dxa"/>
            <w:vAlign w:val="center"/>
          </w:tcPr>
          <w:p w14:paraId="69775A0A" w14:textId="1F160B7E"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3.4</w:t>
            </w:r>
          </w:p>
        </w:tc>
        <w:tc>
          <w:tcPr>
            <w:tcW w:w="706" w:type="dxa"/>
            <w:vAlign w:val="center"/>
          </w:tcPr>
          <w:p w14:paraId="2AE6CF73" w14:textId="5F86D581"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82</w:t>
            </w:r>
          </w:p>
        </w:tc>
        <w:tc>
          <w:tcPr>
            <w:tcW w:w="690" w:type="dxa"/>
            <w:vAlign w:val="center"/>
          </w:tcPr>
          <w:p w14:paraId="73B12E77" w14:textId="3493F503"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3.9</w:t>
            </w:r>
          </w:p>
        </w:tc>
        <w:tc>
          <w:tcPr>
            <w:tcW w:w="730" w:type="dxa"/>
            <w:vAlign w:val="center"/>
          </w:tcPr>
          <w:p w14:paraId="6F507434" w14:textId="344B984F"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78</w:t>
            </w:r>
          </w:p>
        </w:tc>
        <w:tc>
          <w:tcPr>
            <w:tcW w:w="708" w:type="dxa"/>
            <w:vAlign w:val="center"/>
          </w:tcPr>
          <w:p w14:paraId="7C86DB29" w14:textId="64FC7A18"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9.3</w:t>
            </w:r>
          </w:p>
        </w:tc>
        <w:tc>
          <w:tcPr>
            <w:tcW w:w="841" w:type="dxa"/>
            <w:vAlign w:val="center"/>
          </w:tcPr>
          <w:p w14:paraId="5C929FDD" w14:textId="1ACACBCB"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66</w:t>
            </w:r>
          </w:p>
        </w:tc>
        <w:tc>
          <w:tcPr>
            <w:tcW w:w="719" w:type="dxa"/>
            <w:vAlign w:val="center"/>
          </w:tcPr>
          <w:p w14:paraId="000BD7C0" w14:textId="15E248D9"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7.5</w:t>
            </w:r>
          </w:p>
        </w:tc>
      </w:tr>
      <w:tr w:rsidR="00125DAD" w:rsidRPr="00FF406A" w14:paraId="1AAB7725" w14:textId="77777777" w:rsidTr="00DB7C42">
        <w:trPr>
          <w:trHeight w:val="293"/>
        </w:trPr>
        <w:tc>
          <w:tcPr>
            <w:cnfStyle w:val="001000000000" w:firstRow="0" w:lastRow="0" w:firstColumn="1" w:lastColumn="0" w:oddVBand="0" w:evenVBand="0" w:oddHBand="0" w:evenHBand="0" w:firstRowFirstColumn="0" w:firstRowLastColumn="0" w:lastRowFirstColumn="0" w:lastRowLastColumn="0"/>
            <w:tcW w:w="2218" w:type="dxa"/>
            <w:tcBorders>
              <w:top w:val="single" w:sz="6" w:space="0" w:color="CFE5F4" w:themeColor="accent6" w:themeTint="33"/>
              <w:bottom w:val="single" w:sz="6" w:space="0" w:color="CFE5F4" w:themeColor="accent6" w:themeTint="33"/>
            </w:tcBorders>
            <w:shd w:val="clear" w:color="auto" w:fill="CFE5F4" w:themeFill="accent6" w:themeFillTint="33"/>
          </w:tcPr>
          <w:p w14:paraId="08D4D684"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27D89E52" w14:textId="575C3E74" w:rsidR="00125DAD" w:rsidRPr="00FF406A" w:rsidRDefault="00125DAD" w:rsidP="00125DA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30-34</w:t>
            </w:r>
          </w:p>
        </w:tc>
        <w:tc>
          <w:tcPr>
            <w:tcW w:w="827" w:type="dxa"/>
            <w:vAlign w:val="center"/>
          </w:tcPr>
          <w:p w14:paraId="3C3E7B3E" w14:textId="28B97094"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595</w:t>
            </w:r>
          </w:p>
        </w:tc>
        <w:tc>
          <w:tcPr>
            <w:tcW w:w="684" w:type="dxa"/>
            <w:vAlign w:val="center"/>
          </w:tcPr>
          <w:p w14:paraId="440ACFFE" w14:textId="16B87A74"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7.7</w:t>
            </w:r>
          </w:p>
        </w:tc>
        <w:tc>
          <w:tcPr>
            <w:tcW w:w="858" w:type="dxa"/>
            <w:vAlign w:val="center"/>
          </w:tcPr>
          <w:p w14:paraId="6DDA0E46" w14:textId="7F5E38EC"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553</w:t>
            </w:r>
          </w:p>
        </w:tc>
        <w:tc>
          <w:tcPr>
            <w:tcW w:w="697" w:type="dxa"/>
            <w:vAlign w:val="center"/>
          </w:tcPr>
          <w:p w14:paraId="61628CD0" w14:textId="02D9BED1"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7.6</w:t>
            </w:r>
          </w:p>
        </w:tc>
        <w:tc>
          <w:tcPr>
            <w:tcW w:w="663" w:type="dxa"/>
            <w:vAlign w:val="center"/>
          </w:tcPr>
          <w:p w14:paraId="1CC0EB4B" w14:textId="42AFA49E"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221</w:t>
            </w:r>
          </w:p>
        </w:tc>
        <w:tc>
          <w:tcPr>
            <w:tcW w:w="902" w:type="dxa"/>
            <w:vAlign w:val="center"/>
          </w:tcPr>
          <w:p w14:paraId="300F6D05" w14:textId="49606DD0"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6.2</w:t>
            </w:r>
          </w:p>
        </w:tc>
        <w:tc>
          <w:tcPr>
            <w:tcW w:w="706" w:type="dxa"/>
            <w:vAlign w:val="center"/>
          </w:tcPr>
          <w:p w14:paraId="5702CFB1" w14:textId="25C15C03"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150</w:t>
            </w:r>
          </w:p>
        </w:tc>
        <w:tc>
          <w:tcPr>
            <w:tcW w:w="690" w:type="dxa"/>
            <w:vAlign w:val="center"/>
          </w:tcPr>
          <w:p w14:paraId="21E69DB5" w14:textId="6F4A13D1"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7.1</w:t>
            </w:r>
          </w:p>
        </w:tc>
        <w:tc>
          <w:tcPr>
            <w:tcW w:w="730" w:type="dxa"/>
            <w:vAlign w:val="center"/>
          </w:tcPr>
          <w:p w14:paraId="273CEB84" w14:textId="488B0692"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105</w:t>
            </w:r>
          </w:p>
        </w:tc>
        <w:tc>
          <w:tcPr>
            <w:tcW w:w="708" w:type="dxa"/>
            <w:vAlign w:val="center"/>
          </w:tcPr>
          <w:p w14:paraId="6723FAB9" w14:textId="31B2E944"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12.5</w:t>
            </w:r>
          </w:p>
        </w:tc>
        <w:tc>
          <w:tcPr>
            <w:tcW w:w="841" w:type="dxa"/>
            <w:vAlign w:val="center"/>
          </w:tcPr>
          <w:p w14:paraId="6A5667E4" w14:textId="4BFF4CC5"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82</w:t>
            </w:r>
          </w:p>
        </w:tc>
        <w:tc>
          <w:tcPr>
            <w:tcW w:w="719" w:type="dxa"/>
            <w:vAlign w:val="center"/>
          </w:tcPr>
          <w:p w14:paraId="0FDC8A1F" w14:textId="1D4C406A"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9.3</w:t>
            </w:r>
          </w:p>
        </w:tc>
      </w:tr>
      <w:tr w:rsidR="00125DAD" w:rsidRPr="00FF406A" w14:paraId="770250B3" w14:textId="77777777" w:rsidTr="00DB7C4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218" w:type="dxa"/>
            <w:tcBorders>
              <w:top w:val="single" w:sz="6" w:space="0" w:color="CFE5F4" w:themeColor="accent6" w:themeTint="33"/>
              <w:bottom w:val="single" w:sz="6" w:space="0" w:color="CFE5F4" w:themeColor="accent6" w:themeTint="33"/>
            </w:tcBorders>
          </w:tcPr>
          <w:p w14:paraId="4D192CB9"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76E49983" w14:textId="676FF50F" w:rsidR="00125DAD" w:rsidRPr="00FF406A" w:rsidRDefault="00125DAD" w:rsidP="00125DA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35-39</w:t>
            </w:r>
          </w:p>
        </w:tc>
        <w:tc>
          <w:tcPr>
            <w:tcW w:w="827" w:type="dxa"/>
            <w:vAlign w:val="center"/>
          </w:tcPr>
          <w:p w14:paraId="3AE23F8F" w14:textId="404F4505"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936</w:t>
            </w:r>
          </w:p>
        </w:tc>
        <w:tc>
          <w:tcPr>
            <w:tcW w:w="684" w:type="dxa"/>
            <w:vAlign w:val="center"/>
          </w:tcPr>
          <w:p w14:paraId="14AD2C4A" w14:textId="7142F47D"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12.1</w:t>
            </w:r>
          </w:p>
        </w:tc>
        <w:tc>
          <w:tcPr>
            <w:tcW w:w="858" w:type="dxa"/>
            <w:vAlign w:val="center"/>
          </w:tcPr>
          <w:p w14:paraId="5288D678" w14:textId="0FD2E1DD"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872</w:t>
            </w:r>
          </w:p>
        </w:tc>
        <w:tc>
          <w:tcPr>
            <w:tcW w:w="697" w:type="dxa"/>
            <w:vAlign w:val="center"/>
          </w:tcPr>
          <w:p w14:paraId="66988D49" w14:textId="41AA55DA"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11.9</w:t>
            </w:r>
          </w:p>
        </w:tc>
        <w:tc>
          <w:tcPr>
            <w:tcW w:w="663" w:type="dxa"/>
            <w:vAlign w:val="center"/>
          </w:tcPr>
          <w:p w14:paraId="0571259B" w14:textId="752CABF3"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427</w:t>
            </w:r>
          </w:p>
        </w:tc>
        <w:tc>
          <w:tcPr>
            <w:tcW w:w="902" w:type="dxa"/>
            <w:vAlign w:val="center"/>
          </w:tcPr>
          <w:p w14:paraId="60BC56FD" w14:textId="5FDB341E"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12.1</w:t>
            </w:r>
          </w:p>
        </w:tc>
        <w:tc>
          <w:tcPr>
            <w:tcW w:w="706" w:type="dxa"/>
            <w:vAlign w:val="center"/>
          </w:tcPr>
          <w:p w14:paraId="4D6E22D1" w14:textId="57101D5E"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283</w:t>
            </w:r>
          </w:p>
        </w:tc>
        <w:tc>
          <w:tcPr>
            <w:tcW w:w="690" w:type="dxa"/>
            <w:vAlign w:val="center"/>
          </w:tcPr>
          <w:p w14:paraId="153A89D0" w14:textId="5690FE93"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13.3</w:t>
            </w:r>
          </w:p>
        </w:tc>
        <w:tc>
          <w:tcPr>
            <w:tcW w:w="730" w:type="dxa"/>
            <w:vAlign w:val="center"/>
          </w:tcPr>
          <w:p w14:paraId="01C5BAE5" w14:textId="2A349F4F"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116</w:t>
            </w:r>
          </w:p>
        </w:tc>
        <w:tc>
          <w:tcPr>
            <w:tcW w:w="708" w:type="dxa"/>
            <w:vAlign w:val="center"/>
          </w:tcPr>
          <w:p w14:paraId="199F9DDD" w14:textId="37AE8C2E"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13.8</w:t>
            </w:r>
          </w:p>
        </w:tc>
        <w:tc>
          <w:tcPr>
            <w:tcW w:w="841" w:type="dxa"/>
            <w:vAlign w:val="center"/>
          </w:tcPr>
          <w:p w14:paraId="1B77E362" w14:textId="691AC2B2"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101</w:t>
            </w:r>
          </w:p>
        </w:tc>
        <w:tc>
          <w:tcPr>
            <w:tcW w:w="719" w:type="dxa"/>
            <w:vAlign w:val="center"/>
          </w:tcPr>
          <w:p w14:paraId="615AE4A4" w14:textId="5C8ABBCD"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11.3</w:t>
            </w:r>
          </w:p>
        </w:tc>
      </w:tr>
      <w:tr w:rsidR="00125DAD" w:rsidRPr="00FF406A" w14:paraId="6D1F3967" w14:textId="77777777" w:rsidTr="00DB7C42">
        <w:trPr>
          <w:trHeight w:val="293"/>
        </w:trPr>
        <w:tc>
          <w:tcPr>
            <w:cnfStyle w:val="001000000000" w:firstRow="0" w:lastRow="0" w:firstColumn="1" w:lastColumn="0" w:oddVBand="0" w:evenVBand="0" w:oddHBand="0" w:evenHBand="0" w:firstRowFirstColumn="0" w:firstRowLastColumn="0" w:lastRowFirstColumn="0" w:lastRowLastColumn="0"/>
            <w:tcW w:w="2218" w:type="dxa"/>
            <w:tcBorders>
              <w:top w:val="single" w:sz="6" w:space="0" w:color="CFE5F4" w:themeColor="accent6" w:themeTint="33"/>
              <w:bottom w:val="single" w:sz="6" w:space="0" w:color="CFE5F4" w:themeColor="accent6" w:themeTint="33"/>
            </w:tcBorders>
            <w:shd w:val="clear" w:color="auto" w:fill="CFE5F4" w:themeFill="accent6" w:themeFillTint="33"/>
          </w:tcPr>
          <w:p w14:paraId="60D16EFB"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36D74ABB" w14:textId="2A9CEA33" w:rsidR="00125DAD" w:rsidRPr="00FF406A" w:rsidRDefault="00125DAD" w:rsidP="00125DA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40-44</w:t>
            </w:r>
          </w:p>
        </w:tc>
        <w:tc>
          <w:tcPr>
            <w:tcW w:w="827" w:type="dxa"/>
            <w:vAlign w:val="center"/>
          </w:tcPr>
          <w:p w14:paraId="7C5AC3CB" w14:textId="0BFF06F4"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1,061</w:t>
            </w:r>
          </w:p>
        </w:tc>
        <w:tc>
          <w:tcPr>
            <w:tcW w:w="684" w:type="dxa"/>
            <w:vAlign w:val="center"/>
          </w:tcPr>
          <w:p w14:paraId="4116371C" w14:textId="78CCD9A9"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13.7</w:t>
            </w:r>
          </w:p>
        </w:tc>
        <w:tc>
          <w:tcPr>
            <w:tcW w:w="858" w:type="dxa"/>
            <w:vAlign w:val="center"/>
          </w:tcPr>
          <w:p w14:paraId="0C4D0A76" w14:textId="25C9179B"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1,142</w:t>
            </w:r>
          </w:p>
        </w:tc>
        <w:tc>
          <w:tcPr>
            <w:tcW w:w="697" w:type="dxa"/>
            <w:vAlign w:val="center"/>
          </w:tcPr>
          <w:p w14:paraId="029709D1" w14:textId="1BF57720"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15.6</w:t>
            </w:r>
          </w:p>
        </w:tc>
        <w:tc>
          <w:tcPr>
            <w:tcW w:w="663" w:type="dxa"/>
            <w:vAlign w:val="center"/>
          </w:tcPr>
          <w:p w14:paraId="77604C32" w14:textId="01E08655"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596</w:t>
            </w:r>
          </w:p>
        </w:tc>
        <w:tc>
          <w:tcPr>
            <w:tcW w:w="902" w:type="dxa"/>
            <w:vAlign w:val="center"/>
          </w:tcPr>
          <w:p w14:paraId="44581FFD" w14:textId="70B674A7"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16.8</w:t>
            </w:r>
          </w:p>
        </w:tc>
        <w:tc>
          <w:tcPr>
            <w:tcW w:w="706" w:type="dxa"/>
            <w:vAlign w:val="center"/>
          </w:tcPr>
          <w:p w14:paraId="4FA61DA9" w14:textId="66CB3F7C"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315</w:t>
            </w:r>
          </w:p>
        </w:tc>
        <w:tc>
          <w:tcPr>
            <w:tcW w:w="690" w:type="dxa"/>
            <w:vAlign w:val="center"/>
          </w:tcPr>
          <w:p w14:paraId="32CCC632" w14:textId="68E7AAE1"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14.8</w:t>
            </w:r>
          </w:p>
        </w:tc>
        <w:tc>
          <w:tcPr>
            <w:tcW w:w="730" w:type="dxa"/>
            <w:vAlign w:val="center"/>
          </w:tcPr>
          <w:p w14:paraId="74DC31EB" w14:textId="2278753D"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114</w:t>
            </w:r>
          </w:p>
        </w:tc>
        <w:tc>
          <w:tcPr>
            <w:tcW w:w="708" w:type="dxa"/>
            <w:vAlign w:val="center"/>
          </w:tcPr>
          <w:p w14:paraId="3E7408B2" w14:textId="7DFB2875"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13.5</w:t>
            </w:r>
          </w:p>
        </w:tc>
        <w:tc>
          <w:tcPr>
            <w:tcW w:w="841" w:type="dxa"/>
            <w:vAlign w:val="center"/>
          </w:tcPr>
          <w:p w14:paraId="047E661D" w14:textId="28D9DEA8"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180</w:t>
            </w:r>
          </w:p>
        </w:tc>
        <w:tc>
          <w:tcPr>
            <w:tcW w:w="719" w:type="dxa"/>
            <w:vAlign w:val="center"/>
          </w:tcPr>
          <w:p w14:paraId="00202B06" w14:textId="28ACF1A5"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20.3</w:t>
            </w:r>
          </w:p>
        </w:tc>
      </w:tr>
      <w:tr w:rsidR="00125DAD" w:rsidRPr="00FF406A" w14:paraId="6FED2289" w14:textId="77777777" w:rsidTr="00DB7C4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218" w:type="dxa"/>
            <w:tcBorders>
              <w:top w:val="single" w:sz="6" w:space="0" w:color="CFE5F4" w:themeColor="accent6" w:themeTint="33"/>
              <w:bottom w:val="single" w:sz="6" w:space="0" w:color="CFE5F4" w:themeColor="accent6" w:themeTint="33"/>
            </w:tcBorders>
          </w:tcPr>
          <w:p w14:paraId="7F00BFD4"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6C444212" w14:textId="1EDF7E66" w:rsidR="00125DAD" w:rsidRPr="00FF406A" w:rsidRDefault="00125DAD" w:rsidP="00125DA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45-49</w:t>
            </w:r>
          </w:p>
        </w:tc>
        <w:tc>
          <w:tcPr>
            <w:tcW w:w="827" w:type="dxa"/>
            <w:vAlign w:val="center"/>
          </w:tcPr>
          <w:p w14:paraId="11A7A015" w14:textId="76BE5CD2"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1,214</w:t>
            </w:r>
          </w:p>
        </w:tc>
        <w:tc>
          <w:tcPr>
            <w:tcW w:w="684" w:type="dxa"/>
            <w:vAlign w:val="center"/>
          </w:tcPr>
          <w:p w14:paraId="66B4FCB3" w14:textId="79BC52A8"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15.7</w:t>
            </w:r>
          </w:p>
        </w:tc>
        <w:tc>
          <w:tcPr>
            <w:tcW w:w="858" w:type="dxa"/>
            <w:vAlign w:val="center"/>
          </w:tcPr>
          <w:p w14:paraId="484F4C46" w14:textId="6EC08244"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1,439</w:t>
            </w:r>
          </w:p>
        </w:tc>
        <w:tc>
          <w:tcPr>
            <w:tcW w:w="697" w:type="dxa"/>
            <w:vAlign w:val="center"/>
          </w:tcPr>
          <w:p w14:paraId="252DECD4" w14:textId="72CE66C9"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19.7</w:t>
            </w:r>
          </w:p>
        </w:tc>
        <w:tc>
          <w:tcPr>
            <w:tcW w:w="663" w:type="dxa"/>
            <w:vAlign w:val="center"/>
          </w:tcPr>
          <w:p w14:paraId="6DE33ADC" w14:textId="00764CDE"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676</w:t>
            </w:r>
          </w:p>
        </w:tc>
        <w:tc>
          <w:tcPr>
            <w:tcW w:w="902" w:type="dxa"/>
            <w:vAlign w:val="center"/>
          </w:tcPr>
          <w:p w14:paraId="4155EC74" w14:textId="357856F4"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19.1</w:t>
            </w:r>
          </w:p>
        </w:tc>
        <w:tc>
          <w:tcPr>
            <w:tcW w:w="706" w:type="dxa"/>
            <w:vAlign w:val="center"/>
          </w:tcPr>
          <w:p w14:paraId="13A42D0D" w14:textId="59323A18"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321</w:t>
            </w:r>
          </w:p>
        </w:tc>
        <w:tc>
          <w:tcPr>
            <w:tcW w:w="690" w:type="dxa"/>
            <w:vAlign w:val="center"/>
          </w:tcPr>
          <w:p w14:paraId="1C61169E" w14:textId="460F5F30"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15.1</w:t>
            </w:r>
          </w:p>
        </w:tc>
        <w:tc>
          <w:tcPr>
            <w:tcW w:w="730" w:type="dxa"/>
            <w:vAlign w:val="center"/>
          </w:tcPr>
          <w:p w14:paraId="53AD60C9" w14:textId="274D0A6F"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101</w:t>
            </w:r>
          </w:p>
        </w:tc>
        <w:tc>
          <w:tcPr>
            <w:tcW w:w="708" w:type="dxa"/>
            <w:vAlign w:val="center"/>
          </w:tcPr>
          <w:p w14:paraId="3D66D5C0" w14:textId="020DFC9D"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12.0</w:t>
            </w:r>
          </w:p>
        </w:tc>
        <w:tc>
          <w:tcPr>
            <w:tcW w:w="841" w:type="dxa"/>
            <w:vAlign w:val="center"/>
          </w:tcPr>
          <w:p w14:paraId="2D22F6ED" w14:textId="4B56E7FD"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111</w:t>
            </w:r>
          </w:p>
        </w:tc>
        <w:tc>
          <w:tcPr>
            <w:tcW w:w="719" w:type="dxa"/>
            <w:vAlign w:val="center"/>
          </w:tcPr>
          <w:p w14:paraId="3167A336" w14:textId="2F5581C9"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12.5</w:t>
            </w:r>
          </w:p>
        </w:tc>
      </w:tr>
      <w:tr w:rsidR="00125DAD" w:rsidRPr="00FF406A" w14:paraId="722A4134" w14:textId="77777777" w:rsidTr="00DB7C42">
        <w:trPr>
          <w:trHeight w:val="293"/>
        </w:trPr>
        <w:tc>
          <w:tcPr>
            <w:cnfStyle w:val="001000000000" w:firstRow="0" w:lastRow="0" w:firstColumn="1" w:lastColumn="0" w:oddVBand="0" w:evenVBand="0" w:oddHBand="0" w:evenHBand="0" w:firstRowFirstColumn="0" w:firstRowLastColumn="0" w:lastRowFirstColumn="0" w:lastRowLastColumn="0"/>
            <w:tcW w:w="2218" w:type="dxa"/>
            <w:tcBorders>
              <w:top w:val="single" w:sz="6" w:space="0" w:color="CFE5F4" w:themeColor="accent6" w:themeTint="33"/>
              <w:bottom w:val="single" w:sz="6" w:space="0" w:color="CFE5F4" w:themeColor="accent6" w:themeTint="33"/>
            </w:tcBorders>
            <w:shd w:val="clear" w:color="auto" w:fill="CFE5F4" w:themeFill="accent6" w:themeFillTint="33"/>
          </w:tcPr>
          <w:p w14:paraId="6126623A"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3E780473" w14:textId="288DC0B3" w:rsidR="00125DAD" w:rsidRPr="00FF406A" w:rsidRDefault="00125DAD" w:rsidP="00125DA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50-54</w:t>
            </w:r>
          </w:p>
        </w:tc>
        <w:tc>
          <w:tcPr>
            <w:tcW w:w="827" w:type="dxa"/>
            <w:vAlign w:val="center"/>
          </w:tcPr>
          <w:p w14:paraId="1D4F8DD1" w14:textId="6010D799"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1,118</w:t>
            </w:r>
          </w:p>
        </w:tc>
        <w:tc>
          <w:tcPr>
            <w:tcW w:w="684" w:type="dxa"/>
            <w:vAlign w:val="center"/>
          </w:tcPr>
          <w:p w14:paraId="10003CD5" w14:textId="0DC20214"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14.5</w:t>
            </w:r>
          </w:p>
        </w:tc>
        <w:tc>
          <w:tcPr>
            <w:tcW w:w="858" w:type="dxa"/>
            <w:vAlign w:val="center"/>
          </w:tcPr>
          <w:p w14:paraId="742A69CE" w14:textId="4D2D3A24"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1,253</w:t>
            </w:r>
          </w:p>
        </w:tc>
        <w:tc>
          <w:tcPr>
            <w:tcW w:w="697" w:type="dxa"/>
            <w:vAlign w:val="center"/>
          </w:tcPr>
          <w:p w14:paraId="1A29E70B" w14:textId="6A951F4E"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17.1</w:t>
            </w:r>
          </w:p>
        </w:tc>
        <w:tc>
          <w:tcPr>
            <w:tcW w:w="663" w:type="dxa"/>
            <w:vAlign w:val="center"/>
          </w:tcPr>
          <w:p w14:paraId="5491575A" w14:textId="02F5C08B"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551</w:t>
            </w:r>
          </w:p>
        </w:tc>
        <w:tc>
          <w:tcPr>
            <w:tcW w:w="902" w:type="dxa"/>
            <w:vAlign w:val="center"/>
          </w:tcPr>
          <w:p w14:paraId="66D10709" w14:textId="743A54D1"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15.5</w:t>
            </w:r>
          </w:p>
        </w:tc>
        <w:tc>
          <w:tcPr>
            <w:tcW w:w="706" w:type="dxa"/>
            <w:vAlign w:val="center"/>
          </w:tcPr>
          <w:p w14:paraId="1CEF2EFD" w14:textId="78C8E613"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394</w:t>
            </w:r>
          </w:p>
        </w:tc>
        <w:tc>
          <w:tcPr>
            <w:tcW w:w="690" w:type="dxa"/>
            <w:vAlign w:val="center"/>
          </w:tcPr>
          <w:p w14:paraId="1EEA5AF5" w14:textId="0B4E4BAA"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18.5</w:t>
            </w:r>
          </w:p>
        </w:tc>
        <w:tc>
          <w:tcPr>
            <w:tcW w:w="730" w:type="dxa"/>
            <w:vAlign w:val="center"/>
          </w:tcPr>
          <w:p w14:paraId="1FB02194" w14:textId="44073C27"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114</w:t>
            </w:r>
          </w:p>
        </w:tc>
        <w:tc>
          <w:tcPr>
            <w:tcW w:w="708" w:type="dxa"/>
            <w:vAlign w:val="center"/>
          </w:tcPr>
          <w:p w14:paraId="4304E390" w14:textId="3B5ACE9E"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13.5</w:t>
            </w:r>
          </w:p>
        </w:tc>
        <w:tc>
          <w:tcPr>
            <w:tcW w:w="841" w:type="dxa"/>
            <w:vAlign w:val="center"/>
          </w:tcPr>
          <w:p w14:paraId="2D9AD904" w14:textId="36C1819F"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140</w:t>
            </w:r>
          </w:p>
        </w:tc>
        <w:tc>
          <w:tcPr>
            <w:tcW w:w="719" w:type="dxa"/>
            <w:vAlign w:val="center"/>
          </w:tcPr>
          <w:p w14:paraId="28842FCB" w14:textId="01A66F40"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15.8</w:t>
            </w:r>
          </w:p>
        </w:tc>
      </w:tr>
      <w:tr w:rsidR="00125DAD" w:rsidRPr="00FF406A" w14:paraId="1265162D" w14:textId="77777777" w:rsidTr="00DB7C42">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18" w:type="dxa"/>
            <w:tcBorders>
              <w:top w:val="single" w:sz="6" w:space="0" w:color="CFE5F4" w:themeColor="accent6" w:themeTint="33"/>
            </w:tcBorders>
          </w:tcPr>
          <w:p w14:paraId="14090B8C"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5C93CAE9" w14:textId="0FA04F26" w:rsidR="00125DAD" w:rsidRPr="00FF406A" w:rsidRDefault="00125DAD" w:rsidP="00125DA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55 and over</w:t>
            </w:r>
          </w:p>
        </w:tc>
        <w:tc>
          <w:tcPr>
            <w:tcW w:w="827" w:type="dxa"/>
            <w:vAlign w:val="center"/>
          </w:tcPr>
          <w:p w14:paraId="2CDC2702" w14:textId="3FBDC4A5"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1,865</w:t>
            </w:r>
          </w:p>
        </w:tc>
        <w:tc>
          <w:tcPr>
            <w:tcW w:w="684" w:type="dxa"/>
            <w:vAlign w:val="center"/>
          </w:tcPr>
          <w:p w14:paraId="14D153D1" w14:textId="6F55BE4E"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24.1</w:t>
            </w:r>
          </w:p>
        </w:tc>
        <w:tc>
          <w:tcPr>
            <w:tcW w:w="858" w:type="dxa"/>
            <w:vAlign w:val="center"/>
          </w:tcPr>
          <w:p w14:paraId="3D893578" w14:textId="160E26AD"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1,549</w:t>
            </w:r>
          </w:p>
        </w:tc>
        <w:tc>
          <w:tcPr>
            <w:tcW w:w="697" w:type="dxa"/>
            <w:vAlign w:val="center"/>
          </w:tcPr>
          <w:p w14:paraId="53D50D71" w14:textId="53C5B866"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21.2</w:t>
            </w:r>
          </w:p>
        </w:tc>
        <w:tc>
          <w:tcPr>
            <w:tcW w:w="663" w:type="dxa"/>
            <w:vAlign w:val="center"/>
          </w:tcPr>
          <w:p w14:paraId="2F718184" w14:textId="27DF5C7F"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757</w:t>
            </w:r>
          </w:p>
        </w:tc>
        <w:tc>
          <w:tcPr>
            <w:tcW w:w="902" w:type="dxa"/>
            <w:vAlign w:val="center"/>
          </w:tcPr>
          <w:p w14:paraId="30827A26" w14:textId="06988E1D"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21.4</w:t>
            </w:r>
          </w:p>
        </w:tc>
        <w:tc>
          <w:tcPr>
            <w:tcW w:w="706" w:type="dxa"/>
            <w:vAlign w:val="center"/>
          </w:tcPr>
          <w:p w14:paraId="4B7E36D0" w14:textId="09CA0FE6"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542</w:t>
            </w:r>
          </w:p>
        </w:tc>
        <w:tc>
          <w:tcPr>
            <w:tcW w:w="690" w:type="dxa"/>
            <w:vAlign w:val="center"/>
          </w:tcPr>
          <w:p w14:paraId="4409B05D" w14:textId="0C4DC7EC"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25.4</w:t>
            </w:r>
          </w:p>
        </w:tc>
        <w:tc>
          <w:tcPr>
            <w:tcW w:w="730" w:type="dxa"/>
            <w:vAlign w:val="center"/>
          </w:tcPr>
          <w:p w14:paraId="42BFC1B7" w14:textId="2D328819"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156</w:t>
            </w:r>
          </w:p>
        </w:tc>
        <w:tc>
          <w:tcPr>
            <w:tcW w:w="708" w:type="dxa"/>
            <w:vAlign w:val="center"/>
          </w:tcPr>
          <w:p w14:paraId="517772D4" w14:textId="2A0A2D57"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18.5</w:t>
            </w:r>
          </w:p>
        </w:tc>
        <w:tc>
          <w:tcPr>
            <w:tcW w:w="841" w:type="dxa"/>
            <w:vAlign w:val="center"/>
          </w:tcPr>
          <w:p w14:paraId="6E7D17B0" w14:textId="5F3AA374"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145</w:t>
            </w:r>
          </w:p>
        </w:tc>
        <w:tc>
          <w:tcPr>
            <w:tcW w:w="719" w:type="dxa"/>
            <w:vAlign w:val="center"/>
          </w:tcPr>
          <w:p w14:paraId="5002B1A0" w14:textId="1F424DFF"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16.4</w:t>
            </w:r>
          </w:p>
        </w:tc>
      </w:tr>
      <w:tr w:rsidR="00125DAD" w:rsidRPr="00FF406A" w14:paraId="5D12E4FE" w14:textId="77777777" w:rsidTr="00DB7C42">
        <w:trPr>
          <w:trHeight w:val="293"/>
        </w:trPr>
        <w:tc>
          <w:tcPr>
            <w:cnfStyle w:val="001000000000" w:firstRow="0" w:lastRow="0" w:firstColumn="1" w:lastColumn="0" w:oddVBand="0" w:evenVBand="0" w:oddHBand="0" w:evenHBand="0" w:firstRowFirstColumn="0" w:firstRowLastColumn="0" w:lastRowFirstColumn="0" w:lastRowLastColumn="0"/>
            <w:tcW w:w="2218" w:type="dxa"/>
            <w:tcBorders>
              <w:bottom w:val="single" w:sz="4" w:space="0" w:color="FFFFFF" w:themeColor="background1"/>
            </w:tcBorders>
            <w:shd w:val="clear" w:color="auto" w:fill="FFFFFF" w:themeFill="background1"/>
          </w:tcPr>
          <w:p w14:paraId="2AB714C0" w14:textId="387837B6" w:rsidR="00125DAD" w:rsidRPr="002C56C9" w:rsidRDefault="00125DAD" w:rsidP="00125DAD">
            <w:pPr>
              <w:rPr>
                <w:rFonts w:eastAsia="Times New Roman" w:cs="Arial"/>
                <w:color w:val="000000"/>
                <w:sz w:val="18"/>
                <w:szCs w:val="18"/>
                <w:lang w:eastAsia="en-AU"/>
              </w:rPr>
            </w:pPr>
            <w:r w:rsidRPr="002C56C9">
              <w:rPr>
                <w:rFonts w:eastAsia="Times New Roman" w:cs="Arial"/>
                <w:color w:val="000000"/>
                <w:sz w:val="18"/>
                <w:szCs w:val="18"/>
                <w:lang w:eastAsia="en-AU"/>
              </w:rPr>
              <w:t>Gender</w:t>
            </w:r>
          </w:p>
        </w:tc>
        <w:tc>
          <w:tcPr>
            <w:tcW w:w="3211" w:type="dxa"/>
            <w:vAlign w:val="center"/>
            <w:hideMark/>
          </w:tcPr>
          <w:p w14:paraId="543F398D" w14:textId="07FDB28A" w:rsidR="00125DAD" w:rsidRPr="00FF406A" w:rsidRDefault="00125DAD" w:rsidP="00125DA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Male</w:t>
            </w:r>
          </w:p>
        </w:tc>
        <w:tc>
          <w:tcPr>
            <w:tcW w:w="827" w:type="dxa"/>
            <w:vAlign w:val="center"/>
          </w:tcPr>
          <w:p w14:paraId="188FBB3B" w14:textId="7BFFE388"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312</w:t>
            </w:r>
          </w:p>
        </w:tc>
        <w:tc>
          <w:tcPr>
            <w:tcW w:w="684" w:type="dxa"/>
            <w:vAlign w:val="center"/>
          </w:tcPr>
          <w:p w14:paraId="5D0E7437" w14:textId="0DB7AF98"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4.0</w:t>
            </w:r>
          </w:p>
        </w:tc>
        <w:tc>
          <w:tcPr>
            <w:tcW w:w="858" w:type="dxa"/>
            <w:vAlign w:val="center"/>
          </w:tcPr>
          <w:p w14:paraId="0E8D3B26" w14:textId="3041386E"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231</w:t>
            </w:r>
          </w:p>
        </w:tc>
        <w:tc>
          <w:tcPr>
            <w:tcW w:w="697" w:type="dxa"/>
            <w:vAlign w:val="center"/>
          </w:tcPr>
          <w:p w14:paraId="5B22DA20" w14:textId="1D0D708A"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3.2</w:t>
            </w:r>
          </w:p>
        </w:tc>
        <w:tc>
          <w:tcPr>
            <w:tcW w:w="663" w:type="dxa"/>
            <w:vAlign w:val="center"/>
          </w:tcPr>
          <w:p w14:paraId="6316D5BD" w14:textId="39E3D16F"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187</w:t>
            </w:r>
          </w:p>
        </w:tc>
        <w:tc>
          <w:tcPr>
            <w:tcW w:w="902" w:type="dxa"/>
            <w:vAlign w:val="center"/>
          </w:tcPr>
          <w:p w14:paraId="7E12A4E0" w14:textId="6885ABA0"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5.3</w:t>
            </w:r>
          </w:p>
        </w:tc>
        <w:tc>
          <w:tcPr>
            <w:tcW w:w="706" w:type="dxa"/>
            <w:vAlign w:val="center"/>
          </w:tcPr>
          <w:p w14:paraId="24B2DF8A" w14:textId="534917F2"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309</w:t>
            </w:r>
          </w:p>
        </w:tc>
        <w:tc>
          <w:tcPr>
            <w:tcW w:w="690" w:type="dxa"/>
            <w:vAlign w:val="center"/>
          </w:tcPr>
          <w:p w14:paraId="7D366C53" w14:textId="4CDDB10E"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14.5</w:t>
            </w:r>
          </w:p>
        </w:tc>
        <w:tc>
          <w:tcPr>
            <w:tcW w:w="730" w:type="dxa"/>
            <w:vAlign w:val="center"/>
          </w:tcPr>
          <w:p w14:paraId="2BE69906" w14:textId="3F0A58F5"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124</w:t>
            </w:r>
          </w:p>
        </w:tc>
        <w:tc>
          <w:tcPr>
            <w:tcW w:w="708" w:type="dxa"/>
            <w:vAlign w:val="center"/>
          </w:tcPr>
          <w:p w14:paraId="4889522C" w14:textId="1F21B51D"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14.8</w:t>
            </w:r>
          </w:p>
        </w:tc>
        <w:tc>
          <w:tcPr>
            <w:tcW w:w="841" w:type="dxa"/>
            <w:vAlign w:val="center"/>
          </w:tcPr>
          <w:p w14:paraId="57223767" w14:textId="57697A66"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127</w:t>
            </w:r>
          </w:p>
        </w:tc>
        <w:tc>
          <w:tcPr>
            <w:tcW w:w="719" w:type="dxa"/>
            <w:vAlign w:val="center"/>
          </w:tcPr>
          <w:p w14:paraId="56B446F4" w14:textId="2975B9EF"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14.3</w:t>
            </w:r>
          </w:p>
        </w:tc>
      </w:tr>
      <w:tr w:rsidR="00125DAD" w:rsidRPr="00FF406A" w14:paraId="07778BBE" w14:textId="77777777" w:rsidTr="00DB7C4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218" w:type="dxa"/>
            <w:tcBorders>
              <w:top w:val="single" w:sz="4" w:space="0" w:color="FFFFFF" w:themeColor="background1"/>
              <w:bottom w:val="single" w:sz="4" w:space="0" w:color="FFFFFF" w:themeColor="background1"/>
            </w:tcBorders>
            <w:shd w:val="clear" w:color="auto" w:fill="FFFFFF" w:themeFill="background1"/>
          </w:tcPr>
          <w:p w14:paraId="2F973013"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2E276831" w14:textId="20C48E63" w:rsidR="00125DAD" w:rsidRPr="00FF406A" w:rsidRDefault="00125DAD" w:rsidP="00125DA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Female</w:t>
            </w:r>
          </w:p>
        </w:tc>
        <w:tc>
          <w:tcPr>
            <w:tcW w:w="827" w:type="dxa"/>
            <w:vAlign w:val="center"/>
          </w:tcPr>
          <w:p w14:paraId="38D4DFDE" w14:textId="2EBDC05A"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7,418</w:t>
            </w:r>
          </w:p>
        </w:tc>
        <w:tc>
          <w:tcPr>
            <w:tcW w:w="684" w:type="dxa"/>
            <w:vAlign w:val="center"/>
          </w:tcPr>
          <w:p w14:paraId="599D06BD" w14:textId="630D7BA7"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96.0</w:t>
            </w:r>
          </w:p>
        </w:tc>
        <w:tc>
          <w:tcPr>
            <w:tcW w:w="858" w:type="dxa"/>
            <w:vAlign w:val="center"/>
          </w:tcPr>
          <w:p w14:paraId="78185840" w14:textId="15E8FB81"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7,069</w:t>
            </w:r>
          </w:p>
        </w:tc>
        <w:tc>
          <w:tcPr>
            <w:tcW w:w="697" w:type="dxa"/>
            <w:vAlign w:val="center"/>
          </w:tcPr>
          <w:p w14:paraId="58FE760D" w14:textId="33174009"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96.7</w:t>
            </w:r>
          </w:p>
        </w:tc>
        <w:tc>
          <w:tcPr>
            <w:tcW w:w="663" w:type="dxa"/>
            <w:vAlign w:val="center"/>
          </w:tcPr>
          <w:p w14:paraId="3503B2A8" w14:textId="0F7E2B2E"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3,358</w:t>
            </w:r>
          </w:p>
        </w:tc>
        <w:tc>
          <w:tcPr>
            <w:tcW w:w="902" w:type="dxa"/>
            <w:vAlign w:val="center"/>
          </w:tcPr>
          <w:p w14:paraId="69E99A04" w14:textId="3DAB0875"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94.7</w:t>
            </w:r>
          </w:p>
        </w:tc>
        <w:tc>
          <w:tcPr>
            <w:tcW w:w="706" w:type="dxa"/>
            <w:vAlign w:val="center"/>
          </w:tcPr>
          <w:p w14:paraId="1D57A0DD" w14:textId="3BD98CEF"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1,813</w:t>
            </w:r>
          </w:p>
        </w:tc>
        <w:tc>
          <w:tcPr>
            <w:tcW w:w="690" w:type="dxa"/>
            <w:vAlign w:val="center"/>
          </w:tcPr>
          <w:p w14:paraId="45C2F8CE" w14:textId="418EACB3"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85.2</w:t>
            </w:r>
          </w:p>
        </w:tc>
        <w:tc>
          <w:tcPr>
            <w:tcW w:w="730" w:type="dxa"/>
            <w:vAlign w:val="center"/>
          </w:tcPr>
          <w:p w14:paraId="63CFCB5A" w14:textId="7E17FEB4"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716</w:t>
            </w:r>
          </w:p>
        </w:tc>
        <w:tc>
          <w:tcPr>
            <w:tcW w:w="708" w:type="dxa"/>
            <w:vAlign w:val="center"/>
          </w:tcPr>
          <w:p w14:paraId="35B937B4" w14:textId="22C4877B"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85.0</w:t>
            </w:r>
          </w:p>
        </w:tc>
        <w:tc>
          <w:tcPr>
            <w:tcW w:w="841" w:type="dxa"/>
            <w:vAlign w:val="center"/>
          </w:tcPr>
          <w:p w14:paraId="1D9ABF79" w14:textId="32F9BD76"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759</w:t>
            </w:r>
          </w:p>
        </w:tc>
        <w:tc>
          <w:tcPr>
            <w:tcW w:w="719" w:type="dxa"/>
            <w:vAlign w:val="center"/>
          </w:tcPr>
          <w:p w14:paraId="54B03895" w14:textId="66C301C9"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85.7</w:t>
            </w:r>
          </w:p>
        </w:tc>
      </w:tr>
      <w:tr w:rsidR="00125DAD" w:rsidRPr="00FF406A" w14:paraId="4385D91C" w14:textId="77777777" w:rsidTr="00DB7C42">
        <w:trPr>
          <w:trHeight w:val="306"/>
        </w:trPr>
        <w:tc>
          <w:tcPr>
            <w:cnfStyle w:val="001000000000" w:firstRow="0" w:lastRow="0" w:firstColumn="1" w:lastColumn="0" w:oddVBand="0" w:evenVBand="0" w:oddHBand="0" w:evenHBand="0" w:firstRowFirstColumn="0" w:firstRowLastColumn="0" w:lastRowFirstColumn="0" w:lastRowLastColumn="0"/>
            <w:tcW w:w="2218" w:type="dxa"/>
            <w:tcBorders>
              <w:top w:val="single" w:sz="4" w:space="0" w:color="FFFFFF" w:themeColor="background1"/>
              <w:bottom w:val="single" w:sz="4" w:space="0" w:color="CFE5F4" w:themeColor="accent6" w:themeTint="33"/>
            </w:tcBorders>
            <w:shd w:val="clear" w:color="auto" w:fill="FFFFFF" w:themeFill="background1"/>
          </w:tcPr>
          <w:p w14:paraId="467634DE"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67CAAE2C" w14:textId="6701ADD2" w:rsidR="00125DAD" w:rsidRPr="00FF406A" w:rsidRDefault="00125DAD" w:rsidP="00125DA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Other / Non-binary</w:t>
            </w:r>
          </w:p>
        </w:tc>
        <w:tc>
          <w:tcPr>
            <w:tcW w:w="827" w:type="dxa"/>
            <w:vAlign w:val="center"/>
          </w:tcPr>
          <w:p w14:paraId="6588B90E" w14:textId="44F076DD"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0</w:t>
            </w:r>
          </w:p>
        </w:tc>
        <w:tc>
          <w:tcPr>
            <w:tcW w:w="684" w:type="dxa"/>
            <w:vAlign w:val="center"/>
          </w:tcPr>
          <w:p w14:paraId="49303D94" w14:textId="7F9C1A00"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0.0</w:t>
            </w:r>
          </w:p>
        </w:tc>
        <w:tc>
          <w:tcPr>
            <w:tcW w:w="858" w:type="dxa"/>
            <w:vAlign w:val="center"/>
          </w:tcPr>
          <w:p w14:paraId="5AB73B65" w14:textId="33118C54"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10</w:t>
            </w:r>
          </w:p>
        </w:tc>
        <w:tc>
          <w:tcPr>
            <w:tcW w:w="697" w:type="dxa"/>
            <w:vAlign w:val="center"/>
          </w:tcPr>
          <w:p w14:paraId="426E695C" w14:textId="3A82B796"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0.1</w:t>
            </w:r>
          </w:p>
        </w:tc>
        <w:tc>
          <w:tcPr>
            <w:tcW w:w="663" w:type="dxa"/>
            <w:vAlign w:val="center"/>
          </w:tcPr>
          <w:p w14:paraId="20CCB5D5" w14:textId="2E4F36A2"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0</w:t>
            </w:r>
          </w:p>
        </w:tc>
        <w:tc>
          <w:tcPr>
            <w:tcW w:w="902" w:type="dxa"/>
            <w:vAlign w:val="center"/>
          </w:tcPr>
          <w:p w14:paraId="686863D3" w14:textId="18909F36"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0.0</w:t>
            </w:r>
          </w:p>
        </w:tc>
        <w:tc>
          <w:tcPr>
            <w:tcW w:w="706" w:type="dxa"/>
            <w:vAlign w:val="center"/>
          </w:tcPr>
          <w:p w14:paraId="6B6A40A9" w14:textId="6A104051"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6</w:t>
            </w:r>
          </w:p>
        </w:tc>
        <w:tc>
          <w:tcPr>
            <w:tcW w:w="690" w:type="dxa"/>
            <w:vAlign w:val="center"/>
          </w:tcPr>
          <w:p w14:paraId="663F86B5" w14:textId="30D79310"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0.3</w:t>
            </w:r>
          </w:p>
        </w:tc>
        <w:tc>
          <w:tcPr>
            <w:tcW w:w="730" w:type="dxa"/>
            <w:vAlign w:val="center"/>
          </w:tcPr>
          <w:p w14:paraId="2E1FBC93" w14:textId="0D85D438" w:rsidR="00125DAD" w:rsidRPr="00FF406A" w:rsidRDefault="006730B2"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&lt;5</w:t>
            </w:r>
          </w:p>
        </w:tc>
        <w:tc>
          <w:tcPr>
            <w:tcW w:w="708" w:type="dxa"/>
            <w:vAlign w:val="center"/>
          </w:tcPr>
          <w:p w14:paraId="12921FAF" w14:textId="3063BF5F"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0.3</w:t>
            </w:r>
          </w:p>
        </w:tc>
        <w:tc>
          <w:tcPr>
            <w:tcW w:w="841" w:type="dxa"/>
            <w:vAlign w:val="center"/>
          </w:tcPr>
          <w:p w14:paraId="0AD62C9B" w14:textId="18E5ED45"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0</w:t>
            </w:r>
          </w:p>
        </w:tc>
        <w:tc>
          <w:tcPr>
            <w:tcW w:w="719" w:type="dxa"/>
            <w:vAlign w:val="center"/>
          </w:tcPr>
          <w:p w14:paraId="5579FA58" w14:textId="02112868"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0.0</w:t>
            </w:r>
          </w:p>
        </w:tc>
      </w:tr>
      <w:tr w:rsidR="00125DAD" w:rsidRPr="00FF406A" w14:paraId="173C1883" w14:textId="77777777" w:rsidTr="00DB7C4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218" w:type="dxa"/>
            <w:tcBorders>
              <w:bottom w:val="single" w:sz="4" w:space="0" w:color="CFE5F4"/>
            </w:tcBorders>
            <w:vAlign w:val="center"/>
          </w:tcPr>
          <w:p w14:paraId="1C75299C" w14:textId="4C4F48A7" w:rsidR="00125DAD" w:rsidRPr="002C56C9" w:rsidRDefault="00125DAD" w:rsidP="00125DAD">
            <w:pPr>
              <w:rPr>
                <w:rFonts w:eastAsia="Times New Roman" w:cs="Arial"/>
                <w:color w:val="000000"/>
                <w:sz w:val="18"/>
                <w:szCs w:val="18"/>
                <w:lang w:eastAsia="en-AU"/>
              </w:rPr>
            </w:pPr>
            <w:r w:rsidRPr="002C56C9">
              <w:rPr>
                <w:rFonts w:eastAsia="Times New Roman" w:cs="Arial"/>
                <w:color w:val="000000"/>
                <w:sz w:val="18"/>
                <w:szCs w:val="18"/>
                <w:lang w:eastAsia="en-AU"/>
              </w:rPr>
              <w:t>Indigenous status</w:t>
            </w:r>
          </w:p>
        </w:tc>
        <w:tc>
          <w:tcPr>
            <w:tcW w:w="3211" w:type="dxa"/>
            <w:vAlign w:val="center"/>
            <w:hideMark/>
          </w:tcPr>
          <w:p w14:paraId="35C01157" w14:textId="4D21959B" w:rsidR="00125DAD" w:rsidRPr="00FF406A" w:rsidRDefault="00125DAD" w:rsidP="00125DA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Yes</w:t>
            </w:r>
          </w:p>
        </w:tc>
        <w:tc>
          <w:tcPr>
            <w:tcW w:w="827" w:type="dxa"/>
            <w:vAlign w:val="center"/>
          </w:tcPr>
          <w:p w14:paraId="2465F759" w14:textId="4A1F580C"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389</w:t>
            </w:r>
          </w:p>
        </w:tc>
        <w:tc>
          <w:tcPr>
            <w:tcW w:w="684" w:type="dxa"/>
            <w:vAlign w:val="center"/>
          </w:tcPr>
          <w:p w14:paraId="76CECDDF" w14:textId="195A0AD1"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5.4</w:t>
            </w:r>
          </w:p>
        </w:tc>
        <w:tc>
          <w:tcPr>
            <w:tcW w:w="858" w:type="dxa"/>
            <w:vAlign w:val="center"/>
          </w:tcPr>
          <w:p w14:paraId="76BCDB38" w14:textId="5AA6C3AF"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34</w:t>
            </w:r>
          </w:p>
        </w:tc>
        <w:tc>
          <w:tcPr>
            <w:tcW w:w="697" w:type="dxa"/>
            <w:vAlign w:val="center"/>
          </w:tcPr>
          <w:p w14:paraId="4632F33F" w14:textId="0D0F55CC"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0.6</w:t>
            </w:r>
          </w:p>
        </w:tc>
        <w:tc>
          <w:tcPr>
            <w:tcW w:w="663" w:type="dxa"/>
            <w:vAlign w:val="center"/>
          </w:tcPr>
          <w:p w14:paraId="2BAA9420" w14:textId="61F89047"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182</w:t>
            </w:r>
          </w:p>
        </w:tc>
        <w:tc>
          <w:tcPr>
            <w:tcW w:w="902" w:type="dxa"/>
            <w:vAlign w:val="center"/>
          </w:tcPr>
          <w:p w14:paraId="4A015A1A" w14:textId="4FC299DB"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5.8</w:t>
            </w:r>
          </w:p>
        </w:tc>
        <w:tc>
          <w:tcPr>
            <w:tcW w:w="706" w:type="dxa"/>
            <w:vAlign w:val="center"/>
          </w:tcPr>
          <w:p w14:paraId="561C685A" w14:textId="6E46FFBF"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44</w:t>
            </w:r>
          </w:p>
        </w:tc>
        <w:tc>
          <w:tcPr>
            <w:tcW w:w="690" w:type="dxa"/>
            <w:vAlign w:val="center"/>
          </w:tcPr>
          <w:p w14:paraId="1ADC2535" w14:textId="64DB0F42"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3.7</w:t>
            </w:r>
          </w:p>
        </w:tc>
        <w:tc>
          <w:tcPr>
            <w:tcW w:w="730" w:type="dxa"/>
            <w:vAlign w:val="center"/>
          </w:tcPr>
          <w:p w14:paraId="0A8C13EF" w14:textId="7311F419"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282</w:t>
            </w:r>
          </w:p>
        </w:tc>
        <w:tc>
          <w:tcPr>
            <w:tcW w:w="708" w:type="dxa"/>
            <w:vAlign w:val="center"/>
          </w:tcPr>
          <w:p w14:paraId="3AE57BB6" w14:textId="0E6B4B3E"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37.1</w:t>
            </w:r>
          </w:p>
        </w:tc>
        <w:tc>
          <w:tcPr>
            <w:tcW w:w="841" w:type="dxa"/>
            <w:vAlign w:val="center"/>
          </w:tcPr>
          <w:p w14:paraId="10C7BE53" w14:textId="3693F58E"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19</w:t>
            </w:r>
          </w:p>
        </w:tc>
        <w:tc>
          <w:tcPr>
            <w:tcW w:w="719" w:type="dxa"/>
            <w:vAlign w:val="center"/>
          </w:tcPr>
          <w:p w14:paraId="59DD3B63" w14:textId="695E56CB"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3.1</w:t>
            </w:r>
          </w:p>
        </w:tc>
      </w:tr>
      <w:tr w:rsidR="00125DAD" w:rsidRPr="00FF406A" w14:paraId="34CD89BE" w14:textId="77777777" w:rsidTr="00DB7C42">
        <w:trPr>
          <w:trHeight w:val="306"/>
        </w:trPr>
        <w:tc>
          <w:tcPr>
            <w:cnfStyle w:val="001000000000" w:firstRow="0" w:lastRow="0" w:firstColumn="1" w:lastColumn="0" w:oddVBand="0" w:evenVBand="0" w:oddHBand="0" w:evenHBand="0" w:firstRowFirstColumn="0" w:firstRowLastColumn="0" w:lastRowFirstColumn="0" w:lastRowLastColumn="0"/>
            <w:tcW w:w="2218" w:type="dxa"/>
            <w:tcBorders>
              <w:top w:val="single" w:sz="4" w:space="0" w:color="CFE5F4"/>
            </w:tcBorders>
            <w:shd w:val="clear" w:color="auto" w:fill="CFE5F4" w:themeFill="accent6" w:themeFillTint="33"/>
          </w:tcPr>
          <w:p w14:paraId="4F656DE5"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495E13CD" w14:textId="1066B61F" w:rsidR="00125DAD" w:rsidRPr="00FF406A" w:rsidRDefault="00125DAD" w:rsidP="00125DA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No</w:t>
            </w:r>
          </w:p>
        </w:tc>
        <w:tc>
          <w:tcPr>
            <w:tcW w:w="827" w:type="dxa"/>
            <w:vAlign w:val="center"/>
          </w:tcPr>
          <w:p w14:paraId="392A74AB" w14:textId="724F7026"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6,861</w:t>
            </w:r>
          </w:p>
        </w:tc>
        <w:tc>
          <w:tcPr>
            <w:tcW w:w="684" w:type="dxa"/>
            <w:vAlign w:val="center"/>
          </w:tcPr>
          <w:p w14:paraId="2CCA8BC1" w14:textId="2E750B57"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94.6</w:t>
            </w:r>
          </w:p>
        </w:tc>
        <w:tc>
          <w:tcPr>
            <w:tcW w:w="858" w:type="dxa"/>
            <w:vAlign w:val="center"/>
          </w:tcPr>
          <w:p w14:paraId="71603776" w14:textId="5E4B39FD"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5,719</w:t>
            </w:r>
          </w:p>
        </w:tc>
        <w:tc>
          <w:tcPr>
            <w:tcW w:w="697" w:type="dxa"/>
            <w:vAlign w:val="center"/>
          </w:tcPr>
          <w:p w14:paraId="133CAD98" w14:textId="2026DE9D"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99.4</w:t>
            </w:r>
          </w:p>
        </w:tc>
        <w:tc>
          <w:tcPr>
            <w:tcW w:w="663" w:type="dxa"/>
            <w:vAlign w:val="center"/>
          </w:tcPr>
          <w:p w14:paraId="19DC6049" w14:textId="6A7251B5"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2,942</w:t>
            </w:r>
          </w:p>
        </w:tc>
        <w:tc>
          <w:tcPr>
            <w:tcW w:w="902" w:type="dxa"/>
            <w:vAlign w:val="center"/>
          </w:tcPr>
          <w:p w14:paraId="36668F9C" w14:textId="5432B897"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94.2</w:t>
            </w:r>
          </w:p>
        </w:tc>
        <w:tc>
          <w:tcPr>
            <w:tcW w:w="706" w:type="dxa"/>
            <w:vAlign w:val="center"/>
          </w:tcPr>
          <w:p w14:paraId="4F72CE72" w14:textId="736FA6E6"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1,145</w:t>
            </w:r>
          </w:p>
        </w:tc>
        <w:tc>
          <w:tcPr>
            <w:tcW w:w="690" w:type="dxa"/>
            <w:vAlign w:val="center"/>
          </w:tcPr>
          <w:p w14:paraId="0266DDFC" w14:textId="700D4372"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96.3</w:t>
            </w:r>
          </w:p>
        </w:tc>
        <w:tc>
          <w:tcPr>
            <w:tcW w:w="730" w:type="dxa"/>
            <w:vAlign w:val="center"/>
          </w:tcPr>
          <w:p w14:paraId="3F5EB59C" w14:textId="2DFC9BFA"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478</w:t>
            </w:r>
          </w:p>
        </w:tc>
        <w:tc>
          <w:tcPr>
            <w:tcW w:w="708" w:type="dxa"/>
            <w:vAlign w:val="center"/>
          </w:tcPr>
          <w:p w14:paraId="2F69E9D5" w14:textId="31939945"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62.9</w:t>
            </w:r>
          </w:p>
        </w:tc>
        <w:tc>
          <w:tcPr>
            <w:tcW w:w="841" w:type="dxa"/>
            <w:vAlign w:val="center"/>
          </w:tcPr>
          <w:p w14:paraId="0D3C57CA" w14:textId="6B69B6EE"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577</w:t>
            </w:r>
          </w:p>
        </w:tc>
        <w:tc>
          <w:tcPr>
            <w:tcW w:w="719" w:type="dxa"/>
            <w:vAlign w:val="center"/>
          </w:tcPr>
          <w:p w14:paraId="5F0097D4" w14:textId="5F851E0E"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96.9</w:t>
            </w:r>
          </w:p>
        </w:tc>
      </w:tr>
      <w:tr w:rsidR="00125DAD" w:rsidRPr="00FF406A" w14:paraId="79737030" w14:textId="77777777" w:rsidTr="00DB7C42">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218" w:type="dxa"/>
            <w:tcBorders>
              <w:bottom w:val="single" w:sz="4" w:space="0" w:color="FFFFFF" w:themeColor="background1"/>
            </w:tcBorders>
            <w:shd w:val="clear" w:color="auto" w:fill="FFFFFF" w:themeFill="background1"/>
          </w:tcPr>
          <w:p w14:paraId="24ED0FF6" w14:textId="14D72A10" w:rsidR="00125DAD" w:rsidRPr="002C56C9" w:rsidRDefault="00125DAD" w:rsidP="007B78AA">
            <w:pPr>
              <w:spacing w:before="120"/>
              <w:rPr>
                <w:rFonts w:eastAsia="Times New Roman" w:cs="Arial"/>
                <w:color w:val="000000"/>
                <w:sz w:val="18"/>
                <w:szCs w:val="18"/>
                <w:lang w:eastAsia="en-AU"/>
              </w:rPr>
            </w:pPr>
            <w:r w:rsidRPr="002C56C9">
              <w:rPr>
                <w:rFonts w:eastAsia="Times New Roman" w:cs="Arial"/>
                <w:color w:val="000000"/>
                <w:sz w:val="18"/>
                <w:szCs w:val="18"/>
                <w:lang w:eastAsia="en-AU"/>
              </w:rPr>
              <w:t xml:space="preserve">Highest level of </w:t>
            </w:r>
          </w:p>
        </w:tc>
        <w:tc>
          <w:tcPr>
            <w:tcW w:w="3211" w:type="dxa"/>
            <w:vAlign w:val="center"/>
            <w:hideMark/>
          </w:tcPr>
          <w:p w14:paraId="01D499A6" w14:textId="5C863D5D" w:rsidR="00125DAD" w:rsidRPr="00FF406A" w:rsidRDefault="00125DAD" w:rsidP="00125DA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 xml:space="preserve">Bachelor </w:t>
            </w:r>
            <w:r>
              <w:rPr>
                <w:rFonts w:eastAsia="Times New Roman" w:cs="Arial"/>
                <w:color w:val="000000"/>
                <w:sz w:val="18"/>
                <w:szCs w:val="18"/>
                <w:lang w:eastAsia="en-AU"/>
              </w:rPr>
              <w:t>Degree</w:t>
            </w:r>
            <w:r w:rsidRPr="00FF406A">
              <w:rPr>
                <w:rFonts w:eastAsia="Times New Roman" w:cs="Arial"/>
                <w:color w:val="000000"/>
                <w:sz w:val="18"/>
                <w:szCs w:val="18"/>
                <w:lang w:eastAsia="en-AU"/>
              </w:rPr>
              <w:t xml:space="preserve"> and above</w:t>
            </w:r>
          </w:p>
        </w:tc>
        <w:tc>
          <w:tcPr>
            <w:tcW w:w="827" w:type="dxa"/>
            <w:vAlign w:val="center"/>
          </w:tcPr>
          <w:p w14:paraId="54171FDD" w14:textId="50826A47"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1,984</w:t>
            </w:r>
          </w:p>
        </w:tc>
        <w:tc>
          <w:tcPr>
            <w:tcW w:w="684" w:type="dxa"/>
            <w:vAlign w:val="center"/>
          </w:tcPr>
          <w:p w14:paraId="162E41B9" w14:textId="046415B5"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31.0</w:t>
            </w:r>
          </w:p>
        </w:tc>
        <w:tc>
          <w:tcPr>
            <w:tcW w:w="858" w:type="dxa"/>
            <w:vAlign w:val="center"/>
          </w:tcPr>
          <w:p w14:paraId="079C17EC" w14:textId="63D7E2E3"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2,579</w:t>
            </w:r>
          </w:p>
        </w:tc>
        <w:tc>
          <w:tcPr>
            <w:tcW w:w="697" w:type="dxa"/>
            <w:vAlign w:val="center"/>
          </w:tcPr>
          <w:p w14:paraId="0A4E77AE" w14:textId="575058C5"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41.6</w:t>
            </w:r>
          </w:p>
        </w:tc>
        <w:tc>
          <w:tcPr>
            <w:tcW w:w="663" w:type="dxa"/>
            <w:vAlign w:val="center"/>
          </w:tcPr>
          <w:p w14:paraId="7F51F180" w14:textId="4CDB691B"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1,104</w:t>
            </w:r>
          </w:p>
        </w:tc>
        <w:tc>
          <w:tcPr>
            <w:tcW w:w="902" w:type="dxa"/>
            <w:vAlign w:val="center"/>
          </w:tcPr>
          <w:p w14:paraId="05AAAA8C" w14:textId="1DAF9860"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42.4</w:t>
            </w:r>
          </w:p>
        </w:tc>
        <w:tc>
          <w:tcPr>
            <w:tcW w:w="706" w:type="dxa"/>
            <w:vAlign w:val="center"/>
          </w:tcPr>
          <w:p w14:paraId="6CF09396" w14:textId="65065C7A"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807</w:t>
            </w:r>
          </w:p>
        </w:tc>
        <w:tc>
          <w:tcPr>
            <w:tcW w:w="690" w:type="dxa"/>
            <w:vAlign w:val="center"/>
          </w:tcPr>
          <w:p w14:paraId="645ADFAB" w14:textId="3CD14723"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63.7</w:t>
            </w:r>
          </w:p>
        </w:tc>
        <w:tc>
          <w:tcPr>
            <w:tcW w:w="730" w:type="dxa"/>
            <w:vAlign w:val="center"/>
          </w:tcPr>
          <w:p w14:paraId="0D439ED5" w14:textId="57FE32EA"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272</w:t>
            </w:r>
          </w:p>
        </w:tc>
        <w:tc>
          <w:tcPr>
            <w:tcW w:w="708" w:type="dxa"/>
            <w:vAlign w:val="center"/>
          </w:tcPr>
          <w:p w14:paraId="76310095" w14:textId="2C48A709"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51.4</w:t>
            </w:r>
          </w:p>
        </w:tc>
        <w:tc>
          <w:tcPr>
            <w:tcW w:w="841" w:type="dxa"/>
            <w:vAlign w:val="center"/>
          </w:tcPr>
          <w:p w14:paraId="50F03E9A" w14:textId="07BADC8B"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407</w:t>
            </w:r>
          </w:p>
        </w:tc>
        <w:tc>
          <w:tcPr>
            <w:tcW w:w="719" w:type="dxa"/>
            <w:vAlign w:val="center"/>
          </w:tcPr>
          <w:p w14:paraId="2B9E7822" w14:textId="1B226268"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61.6</w:t>
            </w:r>
          </w:p>
        </w:tc>
      </w:tr>
      <w:tr w:rsidR="00125DAD" w:rsidRPr="00FF406A" w14:paraId="18686305" w14:textId="77777777" w:rsidTr="00DB7C42">
        <w:trPr>
          <w:trHeight w:val="306"/>
        </w:trPr>
        <w:tc>
          <w:tcPr>
            <w:cnfStyle w:val="001000000000" w:firstRow="0" w:lastRow="0" w:firstColumn="1" w:lastColumn="0" w:oddVBand="0" w:evenVBand="0" w:oddHBand="0" w:evenHBand="0" w:firstRowFirstColumn="0" w:firstRowLastColumn="0" w:lastRowFirstColumn="0" w:lastRowLastColumn="0"/>
            <w:tcW w:w="2218" w:type="dxa"/>
            <w:tcBorders>
              <w:top w:val="single" w:sz="4" w:space="0" w:color="FFFFFF" w:themeColor="background1"/>
              <w:bottom w:val="single" w:sz="4" w:space="0" w:color="FFFFFF" w:themeColor="background1"/>
            </w:tcBorders>
            <w:shd w:val="clear" w:color="auto" w:fill="FFFFFF" w:themeFill="background1"/>
          </w:tcPr>
          <w:p w14:paraId="24044863" w14:textId="6431F3C6" w:rsidR="00125DAD" w:rsidRPr="00FF406A" w:rsidRDefault="00125DAD" w:rsidP="00521B68">
            <w:pPr>
              <w:spacing w:before="100" w:beforeAutospacing="1" w:after="100" w:afterAutospacing="1"/>
              <w:rPr>
                <w:rFonts w:eastAsia="Times New Roman" w:cs="Arial"/>
                <w:color w:val="000000"/>
                <w:sz w:val="18"/>
                <w:szCs w:val="18"/>
                <w:lang w:eastAsia="en-AU"/>
              </w:rPr>
            </w:pPr>
            <w:r w:rsidRPr="002C56C9">
              <w:rPr>
                <w:rFonts w:eastAsia="Times New Roman" w:cs="Arial"/>
                <w:color w:val="000000"/>
                <w:sz w:val="18"/>
                <w:szCs w:val="18"/>
                <w:lang w:eastAsia="en-AU"/>
              </w:rPr>
              <w:t>qualification completed in a</w:t>
            </w:r>
          </w:p>
        </w:tc>
        <w:tc>
          <w:tcPr>
            <w:tcW w:w="3211" w:type="dxa"/>
            <w:vAlign w:val="center"/>
            <w:hideMark/>
          </w:tcPr>
          <w:p w14:paraId="14AFB25D" w14:textId="2892D50E" w:rsidR="00125DAD" w:rsidRPr="00FF406A" w:rsidRDefault="00125DAD" w:rsidP="00125DAD">
            <w:pPr>
              <w:ind w:left="284"/>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 xml:space="preserve">Bachelor </w:t>
            </w:r>
            <w:r>
              <w:rPr>
                <w:rFonts w:eastAsia="Times New Roman" w:cs="Arial"/>
                <w:color w:val="000000"/>
                <w:sz w:val="18"/>
                <w:szCs w:val="18"/>
                <w:lang w:eastAsia="en-AU"/>
              </w:rPr>
              <w:t>Degree</w:t>
            </w:r>
            <w:r w:rsidRPr="00FF406A">
              <w:rPr>
                <w:rFonts w:eastAsia="Times New Roman" w:cs="Arial"/>
                <w:color w:val="000000"/>
                <w:sz w:val="18"/>
                <w:szCs w:val="18"/>
                <w:lang w:eastAsia="en-AU"/>
              </w:rPr>
              <w:t xml:space="preserve"> pass 4 years (or equivalent) and above</w:t>
            </w:r>
          </w:p>
        </w:tc>
        <w:tc>
          <w:tcPr>
            <w:tcW w:w="827" w:type="dxa"/>
            <w:vAlign w:val="center"/>
          </w:tcPr>
          <w:p w14:paraId="335A6012" w14:textId="77DC5201"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1,346</w:t>
            </w:r>
          </w:p>
        </w:tc>
        <w:tc>
          <w:tcPr>
            <w:tcW w:w="684" w:type="dxa"/>
            <w:vAlign w:val="center"/>
          </w:tcPr>
          <w:p w14:paraId="2D24548D" w14:textId="5444C5BC"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21.0</w:t>
            </w:r>
          </w:p>
        </w:tc>
        <w:tc>
          <w:tcPr>
            <w:tcW w:w="858" w:type="dxa"/>
            <w:vAlign w:val="center"/>
          </w:tcPr>
          <w:p w14:paraId="65CC8009" w14:textId="79C011B8"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2,008</w:t>
            </w:r>
          </w:p>
        </w:tc>
        <w:tc>
          <w:tcPr>
            <w:tcW w:w="697" w:type="dxa"/>
            <w:vAlign w:val="center"/>
          </w:tcPr>
          <w:p w14:paraId="7158B8CD" w14:textId="136E0D4C"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32.4</w:t>
            </w:r>
          </w:p>
        </w:tc>
        <w:tc>
          <w:tcPr>
            <w:tcW w:w="663" w:type="dxa"/>
            <w:vAlign w:val="center"/>
          </w:tcPr>
          <w:p w14:paraId="73B68103" w14:textId="3B698016"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950</w:t>
            </w:r>
          </w:p>
        </w:tc>
        <w:tc>
          <w:tcPr>
            <w:tcW w:w="902" w:type="dxa"/>
            <w:vAlign w:val="center"/>
          </w:tcPr>
          <w:p w14:paraId="3B8049B3" w14:textId="5D316F1B"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36.5</w:t>
            </w:r>
          </w:p>
        </w:tc>
        <w:tc>
          <w:tcPr>
            <w:tcW w:w="706" w:type="dxa"/>
            <w:vAlign w:val="center"/>
          </w:tcPr>
          <w:p w14:paraId="6F91360A" w14:textId="580C0F2C"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798</w:t>
            </w:r>
          </w:p>
        </w:tc>
        <w:tc>
          <w:tcPr>
            <w:tcW w:w="690" w:type="dxa"/>
            <w:vAlign w:val="center"/>
          </w:tcPr>
          <w:p w14:paraId="30D304E3" w14:textId="0E78F9B9"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63.0</w:t>
            </w:r>
          </w:p>
        </w:tc>
        <w:tc>
          <w:tcPr>
            <w:tcW w:w="730" w:type="dxa"/>
            <w:vAlign w:val="center"/>
          </w:tcPr>
          <w:p w14:paraId="2A6F37A2" w14:textId="6DB73C58"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270</w:t>
            </w:r>
          </w:p>
        </w:tc>
        <w:tc>
          <w:tcPr>
            <w:tcW w:w="708" w:type="dxa"/>
            <w:vAlign w:val="center"/>
          </w:tcPr>
          <w:p w14:paraId="07B5FA0D" w14:textId="077C2EC0"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51.0</w:t>
            </w:r>
          </w:p>
        </w:tc>
        <w:tc>
          <w:tcPr>
            <w:tcW w:w="841" w:type="dxa"/>
            <w:vAlign w:val="center"/>
          </w:tcPr>
          <w:p w14:paraId="6B46810A" w14:textId="03B1DD4E"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397</w:t>
            </w:r>
          </w:p>
        </w:tc>
        <w:tc>
          <w:tcPr>
            <w:tcW w:w="719" w:type="dxa"/>
            <w:vAlign w:val="center"/>
          </w:tcPr>
          <w:p w14:paraId="0AD13EF1" w14:textId="29BAAE0F"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60.0</w:t>
            </w:r>
          </w:p>
        </w:tc>
      </w:tr>
      <w:tr w:rsidR="00125DAD" w:rsidRPr="00FF406A" w14:paraId="7063718A" w14:textId="77777777" w:rsidTr="00DB7C42">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18" w:type="dxa"/>
            <w:tcBorders>
              <w:top w:val="single" w:sz="4" w:space="0" w:color="FFFFFF" w:themeColor="background1"/>
              <w:bottom w:val="single" w:sz="4" w:space="0" w:color="FFFFFF" w:themeColor="background1"/>
            </w:tcBorders>
            <w:shd w:val="clear" w:color="auto" w:fill="FFFFFF" w:themeFill="background1"/>
          </w:tcPr>
          <w:p w14:paraId="74FF9F5C" w14:textId="10ADDC94" w:rsidR="00125DAD" w:rsidRPr="00FF406A" w:rsidRDefault="00125DAD" w:rsidP="00521B68">
            <w:pPr>
              <w:spacing w:before="100" w:beforeAutospacing="1" w:after="100" w:afterAutospacing="1"/>
              <w:rPr>
                <w:rFonts w:eastAsia="Times New Roman" w:cs="Arial"/>
                <w:color w:val="000000"/>
                <w:sz w:val="18"/>
                <w:szCs w:val="18"/>
                <w:lang w:eastAsia="en-AU"/>
              </w:rPr>
            </w:pPr>
            <w:r w:rsidRPr="002C56C9">
              <w:rPr>
                <w:rFonts w:eastAsia="Times New Roman" w:cs="Arial"/>
                <w:color w:val="000000"/>
                <w:sz w:val="18"/>
                <w:szCs w:val="18"/>
                <w:lang w:eastAsia="en-AU"/>
              </w:rPr>
              <w:t>teaching field - paid contact staff</w:t>
            </w:r>
          </w:p>
        </w:tc>
        <w:tc>
          <w:tcPr>
            <w:tcW w:w="3211" w:type="dxa"/>
            <w:vAlign w:val="center"/>
            <w:hideMark/>
          </w:tcPr>
          <w:p w14:paraId="053C3AE1" w14:textId="3842C801" w:rsidR="00125DAD" w:rsidRPr="00FF406A" w:rsidRDefault="00125DAD" w:rsidP="00125DAD">
            <w:pPr>
              <w:ind w:left="284"/>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 xml:space="preserve">Bachelor </w:t>
            </w:r>
            <w:r>
              <w:rPr>
                <w:rFonts w:eastAsia="Times New Roman" w:cs="Arial"/>
                <w:color w:val="000000"/>
                <w:sz w:val="18"/>
                <w:szCs w:val="18"/>
                <w:lang w:eastAsia="en-AU"/>
              </w:rPr>
              <w:t>Degree</w:t>
            </w:r>
            <w:r w:rsidRPr="00FF406A">
              <w:rPr>
                <w:rFonts w:eastAsia="Times New Roman" w:cs="Arial"/>
                <w:color w:val="000000"/>
                <w:sz w:val="18"/>
                <w:szCs w:val="18"/>
                <w:lang w:eastAsia="en-AU"/>
              </w:rPr>
              <w:t xml:space="preserve"> pass 3 years (or equivalent)  </w:t>
            </w:r>
          </w:p>
        </w:tc>
        <w:tc>
          <w:tcPr>
            <w:tcW w:w="827" w:type="dxa"/>
            <w:vAlign w:val="center"/>
          </w:tcPr>
          <w:p w14:paraId="72AB8740" w14:textId="1133AB05"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638</w:t>
            </w:r>
          </w:p>
        </w:tc>
        <w:tc>
          <w:tcPr>
            <w:tcW w:w="684" w:type="dxa"/>
            <w:vAlign w:val="center"/>
          </w:tcPr>
          <w:p w14:paraId="3970A753" w14:textId="2C3E7D81"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10.0</w:t>
            </w:r>
          </w:p>
        </w:tc>
        <w:tc>
          <w:tcPr>
            <w:tcW w:w="858" w:type="dxa"/>
            <w:vAlign w:val="center"/>
          </w:tcPr>
          <w:p w14:paraId="31CFE568" w14:textId="5A821A0D"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571</w:t>
            </w:r>
          </w:p>
        </w:tc>
        <w:tc>
          <w:tcPr>
            <w:tcW w:w="697" w:type="dxa"/>
            <w:vAlign w:val="center"/>
          </w:tcPr>
          <w:p w14:paraId="0FA0A0D9" w14:textId="261FE09B"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9.2</w:t>
            </w:r>
          </w:p>
        </w:tc>
        <w:tc>
          <w:tcPr>
            <w:tcW w:w="663" w:type="dxa"/>
            <w:vAlign w:val="center"/>
          </w:tcPr>
          <w:p w14:paraId="2047650C" w14:textId="66E08641"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154</w:t>
            </w:r>
          </w:p>
        </w:tc>
        <w:tc>
          <w:tcPr>
            <w:tcW w:w="902" w:type="dxa"/>
            <w:vAlign w:val="center"/>
          </w:tcPr>
          <w:p w14:paraId="6DFC4A62" w14:textId="5324A015"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5.9</w:t>
            </w:r>
          </w:p>
        </w:tc>
        <w:tc>
          <w:tcPr>
            <w:tcW w:w="706" w:type="dxa"/>
            <w:vAlign w:val="center"/>
          </w:tcPr>
          <w:p w14:paraId="621C3AB7" w14:textId="14ADF51C"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9</w:t>
            </w:r>
          </w:p>
        </w:tc>
        <w:tc>
          <w:tcPr>
            <w:tcW w:w="690" w:type="dxa"/>
            <w:vAlign w:val="center"/>
          </w:tcPr>
          <w:p w14:paraId="7005759D" w14:textId="6BF60F59"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0.7</w:t>
            </w:r>
          </w:p>
        </w:tc>
        <w:tc>
          <w:tcPr>
            <w:tcW w:w="730" w:type="dxa"/>
            <w:vAlign w:val="center"/>
          </w:tcPr>
          <w:p w14:paraId="1C7E00E6" w14:textId="622B12E7" w:rsidR="00125DAD" w:rsidRPr="00FF406A" w:rsidRDefault="006730B2"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&lt;5</w:t>
            </w:r>
          </w:p>
        </w:tc>
        <w:tc>
          <w:tcPr>
            <w:tcW w:w="708" w:type="dxa"/>
            <w:vAlign w:val="center"/>
          </w:tcPr>
          <w:p w14:paraId="28F52A95" w14:textId="0198B3F5"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0.4</w:t>
            </w:r>
          </w:p>
        </w:tc>
        <w:tc>
          <w:tcPr>
            <w:tcW w:w="841" w:type="dxa"/>
            <w:vAlign w:val="center"/>
          </w:tcPr>
          <w:p w14:paraId="606F645A" w14:textId="5A507F13"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11</w:t>
            </w:r>
          </w:p>
        </w:tc>
        <w:tc>
          <w:tcPr>
            <w:tcW w:w="719" w:type="dxa"/>
            <w:vAlign w:val="center"/>
          </w:tcPr>
          <w:p w14:paraId="2C69C2D0" w14:textId="5C456B6F"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1.6</w:t>
            </w:r>
          </w:p>
        </w:tc>
      </w:tr>
      <w:tr w:rsidR="00125DAD" w:rsidRPr="00FF406A" w14:paraId="007C33E1" w14:textId="77777777" w:rsidTr="00DB7C42">
        <w:trPr>
          <w:trHeight w:val="306"/>
        </w:trPr>
        <w:tc>
          <w:tcPr>
            <w:cnfStyle w:val="001000000000" w:firstRow="0" w:lastRow="0" w:firstColumn="1" w:lastColumn="0" w:oddVBand="0" w:evenVBand="0" w:oddHBand="0" w:evenHBand="0" w:firstRowFirstColumn="0" w:firstRowLastColumn="0" w:lastRowFirstColumn="0" w:lastRowLastColumn="0"/>
            <w:tcW w:w="2218" w:type="dxa"/>
            <w:tcBorders>
              <w:top w:val="single" w:sz="4" w:space="0" w:color="FFFFFF" w:themeColor="background1"/>
              <w:bottom w:val="single" w:sz="4" w:space="0" w:color="FFFFFF" w:themeColor="background1"/>
            </w:tcBorders>
            <w:shd w:val="clear" w:color="auto" w:fill="FFFFFF" w:themeFill="background1"/>
          </w:tcPr>
          <w:p w14:paraId="7416479B" w14:textId="7FC3AC17" w:rsidR="00125DAD" w:rsidRPr="00FF406A" w:rsidRDefault="00125DAD" w:rsidP="00125DAD">
            <w:pPr>
              <w:rPr>
                <w:rFonts w:eastAsia="Times New Roman" w:cs="Arial"/>
                <w:color w:val="000000"/>
                <w:sz w:val="18"/>
                <w:szCs w:val="18"/>
                <w:lang w:eastAsia="en-AU"/>
              </w:rPr>
            </w:pPr>
          </w:p>
        </w:tc>
        <w:tc>
          <w:tcPr>
            <w:tcW w:w="3211" w:type="dxa"/>
            <w:vAlign w:val="center"/>
            <w:hideMark/>
          </w:tcPr>
          <w:p w14:paraId="68F91A0C" w14:textId="68432CB0" w:rsidR="00125DAD" w:rsidRPr="00FF406A" w:rsidRDefault="00125DAD" w:rsidP="00125DA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 xml:space="preserve">Other </w:t>
            </w:r>
            <w:r w:rsidRPr="00FF406A">
              <w:rPr>
                <w:rFonts w:eastAsia="Times New Roman" w:cs="Arial"/>
                <w:color w:val="000000"/>
                <w:sz w:val="18"/>
                <w:szCs w:val="18"/>
                <w:vertAlign w:val="superscript"/>
                <w:lang w:eastAsia="en-AU"/>
              </w:rPr>
              <w:t>(b)</w:t>
            </w:r>
          </w:p>
        </w:tc>
        <w:tc>
          <w:tcPr>
            <w:tcW w:w="827" w:type="dxa"/>
            <w:vAlign w:val="center"/>
          </w:tcPr>
          <w:p w14:paraId="37691AF9" w14:textId="612378B7"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327</w:t>
            </w:r>
          </w:p>
        </w:tc>
        <w:tc>
          <w:tcPr>
            <w:tcW w:w="684" w:type="dxa"/>
            <w:vAlign w:val="center"/>
          </w:tcPr>
          <w:p w14:paraId="563C896A" w14:textId="722AA374"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5.1</w:t>
            </w:r>
          </w:p>
        </w:tc>
        <w:tc>
          <w:tcPr>
            <w:tcW w:w="858" w:type="dxa"/>
            <w:vAlign w:val="center"/>
          </w:tcPr>
          <w:p w14:paraId="6B7081DE" w14:textId="32E25252"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564</w:t>
            </w:r>
          </w:p>
        </w:tc>
        <w:tc>
          <w:tcPr>
            <w:tcW w:w="697" w:type="dxa"/>
            <w:vAlign w:val="center"/>
          </w:tcPr>
          <w:p w14:paraId="56332419" w14:textId="63EF0B1A"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9.1</w:t>
            </w:r>
          </w:p>
        </w:tc>
        <w:tc>
          <w:tcPr>
            <w:tcW w:w="663" w:type="dxa"/>
            <w:vAlign w:val="center"/>
          </w:tcPr>
          <w:p w14:paraId="02FCB611" w14:textId="165545AA"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144</w:t>
            </w:r>
          </w:p>
        </w:tc>
        <w:tc>
          <w:tcPr>
            <w:tcW w:w="902" w:type="dxa"/>
            <w:vAlign w:val="center"/>
          </w:tcPr>
          <w:p w14:paraId="33E15BA1" w14:textId="1C49A12B"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5.5</w:t>
            </w:r>
          </w:p>
        </w:tc>
        <w:tc>
          <w:tcPr>
            <w:tcW w:w="706" w:type="dxa"/>
            <w:vAlign w:val="center"/>
          </w:tcPr>
          <w:p w14:paraId="46036C63" w14:textId="296EA4D6"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26</w:t>
            </w:r>
          </w:p>
        </w:tc>
        <w:tc>
          <w:tcPr>
            <w:tcW w:w="690" w:type="dxa"/>
            <w:vAlign w:val="center"/>
          </w:tcPr>
          <w:p w14:paraId="0C61DFAB" w14:textId="34F94EF4"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2.1</w:t>
            </w:r>
          </w:p>
        </w:tc>
        <w:tc>
          <w:tcPr>
            <w:tcW w:w="730" w:type="dxa"/>
            <w:vAlign w:val="center"/>
          </w:tcPr>
          <w:p w14:paraId="21CE6476" w14:textId="2848B5B2"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25</w:t>
            </w:r>
          </w:p>
        </w:tc>
        <w:tc>
          <w:tcPr>
            <w:tcW w:w="708" w:type="dxa"/>
            <w:vAlign w:val="center"/>
          </w:tcPr>
          <w:p w14:paraId="05F0C555" w14:textId="2E70648C"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4.8</w:t>
            </w:r>
          </w:p>
        </w:tc>
        <w:tc>
          <w:tcPr>
            <w:tcW w:w="841" w:type="dxa"/>
            <w:vAlign w:val="center"/>
          </w:tcPr>
          <w:p w14:paraId="00CF05C8" w14:textId="06B75B51"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19</w:t>
            </w:r>
          </w:p>
        </w:tc>
        <w:tc>
          <w:tcPr>
            <w:tcW w:w="719" w:type="dxa"/>
            <w:vAlign w:val="center"/>
          </w:tcPr>
          <w:p w14:paraId="211D6A1A" w14:textId="2CD9782F"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2.8</w:t>
            </w:r>
          </w:p>
        </w:tc>
      </w:tr>
      <w:tr w:rsidR="00125DAD" w:rsidRPr="00FF406A" w14:paraId="35DD8130" w14:textId="77777777" w:rsidTr="00DB7C42">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18" w:type="dxa"/>
            <w:tcBorders>
              <w:top w:val="single" w:sz="4" w:space="0" w:color="FFFFFF" w:themeColor="background1"/>
              <w:bottom w:val="single" w:sz="4" w:space="0" w:color="FFFFFF" w:themeColor="background1"/>
            </w:tcBorders>
            <w:shd w:val="clear" w:color="auto" w:fill="FFFFFF" w:themeFill="background1"/>
          </w:tcPr>
          <w:p w14:paraId="440180FC" w14:textId="77777777" w:rsidR="00125DAD" w:rsidRPr="002C56C9" w:rsidRDefault="00125DAD" w:rsidP="00125DAD">
            <w:pPr>
              <w:rPr>
                <w:rFonts w:eastAsia="Times New Roman" w:cs="Arial"/>
                <w:color w:val="000000"/>
                <w:sz w:val="18"/>
                <w:szCs w:val="18"/>
                <w:lang w:eastAsia="en-AU"/>
              </w:rPr>
            </w:pPr>
          </w:p>
        </w:tc>
        <w:tc>
          <w:tcPr>
            <w:tcW w:w="3211" w:type="dxa"/>
            <w:vAlign w:val="center"/>
            <w:hideMark/>
          </w:tcPr>
          <w:p w14:paraId="7C8AE5E8" w14:textId="2C9750BF" w:rsidR="00125DAD" w:rsidRPr="00FF406A" w:rsidRDefault="00125DAD" w:rsidP="00125DAD">
            <w:pP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FF406A">
              <w:rPr>
                <w:rFonts w:eastAsia="Times New Roman" w:cs="Arial"/>
                <w:i/>
                <w:iCs/>
                <w:color w:val="000000"/>
                <w:sz w:val="18"/>
                <w:szCs w:val="18"/>
                <w:lang w:eastAsia="en-AU"/>
              </w:rPr>
              <w:t xml:space="preserve">Subtotal qualifications in a teaching field </w:t>
            </w:r>
          </w:p>
        </w:tc>
        <w:tc>
          <w:tcPr>
            <w:tcW w:w="827" w:type="dxa"/>
            <w:vAlign w:val="center"/>
          </w:tcPr>
          <w:p w14:paraId="77A2FF72" w14:textId="31A18E4B"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i/>
                <w:iCs/>
                <w:color w:val="000000"/>
                <w:sz w:val="18"/>
                <w:szCs w:val="18"/>
              </w:rPr>
              <w:t>2,311</w:t>
            </w:r>
          </w:p>
        </w:tc>
        <w:tc>
          <w:tcPr>
            <w:tcW w:w="684" w:type="dxa"/>
            <w:vAlign w:val="center"/>
          </w:tcPr>
          <w:p w14:paraId="432EB685" w14:textId="33FD6CC8"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i/>
                <w:iCs/>
                <w:color w:val="000000"/>
                <w:sz w:val="18"/>
                <w:szCs w:val="18"/>
              </w:rPr>
              <w:t>36.1</w:t>
            </w:r>
          </w:p>
        </w:tc>
        <w:tc>
          <w:tcPr>
            <w:tcW w:w="858" w:type="dxa"/>
            <w:vAlign w:val="center"/>
          </w:tcPr>
          <w:p w14:paraId="721CDAC3" w14:textId="4FDE3A5B"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i/>
                <w:iCs/>
                <w:color w:val="000000"/>
                <w:sz w:val="18"/>
                <w:szCs w:val="18"/>
              </w:rPr>
              <w:t>3,143</w:t>
            </w:r>
          </w:p>
        </w:tc>
        <w:tc>
          <w:tcPr>
            <w:tcW w:w="697" w:type="dxa"/>
            <w:vAlign w:val="center"/>
          </w:tcPr>
          <w:p w14:paraId="580171DC" w14:textId="7069A95E"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i/>
                <w:iCs/>
                <w:color w:val="000000"/>
                <w:sz w:val="18"/>
                <w:szCs w:val="18"/>
              </w:rPr>
              <w:t>50.7</w:t>
            </w:r>
          </w:p>
        </w:tc>
        <w:tc>
          <w:tcPr>
            <w:tcW w:w="663" w:type="dxa"/>
            <w:vAlign w:val="center"/>
          </w:tcPr>
          <w:p w14:paraId="4A79EB0C" w14:textId="53FBA882"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i/>
                <w:iCs/>
                <w:color w:val="000000"/>
                <w:sz w:val="18"/>
                <w:szCs w:val="18"/>
              </w:rPr>
              <w:t>1,248</w:t>
            </w:r>
          </w:p>
        </w:tc>
        <w:tc>
          <w:tcPr>
            <w:tcW w:w="902" w:type="dxa"/>
            <w:vAlign w:val="center"/>
          </w:tcPr>
          <w:p w14:paraId="423B1B4D" w14:textId="58D126E7"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i/>
                <w:iCs/>
                <w:color w:val="000000"/>
                <w:sz w:val="18"/>
                <w:szCs w:val="18"/>
              </w:rPr>
              <w:t>47.9</w:t>
            </w:r>
          </w:p>
        </w:tc>
        <w:tc>
          <w:tcPr>
            <w:tcW w:w="706" w:type="dxa"/>
            <w:vAlign w:val="center"/>
          </w:tcPr>
          <w:p w14:paraId="6F52529E" w14:textId="18007BA7"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i/>
                <w:iCs/>
                <w:color w:val="000000"/>
                <w:sz w:val="18"/>
                <w:szCs w:val="18"/>
              </w:rPr>
              <w:t>833</w:t>
            </w:r>
          </w:p>
        </w:tc>
        <w:tc>
          <w:tcPr>
            <w:tcW w:w="690" w:type="dxa"/>
            <w:vAlign w:val="center"/>
          </w:tcPr>
          <w:p w14:paraId="443867CA" w14:textId="098702A2"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i/>
                <w:iCs/>
                <w:color w:val="000000"/>
                <w:sz w:val="18"/>
                <w:szCs w:val="18"/>
              </w:rPr>
              <w:t>65.8</w:t>
            </w:r>
          </w:p>
        </w:tc>
        <w:tc>
          <w:tcPr>
            <w:tcW w:w="730" w:type="dxa"/>
            <w:vAlign w:val="center"/>
          </w:tcPr>
          <w:p w14:paraId="42F29BE8" w14:textId="2B5BD166" w:rsidR="00125DAD" w:rsidRPr="00FF406A" w:rsidRDefault="002E2829"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300</w:t>
            </w:r>
          </w:p>
        </w:tc>
        <w:tc>
          <w:tcPr>
            <w:tcW w:w="708" w:type="dxa"/>
            <w:vAlign w:val="center"/>
          </w:tcPr>
          <w:p w14:paraId="7053DFDB" w14:textId="1F856CA3"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i/>
                <w:iCs/>
                <w:color w:val="000000"/>
                <w:sz w:val="18"/>
                <w:szCs w:val="18"/>
              </w:rPr>
              <w:t>56.2</w:t>
            </w:r>
          </w:p>
        </w:tc>
        <w:tc>
          <w:tcPr>
            <w:tcW w:w="841" w:type="dxa"/>
            <w:vAlign w:val="center"/>
          </w:tcPr>
          <w:p w14:paraId="5CBFC6D3" w14:textId="4ED084BF"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i/>
                <w:iCs/>
                <w:color w:val="000000"/>
                <w:sz w:val="18"/>
                <w:szCs w:val="18"/>
              </w:rPr>
              <w:t>426</w:t>
            </w:r>
          </w:p>
        </w:tc>
        <w:tc>
          <w:tcPr>
            <w:tcW w:w="719" w:type="dxa"/>
            <w:vAlign w:val="center"/>
          </w:tcPr>
          <w:p w14:paraId="443B66A4" w14:textId="73EB71D6"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i/>
                <w:iCs/>
                <w:color w:val="000000"/>
                <w:sz w:val="18"/>
                <w:szCs w:val="18"/>
              </w:rPr>
              <w:t>64.4</w:t>
            </w:r>
          </w:p>
        </w:tc>
      </w:tr>
      <w:tr w:rsidR="00125DAD" w:rsidRPr="00FF406A" w14:paraId="21D393DC" w14:textId="77777777" w:rsidTr="00DB7C42">
        <w:trPr>
          <w:trHeight w:val="306"/>
        </w:trPr>
        <w:tc>
          <w:tcPr>
            <w:cnfStyle w:val="001000000000" w:firstRow="0" w:lastRow="0" w:firstColumn="1" w:lastColumn="0" w:oddVBand="0" w:evenVBand="0" w:oddHBand="0" w:evenHBand="0" w:firstRowFirstColumn="0" w:firstRowLastColumn="0" w:lastRowFirstColumn="0" w:lastRowLastColumn="0"/>
            <w:tcW w:w="2218" w:type="dxa"/>
            <w:tcBorders>
              <w:top w:val="single" w:sz="4" w:space="0" w:color="FFFFFF" w:themeColor="background1"/>
              <w:bottom w:val="single" w:sz="4" w:space="0" w:color="FFFFFF" w:themeColor="background1"/>
            </w:tcBorders>
            <w:shd w:val="clear" w:color="auto" w:fill="FFFFFF" w:themeFill="background1"/>
          </w:tcPr>
          <w:p w14:paraId="1EEF229D" w14:textId="77777777" w:rsidR="00125DAD" w:rsidRPr="00FF406A" w:rsidRDefault="00125DAD" w:rsidP="00125DAD">
            <w:pPr>
              <w:rPr>
                <w:rFonts w:eastAsia="Times New Roman" w:cs="Arial"/>
                <w:color w:val="000000"/>
                <w:sz w:val="18"/>
                <w:szCs w:val="18"/>
                <w:lang w:eastAsia="en-AU"/>
              </w:rPr>
            </w:pPr>
          </w:p>
        </w:tc>
        <w:tc>
          <w:tcPr>
            <w:tcW w:w="3211" w:type="dxa"/>
            <w:vAlign w:val="center"/>
          </w:tcPr>
          <w:p w14:paraId="7BDB4C77" w14:textId="1E505F82" w:rsidR="00125DAD" w:rsidRPr="00FF406A" w:rsidRDefault="00125DAD" w:rsidP="00125DA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Total qualifications in other ECEC</w:t>
            </w:r>
            <w:r w:rsidR="00C8639E">
              <w:rPr>
                <w:rFonts w:eastAsia="Times New Roman" w:cs="Arial"/>
                <w:color w:val="000000"/>
                <w:sz w:val="18"/>
                <w:szCs w:val="18"/>
                <w:lang w:eastAsia="en-AU"/>
              </w:rPr>
              <w:t xml:space="preserve"> </w:t>
            </w:r>
            <w:r w:rsidRPr="00FF406A">
              <w:rPr>
                <w:rFonts w:eastAsia="Times New Roman" w:cs="Arial"/>
                <w:color w:val="000000"/>
                <w:sz w:val="18"/>
                <w:szCs w:val="18"/>
                <w:lang w:eastAsia="en-AU"/>
              </w:rPr>
              <w:t>related field</w:t>
            </w:r>
          </w:p>
        </w:tc>
        <w:tc>
          <w:tcPr>
            <w:tcW w:w="827" w:type="dxa"/>
            <w:vAlign w:val="center"/>
          </w:tcPr>
          <w:p w14:paraId="27115C4E" w14:textId="516D2F81"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3,902</w:t>
            </w:r>
          </w:p>
        </w:tc>
        <w:tc>
          <w:tcPr>
            <w:tcW w:w="684" w:type="dxa"/>
            <w:vAlign w:val="center"/>
          </w:tcPr>
          <w:p w14:paraId="600EE58A" w14:textId="5883C347"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61.0</w:t>
            </w:r>
          </w:p>
        </w:tc>
        <w:tc>
          <w:tcPr>
            <w:tcW w:w="858" w:type="dxa"/>
            <w:vAlign w:val="center"/>
          </w:tcPr>
          <w:p w14:paraId="3688CABB" w14:textId="32BABB9F"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2,957</w:t>
            </w:r>
          </w:p>
        </w:tc>
        <w:tc>
          <w:tcPr>
            <w:tcW w:w="697" w:type="dxa"/>
            <w:vAlign w:val="center"/>
          </w:tcPr>
          <w:p w14:paraId="38D63B7B" w14:textId="1A6CA430"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47.7</w:t>
            </w:r>
          </w:p>
        </w:tc>
        <w:tc>
          <w:tcPr>
            <w:tcW w:w="663" w:type="dxa"/>
            <w:vAlign w:val="center"/>
          </w:tcPr>
          <w:p w14:paraId="0DB4A578" w14:textId="35941B54"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1,199</w:t>
            </w:r>
          </w:p>
        </w:tc>
        <w:tc>
          <w:tcPr>
            <w:tcW w:w="902" w:type="dxa"/>
            <w:vAlign w:val="center"/>
          </w:tcPr>
          <w:p w14:paraId="663CA084" w14:textId="4575D728"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46.0</w:t>
            </w:r>
          </w:p>
        </w:tc>
        <w:tc>
          <w:tcPr>
            <w:tcW w:w="706" w:type="dxa"/>
            <w:vAlign w:val="center"/>
          </w:tcPr>
          <w:p w14:paraId="19AAEF1C" w14:textId="50B29EED" w:rsidR="00125DAD" w:rsidRPr="00FF406A" w:rsidRDefault="00125DAD" w:rsidP="00125DAD">
            <w:pPr>
              <w:ind w:left="-85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341</w:t>
            </w:r>
          </w:p>
        </w:tc>
        <w:tc>
          <w:tcPr>
            <w:tcW w:w="690" w:type="dxa"/>
            <w:vAlign w:val="center"/>
          </w:tcPr>
          <w:p w14:paraId="4DA3CAEE" w14:textId="46F8D9E9"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27.0</w:t>
            </w:r>
          </w:p>
        </w:tc>
        <w:tc>
          <w:tcPr>
            <w:tcW w:w="730" w:type="dxa"/>
            <w:vAlign w:val="center"/>
          </w:tcPr>
          <w:p w14:paraId="1FACEA6C" w14:textId="6B6DF89D"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156</w:t>
            </w:r>
          </w:p>
        </w:tc>
        <w:tc>
          <w:tcPr>
            <w:tcW w:w="708" w:type="dxa"/>
            <w:vAlign w:val="center"/>
          </w:tcPr>
          <w:p w14:paraId="47AA0288" w14:textId="71709FF6"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29.5</w:t>
            </w:r>
          </w:p>
        </w:tc>
        <w:tc>
          <w:tcPr>
            <w:tcW w:w="841" w:type="dxa"/>
            <w:vAlign w:val="center"/>
          </w:tcPr>
          <w:p w14:paraId="602FF851" w14:textId="38A4AC65"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214</w:t>
            </w:r>
          </w:p>
        </w:tc>
        <w:tc>
          <w:tcPr>
            <w:tcW w:w="719" w:type="dxa"/>
            <w:vAlign w:val="center"/>
          </w:tcPr>
          <w:p w14:paraId="2B561E42" w14:textId="78C1D031" w:rsidR="00125DAD" w:rsidRPr="00FF406A" w:rsidRDefault="00125DAD" w:rsidP="00125DAD">
            <w:pPr>
              <w:ind w:left="-850" w:right="28"/>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F406A">
              <w:rPr>
                <w:rFonts w:cs="Arial"/>
                <w:color w:val="000000"/>
                <w:sz w:val="18"/>
                <w:szCs w:val="18"/>
              </w:rPr>
              <w:t>32.4</w:t>
            </w:r>
          </w:p>
        </w:tc>
      </w:tr>
      <w:tr w:rsidR="00125DAD" w:rsidRPr="00FF406A" w14:paraId="00F15935" w14:textId="77777777" w:rsidTr="00DB7C42">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18" w:type="dxa"/>
            <w:tcBorders>
              <w:top w:val="single" w:sz="4" w:space="0" w:color="FFFFFF" w:themeColor="background1"/>
            </w:tcBorders>
            <w:shd w:val="clear" w:color="auto" w:fill="FFFFFF" w:themeFill="background1"/>
          </w:tcPr>
          <w:p w14:paraId="4F4BF2E1" w14:textId="77777777" w:rsidR="00125DAD" w:rsidRPr="00FF406A" w:rsidRDefault="00125DAD" w:rsidP="00125DAD">
            <w:pPr>
              <w:rPr>
                <w:rFonts w:eastAsia="Times New Roman" w:cs="Arial"/>
                <w:color w:val="000000"/>
                <w:sz w:val="18"/>
                <w:szCs w:val="18"/>
                <w:lang w:eastAsia="en-AU"/>
              </w:rPr>
            </w:pPr>
          </w:p>
        </w:tc>
        <w:tc>
          <w:tcPr>
            <w:tcW w:w="3211" w:type="dxa"/>
            <w:vAlign w:val="center"/>
          </w:tcPr>
          <w:p w14:paraId="324A5E43" w14:textId="1445A808" w:rsidR="00125DAD" w:rsidRPr="00FF406A" w:rsidRDefault="00125DAD" w:rsidP="00125DA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eastAsia="Times New Roman" w:cs="Arial"/>
                <w:color w:val="000000"/>
                <w:sz w:val="18"/>
                <w:szCs w:val="18"/>
                <w:lang w:eastAsia="en-AU"/>
              </w:rPr>
              <w:t>Total without qualifications</w:t>
            </w:r>
          </w:p>
        </w:tc>
        <w:tc>
          <w:tcPr>
            <w:tcW w:w="827" w:type="dxa"/>
            <w:vAlign w:val="center"/>
          </w:tcPr>
          <w:p w14:paraId="6A0EFB7E" w14:textId="0C31EC37"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184</w:t>
            </w:r>
          </w:p>
        </w:tc>
        <w:tc>
          <w:tcPr>
            <w:tcW w:w="684" w:type="dxa"/>
            <w:vAlign w:val="center"/>
          </w:tcPr>
          <w:p w14:paraId="5BD2F1BB" w14:textId="11E53C8C"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2.9</w:t>
            </w:r>
          </w:p>
        </w:tc>
        <w:tc>
          <w:tcPr>
            <w:tcW w:w="858" w:type="dxa"/>
            <w:vAlign w:val="center"/>
          </w:tcPr>
          <w:p w14:paraId="46906E6C" w14:textId="058BBA3E"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105</w:t>
            </w:r>
          </w:p>
        </w:tc>
        <w:tc>
          <w:tcPr>
            <w:tcW w:w="697" w:type="dxa"/>
            <w:vAlign w:val="center"/>
          </w:tcPr>
          <w:p w14:paraId="2DE8F6C2" w14:textId="016B8328"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1.7</w:t>
            </w:r>
          </w:p>
        </w:tc>
        <w:tc>
          <w:tcPr>
            <w:tcW w:w="663" w:type="dxa"/>
            <w:vAlign w:val="center"/>
          </w:tcPr>
          <w:p w14:paraId="5D4F3BEE" w14:textId="6F4DFB74"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157</w:t>
            </w:r>
          </w:p>
        </w:tc>
        <w:tc>
          <w:tcPr>
            <w:tcW w:w="902" w:type="dxa"/>
            <w:vAlign w:val="center"/>
          </w:tcPr>
          <w:p w14:paraId="43BAEFEE" w14:textId="2F042F30"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F406A">
              <w:rPr>
                <w:rFonts w:cs="Arial"/>
                <w:color w:val="000000"/>
                <w:sz w:val="18"/>
                <w:szCs w:val="18"/>
              </w:rPr>
              <w:t>6.0</w:t>
            </w:r>
          </w:p>
        </w:tc>
        <w:tc>
          <w:tcPr>
            <w:tcW w:w="706" w:type="dxa"/>
            <w:vAlign w:val="center"/>
          </w:tcPr>
          <w:p w14:paraId="0D77FC81" w14:textId="2823CD43" w:rsidR="00125DAD" w:rsidRPr="00FF406A" w:rsidRDefault="00125DAD" w:rsidP="00125DAD">
            <w:pPr>
              <w:ind w:left="-850"/>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91</w:t>
            </w:r>
          </w:p>
        </w:tc>
        <w:tc>
          <w:tcPr>
            <w:tcW w:w="690" w:type="dxa"/>
            <w:vAlign w:val="center"/>
          </w:tcPr>
          <w:p w14:paraId="4F1E93D0" w14:textId="3D91E0CE"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7.2</w:t>
            </w:r>
          </w:p>
        </w:tc>
        <w:tc>
          <w:tcPr>
            <w:tcW w:w="730" w:type="dxa"/>
            <w:vAlign w:val="center"/>
          </w:tcPr>
          <w:p w14:paraId="6319802E" w14:textId="223B96BC"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76</w:t>
            </w:r>
          </w:p>
        </w:tc>
        <w:tc>
          <w:tcPr>
            <w:tcW w:w="708" w:type="dxa"/>
            <w:vAlign w:val="center"/>
          </w:tcPr>
          <w:p w14:paraId="64575AF2" w14:textId="552269E4"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14.3</w:t>
            </w:r>
          </w:p>
        </w:tc>
        <w:tc>
          <w:tcPr>
            <w:tcW w:w="841" w:type="dxa"/>
            <w:vAlign w:val="center"/>
          </w:tcPr>
          <w:p w14:paraId="0648E7E2" w14:textId="0D2B4D7C"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21</w:t>
            </w:r>
          </w:p>
        </w:tc>
        <w:tc>
          <w:tcPr>
            <w:tcW w:w="719" w:type="dxa"/>
            <w:vAlign w:val="center"/>
          </w:tcPr>
          <w:p w14:paraId="35F48725" w14:textId="5D7C328A" w:rsidR="00125DAD" w:rsidRPr="00FF406A" w:rsidRDefault="00125DAD" w:rsidP="00125DAD">
            <w:pPr>
              <w:ind w:left="-850" w:right="28"/>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F406A">
              <w:rPr>
                <w:rFonts w:cs="Arial"/>
                <w:color w:val="000000"/>
                <w:sz w:val="18"/>
                <w:szCs w:val="18"/>
              </w:rPr>
              <w:t>3.2</w:t>
            </w:r>
          </w:p>
        </w:tc>
      </w:tr>
    </w:tbl>
    <w:p w14:paraId="45F7F3A9" w14:textId="252DD8C5" w:rsidR="00794169" w:rsidRPr="00226172" w:rsidRDefault="00226172" w:rsidP="00954E28">
      <w:pPr>
        <w:pStyle w:val="FigureNote"/>
        <w:spacing w:before="0"/>
        <w:ind w:left="425" w:hanging="425"/>
        <w:rPr>
          <w:szCs w:val="16"/>
        </w:rPr>
      </w:pPr>
      <w:r w:rsidRPr="00226172">
        <w:rPr>
          <w:szCs w:val="16"/>
        </w:rPr>
        <w:t>(a)</w:t>
      </w:r>
      <w:r w:rsidRPr="00226172">
        <w:rPr>
          <w:szCs w:val="16"/>
        </w:rPr>
        <w:tab/>
        <w:t>Totals may not equal the sum of components due to rounding of weighted data</w:t>
      </w:r>
      <w:r w:rsidR="00DF3819" w:rsidRPr="00DF3819">
        <w:t xml:space="preserve"> </w:t>
      </w:r>
      <w:r w:rsidR="00DF3819">
        <w:t>and/or suppression rules</w:t>
      </w:r>
      <w:r w:rsidRPr="00226172">
        <w:rPr>
          <w:szCs w:val="16"/>
        </w:rPr>
        <w:t>.</w:t>
      </w:r>
    </w:p>
    <w:p w14:paraId="75A20421" w14:textId="0FF29B66" w:rsidR="00FF406A" w:rsidRDefault="00226172" w:rsidP="00954E28">
      <w:pPr>
        <w:pStyle w:val="FigureNote"/>
        <w:spacing w:before="0"/>
        <w:ind w:left="425" w:hanging="425"/>
        <w:rPr>
          <w:szCs w:val="16"/>
        </w:rPr>
      </w:pPr>
      <w:r w:rsidRPr="00226172">
        <w:rPr>
          <w:szCs w:val="16"/>
        </w:rPr>
        <w:t>(b)</w:t>
      </w:r>
      <w:r w:rsidRPr="00226172">
        <w:rPr>
          <w:szCs w:val="16"/>
        </w:rPr>
        <w:tab/>
        <w:t>‘Other’ includes Advanced Diploma / Diploma, Certificate III / IV and Below Certificate III qualifications in a teaching field.</w:t>
      </w:r>
    </w:p>
    <w:p w14:paraId="694046BC" w14:textId="065B5B44" w:rsidR="00FF406A" w:rsidRDefault="00FF406A" w:rsidP="00954E28">
      <w:pPr>
        <w:pStyle w:val="FigureNote"/>
        <w:spacing w:before="0"/>
        <w:ind w:left="425" w:hanging="425"/>
        <w:rPr>
          <w:szCs w:val="16"/>
        </w:rPr>
      </w:pPr>
      <w:r>
        <w:rPr>
          <w:szCs w:val="16"/>
        </w:rPr>
        <w:t>(c)</w:t>
      </w:r>
      <w:r>
        <w:rPr>
          <w:szCs w:val="16"/>
        </w:rPr>
        <w:tab/>
        <w:t xml:space="preserve">South Australia and Western Australia data not collected. </w:t>
      </w:r>
    </w:p>
    <w:p w14:paraId="79C9029D" w14:textId="77777777" w:rsidR="00C9188E" w:rsidRDefault="00C9188E" w:rsidP="00954E28">
      <w:pPr>
        <w:pStyle w:val="FigureNote"/>
        <w:spacing w:before="0"/>
        <w:ind w:left="425" w:hanging="425"/>
        <w:rPr>
          <w:szCs w:val="16"/>
        </w:rPr>
      </w:pPr>
    </w:p>
    <w:p w14:paraId="68A8E093" w14:textId="131D42BF" w:rsidR="00152931" w:rsidRPr="00954E28" w:rsidRDefault="00D030D0" w:rsidP="00C9188E">
      <w:pPr>
        <w:pStyle w:val="Caption"/>
        <w:spacing w:before="0" w:after="0"/>
        <w:ind w:left="1134" w:hanging="1134"/>
        <w:rPr>
          <w:color w:val="143E59"/>
        </w:rPr>
      </w:pPr>
      <w:bookmarkStart w:id="178" w:name="_Toc111098667"/>
      <w:r w:rsidRPr="00954E28">
        <w:rPr>
          <w:color w:val="143E59"/>
        </w:rPr>
        <w:lastRenderedPageBreak/>
        <w:t xml:space="preserve">Table </w:t>
      </w:r>
      <w:r w:rsidR="00BF01EE" w:rsidRPr="00954E28">
        <w:rPr>
          <w:color w:val="143E59"/>
        </w:rPr>
        <w:fldChar w:fldCharType="begin"/>
      </w:r>
      <w:r w:rsidR="00BF01EE" w:rsidRPr="00954E28">
        <w:rPr>
          <w:color w:val="143E59"/>
        </w:rPr>
        <w:instrText xml:space="preserve"> SEQ Table \* ARABIC </w:instrText>
      </w:r>
      <w:r w:rsidR="00BF01EE" w:rsidRPr="00954E28">
        <w:rPr>
          <w:color w:val="143E59"/>
        </w:rPr>
        <w:fldChar w:fldCharType="separate"/>
      </w:r>
      <w:r w:rsidR="008F0124">
        <w:rPr>
          <w:noProof/>
          <w:color w:val="143E59"/>
        </w:rPr>
        <w:t>40</w:t>
      </w:r>
      <w:r w:rsidR="00BF01EE" w:rsidRPr="00954E28">
        <w:rPr>
          <w:noProof/>
          <w:color w:val="143E59"/>
        </w:rPr>
        <w:fldChar w:fldCharType="end"/>
      </w:r>
      <w:r w:rsidRPr="00954E28">
        <w:rPr>
          <w:color w:val="143E59"/>
        </w:rPr>
        <w:tab/>
      </w:r>
      <w:r w:rsidR="00152931" w:rsidRPr="00954E28">
        <w:rPr>
          <w:color w:val="143E59"/>
        </w:rPr>
        <w:t xml:space="preserve">Workforce size and demographics, dedicated preschools, </w:t>
      </w:r>
      <w:r w:rsidR="003F4F97" w:rsidRPr="00954E28">
        <w:rPr>
          <w:color w:val="143E59"/>
        </w:rPr>
        <w:t xml:space="preserve">2013 and </w:t>
      </w:r>
      <w:r w:rsidR="00152931" w:rsidRPr="00954E28">
        <w:rPr>
          <w:color w:val="143E59"/>
        </w:rPr>
        <w:t xml:space="preserve">2021 </w:t>
      </w:r>
      <w:r w:rsidR="00152931" w:rsidRPr="00954E28">
        <w:rPr>
          <w:color w:val="143E59"/>
          <w:vertAlign w:val="superscript"/>
        </w:rPr>
        <w:t>(a)</w:t>
      </w:r>
      <w:r w:rsidR="006147A9" w:rsidRPr="00954E28">
        <w:rPr>
          <w:color w:val="143E59"/>
          <w:vertAlign w:val="superscript"/>
        </w:rPr>
        <w:t xml:space="preserve"> (b)</w:t>
      </w:r>
      <w:bookmarkEnd w:id="178"/>
    </w:p>
    <w:tbl>
      <w:tblPr>
        <w:tblStyle w:val="GridTable4-Accent61"/>
        <w:tblW w:w="0" w:type="auto"/>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2062"/>
        <w:gridCol w:w="2323"/>
        <w:gridCol w:w="636"/>
        <w:gridCol w:w="617"/>
        <w:gridCol w:w="617"/>
        <w:gridCol w:w="617"/>
        <w:gridCol w:w="617"/>
        <w:gridCol w:w="617"/>
        <w:gridCol w:w="617"/>
        <w:gridCol w:w="617"/>
        <w:gridCol w:w="617"/>
        <w:gridCol w:w="617"/>
        <w:gridCol w:w="617"/>
        <w:gridCol w:w="617"/>
        <w:gridCol w:w="617"/>
        <w:gridCol w:w="617"/>
        <w:gridCol w:w="617"/>
        <w:gridCol w:w="617"/>
      </w:tblGrid>
      <w:tr w:rsidR="00E76D58" w:rsidRPr="00B21654" w14:paraId="4F708198" w14:textId="77777777" w:rsidTr="00954E28">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143E59"/>
            </w:tcBorders>
            <w:shd w:val="clear" w:color="auto" w:fill="143E59"/>
          </w:tcPr>
          <w:p w14:paraId="30051FC4" w14:textId="77777777" w:rsidR="00B06DE8" w:rsidRPr="00B21654" w:rsidRDefault="00B06DE8" w:rsidP="00B06DE8">
            <w:pPr>
              <w:jc w:val="center"/>
              <w:rPr>
                <w:rFonts w:asciiTheme="majorHAnsi" w:eastAsia="Times New Roman" w:hAnsiTheme="majorHAnsi" w:cstheme="majorHAnsi"/>
                <w:sz w:val="18"/>
                <w:szCs w:val="18"/>
                <w:lang w:eastAsia="en-AU"/>
              </w:rPr>
            </w:pPr>
          </w:p>
        </w:tc>
        <w:tc>
          <w:tcPr>
            <w:tcW w:w="0" w:type="auto"/>
            <w:tcBorders>
              <w:left w:val="single" w:sz="4" w:space="0" w:color="143E59"/>
              <w:right w:val="single" w:sz="4" w:space="0" w:color="143E59"/>
            </w:tcBorders>
            <w:shd w:val="clear" w:color="auto" w:fill="143E59"/>
            <w:hideMark/>
          </w:tcPr>
          <w:p w14:paraId="0269382F" w14:textId="186380DA" w:rsidR="00B06DE8" w:rsidRPr="00B21654" w:rsidRDefault="00B06DE8" w:rsidP="00B06DE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p>
        </w:tc>
        <w:tc>
          <w:tcPr>
            <w:tcW w:w="0" w:type="auto"/>
            <w:tcBorders>
              <w:left w:val="single" w:sz="4" w:space="0" w:color="143E59"/>
              <w:right w:val="single" w:sz="4" w:space="0" w:color="143E59"/>
            </w:tcBorders>
            <w:shd w:val="clear" w:color="auto" w:fill="143E59"/>
            <w:hideMark/>
          </w:tcPr>
          <w:p w14:paraId="199D108F" w14:textId="55A7B674" w:rsidR="00B06DE8" w:rsidRPr="00B21654" w:rsidRDefault="00B06DE8" w:rsidP="00B06DE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r w:rsidRPr="00B21654">
              <w:rPr>
                <w:rFonts w:eastAsia="Times New Roman" w:cs="Arial"/>
                <w:sz w:val="18"/>
                <w:szCs w:val="18"/>
                <w:lang w:eastAsia="en-AU"/>
              </w:rPr>
              <w:t>NSW</w:t>
            </w:r>
          </w:p>
        </w:tc>
        <w:tc>
          <w:tcPr>
            <w:tcW w:w="0" w:type="auto"/>
            <w:tcBorders>
              <w:left w:val="single" w:sz="4" w:space="0" w:color="143E59"/>
              <w:right w:val="single" w:sz="4" w:space="0" w:color="143E59"/>
            </w:tcBorders>
            <w:shd w:val="clear" w:color="auto" w:fill="143E59"/>
            <w:hideMark/>
          </w:tcPr>
          <w:p w14:paraId="3990FB3E" w14:textId="516ABCFA" w:rsidR="00B06DE8" w:rsidRPr="00B21654" w:rsidRDefault="00B06DE8" w:rsidP="00C04AF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p>
        </w:tc>
        <w:tc>
          <w:tcPr>
            <w:tcW w:w="0" w:type="auto"/>
            <w:tcBorders>
              <w:left w:val="single" w:sz="4" w:space="0" w:color="143E59"/>
              <w:right w:val="single" w:sz="4" w:space="0" w:color="143E59"/>
            </w:tcBorders>
            <w:shd w:val="clear" w:color="auto" w:fill="143E59"/>
            <w:hideMark/>
          </w:tcPr>
          <w:p w14:paraId="0A035A56" w14:textId="6924A684" w:rsidR="00B06DE8" w:rsidRPr="00B21654" w:rsidRDefault="00B06DE8" w:rsidP="00B06DE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r w:rsidRPr="00B21654">
              <w:rPr>
                <w:rFonts w:eastAsia="Times New Roman" w:cs="Arial"/>
                <w:sz w:val="18"/>
                <w:szCs w:val="18"/>
                <w:lang w:eastAsia="en-AU"/>
              </w:rPr>
              <w:t>VIC</w:t>
            </w:r>
          </w:p>
        </w:tc>
        <w:tc>
          <w:tcPr>
            <w:tcW w:w="0" w:type="auto"/>
            <w:tcBorders>
              <w:left w:val="single" w:sz="4" w:space="0" w:color="143E59"/>
              <w:right w:val="single" w:sz="4" w:space="0" w:color="143E59"/>
            </w:tcBorders>
            <w:shd w:val="clear" w:color="auto" w:fill="143E59"/>
            <w:hideMark/>
          </w:tcPr>
          <w:p w14:paraId="3DAD3C6E" w14:textId="06E09AB7" w:rsidR="00B06DE8" w:rsidRPr="00B21654" w:rsidRDefault="00B06DE8" w:rsidP="00C04AF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p>
        </w:tc>
        <w:tc>
          <w:tcPr>
            <w:tcW w:w="0" w:type="auto"/>
            <w:tcBorders>
              <w:left w:val="single" w:sz="4" w:space="0" w:color="143E59"/>
              <w:right w:val="single" w:sz="4" w:space="0" w:color="143E59"/>
            </w:tcBorders>
            <w:shd w:val="clear" w:color="auto" w:fill="143E59"/>
            <w:hideMark/>
          </w:tcPr>
          <w:p w14:paraId="39F421BA" w14:textId="3911B4D1" w:rsidR="00B06DE8" w:rsidRPr="00B21654" w:rsidRDefault="00B06DE8" w:rsidP="00B06DE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r w:rsidRPr="00B21654">
              <w:rPr>
                <w:rFonts w:eastAsia="Times New Roman" w:cs="Arial"/>
                <w:sz w:val="18"/>
                <w:szCs w:val="18"/>
                <w:lang w:eastAsia="en-AU"/>
              </w:rPr>
              <w:t>QLD</w:t>
            </w:r>
          </w:p>
        </w:tc>
        <w:tc>
          <w:tcPr>
            <w:tcW w:w="0" w:type="auto"/>
            <w:tcBorders>
              <w:left w:val="single" w:sz="4" w:space="0" w:color="143E59"/>
              <w:right w:val="single" w:sz="4" w:space="0" w:color="143E59"/>
            </w:tcBorders>
            <w:shd w:val="clear" w:color="auto" w:fill="143E59"/>
            <w:hideMark/>
          </w:tcPr>
          <w:p w14:paraId="65BEA746" w14:textId="719C146D" w:rsidR="00B06DE8" w:rsidRPr="00B21654" w:rsidRDefault="00B06DE8" w:rsidP="00C04AF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p>
        </w:tc>
        <w:tc>
          <w:tcPr>
            <w:tcW w:w="0" w:type="auto"/>
            <w:tcBorders>
              <w:left w:val="single" w:sz="4" w:space="0" w:color="143E59"/>
              <w:right w:val="single" w:sz="4" w:space="0" w:color="143E59"/>
            </w:tcBorders>
            <w:shd w:val="clear" w:color="auto" w:fill="143E59"/>
          </w:tcPr>
          <w:p w14:paraId="5E2405F0" w14:textId="6A0970EF" w:rsidR="00B06DE8" w:rsidRPr="00B21654" w:rsidRDefault="00C04AFF" w:rsidP="00B06DE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r w:rsidRPr="00B21654">
              <w:rPr>
                <w:rFonts w:eastAsia="Times New Roman" w:cstheme="majorHAnsi"/>
                <w:sz w:val="18"/>
                <w:szCs w:val="18"/>
                <w:lang w:eastAsia="en-AU"/>
              </w:rPr>
              <w:t>SA</w:t>
            </w:r>
          </w:p>
        </w:tc>
        <w:tc>
          <w:tcPr>
            <w:tcW w:w="0" w:type="auto"/>
            <w:tcBorders>
              <w:left w:val="single" w:sz="4" w:space="0" w:color="143E59"/>
              <w:right w:val="single" w:sz="4" w:space="0" w:color="143E59"/>
            </w:tcBorders>
            <w:shd w:val="clear" w:color="auto" w:fill="143E59"/>
          </w:tcPr>
          <w:p w14:paraId="2704BC67" w14:textId="073E75A4" w:rsidR="00B06DE8" w:rsidRPr="00B21654" w:rsidRDefault="00B06DE8" w:rsidP="00C04AF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p>
        </w:tc>
        <w:tc>
          <w:tcPr>
            <w:tcW w:w="0" w:type="auto"/>
            <w:tcBorders>
              <w:left w:val="single" w:sz="4" w:space="0" w:color="143E59"/>
              <w:right w:val="single" w:sz="4" w:space="0" w:color="143E59"/>
            </w:tcBorders>
            <w:shd w:val="clear" w:color="auto" w:fill="143E59"/>
          </w:tcPr>
          <w:p w14:paraId="7BBC8AB0" w14:textId="0D25AD55" w:rsidR="00B06DE8" w:rsidRPr="00B21654" w:rsidRDefault="00C04AFF" w:rsidP="00B06DE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r w:rsidRPr="00B21654">
              <w:rPr>
                <w:rFonts w:eastAsia="Times New Roman" w:cstheme="majorHAnsi"/>
                <w:sz w:val="18"/>
                <w:szCs w:val="18"/>
                <w:lang w:eastAsia="en-AU"/>
              </w:rPr>
              <w:t>WA</w:t>
            </w:r>
          </w:p>
        </w:tc>
        <w:tc>
          <w:tcPr>
            <w:tcW w:w="0" w:type="auto"/>
            <w:tcBorders>
              <w:left w:val="single" w:sz="4" w:space="0" w:color="143E59"/>
              <w:right w:val="single" w:sz="4" w:space="0" w:color="143E59"/>
            </w:tcBorders>
            <w:shd w:val="clear" w:color="auto" w:fill="143E59"/>
          </w:tcPr>
          <w:p w14:paraId="0B2188E3" w14:textId="79774B00" w:rsidR="00B06DE8" w:rsidRPr="00B21654" w:rsidRDefault="00B06DE8" w:rsidP="00C04AF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p>
        </w:tc>
        <w:tc>
          <w:tcPr>
            <w:tcW w:w="0" w:type="auto"/>
            <w:tcBorders>
              <w:left w:val="single" w:sz="4" w:space="0" w:color="143E59"/>
              <w:right w:val="single" w:sz="4" w:space="0" w:color="143E59"/>
            </w:tcBorders>
            <w:shd w:val="clear" w:color="auto" w:fill="143E59"/>
            <w:hideMark/>
          </w:tcPr>
          <w:p w14:paraId="208D2530" w14:textId="2B6EF5BC" w:rsidR="00B06DE8" w:rsidRPr="00B21654" w:rsidRDefault="00C04AFF" w:rsidP="00B06DE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r w:rsidRPr="00B21654">
              <w:rPr>
                <w:rFonts w:eastAsia="Times New Roman" w:cstheme="majorHAnsi"/>
                <w:sz w:val="18"/>
                <w:szCs w:val="18"/>
                <w:lang w:eastAsia="en-AU"/>
              </w:rPr>
              <w:t>TAS</w:t>
            </w:r>
          </w:p>
        </w:tc>
        <w:tc>
          <w:tcPr>
            <w:tcW w:w="0" w:type="auto"/>
            <w:tcBorders>
              <w:left w:val="single" w:sz="4" w:space="0" w:color="143E59"/>
              <w:right w:val="single" w:sz="4" w:space="0" w:color="143E59"/>
            </w:tcBorders>
            <w:shd w:val="clear" w:color="auto" w:fill="143E59"/>
            <w:hideMark/>
          </w:tcPr>
          <w:p w14:paraId="61D8692B" w14:textId="5AD5FA8C" w:rsidR="00B06DE8" w:rsidRPr="00B21654" w:rsidRDefault="00B06DE8" w:rsidP="00C04AF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lang w:eastAsia="en-AU"/>
              </w:rPr>
            </w:pPr>
          </w:p>
        </w:tc>
        <w:tc>
          <w:tcPr>
            <w:tcW w:w="0" w:type="auto"/>
            <w:tcBorders>
              <w:left w:val="single" w:sz="4" w:space="0" w:color="143E59"/>
              <w:right w:val="single" w:sz="4" w:space="0" w:color="143E59"/>
            </w:tcBorders>
            <w:shd w:val="clear" w:color="auto" w:fill="143E59"/>
            <w:hideMark/>
          </w:tcPr>
          <w:p w14:paraId="46478271" w14:textId="4F0C80B9" w:rsidR="00B06DE8" w:rsidRPr="00B21654" w:rsidRDefault="00C04AFF" w:rsidP="00B06DE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en-AU"/>
              </w:rPr>
            </w:pPr>
            <w:r w:rsidRPr="00B21654">
              <w:rPr>
                <w:rFonts w:asciiTheme="majorHAnsi" w:eastAsia="Times New Roman" w:hAnsiTheme="majorHAnsi" w:cstheme="majorHAnsi"/>
                <w:sz w:val="18"/>
                <w:szCs w:val="18"/>
                <w:lang w:eastAsia="en-AU"/>
              </w:rPr>
              <w:t>NT</w:t>
            </w:r>
          </w:p>
        </w:tc>
        <w:tc>
          <w:tcPr>
            <w:tcW w:w="0" w:type="auto"/>
            <w:tcBorders>
              <w:left w:val="single" w:sz="4" w:space="0" w:color="143E59"/>
              <w:right w:val="single" w:sz="4" w:space="0" w:color="143E59"/>
            </w:tcBorders>
            <w:shd w:val="clear" w:color="auto" w:fill="143E59"/>
            <w:hideMark/>
          </w:tcPr>
          <w:p w14:paraId="40641180" w14:textId="299EE026" w:rsidR="00B06DE8" w:rsidRPr="00B21654" w:rsidRDefault="00B06DE8" w:rsidP="00B06DE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en-AU"/>
              </w:rPr>
            </w:pPr>
          </w:p>
        </w:tc>
        <w:tc>
          <w:tcPr>
            <w:tcW w:w="0" w:type="auto"/>
            <w:tcBorders>
              <w:left w:val="single" w:sz="4" w:space="0" w:color="143E59"/>
              <w:right w:val="single" w:sz="4" w:space="0" w:color="143E59"/>
            </w:tcBorders>
            <w:shd w:val="clear" w:color="auto" w:fill="143E59"/>
          </w:tcPr>
          <w:p w14:paraId="5A003D48" w14:textId="085F68E7" w:rsidR="00B06DE8" w:rsidRPr="00B21654" w:rsidRDefault="00C04AFF" w:rsidP="00C04AF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en-AU"/>
              </w:rPr>
            </w:pPr>
            <w:r w:rsidRPr="00B21654">
              <w:rPr>
                <w:rFonts w:asciiTheme="majorHAnsi" w:eastAsia="Times New Roman" w:hAnsiTheme="majorHAnsi" w:cstheme="majorHAnsi"/>
                <w:sz w:val="18"/>
                <w:szCs w:val="18"/>
                <w:lang w:eastAsia="en-AU"/>
              </w:rPr>
              <w:t>ACT</w:t>
            </w:r>
          </w:p>
        </w:tc>
        <w:tc>
          <w:tcPr>
            <w:tcW w:w="0" w:type="auto"/>
            <w:tcBorders>
              <w:left w:val="single" w:sz="4" w:space="0" w:color="143E59"/>
            </w:tcBorders>
            <w:shd w:val="clear" w:color="auto" w:fill="143E59"/>
          </w:tcPr>
          <w:p w14:paraId="563BCE91" w14:textId="441710B7" w:rsidR="00B06DE8" w:rsidRPr="00B21654" w:rsidRDefault="00B06DE8" w:rsidP="00C04AF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en-AU"/>
              </w:rPr>
            </w:pPr>
          </w:p>
        </w:tc>
      </w:tr>
      <w:tr w:rsidR="00A168D5" w:rsidRPr="00A6578E" w14:paraId="66E3EC40" w14:textId="77777777" w:rsidTr="00954E2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Pr>
          <w:p w14:paraId="7E155A8C" w14:textId="77777777" w:rsidR="00A168D5" w:rsidRPr="00A6578E" w:rsidRDefault="00A168D5" w:rsidP="00D65E91">
            <w:pPr>
              <w:jc w:val="center"/>
              <w:rPr>
                <w:rFonts w:asciiTheme="majorHAnsi" w:eastAsia="Times New Roman" w:hAnsiTheme="majorHAnsi" w:cstheme="majorHAnsi"/>
                <w:color w:val="FFFFFF"/>
                <w:sz w:val="18"/>
                <w:szCs w:val="18"/>
                <w:lang w:eastAsia="en-AU"/>
              </w:rPr>
            </w:pPr>
          </w:p>
        </w:tc>
        <w:tc>
          <w:tcPr>
            <w:tcW w:w="0" w:type="auto"/>
          </w:tcPr>
          <w:p w14:paraId="143FA38C" w14:textId="77777777" w:rsidR="00A168D5" w:rsidRPr="00A6578E"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FFFFFF"/>
                <w:sz w:val="18"/>
                <w:szCs w:val="18"/>
                <w:lang w:eastAsia="en-AU"/>
              </w:rPr>
            </w:pPr>
            <w:r w:rsidRPr="00A6578E">
              <w:rPr>
                <w:rFonts w:asciiTheme="majorHAnsi" w:eastAsia="Times New Roman" w:hAnsiTheme="majorHAnsi" w:cstheme="majorHAnsi"/>
                <w:b/>
                <w:bCs/>
                <w:color w:val="FFFFFF"/>
                <w:sz w:val="18"/>
                <w:szCs w:val="18"/>
                <w:lang w:eastAsia="en-AU"/>
              </w:rPr>
              <w:t> </w:t>
            </w:r>
          </w:p>
        </w:tc>
        <w:tc>
          <w:tcPr>
            <w:tcW w:w="0" w:type="auto"/>
          </w:tcPr>
          <w:p w14:paraId="687200E8"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2013</w:t>
            </w:r>
          </w:p>
        </w:tc>
        <w:tc>
          <w:tcPr>
            <w:tcW w:w="0" w:type="auto"/>
          </w:tcPr>
          <w:p w14:paraId="7899B652"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2021</w:t>
            </w:r>
          </w:p>
        </w:tc>
        <w:tc>
          <w:tcPr>
            <w:tcW w:w="0" w:type="auto"/>
          </w:tcPr>
          <w:p w14:paraId="3BF45329"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2013</w:t>
            </w:r>
          </w:p>
        </w:tc>
        <w:tc>
          <w:tcPr>
            <w:tcW w:w="0" w:type="auto"/>
          </w:tcPr>
          <w:p w14:paraId="272730FA"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2021</w:t>
            </w:r>
          </w:p>
        </w:tc>
        <w:tc>
          <w:tcPr>
            <w:tcW w:w="0" w:type="auto"/>
          </w:tcPr>
          <w:p w14:paraId="258E9B92"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2013</w:t>
            </w:r>
          </w:p>
        </w:tc>
        <w:tc>
          <w:tcPr>
            <w:tcW w:w="0" w:type="auto"/>
          </w:tcPr>
          <w:p w14:paraId="6AF30515"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2021</w:t>
            </w:r>
          </w:p>
        </w:tc>
        <w:tc>
          <w:tcPr>
            <w:tcW w:w="0" w:type="auto"/>
          </w:tcPr>
          <w:p w14:paraId="0816D6B1"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2013</w:t>
            </w:r>
          </w:p>
        </w:tc>
        <w:tc>
          <w:tcPr>
            <w:tcW w:w="0" w:type="auto"/>
          </w:tcPr>
          <w:p w14:paraId="6F36F2AE"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2021</w:t>
            </w:r>
          </w:p>
        </w:tc>
        <w:tc>
          <w:tcPr>
            <w:tcW w:w="0" w:type="auto"/>
          </w:tcPr>
          <w:p w14:paraId="2A08E7C3"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2013</w:t>
            </w:r>
          </w:p>
        </w:tc>
        <w:tc>
          <w:tcPr>
            <w:tcW w:w="0" w:type="auto"/>
          </w:tcPr>
          <w:p w14:paraId="32AFE2B5"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2021</w:t>
            </w:r>
          </w:p>
        </w:tc>
        <w:tc>
          <w:tcPr>
            <w:tcW w:w="0" w:type="auto"/>
          </w:tcPr>
          <w:p w14:paraId="2098FC71"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2013</w:t>
            </w:r>
          </w:p>
        </w:tc>
        <w:tc>
          <w:tcPr>
            <w:tcW w:w="0" w:type="auto"/>
          </w:tcPr>
          <w:p w14:paraId="281947DB"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2021</w:t>
            </w:r>
          </w:p>
        </w:tc>
        <w:tc>
          <w:tcPr>
            <w:tcW w:w="0" w:type="auto"/>
          </w:tcPr>
          <w:p w14:paraId="6CE65700"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2013</w:t>
            </w:r>
          </w:p>
        </w:tc>
        <w:tc>
          <w:tcPr>
            <w:tcW w:w="0" w:type="auto"/>
          </w:tcPr>
          <w:p w14:paraId="5BA48EEA"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2021</w:t>
            </w:r>
          </w:p>
        </w:tc>
        <w:tc>
          <w:tcPr>
            <w:tcW w:w="0" w:type="auto"/>
          </w:tcPr>
          <w:p w14:paraId="530B80D9"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2013</w:t>
            </w:r>
          </w:p>
        </w:tc>
        <w:tc>
          <w:tcPr>
            <w:tcW w:w="0" w:type="auto"/>
          </w:tcPr>
          <w:p w14:paraId="7B5AD680" w14:textId="77777777" w:rsidR="00A168D5" w:rsidRPr="00DB7C4A" w:rsidRDefault="00A168D5" w:rsidP="00D65E9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143E59"/>
                <w:sz w:val="18"/>
                <w:szCs w:val="18"/>
                <w:lang w:eastAsia="en-AU"/>
              </w:rPr>
            </w:pPr>
            <w:r w:rsidRPr="00DB7C4A">
              <w:rPr>
                <w:rFonts w:asciiTheme="majorHAnsi" w:eastAsia="Times New Roman" w:hAnsiTheme="majorHAnsi" w:cstheme="majorHAnsi"/>
                <w:b/>
                <w:bCs/>
                <w:color w:val="143E59"/>
                <w:sz w:val="18"/>
                <w:szCs w:val="18"/>
                <w:lang w:eastAsia="en-AU"/>
              </w:rPr>
              <w:t>2021</w:t>
            </w:r>
          </w:p>
        </w:tc>
      </w:tr>
      <w:tr w:rsidR="00C04AFF" w:rsidRPr="00A6578E" w14:paraId="7D7B7699" w14:textId="77777777" w:rsidTr="00DB7C42">
        <w:trPr>
          <w:trHeight w:val="27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FE5F4" w:themeColor="accent6" w:themeTint="33"/>
            </w:tcBorders>
            <w:vAlign w:val="center"/>
          </w:tcPr>
          <w:p w14:paraId="07E020F6" w14:textId="1FAE79EE" w:rsidR="00B06DE8" w:rsidRPr="00A6578E" w:rsidRDefault="00B06DE8" w:rsidP="00FE459C">
            <w:pPr>
              <w:spacing w:before="120"/>
              <w:rPr>
                <w:rFonts w:asciiTheme="majorHAnsi" w:eastAsia="Times New Roman" w:hAnsiTheme="majorHAnsi" w:cstheme="majorHAnsi"/>
                <w:color w:val="000000"/>
                <w:sz w:val="18"/>
                <w:szCs w:val="18"/>
                <w:lang w:eastAsia="en-AU"/>
              </w:rPr>
            </w:pPr>
            <w:r w:rsidRPr="002C56C9">
              <w:rPr>
                <w:rFonts w:eastAsia="Times New Roman" w:cs="Arial"/>
                <w:color w:val="000000"/>
                <w:sz w:val="18"/>
                <w:szCs w:val="18"/>
                <w:lang w:eastAsia="en-AU"/>
              </w:rPr>
              <w:t>Characteristic</w:t>
            </w:r>
          </w:p>
        </w:tc>
        <w:tc>
          <w:tcPr>
            <w:tcW w:w="0" w:type="auto"/>
            <w:vAlign w:val="center"/>
            <w:hideMark/>
          </w:tcPr>
          <w:p w14:paraId="6CEF08D6" w14:textId="4CB94764" w:rsidR="00B06DE8" w:rsidRPr="00A6578E" w:rsidRDefault="00B06DE8" w:rsidP="00B06DE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eastAsia="Times New Roman" w:hAnsiTheme="majorHAnsi" w:cstheme="majorHAnsi"/>
                <w:b/>
                <w:bCs/>
                <w:color w:val="000000"/>
                <w:sz w:val="18"/>
                <w:szCs w:val="18"/>
                <w:lang w:eastAsia="en-AU"/>
              </w:rPr>
              <w:t>TOTAL</w:t>
            </w:r>
          </w:p>
        </w:tc>
        <w:tc>
          <w:tcPr>
            <w:tcW w:w="0" w:type="auto"/>
            <w:shd w:val="clear" w:color="auto" w:fill="auto"/>
            <w:vAlign w:val="center"/>
          </w:tcPr>
          <w:p w14:paraId="2932EEA2" w14:textId="13760141" w:rsidR="00B06DE8" w:rsidRPr="00A6578E" w:rsidRDefault="00B06DE8" w:rsidP="00B06DE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8034</w:t>
            </w:r>
          </w:p>
        </w:tc>
        <w:tc>
          <w:tcPr>
            <w:tcW w:w="0" w:type="auto"/>
            <w:shd w:val="clear" w:color="auto" w:fill="auto"/>
            <w:vAlign w:val="center"/>
          </w:tcPr>
          <w:p w14:paraId="21F97E1E" w14:textId="6D63B378" w:rsidR="00B06DE8" w:rsidRPr="00A6578E" w:rsidRDefault="00B06DE8" w:rsidP="00B06DE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7731</w:t>
            </w:r>
          </w:p>
        </w:tc>
        <w:tc>
          <w:tcPr>
            <w:tcW w:w="0" w:type="auto"/>
            <w:shd w:val="clear" w:color="auto" w:fill="auto"/>
            <w:vAlign w:val="center"/>
          </w:tcPr>
          <w:p w14:paraId="7B680063" w14:textId="24E8FF47" w:rsidR="00B06DE8" w:rsidRPr="00A6578E" w:rsidRDefault="00B06DE8" w:rsidP="00B06DE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6592</w:t>
            </w:r>
          </w:p>
        </w:tc>
        <w:tc>
          <w:tcPr>
            <w:tcW w:w="0" w:type="auto"/>
            <w:shd w:val="clear" w:color="auto" w:fill="auto"/>
            <w:vAlign w:val="center"/>
          </w:tcPr>
          <w:p w14:paraId="5FE3DEB5" w14:textId="199603DD" w:rsidR="00B06DE8" w:rsidRPr="00A6578E" w:rsidRDefault="00B06DE8" w:rsidP="00B06DE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7308</w:t>
            </w:r>
          </w:p>
        </w:tc>
        <w:tc>
          <w:tcPr>
            <w:tcW w:w="0" w:type="auto"/>
            <w:shd w:val="clear" w:color="auto" w:fill="auto"/>
            <w:vAlign w:val="center"/>
          </w:tcPr>
          <w:p w14:paraId="43E3B2A0" w14:textId="2B1EEA30" w:rsidR="00B06DE8" w:rsidRPr="00A6578E" w:rsidRDefault="00B06DE8" w:rsidP="00B06DE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3436</w:t>
            </w:r>
          </w:p>
        </w:tc>
        <w:tc>
          <w:tcPr>
            <w:tcW w:w="0" w:type="auto"/>
            <w:shd w:val="clear" w:color="auto" w:fill="auto"/>
            <w:vAlign w:val="center"/>
          </w:tcPr>
          <w:p w14:paraId="11487B0C" w14:textId="5C0AF00E" w:rsidR="00B06DE8" w:rsidRPr="00A6578E" w:rsidRDefault="00B06DE8" w:rsidP="00B06DE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3545</w:t>
            </w:r>
          </w:p>
        </w:tc>
        <w:tc>
          <w:tcPr>
            <w:tcW w:w="0" w:type="auto"/>
            <w:shd w:val="clear" w:color="auto" w:fill="auto"/>
            <w:vAlign w:val="center"/>
          </w:tcPr>
          <w:p w14:paraId="24A52373" w14:textId="2AA820E7" w:rsidR="00B06DE8" w:rsidRPr="00A6578E" w:rsidRDefault="00B06DE8" w:rsidP="00B06DE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2018</w:t>
            </w:r>
          </w:p>
        </w:tc>
        <w:tc>
          <w:tcPr>
            <w:tcW w:w="0" w:type="auto"/>
            <w:shd w:val="clear" w:color="auto" w:fill="auto"/>
            <w:vAlign w:val="center"/>
          </w:tcPr>
          <w:p w14:paraId="6E4DAD12" w14:textId="2C383599" w:rsidR="00B06DE8" w:rsidRPr="00A6578E" w:rsidRDefault="00B06DE8" w:rsidP="00B06DE8">
            <w:pPr>
              <w:ind w:right="113"/>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p>
        </w:tc>
        <w:tc>
          <w:tcPr>
            <w:tcW w:w="0" w:type="auto"/>
            <w:shd w:val="clear" w:color="auto" w:fill="auto"/>
            <w:vAlign w:val="center"/>
          </w:tcPr>
          <w:p w14:paraId="34F57184" w14:textId="0F031344" w:rsidR="00B06DE8" w:rsidRPr="00A6578E" w:rsidRDefault="00B06DE8" w:rsidP="00B06DE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4318</w:t>
            </w:r>
          </w:p>
        </w:tc>
        <w:tc>
          <w:tcPr>
            <w:tcW w:w="0" w:type="auto"/>
            <w:shd w:val="clear" w:color="auto" w:fill="auto"/>
            <w:vAlign w:val="center"/>
          </w:tcPr>
          <w:p w14:paraId="4710B709" w14:textId="36F33B56" w:rsidR="00B06DE8" w:rsidRPr="00A6578E" w:rsidRDefault="00B06DE8" w:rsidP="00B06DE8">
            <w:pPr>
              <w:ind w:right="113"/>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p>
        </w:tc>
        <w:tc>
          <w:tcPr>
            <w:tcW w:w="0" w:type="auto"/>
            <w:shd w:val="clear" w:color="auto" w:fill="auto"/>
            <w:vAlign w:val="center"/>
          </w:tcPr>
          <w:p w14:paraId="674AA531" w14:textId="0406C6E9" w:rsidR="00B06DE8" w:rsidRPr="00A6578E" w:rsidRDefault="00B06DE8" w:rsidP="00B06DE8">
            <w:pPr>
              <w:ind w:right="57"/>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872</w:t>
            </w:r>
          </w:p>
        </w:tc>
        <w:tc>
          <w:tcPr>
            <w:tcW w:w="0" w:type="auto"/>
            <w:shd w:val="clear" w:color="auto" w:fill="auto"/>
            <w:vAlign w:val="center"/>
          </w:tcPr>
          <w:p w14:paraId="35B0293C" w14:textId="13099CC2" w:rsidR="00B06DE8" w:rsidRPr="00A6578E" w:rsidRDefault="00B06DE8" w:rsidP="00B06DE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2128</w:t>
            </w:r>
          </w:p>
        </w:tc>
        <w:tc>
          <w:tcPr>
            <w:tcW w:w="0" w:type="auto"/>
            <w:shd w:val="clear" w:color="auto" w:fill="auto"/>
            <w:vAlign w:val="center"/>
          </w:tcPr>
          <w:p w14:paraId="422AB3DF" w14:textId="72CF7638" w:rsidR="00B06DE8" w:rsidRPr="00A6578E" w:rsidRDefault="00B06DE8" w:rsidP="00B06DE8">
            <w:pPr>
              <w:ind w:right="57"/>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437</w:t>
            </w:r>
          </w:p>
        </w:tc>
        <w:tc>
          <w:tcPr>
            <w:tcW w:w="0" w:type="auto"/>
            <w:shd w:val="clear" w:color="auto" w:fill="auto"/>
            <w:vAlign w:val="center"/>
          </w:tcPr>
          <w:p w14:paraId="7B433A04" w14:textId="115BEB1D" w:rsidR="00B06DE8" w:rsidRPr="00A6578E" w:rsidRDefault="00B06DE8" w:rsidP="00B06DE8">
            <w:pPr>
              <w:ind w:right="57"/>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84</w:t>
            </w:r>
            <w:r w:rsidR="00934F2A">
              <w:rPr>
                <w:rFonts w:asciiTheme="majorHAnsi" w:hAnsiTheme="majorHAnsi" w:cstheme="majorHAnsi"/>
                <w:b/>
                <w:bCs/>
                <w:color w:val="000000"/>
                <w:sz w:val="18"/>
                <w:szCs w:val="18"/>
              </w:rPr>
              <w:t>5</w:t>
            </w:r>
          </w:p>
        </w:tc>
        <w:tc>
          <w:tcPr>
            <w:tcW w:w="0" w:type="auto"/>
            <w:shd w:val="clear" w:color="auto" w:fill="auto"/>
            <w:vAlign w:val="center"/>
          </w:tcPr>
          <w:p w14:paraId="5D159AA5" w14:textId="788FBD4B" w:rsidR="00B06DE8" w:rsidRPr="00A6578E" w:rsidRDefault="00B06DE8" w:rsidP="00B06DE8">
            <w:pPr>
              <w:ind w:right="57"/>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505</w:t>
            </w:r>
          </w:p>
        </w:tc>
        <w:tc>
          <w:tcPr>
            <w:tcW w:w="0" w:type="auto"/>
            <w:shd w:val="clear" w:color="auto" w:fill="auto"/>
            <w:vAlign w:val="center"/>
          </w:tcPr>
          <w:p w14:paraId="20DA9B10" w14:textId="3D5DD0CB" w:rsidR="00B06DE8" w:rsidRPr="00A6578E" w:rsidRDefault="00B06DE8" w:rsidP="00B06DE8">
            <w:pPr>
              <w:ind w:right="57"/>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18"/>
                <w:szCs w:val="18"/>
                <w:lang w:eastAsia="en-AU"/>
              </w:rPr>
            </w:pPr>
            <w:r w:rsidRPr="00A6578E">
              <w:rPr>
                <w:rFonts w:asciiTheme="majorHAnsi" w:hAnsiTheme="majorHAnsi" w:cstheme="majorHAnsi"/>
                <w:b/>
                <w:bCs/>
                <w:color w:val="000000"/>
                <w:sz w:val="18"/>
                <w:szCs w:val="18"/>
              </w:rPr>
              <w:t>886</w:t>
            </w:r>
          </w:p>
        </w:tc>
      </w:tr>
      <w:tr w:rsidR="00C04AFF" w:rsidRPr="00A6578E" w14:paraId="7C1254F1" w14:textId="77777777" w:rsidTr="00DB7C4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Borders>
              <w:bottom w:val="single" w:sz="6" w:space="0" w:color="CFE5F4" w:themeColor="accent6" w:themeTint="33"/>
            </w:tcBorders>
            <w:vAlign w:val="center"/>
          </w:tcPr>
          <w:p w14:paraId="4BE65925" w14:textId="0388752F" w:rsidR="00B06DE8" w:rsidRPr="00910346" w:rsidRDefault="00B06DE8" w:rsidP="00FE459C">
            <w:pPr>
              <w:spacing w:before="120"/>
              <w:rPr>
                <w:rFonts w:asciiTheme="majorHAnsi" w:eastAsia="Times New Roman" w:hAnsiTheme="majorHAnsi" w:cstheme="majorHAnsi"/>
                <w:color w:val="000000"/>
                <w:sz w:val="18"/>
                <w:szCs w:val="18"/>
                <w:lang w:eastAsia="en-AU"/>
              </w:rPr>
            </w:pPr>
            <w:r w:rsidRPr="002C56C9">
              <w:rPr>
                <w:rFonts w:eastAsia="Times New Roman" w:cs="Arial"/>
                <w:color w:val="000000"/>
                <w:sz w:val="18"/>
                <w:szCs w:val="18"/>
                <w:lang w:eastAsia="en-AU"/>
              </w:rPr>
              <w:t>Age</w:t>
            </w:r>
          </w:p>
        </w:tc>
        <w:tc>
          <w:tcPr>
            <w:tcW w:w="0" w:type="auto"/>
            <w:vAlign w:val="center"/>
            <w:hideMark/>
          </w:tcPr>
          <w:p w14:paraId="7F77122A" w14:textId="77777777" w:rsidR="00B06DE8" w:rsidRPr="00A6578E" w:rsidRDefault="00B06DE8" w:rsidP="00B06DE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15-19</w:t>
            </w:r>
          </w:p>
        </w:tc>
        <w:tc>
          <w:tcPr>
            <w:tcW w:w="0" w:type="auto"/>
            <w:vAlign w:val="center"/>
          </w:tcPr>
          <w:p w14:paraId="1600CBA6" w14:textId="1B95C80C"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149</w:t>
            </w:r>
          </w:p>
        </w:tc>
        <w:tc>
          <w:tcPr>
            <w:tcW w:w="0" w:type="auto"/>
            <w:vAlign w:val="center"/>
          </w:tcPr>
          <w:p w14:paraId="3791527B" w14:textId="47FCE1EE"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127</w:t>
            </w:r>
          </w:p>
        </w:tc>
        <w:tc>
          <w:tcPr>
            <w:tcW w:w="0" w:type="auto"/>
            <w:vAlign w:val="center"/>
          </w:tcPr>
          <w:p w14:paraId="5D1614D8" w14:textId="45EB994B"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44</w:t>
            </w:r>
          </w:p>
        </w:tc>
        <w:tc>
          <w:tcPr>
            <w:tcW w:w="0" w:type="auto"/>
            <w:vAlign w:val="center"/>
          </w:tcPr>
          <w:p w14:paraId="332A8C58" w14:textId="00701918"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52</w:t>
            </w:r>
          </w:p>
        </w:tc>
        <w:tc>
          <w:tcPr>
            <w:tcW w:w="0" w:type="auto"/>
            <w:vAlign w:val="center"/>
          </w:tcPr>
          <w:p w14:paraId="0256D8B3" w14:textId="1D4A86A2"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104</w:t>
            </w:r>
          </w:p>
        </w:tc>
        <w:tc>
          <w:tcPr>
            <w:tcW w:w="0" w:type="auto"/>
            <w:vAlign w:val="center"/>
          </w:tcPr>
          <w:p w14:paraId="58C3FE80" w14:textId="73D60785"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60</w:t>
            </w:r>
          </w:p>
        </w:tc>
        <w:tc>
          <w:tcPr>
            <w:tcW w:w="0" w:type="auto"/>
            <w:vAlign w:val="center"/>
          </w:tcPr>
          <w:p w14:paraId="72076C89" w14:textId="076E22D4"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10</w:t>
            </w:r>
          </w:p>
        </w:tc>
        <w:tc>
          <w:tcPr>
            <w:tcW w:w="0" w:type="auto"/>
            <w:vAlign w:val="center"/>
          </w:tcPr>
          <w:p w14:paraId="21DBB42A" w14:textId="1972DD60"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049B746C" w14:textId="268D7A5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24</w:t>
            </w:r>
          </w:p>
        </w:tc>
        <w:tc>
          <w:tcPr>
            <w:tcW w:w="0" w:type="auto"/>
            <w:vAlign w:val="center"/>
          </w:tcPr>
          <w:p w14:paraId="5ACDF972" w14:textId="141A2C74"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2AE77CAE" w14:textId="5CE7D8AC"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5</w:t>
            </w:r>
          </w:p>
        </w:tc>
        <w:tc>
          <w:tcPr>
            <w:tcW w:w="0" w:type="auto"/>
            <w:vAlign w:val="center"/>
          </w:tcPr>
          <w:p w14:paraId="0DA6F921" w14:textId="77AA021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9</w:t>
            </w:r>
          </w:p>
        </w:tc>
        <w:tc>
          <w:tcPr>
            <w:tcW w:w="0" w:type="auto"/>
            <w:vAlign w:val="center"/>
          </w:tcPr>
          <w:p w14:paraId="59B01944" w14:textId="61B38051"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10</w:t>
            </w:r>
          </w:p>
        </w:tc>
        <w:tc>
          <w:tcPr>
            <w:tcW w:w="0" w:type="auto"/>
            <w:vAlign w:val="center"/>
          </w:tcPr>
          <w:p w14:paraId="53C61AF8" w14:textId="681F1DB9"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17</w:t>
            </w:r>
          </w:p>
        </w:tc>
        <w:tc>
          <w:tcPr>
            <w:tcW w:w="0" w:type="auto"/>
            <w:vAlign w:val="center"/>
          </w:tcPr>
          <w:p w14:paraId="7205910E" w14:textId="5AD96581"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9</w:t>
            </w:r>
          </w:p>
        </w:tc>
        <w:tc>
          <w:tcPr>
            <w:tcW w:w="0" w:type="auto"/>
            <w:vAlign w:val="center"/>
          </w:tcPr>
          <w:p w14:paraId="5A9AB4AE" w14:textId="6D3E1EEE"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w:t>
            </w:r>
          </w:p>
        </w:tc>
      </w:tr>
      <w:tr w:rsidR="00A168D5" w:rsidRPr="00A6578E" w14:paraId="2308A7EE" w14:textId="77777777" w:rsidTr="00DB7C42">
        <w:trPr>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CFE5F4" w:themeColor="accent6" w:themeTint="33"/>
              <w:bottom w:val="single" w:sz="6" w:space="0" w:color="CFE5F4" w:themeColor="accent6" w:themeTint="33"/>
            </w:tcBorders>
            <w:shd w:val="clear" w:color="auto" w:fill="CFE5F4" w:themeFill="accent6" w:themeFillTint="33"/>
            <w:vAlign w:val="center"/>
          </w:tcPr>
          <w:p w14:paraId="4EE9E605"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660D4B8B" w14:textId="77777777" w:rsidR="00B06DE8" w:rsidRPr="00A6578E" w:rsidRDefault="00B06DE8" w:rsidP="00B06DE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20-24</w:t>
            </w:r>
          </w:p>
        </w:tc>
        <w:tc>
          <w:tcPr>
            <w:tcW w:w="0" w:type="auto"/>
            <w:vAlign w:val="center"/>
          </w:tcPr>
          <w:p w14:paraId="27180324" w14:textId="5C2AE293"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480</w:t>
            </w:r>
          </w:p>
        </w:tc>
        <w:tc>
          <w:tcPr>
            <w:tcW w:w="0" w:type="auto"/>
            <w:vAlign w:val="center"/>
          </w:tcPr>
          <w:p w14:paraId="5F3D4847" w14:textId="7C5FBD7B"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353</w:t>
            </w:r>
          </w:p>
        </w:tc>
        <w:tc>
          <w:tcPr>
            <w:tcW w:w="0" w:type="auto"/>
            <w:vAlign w:val="center"/>
          </w:tcPr>
          <w:p w14:paraId="4D0AC194" w14:textId="76CAC66B"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278</w:t>
            </w:r>
          </w:p>
        </w:tc>
        <w:tc>
          <w:tcPr>
            <w:tcW w:w="0" w:type="auto"/>
            <w:vAlign w:val="center"/>
          </w:tcPr>
          <w:p w14:paraId="30B13949" w14:textId="761EF39D"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99</w:t>
            </w:r>
          </w:p>
        </w:tc>
        <w:tc>
          <w:tcPr>
            <w:tcW w:w="0" w:type="auto"/>
            <w:vAlign w:val="center"/>
          </w:tcPr>
          <w:p w14:paraId="19EF7C4A" w14:textId="46C87B1D"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301</w:t>
            </w:r>
          </w:p>
        </w:tc>
        <w:tc>
          <w:tcPr>
            <w:tcW w:w="0" w:type="auto"/>
            <w:vAlign w:val="center"/>
          </w:tcPr>
          <w:p w14:paraId="137FE366" w14:textId="588816D9"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135</w:t>
            </w:r>
          </w:p>
        </w:tc>
        <w:tc>
          <w:tcPr>
            <w:tcW w:w="0" w:type="auto"/>
            <w:vAlign w:val="center"/>
          </w:tcPr>
          <w:p w14:paraId="2C438298" w14:textId="1DEECA2A"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60</w:t>
            </w:r>
          </w:p>
        </w:tc>
        <w:tc>
          <w:tcPr>
            <w:tcW w:w="0" w:type="auto"/>
            <w:vAlign w:val="center"/>
          </w:tcPr>
          <w:p w14:paraId="34F5C016" w14:textId="46AC4396"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52D6CEAD" w14:textId="5D91A860"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170</w:t>
            </w:r>
          </w:p>
        </w:tc>
        <w:tc>
          <w:tcPr>
            <w:tcW w:w="0" w:type="auto"/>
            <w:vAlign w:val="center"/>
          </w:tcPr>
          <w:p w14:paraId="15C3B604" w14:textId="5B53845F"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102A71E7" w14:textId="520272F4"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34</w:t>
            </w:r>
          </w:p>
        </w:tc>
        <w:tc>
          <w:tcPr>
            <w:tcW w:w="0" w:type="auto"/>
            <w:vAlign w:val="center"/>
          </w:tcPr>
          <w:p w14:paraId="4760521B" w14:textId="12AD7B4E"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32</w:t>
            </w:r>
          </w:p>
        </w:tc>
        <w:tc>
          <w:tcPr>
            <w:tcW w:w="0" w:type="auto"/>
            <w:vAlign w:val="center"/>
          </w:tcPr>
          <w:p w14:paraId="553AAF92" w14:textId="17706833"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8</w:t>
            </w:r>
          </w:p>
        </w:tc>
        <w:tc>
          <w:tcPr>
            <w:tcW w:w="0" w:type="auto"/>
            <w:vAlign w:val="center"/>
          </w:tcPr>
          <w:p w14:paraId="476E651B" w14:textId="73BB4A53"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42</w:t>
            </w:r>
          </w:p>
        </w:tc>
        <w:tc>
          <w:tcPr>
            <w:tcW w:w="0" w:type="auto"/>
            <w:vAlign w:val="center"/>
          </w:tcPr>
          <w:p w14:paraId="71299A51" w14:textId="115CD931"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18</w:t>
            </w:r>
          </w:p>
        </w:tc>
        <w:tc>
          <w:tcPr>
            <w:tcW w:w="0" w:type="auto"/>
            <w:vAlign w:val="center"/>
          </w:tcPr>
          <w:p w14:paraId="641209A3" w14:textId="009B4FC7"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50</w:t>
            </w:r>
          </w:p>
        </w:tc>
      </w:tr>
      <w:tr w:rsidR="00C04AFF" w:rsidRPr="00A6578E" w14:paraId="65FB5BCC" w14:textId="77777777" w:rsidTr="00DB7C4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CFE5F4" w:themeColor="accent6" w:themeTint="33"/>
              <w:bottom w:val="single" w:sz="6" w:space="0" w:color="CFE5F4" w:themeColor="accent6" w:themeTint="33"/>
            </w:tcBorders>
            <w:vAlign w:val="center"/>
          </w:tcPr>
          <w:p w14:paraId="206AD674"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29B4B932" w14:textId="77777777" w:rsidR="00B06DE8" w:rsidRPr="00A6578E" w:rsidRDefault="00B06DE8" w:rsidP="00B06DE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25-29</w:t>
            </w:r>
          </w:p>
        </w:tc>
        <w:tc>
          <w:tcPr>
            <w:tcW w:w="0" w:type="auto"/>
            <w:vAlign w:val="center"/>
          </w:tcPr>
          <w:p w14:paraId="1531734E" w14:textId="3379AEE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567</w:t>
            </w:r>
          </w:p>
        </w:tc>
        <w:tc>
          <w:tcPr>
            <w:tcW w:w="0" w:type="auto"/>
            <w:vAlign w:val="center"/>
          </w:tcPr>
          <w:p w14:paraId="25213D65" w14:textId="2B2106D5"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462</w:t>
            </w:r>
          </w:p>
        </w:tc>
        <w:tc>
          <w:tcPr>
            <w:tcW w:w="0" w:type="auto"/>
            <w:vAlign w:val="center"/>
          </w:tcPr>
          <w:p w14:paraId="073D1F2A" w14:textId="575A23DE"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410</w:t>
            </w:r>
          </w:p>
        </w:tc>
        <w:tc>
          <w:tcPr>
            <w:tcW w:w="0" w:type="auto"/>
            <w:vAlign w:val="center"/>
          </w:tcPr>
          <w:p w14:paraId="4EE14F12" w14:textId="15DC20F3"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349</w:t>
            </w:r>
          </w:p>
        </w:tc>
        <w:tc>
          <w:tcPr>
            <w:tcW w:w="0" w:type="auto"/>
            <w:vAlign w:val="center"/>
          </w:tcPr>
          <w:p w14:paraId="34A343F3" w14:textId="56A165CE"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261</w:t>
            </w:r>
          </w:p>
        </w:tc>
        <w:tc>
          <w:tcPr>
            <w:tcW w:w="0" w:type="auto"/>
            <w:vAlign w:val="center"/>
          </w:tcPr>
          <w:p w14:paraId="76729605" w14:textId="020E9C14"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122</w:t>
            </w:r>
          </w:p>
        </w:tc>
        <w:tc>
          <w:tcPr>
            <w:tcW w:w="0" w:type="auto"/>
            <w:vAlign w:val="center"/>
          </w:tcPr>
          <w:p w14:paraId="24F2285E" w14:textId="103801D4"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94</w:t>
            </w:r>
          </w:p>
        </w:tc>
        <w:tc>
          <w:tcPr>
            <w:tcW w:w="0" w:type="auto"/>
            <w:vAlign w:val="center"/>
          </w:tcPr>
          <w:p w14:paraId="79035D03" w14:textId="6925A8F3"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11142524" w14:textId="034E228B"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271</w:t>
            </w:r>
          </w:p>
        </w:tc>
        <w:tc>
          <w:tcPr>
            <w:tcW w:w="0" w:type="auto"/>
            <w:vAlign w:val="center"/>
          </w:tcPr>
          <w:p w14:paraId="4CE1A307" w14:textId="164CFA17"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0738324A" w14:textId="34D4DDAB"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53</w:t>
            </w:r>
          </w:p>
        </w:tc>
        <w:tc>
          <w:tcPr>
            <w:tcW w:w="0" w:type="auto"/>
            <w:vAlign w:val="center"/>
          </w:tcPr>
          <w:p w14:paraId="11EE0632" w14:textId="33D96420"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82</w:t>
            </w:r>
          </w:p>
        </w:tc>
        <w:tc>
          <w:tcPr>
            <w:tcW w:w="0" w:type="auto"/>
            <w:vAlign w:val="center"/>
          </w:tcPr>
          <w:p w14:paraId="73706050" w14:textId="5EFF221C"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15</w:t>
            </w:r>
          </w:p>
        </w:tc>
        <w:tc>
          <w:tcPr>
            <w:tcW w:w="0" w:type="auto"/>
            <w:vAlign w:val="center"/>
          </w:tcPr>
          <w:p w14:paraId="392BC716" w14:textId="49470931"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78</w:t>
            </w:r>
          </w:p>
        </w:tc>
        <w:tc>
          <w:tcPr>
            <w:tcW w:w="0" w:type="auto"/>
            <w:vAlign w:val="center"/>
          </w:tcPr>
          <w:p w14:paraId="5F8171BB" w14:textId="2265C0AA"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29</w:t>
            </w:r>
          </w:p>
        </w:tc>
        <w:tc>
          <w:tcPr>
            <w:tcW w:w="0" w:type="auto"/>
            <w:vAlign w:val="center"/>
          </w:tcPr>
          <w:p w14:paraId="03F4EB81" w14:textId="0819F0DD"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66</w:t>
            </w:r>
          </w:p>
        </w:tc>
      </w:tr>
      <w:tr w:rsidR="00A168D5" w:rsidRPr="00A6578E" w14:paraId="1FF70973" w14:textId="77777777" w:rsidTr="00DB7C42">
        <w:trPr>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CFE5F4" w:themeColor="accent6" w:themeTint="33"/>
              <w:bottom w:val="single" w:sz="6" w:space="0" w:color="CFE5F4" w:themeColor="accent6" w:themeTint="33"/>
            </w:tcBorders>
            <w:shd w:val="clear" w:color="auto" w:fill="CFE5F4" w:themeFill="accent6" w:themeFillTint="33"/>
            <w:vAlign w:val="center"/>
          </w:tcPr>
          <w:p w14:paraId="4C1DCC40"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7A113804" w14:textId="77777777" w:rsidR="00B06DE8" w:rsidRPr="00A6578E" w:rsidRDefault="00B06DE8" w:rsidP="00B06DE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30-34</w:t>
            </w:r>
          </w:p>
        </w:tc>
        <w:tc>
          <w:tcPr>
            <w:tcW w:w="0" w:type="auto"/>
            <w:vAlign w:val="center"/>
          </w:tcPr>
          <w:p w14:paraId="019EF927" w14:textId="2C14C8DF"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609</w:t>
            </w:r>
          </w:p>
        </w:tc>
        <w:tc>
          <w:tcPr>
            <w:tcW w:w="0" w:type="auto"/>
            <w:vAlign w:val="center"/>
          </w:tcPr>
          <w:p w14:paraId="4AC8FED8" w14:textId="67680752"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595</w:t>
            </w:r>
          </w:p>
        </w:tc>
        <w:tc>
          <w:tcPr>
            <w:tcW w:w="0" w:type="auto"/>
            <w:vAlign w:val="center"/>
          </w:tcPr>
          <w:p w14:paraId="1BE58EB9" w14:textId="66599C43"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603</w:t>
            </w:r>
          </w:p>
        </w:tc>
        <w:tc>
          <w:tcPr>
            <w:tcW w:w="0" w:type="auto"/>
            <w:vAlign w:val="center"/>
          </w:tcPr>
          <w:p w14:paraId="50A0FD83" w14:textId="415F3F66"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553</w:t>
            </w:r>
          </w:p>
        </w:tc>
        <w:tc>
          <w:tcPr>
            <w:tcW w:w="0" w:type="auto"/>
            <w:vAlign w:val="center"/>
          </w:tcPr>
          <w:p w14:paraId="4B2A6E2B" w14:textId="48D2E773"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334</w:t>
            </w:r>
          </w:p>
        </w:tc>
        <w:tc>
          <w:tcPr>
            <w:tcW w:w="0" w:type="auto"/>
            <w:vAlign w:val="center"/>
          </w:tcPr>
          <w:p w14:paraId="35D150D2" w14:textId="257B1448"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221</w:t>
            </w:r>
          </w:p>
        </w:tc>
        <w:tc>
          <w:tcPr>
            <w:tcW w:w="0" w:type="auto"/>
            <w:vAlign w:val="center"/>
          </w:tcPr>
          <w:p w14:paraId="3A166307" w14:textId="2A1D4D6F"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175</w:t>
            </w:r>
          </w:p>
        </w:tc>
        <w:tc>
          <w:tcPr>
            <w:tcW w:w="0" w:type="auto"/>
            <w:vAlign w:val="center"/>
          </w:tcPr>
          <w:p w14:paraId="07E1DC1D" w14:textId="793FB29E"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7EC5EC78" w14:textId="7194350D"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378</w:t>
            </w:r>
          </w:p>
        </w:tc>
        <w:tc>
          <w:tcPr>
            <w:tcW w:w="0" w:type="auto"/>
            <w:vAlign w:val="center"/>
          </w:tcPr>
          <w:p w14:paraId="0A0DB0AE" w14:textId="482BDDBF"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4A3FCB11" w14:textId="12E68387"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61</w:t>
            </w:r>
          </w:p>
        </w:tc>
        <w:tc>
          <w:tcPr>
            <w:tcW w:w="0" w:type="auto"/>
            <w:vAlign w:val="center"/>
          </w:tcPr>
          <w:p w14:paraId="0C5E2C70" w14:textId="1C5B6E46"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150</w:t>
            </w:r>
          </w:p>
        </w:tc>
        <w:tc>
          <w:tcPr>
            <w:tcW w:w="0" w:type="auto"/>
            <w:vAlign w:val="center"/>
          </w:tcPr>
          <w:p w14:paraId="13DB6F53" w14:textId="3DF15375"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52</w:t>
            </w:r>
          </w:p>
        </w:tc>
        <w:tc>
          <w:tcPr>
            <w:tcW w:w="0" w:type="auto"/>
            <w:vAlign w:val="center"/>
          </w:tcPr>
          <w:p w14:paraId="644A8430" w14:textId="2FC19A0A"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105</w:t>
            </w:r>
          </w:p>
        </w:tc>
        <w:tc>
          <w:tcPr>
            <w:tcW w:w="0" w:type="auto"/>
            <w:vAlign w:val="center"/>
          </w:tcPr>
          <w:p w14:paraId="19BE18C1" w14:textId="64D4ABE7"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49</w:t>
            </w:r>
          </w:p>
        </w:tc>
        <w:tc>
          <w:tcPr>
            <w:tcW w:w="0" w:type="auto"/>
            <w:vAlign w:val="center"/>
          </w:tcPr>
          <w:p w14:paraId="2CC86C7F" w14:textId="4B9B8782"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82</w:t>
            </w:r>
          </w:p>
        </w:tc>
      </w:tr>
      <w:tr w:rsidR="00C04AFF" w:rsidRPr="00A6578E" w14:paraId="5B22250C" w14:textId="77777777" w:rsidTr="00DB7C4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CFE5F4" w:themeColor="accent6" w:themeTint="33"/>
              <w:bottom w:val="single" w:sz="6" w:space="0" w:color="CFE5F4" w:themeColor="accent6" w:themeTint="33"/>
            </w:tcBorders>
            <w:vAlign w:val="center"/>
          </w:tcPr>
          <w:p w14:paraId="0FFDE8E8"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18255220" w14:textId="77777777" w:rsidR="00B06DE8" w:rsidRPr="00A6578E" w:rsidRDefault="00B06DE8" w:rsidP="00B06DE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35-39</w:t>
            </w:r>
          </w:p>
        </w:tc>
        <w:tc>
          <w:tcPr>
            <w:tcW w:w="0" w:type="auto"/>
            <w:vAlign w:val="center"/>
          </w:tcPr>
          <w:p w14:paraId="6ACC49EC" w14:textId="342C427F"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960</w:t>
            </w:r>
          </w:p>
        </w:tc>
        <w:tc>
          <w:tcPr>
            <w:tcW w:w="0" w:type="auto"/>
            <w:vAlign w:val="center"/>
          </w:tcPr>
          <w:p w14:paraId="3A3CDAB2" w14:textId="491AD555"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936</w:t>
            </w:r>
          </w:p>
        </w:tc>
        <w:tc>
          <w:tcPr>
            <w:tcW w:w="0" w:type="auto"/>
            <w:vAlign w:val="center"/>
          </w:tcPr>
          <w:p w14:paraId="4B9EB129" w14:textId="616E8F7A"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898</w:t>
            </w:r>
          </w:p>
        </w:tc>
        <w:tc>
          <w:tcPr>
            <w:tcW w:w="0" w:type="auto"/>
            <w:vAlign w:val="center"/>
          </w:tcPr>
          <w:p w14:paraId="21FF4B36" w14:textId="68A6AB56"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872</w:t>
            </w:r>
          </w:p>
        </w:tc>
        <w:tc>
          <w:tcPr>
            <w:tcW w:w="0" w:type="auto"/>
            <w:vAlign w:val="center"/>
          </w:tcPr>
          <w:p w14:paraId="59F51DDF" w14:textId="1302D2C0"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489</w:t>
            </w:r>
          </w:p>
        </w:tc>
        <w:tc>
          <w:tcPr>
            <w:tcW w:w="0" w:type="auto"/>
            <w:vAlign w:val="center"/>
          </w:tcPr>
          <w:p w14:paraId="2B87EA40" w14:textId="52BC09F7"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427</w:t>
            </w:r>
          </w:p>
        </w:tc>
        <w:tc>
          <w:tcPr>
            <w:tcW w:w="0" w:type="auto"/>
            <w:vAlign w:val="center"/>
          </w:tcPr>
          <w:p w14:paraId="183264DB" w14:textId="61A99478"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281</w:t>
            </w:r>
          </w:p>
        </w:tc>
        <w:tc>
          <w:tcPr>
            <w:tcW w:w="0" w:type="auto"/>
            <w:vAlign w:val="center"/>
          </w:tcPr>
          <w:p w14:paraId="6053E399" w14:textId="57D62C49"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0D4F4DB6" w14:textId="652E7FC8"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493</w:t>
            </w:r>
          </w:p>
        </w:tc>
        <w:tc>
          <w:tcPr>
            <w:tcW w:w="0" w:type="auto"/>
            <w:vAlign w:val="center"/>
          </w:tcPr>
          <w:p w14:paraId="3664EC86" w14:textId="5C9489FF"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58D2AD5D" w14:textId="21F2F971"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116</w:t>
            </w:r>
          </w:p>
        </w:tc>
        <w:tc>
          <w:tcPr>
            <w:tcW w:w="0" w:type="auto"/>
            <w:vAlign w:val="center"/>
          </w:tcPr>
          <w:p w14:paraId="2551BD13" w14:textId="2F90796B"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283</w:t>
            </w:r>
          </w:p>
        </w:tc>
        <w:tc>
          <w:tcPr>
            <w:tcW w:w="0" w:type="auto"/>
            <w:vAlign w:val="center"/>
          </w:tcPr>
          <w:p w14:paraId="4BCF5825" w14:textId="04445D55"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70</w:t>
            </w:r>
          </w:p>
        </w:tc>
        <w:tc>
          <w:tcPr>
            <w:tcW w:w="0" w:type="auto"/>
            <w:vAlign w:val="center"/>
          </w:tcPr>
          <w:p w14:paraId="6C755FE7" w14:textId="702B7FC5"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116</w:t>
            </w:r>
          </w:p>
        </w:tc>
        <w:tc>
          <w:tcPr>
            <w:tcW w:w="0" w:type="auto"/>
            <w:vAlign w:val="center"/>
          </w:tcPr>
          <w:p w14:paraId="6DED004D" w14:textId="37A39224"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58</w:t>
            </w:r>
          </w:p>
        </w:tc>
        <w:tc>
          <w:tcPr>
            <w:tcW w:w="0" w:type="auto"/>
            <w:vAlign w:val="center"/>
          </w:tcPr>
          <w:p w14:paraId="38316CA7" w14:textId="05D1D5D5"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101</w:t>
            </w:r>
          </w:p>
        </w:tc>
      </w:tr>
      <w:tr w:rsidR="00A168D5" w:rsidRPr="00A6578E" w14:paraId="2B8B776D" w14:textId="77777777" w:rsidTr="00DB7C42">
        <w:trPr>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CFE5F4" w:themeColor="accent6" w:themeTint="33"/>
              <w:bottom w:val="single" w:sz="6" w:space="0" w:color="CFE5F4" w:themeColor="accent6" w:themeTint="33"/>
            </w:tcBorders>
            <w:shd w:val="clear" w:color="auto" w:fill="CFE5F4" w:themeFill="accent6" w:themeFillTint="33"/>
            <w:vAlign w:val="center"/>
          </w:tcPr>
          <w:p w14:paraId="3B34AED5"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7D02107A" w14:textId="77777777" w:rsidR="00B06DE8" w:rsidRPr="00A6578E" w:rsidRDefault="00B06DE8" w:rsidP="00B06DE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40-44</w:t>
            </w:r>
          </w:p>
        </w:tc>
        <w:tc>
          <w:tcPr>
            <w:tcW w:w="0" w:type="auto"/>
            <w:vAlign w:val="center"/>
          </w:tcPr>
          <w:p w14:paraId="533F1141" w14:textId="5E32866F"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1,328</w:t>
            </w:r>
          </w:p>
        </w:tc>
        <w:tc>
          <w:tcPr>
            <w:tcW w:w="0" w:type="auto"/>
            <w:vAlign w:val="center"/>
          </w:tcPr>
          <w:p w14:paraId="3585CB0C" w14:textId="7B005F06"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1,061</w:t>
            </w:r>
          </w:p>
        </w:tc>
        <w:tc>
          <w:tcPr>
            <w:tcW w:w="0" w:type="auto"/>
            <w:vAlign w:val="center"/>
          </w:tcPr>
          <w:p w14:paraId="68CB5C6E" w14:textId="37DC7BD1"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1,261</w:t>
            </w:r>
          </w:p>
        </w:tc>
        <w:tc>
          <w:tcPr>
            <w:tcW w:w="0" w:type="auto"/>
            <w:vAlign w:val="center"/>
          </w:tcPr>
          <w:p w14:paraId="5CA5D654" w14:textId="708642BE"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1,142</w:t>
            </w:r>
          </w:p>
        </w:tc>
        <w:tc>
          <w:tcPr>
            <w:tcW w:w="0" w:type="auto"/>
            <w:vAlign w:val="center"/>
          </w:tcPr>
          <w:p w14:paraId="611C43B5" w14:textId="5690F1C8"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631</w:t>
            </w:r>
          </w:p>
        </w:tc>
        <w:tc>
          <w:tcPr>
            <w:tcW w:w="0" w:type="auto"/>
            <w:vAlign w:val="center"/>
          </w:tcPr>
          <w:p w14:paraId="145E65E0" w14:textId="1D078326"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596</w:t>
            </w:r>
          </w:p>
        </w:tc>
        <w:tc>
          <w:tcPr>
            <w:tcW w:w="0" w:type="auto"/>
            <w:vAlign w:val="center"/>
          </w:tcPr>
          <w:p w14:paraId="0477042A" w14:textId="40D3F725"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328</w:t>
            </w:r>
          </w:p>
        </w:tc>
        <w:tc>
          <w:tcPr>
            <w:tcW w:w="0" w:type="auto"/>
            <w:vAlign w:val="center"/>
          </w:tcPr>
          <w:p w14:paraId="64E7852A" w14:textId="594CD329"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20EC8828" w14:textId="09681A98"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792</w:t>
            </w:r>
          </w:p>
        </w:tc>
        <w:tc>
          <w:tcPr>
            <w:tcW w:w="0" w:type="auto"/>
            <w:vAlign w:val="center"/>
          </w:tcPr>
          <w:p w14:paraId="2D302F96" w14:textId="61DE1A43"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2C9E6B27" w14:textId="10D65D1B"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157</w:t>
            </w:r>
          </w:p>
        </w:tc>
        <w:tc>
          <w:tcPr>
            <w:tcW w:w="0" w:type="auto"/>
            <w:vAlign w:val="center"/>
          </w:tcPr>
          <w:p w14:paraId="548192F4" w14:textId="4E3F3EFF"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315</w:t>
            </w:r>
          </w:p>
        </w:tc>
        <w:tc>
          <w:tcPr>
            <w:tcW w:w="0" w:type="auto"/>
            <w:vAlign w:val="center"/>
          </w:tcPr>
          <w:p w14:paraId="09EF880A" w14:textId="741A90BF"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73</w:t>
            </w:r>
          </w:p>
        </w:tc>
        <w:tc>
          <w:tcPr>
            <w:tcW w:w="0" w:type="auto"/>
            <w:vAlign w:val="center"/>
          </w:tcPr>
          <w:p w14:paraId="4542A29A" w14:textId="5BE4C727"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114</w:t>
            </w:r>
          </w:p>
        </w:tc>
        <w:tc>
          <w:tcPr>
            <w:tcW w:w="0" w:type="auto"/>
            <w:vAlign w:val="center"/>
          </w:tcPr>
          <w:p w14:paraId="2864C5EA" w14:textId="40728902"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107</w:t>
            </w:r>
          </w:p>
        </w:tc>
        <w:tc>
          <w:tcPr>
            <w:tcW w:w="0" w:type="auto"/>
            <w:vAlign w:val="center"/>
          </w:tcPr>
          <w:p w14:paraId="3D095EED" w14:textId="412A3C29"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180</w:t>
            </w:r>
          </w:p>
        </w:tc>
      </w:tr>
      <w:tr w:rsidR="00C04AFF" w:rsidRPr="00A6578E" w14:paraId="003A53E7" w14:textId="77777777" w:rsidTr="00DB7C4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CFE5F4" w:themeColor="accent6" w:themeTint="33"/>
              <w:bottom w:val="single" w:sz="6" w:space="0" w:color="CFE5F4" w:themeColor="accent6" w:themeTint="33"/>
            </w:tcBorders>
            <w:vAlign w:val="center"/>
          </w:tcPr>
          <w:p w14:paraId="69BE2592"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36E84092" w14:textId="77777777" w:rsidR="00B06DE8" w:rsidRPr="00A6578E" w:rsidRDefault="00B06DE8" w:rsidP="00B06DE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45-49</w:t>
            </w:r>
          </w:p>
        </w:tc>
        <w:tc>
          <w:tcPr>
            <w:tcW w:w="0" w:type="auto"/>
            <w:vAlign w:val="center"/>
          </w:tcPr>
          <w:p w14:paraId="0701FD6E" w14:textId="6FAA06E0"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1,389</w:t>
            </w:r>
          </w:p>
        </w:tc>
        <w:tc>
          <w:tcPr>
            <w:tcW w:w="0" w:type="auto"/>
            <w:vAlign w:val="center"/>
          </w:tcPr>
          <w:p w14:paraId="72641703" w14:textId="5BFA8C67"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1,214</w:t>
            </w:r>
          </w:p>
        </w:tc>
        <w:tc>
          <w:tcPr>
            <w:tcW w:w="0" w:type="auto"/>
            <w:vAlign w:val="center"/>
          </w:tcPr>
          <w:p w14:paraId="04D3B4D2" w14:textId="51156F4C"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1,049</w:t>
            </w:r>
          </w:p>
        </w:tc>
        <w:tc>
          <w:tcPr>
            <w:tcW w:w="0" w:type="auto"/>
            <w:vAlign w:val="center"/>
          </w:tcPr>
          <w:p w14:paraId="48CC90F7" w14:textId="59D29CAC"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1,439</w:t>
            </w:r>
          </w:p>
        </w:tc>
        <w:tc>
          <w:tcPr>
            <w:tcW w:w="0" w:type="auto"/>
            <w:vAlign w:val="center"/>
          </w:tcPr>
          <w:p w14:paraId="6AE221CE" w14:textId="1D63C711"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444</w:t>
            </w:r>
          </w:p>
        </w:tc>
        <w:tc>
          <w:tcPr>
            <w:tcW w:w="0" w:type="auto"/>
            <w:vAlign w:val="center"/>
          </w:tcPr>
          <w:p w14:paraId="0037C005" w14:textId="69CA74A6"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676</w:t>
            </w:r>
          </w:p>
        </w:tc>
        <w:tc>
          <w:tcPr>
            <w:tcW w:w="0" w:type="auto"/>
            <w:vAlign w:val="center"/>
          </w:tcPr>
          <w:p w14:paraId="75CE2DBF" w14:textId="267D31C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309</w:t>
            </w:r>
          </w:p>
        </w:tc>
        <w:tc>
          <w:tcPr>
            <w:tcW w:w="0" w:type="auto"/>
            <w:vAlign w:val="center"/>
          </w:tcPr>
          <w:p w14:paraId="01BDDF7E" w14:textId="0CBC757F"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6C33A43C" w14:textId="1AAECEB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677</w:t>
            </w:r>
          </w:p>
        </w:tc>
        <w:tc>
          <w:tcPr>
            <w:tcW w:w="0" w:type="auto"/>
            <w:vAlign w:val="center"/>
          </w:tcPr>
          <w:p w14:paraId="14308C3C" w14:textId="30615523"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25809CB6" w14:textId="6399CC72"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153</w:t>
            </w:r>
          </w:p>
        </w:tc>
        <w:tc>
          <w:tcPr>
            <w:tcW w:w="0" w:type="auto"/>
            <w:vAlign w:val="center"/>
          </w:tcPr>
          <w:p w14:paraId="5208AD76" w14:textId="5C966E36"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321</w:t>
            </w:r>
          </w:p>
        </w:tc>
        <w:tc>
          <w:tcPr>
            <w:tcW w:w="0" w:type="auto"/>
            <w:vAlign w:val="center"/>
          </w:tcPr>
          <w:p w14:paraId="31F35C50" w14:textId="62D1EE27"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77</w:t>
            </w:r>
          </w:p>
        </w:tc>
        <w:tc>
          <w:tcPr>
            <w:tcW w:w="0" w:type="auto"/>
            <w:vAlign w:val="center"/>
          </w:tcPr>
          <w:p w14:paraId="602937BC" w14:textId="61C9ECFA"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101</w:t>
            </w:r>
          </w:p>
        </w:tc>
        <w:tc>
          <w:tcPr>
            <w:tcW w:w="0" w:type="auto"/>
            <w:vAlign w:val="center"/>
          </w:tcPr>
          <w:p w14:paraId="284C1CDC" w14:textId="64C2ADAA"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96</w:t>
            </w:r>
          </w:p>
        </w:tc>
        <w:tc>
          <w:tcPr>
            <w:tcW w:w="0" w:type="auto"/>
            <w:vAlign w:val="center"/>
          </w:tcPr>
          <w:p w14:paraId="0AFBFD8A" w14:textId="16FC8152"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111</w:t>
            </w:r>
          </w:p>
        </w:tc>
      </w:tr>
      <w:tr w:rsidR="00A168D5" w:rsidRPr="00A6578E" w14:paraId="7E65B53D" w14:textId="77777777" w:rsidTr="00DB7C42">
        <w:trPr>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CFE5F4" w:themeColor="accent6" w:themeTint="33"/>
              <w:bottom w:val="single" w:sz="6" w:space="0" w:color="CFE5F4" w:themeColor="accent6" w:themeTint="33"/>
            </w:tcBorders>
            <w:shd w:val="clear" w:color="auto" w:fill="CFE5F4" w:themeFill="accent6" w:themeFillTint="33"/>
            <w:vAlign w:val="center"/>
          </w:tcPr>
          <w:p w14:paraId="3396B837"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2D2D97CE" w14:textId="77777777" w:rsidR="00B06DE8" w:rsidRPr="00A6578E" w:rsidRDefault="00B06DE8" w:rsidP="00B06DE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50-54</w:t>
            </w:r>
          </w:p>
        </w:tc>
        <w:tc>
          <w:tcPr>
            <w:tcW w:w="0" w:type="auto"/>
            <w:vAlign w:val="center"/>
          </w:tcPr>
          <w:p w14:paraId="4925782D" w14:textId="6ACC23BF"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1,319</w:t>
            </w:r>
          </w:p>
        </w:tc>
        <w:tc>
          <w:tcPr>
            <w:tcW w:w="0" w:type="auto"/>
            <w:vAlign w:val="center"/>
          </w:tcPr>
          <w:p w14:paraId="3D8034FC" w14:textId="67C1B0BC"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1,118</w:t>
            </w:r>
          </w:p>
        </w:tc>
        <w:tc>
          <w:tcPr>
            <w:tcW w:w="0" w:type="auto"/>
            <w:vAlign w:val="center"/>
          </w:tcPr>
          <w:p w14:paraId="7A7D6AD4" w14:textId="5636AA82"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983</w:t>
            </w:r>
          </w:p>
        </w:tc>
        <w:tc>
          <w:tcPr>
            <w:tcW w:w="0" w:type="auto"/>
            <w:vAlign w:val="center"/>
          </w:tcPr>
          <w:p w14:paraId="38784B91" w14:textId="2380C85E"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1,253</w:t>
            </w:r>
          </w:p>
        </w:tc>
        <w:tc>
          <w:tcPr>
            <w:tcW w:w="0" w:type="auto"/>
            <w:vAlign w:val="center"/>
          </w:tcPr>
          <w:p w14:paraId="79F7B996" w14:textId="1E885E9A"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387</w:t>
            </w:r>
          </w:p>
        </w:tc>
        <w:tc>
          <w:tcPr>
            <w:tcW w:w="0" w:type="auto"/>
            <w:vAlign w:val="center"/>
          </w:tcPr>
          <w:p w14:paraId="2F97AD5F" w14:textId="12D86EF9"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551</w:t>
            </w:r>
          </w:p>
        </w:tc>
        <w:tc>
          <w:tcPr>
            <w:tcW w:w="0" w:type="auto"/>
            <w:vAlign w:val="center"/>
          </w:tcPr>
          <w:p w14:paraId="68E2F558" w14:textId="11D501C6"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366</w:t>
            </w:r>
          </w:p>
        </w:tc>
        <w:tc>
          <w:tcPr>
            <w:tcW w:w="0" w:type="auto"/>
            <w:vAlign w:val="center"/>
          </w:tcPr>
          <w:p w14:paraId="65EB1705" w14:textId="443F7755"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06DF03CB" w14:textId="7A9DC38C"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662</w:t>
            </w:r>
          </w:p>
        </w:tc>
        <w:tc>
          <w:tcPr>
            <w:tcW w:w="0" w:type="auto"/>
            <w:vAlign w:val="center"/>
          </w:tcPr>
          <w:p w14:paraId="34A14895" w14:textId="39F7EA2B"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2A6A3AB2" w14:textId="6F18E022"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161</w:t>
            </w:r>
          </w:p>
        </w:tc>
        <w:tc>
          <w:tcPr>
            <w:tcW w:w="0" w:type="auto"/>
            <w:vAlign w:val="center"/>
          </w:tcPr>
          <w:p w14:paraId="485A8BD7" w14:textId="551ED482"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394</w:t>
            </w:r>
          </w:p>
        </w:tc>
        <w:tc>
          <w:tcPr>
            <w:tcW w:w="0" w:type="auto"/>
            <w:vAlign w:val="center"/>
          </w:tcPr>
          <w:p w14:paraId="54B39464" w14:textId="0860B91E"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60</w:t>
            </w:r>
          </w:p>
        </w:tc>
        <w:tc>
          <w:tcPr>
            <w:tcW w:w="0" w:type="auto"/>
            <w:vAlign w:val="center"/>
          </w:tcPr>
          <w:p w14:paraId="08509FA4" w14:textId="7F109947"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114</w:t>
            </w:r>
          </w:p>
        </w:tc>
        <w:tc>
          <w:tcPr>
            <w:tcW w:w="0" w:type="auto"/>
            <w:vAlign w:val="center"/>
          </w:tcPr>
          <w:p w14:paraId="18090BDB" w14:textId="2311F3AA"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67</w:t>
            </w:r>
          </w:p>
        </w:tc>
        <w:tc>
          <w:tcPr>
            <w:tcW w:w="0" w:type="auto"/>
            <w:vAlign w:val="center"/>
          </w:tcPr>
          <w:p w14:paraId="2E1889A8" w14:textId="3E25D9A9"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140</w:t>
            </w:r>
          </w:p>
        </w:tc>
      </w:tr>
      <w:tr w:rsidR="00C04AFF" w:rsidRPr="00A6578E" w14:paraId="3881F3AD" w14:textId="77777777" w:rsidTr="00DB7C4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CFE5F4" w:themeColor="accent6" w:themeTint="33"/>
            </w:tcBorders>
            <w:vAlign w:val="center"/>
          </w:tcPr>
          <w:p w14:paraId="14B36C08"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1A9556FC" w14:textId="77777777" w:rsidR="00B06DE8" w:rsidRPr="00A6578E" w:rsidRDefault="00B06DE8" w:rsidP="00B06DE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55 and over</w:t>
            </w:r>
          </w:p>
        </w:tc>
        <w:tc>
          <w:tcPr>
            <w:tcW w:w="0" w:type="auto"/>
            <w:vAlign w:val="center"/>
          </w:tcPr>
          <w:p w14:paraId="6E36D1B8" w14:textId="7433F0B2"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1,233</w:t>
            </w:r>
          </w:p>
        </w:tc>
        <w:tc>
          <w:tcPr>
            <w:tcW w:w="0" w:type="auto"/>
            <w:vAlign w:val="center"/>
          </w:tcPr>
          <w:p w14:paraId="48186752" w14:textId="6DE4702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1,865</w:t>
            </w:r>
          </w:p>
        </w:tc>
        <w:tc>
          <w:tcPr>
            <w:tcW w:w="0" w:type="auto"/>
            <w:vAlign w:val="center"/>
          </w:tcPr>
          <w:p w14:paraId="6B4088C8" w14:textId="479A7150"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1,066</w:t>
            </w:r>
          </w:p>
        </w:tc>
        <w:tc>
          <w:tcPr>
            <w:tcW w:w="0" w:type="auto"/>
            <w:vAlign w:val="center"/>
          </w:tcPr>
          <w:p w14:paraId="25CC5240" w14:textId="2E2D77AA"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1,549</w:t>
            </w:r>
          </w:p>
        </w:tc>
        <w:tc>
          <w:tcPr>
            <w:tcW w:w="0" w:type="auto"/>
            <w:vAlign w:val="center"/>
          </w:tcPr>
          <w:p w14:paraId="2A7C22D0" w14:textId="3F26CC5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485</w:t>
            </w:r>
          </w:p>
        </w:tc>
        <w:tc>
          <w:tcPr>
            <w:tcW w:w="0" w:type="auto"/>
            <w:vAlign w:val="center"/>
          </w:tcPr>
          <w:p w14:paraId="77505CED" w14:textId="43591636"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757</w:t>
            </w:r>
          </w:p>
        </w:tc>
        <w:tc>
          <w:tcPr>
            <w:tcW w:w="0" w:type="auto"/>
            <w:vAlign w:val="center"/>
          </w:tcPr>
          <w:p w14:paraId="6109E85B" w14:textId="1C2EFE82"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395</w:t>
            </w:r>
          </w:p>
        </w:tc>
        <w:tc>
          <w:tcPr>
            <w:tcW w:w="0" w:type="auto"/>
            <w:vAlign w:val="center"/>
          </w:tcPr>
          <w:p w14:paraId="5423D96D" w14:textId="134B55B8"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7E5919CA" w14:textId="21A38ADC"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851</w:t>
            </w:r>
          </w:p>
        </w:tc>
        <w:tc>
          <w:tcPr>
            <w:tcW w:w="0" w:type="auto"/>
            <w:vAlign w:val="center"/>
          </w:tcPr>
          <w:p w14:paraId="3B3F4981" w14:textId="620D694E"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05F39BBB" w14:textId="55DBB119"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132</w:t>
            </w:r>
          </w:p>
        </w:tc>
        <w:tc>
          <w:tcPr>
            <w:tcW w:w="0" w:type="auto"/>
            <w:vAlign w:val="center"/>
          </w:tcPr>
          <w:p w14:paraId="6DA9FB72" w14:textId="13F4BDC0"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542</w:t>
            </w:r>
          </w:p>
        </w:tc>
        <w:tc>
          <w:tcPr>
            <w:tcW w:w="0" w:type="auto"/>
            <w:vAlign w:val="center"/>
          </w:tcPr>
          <w:p w14:paraId="2D202C31" w14:textId="7FF30F8C"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72</w:t>
            </w:r>
          </w:p>
        </w:tc>
        <w:tc>
          <w:tcPr>
            <w:tcW w:w="0" w:type="auto"/>
            <w:vAlign w:val="center"/>
          </w:tcPr>
          <w:p w14:paraId="464C1D4E" w14:textId="1AC12B7E"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156</w:t>
            </w:r>
          </w:p>
        </w:tc>
        <w:tc>
          <w:tcPr>
            <w:tcW w:w="0" w:type="auto"/>
            <w:vAlign w:val="center"/>
          </w:tcPr>
          <w:p w14:paraId="710D1A71" w14:textId="5BAF4F0C"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72</w:t>
            </w:r>
          </w:p>
        </w:tc>
        <w:tc>
          <w:tcPr>
            <w:tcW w:w="0" w:type="auto"/>
            <w:vAlign w:val="center"/>
          </w:tcPr>
          <w:p w14:paraId="1EBC4A7A" w14:textId="78057F8F"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145</w:t>
            </w:r>
          </w:p>
        </w:tc>
      </w:tr>
      <w:tr w:rsidR="00A168D5" w:rsidRPr="00A6578E" w14:paraId="0482F065" w14:textId="77777777" w:rsidTr="00DB7C42">
        <w:trPr>
          <w:trHeight w:val="27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tcBorders>
            <w:shd w:val="clear" w:color="auto" w:fill="auto"/>
            <w:vAlign w:val="center"/>
          </w:tcPr>
          <w:p w14:paraId="714C9177" w14:textId="250437C2" w:rsidR="00B06DE8" w:rsidRPr="00A6578E" w:rsidRDefault="00B06DE8" w:rsidP="00594B0C">
            <w:pPr>
              <w:spacing w:before="120"/>
              <w:rPr>
                <w:rFonts w:asciiTheme="majorHAnsi" w:eastAsia="Times New Roman" w:hAnsiTheme="majorHAnsi" w:cstheme="majorHAnsi"/>
                <w:color w:val="000000"/>
                <w:sz w:val="18"/>
                <w:szCs w:val="18"/>
                <w:lang w:eastAsia="en-AU"/>
              </w:rPr>
            </w:pPr>
            <w:r w:rsidRPr="002C56C9">
              <w:rPr>
                <w:rFonts w:eastAsia="Times New Roman" w:cs="Arial"/>
                <w:color w:val="000000"/>
                <w:sz w:val="18"/>
                <w:szCs w:val="18"/>
                <w:lang w:eastAsia="en-AU"/>
              </w:rPr>
              <w:t>Gender</w:t>
            </w:r>
          </w:p>
        </w:tc>
        <w:tc>
          <w:tcPr>
            <w:tcW w:w="0" w:type="auto"/>
            <w:vAlign w:val="center"/>
            <w:hideMark/>
          </w:tcPr>
          <w:p w14:paraId="5410161E" w14:textId="77777777" w:rsidR="00B06DE8" w:rsidRPr="00A6578E" w:rsidRDefault="00B06DE8" w:rsidP="00B06DE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Male</w:t>
            </w:r>
          </w:p>
        </w:tc>
        <w:tc>
          <w:tcPr>
            <w:tcW w:w="0" w:type="auto"/>
            <w:vAlign w:val="center"/>
          </w:tcPr>
          <w:p w14:paraId="082D6BDF" w14:textId="67DA0B67"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208</w:t>
            </w:r>
          </w:p>
        </w:tc>
        <w:tc>
          <w:tcPr>
            <w:tcW w:w="0" w:type="auto"/>
            <w:vAlign w:val="center"/>
          </w:tcPr>
          <w:p w14:paraId="518FFDDD" w14:textId="672BECB0"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312</w:t>
            </w:r>
          </w:p>
        </w:tc>
        <w:tc>
          <w:tcPr>
            <w:tcW w:w="0" w:type="auto"/>
            <w:vAlign w:val="center"/>
          </w:tcPr>
          <w:p w14:paraId="1C0AD570" w14:textId="50F9DE09"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123</w:t>
            </w:r>
          </w:p>
        </w:tc>
        <w:tc>
          <w:tcPr>
            <w:tcW w:w="0" w:type="auto"/>
            <w:vAlign w:val="center"/>
          </w:tcPr>
          <w:p w14:paraId="66AAEE78" w14:textId="3DA3CD85"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231</w:t>
            </w:r>
          </w:p>
        </w:tc>
        <w:tc>
          <w:tcPr>
            <w:tcW w:w="0" w:type="auto"/>
            <w:vAlign w:val="center"/>
          </w:tcPr>
          <w:p w14:paraId="468B680E" w14:textId="1AA34D14"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76</w:t>
            </w:r>
          </w:p>
        </w:tc>
        <w:tc>
          <w:tcPr>
            <w:tcW w:w="0" w:type="auto"/>
            <w:vAlign w:val="center"/>
          </w:tcPr>
          <w:p w14:paraId="6D23C197" w14:textId="30AA1196"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187</w:t>
            </w:r>
          </w:p>
        </w:tc>
        <w:tc>
          <w:tcPr>
            <w:tcW w:w="0" w:type="auto"/>
            <w:vAlign w:val="center"/>
          </w:tcPr>
          <w:p w14:paraId="0FC6BC43" w14:textId="25D7E9F2"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52</w:t>
            </w:r>
          </w:p>
        </w:tc>
        <w:tc>
          <w:tcPr>
            <w:tcW w:w="0" w:type="auto"/>
            <w:vAlign w:val="center"/>
          </w:tcPr>
          <w:p w14:paraId="56311A4C" w14:textId="36708A9C"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34CACC26" w14:textId="2351B1AF"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166</w:t>
            </w:r>
          </w:p>
        </w:tc>
        <w:tc>
          <w:tcPr>
            <w:tcW w:w="0" w:type="auto"/>
            <w:vAlign w:val="center"/>
          </w:tcPr>
          <w:p w14:paraId="63068EEA" w14:textId="5D454773"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0DA5A14B" w14:textId="45F73F75"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59</w:t>
            </w:r>
          </w:p>
        </w:tc>
        <w:tc>
          <w:tcPr>
            <w:tcW w:w="0" w:type="auto"/>
            <w:vAlign w:val="center"/>
          </w:tcPr>
          <w:p w14:paraId="26297E82" w14:textId="731C1E13"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309</w:t>
            </w:r>
          </w:p>
        </w:tc>
        <w:tc>
          <w:tcPr>
            <w:tcW w:w="0" w:type="auto"/>
            <w:vAlign w:val="center"/>
          </w:tcPr>
          <w:p w14:paraId="20E706E9" w14:textId="4EBB268F"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w:t>
            </w:r>
          </w:p>
        </w:tc>
        <w:tc>
          <w:tcPr>
            <w:tcW w:w="0" w:type="auto"/>
            <w:vAlign w:val="center"/>
          </w:tcPr>
          <w:p w14:paraId="5A00EFA3" w14:textId="635E5598"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124</w:t>
            </w:r>
          </w:p>
        </w:tc>
        <w:tc>
          <w:tcPr>
            <w:tcW w:w="0" w:type="auto"/>
            <w:vAlign w:val="center"/>
          </w:tcPr>
          <w:p w14:paraId="70F615A1" w14:textId="5B2D4C44"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22</w:t>
            </w:r>
          </w:p>
        </w:tc>
        <w:tc>
          <w:tcPr>
            <w:tcW w:w="0" w:type="auto"/>
            <w:vAlign w:val="center"/>
          </w:tcPr>
          <w:p w14:paraId="2BA8C464" w14:textId="1E26C071"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127</w:t>
            </w:r>
          </w:p>
        </w:tc>
      </w:tr>
      <w:tr w:rsidR="00C04AFF" w:rsidRPr="00A6578E" w14:paraId="52C34C7D" w14:textId="77777777" w:rsidTr="00DB7C4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shd w:val="clear" w:color="auto" w:fill="auto"/>
            <w:vAlign w:val="center"/>
          </w:tcPr>
          <w:p w14:paraId="29401D7F"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5DAFFD3F" w14:textId="77777777" w:rsidR="00B06DE8" w:rsidRPr="00A6578E" w:rsidRDefault="00B06DE8" w:rsidP="00B06DE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Female</w:t>
            </w:r>
          </w:p>
        </w:tc>
        <w:tc>
          <w:tcPr>
            <w:tcW w:w="0" w:type="auto"/>
            <w:vAlign w:val="center"/>
          </w:tcPr>
          <w:p w14:paraId="439340B0" w14:textId="13824B2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8,040</w:t>
            </w:r>
          </w:p>
        </w:tc>
        <w:tc>
          <w:tcPr>
            <w:tcW w:w="0" w:type="auto"/>
            <w:vAlign w:val="center"/>
          </w:tcPr>
          <w:p w14:paraId="032581DF" w14:textId="2A7662AC"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7,418</w:t>
            </w:r>
          </w:p>
        </w:tc>
        <w:tc>
          <w:tcPr>
            <w:tcW w:w="0" w:type="auto"/>
            <w:vAlign w:val="center"/>
          </w:tcPr>
          <w:p w14:paraId="50F40AFF" w14:textId="0C7C72DE"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6,671</w:t>
            </w:r>
          </w:p>
        </w:tc>
        <w:tc>
          <w:tcPr>
            <w:tcW w:w="0" w:type="auto"/>
            <w:vAlign w:val="center"/>
          </w:tcPr>
          <w:p w14:paraId="3D56C150" w14:textId="08210690"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7,069</w:t>
            </w:r>
          </w:p>
        </w:tc>
        <w:tc>
          <w:tcPr>
            <w:tcW w:w="0" w:type="auto"/>
            <w:vAlign w:val="center"/>
          </w:tcPr>
          <w:p w14:paraId="44430164" w14:textId="48962E4C"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3,446</w:t>
            </w:r>
          </w:p>
        </w:tc>
        <w:tc>
          <w:tcPr>
            <w:tcW w:w="0" w:type="auto"/>
            <w:vAlign w:val="center"/>
          </w:tcPr>
          <w:p w14:paraId="59991F4F" w14:textId="3E8C356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3,358</w:t>
            </w:r>
          </w:p>
        </w:tc>
        <w:tc>
          <w:tcPr>
            <w:tcW w:w="0" w:type="auto"/>
            <w:vAlign w:val="center"/>
          </w:tcPr>
          <w:p w14:paraId="62530C90" w14:textId="5E1A0582"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1,995</w:t>
            </w:r>
          </w:p>
        </w:tc>
        <w:tc>
          <w:tcPr>
            <w:tcW w:w="0" w:type="auto"/>
            <w:vAlign w:val="center"/>
          </w:tcPr>
          <w:p w14:paraId="2715DB9D" w14:textId="19008405"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0C96CDB6" w14:textId="6C58C062"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4,224</w:t>
            </w:r>
          </w:p>
        </w:tc>
        <w:tc>
          <w:tcPr>
            <w:tcW w:w="0" w:type="auto"/>
            <w:vAlign w:val="center"/>
          </w:tcPr>
          <w:p w14:paraId="105E7106" w14:textId="63F42E00"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1222A59C" w14:textId="6C0F0201"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821</w:t>
            </w:r>
          </w:p>
        </w:tc>
        <w:tc>
          <w:tcPr>
            <w:tcW w:w="0" w:type="auto"/>
            <w:vAlign w:val="center"/>
          </w:tcPr>
          <w:p w14:paraId="56380E83" w14:textId="4B62DCC6"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1,813</w:t>
            </w:r>
          </w:p>
        </w:tc>
        <w:tc>
          <w:tcPr>
            <w:tcW w:w="0" w:type="auto"/>
            <w:vAlign w:val="center"/>
          </w:tcPr>
          <w:p w14:paraId="3F91A450" w14:textId="18461CAF"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445</w:t>
            </w:r>
          </w:p>
        </w:tc>
        <w:tc>
          <w:tcPr>
            <w:tcW w:w="0" w:type="auto"/>
            <w:vAlign w:val="center"/>
          </w:tcPr>
          <w:p w14:paraId="51595A0B" w14:textId="76C5261F"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716</w:t>
            </w:r>
          </w:p>
        </w:tc>
        <w:tc>
          <w:tcPr>
            <w:tcW w:w="0" w:type="auto"/>
            <w:vAlign w:val="center"/>
          </w:tcPr>
          <w:p w14:paraId="6BE02EB0" w14:textId="36C48F38"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488</w:t>
            </w:r>
          </w:p>
        </w:tc>
        <w:tc>
          <w:tcPr>
            <w:tcW w:w="0" w:type="auto"/>
            <w:vAlign w:val="center"/>
          </w:tcPr>
          <w:p w14:paraId="126BF5D9" w14:textId="63FB76E1"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759</w:t>
            </w:r>
          </w:p>
        </w:tc>
      </w:tr>
      <w:tr w:rsidR="00A168D5" w:rsidRPr="00A6578E" w14:paraId="7576C68B" w14:textId="77777777" w:rsidTr="00DB7C42">
        <w:trPr>
          <w:trHeight w:val="29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tcBorders>
            <w:shd w:val="clear" w:color="auto" w:fill="auto"/>
            <w:vAlign w:val="center"/>
          </w:tcPr>
          <w:p w14:paraId="4108AA7C"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05C6C2EA" w14:textId="3F3B4E6A" w:rsidR="00B06DE8" w:rsidRPr="00A6578E" w:rsidRDefault="00B06DE8" w:rsidP="00B06DE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Other / Non-binary</w:t>
            </w:r>
          </w:p>
        </w:tc>
        <w:tc>
          <w:tcPr>
            <w:tcW w:w="0" w:type="auto"/>
            <w:vAlign w:val="center"/>
          </w:tcPr>
          <w:p w14:paraId="3530460D" w14:textId="669B1C4A" w:rsidR="00B06DE8" w:rsidRPr="00A6578E" w:rsidRDefault="003D282F"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Pr>
                <w:rFonts w:asciiTheme="majorHAnsi" w:eastAsia="Times New Roman" w:hAnsiTheme="majorHAnsi" w:cstheme="majorHAnsi"/>
                <w:color w:val="000000"/>
                <w:sz w:val="18"/>
                <w:szCs w:val="18"/>
                <w:lang w:eastAsia="en-AU"/>
              </w:rPr>
              <w:t>0</w:t>
            </w:r>
          </w:p>
        </w:tc>
        <w:tc>
          <w:tcPr>
            <w:tcW w:w="0" w:type="auto"/>
            <w:vAlign w:val="center"/>
          </w:tcPr>
          <w:p w14:paraId="17FC3FA9" w14:textId="4D536E9D" w:rsidR="00B06DE8" w:rsidRPr="00A6578E" w:rsidRDefault="00E76D58" w:rsidP="00E76D58">
            <w:pPr>
              <w:ind w:left="113"/>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Pr>
                <w:rFonts w:asciiTheme="majorHAnsi" w:eastAsia="Times New Roman" w:hAnsiTheme="majorHAnsi" w:cstheme="majorHAnsi"/>
                <w:color w:val="000000"/>
                <w:sz w:val="18"/>
                <w:szCs w:val="18"/>
                <w:lang w:eastAsia="en-AU"/>
              </w:rPr>
              <w:t>0</w:t>
            </w:r>
          </w:p>
        </w:tc>
        <w:tc>
          <w:tcPr>
            <w:tcW w:w="0" w:type="auto"/>
            <w:vAlign w:val="center"/>
          </w:tcPr>
          <w:p w14:paraId="4322EF31" w14:textId="15F76B5C" w:rsidR="00B06DE8" w:rsidRPr="00A6578E" w:rsidRDefault="00D85E26"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Pr>
                <w:rFonts w:asciiTheme="majorHAnsi" w:eastAsia="Times New Roman" w:hAnsiTheme="majorHAnsi" w:cstheme="majorHAnsi"/>
                <w:color w:val="000000"/>
                <w:sz w:val="18"/>
                <w:szCs w:val="18"/>
                <w:lang w:eastAsia="en-AU"/>
              </w:rPr>
              <w:t>0</w:t>
            </w:r>
          </w:p>
        </w:tc>
        <w:tc>
          <w:tcPr>
            <w:tcW w:w="0" w:type="auto"/>
            <w:vAlign w:val="center"/>
          </w:tcPr>
          <w:p w14:paraId="2E3EF881" w14:textId="5A647EDB"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10</w:t>
            </w:r>
          </w:p>
        </w:tc>
        <w:tc>
          <w:tcPr>
            <w:tcW w:w="0" w:type="auto"/>
            <w:vAlign w:val="center"/>
          </w:tcPr>
          <w:p w14:paraId="40D02E33" w14:textId="6FB43432"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0</w:t>
            </w:r>
          </w:p>
        </w:tc>
        <w:tc>
          <w:tcPr>
            <w:tcW w:w="0" w:type="auto"/>
            <w:vAlign w:val="center"/>
          </w:tcPr>
          <w:p w14:paraId="0D89435B" w14:textId="05CB7137"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0</w:t>
            </w:r>
          </w:p>
        </w:tc>
        <w:tc>
          <w:tcPr>
            <w:tcW w:w="0" w:type="auto"/>
            <w:vAlign w:val="center"/>
          </w:tcPr>
          <w:p w14:paraId="65E9B1F4" w14:textId="1A5B2F2E"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0</w:t>
            </w:r>
          </w:p>
        </w:tc>
        <w:tc>
          <w:tcPr>
            <w:tcW w:w="0" w:type="auto"/>
            <w:vAlign w:val="center"/>
          </w:tcPr>
          <w:p w14:paraId="515CCACF" w14:textId="70A2445D"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6FDD59FD" w14:textId="66EF223F"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0</w:t>
            </w:r>
          </w:p>
        </w:tc>
        <w:tc>
          <w:tcPr>
            <w:tcW w:w="0" w:type="auto"/>
            <w:vAlign w:val="center"/>
          </w:tcPr>
          <w:p w14:paraId="19D2233E" w14:textId="012136D1"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2D9EBD65" w14:textId="373C1BE6"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0</w:t>
            </w:r>
          </w:p>
        </w:tc>
        <w:tc>
          <w:tcPr>
            <w:tcW w:w="0" w:type="auto"/>
            <w:vAlign w:val="center"/>
          </w:tcPr>
          <w:p w14:paraId="3DD48430" w14:textId="63B4DCE6"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6</w:t>
            </w:r>
          </w:p>
        </w:tc>
        <w:tc>
          <w:tcPr>
            <w:tcW w:w="0" w:type="auto"/>
            <w:vAlign w:val="center"/>
          </w:tcPr>
          <w:p w14:paraId="1CDFFDA1" w14:textId="75321830"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0</w:t>
            </w:r>
          </w:p>
        </w:tc>
        <w:tc>
          <w:tcPr>
            <w:tcW w:w="0" w:type="auto"/>
            <w:vAlign w:val="center"/>
          </w:tcPr>
          <w:p w14:paraId="5811DB4F" w14:textId="110663FD"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Pr>
                <w:rFonts w:asciiTheme="majorHAnsi" w:hAnsiTheme="majorHAnsi" w:cstheme="majorHAnsi"/>
                <w:color w:val="000000"/>
                <w:sz w:val="18"/>
                <w:szCs w:val="18"/>
              </w:rPr>
              <w:t>&lt;5</w:t>
            </w:r>
          </w:p>
        </w:tc>
        <w:tc>
          <w:tcPr>
            <w:tcW w:w="0" w:type="auto"/>
            <w:vAlign w:val="center"/>
          </w:tcPr>
          <w:p w14:paraId="40174D07" w14:textId="7940D5A7"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0</w:t>
            </w:r>
          </w:p>
        </w:tc>
        <w:tc>
          <w:tcPr>
            <w:tcW w:w="0" w:type="auto"/>
            <w:vAlign w:val="center"/>
          </w:tcPr>
          <w:p w14:paraId="58F2CB86" w14:textId="19E23E23"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0</w:t>
            </w:r>
          </w:p>
        </w:tc>
      </w:tr>
      <w:tr w:rsidR="00C04AFF" w:rsidRPr="00A6578E" w14:paraId="5AAB1E3D" w14:textId="77777777" w:rsidTr="00DB7C4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vAlign w:val="center"/>
          </w:tcPr>
          <w:p w14:paraId="561991B1" w14:textId="2DDBE359" w:rsidR="00B06DE8" w:rsidRPr="00A6578E" w:rsidRDefault="00B06DE8" w:rsidP="00594B0C">
            <w:pPr>
              <w:spacing w:before="120"/>
              <w:rPr>
                <w:rFonts w:asciiTheme="majorHAnsi" w:eastAsia="Times New Roman" w:hAnsiTheme="majorHAnsi" w:cstheme="majorHAnsi"/>
                <w:color w:val="000000"/>
                <w:sz w:val="18"/>
                <w:szCs w:val="18"/>
                <w:lang w:eastAsia="en-AU"/>
              </w:rPr>
            </w:pPr>
            <w:r w:rsidRPr="002C56C9">
              <w:rPr>
                <w:rFonts w:eastAsia="Times New Roman" w:cs="Arial"/>
                <w:color w:val="000000"/>
                <w:sz w:val="18"/>
                <w:szCs w:val="18"/>
                <w:lang w:eastAsia="en-AU"/>
              </w:rPr>
              <w:t>Indigenous status</w:t>
            </w:r>
          </w:p>
        </w:tc>
        <w:tc>
          <w:tcPr>
            <w:tcW w:w="0" w:type="auto"/>
            <w:vAlign w:val="center"/>
            <w:hideMark/>
          </w:tcPr>
          <w:p w14:paraId="1D3722C9" w14:textId="77777777" w:rsidR="00B06DE8" w:rsidRPr="00A6578E" w:rsidRDefault="00B06DE8" w:rsidP="00B06DE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Yes</w:t>
            </w:r>
          </w:p>
        </w:tc>
        <w:tc>
          <w:tcPr>
            <w:tcW w:w="0" w:type="auto"/>
            <w:vAlign w:val="center"/>
          </w:tcPr>
          <w:p w14:paraId="673E2AEB" w14:textId="10FA6934"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343</w:t>
            </w:r>
          </w:p>
        </w:tc>
        <w:tc>
          <w:tcPr>
            <w:tcW w:w="0" w:type="auto"/>
            <w:vAlign w:val="center"/>
          </w:tcPr>
          <w:p w14:paraId="57017886" w14:textId="27CA2B2D"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389</w:t>
            </w:r>
          </w:p>
        </w:tc>
        <w:tc>
          <w:tcPr>
            <w:tcW w:w="0" w:type="auto"/>
            <w:vAlign w:val="center"/>
          </w:tcPr>
          <w:p w14:paraId="6E798FE2" w14:textId="6CECAD3D"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46</w:t>
            </w:r>
          </w:p>
        </w:tc>
        <w:tc>
          <w:tcPr>
            <w:tcW w:w="0" w:type="auto"/>
            <w:vAlign w:val="center"/>
          </w:tcPr>
          <w:p w14:paraId="4891BDD3" w14:textId="0D7E27D1"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34</w:t>
            </w:r>
          </w:p>
        </w:tc>
        <w:tc>
          <w:tcPr>
            <w:tcW w:w="0" w:type="auto"/>
            <w:vAlign w:val="center"/>
          </w:tcPr>
          <w:p w14:paraId="1A2C10B6" w14:textId="58D4B863"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143</w:t>
            </w:r>
          </w:p>
        </w:tc>
        <w:tc>
          <w:tcPr>
            <w:tcW w:w="0" w:type="auto"/>
            <w:vAlign w:val="center"/>
          </w:tcPr>
          <w:p w14:paraId="2789CD6B" w14:textId="25C57C58"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182</w:t>
            </w:r>
          </w:p>
        </w:tc>
        <w:tc>
          <w:tcPr>
            <w:tcW w:w="0" w:type="auto"/>
            <w:vAlign w:val="center"/>
          </w:tcPr>
          <w:p w14:paraId="6C9A374B" w14:textId="4467335C"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36</w:t>
            </w:r>
          </w:p>
        </w:tc>
        <w:tc>
          <w:tcPr>
            <w:tcW w:w="0" w:type="auto"/>
            <w:vAlign w:val="center"/>
          </w:tcPr>
          <w:p w14:paraId="734825A3" w14:textId="5CF4435E"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31D8E5E9" w14:textId="46A5F0AE"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113</w:t>
            </w:r>
          </w:p>
        </w:tc>
        <w:tc>
          <w:tcPr>
            <w:tcW w:w="0" w:type="auto"/>
            <w:vAlign w:val="center"/>
          </w:tcPr>
          <w:p w14:paraId="68F8F3AF" w14:textId="48421FC2"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31A96AD3" w14:textId="618D780F"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21</w:t>
            </w:r>
          </w:p>
        </w:tc>
        <w:tc>
          <w:tcPr>
            <w:tcW w:w="0" w:type="auto"/>
            <w:vAlign w:val="center"/>
          </w:tcPr>
          <w:p w14:paraId="4B73E9DB" w14:textId="42CC4953"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44</w:t>
            </w:r>
          </w:p>
        </w:tc>
        <w:tc>
          <w:tcPr>
            <w:tcW w:w="0" w:type="auto"/>
            <w:vAlign w:val="center"/>
          </w:tcPr>
          <w:p w14:paraId="38DF6228" w14:textId="70F2A764"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98</w:t>
            </w:r>
          </w:p>
        </w:tc>
        <w:tc>
          <w:tcPr>
            <w:tcW w:w="0" w:type="auto"/>
            <w:vAlign w:val="center"/>
          </w:tcPr>
          <w:p w14:paraId="6CC56C13" w14:textId="0422D098"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282</w:t>
            </w:r>
          </w:p>
        </w:tc>
        <w:tc>
          <w:tcPr>
            <w:tcW w:w="0" w:type="auto"/>
            <w:vAlign w:val="center"/>
          </w:tcPr>
          <w:p w14:paraId="6CD0030B" w14:textId="5E6AFC11"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14</w:t>
            </w:r>
          </w:p>
        </w:tc>
        <w:tc>
          <w:tcPr>
            <w:tcW w:w="0" w:type="auto"/>
            <w:vAlign w:val="center"/>
          </w:tcPr>
          <w:p w14:paraId="0311BDCD" w14:textId="5D61D7C4"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19</w:t>
            </w:r>
          </w:p>
        </w:tc>
      </w:tr>
      <w:tr w:rsidR="00A168D5" w:rsidRPr="00A6578E" w14:paraId="08FF1389" w14:textId="77777777" w:rsidTr="00DB7C42">
        <w:trPr>
          <w:trHeight w:val="293"/>
        </w:trPr>
        <w:tc>
          <w:tcPr>
            <w:cnfStyle w:val="001000000000" w:firstRow="0" w:lastRow="0" w:firstColumn="1" w:lastColumn="0" w:oddVBand="0" w:evenVBand="0" w:oddHBand="0" w:evenHBand="0" w:firstRowFirstColumn="0" w:firstRowLastColumn="0" w:lastRowFirstColumn="0" w:lastRowLastColumn="0"/>
            <w:tcW w:w="0" w:type="auto"/>
            <w:shd w:val="clear" w:color="auto" w:fill="CFE5F4" w:themeFill="accent6" w:themeFillTint="33"/>
            <w:vAlign w:val="center"/>
          </w:tcPr>
          <w:p w14:paraId="4EB635B6"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1F07C81D" w14:textId="77777777" w:rsidR="00B06DE8" w:rsidRPr="00A6578E" w:rsidRDefault="00B06DE8" w:rsidP="00B06DE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No</w:t>
            </w:r>
          </w:p>
        </w:tc>
        <w:tc>
          <w:tcPr>
            <w:tcW w:w="0" w:type="auto"/>
            <w:vAlign w:val="center"/>
          </w:tcPr>
          <w:p w14:paraId="0894CDCA" w14:textId="73CA10D2"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7,311</w:t>
            </w:r>
          </w:p>
        </w:tc>
        <w:tc>
          <w:tcPr>
            <w:tcW w:w="0" w:type="auto"/>
            <w:vAlign w:val="center"/>
          </w:tcPr>
          <w:p w14:paraId="4FA77C46" w14:textId="58204678"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6,861</w:t>
            </w:r>
          </w:p>
        </w:tc>
        <w:tc>
          <w:tcPr>
            <w:tcW w:w="0" w:type="auto"/>
            <w:vAlign w:val="center"/>
          </w:tcPr>
          <w:p w14:paraId="6757649E" w14:textId="497D9947"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6,218</w:t>
            </w:r>
          </w:p>
        </w:tc>
        <w:tc>
          <w:tcPr>
            <w:tcW w:w="0" w:type="auto"/>
            <w:vAlign w:val="center"/>
          </w:tcPr>
          <w:p w14:paraId="1EBBDD6A" w14:textId="055D308D"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5,719</w:t>
            </w:r>
          </w:p>
        </w:tc>
        <w:tc>
          <w:tcPr>
            <w:tcW w:w="0" w:type="auto"/>
            <w:vAlign w:val="center"/>
          </w:tcPr>
          <w:p w14:paraId="2829E115" w14:textId="4EDA94D2"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2,871</w:t>
            </w:r>
          </w:p>
        </w:tc>
        <w:tc>
          <w:tcPr>
            <w:tcW w:w="0" w:type="auto"/>
            <w:vAlign w:val="center"/>
          </w:tcPr>
          <w:p w14:paraId="69ACB798" w14:textId="41E0D12E"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2,942</w:t>
            </w:r>
          </w:p>
        </w:tc>
        <w:tc>
          <w:tcPr>
            <w:tcW w:w="0" w:type="auto"/>
            <w:vAlign w:val="center"/>
          </w:tcPr>
          <w:p w14:paraId="220C41AD" w14:textId="01A0D9EB"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1,935</w:t>
            </w:r>
          </w:p>
        </w:tc>
        <w:tc>
          <w:tcPr>
            <w:tcW w:w="0" w:type="auto"/>
            <w:vAlign w:val="center"/>
          </w:tcPr>
          <w:p w14:paraId="4B403C33" w14:textId="04CB50CA"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7A524CC3" w14:textId="66225A7D"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3,851</w:t>
            </w:r>
          </w:p>
        </w:tc>
        <w:tc>
          <w:tcPr>
            <w:tcW w:w="0" w:type="auto"/>
            <w:vAlign w:val="center"/>
          </w:tcPr>
          <w:p w14:paraId="4257C5AF" w14:textId="5A0DF8E7"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3C479355" w14:textId="13869E23"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673</w:t>
            </w:r>
          </w:p>
        </w:tc>
        <w:tc>
          <w:tcPr>
            <w:tcW w:w="0" w:type="auto"/>
            <w:vAlign w:val="center"/>
          </w:tcPr>
          <w:p w14:paraId="20EBE5AB" w14:textId="32A6AF71"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1,145</w:t>
            </w:r>
          </w:p>
        </w:tc>
        <w:tc>
          <w:tcPr>
            <w:tcW w:w="0" w:type="auto"/>
            <w:vAlign w:val="center"/>
          </w:tcPr>
          <w:p w14:paraId="14D69708" w14:textId="436766A9"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320</w:t>
            </w:r>
          </w:p>
        </w:tc>
        <w:tc>
          <w:tcPr>
            <w:tcW w:w="0" w:type="auto"/>
            <w:vAlign w:val="center"/>
          </w:tcPr>
          <w:p w14:paraId="076CD372" w14:textId="7C845C78"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478</w:t>
            </w:r>
          </w:p>
        </w:tc>
        <w:tc>
          <w:tcPr>
            <w:tcW w:w="0" w:type="auto"/>
            <w:vAlign w:val="center"/>
          </w:tcPr>
          <w:p w14:paraId="74F85F1A" w14:textId="2E08548C"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443</w:t>
            </w:r>
          </w:p>
        </w:tc>
        <w:tc>
          <w:tcPr>
            <w:tcW w:w="0" w:type="auto"/>
            <w:vAlign w:val="center"/>
          </w:tcPr>
          <w:p w14:paraId="77656C77" w14:textId="71E2236C"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577</w:t>
            </w:r>
          </w:p>
        </w:tc>
      </w:tr>
      <w:tr w:rsidR="00C04AFF" w:rsidRPr="00A6578E" w14:paraId="1D202DE6" w14:textId="77777777" w:rsidTr="00DB7C4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tcBorders>
            <w:shd w:val="clear" w:color="auto" w:fill="auto"/>
            <w:vAlign w:val="center"/>
          </w:tcPr>
          <w:p w14:paraId="683C4380" w14:textId="67AD86F3" w:rsidR="00B06DE8" w:rsidRPr="00A6578E" w:rsidRDefault="00B06DE8" w:rsidP="00594B0C">
            <w:pPr>
              <w:spacing w:before="240"/>
              <w:rPr>
                <w:rFonts w:asciiTheme="majorHAnsi" w:eastAsia="Times New Roman" w:hAnsiTheme="majorHAnsi" w:cstheme="majorHAnsi"/>
                <w:color w:val="000000"/>
                <w:sz w:val="18"/>
                <w:szCs w:val="18"/>
                <w:lang w:eastAsia="en-AU"/>
              </w:rPr>
            </w:pPr>
            <w:r w:rsidRPr="002C56C9">
              <w:rPr>
                <w:rFonts w:eastAsia="Times New Roman" w:cs="Arial"/>
                <w:color w:val="000000"/>
                <w:sz w:val="18"/>
                <w:szCs w:val="18"/>
                <w:lang w:eastAsia="en-AU"/>
              </w:rPr>
              <w:t xml:space="preserve">Highest level of </w:t>
            </w:r>
          </w:p>
        </w:tc>
        <w:tc>
          <w:tcPr>
            <w:tcW w:w="0" w:type="auto"/>
            <w:vAlign w:val="center"/>
            <w:hideMark/>
          </w:tcPr>
          <w:p w14:paraId="727FA4D5" w14:textId="7DBBAF40" w:rsidR="00B06DE8" w:rsidRPr="00A6578E" w:rsidRDefault="00B06DE8" w:rsidP="00B06DE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8"/>
                <w:szCs w:val="18"/>
                <w:lang w:eastAsia="en-AU"/>
              </w:rPr>
            </w:pPr>
            <w:r w:rsidRPr="00A6578E">
              <w:rPr>
                <w:rFonts w:asciiTheme="majorHAnsi" w:eastAsia="Times New Roman" w:hAnsiTheme="majorHAnsi" w:cstheme="majorHAnsi"/>
                <w:color w:val="000000"/>
                <w:sz w:val="18"/>
                <w:szCs w:val="18"/>
                <w:lang w:eastAsia="en-AU"/>
              </w:rPr>
              <w:t xml:space="preserve">Bachelor </w:t>
            </w:r>
            <w:r>
              <w:rPr>
                <w:rFonts w:asciiTheme="majorHAnsi" w:eastAsia="Times New Roman" w:hAnsiTheme="majorHAnsi" w:cstheme="majorHAnsi"/>
                <w:color w:val="000000"/>
                <w:sz w:val="18"/>
                <w:szCs w:val="18"/>
                <w:lang w:eastAsia="en-AU"/>
              </w:rPr>
              <w:t>Degree</w:t>
            </w:r>
            <w:r w:rsidRPr="00A6578E">
              <w:rPr>
                <w:rFonts w:asciiTheme="majorHAnsi" w:eastAsia="Times New Roman" w:hAnsiTheme="majorHAnsi" w:cstheme="majorHAnsi"/>
                <w:color w:val="000000"/>
                <w:sz w:val="18"/>
                <w:szCs w:val="18"/>
                <w:lang w:eastAsia="en-AU"/>
              </w:rPr>
              <w:t xml:space="preserve"> and above</w:t>
            </w:r>
          </w:p>
        </w:tc>
        <w:tc>
          <w:tcPr>
            <w:tcW w:w="0" w:type="auto"/>
            <w:vAlign w:val="center"/>
          </w:tcPr>
          <w:p w14:paraId="25E37A57" w14:textId="2D56B221"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2,217</w:t>
            </w:r>
          </w:p>
        </w:tc>
        <w:tc>
          <w:tcPr>
            <w:tcW w:w="0" w:type="auto"/>
            <w:vAlign w:val="center"/>
          </w:tcPr>
          <w:p w14:paraId="22D911EE" w14:textId="791C597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1,984</w:t>
            </w:r>
          </w:p>
        </w:tc>
        <w:tc>
          <w:tcPr>
            <w:tcW w:w="0" w:type="auto"/>
            <w:vAlign w:val="center"/>
          </w:tcPr>
          <w:p w14:paraId="7C91A562" w14:textId="7E68689A"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2,465</w:t>
            </w:r>
          </w:p>
        </w:tc>
        <w:tc>
          <w:tcPr>
            <w:tcW w:w="0" w:type="auto"/>
            <w:vAlign w:val="center"/>
          </w:tcPr>
          <w:p w14:paraId="7A829D34" w14:textId="4100F771"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2,579</w:t>
            </w:r>
          </w:p>
        </w:tc>
        <w:tc>
          <w:tcPr>
            <w:tcW w:w="0" w:type="auto"/>
            <w:vAlign w:val="center"/>
          </w:tcPr>
          <w:p w14:paraId="7FD5D6C9" w14:textId="6B51A20A"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909</w:t>
            </w:r>
          </w:p>
        </w:tc>
        <w:tc>
          <w:tcPr>
            <w:tcW w:w="0" w:type="auto"/>
            <w:vAlign w:val="center"/>
          </w:tcPr>
          <w:p w14:paraId="499DE9CF" w14:textId="79093A6C"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1,104</w:t>
            </w:r>
          </w:p>
        </w:tc>
        <w:tc>
          <w:tcPr>
            <w:tcW w:w="0" w:type="auto"/>
            <w:vAlign w:val="center"/>
          </w:tcPr>
          <w:p w14:paraId="4A1F8FBA" w14:textId="6923C79A"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772</w:t>
            </w:r>
          </w:p>
        </w:tc>
        <w:tc>
          <w:tcPr>
            <w:tcW w:w="0" w:type="auto"/>
            <w:vAlign w:val="center"/>
          </w:tcPr>
          <w:p w14:paraId="37D9B121" w14:textId="3D373F61"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356D21AB" w14:textId="610DEE20"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1,874</w:t>
            </w:r>
          </w:p>
        </w:tc>
        <w:tc>
          <w:tcPr>
            <w:tcW w:w="0" w:type="auto"/>
            <w:vAlign w:val="center"/>
          </w:tcPr>
          <w:p w14:paraId="36B17F6E" w14:textId="1DCDF45A"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52725E6D" w14:textId="5A9A3F19"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425</w:t>
            </w:r>
          </w:p>
        </w:tc>
        <w:tc>
          <w:tcPr>
            <w:tcW w:w="0" w:type="auto"/>
            <w:vAlign w:val="center"/>
          </w:tcPr>
          <w:p w14:paraId="089D4FAC" w14:textId="6D3794EB"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807</w:t>
            </w:r>
          </w:p>
        </w:tc>
        <w:tc>
          <w:tcPr>
            <w:tcW w:w="0" w:type="auto"/>
            <w:vAlign w:val="center"/>
          </w:tcPr>
          <w:p w14:paraId="16062552" w14:textId="55231154"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186</w:t>
            </w:r>
          </w:p>
        </w:tc>
        <w:tc>
          <w:tcPr>
            <w:tcW w:w="0" w:type="auto"/>
            <w:vAlign w:val="center"/>
          </w:tcPr>
          <w:p w14:paraId="04D2783C" w14:textId="26860CCA"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272</w:t>
            </w:r>
          </w:p>
        </w:tc>
        <w:tc>
          <w:tcPr>
            <w:tcW w:w="0" w:type="auto"/>
            <w:vAlign w:val="center"/>
          </w:tcPr>
          <w:p w14:paraId="195B472D" w14:textId="09F970F2"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257</w:t>
            </w:r>
          </w:p>
        </w:tc>
        <w:tc>
          <w:tcPr>
            <w:tcW w:w="0" w:type="auto"/>
            <w:vAlign w:val="center"/>
          </w:tcPr>
          <w:p w14:paraId="5DC657B9" w14:textId="4AD992DD"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407</w:t>
            </w:r>
          </w:p>
        </w:tc>
      </w:tr>
      <w:tr w:rsidR="00A168D5" w:rsidRPr="00A6578E" w14:paraId="02726775" w14:textId="77777777" w:rsidTr="00DB7C42">
        <w:trPr>
          <w:trHeight w:val="29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shd w:val="clear" w:color="auto" w:fill="auto"/>
            <w:vAlign w:val="center"/>
          </w:tcPr>
          <w:p w14:paraId="249B094C" w14:textId="2634D255" w:rsidR="00B06DE8" w:rsidRPr="00A6578E" w:rsidRDefault="00B06DE8" w:rsidP="0043529A">
            <w:pPr>
              <w:rPr>
                <w:rFonts w:asciiTheme="majorHAnsi" w:eastAsia="Times New Roman" w:hAnsiTheme="majorHAnsi" w:cstheme="majorHAnsi"/>
                <w:color w:val="000000"/>
                <w:sz w:val="18"/>
                <w:szCs w:val="18"/>
                <w:lang w:eastAsia="en-AU"/>
              </w:rPr>
            </w:pPr>
            <w:r w:rsidRPr="002C56C9">
              <w:rPr>
                <w:rFonts w:eastAsia="Times New Roman" w:cs="Arial"/>
                <w:color w:val="000000"/>
                <w:sz w:val="18"/>
                <w:szCs w:val="18"/>
                <w:lang w:eastAsia="en-AU"/>
              </w:rPr>
              <w:t>qualification completed in a teaching field -</w:t>
            </w:r>
          </w:p>
        </w:tc>
        <w:tc>
          <w:tcPr>
            <w:tcW w:w="0" w:type="auto"/>
            <w:vAlign w:val="center"/>
            <w:hideMark/>
          </w:tcPr>
          <w:p w14:paraId="307EBC84" w14:textId="23CB72A7" w:rsidR="00B06DE8" w:rsidRPr="00A6578E" w:rsidRDefault="00B06DE8" w:rsidP="00B06DE8">
            <w:pPr>
              <w:ind w:left="284"/>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8"/>
                <w:szCs w:val="18"/>
                <w:lang w:eastAsia="en-AU"/>
              </w:rPr>
            </w:pPr>
            <w:r w:rsidRPr="00A6578E">
              <w:rPr>
                <w:rFonts w:asciiTheme="majorHAnsi" w:eastAsia="Times New Roman" w:hAnsiTheme="majorHAnsi" w:cstheme="majorHAnsi"/>
                <w:color w:val="000000"/>
                <w:sz w:val="18"/>
                <w:szCs w:val="18"/>
                <w:lang w:eastAsia="en-AU"/>
              </w:rPr>
              <w:t xml:space="preserve">Bachelor </w:t>
            </w:r>
            <w:r>
              <w:rPr>
                <w:rFonts w:asciiTheme="majorHAnsi" w:eastAsia="Times New Roman" w:hAnsiTheme="majorHAnsi" w:cstheme="majorHAnsi"/>
                <w:color w:val="000000"/>
                <w:sz w:val="18"/>
                <w:szCs w:val="18"/>
                <w:lang w:eastAsia="en-AU"/>
              </w:rPr>
              <w:t>Degree</w:t>
            </w:r>
            <w:r w:rsidRPr="00A6578E">
              <w:rPr>
                <w:rFonts w:asciiTheme="majorHAnsi" w:eastAsia="Times New Roman" w:hAnsiTheme="majorHAnsi" w:cstheme="majorHAnsi"/>
                <w:color w:val="000000"/>
                <w:sz w:val="18"/>
                <w:szCs w:val="18"/>
                <w:lang w:eastAsia="en-AU"/>
              </w:rPr>
              <w:t xml:space="preserve"> pass 4 years (or equivalent) and above</w:t>
            </w:r>
          </w:p>
        </w:tc>
        <w:tc>
          <w:tcPr>
            <w:tcW w:w="0" w:type="auto"/>
            <w:vAlign w:val="center"/>
          </w:tcPr>
          <w:p w14:paraId="0912E182" w14:textId="5199F938"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1,244</w:t>
            </w:r>
          </w:p>
        </w:tc>
        <w:tc>
          <w:tcPr>
            <w:tcW w:w="0" w:type="auto"/>
            <w:vAlign w:val="center"/>
          </w:tcPr>
          <w:p w14:paraId="3461EBA1" w14:textId="4DCE174B"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1,346</w:t>
            </w:r>
          </w:p>
        </w:tc>
        <w:tc>
          <w:tcPr>
            <w:tcW w:w="0" w:type="auto"/>
            <w:vAlign w:val="center"/>
          </w:tcPr>
          <w:p w14:paraId="2B994A32" w14:textId="6F6CABFC"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1,813</w:t>
            </w:r>
          </w:p>
        </w:tc>
        <w:tc>
          <w:tcPr>
            <w:tcW w:w="0" w:type="auto"/>
            <w:vAlign w:val="center"/>
          </w:tcPr>
          <w:p w14:paraId="32C01750" w14:textId="511DB17F"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2,008</w:t>
            </w:r>
          </w:p>
        </w:tc>
        <w:tc>
          <w:tcPr>
            <w:tcW w:w="0" w:type="auto"/>
            <w:vAlign w:val="center"/>
          </w:tcPr>
          <w:p w14:paraId="0E4B25EB" w14:textId="5D24133D"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761</w:t>
            </w:r>
          </w:p>
        </w:tc>
        <w:tc>
          <w:tcPr>
            <w:tcW w:w="0" w:type="auto"/>
            <w:vAlign w:val="center"/>
          </w:tcPr>
          <w:p w14:paraId="73FA5147" w14:textId="29CC97FF"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950</w:t>
            </w:r>
          </w:p>
        </w:tc>
        <w:tc>
          <w:tcPr>
            <w:tcW w:w="0" w:type="auto"/>
            <w:vAlign w:val="center"/>
          </w:tcPr>
          <w:p w14:paraId="650D17BD" w14:textId="14831784"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624</w:t>
            </w:r>
          </w:p>
        </w:tc>
        <w:tc>
          <w:tcPr>
            <w:tcW w:w="0" w:type="auto"/>
            <w:vAlign w:val="center"/>
          </w:tcPr>
          <w:p w14:paraId="42548CBF" w14:textId="56083521"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40A8421F" w14:textId="3D0CDF08"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1,618</w:t>
            </w:r>
          </w:p>
        </w:tc>
        <w:tc>
          <w:tcPr>
            <w:tcW w:w="0" w:type="auto"/>
            <w:vAlign w:val="center"/>
          </w:tcPr>
          <w:p w14:paraId="11FD64B9" w14:textId="53D5BA8F"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410DCF4B" w14:textId="74323F0C"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407</w:t>
            </w:r>
          </w:p>
        </w:tc>
        <w:tc>
          <w:tcPr>
            <w:tcW w:w="0" w:type="auto"/>
            <w:vAlign w:val="center"/>
          </w:tcPr>
          <w:p w14:paraId="49D65207" w14:textId="747C532E"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798</w:t>
            </w:r>
          </w:p>
        </w:tc>
        <w:tc>
          <w:tcPr>
            <w:tcW w:w="0" w:type="auto"/>
            <w:vAlign w:val="center"/>
          </w:tcPr>
          <w:p w14:paraId="3E15B1F5" w14:textId="10654A59"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167</w:t>
            </w:r>
          </w:p>
        </w:tc>
        <w:tc>
          <w:tcPr>
            <w:tcW w:w="0" w:type="auto"/>
            <w:vAlign w:val="center"/>
          </w:tcPr>
          <w:p w14:paraId="6158CE8E" w14:textId="2F314996"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270</w:t>
            </w:r>
          </w:p>
        </w:tc>
        <w:tc>
          <w:tcPr>
            <w:tcW w:w="0" w:type="auto"/>
            <w:vAlign w:val="center"/>
          </w:tcPr>
          <w:p w14:paraId="26F91386" w14:textId="1BBF51E9"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246</w:t>
            </w:r>
          </w:p>
        </w:tc>
        <w:tc>
          <w:tcPr>
            <w:tcW w:w="0" w:type="auto"/>
            <w:vAlign w:val="center"/>
          </w:tcPr>
          <w:p w14:paraId="3C6ED1C6" w14:textId="03541BC2"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397</w:t>
            </w:r>
          </w:p>
        </w:tc>
      </w:tr>
      <w:tr w:rsidR="00C04AFF" w:rsidRPr="00A6578E" w14:paraId="7D5253B5" w14:textId="77777777" w:rsidTr="00DB7C4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shd w:val="clear" w:color="auto" w:fill="auto"/>
            <w:vAlign w:val="center"/>
          </w:tcPr>
          <w:p w14:paraId="42D22178" w14:textId="43CE8232" w:rsidR="00B06DE8" w:rsidRPr="00A6578E" w:rsidRDefault="00B06DE8" w:rsidP="0043529A">
            <w:pPr>
              <w:rPr>
                <w:rFonts w:asciiTheme="majorHAnsi" w:eastAsia="Times New Roman" w:hAnsiTheme="majorHAnsi" w:cstheme="majorHAnsi"/>
                <w:color w:val="000000"/>
                <w:sz w:val="18"/>
                <w:szCs w:val="18"/>
                <w:lang w:eastAsia="en-AU"/>
              </w:rPr>
            </w:pPr>
            <w:r w:rsidRPr="002C56C9">
              <w:rPr>
                <w:rFonts w:eastAsia="Times New Roman" w:cs="Arial"/>
                <w:color w:val="000000"/>
                <w:sz w:val="18"/>
                <w:szCs w:val="18"/>
                <w:lang w:eastAsia="en-AU"/>
              </w:rPr>
              <w:t>paid contact staff</w:t>
            </w:r>
          </w:p>
        </w:tc>
        <w:tc>
          <w:tcPr>
            <w:tcW w:w="0" w:type="auto"/>
            <w:vAlign w:val="center"/>
            <w:hideMark/>
          </w:tcPr>
          <w:p w14:paraId="2EDEA510" w14:textId="72B5D2A5" w:rsidR="00B06DE8" w:rsidRPr="00A6578E" w:rsidRDefault="00B06DE8" w:rsidP="00B06DE8">
            <w:pPr>
              <w:ind w:left="284"/>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8"/>
                <w:szCs w:val="18"/>
                <w:lang w:eastAsia="en-AU"/>
              </w:rPr>
            </w:pPr>
            <w:r w:rsidRPr="00A6578E">
              <w:rPr>
                <w:rFonts w:asciiTheme="majorHAnsi" w:eastAsia="Times New Roman" w:hAnsiTheme="majorHAnsi" w:cstheme="majorHAnsi"/>
                <w:color w:val="000000"/>
                <w:sz w:val="18"/>
                <w:szCs w:val="18"/>
                <w:lang w:eastAsia="en-AU"/>
              </w:rPr>
              <w:t xml:space="preserve">Bachelor </w:t>
            </w:r>
            <w:r>
              <w:rPr>
                <w:rFonts w:asciiTheme="majorHAnsi" w:eastAsia="Times New Roman" w:hAnsiTheme="majorHAnsi" w:cstheme="majorHAnsi"/>
                <w:color w:val="000000"/>
                <w:sz w:val="18"/>
                <w:szCs w:val="18"/>
                <w:lang w:eastAsia="en-AU"/>
              </w:rPr>
              <w:t>Degree</w:t>
            </w:r>
            <w:r w:rsidRPr="00A6578E">
              <w:rPr>
                <w:rFonts w:asciiTheme="majorHAnsi" w:eastAsia="Times New Roman" w:hAnsiTheme="majorHAnsi" w:cstheme="majorHAnsi"/>
                <w:color w:val="000000"/>
                <w:sz w:val="18"/>
                <w:szCs w:val="18"/>
                <w:lang w:eastAsia="en-AU"/>
              </w:rPr>
              <w:t xml:space="preserve"> pass 3 years (or equivalent)  </w:t>
            </w:r>
          </w:p>
        </w:tc>
        <w:tc>
          <w:tcPr>
            <w:tcW w:w="0" w:type="auto"/>
            <w:vAlign w:val="center"/>
          </w:tcPr>
          <w:p w14:paraId="2E6F29E9" w14:textId="062B415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974</w:t>
            </w:r>
          </w:p>
        </w:tc>
        <w:tc>
          <w:tcPr>
            <w:tcW w:w="0" w:type="auto"/>
            <w:vAlign w:val="center"/>
          </w:tcPr>
          <w:p w14:paraId="79A793FA" w14:textId="5E99BA36"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638</w:t>
            </w:r>
          </w:p>
        </w:tc>
        <w:tc>
          <w:tcPr>
            <w:tcW w:w="0" w:type="auto"/>
            <w:vAlign w:val="center"/>
          </w:tcPr>
          <w:p w14:paraId="2CE4D0D6" w14:textId="189070A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652</w:t>
            </w:r>
          </w:p>
        </w:tc>
        <w:tc>
          <w:tcPr>
            <w:tcW w:w="0" w:type="auto"/>
            <w:vAlign w:val="center"/>
          </w:tcPr>
          <w:p w14:paraId="612C74B0" w14:textId="1C3075B3"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571</w:t>
            </w:r>
          </w:p>
        </w:tc>
        <w:tc>
          <w:tcPr>
            <w:tcW w:w="0" w:type="auto"/>
            <w:vAlign w:val="center"/>
          </w:tcPr>
          <w:p w14:paraId="018560B4" w14:textId="0B539FF3"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148</w:t>
            </w:r>
          </w:p>
        </w:tc>
        <w:tc>
          <w:tcPr>
            <w:tcW w:w="0" w:type="auto"/>
            <w:vAlign w:val="center"/>
          </w:tcPr>
          <w:p w14:paraId="74DB87EB" w14:textId="0A87C4B3"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154</w:t>
            </w:r>
          </w:p>
        </w:tc>
        <w:tc>
          <w:tcPr>
            <w:tcW w:w="0" w:type="auto"/>
            <w:vAlign w:val="center"/>
          </w:tcPr>
          <w:p w14:paraId="24FA3ADC" w14:textId="13872EB6"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148</w:t>
            </w:r>
          </w:p>
        </w:tc>
        <w:tc>
          <w:tcPr>
            <w:tcW w:w="0" w:type="auto"/>
            <w:vAlign w:val="center"/>
          </w:tcPr>
          <w:p w14:paraId="2EB0CBEF" w14:textId="5AB57787"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4F8C6AA3" w14:textId="5D463752"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256</w:t>
            </w:r>
          </w:p>
        </w:tc>
        <w:tc>
          <w:tcPr>
            <w:tcW w:w="0" w:type="auto"/>
            <w:vAlign w:val="center"/>
          </w:tcPr>
          <w:p w14:paraId="58E3CEBF" w14:textId="499F5EE3"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367F65EE" w14:textId="06275234"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18</w:t>
            </w:r>
          </w:p>
        </w:tc>
        <w:tc>
          <w:tcPr>
            <w:tcW w:w="0" w:type="auto"/>
            <w:vAlign w:val="center"/>
          </w:tcPr>
          <w:p w14:paraId="50762E8E" w14:textId="09000BEB"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9</w:t>
            </w:r>
          </w:p>
        </w:tc>
        <w:tc>
          <w:tcPr>
            <w:tcW w:w="0" w:type="auto"/>
            <w:vAlign w:val="center"/>
          </w:tcPr>
          <w:p w14:paraId="60E4E848" w14:textId="6688CACA"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19</w:t>
            </w:r>
          </w:p>
        </w:tc>
        <w:tc>
          <w:tcPr>
            <w:tcW w:w="0" w:type="auto"/>
            <w:vAlign w:val="center"/>
          </w:tcPr>
          <w:p w14:paraId="48B0052C" w14:textId="2A615B11"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Pr>
                <w:rFonts w:asciiTheme="majorHAnsi" w:hAnsiTheme="majorHAnsi" w:cstheme="majorHAnsi"/>
                <w:color w:val="000000"/>
                <w:sz w:val="18"/>
                <w:szCs w:val="18"/>
              </w:rPr>
              <w:t>&lt;5</w:t>
            </w:r>
          </w:p>
        </w:tc>
        <w:tc>
          <w:tcPr>
            <w:tcW w:w="0" w:type="auto"/>
            <w:vAlign w:val="center"/>
          </w:tcPr>
          <w:p w14:paraId="23C33BDB" w14:textId="5F2B16C8"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w:t>
            </w:r>
          </w:p>
        </w:tc>
        <w:tc>
          <w:tcPr>
            <w:tcW w:w="0" w:type="auto"/>
            <w:vAlign w:val="center"/>
          </w:tcPr>
          <w:p w14:paraId="13DC165B" w14:textId="49CC48B3"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w:t>
            </w:r>
          </w:p>
        </w:tc>
      </w:tr>
      <w:tr w:rsidR="00A168D5" w:rsidRPr="00A6578E" w14:paraId="687C410E" w14:textId="77777777" w:rsidTr="00DB7C42">
        <w:trPr>
          <w:trHeight w:val="29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shd w:val="clear" w:color="auto" w:fill="auto"/>
            <w:vAlign w:val="center"/>
          </w:tcPr>
          <w:p w14:paraId="604128E4"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061284B9" w14:textId="6EE1D5BD" w:rsidR="00B06DE8" w:rsidRPr="00A6578E" w:rsidRDefault="00B06DE8" w:rsidP="00B06DE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8"/>
                <w:szCs w:val="18"/>
                <w:lang w:eastAsia="en-AU"/>
              </w:rPr>
            </w:pPr>
            <w:r w:rsidRPr="00A6578E">
              <w:rPr>
                <w:rFonts w:asciiTheme="majorHAnsi" w:eastAsia="Times New Roman" w:hAnsiTheme="majorHAnsi" w:cstheme="majorHAnsi"/>
                <w:color w:val="000000"/>
                <w:sz w:val="18"/>
                <w:szCs w:val="18"/>
                <w:lang w:eastAsia="en-AU"/>
              </w:rPr>
              <w:t xml:space="preserve">Other </w:t>
            </w:r>
            <w:r w:rsidRPr="00A6578E">
              <w:rPr>
                <w:rFonts w:asciiTheme="majorHAnsi" w:eastAsia="Times New Roman" w:hAnsiTheme="majorHAnsi" w:cstheme="majorHAnsi"/>
                <w:color w:val="000000"/>
                <w:sz w:val="18"/>
                <w:szCs w:val="18"/>
                <w:vertAlign w:val="superscript"/>
                <w:lang w:eastAsia="en-AU"/>
              </w:rPr>
              <w:t>(b)</w:t>
            </w:r>
          </w:p>
        </w:tc>
        <w:tc>
          <w:tcPr>
            <w:tcW w:w="0" w:type="auto"/>
            <w:vAlign w:val="center"/>
          </w:tcPr>
          <w:p w14:paraId="0F7A57EB" w14:textId="502309E2"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341</w:t>
            </w:r>
          </w:p>
        </w:tc>
        <w:tc>
          <w:tcPr>
            <w:tcW w:w="0" w:type="auto"/>
            <w:vAlign w:val="center"/>
          </w:tcPr>
          <w:p w14:paraId="638B9A60" w14:textId="694026A0"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327</w:t>
            </w:r>
          </w:p>
        </w:tc>
        <w:tc>
          <w:tcPr>
            <w:tcW w:w="0" w:type="auto"/>
            <w:vAlign w:val="center"/>
          </w:tcPr>
          <w:p w14:paraId="7DAE4411" w14:textId="4C3E6523"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517</w:t>
            </w:r>
          </w:p>
        </w:tc>
        <w:tc>
          <w:tcPr>
            <w:tcW w:w="0" w:type="auto"/>
            <w:vAlign w:val="center"/>
          </w:tcPr>
          <w:p w14:paraId="21762F4C" w14:textId="6B120464"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564</w:t>
            </w:r>
          </w:p>
        </w:tc>
        <w:tc>
          <w:tcPr>
            <w:tcW w:w="0" w:type="auto"/>
            <w:vAlign w:val="center"/>
          </w:tcPr>
          <w:p w14:paraId="4E013879" w14:textId="72F2C400"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141</w:t>
            </w:r>
          </w:p>
        </w:tc>
        <w:tc>
          <w:tcPr>
            <w:tcW w:w="0" w:type="auto"/>
            <w:vAlign w:val="center"/>
          </w:tcPr>
          <w:p w14:paraId="1FE046D6" w14:textId="10FB84A6"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144</w:t>
            </w:r>
          </w:p>
        </w:tc>
        <w:tc>
          <w:tcPr>
            <w:tcW w:w="0" w:type="auto"/>
            <w:vAlign w:val="center"/>
          </w:tcPr>
          <w:p w14:paraId="7A0A4127" w14:textId="0D55780C"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145</w:t>
            </w:r>
          </w:p>
        </w:tc>
        <w:tc>
          <w:tcPr>
            <w:tcW w:w="0" w:type="auto"/>
            <w:vAlign w:val="center"/>
          </w:tcPr>
          <w:p w14:paraId="767264F5" w14:textId="31658E40"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1D980B82" w14:textId="79090C1F"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241</w:t>
            </w:r>
          </w:p>
        </w:tc>
        <w:tc>
          <w:tcPr>
            <w:tcW w:w="0" w:type="auto"/>
            <w:vAlign w:val="center"/>
          </w:tcPr>
          <w:p w14:paraId="6CFE417B" w14:textId="39E4D96D"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712301EB" w14:textId="1B3E7B39"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25</w:t>
            </w:r>
          </w:p>
        </w:tc>
        <w:tc>
          <w:tcPr>
            <w:tcW w:w="0" w:type="auto"/>
            <w:vAlign w:val="center"/>
          </w:tcPr>
          <w:p w14:paraId="670D867C" w14:textId="63612FCC"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26</w:t>
            </w:r>
          </w:p>
        </w:tc>
        <w:tc>
          <w:tcPr>
            <w:tcW w:w="0" w:type="auto"/>
            <w:vAlign w:val="center"/>
          </w:tcPr>
          <w:p w14:paraId="0CED3577" w14:textId="441EFED8"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44</w:t>
            </w:r>
          </w:p>
        </w:tc>
        <w:tc>
          <w:tcPr>
            <w:tcW w:w="0" w:type="auto"/>
            <w:vAlign w:val="center"/>
          </w:tcPr>
          <w:p w14:paraId="0328D7B9" w14:textId="130D1337"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25</w:t>
            </w:r>
          </w:p>
        </w:tc>
        <w:tc>
          <w:tcPr>
            <w:tcW w:w="0" w:type="auto"/>
            <w:vAlign w:val="center"/>
          </w:tcPr>
          <w:p w14:paraId="50E87E3E" w14:textId="594335B9"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w:t>
            </w:r>
          </w:p>
        </w:tc>
        <w:tc>
          <w:tcPr>
            <w:tcW w:w="0" w:type="auto"/>
            <w:vAlign w:val="center"/>
          </w:tcPr>
          <w:p w14:paraId="023FE68C" w14:textId="3F948A3C"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19</w:t>
            </w:r>
          </w:p>
        </w:tc>
      </w:tr>
      <w:tr w:rsidR="00C04AFF" w:rsidRPr="00A6578E" w14:paraId="5EC1BF8B" w14:textId="77777777" w:rsidTr="00DB7C4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shd w:val="clear" w:color="auto" w:fill="auto"/>
            <w:vAlign w:val="center"/>
          </w:tcPr>
          <w:p w14:paraId="12951734"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hideMark/>
          </w:tcPr>
          <w:p w14:paraId="6D699082" w14:textId="737C35F8" w:rsidR="00B06DE8" w:rsidRPr="00A6578E" w:rsidRDefault="00B06DE8" w:rsidP="00B06DE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color w:val="000000"/>
                <w:sz w:val="18"/>
                <w:szCs w:val="18"/>
                <w:lang w:eastAsia="en-AU"/>
              </w:rPr>
            </w:pPr>
            <w:r w:rsidRPr="00A6578E">
              <w:rPr>
                <w:rFonts w:asciiTheme="majorHAnsi" w:eastAsia="Times New Roman" w:hAnsiTheme="majorHAnsi" w:cstheme="majorHAnsi"/>
                <w:i/>
                <w:iCs/>
                <w:color w:val="000000"/>
                <w:sz w:val="18"/>
                <w:szCs w:val="18"/>
                <w:lang w:eastAsia="en-AU"/>
              </w:rPr>
              <w:t xml:space="preserve">Subtotal qualifications in a teaching field </w:t>
            </w:r>
          </w:p>
        </w:tc>
        <w:tc>
          <w:tcPr>
            <w:tcW w:w="0" w:type="auto"/>
            <w:vAlign w:val="center"/>
          </w:tcPr>
          <w:p w14:paraId="05D9CE5B" w14:textId="22188FD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i/>
                <w:iCs/>
                <w:color w:val="000000"/>
                <w:sz w:val="18"/>
                <w:szCs w:val="18"/>
              </w:rPr>
              <w:t>2,558</w:t>
            </w:r>
          </w:p>
        </w:tc>
        <w:tc>
          <w:tcPr>
            <w:tcW w:w="0" w:type="auto"/>
            <w:vAlign w:val="center"/>
          </w:tcPr>
          <w:p w14:paraId="0FCE3EAC" w14:textId="6FA22755"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i/>
                <w:iCs/>
                <w:color w:val="000000"/>
                <w:sz w:val="18"/>
                <w:szCs w:val="18"/>
              </w:rPr>
              <w:t>2,311</w:t>
            </w:r>
          </w:p>
        </w:tc>
        <w:tc>
          <w:tcPr>
            <w:tcW w:w="0" w:type="auto"/>
            <w:vAlign w:val="center"/>
          </w:tcPr>
          <w:p w14:paraId="7646F624" w14:textId="36CAB678"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i/>
                <w:iCs/>
                <w:color w:val="000000"/>
                <w:sz w:val="18"/>
                <w:szCs w:val="18"/>
              </w:rPr>
              <w:t>2,982</w:t>
            </w:r>
          </w:p>
        </w:tc>
        <w:tc>
          <w:tcPr>
            <w:tcW w:w="0" w:type="auto"/>
            <w:vAlign w:val="center"/>
          </w:tcPr>
          <w:p w14:paraId="1B5DC2FC" w14:textId="00111F87"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i/>
                <w:iCs/>
                <w:color w:val="000000"/>
                <w:sz w:val="18"/>
                <w:szCs w:val="18"/>
              </w:rPr>
              <w:t>3,143</w:t>
            </w:r>
          </w:p>
        </w:tc>
        <w:tc>
          <w:tcPr>
            <w:tcW w:w="0" w:type="auto"/>
            <w:vAlign w:val="center"/>
          </w:tcPr>
          <w:p w14:paraId="770DF36B" w14:textId="2A4CBDAD"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i/>
                <w:iCs/>
                <w:color w:val="000000"/>
                <w:sz w:val="18"/>
                <w:szCs w:val="18"/>
              </w:rPr>
              <w:t>1,050</w:t>
            </w:r>
          </w:p>
        </w:tc>
        <w:tc>
          <w:tcPr>
            <w:tcW w:w="0" w:type="auto"/>
            <w:vAlign w:val="center"/>
          </w:tcPr>
          <w:p w14:paraId="6D4040B6" w14:textId="15D2D982"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i/>
                <w:iCs/>
                <w:color w:val="000000"/>
                <w:sz w:val="18"/>
                <w:szCs w:val="18"/>
              </w:rPr>
              <w:t>1,248</w:t>
            </w:r>
          </w:p>
        </w:tc>
        <w:tc>
          <w:tcPr>
            <w:tcW w:w="0" w:type="auto"/>
            <w:vAlign w:val="center"/>
          </w:tcPr>
          <w:p w14:paraId="54FF753C" w14:textId="6FFDC71B"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i/>
                <w:iCs/>
                <w:color w:val="000000"/>
                <w:sz w:val="18"/>
                <w:szCs w:val="18"/>
              </w:rPr>
              <w:t>917</w:t>
            </w:r>
          </w:p>
        </w:tc>
        <w:tc>
          <w:tcPr>
            <w:tcW w:w="0" w:type="auto"/>
            <w:vAlign w:val="center"/>
          </w:tcPr>
          <w:p w14:paraId="67416705" w14:textId="3678B65C"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i/>
                <w:iCs/>
                <w:color w:val="000000"/>
                <w:sz w:val="18"/>
                <w:szCs w:val="18"/>
              </w:rPr>
              <w:t>nc</w:t>
            </w:r>
          </w:p>
        </w:tc>
        <w:tc>
          <w:tcPr>
            <w:tcW w:w="0" w:type="auto"/>
            <w:vAlign w:val="center"/>
          </w:tcPr>
          <w:p w14:paraId="531A1E0E" w14:textId="12AE14F3"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i/>
                <w:iCs/>
                <w:color w:val="000000"/>
                <w:sz w:val="18"/>
                <w:szCs w:val="18"/>
              </w:rPr>
              <w:t>2,115</w:t>
            </w:r>
          </w:p>
        </w:tc>
        <w:tc>
          <w:tcPr>
            <w:tcW w:w="0" w:type="auto"/>
            <w:vAlign w:val="center"/>
          </w:tcPr>
          <w:p w14:paraId="2BFFE6DD" w14:textId="62DAAE1C"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i/>
                <w:iCs/>
                <w:color w:val="000000"/>
                <w:sz w:val="18"/>
                <w:szCs w:val="18"/>
              </w:rPr>
              <w:t>nc</w:t>
            </w:r>
          </w:p>
        </w:tc>
        <w:tc>
          <w:tcPr>
            <w:tcW w:w="0" w:type="auto"/>
            <w:vAlign w:val="center"/>
          </w:tcPr>
          <w:p w14:paraId="134875B8" w14:textId="5CD5A03D"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i/>
                <w:iCs/>
                <w:color w:val="000000"/>
                <w:sz w:val="18"/>
                <w:szCs w:val="18"/>
              </w:rPr>
              <w:t>450</w:t>
            </w:r>
          </w:p>
        </w:tc>
        <w:tc>
          <w:tcPr>
            <w:tcW w:w="0" w:type="auto"/>
            <w:vAlign w:val="center"/>
          </w:tcPr>
          <w:p w14:paraId="5DD8C79E" w14:textId="34478D41"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i/>
                <w:iCs/>
                <w:color w:val="000000"/>
                <w:sz w:val="18"/>
                <w:szCs w:val="18"/>
              </w:rPr>
              <w:t>833</w:t>
            </w:r>
          </w:p>
        </w:tc>
        <w:tc>
          <w:tcPr>
            <w:tcW w:w="0" w:type="auto"/>
            <w:vAlign w:val="center"/>
          </w:tcPr>
          <w:p w14:paraId="606EE5F1" w14:textId="5D99941B"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i/>
                <w:iCs/>
                <w:color w:val="000000"/>
                <w:sz w:val="18"/>
                <w:szCs w:val="18"/>
              </w:rPr>
              <w:t>230</w:t>
            </w:r>
          </w:p>
        </w:tc>
        <w:tc>
          <w:tcPr>
            <w:tcW w:w="0" w:type="auto"/>
            <w:vAlign w:val="center"/>
          </w:tcPr>
          <w:p w14:paraId="19783DD2" w14:textId="69D17005" w:rsidR="00B06DE8" w:rsidRPr="00A6578E" w:rsidRDefault="00C46EB6"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Pr>
                <w:rFonts w:asciiTheme="majorHAnsi" w:hAnsiTheme="majorHAnsi" w:cstheme="majorHAnsi"/>
                <w:color w:val="000000"/>
                <w:sz w:val="18"/>
                <w:szCs w:val="18"/>
              </w:rPr>
              <w:t>300</w:t>
            </w:r>
          </w:p>
        </w:tc>
        <w:tc>
          <w:tcPr>
            <w:tcW w:w="0" w:type="auto"/>
            <w:vAlign w:val="center"/>
          </w:tcPr>
          <w:p w14:paraId="34E87104" w14:textId="498F322F"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i/>
                <w:iCs/>
                <w:color w:val="000000"/>
                <w:sz w:val="18"/>
                <w:szCs w:val="18"/>
              </w:rPr>
              <w:t>269</w:t>
            </w:r>
          </w:p>
        </w:tc>
        <w:tc>
          <w:tcPr>
            <w:tcW w:w="0" w:type="auto"/>
            <w:vAlign w:val="center"/>
          </w:tcPr>
          <w:p w14:paraId="5444641E" w14:textId="293ED214"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i/>
                <w:iCs/>
                <w:color w:val="000000"/>
                <w:sz w:val="18"/>
                <w:szCs w:val="18"/>
              </w:rPr>
              <w:t>42</w:t>
            </w:r>
            <w:r w:rsidR="00C46EB6">
              <w:rPr>
                <w:rFonts w:asciiTheme="majorHAnsi" w:hAnsiTheme="majorHAnsi" w:cstheme="majorHAnsi"/>
                <w:i/>
                <w:iCs/>
                <w:color w:val="000000"/>
                <w:sz w:val="18"/>
                <w:szCs w:val="18"/>
              </w:rPr>
              <w:t>6</w:t>
            </w:r>
          </w:p>
        </w:tc>
      </w:tr>
      <w:tr w:rsidR="00A168D5" w:rsidRPr="00A6578E" w14:paraId="5F4B063B" w14:textId="77777777" w:rsidTr="00DB7C42">
        <w:trPr>
          <w:trHeight w:val="29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shd w:val="clear" w:color="auto" w:fill="auto"/>
            <w:vAlign w:val="center"/>
          </w:tcPr>
          <w:p w14:paraId="2277A448"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tcPr>
          <w:p w14:paraId="697988D3" w14:textId="0C6CCAE2" w:rsidR="00B06DE8" w:rsidRPr="00A6578E" w:rsidRDefault="00B06DE8" w:rsidP="00B06DE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Total qualifications in other ECEC</w:t>
            </w:r>
            <w:r w:rsidR="00C8639E">
              <w:rPr>
                <w:rFonts w:asciiTheme="majorHAnsi" w:eastAsia="Times New Roman" w:hAnsiTheme="majorHAnsi" w:cstheme="majorHAnsi"/>
                <w:color w:val="000000"/>
                <w:sz w:val="18"/>
                <w:szCs w:val="18"/>
                <w:lang w:eastAsia="en-AU"/>
              </w:rPr>
              <w:t xml:space="preserve"> </w:t>
            </w:r>
            <w:r w:rsidRPr="00A6578E">
              <w:rPr>
                <w:rFonts w:asciiTheme="majorHAnsi" w:eastAsia="Times New Roman" w:hAnsiTheme="majorHAnsi" w:cstheme="majorHAnsi"/>
                <w:color w:val="000000"/>
                <w:sz w:val="18"/>
                <w:szCs w:val="18"/>
                <w:lang w:eastAsia="en-AU"/>
              </w:rPr>
              <w:t>related field</w:t>
            </w:r>
          </w:p>
        </w:tc>
        <w:tc>
          <w:tcPr>
            <w:tcW w:w="0" w:type="auto"/>
            <w:vAlign w:val="center"/>
          </w:tcPr>
          <w:p w14:paraId="7682E62F" w14:textId="3AE91046"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3,740</w:t>
            </w:r>
          </w:p>
        </w:tc>
        <w:tc>
          <w:tcPr>
            <w:tcW w:w="0" w:type="auto"/>
            <w:vAlign w:val="center"/>
          </w:tcPr>
          <w:p w14:paraId="16C5899F" w14:textId="13EECA25"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3,902</w:t>
            </w:r>
          </w:p>
        </w:tc>
        <w:tc>
          <w:tcPr>
            <w:tcW w:w="0" w:type="auto"/>
            <w:vAlign w:val="center"/>
          </w:tcPr>
          <w:p w14:paraId="333D45A5" w14:textId="4D6F6B5F"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2,839</w:t>
            </w:r>
          </w:p>
        </w:tc>
        <w:tc>
          <w:tcPr>
            <w:tcW w:w="0" w:type="auto"/>
            <w:vAlign w:val="center"/>
          </w:tcPr>
          <w:p w14:paraId="50A59D36" w14:textId="5C3C548A"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2,957</w:t>
            </w:r>
          </w:p>
        </w:tc>
        <w:tc>
          <w:tcPr>
            <w:tcW w:w="0" w:type="auto"/>
            <w:vAlign w:val="center"/>
          </w:tcPr>
          <w:p w14:paraId="7C8D0B63" w14:textId="136FCE40"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1,606</w:t>
            </w:r>
          </w:p>
        </w:tc>
        <w:tc>
          <w:tcPr>
            <w:tcW w:w="0" w:type="auto"/>
            <w:vAlign w:val="center"/>
          </w:tcPr>
          <w:p w14:paraId="49FACEF3" w14:textId="42DCBD11"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1,199</w:t>
            </w:r>
          </w:p>
        </w:tc>
        <w:tc>
          <w:tcPr>
            <w:tcW w:w="0" w:type="auto"/>
            <w:vAlign w:val="center"/>
          </w:tcPr>
          <w:p w14:paraId="35E20F07" w14:textId="33F60EDE"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636</w:t>
            </w:r>
          </w:p>
        </w:tc>
        <w:tc>
          <w:tcPr>
            <w:tcW w:w="0" w:type="auto"/>
            <w:vAlign w:val="center"/>
          </w:tcPr>
          <w:p w14:paraId="3C6755B6" w14:textId="35E79E9B"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634FFC9C" w14:textId="0581AE23"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1,331</w:t>
            </w:r>
          </w:p>
        </w:tc>
        <w:tc>
          <w:tcPr>
            <w:tcW w:w="0" w:type="auto"/>
            <w:vAlign w:val="center"/>
          </w:tcPr>
          <w:p w14:paraId="0E9AD02E" w14:textId="7B48A2EE" w:rsidR="00B06DE8" w:rsidRPr="00A6578E" w:rsidRDefault="00B06DE8" w:rsidP="00B06DE8">
            <w:pPr>
              <w:ind w:left="-850" w:right="113"/>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64313094" w14:textId="7BC30155"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162</w:t>
            </w:r>
          </w:p>
        </w:tc>
        <w:tc>
          <w:tcPr>
            <w:tcW w:w="0" w:type="auto"/>
            <w:vAlign w:val="center"/>
          </w:tcPr>
          <w:p w14:paraId="4E217CA0" w14:textId="24CCB1EE" w:rsidR="00B06DE8" w:rsidRPr="00A6578E" w:rsidRDefault="00B06DE8" w:rsidP="00B06DE8">
            <w:pPr>
              <w:ind w:left="-85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341</w:t>
            </w:r>
          </w:p>
        </w:tc>
        <w:tc>
          <w:tcPr>
            <w:tcW w:w="0" w:type="auto"/>
            <w:vAlign w:val="center"/>
          </w:tcPr>
          <w:p w14:paraId="75B6DE50" w14:textId="418F0154"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68</w:t>
            </w:r>
          </w:p>
        </w:tc>
        <w:tc>
          <w:tcPr>
            <w:tcW w:w="0" w:type="auto"/>
            <w:vAlign w:val="center"/>
          </w:tcPr>
          <w:p w14:paraId="037B9B40" w14:textId="06D763E8"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156</w:t>
            </w:r>
          </w:p>
        </w:tc>
        <w:tc>
          <w:tcPr>
            <w:tcW w:w="0" w:type="auto"/>
            <w:vAlign w:val="center"/>
          </w:tcPr>
          <w:p w14:paraId="37FFA737" w14:textId="464325CA"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157</w:t>
            </w:r>
          </w:p>
        </w:tc>
        <w:tc>
          <w:tcPr>
            <w:tcW w:w="0" w:type="auto"/>
            <w:vAlign w:val="center"/>
          </w:tcPr>
          <w:p w14:paraId="65BEAEF6" w14:textId="3668C324" w:rsidR="00B06DE8" w:rsidRPr="00A6578E" w:rsidRDefault="00B06DE8" w:rsidP="00B06DE8">
            <w:pPr>
              <w:ind w:left="-850" w:right="57"/>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214</w:t>
            </w:r>
          </w:p>
        </w:tc>
      </w:tr>
      <w:tr w:rsidR="00C04AFF" w:rsidRPr="00A6578E" w14:paraId="591406A7" w14:textId="77777777" w:rsidTr="00DB7C4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tcBorders>
            <w:shd w:val="clear" w:color="auto" w:fill="auto"/>
            <w:vAlign w:val="center"/>
          </w:tcPr>
          <w:p w14:paraId="16DC1A1C" w14:textId="77777777" w:rsidR="00B06DE8" w:rsidRPr="00A6578E" w:rsidRDefault="00B06DE8" w:rsidP="00B06DE8">
            <w:pPr>
              <w:rPr>
                <w:rFonts w:asciiTheme="majorHAnsi" w:eastAsia="Times New Roman" w:hAnsiTheme="majorHAnsi" w:cstheme="majorHAnsi"/>
                <w:color w:val="000000"/>
                <w:sz w:val="18"/>
                <w:szCs w:val="18"/>
                <w:lang w:eastAsia="en-AU"/>
              </w:rPr>
            </w:pPr>
          </w:p>
        </w:tc>
        <w:tc>
          <w:tcPr>
            <w:tcW w:w="0" w:type="auto"/>
            <w:vAlign w:val="center"/>
          </w:tcPr>
          <w:p w14:paraId="5C3213F8" w14:textId="77777777" w:rsidR="00B06DE8" w:rsidRPr="00A6578E" w:rsidRDefault="00B06DE8" w:rsidP="00B06DE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eastAsia="Times New Roman" w:hAnsiTheme="majorHAnsi" w:cstheme="majorHAnsi"/>
                <w:color w:val="000000"/>
                <w:sz w:val="18"/>
                <w:szCs w:val="18"/>
                <w:lang w:eastAsia="en-AU"/>
              </w:rPr>
              <w:t>Total without qualifications</w:t>
            </w:r>
          </w:p>
        </w:tc>
        <w:tc>
          <w:tcPr>
            <w:tcW w:w="0" w:type="auto"/>
            <w:vAlign w:val="center"/>
          </w:tcPr>
          <w:p w14:paraId="0834E95D" w14:textId="3D33120D"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759</w:t>
            </w:r>
          </w:p>
        </w:tc>
        <w:tc>
          <w:tcPr>
            <w:tcW w:w="0" w:type="auto"/>
            <w:vAlign w:val="center"/>
          </w:tcPr>
          <w:p w14:paraId="70E94736" w14:textId="3E44563E"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184</w:t>
            </w:r>
          </w:p>
        </w:tc>
        <w:tc>
          <w:tcPr>
            <w:tcW w:w="0" w:type="auto"/>
            <w:vAlign w:val="center"/>
          </w:tcPr>
          <w:p w14:paraId="405DC5D3" w14:textId="3A4D765C"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310</w:t>
            </w:r>
          </w:p>
        </w:tc>
        <w:tc>
          <w:tcPr>
            <w:tcW w:w="0" w:type="auto"/>
            <w:vAlign w:val="center"/>
          </w:tcPr>
          <w:p w14:paraId="687AF602" w14:textId="650EA53D"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105</w:t>
            </w:r>
          </w:p>
        </w:tc>
        <w:tc>
          <w:tcPr>
            <w:tcW w:w="0" w:type="auto"/>
            <w:vAlign w:val="center"/>
          </w:tcPr>
          <w:p w14:paraId="503C9A12" w14:textId="7D3BF48F"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260</w:t>
            </w:r>
          </w:p>
        </w:tc>
        <w:tc>
          <w:tcPr>
            <w:tcW w:w="0" w:type="auto"/>
            <w:vAlign w:val="center"/>
          </w:tcPr>
          <w:p w14:paraId="3FEF7B3B" w14:textId="364D31D9"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157</w:t>
            </w:r>
          </w:p>
        </w:tc>
        <w:tc>
          <w:tcPr>
            <w:tcW w:w="0" w:type="auto"/>
            <w:vAlign w:val="center"/>
          </w:tcPr>
          <w:p w14:paraId="61576657" w14:textId="623689E2"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en-AU"/>
              </w:rPr>
            </w:pPr>
            <w:r w:rsidRPr="00A6578E">
              <w:rPr>
                <w:rFonts w:asciiTheme="majorHAnsi" w:hAnsiTheme="majorHAnsi" w:cstheme="majorHAnsi"/>
                <w:color w:val="000000"/>
                <w:sz w:val="18"/>
                <w:szCs w:val="18"/>
              </w:rPr>
              <w:t>281</w:t>
            </w:r>
          </w:p>
        </w:tc>
        <w:tc>
          <w:tcPr>
            <w:tcW w:w="0" w:type="auto"/>
            <w:vAlign w:val="center"/>
          </w:tcPr>
          <w:p w14:paraId="70FE04A0" w14:textId="0191D7FE"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5C0452FA" w14:textId="5786C960"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347</w:t>
            </w:r>
          </w:p>
        </w:tc>
        <w:tc>
          <w:tcPr>
            <w:tcW w:w="0" w:type="auto"/>
            <w:vAlign w:val="center"/>
          </w:tcPr>
          <w:p w14:paraId="2CF02D8B" w14:textId="34D6F0FE" w:rsidR="00B06DE8" w:rsidRPr="00A6578E" w:rsidRDefault="00B06DE8" w:rsidP="00B06DE8">
            <w:pPr>
              <w:ind w:left="-850" w:right="113"/>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nc</w:t>
            </w:r>
          </w:p>
        </w:tc>
        <w:tc>
          <w:tcPr>
            <w:tcW w:w="0" w:type="auto"/>
            <w:vAlign w:val="center"/>
          </w:tcPr>
          <w:p w14:paraId="150FF67B" w14:textId="47109E47"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96</w:t>
            </w:r>
          </w:p>
        </w:tc>
        <w:tc>
          <w:tcPr>
            <w:tcW w:w="0" w:type="auto"/>
            <w:vAlign w:val="center"/>
          </w:tcPr>
          <w:p w14:paraId="206F7D04" w14:textId="603E62EC" w:rsidR="00B06DE8" w:rsidRPr="00A6578E" w:rsidRDefault="00B06DE8" w:rsidP="00B06DE8">
            <w:pPr>
              <w:ind w:left="-85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91</w:t>
            </w:r>
          </w:p>
        </w:tc>
        <w:tc>
          <w:tcPr>
            <w:tcW w:w="0" w:type="auto"/>
            <w:vAlign w:val="center"/>
          </w:tcPr>
          <w:p w14:paraId="701BBBFF" w14:textId="61BB3F59"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113</w:t>
            </w:r>
          </w:p>
        </w:tc>
        <w:tc>
          <w:tcPr>
            <w:tcW w:w="0" w:type="auto"/>
            <w:vAlign w:val="center"/>
          </w:tcPr>
          <w:p w14:paraId="730812A8" w14:textId="538E7604"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76</w:t>
            </w:r>
          </w:p>
        </w:tc>
        <w:tc>
          <w:tcPr>
            <w:tcW w:w="0" w:type="auto"/>
            <w:vAlign w:val="center"/>
          </w:tcPr>
          <w:p w14:paraId="17C09BF6" w14:textId="3F36853B"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38</w:t>
            </w:r>
          </w:p>
        </w:tc>
        <w:tc>
          <w:tcPr>
            <w:tcW w:w="0" w:type="auto"/>
            <w:vAlign w:val="center"/>
          </w:tcPr>
          <w:p w14:paraId="532BF99E" w14:textId="45A5DB77" w:rsidR="00B06DE8" w:rsidRPr="00A6578E" w:rsidRDefault="00B06DE8" w:rsidP="00B06DE8">
            <w:pPr>
              <w:ind w:left="-850"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A6578E">
              <w:rPr>
                <w:rFonts w:asciiTheme="majorHAnsi" w:hAnsiTheme="majorHAnsi" w:cstheme="majorHAnsi"/>
                <w:color w:val="000000"/>
                <w:sz w:val="18"/>
                <w:szCs w:val="18"/>
              </w:rPr>
              <w:t>21</w:t>
            </w:r>
          </w:p>
        </w:tc>
      </w:tr>
    </w:tbl>
    <w:p w14:paraId="5DD2C807" w14:textId="77777777" w:rsidR="00226172" w:rsidRPr="00EB36CA" w:rsidRDefault="00226172" w:rsidP="00FE459C">
      <w:pPr>
        <w:pStyle w:val="FigureNote"/>
        <w:spacing w:before="0"/>
        <w:rPr>
          <w:szCs w:val="16"/>
          <w:lang w:val="en-AU"/>
        </w:rPr>
      </w:pPr>
      <w:r w:rsidRPr="00226172">
        <w:rPr>
          <w:szCs w:val="16"/>
        </w:rPr>
        <w:t>(a)</w:t>
      </w:r>
      <w:r w:rsidRPr="00226172">
        <w:rPr>
          <w:szCs w:val="16"/>
        </w:rPr>
        <w:tab/>
        <w:t>Totals may not equal the sum of components due to rounding of weighted data.</w:t>
      </w:r>
    </w:p>
    <w:p w14:paraId="7BC39A85" w14:textId="63C63256" w:rsidR="00057C12" w:rsidRDefault="00226172" w:rsidP="00FE459C">
      <w:pPr>
        <w:pStyle w:val="FigureNote"/>
        <w:spacing w:before="0"/>
        <w:rPr>
          <w:szCs w:val="16"/>
        </w:rPr>
        <w:sectPr w:rsidR="00057C12" w:rsidSect="00785248">
          <w:pgSz w:w="16838" w:h="11906" w:orient="landscape" w:code="9"/>
          <w:pgMar w:top="1418" w:right="1418" w:bottom="1418" w:left="1134" w:header="567" w:footer="567" w:gutter="0"/>
          <w:cols w:space="708"/>
          <w:docGrid w:linePitch="360"/>
        </w:sectPr>
      </w:pPr>
      <w:r w:rsidRPr="00226172">
        <w:rPr>
          <w:szCs w:val="16"/>
        </w:rPr>
        <w:t>(b)</w:t>
      </w:r>
      <w:r w:rsidRPr="00226172">
        <w:rPr>
          <w:szCs w:val="16"/>
        </w:rPr>
        <w:tab/>
        <w:t>‘Other’ includes Advanced Diploma / Diploma, Certificate III / IV and Below Certificate III qualifications in a teaching field</w:t>
      </w:r>
      <w:bookmarkEnd w:id="1"/>
    </w:p>
    <w:p w14:paraId="17EC30FB" w14:textId="2DAF0547" w:rsidR="005F7A8A" w:rsidRPr="008C74F6" w:rsidRDefault="00900F61" w:rsidP="00E74DAC">
      <w:pPr>
        <w:pStyle w:val="Heading4"/>
        <w:rPr>
          <w:color w:val="143E59"/>
          <w:sz w:val="32"/>
          <w:szCs w:val="32"/>
        </w:rPr>
      </w:pPr>
      <w:r w:rsidRPr="008C74F6">
        <w:rPr>
          <w:color w:val="143E59"/>
          <w:sz w:val="32"/>
          <w:szCs w:val="32"/>
        </w:rPr>
        <w:lastRenderedPageBreak/>
        <w:t>South Australia Preschools</w:t>
      </w:r>
    </w:p>
    <w:p w14:paraId="15397215" w14:textId="288DAB4C" w:rsidR="005F7A8A" w:rsidRPr="00313673" w:rsidRDefault="005F7A8A" w:rsidP="004D7B21">
      <w:pPr>
        <w:pStyle w:val="ECPoint"/>
        <w:keepLines/>
        <w:numPr>
          <w:ilvl w:val="0"/>
          <w:numId w:val="0"/>
        </w:numPr>
        <w:spacing w:before="120" w:line="300" w:lineRule="auto"/>
        <w:jc w:val="both"/>
        <w:rPr>
          <w:rFonts w:cs="Arial"/>
        </w:rPr>
      </w:pPr>
      <w:r w:rsidRPr="004D7B21">
        <w:rPr>
          <w:rFonts w:ascii="Arial" w:hAnsi="Arial" w:cs="Arial"/>
          <w:sz w:val="20"/>
          <w:szCs w:val="20"/>
        </w:rPr>
        <w:t xml:space="preserve">In South Australia, preschool is primarily delivered through Department for Education (‘department’) operated standalone and school-based preschool programs with a market share of approximately 80 per cent of children enrolled in 2021, with the remaining 20 per cent of children enrolled in a department funded preschool program delivered by non-government preschools, schools and child care services. In 2021, the department operated 272 standalone preschools (or 71 per cent of department operated services) and 110 school-based (or 29 per cent of department operated services). </w:t>
      </w:r>
    </w:p>
    <w:p w14:paraId="57DA4294" w14:textId="2752DEB5" w:rsidR="005F7A8A" w:rsidRPr="00313673" w:rsidRDefault="005F7A8A" w:rsidP="004D7B21">
      <w:pPr>
        <w:pStyle w:val="ECPoint"/>
        <w:keepLines/>
        <w:numPr>
          <w:ilvl w:val="0"/>
          <w:numId w:val="0"/>
        </w:numPr>
        <w:spacing w:before="120" w:line="300" w:lineRule="auto"/>
        <w:jc w:val="both"/>
        <w:rPr>
          <w:rFonts w:cs="Arial"/>
        </w:rPr>
      </w:pPr>
      <w:r w:rsidRPr="004D7B21">
        <w:rPr>
          <w:rFonts w:ascii="Arial" w:hAnsi="Arial" w:cs="Arial"/>
          <w:sz w:val="20"/>
          <w:szCs w:val="20"/>
        </w:rPr>
        <w:t xml:space="preserve">Department preschools are administered under the </w:t>
      </w:r>
      <w:r w:rsidRPr="00E902E3">
        <w:rPr>
          <w:rFonts w:ascii="Arial" w:hAnsi="Arial" w:cs="Arial"/>
          <w:i/>
          <w:iCs/>
          <w:sz w:val="20"/>
          <w:szCs w:val="20"/>
        </w:rPr>
        <w:t>Education and Children's Services Act 2019</w:t>
      </w:r>
      <w:r w:rsidRPr="004D7B21">
        <w:rPr>
          <w:rFonts w:ascii="Arial" w:hAnsi="Arial" w:cs="Arial"/>
          <w:sz w:val="20"/>
          <w:szCs w:val="20"/>
        </w:rPr>
        <w:t xml:space="preserve"> that provides for preschool, children's services, primary and secondary education in S</w:t>
      </w:r>
      <w:r w:rsidR="00695F27">
        <w:rPr>
          <w:rFonts w:ascii="Arial" w:hAnsi="Arial" w:cs="Arial"/>
          <w:sz w:val="20"/>
          <w:szCs w:val="20"/>
        </w:rPr>
        <w:t xml:space="preserve">outh </w:t>
      </w:r>
      <w:r w:rsidRPr="004D7B21">
        <w:rPr>
          <w:rFonts w:ascii="Arial" w:hAnsi="Arial" w:cs="Arial"/>
          <w:sz w:val="20"/>
          <w:szCs w:val="20"/>
        </w:rPr>
        <w:t>A</w:t>
      </w:r>
      <w:r w:rsidR="00695F27">
        <w:rPr>
          <w:rFonts w:ascii="Arial" w:hAnsi="Arial" w:cs="Arial"/>
          <w:sz w:val="20"/>
          <w:szCs w:val="20"/>
        </w:rPr>
        <w:t>ustralia</w:t>
      </w:r>
      <w:r w:rsidRPr="004D7B21">
        <w:rPr>
          <w:rFonts w:ascii="Arial" w:hAnsi="Arial" w:cs="Arial"/>
          <w:sz w:val="20"/>
          <w:szCs w:val="20"/>
        </w:rPr>
        <w:t>, and to constitute the teaching service in this State. Preschool is not compulsory in S</w:t>
      </w:r>
      <w:r w:rsidR="00695F27">
        <w:rPr>
          <w:rFonts w:ascii="Arial" w:hAnsi="Arial" w:cs="Arial"/>
          <w:sz w:val="20"/>
          <w:szCs w:val="20"/>
        </w:rPr>
        <w:t xml:space="preserve">outh </w:t>
      </w:r>
      <w:r w:rsidR="001014B7" w:rsidRPr="004D7B21">
        <w:rPr>
          <w:rFonts w:ascii="Arial" w:hAnsi="Arial" w:cs="Arial"/>
          <w:sz w:val="20"/>
          <w:szCs w:val="20"/>
        </w:rPr>
        <w:t>A</w:t>
      </w:r>
      <w:r w:rsidR="001014B7">
        <w:rPr>
          <w:rFonts w:ascii="Arial" w:hAnsi="Arial" w:cs="Arial"/>
          <w:sz w:val="20"/>
          <w:szCs w:val="20"/>
        </w:rPr>
        <w:t>ustralia;</w:t>
      </w:r>
      <w:r w:rsidRPr="004D7B21">
        <w:rPr>
          <w:rFonts w:ascii="Arial" w:hAnsi="Arial" w:cs="Arial"/>
          <w:sz w:val="20"/>
          <w:szCs w:val="20"/>
        </w:rPr>
        <w:t xml:space="preserve"> however</w:t>
      </w:r>
      <w:r w:rsidR="00845B67">
        <w:rPr>
          <w:rFonts w:ascii="Arial" w:hAnsi="Arial" w:cs="Arial"/>
          <w:sz w:val="20"/>
          <w:szCs w:val="20"/>
        </w:rPr>
        <w:t>,</w:t>
      </w:r>
      <w:r w:rsidRPr="004D7B21">
        <w:rPr>
          <w:rFonts w:ascii="Arial" w:hAnsi="Arial" w:cs="Arial"/>
          <w:sz w:val="20"/>
          <w:szCs w:val="20"/>
        </w:rPr>
        <w:t xml:space="preserve"> it is recommended to support children’s critical learning and development at that age. </w:t>
      </w:r>
    </w:p>
    <w:p w14:paraId="6B391562" w14:textId="77777777" w:rsidR="005F7A8A" w:rsidRPr="00313673" w:rsidRDefault="005F7A8A" w:rsidP="004D7B21">
      <w:pPr>
        <w:pStyle w:val="ECPoint"/>
        <w:keepLines/>
        <w:numPr>
          <w:ilvl w:val="0"/>
          <w:numId w:val="0"/>
        </w:numPr>
        <w:spacing w:before="120" w:line="300" w:lineRule="auto"/>
        <w:jc w:val="both"/>
        <w:rPr>
          <w:rFonts w:cs="Arial"/>
        </w:rPr>
      </w:pPr>
      <w:r w:rsidRPr="004D7B21">
        <w:rPr>
          <w:rFonts w:ascii="Arial" w:hAnsi="Arial" w:cs="Arial"/>
          <w:sz w:val="20"/>
          <w:szCs w:val="20"/>
        </w:rPr>
        <w:t>All children are entitled to access a preschool program for up to 600 hours across four school terms in the year before they start school. In department preschools, children who turn four-years-old before the 1st of May currently can begin preschool at the beginning of the year. Aboriginal children as well as children in care can start preschool after they turn three-years old and are entitled to access up to 12 hours per week. They are also eligible for 15 hours per week of preschool in the year before they start school.</w:t>
      </w:r>
    </w:p>
    <w:p w14:paraId="3E26C560" w14:textId="0B6C9C28" w:rsidR="004C6977" w:rsidRPr="008C74F6" w:rsidRDefault="00E72ED6" w:rsidP="008C74F6">
      <w:pPr>
        <w:pStyle w:val="Caption"/>
        <w:keepNext/>
        <w:spacing w:before="0" w:after="0"/>
        <w:ind w:left="1134" w:hanging="1134"/>
        <w:rPr>
          <w:color w:val="143E59"/>
        </w:rPr>
      </w:pPr>
      <w:bookmarkStart w:id="179" w:name="_Toc111098668"/>
      <w:r w:rsidRPr="008C74F6">
        <w:rPr>
          <w:color w:val="143E59"/>
        </w:rPr>
        <w:t xml:space="preserve">Table </w:t>
      </w:r>
      <w:r w:rsidR="00FC30F0" w:rsidRPr="008C74F6">
        <w:rPr>
          <w:color w:val="143E59"/>
        </w:rPr>
        <w:fldChar w:fldCharType="begin"/>
      </w:r>
      <w:r w:rsidR="00FC30F0" w:rsidRPr="008C74F6">
        <w:rPr>
          <w:color w:val="143E59"/>
        </w:rPr>
        <w:instrText xml:space="preserve"> SEQ Table \* ARABIC </w:instrText>
      </w:r>
      <w:r w:rsidR="00FC30F0" w:rsidRPr="008C74F6">
        <w:rPr>
          <w:color w:val="143E59"/>
        </w:rPr>
        <w:fldChar w:fldCharType="separate"/>
      </w:r>
      <w:r w:rsidR="008F0124">
        <w:rPr>
          <w:noProof/>
          <w:color w:val="143E59"/>
        </w:rPr>
        <w:t>41</w:t>
      </w:r>
      <w:r w:rsidR="00FC30F0" w:rsidRPr="008C74F6">
        <w:rPr>
          <w:noProof/>
          <w:color w:val="143E59"/>
        </w:rPr>
        <w:fldChar w:fldCharType="end"/>
      </w:r>
      <w:r w:rsidR="00695F27" w:rsidRPr="008C74F6">
        <w:rPr>
          <w:color w:val="143E59"/>
        </w:rPr>
        <w:tab/>
      </w:r>
      <w:r w:rsidR="00695F27" w:rsidRPr="008C74F6">
        <w:rPr>
          <w:color w:val="143E59"/>
        </w:rPr>
        <w:tab/>
      </w:r>
      <w:r w:rsidR="004C6977" w:rsidRPr="008C74F6">
        <w:rPr>
          <w:color w:val="143E59"/>
        </w:rPr>
        <w:t xml:space="preserve">South Australia </w:t>
      </w:r>
      <w:r w:rsidR="005F7A8A" w:rsidRPr="008C74F6">
        <w:rPr>
          <w:color w:val="143E59"/>
        </w:rPr>
        <w:t xml:space="preserve">2021 Department Preschool Enrolments aged 3 to 5 </w:t>
      </w:r>
      <w:r w:rsidR="004C6977" w:rsidRPr="008C74F6">
        <w:rPr>
          <w:color w:val="143E59"/>
        </w:rPr>
        <w:t xml:space="preserve">years </w:t>
      </w:r>
      <w:r w:rsidR="005F7A8A" w:rsidRPr="008C74F6">
        <w:rPr>
          <w:color w:val="143E59"/>
        </w:rPr>
        <w:t>as at</w:t>
      </w:r>
      <w:bookmarkEnd w:id="179"/>
    </w:p>
    <w:p w14:paraId="77C3B9A8" w14:textId="3FF80A59" w:rsidR="005F7A8A" w:rsidRPr="008C74F6" w:rsidRDefault="005F7A8A" w:rsidP="00E66ED1">
      <w:pPr>
        <w:pStyle w:val="Caption"/>
        <w:keepNext/>
        <w:spacing w:before="0" w:after="0"/>
        <w:ind w:left="907" w:firstLine="454"/>
        <w:rPr>
          <w:color w:val="143E59"/>
        </w:rPr>
      </w:pPr>
      <w:r w:rsidRPr="008C74F6">
        <w:rPr>
          <w:color w:val="143E59"/>
        </w:rPr>
        <w:t>August 2021</w:t>
      </w:r>
    </w:p>
    <w:tbl>
      <w:tblPr>
        <w:tblStyle w:val="GridTable4-Accent61"/>
        <w:tblW w:w="9060"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1530"/>
        <w:gridCol w:w="2643"/>
        <w:gridCol w:w="2524"/>
        <w:gridCol w:w="2363"/>
      </w:tblGrid>
      <w:tr w:rsidR="005F7A8A" w:rsidRPr="001112B5" w14:paraId="3EBB4C36" w14:textId="77777777" w:rsidTr="007142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top w:val="none" w:sz="0" w:space="0" w:color="auto"/>
              <w:left w:val="none" w:sz="0" w:space="0" w:color="auto"/>
              <w:bottom w:val="none" w:sz="0" w:space="0" w:color="auto"/>
              <w:right w:val="single" w:sz="4" w:space="0" w:color="143E59"/>
            </w:tcBorders>
            <w:shd w:val="clear" w:color="auto" w:fill="143E59"/>
          </w:tcPr>
          <w:p w14:paraId="7519A673" w14:textId="77777777" w:rsidR="005F7A8A" w:rsidRPr="001112B5" w:rsidRDefault="005F7A8A" w:rsidP="00440F22">
            <w:pPr>
              <w:spacing w:line="300" w:lineRule="auto"/>
              <w:jc w:val="both"/>
              <w:rPr>
                <w:rFonts w:cs="Arial"/>
                <w:sz w:val="18"/>
                <w:szCs w:val="18"/>
              </w:rPr>
            </w:pPr>
            <w:r w:rsidRPr="001112B5">
              <w:rPr>
                <w:rFonts w:cs="Arial"/>
                <w:sz w:val="18"/>
                <w:szCs w:val="18"/>
              </w:rPr>
              <w:t>Preschool Type</w:t>
            </w:r>
          </w:p>
        </w:tc>
        <w:tc>
          <w:tcPr>
            <w:tcW w:w="2643" w:type="dxa"/>
            <w:tcBorders>
              <w:top w:val="none" w:sz="0" w:space="0" w:color="auto"/>
              <w:left w:val="single" w:sz="4" w:space="0" w:color="143E59"/>
              <w:bottom w:val="none" w:sz="0" w:space="0" w:color="auto"/>
              <w:right w:val="single" w:sz="4" w:space="0" w:color="143E59"/>
            </w:tcBorders>
            <w:shd w:val="clear" w:color="auto" w:fill="143E59"/>
          </w:tcPr>
          <w:p w14:paraId="74137AC4" w14:textId="77777777" w:rsidR="005F7A8A" w:rsidRPr="001112B5" w:rsidRDefault="005F7A8A" w:rsidP="004D7B21">
            <w:pPr>
              <w:spacing w:line="30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Number of Services</w:t>
            </w:r>
          </w:p>
        </w:tc>
        <w:tc>
          <w:tcPr>
            <w:tcW w:w="2524" w:type="dxa"/>
            <w:tcBorders>
              <w:top w:val="none" w:sz="0" w:space="0" w:color="auto"/>
              <w:left w:val="single" w:sz="4" w:space="0" w:color="143E59"/>
              <w:bottom w:val="none" w:sz="0" w:space="0" w:color="auto"/>
              <w:right w:val="single" w:sz="4" w:space="0" w:color="143E59"/>
            </w:tcBorders>
            <w:shd w:val="clear" w:color="auto" w:fill="143E59"/>
          </w:tcPr>
          <w:p w14:paraId="2A59AE1C" w14:textId="77777777" w:rsidR="005F7A8A" w:rsidRPr="001112B5" w:rsidRDefault="005F7A8A" w:rsidP="004D7B21">
            <w:pPr>
              <w:spacing w:line="30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Total Preschool Enrolments</w:t>
            </w:r>
          </w:p>
        </w:tc>
        <w:tc>
          <w:tcPr>
            <w:tcW w:w="2363" w:type="dxa"/>
            <w:tcBorders>
              <w:top w:val="none" w:sz="0" w:space="0" w:color="auto"/>
              <w:left w:val="single" w:sz="4" w:space="0" w:color="143E59"/>
              <w:bottom w:val="none" w:sz="0" w:space="0" w:color="auto"/>
              <w:right w:val="none" w:sz="0" w:space="0" w:color="auto"/>
            </w:tcBorders>
            <w:shd w:val="clear" w:color="auto" w:fill="143E59"/>
          </w:tcPr>
          <w:p w14:paraId="4D793A38" w14:textId="77777777" w:rsidR="005F7A8A" w:rsidRPr="001112B5" w:rsidRDefault="005F7A8A" w:rsidP="004D7B21">
            <w:pPr>
              <w:spacing w:line="30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Total Aboriginal Enrolments</w:t>
            </w:r>
          </w:p>
        </w:tc>
      </w:tr>
      <w:tr w:rsidR="005F7A8A" w:rsidRPr="001112B5" w14:paraId="716DDA7A" w14:textId="77777777" w:rsidTr="008C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3267939A"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School-based</w:t>
            </w:r>
          </w:p>
        </w:tc>
        <w:tc>
          <w:tcPr>
            <w:tcW w:w="2643" w:type="dxa"/>
          </w:tcPr>
          <w:p w14:paraId="4A964892" w14:textId="77777777" w:rsidR="005F7A8A" w:rsidRPr="001112B5" w:rsidRDefault="005F7A8A" w:rsidP="004D7B21">
            <w:pPr>
              <w:spacing w:line="300" w:lineRule="auto"/>
              <w:ind w:right="946"/>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110</w:t>
            </w:r>
          </w:p>
        </w:tc>
        <w:tc>
          <w:tcPr>
            <w:tcW w:w="2524" w:type="dxa"/>
          </w:tcPr>
          <w:p w14:paraId="026AE9C7" w14:textId="77777777" w:rsidR="005F7A8A" w:rsidRPr="001112B5" w:rsidRDefault="005F7A8A" w:rsidP="004D7B21">
            <w:pPr>
              <w:spacing w:line="300" w:lineRule="auto"/>
              <w:ind w:right="788"/>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3,082</w:t>
            </w:r>
          </w:p>
        </w:tc>
        <w:tc>
          <w:tcPr>
            <w:tcW w:w="2363" w:type="dxa"/>
          </w:tcPr>
          <w:p w14:paraId="5A971783" w14:textId="77777777" w:rsidR="005F7A8A" w:rsidRPr="001112B5" w:rsidRDefault="005F7A8A" w:rsidP="004D7B21">
            <w:pPr>
              <w:spacing w:line="300" w:lineRule="auto"/>
              <w:ind w:right="876"/>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577</w:t>
            </w:r>
          </w:p>
        </w:tc>
      </w:tr>
      <w:tr w:rsidR="005F7A8A" w:rsidRPr="001112B5" w14:paraId="7208F445" w14:textId="77777777" w:rsidTr="008C74F6">
        <w:tc>
          <w:tcPr>
            <w:cnfStyle w:val="001000000000" w:firstRow="0" w:lastRow="0" w:firstColumn="1" w:lastColumn="0" w:oddVBand="0" w:evenVBand="0" w:oddHBand="0" w:evenHBand="0" w:firstRowFirstColumn="0" w:firstRowLastColumn="0" w:lastRowFirstColumn="0" w:lastRowLastColumn="0"/>
            <w:tcW w:w="1530" w:type="dxa"/>
          </w:tcPr>
          <w:p w14:paraId="1E635BA8"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Standalone</w:t>
            </w:r>
          </w:p>
        </w:tc>
        <w:tc>
          <w:tcPr>
            <w:tcW w:w="2643" w:type="dxa"/>
          </w:tcPr>
          <w:p w14:paraId="64BFEDB5" w14:textId="77777777" w:rsidR="005F7A8A" w:rsidRPr="001112B5" w:rsidRDefault="005F7A8A" w:rsidP="004D7B21">
            <w:pPr>
              <w:spacing w:line="300" w:lineRule="auto"/>
              <w:ind w:right="946"/>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272</w:t>
            </w:r>
          </w:p>
        </w:tc>
        <w:tc>
          <w:tcPr>
            <w:tcW w:w="2524" w:type="dxa"/>
          </w:tcPr>
          <w:p w14:paraId="320F2301" w14:textId="77777777" w:rsidR="005F7A8A" w:rsidRPr="001112B5" w:rsidRDefault="005F7A8A" w:rsidP="004D7B21">
            <w:pPr>
              <w:spacing w:line="300" w:lineRule="auto"/>
              <w:ind w:right="788"/>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12,106</w:t>
            </w:r>
          </w:p>
        </w:tc>
        <w:tc>
          <w:tcPr>
            <w:tcW w:w="2363" w:type="dxa"/>
          </w:tcPr>
          <w:p w14:paraId="09BEA692" w14:textId="77777777" w:rsidR="005F7A8A" w:rsidRPr="001112B5" w:rsidRDefault="005F7A8A" w:rsidP="004D7B21">
            <w:pPr>
              <w:spacing w:line="300" w:lineRule="auto"/>
              <w:ind w:right="876"/>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1,334</w:t>
            </w:r>
          </w:p>
        </w:tc>
      </w:tr>
      <w:tr w:rsidR="005F7A8A" w:rsidRPr="001112B5" w14:paraId="799EDA4F" w14:textId="77777777" w:rsidTr="008C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5C8FF4F9" w14:textId="77777777" w:rsidR="005F7A8A" w:rsidRPr="001112B5" w:rsidRDefault="005F7A8A" w:rsidP="00440F22">
            <w:pPr>
              <w:spacing w:line="300" w:lineRule="auto"/>
              <w:jc w:val="both"/>
              <w:rPr>
                <w:rFonts w:cs="Arial"/>
                <w:bCs w:val="0"/>
                <w:sz w:val="18"/>
                <w:szCs w:val="18"/>
              </w:rPr>
            </w:pPr>
            <w:r w:rsidRPr="001112B5">
              <w:rPr>
                <w:rFonts w:cs="Arial"/>
                <w:bCs w:val="0"/>
                <w:sz w:val="18"/>
                <w:szCs w:val="18"/>
              </w:rPr>
              <w:t>Total</w:t>
            </w:r>
          </w:p>
        </w:tc>
        <w:tc>
          <w:tcPr>
            <w:tcW w:w="2643" w:type="dxa"/>
          </w:tcPr>
          <w:p w14:paraId="19B5E2AE" w14:textId="77777777" w:rsidR="005F7A8A" w:rsidRPr="001112B5" w:rsidRDefault="005F7A8A" w:rsidP="004D7B21">
            <w:pPr>
              <w:spacing w:line="300" w:lineRule="auto"/>
              <w:ind w:right="946"/>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382</w:t>
            </w:r>
          </w:p>
        </w:tc>
        <w:tc>
          <w:tcPr>
            <w:tcW w:w="2524" w:type="dxa"/>
          </w:tcPr>
          <w:p w14:paraId="71C5E81A" w14:textId="77777777" w:rsidR="005F7A8A" w:rsidRPr="001112B5" w:rsidRDefault="005F7A8A" w:rsidP="004D7B21">
            <w:pPr>
              <w:spacing w:line="300" w:lineRule="auto"/>
              <w:ind w:right="788"/>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15,188</w:t>
            </w:r>
          </w:p>
        </w:tc>
        <w:tc>
          <w:tcPr>
            <w:tcW w:w="2363" w:type="dxa"/>
          </w:tcPr>
          <w:p w14:paraId="506624CE" w14:textId="77777777" w:rsidR="005F7A8A" w:rsidRPr="001112B5" w:rsidRDefault="005F7A8A" w:rsidP="004D7B21">
            <w:pPr>
              <w:spacing w:line="300" w:lineRule="auto"/>
              <w:ind w:right="876"/>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1,911</w:t>
            </w:r>
          </w:p>
        </w:tc>
      </w:tr>
    </w:tbl>
    <w:p w14:paraId="3656287D" w14:textId="204D58D4" w:rsidR="005F7A8A" w:rsidRDefault="005F7A8A" w:rsidP="00714290">
      <w:pPr>
        <w:pStyle w:val="FigureNote"/>
        <w:spacing w:before="0"/>
        <w:ind w:left="425" w:hanging="425"/>
      </w:pPr>
      <w:r w:rsidRPr="005F7A8A">
        <w:t>Data source: Department for Education 2021 Annual Census of Preschool Services</w:t>
      </w:r>
    </w:p>
    <w:p w14:paraId="4C4BFB15" w14:textId="77777777" w:rsidR="008E6DAB" w:rsidRDefault="008E6DAB" w:rsidP="00E72ED6">
      <w:pPr>
        <w:spacing w:before="120" w:after="120" w:line="300" w:lineRule="auto"/>
        <w:jc w:val="both"/>
        <w:rPr>
          <w:rFonts w:cs="Arial"/>
          <w:b/>
          <w:color w:val="1E5D85" w:themeColor="accent6" w:themeShade="BF"/>
          <w:sz w:val="22"/>
        </w:rPr>
      </w:pPr>
    </w:p>
    <w:p w14:paraId="5099C9C5" w14:textId="65DC378D" w:rsidR="005F7A8A" w:rsidRPr="004F3229" w:rsidRDefault="005F7A8A" w:rsidP="004D7B21">
      <w:pPr>
        <w:spacing w:before="120" w:after="120" w:line="300" w:lineRule="auto"/>
        <w:jc w:val="both"/>
        <w:rPr>
          <w:rFonts w:cs="Arial"/>
          <w:b/>
          <w:color w:val="143E59" w:themeColor="accent6" w:themeShade="80"/>
          <w:sz w:val="22"/>
        </w:rPr>
      </w:pPr>
      <w:r w:rsidRPr="004F3229">
        <w:rPr>
          <w:rFonts w:cs="Arial"/>
          <w:b/>
          <w:color w:val="143E59" w:themeColor="accent6" w:themeShade="80"/>
          <w:sz w:val="22"/>
        </w:rPr>
        <w:t>Preschool Educator Employment Requirements</w:t>
      </w:r>
    </w:p>
    <w:p w14:paraId="36DE64EE" w14:textId="77777777" w:rsidR="005F7A8A" w:rsidRPr="00313673" w:rsidRDefault="005F7A8A" w:rsidP="004D7B21">
      <w:pPr>
        <w:pStyle w:val="ECPoint"/>
        <w:keepLines/>
        <w:numPr>
          <w:ilvl w:val="0"/>
          <w:numId w:val="0"/>
        </w:numPr>
        <w:spacing w:before="120" w:line="300" w:lineRule="auto"/>
        <w:jc w:val="both"/>
        <w:rPr>
          <w:rFonts w:cs="Arial"/>
        </w:rPr>
      </w:pPr>
      <w:r w:rsidRPr="004D7B21">
        <w:rPr>
          <w:rFonts w:ascii="Arial" w:hAnsi="Arial" w:cs="Arial"/>
          <w:sz w:val="20"/>
          <w:szCs w:val="20"/>
        </w:rPr>
        <w:t xml:space="preserve">All teachers, early childhood workers (ECW) and school services officers (SSOs) employed as ‘primary contact staff’ to meet the relevant National Quality Framework (NQF) educator to child ratios in department operated preschools must have an approved qualification under the National Quality Framework. </w:t>
      </w:r>
    </w:p>
    <w:p w14:paraId="4818A129" w14:textId="77777777" w:rsidR="00695F27" w:rsidRDefault="005F7A8A" w:rsidP="004D7B21">
      <w:pPr>
        <w:pStyle w:val="ECPoint"/>
        <w:keepLines/>
        <w:numPr>
          <w:ilvl w:val="0"/>
          <w:numId w:val="0"/>
        </w:numPr>
        <w:spacing w:before="120" w:line="300" w:lineRule="auto"/>
        <w:jc w:val="both"/>
        <w:rPr>
          <w:rFonts w:ascii="Arial" w:hAnsi="Arial" w:cs="Arial"/>
          <w:sz w:val="20"/>
          <w:szCs w:val="20"/>
        </w:rPr>
      </w:pPr>
      <w:r w:rsidRPr="004D7B21">
        <w:rPr>
          <w:rFonts w:ascii="Arial" w:hAnsi="Arial" w:cs="Arial"/>
          <w:sz w:val="20"/>
          <w:szCs w:val="20"/>
        </w:rPr>
        <w:t>Early Childhood Teachers (ECT) must hold either a four-year early childhood teaching qualification (completed at a university level) or a university undergraduate degree and approved postgraduate pre-service university qualification in early childhood teaching. There are a small number of exceptions to the qualification requirements. For example, ECTs employed as a preschool teacher prior to the commencement in 2012 of the Education and Early Childhood Services National Law and Regulations.</w:t>
      </w:r>
    </w:p>
    <w:p w14:paraId="0CD2DA8D" w14:textId="4D7BA34B" w:rsidR="005F7A8A" w:rsidRPr="00313673" w:rsidRDefault="005F7A8A" w:rsidP="004D7B21">
      <w:pPr>
        <w:pStyle w:val="ECPoint"/>
        <w:keepLines/>
        <w:numPr>
          <w:ilvl w:val="0"/>
          <w:numId w:val="0"/>
        </w:numPr>
        <w:spacing w:before="120" w:line="300" w:lineRule="auto"/>
        <w:jc w:val="both"/>
        <w:rPr>
          <w:rFonts w:cs="Arial"/>
        </w:rPr>
      </w:pPr>
      <w:r w:rsidRPr="004D7B21">
        <w:rPr>
          <w:rFonts w:ascii="Arial" w:hAnsi="Arial" w:cs="Arial"/>
          <w:sz w:val="20"/>
          <w:szCs w:val="20"/>
        </w:rPr>
        <w:t xml:space="preserve">ECTs employed in a department preschool are also required to be registered with the Teachers Registration Board (TRB) or have authorisation from the TRB to practice as outlined in the </w:t>
      </w:r>
      <w:r w:rsidRPr="00CA6A1E">
        <w:rPr>
          <w:rFonts w:ascii="Arial" w:hAnsi="Arial" w:cs="Arial"/>
          <w:i/>
          <w:iCs/>
          <w:sz w:val="20"/>
          <w:szCs w:val="20"/>
        </w:rPr>
        <w:t>Teachers Registration and Standards Act 2004</w:t>
      </w:r>
      <w:r w:rsidRPr="004D7B21">
        <w:rPr>
          <w:rFonts w:ascii="Arial" w:hAnsi="Arial" w:cs="Arial"/>
          <w:sz w:val="20"/>
          <w:szCs w:val="20"/>
        </w:rPr>
        <w:t>. The TRB is committed to ensuring that S</w:t>
      </w:r>
      <w:r w:rsidR="00300BAC">
        <w:rPr>
          <w:rFonts w:ascii="Arial" w:hAnsi="Arial" w:cs="Arial"/>
          <w:sz w:val="20"/>
          <w:szCs w:val="20"/>
        </w:rPr>
        <w:t xml:space="preserve">outh </w:t>
      </w:r>
      <w:r w:rsidRPr="004D7B21">
        <w:rPr>
          <w:rFonts w:ascii="Arial" w:hAnsi="Arial" w:cs="Arial"/>
          <w:sz w:val="20"/>
          <w:szCs w:val="20"/>
        </w:rPr>
        <w:t>A</w:t>
      </w:r>
      <w:r w:rsidR="00300BAC">
        <w:rPr>
          <w:rFonts w:ascii="Arial" w:hAnsi="Arial" w:cs="Arial"/>
          <w:sz w:val="20"/>
          <w:szCs w:val="20"/>
        </w:rPr>
        <w:t>ustralia</w:t>
      </w:r>
      <w:r w:rsidRPr="004D7B21">
        <w:rPr>
          <w:rFonts w:ascii="Arial" w:hAnsi="Arial" w:cs="Arial"/>
          <w:sz w:val="20"/>
          <w:szCs w:val="20"/>
        </w:rPr>
        <w:t>’s teaching profession is comprised of competent and suitable educators.</w:t>
      </w:r>
    </w:p>
    <w:p w14:paraId="10170FC5" w14:textId="77777777" w:rsidR="005F7A8A" w:rsidRPr="00313673" w:rsidRDefault="005F7A8A" w:rsidP="004D7B21">
      <w:pPr>
        <w:pStyle w:val="ECPoint"/>
        <w:keepLines/>
        <w:numPr>
          <w:ilvl w:val="0"/>
          <w:numId w:val="0"/>
        </w:numPr>
        <w:spacing w:before="120" w:line="300" w:lineRule="auto"/>
        <w:jc w:val="both"/>
        <w:rPr>
          <w:rFonts w:cs="Arial"/>
        </w:rPr>
      </w:pPr>
      <w:r w:rsidRPr="004D7B21">
        <w:rPr>
          <w:rFonts w:ascii="Arial" w:hAnsi="Arial" w:cs="Arial"/>
          <w:sz w:val="20"/>
          <w:szCs w:val="20"/>
        </w:rPr>
        <w:t>All ECWs in the department preschools and SSOs who are working in the department’s school based preschool programs, must have, or be actively working towards, the minimum qualification of a Certificate III Level in either Children Services or Education Support.</w:t>
      </w:r>
    </w:p>
    <w:p w14:paraId="15B00331" w14:textId="2F76311D" w:rsidR="005F7A8A" w:rsidRDefault="008E6DAB" w:rsidP="004D7B21">
      <w:pPr>
        <w:spacing w:before="120" w:after="120"/>
        <w:rPr>
          <w:rFonts w:cs="Arial"/>
          <w:b/>
          <w:color w:val="143E59"/>
          <w:sz w:val="22"/>
        </w:rPr>
      </w:pPr>
      <w:r>
        <w:rPr>
          <w:rFonts w:cs="Arial"/>
          <w:b/>
          <w:color w:val="1E5D85" w:themeColor="accent6" w:themeShade="BF"/>
          <w:sz w:val="22"/>
        </w:rPr>
        <w:br w:type="page"/>
      </w:r>
      <w:r w:rsidR="005F7A8A" w:rsidRPr="008C74F6">
        <w:rPr>
          <w:rFonts w:cs="Arial"/>
          <w:b/>
          <w:color w:val="143E59"/>
          <w:sz w:val="22"/>
        </w:rPr>
        <w:lastRenderedPageBreak/>
        <w:t>Preschool Educator Employment Awards</w:t>
      </w:r>
    </w:p>
    <w:p w14:paraId="644704C4" w14:textId="77777777" w:rsidR="00C9188E" w:rsidRPr="00C9188E" w:rsidRDefault="00C9188E" w:rsidP="004D7B21">
      <w:pPr>
        <w:spacing w:before="120" w:after="120"/>
        <w:rPr>
          <w:rFonts w:cs="Arial"/>
          <w:b/>
          <w:color w:val="1E5D85" w:themeColor="accent6" w:themeShade="BF"/>
          <w:sz w:val="10"/>
          <w:szCs w:val="10"/>
        </w:rPr>
      </w:pPr>
    </w:p>
    <w:p w14:paraId="20B8977C" w14:textId="2411F943" w:rsidR="005F7A8A" w:rsidRPr="00D243CB" w:rsidRDefault="005F7A8A" w:rsidP="004D7B21">
      <w:pPr>
        <w:pStyle w:val="ECPoint"/>
        <w:keepLines/>
        <w:numPr>
          <w:ilvl w:val="0"/>
          <w:numId w:val="0"/>
        </w:numPr>
        <w:spacing w:before="120" w:line="300" w:lineRule="auto"/>
        <w:jc w:val="both"/>
        <w:rPr>
          <w:rFonts w:cs="Arial"/>
          <w:color w:val="004F9D"/>
        </w:rPr>
      </w:pPr>
      <w:r w:rsidRPr="004D7B21">
        <w:rPr>
          <w:rFonts w:ascii="Arial" w:hAnsi="Arial" w:cs="Arial"/>
          <w:sz w:val="20"/>
          <w:szCs w:val="20"/>
        </w:rPr>
        <w:t xml:space="preserve">The South Australian School and Preschool Education Staff Enterprise Agreement 2020 (‘Enterprise Agreement’) read in conjunction with the Teachers (DECS) Award and the Pre-School (Kindergarten) Teaching Staff Award provides for the remuneration and conditions of employment for all department school-based and standalone preschool teachers. The Enterprise Agreement read in conjunction with the School Services Officers (Government Schools) Award and the Early Childhood Worker Award provides for the remuneration and conditions of employment for all other primary contact staff employed </w:t>
      </w:r>
      <w:r w:rsidRPr="00D243CB">
        <w:rPr>
          <w:rFonts w:ascii="Arial" w:hAnsi="Arial" w:cs="Arial"/>
          <w:sz w:val="20"/>
          <w:szCs w:val="20"/>
        </w:rPr>
        <w:t xml:space="preserve">in department preschools. </w:t>
      </w:r>
    </w:p>
    <w:p w14:paraId="64983C66" w14:textId="77777777" w:rsidR="005F7A8A" w:rsidRPr="008C74F6" w:rsidRDefault="005F7A8A" w:rsidP="004D7B21">
      <w:pPr>
        <w:spacing w:before="120" w:after="120" w:line="300" w:lineRule="auto"/>
        <w:jc w:val="both"/>
        <w:rPr>
          <w:rFonts w:cs="Arial"/>
          <w:b/>
          <w:color w:val="143E59"/>
          <w:sz w:val="22"/>
        </w:rPr>
      </w:pPr>
      <w:r w:rsidRPr="008C74F6">
        <w:rPr>
          <w:rFonts w:cs="Arial"/>
          <w:b/>
          <w:color w:val="143E59"/>
          <w:sz w:val="22"/>
        </w:rPr>
        <w:t>Department Preschool 2021 Workforce Data Summary</w:t>
      </w:r>
    </w:p>
    <w:p w14:paraId="45CDB2C9" w14:textId="6CAE1E27" w:rsidR="005F7A8A" w:rsidRPr="008C74F6" w:rsidRDefault="005F7A8A" w:rsidP="008C74F6">
      <w:pPr>
        <w:pStyle w:val="ECPoint"/>
        <w:keepLines/>
        <w:numPr>
          <w:ilvl w:val="0"/>
          <w:numId w:val="0"/>
        </w:numPr>
        <w:spacing w:before="120" w:line="300" w:lineRule="auto"/>
        <w:jc w:val="both"/>
        <w:rPr>
          <w:rFonts w:cs="Arial"/>
        </w:rPr>
      </w:pPr>
      <w:r w:rsidRPr="004D7B21">
        <w:rPr>
          <w:rFonts w:ascii="Arial" w:hAnsi="Arial" w:cs="Arial"/>
          <w:sz w:val="20"/>
          <w:szCs w:val="20"/>
        </w:rPr>
        <w:t>The 2021 workforce summary tables for 2021 w</w:t>
      </w:r>
      <w:r w:rsidR="000828ED">
        <w:rPr>
          <w:rFonts w:ascii="Arial" w:hAnsi="Arial" w:cs="Arial"/>
          <w:sz w:val="20"/>
          <w:szCs w:val="20"/>
        </w:rPr>
        <w:t>ere</w:t>
      </w:r>
      <w:r w:rsidRPr="004D7B21">
        <w:rPr>
          <w:rFonts w:ascii="Arial" w:hAnsi="Arial" w:cs="Arial"/>
          <w:sz w:val="20"/>
          <w:szCs w:val="20"/>
        </w:rPr>
        <w:t xml:space="preserve"> sourced from the department’s workforce administration system (Valeo) as at 19 August 2021. The source data does not include all preschool educators employed due to staff employed in a school-based service being recorded as school staff rather than preschool staff in Valeo. The summary includes all preschool staff who were actively employed or on paid leave as at 19 August 2021. </w:t>
      </w:r>
    </w:p>
    <w:p w14:paraId="52558CAA" w14:textId="11D41373" w:rsidR="005F7A8A" w:rsidRPr="00D243CB" w:rsidRDefault="007035E1" w:rsidP="00C9188E">
      <w:pPr>
        <w:pStyle w:val="Caption"/>
        <w:keepNext/>
        <w:spacing w:before="0" w:after="0"/>
        <w:ind w:left="1134" w:hanging="1134"/>
        <w:rPr>
          <w:color w:val="004F9D"/>
        </w:rPr>
      </w:pPr>
      <w:bookmarkStart w:id="180" w:name="_Toc111098669"/>
      <w:r w:rsidRPr="008C74F6">
        <w:rPr>
          <w:color w:val="143E59"/>
        </w:rPr>
        <w:t xml:space="preserve">Table </w:t>
      </w:r>
      <w:r w:rsidR="00FC30F0" w:rsidRPr="008C74F6">
        <w:rPr>
          <w:color w:val="143E59"/>
        </w:rPr>
        <w:fldChar w:fldCharType="begin"/>
      </w:r>
      <w:r w:rsidR="00FC30F0" w:rsidRPr="008C74F6">
        <w:rPr>
          <w:color w:val="143E59"/>
        </w:rPr>
        <w:instrText xml:space="preserve"> SEQ Table \* ARABIC </w:instrText>
      </w:r>
      <w:r w:rsidR="00FC30F0" w:rsidRPr="008C74F6">
        <w:rPr>
          <w:color w:val="143E59"/>
        </w:rPr>
        <w:fldChar w:fldCharType="separate"/>
      </w:r>
      <w:r w:rsidR="008F0124">
        <w:rPr>
          <w:noProof/>
          <w:color w:val="143E59"/>
        </w:rPr>
        <w:t>42</w:t>
      </w:r>
      <w:r w:rsidR="00FC30F0" w:rsidRPr="008C74F6">
        <w:rPr>
          <w:noProof/>
          <w:color w:val="143E59"/>
        </w:rPr>
        <w:fldChar w:fldCharType="end"/>
      </w:r>
      <w:r w:rsidR="003D5553" w:rsidRPr="008C74F6">
        <w:rPr>
          <w:color w:val="143E59"/>
        </w:rPr>
        <w:tab/>
      </w:r>
      <w:r w:rsidR="00E66ED1" w:rsidRPr="008C74F6">
        <w:rPr>
          <w:color w:val="143E59"/>
        </w:rPr>
        <w:t xml:space="preserve">South Australia </w:t>
      </w:r>
      <w:r w:rsidR="005F7A8A" w:rsidRPr="008C74F6">
        <w:rPr>
          <w:color w:val="143E59"/>
        </w:rPr>
        <w:t>Preschool Teachers/Leaders by Gender</w:t>
      </w:r>
      <w:bookmarkEnd w:id="180"/>
    </w:p>
    <w:tbl>
      <w:tblPr>
        <w:tblStyle w:val="GridTable4-Accent61"/>
        <w:tblW w:w="0" w:type="auto"/>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2122"/>
        <w:gridCol w:w="2126"/>
        <w:gridCol w:w="2977"/>
      </w:tblGrid>
      <w:tr w:rsidR="005F7A8A" w:rsidRPr="001112B5" w14:paraId="7772749B" w14:textId="77777777" w:rsidTr="002707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right w:val="single" w:sz="4" w:space="0" w:color="143E59"/>
            </w:tcBorders>
            <w:shd w:val="clear" w:color="auto" w:fill="143E59"/>
          </w:tcPr>
          <w:p w14:paraId="3FEC9298" w14:textId="77777777" w:rsidR="005F7A8A" w:rsidRPr="001112B5" w:rsidRDefault="005F7A8A" w:rsidP="00440F22">
            <w:pPr>
              <w:spacing w:line="300" w:lineRule="auto"/>
              <w:jc w:val="both"/>
              <w:rPr>
                <w:rFonts w:cs="Arial"/>
                <w:sz w:val="18"/>
                <w:szCs w:val="18"/>
              </w:rPr>
            </w:pPr>
            <w:r w:rsidRPr="001112B5">
              <w:rPr>
                <w:rFonts w:cs="Arial"/>
                <w:sz w:val="18"/>
                <w:szCs w:val="18"/>
              </w:rPr>
              <w:t>Gender</w:t>
            </w:r>
          </w:p>
        </w:tc>
        <w:tc>
          <w:tcPr>
            <w:tcW w:w="2126" w:type="dxa"/>
            <w:tcBorders>
              <w:top w:val="none" w:sz="0" w:space="0" w:color="auto"/>
              <w:left w:val="single" w:sz="4" w:space="0" w:color="143E59"/>
              <w:bottom w:val="none" w:sz="0" w:space="0" w:color="auto"/>
              <w:right w:val="single" w:sz="4" w:space="0" w:color="143E59"/>
            </w:tcBorders>
            <w:shd w:val="clear" w:color="auto" w:fill="143E59"/>
          </w:tcPr>
          <w:p w14:paraId="71C097F3" w14:textId="77777777" w:rsidR="005F7A8A" w:rsidRPr="001112B5" w:rsidRDefault="005F7A8A" w:rsidP="002707B0">
            <w:pPr>
              <w:spacing w:line="300" w:lineRule="auto"/>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Head Count</w:t>
            </w:r>
          </w:p>
        </w:tc>
        <w:tc>
          <w:tcPr>
            <w:tcW w:w="2977" w:type="dxa"/>
            <w:tcBorders>
              <w:top w:val="none" w:sz="0" w:space="0" w:color="auto"/>
              <w:left w:val="single" w:sz="4" w:space="0" w:color="143E59"/>
              <w:bottom w:val="none" w:sz="0" w:space="0" w:color="auto"/>
              <w:right w:val="none" w:sz="0" w:space="0" w:color="auto"/>
            </w:tcBorders>
            <w:shd w:val="clear" w:color="auto" w:fill="143E59"/>
          </w:tcPr>
          <w:p w14:paraId="0492311A" w14:textId="77777777" w:rsidR="005F7A8A" w:rsidRPr="001112B5" w:rsidRDefault="005F7A8A" w:rsidP="002707B0">
            <w:pPr>
              <w:spacing w:line="30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Full-time Equivalent</w:t>
            </w:r>
          </w:p>
        </w:tc>
      </w:tr>
      <w:tr w:rsidR="005F7A8A" w:rsidRPr="001112B5" w14:paraId="6EF01058"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CF0470E"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Female</w:t>
            </w:r>
          </w:p>
        </w:tc>
        <w:tc>
          <w:tcPr>
            <w:tcW w:w="2126" w:type="dxa"/>
          </w:tcPr>
          <w:p w14:paraId="28E2E1E4"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1,016</w:t>
            </w:r>
          </w:p>
        </w:tc>
        <w:tc>
          <w:tcPr>
            <w:tcW w:w="2977" w:type="dxa"/>
          </w:tcPr>
          <w:p w14:paraId="2300C0C5"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800.54</w:t>
            </w:r>
          </w:p>
        </w:tc>
      </w:tr>
      <w:tr w:rsidR="005F7A8A" w:rsidRPr="001112B5" w14:paraId="69FE1B53"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0AAFE474"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Male</w:t>
            </w:r>
          </w:p>
        </w:tc>
        <w:tc>
          <w:tcPr>
            <w:tcW w:w="2126" w:type="dxa"/>
          </w:tcPr>
          <w:p w14:paraId="18DBD996"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24</w:t>
            </w:r>
          </w:p>
        </w:tc>
        <w:tc>
          <w:tcPr>
            <w:tcW w:w="2977" w:type="dxa"/>
          </w:tcPr>
          <w:p w14:paraId="4536FFBF"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20.94</w:t>
            </w:r>
          </w:p>
        </w:tc>
      </w:tr>
      <w:tr w:rsidR="005F7A8A" w:rsidRPr="001112B5" w14:paraId="2ADA97A0"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46B304B" w14:textId="77777777" w:rsidR="005F7A8A" w:rsidRPr="001112B5" w:rsidRDefault="005F7A8A" w:rsidP="00440F22">
            <w:pPr>
              <w:spacing w:line="300" w:lineRule="auto"/>
              <w:jc w:val="both"/>
              <w:rPr>
                <w:rFonts w:cs="Arial"/>
                <w:b w:val="0"/>
                <w:sz w:val="18"/>
                <w:szCs w:val="18"/>
              </w:rPr>
            </w:pPr>
            <w:r w:rsidRPr="001112B5">
              <w:rPr>
                <w:rFonts w:cs="Arial"/>
                <w:sz w:val="18"/>
                <w:szCs w:val="18"/>
              </w:rPr>
              <w:t>Total</w:t>
            </w:r>
          </w:p>
        </w:tc>
        <w:tc>
          <w:tcPr>
            <w:tcW w:w="2126" w:type="dxa"/>
          </w:tcPr>
          <w:p w14:paraId="2F2891BA"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sz w:val="18"/>
                <w:szCs w:val="18"/>
              </w:rPr>
              <w:t>1,040</w:t>
            </w:r>
          </w:p>
        </w:tc>
        <w:tc>
          <w:tcPr>
            <w:tcW w:w="2977" w:type="dxa"/>
          </w:tcPr>
          <w:p w14:paraId="426B564D"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sz w:val="18"/>
                <w:szCs w:val="18"/>
              </w:rPr>
              <w:t>821.48</w:t>
            </w:r>
          </w:p>
        </w:tc>
      </w:tr>
    </w:tbl>
    <w:p w14:paraId="1C31C521" w14:textId="77777777" w:rsidR="007035E1" w:rsidRDefault="007035E1" w:rsidP="005F7A8A">
      <w:pPr>
        <w:pStyle w:val="Body"/>
      </w:pPr>
    </w:p>
    <w:p w14:paraId="333828FC" w14:textId="4266B683" w:rsidR="000A7E1E" w:rsidRDefault="007035E1" w:rsidP="00C9188E">
      <w:pPr>
        <w:pStyle w:val="Caption"/>
        <w:keepNext/>
        <w:spacing w:before="0" w:after="0"/>
        <w:ind w:left="1134" w:hanging="1134"/>
        <w:rPr>
          <w:color w:val="143E59"/>
        </w:rPr>
      </w:pPr>
      <w:bookmarkStart w:id="181" w:name="_Toc111098670"/>
      <w:r w:rsidRPr="008C74F6">
        <w:rPr>
          <w:color w:val="143E59"/>
        </w:rPr>
        <w:t xml:space="preserve">Table </w:t>
      </w:r>
      <w:r w:rsidR="00FC30F0" w:rsidRPr="008C74F6">
        <w:rPr>
          <w:color w:val="143E59"/>
        </w:rPr>
        <w:fldChar w:fldCharType="begin"/>
      </w:r>
      <w:r w:rsidR="00FC30F0" w:rsidRPr="008C74F6">
        <w:rPr>
          <w:color w:val="143E59"/>
        </w:rPr>
        <w:instrText xml:space="preserve"> SEQ Table \* ARABIC </w:instrText>
      </w:r>
      <w:r w:rsidR="00FC30F0" w:rsidRPr="008C74F6">
        <w:rPr>
          <w:color w:val="143E59"/>
        </w:rPr>
        <w:fldChar w:fldCharType="separate"/>
      </w:r>
      <w:r w:rsidR="008F0124">
        <w:rPr>
          <w:noProof/>
          <w:color w:val="143E59"/>
        </w:rPr>
        <w:t>43</w:t>
      </w:r>
      <w:r w:rsidR="00FC30F0" w:rsidRPr="008C74F6">
        <w:rPr>
          <w:noProof/>
          <w:color w:val="143E59"/>
        </w:rPr>
        <w:fldChar w:fldCharType="end"/>
      </w:r>
      <w:r w:rsidR="003D5553" w:rsidRPr="008C74F6">
        <w:rPr>
          <w:color w:val="143E59"/>
        </w:rPr>
        <w:t xml:space="preserve"> </w:t>
      </w:r>
      <w:r w:rsidR="003D5553" w:rsidRPr="008C74F6">
        <w:rPr>
          <w:color w:val="143E59"/>
        </w:rPr>
        <w:tab/>
      </w:r>
      <w:r w:rsidR="00E66ED1" w:rsidRPr="008C74F6">
        <w:rPr>
          <w:color w:val="143E59"/>
        </w:rPr>
        <w:t xml:space="preserve">South Australia </w:t>
      </w:r>
      <w:r w:rsidR="005F7A8A" w:rsidRPr="008C74F6">
        <w:rPr>
          <w:color w:val="143E59"/>
        </w:rPr>
        <w:t xml:space="preserve">Preschool Teachers/Leaders by Age as at 19 </w:t>
      </w:r>
    </w:p>
    <w:p w14:paraId="6DF06F57" w14:textId="32059CEF" w:rsidR="005F7A8A" w:rsidRPr="008C74F6" w:rsidRDefault="005F7A8A" w:rsidP="00C9188E">
      <w:pPr>
        <w:pStyle w:val="Caption"/>
        <w:keepNext/>
        <w:spacing w:before="0" w:after="0"/>
        <w:ind w:left="1134" w:firstLine="0"/>
        <w:rPr>
          <w:color w:val="143E59"/>
        </w:rPr>
      </w:pPr>
      <w:r w:rsidRPr="008C74F6">
        <w:rPr>
          <w:color w:val="143E59"/>
        </w:rPr>
        <w:t>August 2021</w:t>
      </w:r>
      <w:bookmarkEnd w:id="181"/>
    </w:p>
    <w:tbl>
      <w:tblPr>
        <w:tblStyle w:val="GridTable4-Accent61"/>
        <w:tblW w:w="0" w:type="auto"/>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2122"/>
        <w:gridCol w:w="2126"/>
        <w:gridCol w:w="2977"/>
      </w:tblGrid>
      <w:tr w:rsidR="005F7A8A" w:rsidRPr="001112B5" w14:paraId="3429F95F" w14:textId="77777777" w:rsidTr="002707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right w:val="single" w:sz="4" w:space="0" w:color="143E59"/>
            </w:tcBorders>
            <w:shd w:val="clear" w:color="auto" w:fill="143E59"/>
          </w:tcPr>
          <w:p w14:paraId="6A2EFCAC" w14:textId="77777777" w:rsidR="005F7A8A" w:rsidRPr="001112B5" w:rsidRDefault="005F7A8A" w:rsidP="00440F22">
            <w:pPr>
              <w:spacing w:line="300" w:lineRule="auto"/>
              <w:jc w:val="both"/>
              <w:rPr>
                <w:rFonts w:cs="Arial"/>
                <w:sz w:val="18"/>
                <w:szCs w:val="18"/>
              </w:rPr>
            </w:pPr>
            <w:r w:rsidRPr="001112B5">
              <w:rPr>
                <w:rFonts w:cs="Arial"/>
                <w:sz w:val="18"/>
                <w:szCs w:val="18"/>
              </w:rPr>
              <w:t>Age</w:t>
            </w:r>
          </w:p>
        </w:tc>
        <w:tc>
          <w:tcPr>
            <w:tcW w:w="2126" w:type="dxa"/>
            <w:tcBorders>
              <w:top w:val="none" w:sz="0" w:space="0" w:color="auto"/>
              <w:left w:val="single" w:sz="4" w:space="0" w:color="143E59"/>
              <w:bottom w:val="none" w:sz="0" w:space="0" w:color="auto"/>
              <w:right w:val="single" w:sz="4" w:space="0" w:color="143E59"/>
            </w:tcBorders>
            <w:shd w:val="clear" w:color="auto" w:fill="143E59"/>
          </w:tcPr>
          <w:p w14:paraId="27A04CFE" w14:textId="77777777" w:rsidR="005F7A8A" w:rsidRPr="001112B5" w:rsidRDefault="005F7A8A" w:rsidP="002707B0">
            <w:pPr>
              <w:spacing w:line="300" w:lineRule="auto"/>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Head Count</w:t>
            </w:r>
          </w:p>
        </w:tc>
        <w:tc>
          <w:tcPr>
            <w:tcW w:w="2977" w:type="dxa"/>
            <w:tcBorders>
              <w:top w:val="none" w:sz="0" w:space="0" w:color="auto"/>
              <w:left w:val="single" w:sz="4" w:space="0" w:color="143E59"/>
              <w:bottom w:val="none" w:sz="0" w:space="0" w:color="auto"/>
              <w:right w:val="none" w:sz="0" w:space="0" w:color="auto"/>
            </w:tcBorders>
            <w:shd w:val="clear" w:color="auto" w:fill="143E59"/>
          </w:tcPr>
          <w:p w14:paraId="4BB68570" w14:textId="77777777" w:rsidR="005F7A8A" w:rsidRPr="001112B5" w:rsidRDefault="005F7A8A" w:rsidP="002707B0">
            <w:pPr>
              <w:spacing w:line="30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Full-time Equivalent</w:t>
            </w:r>
          </w:p>
        </w:tc>
      </w:tr>
      <w:tr w:rsidR="005F7A8A" w:rsidRPr="001112B5" w14:paraId="78F10FB1"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95089A1"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20 to 24</w:t>
            </w:r>
          </w:p>
        </w:tc>
        <w:tc>
          <w:tcPr>
            <w:tcW w:w="2126" w:type="dxa"/>
            <w:vAlign w:val="bottom"/>
          </w:tcPr>
          <w:p w14:paraId="31BCB058"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12</w:t>
            </w:r>
          </w:p>
        </w:tc>
        <w:tc>
          <w:tcPr>
            <w:tcW w:w="2977" w:type="dxa"/>
            <w:vAlign w:val="bottom"/>
          </w:tcPr>
          <w:p w14:paraId="2EC5E50E"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11.20</w:t>
            </w:r>
          </w:p>
        </w:tc>
      </w:tr>
      <w:tr w:rsidR="005F7A8A" w:rsidRPr="001112B5" w14:paraId="1123D8B6"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52F3EFB0"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25 to 29</w:t>
            </w:r>
          </w:p>
        </w:tc>
        <w:tc>
          <w:tcPr>
            <w:tcW w:w="2126" w:type="dxa"/>
            <w:vAlign w:val="bottom"/>
          </w:tcPr>
          <w:p w14:paraId="733F0C79"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105</w:t>
            </w:r>
          </w:p>
        </w:tc>
        <w:tc>
          <w:tcPr>
            <w:tcW w:w="2977" w:type="dxa"/>
            <w:vAlign w:val="bottom"/>
          </w:tcPr>
          <w:p w14:paraId="54CE807B"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88.86</w:t>
            </w:r>
          </w:p>
        </w:tc>
      </w:tr>
      <w:tr w:rsidR="005F7A8A" w:rsidRPr="001112B5" w14:paraId="7FAEA5CC"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3D726B"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30 to 34</w:t>
            </w:r>
          </w:p>
        </w:tc>
        <w:tc>
          <w:tcPr>
            <w:tcW w:w="2126" w:type="dxa"/>
            <w:vAlign w:val="bottom"/>
          </w:tcPr>
          <w:p w14:paraId="7B5B4477"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sz w:val="18"/>
                <w:szCs w:val="18"/>
              </w:rPr>
              <w:t>125</w:t>
            </w:r>
          </w:p>
        </w:tc>
        <w:tc>
          <w:tcPr>
            <w:tcW w:w="2977" w:type="dxa"/>
            <w:vAlign w:val="bottom"/>
          </w:tcPr>
          <w:p w14:paraId="775E8203"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sz w:val="18"/>
                <w:szCs w:val="18"/>
              </w:rPr>
              <w:t>96.02</w:t>
            </w:r>
          </w:p>
        </w:tc>
      </w:tr>
      <w:tr w:rsidR="005F7A8A" w:rsidRPr="001112B5" w14:paraId="57478F1F"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6A1B74EC"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35 to 39</w:t>
            </w:r>
          </w:p>
        </w:tc>
        <w:tc>
          <w:tcPr>
            <w:tcW w:w="2126" w:type="dxa"/>
            <w:vAlign w:val="bottom"/>
          </w:tcPr>
          <w:p w14:paraId="3A617EA4"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140</w:t>
            </w:r>
          </w:p>
        </w:tc>
        <w:tc>
          <w:tcPr>
            <w:tcW w:w="2977" w:type="dxa"/>
            <w:vAlign w:val="bottom"/>
          </w:tcPr>
          <w:p w14:paraId="49442B8D"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101.27</w:t>
            </w:r>
          </w:p>
        </w:tc>
      </w:tr>
      <w:tr w:rsidR="005F7A8A" w:rsidRPr="001112B5" w14:paraId="330D91C2"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F4A7C5D"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40 to 44</w:t>
            </w:r>
          </w:p>
        </w:tc>
        <w:tc>
          <w:tcPr>
            <w:tcW w:w="2126" w:type="dxa"/>
            <w:vAlign w:val="bottom"/>
          </w:tcPr>
          <w:p w14:paraId="1791EF67"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137</w:t>
            </w:r>
          </w:p>
        </w:tc>
        <w:tc>
          <w:tcPr>
            <w:tcW w:w="2977" w:type="dxa"/>
            <w:vAlign w:val="bottom"/>
          </w:tcPr>
          <w:p w14:paraId="549A0062"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106.18</w:t>
            </w:r>
          </w:p>
        </w:tc>
      </w:tr>
      <w:tr w:rsidR="005F7A8A" w:rsidRPr="001112B5" w14:paraId="1F0B5CFD"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2A9D975E"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45 to 49</w:t>
            </w:r>
          </w:p>
        </w:tc>
        <w:tc>
          <w:tcPr>
            <w:tcW w:w="2126" w:type="dxa"/>
            <w:vAlign w:val="bottom"/>
          </w:tcPr>
          <w:p w14:paraId="7AC4CD75"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143</w:t>
            </w:r>
          </w:p>
        </w:tc>
        <w:tc>
          <w:tcPr>
            <w:tcW w:w="2977" w:type="dxa"/>
            <w:vAlign w:val="bottom"/>
          </w:tcPr>
          <w:p w14:paraId="6B0AF950"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115.85</w:t>
            </w:r>
          </w:p>
        </w:tc>
      </w:tr>
      <w:tr w:rsidR="005F7A8A" w:rsidRPr="001112B5" w14:paraId="070357A0"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1FB112E"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50 – 54</w:t>
            </w:r>
          </w:p>
        </w:tc>
        <w:tc>
          <w:tcPr>
            <w:tcW w:w="2126" w:type="dxa"/>
            <w:vAlign w:val="bottom"/>
          </w:tcPr>
          <w:p w14:paraId="67CEDF2F"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124</w:t>
            </w:r>
          </w:p>
        </w:tc>
        <w:tc>
          <w:tcPr>
            <w:tcW w:w="2977" w:type="dxa"/>
            <w:vAlign w:val="bottom"/>
          </w:tcPr>
          <w:p w14:paraId="0655073D"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100.07</w:t>
            </w:r>
          </w:p>
        </w:tc>
      </w:tr>
      <w:tr w:rsidR="005F7A8A" w:rsidRPr="001112B5" w14:paraId="564BBF87"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26454BE6"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55 to 59</w:t>
            </w:r>
          </w:p>
        </w:tc>
        <w:tc>
          <w:tcPr>
            <w:tcW w:w="2126" w:type="dxa"/>
            <w:vAlign w:val="bottom"/>
          </w:tcPr>
          <w:p w14:paraId="4B7D87ED"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104</w:t>
            </w:r>
          </w:p>
        </w:tc>
        <w:tc>
          <w:tcPr>
            <w:tcW w:w="2977" w:type="dxa"/>
            <w:vAlign w:val="bottom"/>
          </w:tcPr>
          <w:p w14:paraId="29D472FB"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84.94</w:t>
            </w:r>
          </w:p>
        </w:tc>
      </w:tr>
      <w:tr w:rsidR="005F7A8A" w:rsidRPr="001112B5" w14:paraId="3CB860A8"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2FF8EA9"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60 to 64</w:t>
            </w:r>
          </w:p>
        </w:tc>
        <w:tc>
          <w:tcPr>
            <w:tcW w:w="2126" w:type="dxa"/>
            <w:vAlign w:val="bottom"/>
          </w:tcPr>
          <w:p w14:paraId="1110C376"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110</w:t>
            </w:r>
          </w:p>
        </w:tc>
        <w:tc>
          <w:tcPr>
            <w:tcW w:w="2977" w:type="dxa"/>
            <w:vAlign w:val="bottom"/>
          </w:tcPr>
          <w:p w14:paraId="4B274615"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86.08</w:t>
            </w:r>
          </w:p>
        </w:tc>
      </w:tr>
      <w:tr w:rsidR="005F7A8A" w:rsidRPr="001112B5" w14:paraId="24811992"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0860DC62"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65+</w:t>
            </w:r>
          </w:p>
        </w:tc>
        <w:tc>
          <w:tcPr>
            <w:tcW w:w="2126" w:type="dxa"/>
            <w:vAlign w:val="bottom"/>
          </w:tcPr>
          <w:p w14:paraId="06F35CCB"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40</w:t>
            </w:r>
          </w:p>
        </w:tc>
        <w:tc>
          <w:tcPr>
            <w:tcW w:w="2977" w:type="dxa"/>
            <w:vAlign w:val="bottom"/>
          </w:tcPr>
          <w:p w14:paraId="413B8C45"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31.01</w:t>
            </w:r>
          </w:p>
        </w:tc>
      </w:tr>
      <w:tr w:rsidR="005F7A8A" w:rsidRPr="001112B5" w14:paraId="0B0F5D78"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7BEBC1A" w14:textId="77777777" w:rsidR="005F7A8A" w:rsidRPr="001112B5" w:rsidRDefault="005F7A8A" w:rsidP="00440F22">
            <w:pPr>
              <w:spacing w:line="300" w:lineRule="auto"/>
              <w:jc w:val="both"/>
              <w:rPr>
                <w:rFonts w:cs="Arial"/>
                <w:bCs w:val="0"/>
                <w:sz w:val="18"/>
                <w:szCs w:val="18"/>
              </w:rPr>
            </w:pPr>
            <w:r w:rsidRPr="001112B5">
              <w:rPr>
                <w:rFonts w:cs="Arial"/>
                <w:bCs w:val="0"/>
                <w:sz w:val="18"/>
                <w:szCs w:val="18"/>
              </w:rPr>
              <w:t>Total</w:t>
            </w:r>
          </w:p>
        </w:tc>
        <w:tc>
          <w:tcPr>
            <w:tcW w:w="2126" w:type="dxa"/>
            <w:vAlign w:val="bottom"/>
          </w:tcPr>
          <w:p w14:paraId="3B42DE8E"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b/>
                <w:sz w:val="18"/>
                <w:szCs w:val="18"/>
              </w:rPr>
              <w:t>1,040</w:t>
            </w:r>
          </w:p>
        </w:tc>
        <w:tc>
          <w:tcPr>
            <w:tcW w:w="2977" w:type="dxa"/>
            <w:vAlign w:val="bottom"/>
          </w:tcPr>
          <w:p w14:paraId="0F60AE67"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b/>
                <w:sz w:val="18"/>
                <w:szCs w:val="18"/>
              </w:rPr>
              <w:t>821.48</w:t>
            </w:r>
          </w:p>
        </w:tc>
      </w:tr>
    </w:tbl>
    <w:p w14:paraId="288FE7DF" w14:textId="77777777" w:rsidR="00E72ED6" w:rsidRDefault="00E72ED6" w:rsidP="005F7A8A">
      <w:pPr>
        <w:pStyle w:val="Body"/>
      </w:pPr>
    </w:p>
    <w:p w14:paraId="17EBA540" w14:textId="77777777" w:rsidR="003D5553" w:rsidRDefault="003D5553">
      <w:pPr>
        <w:rPr>
          <w:rFonts w:ascii="Arial Bold" w:eastAsia="Times New Roman" w:hAnsi="Arial Bold" w:cs="Times New Roman"/>
          <w:b/>
          <w:bCs/>
          <w:color w:val="1F688D"/>
          <w:szCs w:val="18"/>
        </w:rPr>
      </w:pPr>
      <w:r>
        <w:br w:type="page"/>
      </w:r>
    </w:p>
    <w:p w14:paraId="39658365" w14:textId="6979263C" w:rsidR="005F7A8A" w:rsidRPr="008C74F6" w:rsidRDefault="007035E1" w:rsidP="000A7E1E">
      <w:pPr>
        <w:pStyle w:val="Caption"/>
        <w:keepNext/>
        <w:spacing w:before="0" w:after="0"/>
        <w:ind w:left="1134" w:hanging="1134"/>
        <w:rPr>
          <w:color w:val="143E59"/>
        </w:rPr>
      </w:pPr>
      <w:bookmarkStart w:id="182" w:name="_Toc111098671"/>
      <w:r w:rsidRPr="008C74F6">
        <w:rPr>
          <w:color w:val="143E59"/>
        </w:rPr>
        <w:lastRenderedPageBreak/>
        <w:t xml:space="preserve">Table </w:t>
      </w:r>
      <w:r w:rsidR="00FC30F0" w:rsidRPr="008C74F6">
        <w:rPr>
          <w:color w:val="143E59"/>
        </w:rPr>
        <w:fldChar w:fldCharType="begin"/>
      </w:r>
      <w:r w:rsidR="00FC30F0" w:rsidRPr="008C74F6">
        <w:rPr>
          <w:color w:val="143E59"/>
        </w:rPr>
        <w:instrText xml:space="preserve"> SEQ Table \* ARABIC </w:instrText>
      </w:r>
      <w:r w:rsidR="00FC30F0" w:rsidRPr="008C74F6">
        <w:rPr>
          <w:color w:val="143E59"/>
        </w:rPr>
        <w:fldChar w:fldCharType="separate"/>
      </w:r>
      <w:r w:rsidR="008F0124">
        <w:rPr>
          <w:noProof/>
          <w:color w:val="143E59"/>
        </w:rPr>
        <w:t>44</w:t>
      </w:r>
      <w:r w:rsidR="00FC30F0" w:rsidRPr="008C74F6">
        <w:rPr>
          <w:noProof/>
          <w:color w:val="143E59"/>
        </w:rPr>
        <w:fldChar w:fldCharType="end"/>
      </w:r>
      <w:r w:rsidR="003D5553" w:rsidRPr="008C74F6">
        <w:rPr>
          <w:color w:val="143E59"/>
        </w:rPr>
        <w:tab/>
      </w:r>
      <w:r w:rsidR="00E66ED1" w:rsidRPr="008C74F6">
        <w:rPr>
          <w:color w:val="143E59"/>
        </w:rPr>
        <w:t xml:space="preserve">South Australia </w:t>
      </w:r>
      <w:r w:rsidR="005F7A8A" w:rsidRPr="008C74F6">
        <w:rPr>
          <w:color w:val="143E59"/>
        </w:rPr>
        <w:t>Preschool Teachers/Leaders by Highest Level of Qualification</w:t>
      </w:r>
      <w:bookmarkEnd w:id="182"/>
    </w:p>
    <w:tbl>
      <w:tblPr>
        <w:tblStyle w:val="GridTable4-Accent61"/>
        <w:tblW w:w="0" w:type="auto"/>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3964"/>
        <w:gridCol w:w="2410"/>
        <w:gridCol w:w="2268"/>
      </w:tblGrid>
      <w:tr w:rsidR="005F7A8A" w:rsidRPr="001112B5" w14:paraId="243CEDFC" w14:textId="77777777" w:rsidTr="007142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none" w:sz="0" w:space="0" w:color="auto"/>
              <w:left w:val="none" w:sz="0" w:space="0" w:color="auto"/>
              <w:bottom w:val="none" w:sz="0" w:space="0" w:color="auto"/>
              <w:right w:val="single" w:sz="4" w:space="0" w:color="143E59"/>
            </w:tcBorders>
            <w:shd w:val="clear" w:color="auto" w:fill="143E59"/>
          </w:tcPr>
          <w:p w14:paraId="52CC6AB1" w14:textId="77777777" w:rsidR="005F7A8A" w:rsidRPr="001112B5" w:rsidRDefault="005F7A8A" w:rsidP="00440F22">
            <w:pPr>
              <w:spacing w:line="300" w:lineRule="auto"/>
              <w:jc w:val="both"/>
              <w:rPr>
                <w:rFonts w:cs="Arial"/>
                <w:sz w:val="18"/>
                <w:szCs w:val="18"/>
              </w:rPr>
            </w:pPr>
            <w:r w:rsidRPr="001112B5">
              <w:rPr>
                <w:rFonts w:cs="Arial"/>
                <w:sz w:val="18"/>
                <w:szCs w:val="18"/>
              </w:rPr>
              <w:t>Qualification</w:t>
            </w:r>
          </w:p>
        </w:tc>
        <w:tc>
          <w:tcPr>
            <w:tcW w:w="2410" w:type="dxa"/>
            <w:tcBorders>
              <w:top w:val="none" w:sz="0" w:space="0" w:color="auto"/>
              <w:left w:val="single" w:sz="4" w:space="0" w:color="143E59"/>
              <w:bottom w:val="none" w:sz="0" w:space="0" w:color="auto"/>
              <w:right w:val="single" w:sz="4" w:space="0" w:color="143E59"/>
            </w:tcBorders>
            <w:shd w:val="clear" w:color="auto" w:fill="143E59"/>
          </w:tcPr>
          <w:p w14:paraId="0725E032" w14:textId="32F59114" w:rsidR="005F7A8A" w:rsidRPr="001112B5" w:rsidRDefault="002707B0" w:rsidP="002707B0">
            <w:pPr>
              <w:spacing w:line="300" w:lineRule="auto"/>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 xml:space="preserve">     </w:t>
            </w:r>
            <w:r w:rsidR="005F7A8A" w:rsidRPr="001112B5">
              <w:rPr>
                <w:rFonts w:cs="Arial"/>
                <w:sz w:val="18"/>
                <w:szCs w:val="18"/>
              </w:rPr>
              <w:t>Head Count</w:t>
            </w:r>
          </w:p>
        </w:tc>
        <w:tc>
          <w:tcPr>
            <w:tcW w:w="2268" w:type="dxa"/>
            <w:tcBorders>
              <w:top w:val="none" w:sz="0" w:space="0" w:color="auto"/>
              <w:left w:val="single" w:sz="4" w:space="0" w:color="143E59"/>
              <w:bottom w:val="none" w:sz="0" w:space="0" w:color="auto"/>
              <w:right w:val="none" w:sz="0" w:space="0" w:color="auto"/>
            </w:tcBorders>
            <w:shd w:val="clear" w:color="auto" w:fill="143E59"/>
          </w:tcPr>
          <w:p w14:paraId="5316941D" w14:textId="77777777" w:rsidR="005F7A8A" w:rsidRPr="001112B5" w:rsidRDefault="005F7A8A" w:rsidP="002707B0">
            <w:pPr>
              <w:spacing w:line="30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Full-time Equivalent</w:t>
            </w:r>
          </w:p>
        </w:tc>
      </w:tr>
      <w:tr w:rsidR="005F7A8A" w:rsidRPr="001112B5" w14:paraId="52DBD9BF" w14:textId="77777777" w:rsidTr="008C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082A108"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Postgraduate Degree</w:t>
            </w:r>
          </w:p>
        </w:tc>
        <w:tc>
          <w:tcPr>
            <w:tcW w:w="2410" w:type="dxa"/>
          </w:tcPr>
          <w:p w14:paraId="3E688A7F"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108</w:t>
            </w:r>
          </w:p>
        </w:tc>
        <w:tc>
          <w:tcPr>
            <w:tcW w:w="2268" w:type="dxa"/>
          </w:tcPr>
          <w:p w14:paraId="4B95F4C4" w14:textId="77777777" w:rsidR="005F7A8A" w:rsidRPr="001112B5" w:rsidRDefault="005F7A8A" w:rsidP="002707B0">
            <w:pPr>
              <w:spacing w:line="30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85.35</w:t>
            </w:r>
          </w:p>
        </w:tc>
      </w:tr>
      <w:tr w:rsidR="005F7A8A" w:rsidRPr="001112B5" w14:paraId="20222C4F" w14:textId="77777777" w:rsidTr="008C74F6">
        <w:tc>
          <w:tcPr>
            <w:cnfStyle w:val="001000000000" w:firstRow="0" w:lastRow="0" w:firstColumn="1" w:lastColumn="0" w:oddVBand="0" w:evenVBand="0" w:oddHBand="0" w:evenHBand="0" w:firstRowFirstColumn="0" w:firstRowLastColumn="0" w:lastRowFirstColumn="0" w:lastRowLastColumn="0"/>
            <w:tcW w:w="3964" w:type="dxa"/>
          </w:tcPr>
          <w:p w14:paraId="573D465B"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 xml:space="preserve">Bachelor Degree (Honours) / </w:t>
            </w:r>
          </w:p>
          <w:p w14:paraId="64C10652"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Graduate Diploma / Graduate Certificate</w:t>
            </w:r>
          </w:p>
        </w:tc>
        <w:tc>
          <w:tcPr>
            <w:tcW w:w="2410" w:type="dxa"/>
          </w:tcPr>
          <w:p w14:paraId="5C1C5BE4"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130</w:t>
            </w:r>
          </w:p>
        </w:tc>
        <w:tc>
          <w:tcPr>
            <w:tcW w:w="2268" w:type="dxa"/>
          </w:tcPr>
          <w:p w14:paraId="46FE2D71" w14:textId="77777777" w:rsidR="005F7A8A" w:rsidRPr="001112B5" w:rsidRDefault="005F7A8A" w:rsidP="002707B0">
            <w:pPr>
              <w:spacing w:line="30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104.86</w:t>
            </w:r>
          </w:p>
        </w:tc>
      </w:tr>
      <w:tr w:rsidR="005F7A8A" w:rsidRPr="001112B5" w14:paraId="3FA9A621" w14:textId="77777777" w:rsidTr="008C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A0A8786"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 xml:space="preserve">Bachelor (or Associate) Degree </w:t>
            </w:r>
          </w:p>
        </w:tc>
        <w:tc>
          <w:tcPr>
            <w:tcW w:w="2410" w:type="dxa"/>
          </w:tcPr>
          <w:p w14:paraId="60FDFBB1"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sz w:val="18"/>
                <w:szCs w:val="18"/>
              </w:rPr>
              <w:t>703</w:t>
            </w:r>
          </w:p>
        </w:tc>
        <w:tc>
          <w:tcPr>
            <w:tcW w:w="2268" w:type="dxa"/>
          </w:tcPr>
          <w:p w14:paraId="0AAD913E" w14:textId="77777777" w:rsidR="005F7A8A" w:rsidRPr="001112B5" w:rsidRDefault="005F7A8A" w:rsidP="002707B0">
            <w:pPr>
              <w:spacing w:line="300" w:lineRule="auto"/>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sz w:val="18"/>
                <w:szCs w:val="18"/>
              </w:rPr>
              <w:t>555.0</w:t>
            </w:r>
          </w:p>
        </w:tc>
      </w:tr>
      <w:tr w:rsidR="005F7A8A" w:rsidRPr="001112B5" w14:paraId="0ECF3AB7" w14:textId="77777777" w:rsidTr="008C74F6">
        <w:tc>
          <w:tcPr>
            <w:cnfStyle w:val="001000000000" w:firstRow="0" w:lastRow="0" w:firstColumn="1" w:lastColumn="0" w:oddVBand="0" w:evenVBand="0" w:oddHBand="0" w:evenHBand="0" w:firstRowFirstColumn="0" w:firstRowLastColumn="0" w:lastRowFirstColumn="0" w:lastRowLastColumn="0"/>
            <w:tcW w:w="3964" w:type="dxa"/>
          </w:tcPr>
          <w:p w14:paraId="6A571913"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Diploma</w:t>
            </w:r>
          </w:p>
        </w:tc>
        <w:tc>
          <w:tcPr>
            <w:tcW w:w="2410" w:type="dxa"/>
          </w:tcPr>
          <w:p w14:paraId="2A69ECFB"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90</w:t>
            </w:r>
          </w:p>
        </w:tc>
        <w:tc>
          <w:tcPr>
            <w:tcW w:w="2268" w:type="dxa"/>
          </w:tcPr>
          <w:p w14:paraId="3CB5356C" w14:textId="77777777" w:rsidR="005F7A8A" w:rsidRPr="001112B5" w:rsidRDefault="005F7A8A" w:rsidP="002707B0">
            <w:pPr>
              <w:spacing w:line="30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69.32</w:t>
            </w:r>
          </w:p>
        </w:tc>
      </w:tr>
      <w:tr w:rsidR="005F7A8A" w:rsidRPr="001112B5" w14:paraId="6370F690" w14:textId="77777777" w:rsidTr="008C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F0C4716" w14:textId="77777777" w:rsidR="005F7A8A" w:rsidRPr="001112B5" w:rsidRDefault="005F7A8A" w:rsidP="00440F22">
            <w:pPr>
              <w:spacing w:line="300" w:lineRule="auto"/>
              <w:jc w:val="both"/>
              <w:rPr>
                <w:rFonts w:cs="Arial"/>
                <w:b w:val="0"/>
                <w:bCs w:val="0"/>
                <w:sz w:val="18"/>
                <w:szCs w:val="18"/>
              </w:rPr>
            </w:pPr>
            <w:r w:rsidRPr="001112B5">
              <w:rPr>
                <w:rFonts w:cs="Arial"/>
                <w:b w:val="0"/>
                <w:bCs w:val="0"/>
                <w:sz w:val="18"/>
                <w:szCs w:val="18"/>
              </w:rPr>
              <w:t>Not recorded</w:t>
            </w:r>
          </w:p>
        </w:tc>
        <w:tc>
          <w:tcPr>
            <w:tcW w:w="2410" w:type="dxa"/>
          </w:tcPr>
          <w:p w14:paraId="550FF134" w14:textId="77777777" w:rsidR="005F7A8A" w:rsidRPr="001112B5" w:rsidRDefault="005F7A8A"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9</w:t>
            </w:r>
          </w:p>
        </w:tc>
        <w:tc>
          <w:tcPr>
            <w:tcW w:w="2268" w:type="dxa"/>
          </w:tcPr>
          <w:p w14:paraId="5FA54C67" w14:textId="77777777" w:rsidR="005F7A8A" w:rsidRPr="001112B5" w:rsidRDefault="005F7A8A" w:rsidP="002707B0">
            <w:pPr>
              <w:spacing w:line="30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6.95</w:t>
            </w:r>
          </w:p>
        </w:tc>
      </w:tr>
      <w:tr w:rsidR="005F7A8A" w:rsidRPr="001112B5" w14:paraId="301F5DD2" w14:textId="77777777" w:rsidTr="008C74F6">
        <w:tc>
          <w:tcPr>
            <w:cnfStyle w:val="001000000000" w:firstRow="0" w:lastRow="0" w:firstColumn="1" w:lastColumn="0" w:oddVBand="0" w:evenVBand="0" w:oddHBand="0" w:evenHBand="0" w:firstRowFirstColumn="0" w:firstRowLastColumn="0" w:lastRowFirstColumn="0" w:lastRowLastColumn="0"/>
            <w:tcW w:w="3964" w:type="dxa"/>
          </w:tcPr>
          <w:p w14:paraId="7FAFE8C5" w14:textId="77777777" w:rsidR="005F7A8A" w:rsidRPr="001112B5" w:rsidRDefault="005F7A8A" w:rsidP="00440F22">
            <w:pPr>
              <w:spacing w:line="300" w:lineRule="auto"/>
              <w:jc w:val="both"/>
              <w:rPr>
                <w:rFonts w:cs="Arial"/>
                <w:bCs w:val="0"/>
                <w:sz w:val="18"/>
                <w:szCs w:val="18"/>
              </w:rPr>
            </w:pPr>
            <w:r w:rsidRPr="001112B5">
              <w:rPr>
                <w:rFonts w:cs="Arial"/>
                <w:bCs w:val="0"/>
                <w:sz w:val="18"/>
                <w:szCs w:val="18"/>
              </w:rPr>
              <w:t>Total</w:t>
            </w:r>
          </w:p>
        </w:tc>
        <w:tc>
          <w:tcPr>
            <w:tcW w:w="2410" w:type="dxa"/>
            <w:vAlign w:val="bottom"/>
          </w:tcPr>
          <w:p w14:paraId="1A81D471" w14:textId="77777777" w:rsidR="005F7A8A" w:rsidRPr="001112B5" w:rsidRDefault="005F7A8A"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1112B5">
              <w:rPr>
                <w:rFonts w:cs="Arial"/>
                <w:b/>
                <w:sz w:val="18"/>
                <w:szCs w:val="18"/>
              </w:rPr>
              <w:t>1,040</w:t>
            </w:r>
          </w:p>
        </w:tc>
        <w:tc>
          <w:tcPr>
            <w:tcW w:w="2268" w:type="dxa"/>
            <w:vAlign w:val="bottom"/>
          </w:tcPr>
          <w:p w14:paraId="01BFA4BB" w14:textId="77777777" w:rsidR="005F7A8A" w:rsidRPr="001112B5" w:rsidRDefault="005F7A8A" w:rsidP="002707B0">
            <w:pPr>
              <w:spacing w:line="30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1112B5">
              <w:rPr>
                <w:rFonts w:cs="Arial"/>
                <w:b/>
                <w:sz w:val="18"/>
                <w:szCs w:val="18"/>
              </w:rPr>
              <w:t>821.48</w:t>
            </w:r>
          </w:p>
        </w:tc>
      </w:tr>
    </w:tbl>
    <w:p w14:paraId="0C885040" w14:textId="02969AD8" w:rsidR="005F7A8A" w:rsidRPr="008C74F6" w:rsidRDefault="005F7A8A" w:rsidP="005F7A8A">
      <w:pPr>
        <w:pStyle w:val="Body"/>
        <w:rPr>
          <w:color w:val="143E59"/>
        </w:rPr>
      </w:pPr>
    </w:p>
    <w:p w14:paraId="47E538B1" w14:textId="68D52929" w:rsidR="00E72ED6" w:rsidRPr="008C74F6" w:rsidRDefault="007035E1" w:rsidP="000A7E1E">
      <w:pPr>
        <w:pStyle w:val="Caption"/>
        <w:keepNext/>
        <w:spacing w:before="0" w:after="0"/>
        <w:ind w:left="1134" w:hanging="1134"/>
        <w:rPr>
          <w:color w:val="143E59"/>
        </w:rPr>
      </w:pPr>
      <w:bookmarkStart w:id="183" w:name="_Toc111098672"/>
      <w:r w:rsidRPr="008C74F6">
        <w:rPr>
          <w:color w:val="143E59"/>
        </w:rPr>
        <w:t xml:space="preserve">Table </w:t>
      </w:r>
      <w:r w:rsidR="00FC30F0" w:rsidRPr="008C74F6">
        <w:rPr>
          <w:color w:val="143E59"/>
        </w:rPr>
        <w:fldChar w:fldCharType="begin"/>
      </w:r>
      <w:r w:rsidR="00FC30F0" w:rsidRPr="008C74F6">
        <w:rPr>
          <w:color w:val="143E59"/>
        </w:rPr>
        <w:instrText xml:space="preserve"> SEQ Table \* ARABIC </w:instrText>
      </w:r>
      <w:r w:rsidR="00FC30F0" w:rsidRPr="008C74F6">
        <w:rPr>
          <w:color w:val="143E59"/>
        </w:rPr>
        <w:fldChar w:fldCharType="separate"/>
      </w:r>
      <w:r w:rsidR="008F0124">
        <w:rPr>
          <w:noProof/>
          <w:color w:val="143E59"/>
        </w:rPr>
        <w:t>45</w:t>
      </w:r>
      <w:r w:rsidR="00FC30F0" w:rsidRPr="008C74F6">
        <w:rPr>
          <w:noProof/>
          <w:color w:val="143E59"/>
        </w:rPr>
        <w:fldChar w:fldCharType="end"/>
      </w:r>
      <w:r w:rsidR="003D5553" w:rsidRPr="008C74F6">
        <w:rPr>
          <w:color w:val="143E59"/>
        </w:rPr>
        <w:tab/>
      </w:r>
      <w:r w:rsidR="00E66ED1" w:rsidRPr="008C74F6">
        <w:rPr>
          <w:color w:val="143E59"/>
        </w:rPr>
        <w:t xml:space="preserve">South Australia </w:t>
      </w:r>
      <w:r w:rsidR="00E72ED6" w:rsidRPr="008C74F6">
        <w:rPr>
          <w:color w:val="143E59"/>
        </w:rPr>
        <w:t xml:space="preserve">Preschool ECWs and </w:t>
      </w:r>
      <w:r w:rsidR="00C75D92" w:rsidRPr="008C74F6">
        <w:rPr>
          <w:color w:val="143E59"/>
        </w:rPr>
        <w:t>SS</w:t>
      </w:r>
      <w:r w:rsidR="00E72ED6" w:rsidRPr="008C74F6">
        <w:rPr>
          <w:color w:val="143E59"/>
        </w:rPr>
        <w:t>Os by Highest Level of Qualification</w:t>
      </w:r>
      <w:bookmarkEnd w:id="183"/>
    </w:p>
    <w:tbl>
      <w:tblPr>
        <w:tblStyle w:val="GridTable4-Accent61"/>
        <w:tblW w:w="0" w:type="auto"/>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3964"/>
        <w:gridCol w:w="2410"/>
        <w:gridCol w:w="2268"/>
      </w:tblGrid>
      <w:tr w:rsidR="00E72ED6" w:rsidRPr="001112B5" w14:paraId="660AC81A" w14:textId="77777777" w:rsidTr="007142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none" w:sz="0" w:space="0" w:color="auto"/>
              <w:left w:val="none" w:sz="0" w:space="0" w:color="auto"/>
              <w:bottom w:val="none" w:sz="0" w:space="0" w:color="auto"/>
              <w:right w:val="single" w:sz="4" w:space="0" w:color="143E59"/>
            </w:tcBorders>
            <w:shd w:val="clear" w:color="auto" w:fill="143E59"/>
          </w:tcPr>
          <w:p w14:paraId="7E8F0B8C" w14:textId="77777777" w:rsidR="00E72ED6" w:rsidRPr="001112B5" w:rsidRDefault="00E72ED6" w:rsidP="00440F22">
            <w:pPr>
              <w:spacing w:line="300" w:lineRule="auto"/>
              <w:jc w:val="both"/>
              <w:rPr>
                <w:rFonts w:cs="Arial"/>
                <w:sz w:val="18"/>
                <w:szCs w:val="18"/>
              </w:rPr>
            </w:pPr>
            <w:r w:rsidRPr="001112B5">
              <w:rPr>
                <w:rFonts w:cs="Arial"/>
                <w:sz w:val="18"/>
                <w:szCs w:val="18"/>
              </w:rPr>
              <w:t>Qualification</w:t>
            </w:r>
          </w:p>
        </w:tc>
        <w:tc>
          <w:tcPr>
            <w:tcW w:w="2410" w:type="dxa"/>
            <w:tcBorders>
              <w:top w:val="none" w:sz="0" w:space="0" w:color="auto"/>
              <w:left w:val="single" w:sz="4" w:space="0" w:color="143E59"/>
              <w:bottom w:val="none" w:sz="0" w:space="0" w:color="auto"/>
              <w:right w:val="single" w:sz="4" w:space="0" w:color="143E59"/>
            </w:tcBorders>
            <w:shd w:val="clear" w:color="auto" w:fill="143E59"/>
          </w:tcPr>
          <w:p w14:paraId="50BB0048" w14:textId="7F8ABC57" w:rsidR="00E72ED6" w:rsidRPr="001112B5" w:rsidRDefault="002707B0" w:rsidP="002707B0">
            <w:pPr>
              <w:spacing w:line="300" w:lineRule="auto"/>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 xml:space="preserve">      </w:t>
            </w:r>
            <w:r w:rsidR="00E72ED6" w:rsidRPr="001112B5">
              <w:rPr>
                <w:rFonts w:cs="Arial"/>
                <w:sz w:val="18"/>
                <w:szCs w:val="18"/>
              </w:rPr>
              <w:t>Head Count</w:t>
            </w:r>
          </w:p>
        </w:tc>
        <w:tc>
          <w:tcPr>
            <w:tcW w:w="2268" w:type="dxa"/>
            <w:tcBorders>
              <w:top w:val="none" w:sz="0" w:space="0" w:color="auto"/>
              <w:left w:val="single" w:sz="4" w:space="0" w:color="143E59"/>
              <w:bottom w:val="none" w:sz="0" w:space="0" w:color="auto"/>
              <w:right w:val="none" w:sz="0" w:space="0" w:color="auto"/>
            </w:tcBorders>
            <w:shd w:val="clear" w:color="auto" w:fill="143E59"/>
          </w:tcPr>
          <w:p w14:paraId="31069EE7" w14:textId="77777777" w:rsidR="00E72ED6" w:rsidRPr="001112B5" w:rsidRDefault="00E72ED6" w:rsidP="004D7B21">
            <w:pPr>
              <w:spacing w:line="30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Full-time Equivalent</w:t>
            </w:r>
          </w:p>
        </w:tc>
      </w:tr>
      <w:tr w:rsidR="00E72ED6" w:rsidRPr="001112B5" w14:paraId="1C194672" w14:textId="77777777" w:rsidTr="008C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6AB7286" w14:textId="77777777" w:rsidR="00E72ED6" w:rsidRPr="001112B5" w:rsidRDefault="00E72ED6" w:rsidP="00440F22">
            <w:pPr>
              <w:spacing w:line="300" w:lineRule="auto"/>
              <w:jc w:val="both"/>
              <w:rPr>
                <w:rFonts w:cs="Arial"/>
                <w:b w:val="0"/>
                <w:bCs w:val="0"/>
                <w:sz w:val="18"/>
                <w:szCs w:val="18"/>
              </w:rPr>
            </w:pPr>
            <w:r w:rsidRPr="001112B5">
              <w:rPr>
                <w:rFonts w:cs="Arial"/>
                <w:b w:val="0"/>
                <w:bCs w:val="0"/>
                <w:sz w:val="18"/>
                <w:szCs w:val="18"/>
              </w:rPr>
              <w:t>Postgraduate Degree</w:t>
            </w:r>
          </w:p>
        </w:tc>
        <w:tc>
          <w:tcPr>
            <w:tcW w:w="2410" w:type="dxa"/>
          </w:tcPr>
          <w:p w14:paraId="3A5559CB" w14:textId="77777777" w:rsidR="00E72ED6" w:rsidRPr="001112B5" w:rsidRDefault="00E72ED6"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19</w:t>
            </w:r>
          </w:p>
        </w:tc>
        <w:tc>
          <w:tcPr>
            <w:tcW w:w="2268" w:type="dxa"/>
          </w:tcPr>
          <w:p w14:paraId="776295C9" w14:textId="77777777" w:rsidR="00E72ED6" w:rsidRPr="001112B5" w:rsidRDefault="00E72ED6" w:rsidP="004D7B21">
            <w:pPr>
              <w:spacing w:line="300" w:lineRule="auto"/>
              <w:ind w:right="68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9.89</w:t>
            </w:r>
          </w:p>
        </w:tc>
      </w:tr>
      <w:tr w:rsidR="00E72ED6" w:rsidRPr="001112B5" w14:paraId="62272043" w14:textId="77777777" w:rsidTr="008C74F6">
        <w:trPr>
          <w:trHeight w:val="493"/>
        </w:trPr>
        <w:tc>
          <w:tcPr>
            <w:cnfStyle w:val="001000000000" w:firstRow="0" w:lastRow="0" w:firstColumn="1" w:lastColumn="0" w:oddVBand="0" w:evenVBand="0" w:oddHBand="0" w:evenHBand="0" w:firstRowFirstColumn="0" w:firstRowLastColumn="0" w:lastRowFirstColumn="0" w:lastRowLastColumn="0"/>
            <w:tcW w:w="3964" w:type="dxa"/>
          </w:tcPr>
          <w:p w14:paraId="10B031CC" w14:textId="77777777" w:rsidR="00E72ED6" w:rsidRPr="001112B5" w:rsidRDefault="00E72ED6" w:rsidP="00440F22">
            <w:pPr>
              <w:spacing w:line="300" w:lineRule="auto"/>
              <w:jc w:val="both"/>
              <w:rPr>
                <w:rFonts w:cs="Arial"/>
                <w:b w:val="0"/>
                <w:bCs w:val="0"/>
                <w:sz w:val="18"/>
                <w:szCs w:val="18"/>
              </w:rPr>
            </w:pPr>
            <w:r w:rsidRPr="001112B5">
              <w:rPr>
                <w:rFonts w:cs="Arial"/>
                <w:b w:val="0"/>
                <w:bCs w:val="0"/>
                <w:sz w:val="18"/>
                <w:szCs w:val="18"/>
              </w:rPr>
              <w:t>Bachelor Degree (Honours) / Graduate Diploma / Graduate Certificate</w:t>
            </w:r>
          </w:p>
        </w:tc>
        <w:tc>
          <w:tcPr>
            <w:tcW w:w="2410" w:type="dxa"/>
          </w:tcPr>
          <w:p w14:paraId="5273234B" w14:textId="77777777" w:rsidR="00E72ED6" w:rsidRPr="001112B5" w:rsidRDefault="00E72ED6"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22</w:t>
            </w:r>
          </w:p>
        </w:tc>
        <w:tc>
          <w:tcPr>
            <w:tcW w:w="2268" w:type="dxa"/>
          </w:tcPr>
          <w:p w14:paraId="261DD954" w14:textId="77777777" w:rsidR="00E72ED6" w:rsidRPr="001112B5" w:rsidRDefault="00E72ED6" w:rsidP="004D7B21">
            <w:pPr>
              <w:spacing w:line="300" w:lineRule="auto"/>
              <w:ind w:right="68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12.48</w:t>
            </w:r>
          </w:p>
        </w:tc>
      </w:tr>
      <w:tr w:rsidR="00E72ED6" w:rsidRPr="001112B5" w14:paraId="1F2B1B57" w14:textId="77777777" w:rsidTr="008C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120DA5C0" w14:textId="77777777" w:rsidR="00E72ED6" w:rsidRPr="001112B5" w:rsidRDefault="00E72ED6" w:rsidP="00440F22">
            <w:pPr>
              <w:spacing w:line="300" w:lineRule="auto"/>
              <w:jc w:val="both"/>
              <w:rPr>
                <w:rFonts w:cs="Arial"/>
                <w:b w:val="0"/>
                <w:bCs w:val="0"/>
                <w:sz w:val="18"/>
                <w:szCs w:val="18"/>
              </w:rPr>
            </w:pPr>
            <w:r w:rsidRPr="001112B5">
              <w:rPr>
                <w:rFonts w:cs="Arial"/>
                <w:b w:val="0"/>
                <w:bCs w:val="0"/>
                <w:sz w:val="18"/>
                <w:szCs w:val="18"/>
              </w:rPr>
              <w:t xml:space="preserve">Bachelor (or Associate) Degree </w:t>
            </w:r>
          </w:p>
        </w:tc>
        <w:tc>
          <w:tcPr>
            <w:tcW w:w="2410" w:type="dxa"/>
          </w:tcPr>
          <w:p w14:paraId="309C7072" w14:textId="77777777" w:rsidR="00E72ED6" w:rsidRPr="001112B5" w:rsidRDefault="00E72ED6"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89</w:t>
            </w:r>
          </w:p>
        </w:tc>
        <w:tc>
          <w:tcPr>
            <w:tcW w:w="2268" w:type="dxa"/>
          </w:tcPr>
          <w:p w14:paraId="7C929A01" w14:textId="77777777" w:rsidR="00E72ED6" w:rsidRPr="001112B5" w:rsidRDefault="00E72ED6" w:rsidP="004D7B21">
            <w:pPr>
              <w:spacing w:line="300" w:lineRule="auto"/>
              <w:ind w:right="68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50.35</w:t>
            </w:r>
          </w:p>
        </w:tc>
      </w:tr>
      <w:tr w:rsidR="00E72ED6" w:rsidRPr="001112B5" w14:paraId="5144D4BB" w14:textId="77777777" w:rsidTr="008C74F6">
        <w:tc>
          <w:tcPr>
            <w:cnfStyle w:val="001000000000" w:firstRow="0" w:lastRow="0" w:firstColumn="1" w:lastColumn="0" w:oddVBand="0" w:evenVBand="0" w:oddHBand="0" w:evenHBand="0" w:firstRowFirstColumn="0" w:firstRowLastColumn="0" w:lastRowFirstColumn="0" w:lastRowLastColumn="0"/>
            <w:tcW w:w="3964" w:type="dxa"/>
          </w:tcPr>
          <w:p w14:paraId="53C49F90" w14:textId="77777777" w:rsidR="00E72ED6" w:rsidRPr="001112B5" w:rsidRDefault="00E72ED6" w:rsidP="00440F22">
            <w:pPr>
              <w:spacing w:line="300" w:lineRule="auto"/>
              <w:jc w:val="both"/>
              <w:rPr>
                <w:rFonts w:cs="Arial"/>
                <w:b w:val="0"/>
                <w:bCs w:val="0"/>
                <w:sz w:val="18"/>
                <w:szCs w:val="18"/>
              </w:rPr>
            </w:pPr>
            <w:r w:rsidRPr="001112B5">
              <w:rPr>
                <w:rFonts w:cs="Arial"/>
                <w:b w:val="0"/>
                <w:bCs w:val="0"/>
                <w:sz w:val="18"/>
                <w:szCs w:val="18"/>
              </w:rPr>
              <w:t>Diploma</w:t>
            </w:r>
          </w:p>
        </w:tc>
        <w:tc>
          <w:tcPr>
            <w:tcW w:w="2410" w:type="dxa"/>
          </w:tcPr>
          <w:p w14:paraId="392A31AD" w14:textId="77777777" w:rsidR="00E72ED6" w:rsidRPr="001112B5" w:rsidRDefault="00E72ED6"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422</w:t>
            </w:r>
          </w:p>
        </w:tc>
        <w:tc>
          <w:tcPr>
            <w:tcW w:w="2268" w:type="dxa"/>
          </w:tcPr>
          <w:p w14:paraId="22C095F0" w14:textId="77777777" w:rsidR="00E72ED6" w:rsidRPr="001112B5" w:rsidRDefault="00E72ED6" w:rsidP="004D7B21">
            <w:pPr>
              <w:spacing w:line="300" w:lineRule="auto"/>
              <w:ind w:right="68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268.19</w:t>
            </w:r>
          </w:p>
        </w:tc>
      </w:tr>
      <w:tr w:rsidR="00E72ED6" w:rsidRPr="001112B5" w14:paraId="03B5C624" w14:textId="77777777" w:rsidTr="008C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14:paraId="58A1DAC8" w14:textId="77777777" w:rsidR="00E72ED6" w:rsidRPr="001112B5" w:rsidRDefault="00E72ED6" w:rsidP="00440F22">
            <w:pPr>
              <w:spacing w:line="300" w:lineRule="auto"/>
              <w:jc w:val="both"/>
              <w:rPr>
                <w:rFonts w:cs="Arial"/>
                <w:b w:val="0"/>
                <w:bCs w:val="0"/>
                <w:sz w:val="18"/>
                <w:szCs w:val="18"/>
              </w:rPr>
            </w:pPr>
            <w:r w:rsidRPr="001112B5">
              <w:rPr>
                <w:rFonts w:cs="Arial"/>
                <w:b w:val="0"/>
                <w:bCs w:val="0"/>
                <w:sz w:val="18"/>
                <w:szCs w:val="18"/>
              </w:rPr>
              <w:t>Certificate III or IV</w:t>
            </w:r>
          </w:p>
        </w:tc>
        <w:tc>
          <w:tcPr>
            <w:tcW w:w="2410" w:type="dxa"/>
          </w:tcPr>
          <w:p w14:paraId="5453041F" w14:textId="77777777" w:rsidR="00E72ED6" w:rsidRPr="001112B5" w:rsidRDefault="00E72ED6"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411</w:t>
            </w:r>
          </w:p>
        </w:tc>
        <w:tc>
          <w:tcPr>
            <w:tcW w:w="2268" w:type="dxa"/>
          </w:tcPr>
          <w:p w14:paraId="0FD1EE75" w14:textId="77777777" w:rsidR="00E72ED6" w:rsidRPr="001112B5" w:rsidRDefault="00E72ED6" w:rsidP="004D7B21">
            <w:pPr>
              <w:spacing w:line="300" w:lineRule="auto"/>
              <w:ind w:right="68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242.32</w:t>
            </w:r>
          </w:p>
        </w:tc>
      </w:tr>
      <w:tr w:rsidR="00E72ED6" w:rsidRPr="001112B5" w14:paraId="7E2EA7B0" w14:textId="77777777" w:rsidTr="008C74F6">
        <w:tc>
          <w:tcPr>
            <w:cnfStyle w:val="001000000000" w:firstRow="0" w:lastRow="0" w:firstColumn="1" w:lastColumn="0" w:oddVBand="0" w:evenVBand="0" w:oddHBand="0" w:evenHBand="0" w:firstRowFirstColumn="0" w:firstRowLastColumn="0" w:lastRowFirstColumn="0" w:lastRowLastColumn="0"/>
            <w:tcW w:w="3964" w:type="dxa"/>
          </w:tcPr>
          <w:p w14:paraId="6F7EF910" w14:textId="77777777" w:rsidR="00E72ED6" w:rsidRPr="001112B5" w:rsidRDefault="00E72ED6" w:rsidP="00440F22">
            <w:pPr>
              <w:spacing w:line="300" w:lineRule="auto"/>
              <w:jc w:val="both"/>
              <w:rPr>
                <w:rFonts w:cs="Arial"/>
                <w:b w:val="0"/>
                <w:bCs w:val="0"/>
                <w:sz w:val="18"/>
                <w:szCs w:val="18"/>
              </w:rPr>
            </w:pPr>
            <w:r w:rsidRPr="001112B5">
              <w:rPr>
                <w:rFonts w:cs="Arial"/>
                <w:b w:val="0"/>
                <w:bCs w:val="0"/>
                <w:sz w:val="18"/>
                <w:szCs w:val="18"/>
              </w:rPr>
              <w:t>Not recorded</w:t>
            </w:r>
          </w:p>
        </w:tc>
        <w:tc>
          <w:tcPr>
            <w:tcW w:w="2410" w:type="dxa"/>
          </w:tcPr>
          <w:p w14:paraId="7525DE89" w14:textId="77777777" w:rsidR="00E72ED6" w:rsidRPr="001112B5" w:rsidRDefault="00E72ED6"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46</w:t>
            </w:r>
          </w:p>
        </w:tc>
        <w:tc>
          <w:tcPr>
            <w:tcW w:w="2268" w:type="dxa"/>
          </w:tcPr>
          <w:p w14:paraId="48D71432" w14:textId="77777777" w:rsidR="00E72ED6" w:rsidRPr="001112B5" w:rsidRDefault="00E72ED6" w:rsidP="004D7B21">
            <w:pPr>
              <w:spacing w:line="300" w:lineRule="auto"/>
              <w:ind w:right="68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23.19</w:t>
            </w:r>
          </w:p>
        </w:tc>
      </w:tr>
      <w:tr w:rsidR="00E72ED6" w:rsidRPr="001112B5" w14:paraId="64562402" w14:textId="77777777" w:rsidTr="008C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EE40FDC" w14:textId="77777777" w:rsidR="00E72ED6" w:rsidRPr="001112B5" w:rsidRDefault="00E72ED6" w:rsidP="00440F22">
            <w:pPr>
              <w:spacing w:line="300" w:lineRule="auto"/>
              <w:jc w:val="both"/>
              <w:rPr>
                <w:rFonts w:cs="Arial"/>
                <w:sz w:val="18"/>
                <w:szCs w:val="18"/>
              </w:rPr>
            </w:pPr>
            <w:r w:rsidRPr="001112B5">
              <w:rPr>
                <w:rFonts w:cs="Arial"/>
                <w:sz w:val="18"/>
                <w:szCs w:val="18"/>
              </w:rPr>
              <w:t>Total</w:t>
            </w:r>
          </w:p>
        </w:tc>
        <w:tc>
          <w:tcPr>
            <w:tcW w:w="2410" w:type="dxa"/>
            <w:vAlign w:val="bottom"/>
          </w:tcPr>
          <w:p w14:paraId="6E414DC0" w14:textId="77777777" w:rsidR="00E72ED6" w:rsidRPr="001112B5" w:rsidRDefault="00E72ED6"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1112B5">
              <w:rPr>
                <w:rFonts w:cs="Arial"/>
                <w:b/>
                <w:bCs/>
                <w:sz w:val="18"/>
                <w:szCs w:val="18"/>
              </w:rPr>
              <w:t>1,009</w:t>
            </w:r>
          </w:p>
        </w:tc>
        <w:tc>
          <w:tcPr>
            <w:tcW w:w="2268" w:type="dxa"/>
            <w:vAlign w:val="bottom"/>
          </w:tcPr>
          <w:p w14:paraId="5A50AEFE" w14:textId="77777777" w:rsidR="00E72ED6" w:rsidRPr="001112B5" w:rsidRDefault="00E72ED6" w:rsidP="004D7B21">
            <w:pPr>
              <w:spacing w:line="300" w:lineRule="auto"/>
              <w:ind w:right="680"/>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1112B5">
              <w:rPr>
                <w:rFonts w:cs="Arial"/>
                <w:b/>
                <w:bCs/>
                <w:sz w:val="18"/>
                <w:szCs w:val="18"/>
              </w:rPr>
              <w:t>606.42</w:t>
            </w:r>
          </w:p>
        </w:tc>
      </w:tr>
    </w:tbl>
    <w:p w14:paraId="66BEF16F" w14:textId="33307237" w:rsidR="00E72ED6" w:rsidRDefault="00E72ED6" w:rsidP="005F7A8A">
      <w:pPr>
        <w:pStyle w:val="Body"/>
      </w:pPr>
      <w:r w:rsidRPr="00E72ED6">
        <w:t xml:space="preserve">  </w:t>
      </w:r>
    </w:p>
    <w:p w14:paraId="5C17214F" w14:textId="77777777" w:rsidR="00376E97" w:rsidRDefault="00376E97">
      <w:pPr>
        <w:rPr>
          <w:rFonts w:eastAsiaTheme="majorEastAsia" w:cstheme="majorBidi"/>
          <w:b/>
          <w:bCs/>
          <w:color w:val="1F688D"/>
          <w:sz w:val="32"/>
          <w:szCs w:val="26"/>
          <w:highlight w:val="lightGray"/>
        </w:rPr>
      </w:pPr>
      <w:r>
        <w:rPr>
          <w:highlight w:val="lightGray"/>
        </w:rPr>
        <w:br w:type="page"/>
      </w:r>
    </w:p>
    <w:p w14:paraId="15AF4DAF" w14:textId="400A0964" w:rsidR="00C4260B" w:rsidRPr="008C74F6" w:rsidRDefault="00C4260B" w:rsidP="00E74DAC">
      <w:pPr>
        <w:pStyle w:val="SubHeading1"/>
        <w:outlineLvl w:val="9"/>
        <w:rPr>
          <w:color w:val="143E59"/>
        </w:rPr>
      </w:pPr>
      <w:r w:rsidRPr="008C74F6">
        <w:rPr>
          <w:color w:val="143E59"/>
        </w:rPr>
        <w:lastRenderedPageBreak/>
        <w:t xml:space="preserve">Western Australia Preschools </w:t>
      </w:r>
    </w:p>
    <w:p w14:paraId="47040894" w14:textId="521FD0BA" w:rsidR="00057C12" w:rsidRDefault="00057C12" w:rsidP="001F78BB">
      <w:pPr>
        <w:spacing w:before="120" w:after="120" w:line="300" w:lineRule="auto"/>
        <w:jc w:val="both"/>
        <w:rPr>
          <w:rFonts w:cs="Arial"/>
          <w:szCs w:val="20"/>
        </w:rPr>
      </w:pPr>
      <w:r w:rsidRPr="00D95617">
        <w:rPr>
          <w:rFonts w:cs="Arial"/>
          <w:szCs w:val="20"/>
        </w:rPr>
        <w:t xml:space="preserve">In Western Australia, preschool (kindergarten) provision is primarily delivered through school-based kindergarten programs, which are not subject to the Education and Care Services National Law Act.  Kindergarten teachers and assistants are part of the school workforce, and subject to the </w:t>
      </w:r>
      <w:r w:rsidRPr="00D95617">
        <w:rPr>
          <w:rFonts w:cs="Arial"/>
          <w:i/>
          <w:szCs w:val="20"/>
        </w:rPr>
        <w:t xml:space="preserve">School Education Act 1999 </w:t>
      </w:r>
      <w:r w:rsidRPr="00D95617">
        <w:rPr>
          <w:rFonts w:cs="Arial"/>
          <w:szCs w:val="20"/>
        </w:rPr>
        <w:t>(the Act).</w:t>
      </w:r>
      <w:r w:rsidRPr="00D95617">
        <w:rPr>
          <w:rFonts w:cs="Arial"/>
          <w:i/>
          <w:szCs w:val="20"/>
        </w:rPr>
        <w:t xml:space="preserve">  </w:t>
      </w:r>
      <w:r w:rsidRPr="00D95617">
        <w:rPr>
          <w:rFonts w:cs="Arial"/>
          <w:szCs w:val="20"/>
        </w:rPr>
        <w:t xml:space="preserve">Thus, by definition, they do not come under the </w:t>
      </w:r>
      <w:r w:rsidR="00C63620">
        <w:rPr>
          <w:rFonts w:cs="Arial"/>
          <w:szCs w:val="20"/>
        </w:rPr>
        <w:t>ECEC</w:t>
      </w:r>
      <w:r w:rsidRPr="00D95617">
        <w:rPr>
          <w:rFonts w:cs="Arial"/>
          <w:szCs w:val="20"/>
        </w:rPr>
        <w:t xml:space="preserve"> national workforce.</w:t>
      </w:r>
    </w:p>
    <w:p w14:paraId="3A90F50A" w14:textId="08F3F22C" w:rsidR="00057C12" w:rsidRDefault="00057C12" w:rsidP="001F78BB">
      <w:pPr>
        <w:spacing w:before="120" w:after="120" w:line="300" w:lineRule="auto"/>
        <w:jc w:val="both"/>
        <w:rPr>
          <w:rFonts w:cs="Arial"/>
          <w:szCs w:val="20"/>
        </w:rPr>
      </w:pPr>
      <w:r w:rsidRPr="00D95617">
        <w:rPr>
          <w:rFonts w:cs="Arial"/>
          <w:szCs w:val="20"/>
        </w:rPr>
        <w:t>Over the past two decades, kindergarten participation through the school sector has been normalised among W</w:t>
      </w:r>
      <w:r w:rsidR="00FA77A2">
        <w:rPr>
          <w:rFonts w:cs="Arial"/>
          <w:szCs w:val="20"/>
        </w:rPr>
        <w:t xml:space="preserve">estern </w:t>
      </w:r>
      <w:r w:rsidRPr="00D95617">
        <w:rPr>
          <w:rFonts w:cs="Arial"/>
          <w:szCs w:val="20"/>
        </w:rPr>
        <w:t>A</w:t>
      </w:r>
      <w:r w:rsidR="00FA77A2">
        <w:rPr>
          <w:rFonts w:cs="Arial"/>
          <w:szCs w:val="20"/>
        </w:rPr>
        <w:t>ustralian</w:t>
      </w:r>
      <w:r w:rsidRPr="00D95617">
        <w:rPr>
          <w:rFonts w:cs="Arial"/>
          <w:szCs w:val="20"/>
        </w:rPr>
        <w:t xml:space="preserve"> families, and is widely known as the first year of schooling.  While this year is part-time and pre-compulsory, once children are enrolled, regular attendance is expected, with absences and follow-up managed by schools. </w:t>
      </w:r>
    </w:p>
    <w:p w14:paraId="452A1970" w14:textId="77777777" w:rsidR="00057C12" w:rsidRDefault="00057C12" w:rsidP="001F78BB">
      <w:pPr>
        <w:spacing w:before="120" w:after="120" w:line="300" w:lineRule="auto"/>
        <w:jc w:val="both"/>
        <w:rPr>
          <w:rFonts w:cs="Arial"/>
          <w:szCs w:val="20"/>
        </w:rPr>
      </w:pPr>
      <w:r w:rsidRPr="00D95617">
        <w:rPr>
          <w:rFonts w:cs="Arial"/>
          <w:szCs w:val="20"/>
          <w:lang w:val="en-US"/>
        </w:rPr>
        <w:t xml:space="preserve">The normalisation of kindergarten provision through the school sector began in 1995, with the introduction of the </w:t>
      </w:r>
      <w:r w:rsidRPr="00D95617">
        <w:rPr>
          <w:rFonts w:cs="Arial"/>
          <w:i/>
          <w:szCs w:val="20"/>
          <w:lang w:val="en-US"/>
        </w:rPr>
        <w:t>Good Start</w:t>
      </w:r>
      <w:r w:rsidRPr="00D95617">
        <w:rPr>
          <w:rFonts w:cs="Arial"/>
          <w:szCs w:val="20"/>
          <w:lang w:val="en-US"/>
        </w:rPr>
        <w:t xml:space="preserve"> program by the State Government, which resulted in the expansion of kindergarten provision through schools.  </w:t>
      </w:r>
    </w:p>
    <w:p w14:paraId="4CD7E4B6" w14:textId="377164EA" w:rsidR="00057C12" w:rsidRDefault="00057C12" w:rsidP="001F78BB">
      <w:pPr>
        <w:spacing w:before="120" w:after="120" w:line="300" w:lineRule="auto"/>
        <w:jc w:val="both"/>
        <w:rPr>
          <w:rFonts w:cs="Arial"/>
          <w:szCs w:val="20"/>
        </w:rPr>
      </w:pPr>
      <w:r w:rsidRPr="00D95617">
        <w:rPr>
          <w:rFonts w:cs="Arial"/>
          <w:szCs w:val="20"/>
          <w:lang w:val="en-US"/>
        </w:rPr>
        <w:t xml:space="preserve">The Act </w:t>
      </w:r>
      <w:r w:rsidRPr="00D95617">
        <w:rPr>
          <w:rFonts w:cs="Arial"/>
          <w:szCs w:val="20"/>
        </w:rPr>
        <w:t>enshrined this in legislation, entitling all four-year-old (children who turn four on or before 30 June)</w:t>
      </w:r>
      <w:r w:rsidR="00952C8D">
        <w:rPr>
          <w:rFonts w:cs="Arial"/>
          <w:szCs w:val="20"/>
        </w:rPr>
        <w:t xml:space="preserve"> children</w:t>
      </w:r>
      <w:r w:rsidRPr="00D95617">
        <w:rPr>
          <w:rFonts w:cs="Arial"/>
          <w:szCs w:val="20"/>
        </w:rPr>
        <w:t xml:space="preserve"> to enrol, free of compulsory charges, at a public school or community kindergarten for their first year of pre-compulsory education for a minimum of 11 hours per week.  Provision was also made in the Act for non-government schools to deliver kindergarten.  This provision took effect for all age-eligible children from January 2001.  </w:t>
      </w:r>
    </w:p>
    <w:p w14:paraId="0E6636DC" w14:textId="299746A4" w:rsidR="00057C12" w:rsidRDefault="00057C12" w:rsidP="001F78BB">
      <w:pPr>
        <w:spacing w:before="120" w:after="120" w:line="300" w:lineRule="auto"/>
        <w:jc w:val="both"/>
        <w:rPr>
          <w:rFonts w:cs="Arial"/>
          <w:szCs w:val="20"/>
        </w:rPr>
      </w:pPr>
      <w:r w:rsidRPr="00D95617">
        <w:rPr>
          <w:rFonts w:cs="Arial"/>
          <w:szCs w:val="20"/>
        </w:rPr>
        <w:t xml:space="preserve">The joint federal-state funding commitment under the </w:t>
      </w:r>
      <w:r w:rsidRPr="00D95617">
        <w:rPr>
          <w:rFonts w:cs="Arial"/>
          <w:i/>
          <w:szCs w:val="20"/>
        </w:rPr>
        <w:t>National Partnership Agreement on Universal Access to Early Childhood Education</w:t>
      </w:r>
      <w:r w:rsidRPr="00D95617">
        <w:rPr>
          <w:rFonts w:cs="Arial"/>
          <w:szCs w:val="20"/>
        </w:rPr>
        <w:t>, increased state-wide access to kindergarten in the school sector from 440 hours per year in 2008, to 600 hours per year from 2013. In W</w:t>
      </w:r>
      <w:r w:rsidR="00FA77A2">
        <w:rPr>
          <w:rFonts w:cs="Arial"/>
          <w:szCs w:val="20"/>
        </w:rPr>
        <w:t xml:space="preserve">estern </w:t>
      </w:r>
      <w:r w:rsidRPr="00D95617">
        <w:rPr>
          <w:rFonts w:cs="Arial"/>
          <w:szCs w:val="20"/>
        </w:rPr>
        <w:t>A</w:t>
      </w:r>
      <w:r w:rsidR="00FA77A2">
        <w:rPr>
          <w:rFonts w:cs="Arial"/>
          <w:szCs w:val="20"/>
        </w:rPr>
        <w:t>ustralia</w:t>
      </w:r>
      <w:r w:rsidRPr="00D95617">
        <w:rPr>
          <w:rFonts w:cs="Arial"/>
          <w:szCs w:val="20"/>
        </w:rPr>
        <w:t xml:space="preserve">, kindergarten children are taught a minimum of 15 hours a week by a qualified teacher.  </w:t>
      </w:r>
    </w:p>
    <w:p w14:paraId="55E902F5" w14:textId="41962B95" w:rsidR="00057C12" w:rsidRDefault="00057C12" w:rsidP="001F78BB">
      <w:pPr>
        <w:spacing w:before="120" w:after="120" w:line="300" w:lineRule="auto"/>
        <w:jc w:val="both"/>
        <w:rPr>
          <w:rFonts w:cs="Arial"/>
          <w:szCs w:val="20"/>
        </w:rPr>
      </w:pPr>
      <w:r w:rsidRPr="00D95617">
        <w:rPr>
          <w:rFonts w:cs="Arial"/>
          <w:szCs w:val="20"/>
        </w:rPr>
        <w:t>In 2020, there were 689 W</w:t>
      </w:r>
      <w:r w:rsidR="00FA77A2">
        <w:rPr>
          <w:rFonts w:cs="Arial"/>
          <w:szCs w:val="20"/>
        </w:rPr>
        <w:t xml:space="preserve">estern </w:t>
      </w:r>
      <w:r w:rsidRPr="00D95617">
        <w:rPr>
          <w:rFonts w:cs="Arial"/>
          <w:szCs w:val="20"/>
        </w:rPr>
        <w:t>A</w:t>
      </w:r>
      <w:r w:rsidR="00FA77A2">
        <w:rPr>
          <w:rFonts w:cs="Arial"/>
          <w:szCs w:val="20"/>
        </w:rPr>
        <w:t>ustralian</w:t>
      </w:r>
      <w:r w:rsidRPr="00D95617">
        <w:rPr>
          <w:rFonts w:cs="Arial"/>
          <w:szCs w:val="20"/>
        </w:rPr>
        <w:t xml:space="preserve"> public schools, and 261 non-government schools that offered kindergarten.  </w:t>
      </w:r>
      <w:r w:rsidRPr="00D95617">
        <w:rPr>
          <w:rFonts w:cs="Arial"/>
          <w:szCs w:val="20"/>
          <w:lang w:val="en-GB"/>
        </w:rPr>
        <w:t>The 2020 Preschool Education Australia data, provided in April 2021, indicated that in W</w:t>
      </w:r>
      <w:r w:rsidR="0071476A">
        <w:rPr>
          <w:rFonts w:cs="Arial"/>
          <w:szCs w:val="20"/>
          <w:lang w:val="en-GB"/>
        </w:rPr>
        <w:t xml:space="preserve">estern </w:t>
      </w:r>
      <w:r w:rsidRPr="00D95617">
        <w:rPr>
          <w:rFonts w:cs="Arial"/>
          <w:szCs w:val="20"/>
          <w:lang w:val="en-GB"/>
        </w:rPr>
        <w:t>A</w:t>
      </w:r>
      <w:r w:rsidR="0071476A">
        <w:rPr>
          <w:rFonts w:cs="Arial"/>
          <w:szCs w:val="20"/>
          <w:lang w:val="en-GB"/>
        </w:rPr>
        <w:t>ustralia</w:t>
      </w:r>
      <w:r w:rsidRPr="00D95617">
        <w:rPr>
          <w:rFonts w:cs="Arial"/>
          <w:szCs w:val="20"/>
          <w:lang w:val="en-GB"/>
        </w:rPr>
        <w:t>, 5.6</w:t>
      </w:r>
      <w:r w:rsidR="00120AFB">
        <w:rPr>
          <w:rFonts w:cs="Arial"/>
          <w:szCs w:val="20"/>
          <w:lang w:val="en-GB"/>
        </w:rPr>
        <w:t xml:space="preserve"> per cent</w:t>
      </w:r>
      <w:r w:rsidRPr="00D95617">
        <w:rPr>
          <w:rFonts w:cs="Arial"/>
          <w:szCs w:val="20"/>
          <w:lang w:val="en-GB"/>
        </w:rPr>
        <w:t xml:space="preserve"> of children accessed kindergarten exclusively through centre-based day care; 20.7</w:t>
      </w:r>
      <w:r w:rsidR="00120AFB">
        <w:rPr>
          <w:rFonts w:cs="Arial"/>
          <w:szCs w:val="20"/>
          <w:lang w:val="en-GB"/>
        </w:rPr>
        <w:t xml:space="preserve"> per cent</w:t>
      </w:r>
      <w:r w:rsidRPr="00D95617">
        <w:rPr>
          <w:rFonts w:cs="Arial"/>
          <w:szCs w:val="20"/>
          <w:lang w:val="en-GB"/>
        </w:rPr>
        <w:t xml:space="preserve"> accessed kindergarten across more than one provider type – including schools; </w:t>
      </w:r>
      <w:r w:rsidR="00952C8D" w:rsidRPr="00D95617">
        <w:rPr>
          <w:rFonts w:cs="Arial"/>
          <w:szCs w:val="20"/>
          <w:lang w:val="en-GB"/>
        </w:rPr>
        <w:t>and</w:t>
      </w:r>
      <w:r w:rsidRPr="00D95617">
        <w:rPr>
          <w:rFonts w:cs="Arial"/>
          <w:szCs w:val="20"/>
          <w:lang w:val="en-GB"/>
        </w:rPr>
        <w:t xml:space="preserve"> 73.8</w:t>
      </w:r>
      <w:r w:rsidR="00120AFB">
        <w:rPr>
          <w:rFonts w:cs="Arial"/>
          <w:szCs w:val="20"/>
          <w:lang w:val="en-GB"/>
        </w:rPr>
        <w:t xml:space="preserve"> per cent</w:t>
      </w:r>
      <w:r w:rsidRPr="00D95617">
        <w:rPr>
          <w:rFonts w:cs="Arial"/>
          <w:szCs w:val="20"/>
          <w:lang w:val="en-GB"/>
        </w:rPr>
        <w:t xml:space="preserve"> of children accessed kindergarten exclusively through the school sector.</w:t>
      </w:r>
    </w:p>
    <w:p w14:paraId="1C9212DC" w14:textId="629D41C3" w:rsidR="00057C12" w:rsidRDefault="00057C12" w:rsidP="001F78BB">
      <w:pPr>
        <w:spacing w:before="120" w:after="120" w:line="300" w:lineRule="auto"/>
        <w:jc w:val="both"/>
        <w:rPr>
          <w:rFonts w:cs="Arial"/>
          <w:szCs w:val="20"/>
        </w:rPr>
      </w:pPr>
      <w:r w:rsidRPr="00D95617">
        <w:rPr>
          <w:rFonts w:cs="Arial"/>
          <w:szCs w:val="20"/>
        </w:rPr>
        <w:t xml:space="preserve">Kindergarten teaching and learning programs are guided by the </w:t>
      </w:r>
      <w:r w:rsidRPr="00D95617">
        <w:rPr>
          <w:rFonts w:cs="Arial"/>
          <w:i/>
          <w:szCs w:val="20"/>
        </w:rPr>
        <w:t xml:space="preserve">Early Years Learning Framework, </w:t>
      </w:r>
      <w:r w:rsidRPr="00D95617">
        <w:rPr>
          <w:rFonts w:cs="Arial"/>
          <w:szCs w:val="20"/>
        </w:rPr>
        <w:t>Australian and W</w:t>
      </w:r>
      <w:r w:rsidR="00FA77A2">
        <w:rPr>
          <w:rFonts w:cs="Arial"/>
          <w:szCs w:val="20"/>
        </w:rPr>
        <w:t xml:space="preserve">estern </w:t>
      </w:r>
      <w:r w:rsidRPr="00D95617">
        <w:rPr>
          <w:rFonts w:cs="Arial"/>
          <w:szCs w:val="20"/>
        </w:rPr>
        <w:t>A</w:t>
      </w:r>
      <w:r w:rsidR="00FA77A2">
        <w:rPr>
          <w:rFonts w:cs="Arial"/>
          <w:szCs w:val="20"/>
        </w:rPr>
        <w:t>ustralia</w:t>
      </w:r>
      <w:r w:rsidRPr="00D95617">
        <w:rPr>
          <w:rFonts w:cs="Arial"/>
          <w:szCs w:val="20"/>
        </w:rPr>
        <w:t xml:space="preserve"> curriculum, the National Quality Standard (mandated for kindergarten – Year 2), and the relationship between these documents.  In addition, educators use their professional knowledge to develop programs that are aligned with education sector strategic directions, whole school plans and initiatives, and tailored to community contexts.  </w:t>
      </w:r>
    </w:p>
    <w:p w14:paraId="322A33FA" w14:textId="2AEA3792" w:rsidR="00057C12" w:rsidRPr="008C74F6" w:rsidRDefault="00057C12" w:rsidP="001F78BB">
      <w:pPr>
        <w:spacing w:before="120" w:after="120" w:line="300" w:lineRule="auto"/>
        <w:jc w:val="both"/>
        <w:rPr>
          <w:rFonts w:cs="Arial"/>
          <w:color w:val="143E59"/>
          <w:szCs w:val="20"/>
        </w:rPr>
      </w:pPr>
      <w:r w:rsidRPr="00D95617">
        <w:rPr>
          <w:rFonts w:cs="Arial"/>
          <w:szCs w:val="20"/>
        </w:rPr>
        <w:t xml:space="preserve">With kindergarten provision through schools, there are opportunities for kindergarten children to participate in targeted national and state education projects.  Examples include the science, technology, engineering and maths (Early Learning STEM) strategy, </w:t>
      </w:r>
      <w:r w:rsidRPr="00D95617">
        <w:rPr>
          <w:rFonts w:cs="Arial"/>
          <w:bCs/>
          <w:color w:val="000000"/>
          <w:szCs w:val="20"/>
          <w:lang w:eastAsia="en-GB"/>
        </w:rPr>
        <w:t xml:space="preserve">English Language Learning for Indigenous </w:t>
      </w:r>
      <w:r w:rsidRPr="008C74F6">
        <w:rPr>
          <w:rFonts w:cs="Arial"/>
          <w:bCs/>
          <w:color w:val="143E59"/>
          <w:szCs w:val="20"/>
          <w:lang w:eastAsia="en-GB"/>
        </w:rPr>
        <w:t>Children</w:t>
      </w:r>
      <w:r w:rsidRPr="008C74F6">
        <w:rPr>
          <w:rFonts w:cs="Arial"/>
          <w:color w:val="143E59"/>
          <w:szCs w:val="20"/>
        </w:rPr>
        <w:t xml:space="preserve"> (ELLIC), and Early Learning Languages Australia (ELLA).          </w:t>
      </w:r>
    </w:p>
    <w:p w14:paraId="462CF786" w14:textId="77777777" w:rsidR="00057C12" w:rsidRPr="008C74F6" w:rsidRDefault="00057C12" w:rsidP="00057C12">
      <w:pPr>
        <w:spacing w:before="120" w:after="120" w:line="300" w:lineRule="auto"/>
        <w:jc w:val="both"/>
        <w:rPr>
          <w:rFonts w:cs="Arial"/>
          <w:color w:val="143E59"/>
          <w:sz w:val="4"/>
          <w:szCs w:val="4"/>
        </w:rPr>
      </w:pPr>
    </w:p>
    <w:p w14:paraId="07BAF240" w14:textId="36CFF5B4" w:rsidR="00057C12" w:rsidRPr="00144E20" w:rsidRDefault="001B516A" w:rsidP="000A7E1E">
      <w:pPr>
        <w:pStyle w:val="Caption"/>
        <w:spacing w:before="0" w:after="0"/>
        <w:ind w:left="1134" w:hanging="1134"/>
        <w:jc w:val="both"/>
        <w:rPr>
          <w:color w:val="004F9D"/>
        </w:rPr>
      </w:pPr>
      <w:bookmarkStart w:id="184" w:name="_Toc111098673"/>
      <w:r w:rsidRPr="008C74F6">
        <w:rPr>
          <w:color w:val="143E59"/>
        </w:rPr>
        <w:t xml:space="preserve">Table </w:t>
      </w:r>
      <w:r w:rsidRPr="008C74F6">
        <w:rPr>
          <w:color w:val="143E59"/>
        </w:rPr>
        <w:fldChar w:fldCharType="begin"/>
      </w:r>
      <w:r w:rsidRPr="008C74F6">
        <w:rPr>
          <w:color w:val="143E59"/>
        </w:rPr>
        <w:instrText xml:space="preserve"> SEQ Table \* ARABIC </w:instrText>
      </w:r>
      <w:r w:rsidRPr="008C74F6">
        <w:rPr>
          <w:color w:val="143E59"/>
        </w:rPr>
        <w:fldChar w:fldCharType="separate"/>
      </w:r>
      <w:r w:rsidR="008F0124">
        <w:rPr>
          <w:noProof/>
          <w:color w:val="143E59"/>
        </w:rPr>
        <w:t>46</w:t>
      </w:r>
      <w:r w:rsidRPr="008C74F6">
        <w:rPr>
          <w:noProof/>
          <w:color w:val="143E59"/>
        </w:rPr>
        <w:fldChar w:fldCharType="end"/>
      </w:r>
      <w:r w:rsidRPr="008C74F6">
        <w:rPr>
          <w:color w:val="143E59"/>
        </w:rPr>
        <w:tab/>
      </w:r>
      <w:r w:rsidR="00AD2067" w:rsidRPr="008C74F6">
        <w:rPr>
          <w:color w:val="143E59"/>
        </w:rPr>
        <w:t>W</w:t>
      </w:r>
      <w:r w:rsidR="00FA77A2" w:rsidRPr="008C74F6">
        <w:rPr>
          <w:color w:val="143E59"/>
        </w:rPr>
        <w:t xml:space="preserve">estern </w:t>
      </w:r>
      <w:r w:rsidR="00AD2067" w:rsidRPr="008C74F6">
        <w:rPr>
          <w:color w:val="143E59"/>
        </w:rPr>
        <w:t>A</w:t>
      </w:r>
      <w:r w:rsidR="00FA77A2" w:rsidRPr="008C74F6">
        <w:rPr>
          <w:color w:val="143E59"/>
        </w:rPr>
        <w:t>ustralia</w:t>
      </w:r>
      <w:r w:rsidR="00AD2067" w:rsidRPr="008C74F6">
        <w:rPr>
          <w:color w:val="143E59"/>
        </w:rPr>
        <w:t xml:space="preserve"> Preschools </w:t>
      </w:r>
      <w:r w:rsidR="00057C12" w:rsidRPr="008C74F6">
        <w:rPr>
          <w:rFonts w:cs="Arial"/>
          <w:color w:val="143E59"/>
          <w:szCs w:val="20"/>
        </w:rPr>
        <w:t>Semester 2, (August) 2020 Census Information</w:t>
      </w:r>
      <w:bookmarkEnd w:id="184"/>
    </w:p>
    <w:tbl>
      <w:tblPr>
        <w:tblStyle w:val="GridTable4-Accent61"/>
        <w:tblW w:w="8500" w:type="dxa"/>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1560"/>
        <w:gridCol w:w="2830"/>
        <w:gridCol w:w="4110"/>
      </w:tblGrid>
      <w:tr w:rsidR="00057C12" w:rsidRPr="001112B5" w14:paraId="2D9C50C4" w14:textId="77777777" w:rsidTr="002707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single" w:sz="4" w:space="0" w:color="143E59"/>
            </w:tcBorders>
            <w:shd w:val="clear" w:color="auto" w:fill="143E59"/>
          </w:tcPr>
          <w:p w14:paraId="29EC27FD" w14:textId="77777777" w:rsidR="00057C12" w:rsidRPr="001112B5" w:rsidRDefault="00057C12" w:rsidP="003C2D5C">
            <w:pPr>
              <w:spacing w:line="300" w:lineRule="auto"/>
              <w:jc w:val="both"/>
              <w:rPr>
                <w:rFonts w:cs="Arial"/>
                <w:sz w:val="18"/>
                <w:szCs w:val="18"/>
              </w:rPr>
            </w:pPr>
            <w:r w:rsidRPr="001112B5">
              <w:rPr>
                <w:rFonts w:cs="Arial"/>
                <w:sz w:val="18"/>
                <w:szCs w:val="18"/>
              </w:rPr>
              <w:t>Sector</w:t>
            </w:r>
          </w:p>
        </w:tc>
        <w:tc>
          <w:tcPr>
            <w:tcW w:w="2830" w:type="dxa"/>
            <w:tcBorders>
              <w:top w:val="none" w:sz="0" w:space="0" w:color="auto"/>
              <w:left w:val="single" w:sz="4" w:space="0" w:color="143E59"/>
              <w:bottom w:val="none" w:sz="0" w:space="0" w:color="auto"/>
              <w:right w:val="single" w:sz="4" w:space="0" w:color="143E59"/>
            </w:tcBorders>
            <w:shd w:val="clear" w:color="auto" w:fill="143E59"/>
          </w:tcPr>
          <w:p w14:paraId="63C6EB3A" w14:textId="77777777" w:rsidR="00057C12" w:rsidRPr="001112B5" w:rsidRDefault="00057C12" w:rsidP="002707B0">
            <w:pPr>
              <w:spacing w:line="30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Total number kindergarten children</w:t>
            </w:r>
          </w:p>
        </w:tc>
        <w:tc>
          <w:tcPr>
            <w:tcW w:w="4110" w:type="dxa"/>
            <w:tcBorders>
              <w:top w:val="none" w:sz="0" w:space="0" w:color="auto"/>
              <w:left w:val="single" w:sz="4" w:space="0" w:color="143E59"/>
              <w:bottom w:val="none" w:sz="0" w:space="0" w:color="auto"/>
              <w:right w:val="none" w:sz="0" w:space="0" w:color="auto"/>
            </w:tcBorders>
            <w:shd w:val="clear" w:color="auto" w:fill="143E59"/>
          </w:tcPr>
          <w:p w14:paraId="613AF380" w14:textId="77777777" w:rsidR="00057C12" w:rsidRPr="001112B5" w:rsidRDefault="00057C12" w:rsidP="002707B0">
            <w:pPr>
              <w:spacing w:line="30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Aboriginal cohort within the total number of kindergarten children</w:t>
            </w:r>
          </w:p>
        </w:tc>
      </w:tr>
      <w:tr w:rsidR="00057C12" w:rsidRPr="001112B5" w14:paraId="7D2D11BC"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0D32BD2"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Public</w:t>
            </w:r>
          </w:p>
        </w:tc>
        <w:tc>
          <w:tcPr>
            <w:tcW w:w="2830" w:type="dxa"/>
          </w:tcPr>
          <w:p w14:paraId="2044EF1B"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25,373</w:t>
            </w:r>
          </w:p>
        </w:tc>
        <w:tc>
          <w:tcPr>
            <w:tcW w:w="4110" w:type="dxa"/>
          </w:tcPr>
          <w:p w14:paraId="0F95B428"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2,016</w:t>
            </w:r>
          </w:p>
        </w:tc>
      </w:tr>
      <w:tr w:rsidR="00057C12" w:rsidRPr="001112B5" w14:paraId="5BB48A30" w14:textId="77777777" w:rsidTr="002707B0">
        <w:tc>
          <w:tcPr>
            <w:cnfStyle w:val="001000000000" w:firstRow="0" w:lastRow="0" w:firstColumn="1" w:lastColumn="0" w:oddVBand="0" w:evenVBand="0" w:oddHBand="0" w:evenHBand="0" w:firstRowFirstColumn="0" w:firstRowLastColumn="0" w:lastRowFirstColumn="0" w:lastRowLastColumn="0"/>
            <w:tcW w:w="1560" w:type="dxa"/>
          </w:tcPr>
          <w:p w14:paraId="450E43C5"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Catholic</w:t>
            </w:r>
          </w:p>
        </w:tc>
        <w:tc>
          <w:tcPr>
            <w:tcW w:w="2830" w:type="dxa"/>
          </w:tcPr>
          <w:p w14:paraId="4F4ABAC0"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5,073</w:t>
            </w:r>
          </w:p>
        </w:tc>
        <w:tc>
          <w:tcPr>
            <w:tcW w:w="4110" w:type="dxa"/>
          </w:tcPr>
          <w:p w14:paraId="00EB3DF5"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233</w:t>
            </w:r>
          </w:p>
        </w:tc>
      </w:tr>
      <w:tr w:rsidR="00057C12" w:rsidRPr="001112B5" w14:paraId="0D242AA3"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8263765"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Independent</w:t>
            </w:r>
          </w:p>
        </w:tc>
        <w:tc>
          <w:tcPr>
            <w:tcW w:w="2830" w:type="dxa"/>
          </w:tcPr>
          <w:p w14:paraId="2D27E879"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3,466</w:t>
            </w:r>
          </w:p>
        </w:tc>
        <w:tc>
          <w:tcPr>
            <w:tcW w:w="4110" w:type="dxa"/>
          </w:tcPr>
          <w:p w14:paraId="6F0E2812"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97</w:t>
            </w:r>
          </w:p>
        </w:tc>
      </w:tr>
      <w:tr w:rsidR="00057C12" w:rsidRPr="001112B5" w14:paraId="6435D57B" w14:textId="77777777" w:rsidTr="002707B0">
        <w:tc>
          <w:tcPr>
            <w:cnfStyle w:val="001000000000" w:firstRow="0" w:lastRow="0" w:firstColumn="1" w:lastColumn="0" w:oddVBand="0" w:evenVBand="0" w:oddHBand="0" w:evenHBand="0" w:firstRowFirstColumn="0" w:firstRowLastColumn="0" w:lastRowFirstColumn="0" w:lastRowLastColumn="0"/>
            <w:tcW w:w="1560" w:type="dxa"/>
          </w:tcPr>
          <w:p w14:paraId="3F845880" w14:textId="77777777" w:rsidR="00057C12" w:rsidRPr="001112B5" w:rsidRDefault="00057C12" w:rsidP="003C2D5C">
            <w:pPr>
              <w:spacing w:line="300" w:lineRule="auto"/>
              <w:jc w:val="both"/>
              <w:rPr>
                <w:rFonts w:cs="Arial"/>
                <w:b w:val="0"/>
                <w:sz w:val="18"/>
                <w:szCs w:val="18"/>
              </w:rPr>
            </w:pPr>
            <w:r w:rsidRPr="001112B5">
              <w:rPr>
                <w:rFonts w:cs="Arial"/>
                <w:sz w:val="18"/>
                <w:szCs w:val="18"/>
              </w:rPr>
              <w:t>Total</w:t>
            </w:r>
          </w:p>
        </w:tc>
        <w:tc>
          <w:tcPr>
            <w:tcW w:w="2830" w:type="dxa"/>
          </w:tcPr>
          <w:p w14:paraId="5344038F"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1112B5">
              <w:rPr>
                <w:rFonts w:cs="Arial"/>
                <w:b/>
                <w:sz w:val="18"/>
                <w:szCs w:val="18"/>
              </w:rPr>
              <w:t>33,912</w:t>
            </w:r>
          </w:p>
        </w:tc>
        <w:tc>
          <w:tcPr>
            <w:tcW w:w="4110" w:type="dxa"/>
          </w:tcPr>
          <w:p w14:paraId="734975B7"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1112B5">
              <w:rPr>
                <w:rFonts w:cs="Arial"/>
                <w:b/>
                <w:sz w:val="18"/>
                <w:szCs w:val="18"/>
              </w:rPr>
              <w:t>2,346</w:t>
            </w:r>
          </w:p>
        </w:tc>
      </w:tr>
    </w:tbl>
    <w:p w14:paraId="71EBBEEB" w14:textId="77777777" w:rsidR="001112B5" w:rsidRDefault="001112B5" w:rsidP="001F78BB">
      <w:pPr>
        <w:spacing w:before="120" w:after="120" w:line="300" w:lineRule="auto"/>
        <w:jc w:val="both"/>
        <w:rPr>
          <w:rFonts w:asciiTheme="majorHAnsi" w:hAnsiTheme="majorHAnsi" w:cstheme="majorHAnsi"/>
          <w:szCs w:val="20"/>
        </w:rPr>
      </w:pPr>
    </w:p>
    <w:p w14:paraId="7D349668" w14:textId="03190544" w:rsidR="003C2D5C" w:rsidRPr="001014B7" w:rsidRDefault="00057C12" w:rsidP="001F78BB">
      <w:pPr>
        <w:spacing w:before="120" w:after="120" w:line="300" w:lineRule="auto"/>
        <w:jc w:val="both"/>
        <w:rPr>
          <w:rFonts w:asciiTheme="majorHAnsi" w:hAnsiTheme="majorHAnsi" w:cstheme="majorHAnsi"/>
          <w:szCs w:val="20"/>
        </w:rPr>
      </w:pPr>
      <w:r w:rsidRPr="001014B7">
        <w:rPr>
          <w:rFonts w:asciiTheme="majorHAnsi" w:hAnsiTheme="majorHAnsi" w:cstheme="majorHAnsi"/>
          <w:szCs w:val="20"/>
        </w:rPr>
        <w:lastRenderedPageBreak/>
        <w:t xml:space="preserve">The </w:t>
      </w:r>
      <w:r w:rsidRPr="001014B7">
        <w:rPr>
          <w:rFonts w:asciiTheme="majorHAnsi" w:hAnsiTheme="majorHAnsi" w:cstheme="majorHAnsi"/>
          <w:i/>
          <w:szCs w:val="20"/>
        </w:rPr>
        <w:t>Teacher Registration Act 2012</w:t>
      </w:r>
      <w:r w:rsidRPr="001014B7">
        <w:rPr>
          <w:rFonts w:asciiTheme="majorHAnsi" w:hAnsiTheme="majorHAnsi" w:cstheme="majorHAnsi"/>
          <w:szCs w:val="20"/>
        </w:rPr>
        <w:t xml:space="preserve"> g</w:t>
      </w:r>
      <w:r w:rsidRPr="001014B7">
        <w:rPr>
          <w:rFonts w:asciiTheme="minorHAnsi" w:hAnsiTheme="minorHAnsi" w:cstheme="minorHAnsi"/>
          <w:szCs w:val="20"/>
        </w:rPr>
        <w:t xml:space="preserve">ives paramount consideration </w:t>
      </w:r>
      <w:r w:rsidRPr="001014B7">
        <w:rPr>
          <w:rFonts w:asciiTheme="majorHAnsi" w:hAnsiTheme="majorHAnsi" w:cstheme="majorHAnsi"/>
          <w:szCs w:val="20"/>
        </w:rPr>
        <w:t>to the best interests of school children in W</w:t>
      </w:r>
      <w:r w:rsidR="00FA77A2" w:rsidRPr="001014B7">
        <w:rPr>
          <w:rFonts w:asciiTheme="majorHAnsi" w:hAnsiTheme="majorHAnsi" w:cstheme="majorHAnsi"/>
          <w:szCs w:val="20"/>
        </w:rPr>
        <w:t xml:space="preserve">estern </w:t>
      </w:r>
      <w:r w:rsidRPr="001014B7">
        <w:rPr>
          <w:rFonts w:asciiTheme="majorHAnsi" w:hAnsiTheme="majorHAnsi" w:cstheme="majorHAnsi"/>
          <w:szCs w:val="20"/>
        </w:rPr>
        <w:t>A</w:t>
      </w:r>
      <w:r w:rsidR="00FA77A2" w:rsidRPr="001014B7">
        <w:rPr>
          <w:rFonts w:asciiTheme="majorHAnsi" w:hAnsiTheme="majorHAnsi" w:cstheme="majorHAnsi"/>
          <w:szCs w:val="20"/>
        </w:rPr>
        <w:t>ustralia</w:t>
      </w:r>
      <w:r w:rsidRPr="001014B7">
        <w:rPr>
          <w:rFonts w:asciiTheme="majorHAnsi" w:hAnsiTheme="majorHAnsi" w:cstheme="majorHAnsi"/>
          <w:szCs w:val="20"/>
        </w:rPr>
        <w:t>, and the Teacher Registration Board of W</w:t>
      </w:r>
      <w:r w:rsidR="00FA77A2" w:rsidRPr="001014B7">
        <w:rPr>
          <w:rFonts w:asciiTheme="majorHAnsi" w:hAnsiTheme="majorHAnsi" w:cstheme="majorHAnsi"/>
          <w:szCs w:val="20"/>
        </w:rPr>
        <w:t xml:space="preserve">estern </w:t>
      </w:r>
      <w:r w:rsidRPr="001014B7">
        <w:rPr>
          <w:rFonts w:asciiTheme="majorHAnsi" w:hAnsiTheme="majorHAnsi" w:cstheme="majorHAnsi"/>
          <w:szCs w:val="20"/>
        </w:rPr>
        <w:t>A</w:t>
      </w:r>
      <w:r w:rsidR="00FA77A2" w:rsidRPr="001014B7">
        <w:rPr>
          <w:rFonts w:asciiTheme="majorHAnsi" w:hAnsiTheme="majorHAnsi" w:cstheme="majorHAnsi"/>
          <w:szCs w:val="20"/>
        </w:rPr>
        <w:t>ustralia</w:t>
      </w:r>
      <w:r w:rsidRPr="001014B7">
        <w:rPr>
          <w:rFonts w:asciiTheme="majorHAnsi" w:hAnsiTheme="majorHAnsi" w:cstheme="majorHAnsi"/>
          <w:szCs w:val="20"/>
        </w:rPr>
        <w:t xml:space="preserve"> (TRBWA), has responsibility for the registration of W</w:t>
      </w:r>
      <w:r w:rsidR="00FA77A2" w:rsidRPr="001014B7">
        <w:rPr>
          <w:rFonts w:asciiTheme="majorHAnsi" w:hAnsiTheme="majorHAnsi" w:cstheme="majorHAnsi"/>
          <w:szCs w:val="20"/>
        </w:rPr>
        <w:t xml:space="preserve">estern </w:t>
      </w:r>
      <w:r w:rsidRPr="001014B7">
        <w:rPr>
          <w:rFonts w:asciiTheme="majorHAnsi" w:hAnsiTheme="majorHAnsi" w:cstheme="majorHAnsi"/>
          <w:szCs w:val="20"/>
        </w:rPr>
        <w:t>A</w:t>
      </w:r>
      <w:r w:rsidR="00FA77A2" w:rsidRPr="001014B7">
        <w:rPr>
          <w:rFonts w:asciiTheme="majorHAnsi" w:hAnsiTheme="majorHAnsi" w:cstheme="majorHAnsi"/>
          <w:szCs w:val="20"/>
        </w:rPr>
        <w:t>ustralian</w:t>
      </w:r>
      <w:r w:rsidRPr="001014B7">
        <w:rPr>
          <w:rFonts w:asciiTheme="majorHAnsi" w:hAnsiTheme="majorHAnsi" w:cstheme="majorHAnsi"/>
          <w:szCs w:val="20"/>
        </w:rPr>
        <w:t xml:space="preserve"> teachers.  TRBWA registers all teachers from early childhood to Year 12 who teach in an educational venue, W</w:t>
      </w:r>
      <w:r w:rsidR="00FA77A2" w:rsidRPr="001014B7">
        <w:rPr>
          <w:rFonts w:asciiTheme="majorHAnsi" w:hAnsiTheme="majorHAnsi" w:cstheme="majorHAnsi"/>
          <w:szCs w:val="20"/>
        </w:rPr>
        <w:t xml:space="preserve">estern </w:t>
      </w:r>
      <w:r w:rsidRPr="001014B7">
        <w:rPr>
          <w:rFonts w:asciiTheme="majorHAnsi" w:hAnsiTheme="majorHAnsi" w:cstheme="majorHAnsi"/>
          <w:szCs w:val="20"/>
        </w:rPr>
        <w:t>A</w:t>
      </w:r>
      <w:r w:rsidR="00FA77A2" w:rsidRPr="001014B7">
        <w:rPr>
          <w:rFonts w:asciiTheme="majorHAnsi" w:hAnsiTheme="majorHAnsi" w:cstheme="majorHAnsi"/>
          <w:szCs w:val="20"/>
        </w:rPr>
        <w:t>ustralian</w:t>
      </w:r>
      <w:r w:rsidRPr="001014B7">
        <w:rPr>
          <w:rFonts w:asciiTheme="majorHAnsi" w:hAnsiTheme="majorHAnsi" w:cstheme="majorHAnsi"/>
          <w:szCs w:val="20"/>
        </w:rPr>
        <w:t xml:space="preserve"> kindergarten teachers are required to be registered with the TRBWA.  </w:t>
      </w:r>
    </w:p>
    <w:p w14:paraId="0356A2AA" w14:textId="77777777" w:rsidR="003C2D5C" w:rsidRDefault="00057C12" w:rsidP="001F78BB">
      <w:pPr>
        <w:spacing w:before="120" w:after="120" w:line="300" w:lineRule="auto"/>
        <w:jc w:val="both"/>
        <w:rPr>
          <w:rFonts w:cs="Arial"/>
          <w:szCs w:val="20"/>
        </w:rPr>
      </w:pPr>
      <w:r w:rsidRPr="00D95617">
        <w:rPr>
          <w:rFonts w:cs="Arial"/>
          <w:szCs w:val="20"/>
        </w:rPr>
        <w:t xml:space="preserve">Public school teachers’ salaries and wages, allowances, hours of work, and leave entitlements are set out under the </w:t>
      </w:r>
      <w:r w:rsidRPr="00D95617">
        <w:rPr>
          <w:rFonts w:cs="Arial"/>
          <w:i/>
          <w:szCs w:val="20"/>
        </w:rPr>
        <w:t>Teachers Award 1993</w:t>
      </w:r>
      <w:r w:rsidRPr="00D95617">
        <w:rPr>
          <w:rFonts w:cs="Arial"/>
          <w:szCs w:val="20"/>
        </w:rPr>
        <w:t xml:space="preserve">, and </w:t>
      </w:r>
      <w:r w:rsidRPr="00D95617">
        <w:rPr>
          <w:rFonts w:cs="Arial"/>
          <w:i/>
          <w:szCs w:val="20"/>
        </w:rPr>
        <w:t>The School Education Act Employees’ (Teachers and Administrators) General Agreement 2019</w:t>
      </w:r>
      <w:r w:rsidRPr="00D95617">
        <w:rPr>
          <w:rFonts w:cs="Arial"/>
          <w:szCs w:val="20"/>
        </w:rPr>
        <w:t xml:space="preserve">.  </w:t>
      </w:r>
    </w:p>
    <w:p w14:paraId="09645501" w14:textId="2DAB09C8" w:rsidR="00057C12" w:rsidRPr="00D95617" w:rsidRDefault="00057C12" w:rsidP="001F78BB">
      <w:pPr>
        <w:spacing w:before="120" w:after="120" w:line="300" w:lineRule="auto"/>
        <w:jc w:val="both"/>
        <w:rPr>
          <w:rFonts w:cs="Arial"/>
          <w:szCs w:val="20"/>
        </w:rPr>
      </w:pPr>
      <w:r w:rsidRPr="00D95617">
        <w:rPr>
          <w:rFonts w:cs="Arial"/>
          <w:szCs w:val="20"/>
        </w:rPr>
        <w:t xml:space="preserve">Education assistants and Aboriginal and Islander education officers’ salaries and wages, allowances, hours of work, and leave entitlements are set out under the </w:t>
      </w:r>
      <w:r w:rsidRPr="00D95617">
        <w:rPr>
          <w:rFonts w:cs="Arial"/>
          <w:i/>
          <w:szCs w:val="20"/>
        </w:rPr>
        <w:t>Teachers’ Aides Award 1997</w:t>
      </w:r>
      <w:r w:rsidRPr="00D95617">
        <w:rPr>
          <w:rFonts w:cs="Arial"/>
          <w:szCs w:val="20"/>
        </w:rPr>
        <w:t xml:space="preserve">, </w:t>
      </w:r>
      <w:r w:rsidRPr="00D95617">
        <w:rPr>
          <w:rFonts w:cs="Arial"/>
          <w:i/>
          <w:szCs w:val="20"/>
        </w:rPr>
        <w:t>Miscellaneous Government Conditions and Allowances Award 1992</w:t>
      </w:r>
      <w:r w:rsidRPr="00D95617">
        <w:rPr>
          <w:rFonts w:cs="Arial"/>
          <w:szCs w:val="20"/>
        </w:rPr>
        <w:t xml:space="preserve">, </w:t>
      </w:r>
      <w:r w:rsidRPr="00D95617">
        <w:rPr>
          <w:rFonts w:cs="Arial"/>
          <w:i/>
          <w:szCs w:val="20"/>
        </w:rPr>
        <w:t>Education Assistants’ General Agreement 2021</w:t>
      </w:r>
      <w:r w:rsidRPr="00D95617">
        <w:rPr>
          <w:rFonts w:cs="Arial"/>
          <w:szCs w:val="20"/>
        </w:rPr>
        <w:t xml:space="preserve">, and </w:t>
      </w:r>
      <w:r w:rsidRPr="00D95617">
        <w:rPr>
          <w:rFonts w:cs="Arial"/>
          <w:i/>
          <w:szCs w:val="20"/>
        </w:rPr>
        <w:t>District Allowance General Agreement 2010</w:t>
      </w:r>
      <w:r w:rsidRPr="00D95617">
        <w:rPr>
          <w:rFonts w:cs="Arial"/>
          <w:szCs w:val="20"/>
        </w:rPr>
        <w:t xml:space="preserve">.   </w:t>
      </w:r>
    </w:p>
    <w:p w14:paraId="40D7DC41" w14:textId="77777777" w:rsidR="001F78BB" w:rsidRPr="008C74F6" w:rsidRDefault="001F78BB" w:rsidP="001F78BB">
      <w:pPr>
        <w:spacing w:before="120" w:after="120" w:line="300" w:lineRule="auto"/>
        <w:jc w:val="both"/>
        <w:rPr>
          <w:rFonts w:cs="Arial"/>
          <w:b/>
          <w:color w:val="143E59"/>
          <w:sz w:val="22"/>
        </w:rPr>
      </w:pPr>
    </w:p>
    <w:p w14:paraId="2EE6BF40" w14:textId="65030B5D" w:rsidR="00900F61" w:rsidRPr="008C74F6" w:rsidRDefault="00057C12" w:rsidP="001F78BB">
      <w:pPr>
        <w:spacing w:before="120" w:after="120" w:line="300" w:lineRule="auto"/>
        <w:jc w:val="both"/>
        <w:rPr>
          <w:rFonts w:cs="Arial"/>
          <w:b/>
          <w:color w:val="143E59"/>
          <w:sz w:val="22"/>
        </w:rPr>
      </w:pPr>
      <w:r w:rsidRPr="008C74F6">
        <w:rPr>
          <w:rFonts w:cs="Arial"/>
          <w:b/>
          <w:color w:val="143E59"/>
          <w:sz w:val="22"/>
        </w:rPr>
        <w:t>Workforce Data</w:t>
      </w:r>
    </w:p>
    <w:p w14:paraId="06003F54" w14:textId="76CC97A4" w:rsidR="00057C12" w:rsidRPr="008C74F6" w:rsidRDefault="007035E1" w:rsidP="000A7E1E">
      <w:pPr>
        <w:pStyle w:val="Caption"/>
        <w:keepNext/>
        <w:spacing w:before="0" w:after="0"/>
        <w:ind w:left="1134" w:hanging="1134"/>
        <w:rPr>
          <w:color w:val="143E59"/>
        </w:rPr>
      </w:pPr>
      <w:bookmarkStart w:id="185" w:name="_Toc111098674"/>
      <w:r w:rsidRPr="008C74F6">
        <w:rPr>
          <w:color w:val="143E59"/>
        </w:rPr>
        <w:t xml:space="preserve">Table </w:t>
      </w:r>
      <w:r w:rsidR="00FC30F0" w:rsidRPr="008C74F6">
        <w:rPr>
          <w:color w:val="143E59"/>
        </w:rPr>
        <w:fldChar w:fldCharType="begin"/>
      </w:r>
      <w:r w:rsidR="00FC30F0" w:rsidRPr="008C74F6">
        <w:rPr>
          <w:color w:val="143E59"/>
        </w:rPr>
        <w:instrText xml:space="preserve"> SEQ Table \* ARABIC </w:instrText>
      </w:r>
      <w:r w:rsidR="00FC30F0" w:rsidRPr="008C74F6">
        <w:rPr>
          <w:color w:val="143E59"/>
        </w:rPr>
        <w:fldChar w:fldCharType="separate"/>
      </w:r>
      <w:r w:rsidR="008F0124">
        <w:rPr>
          <w:noProof/>
          <w:color w:val="143E59"/>
        </w:rPr>
        <w:t>47</w:t>
      </w:r>
      <w:r w:rsidR="00FC30F0" w:rsidRPr="008C74F6">
        <w:rPr>
          <w:noProof/>
          <w:color w:val="143E59"/>
        </w:rPr>
        <w:fldChar w:fldCharType="end"/>
      </w:r>
      <w:r w:rsidR="00B31D93" w:rsidRPr="008C74F6">
        <w:rPr>
          <w:color w:val="143E59"/>
        </w:rPr>
        <w:t xml:space="preserve"> </w:t>
      </w:r>
      <w:r w:rsidR="00B31D93" w:rsidRPr="008C74F6">
        <w:rPr>
          <w:color w:val="143E59"/>
        </w:rPr>
        <w:tab/>
      </w:r>
      <w:r w:rsidR="00AD2067" w:rsidRPr="008C74F6">
        <w:rPr>
          <w:color w:val="143E59"/>
        </w:rPr>
        <w:t>W</w:t>
      </w:r>
      <w:r w:rsidR="0048508C" w:rsidRPr="008C74F6">
        <w:rPr>
          <w:color w:val="143E59"/>
        </w:rPr>
        <w:t xml:space="preserve">estern </w:t>
      </w:r>
      <w:r w:rsidR="00AD2067" w:rsidRPr="008C74F6">
        <w:rPr>
          <w:color w:val="143E59"/>
        </w:rPr>
        <w:t>A</w:t>
      </w:r>
      <w:r w:rsidR="0048508C" w:rsidRPr="008C74F6">
        <w:rPr>
          <w:color w:val="143E59"/>
        </w:rPr>
        <w:t>ustralia</w:t>
      </w:r>
      <w:r w:rsidR="00AD2067" w:rsidRPr="008C74F6">
        <w:rPr>
          <w:color w:val="143E59"/>
        </w:rPr>
        <w:t xml:space="preserve"> Preschools</w:t>
      </w:r>
      <w:r w:rsidR="00AD2067" w:rsidRPr="008C74F6">
        <w:rPr>
          <w:rFonts w:cs="Arial"/>
          <w:color w:val="143E59"/>
          <w:szCs w:val="20"/>
        </w:rPr>
        <w:t xml:space="preserve">- </w:t>
      </w:r>
      <w:r w:rsidR="00057C12" w:rsidRPr="008C74F6">
        <w:rPr>
          <w:rFonts w:cs="Arial"/>
          <w:color w:val="143E59"/>
          <w:szCs w:val="20"/>
        </w:rPr>
        <w:t>Teachers who taught in a public school or</w:t>
      </w:r>
      <w:r w:rsidR="000A7E1E">
        <w:rPr>
          <w:rFonts w:cs="Arial"/>
          <w:color w:val="143E59"/>
          <w:szCs w:val="20"/>
        </w:rPr>
        <w:t xml:space="preserve"> </w:t>
      </w:r>
      <w:r w:rsidR="00057C12" w:rsidRPr="008C74F6">
        <w:rPr>
          <w:rFonts w:cs="Arial"/>
          <w:color w:val="143E59"/>
          <w:szCs w:val="20"/>
        </w:rPr>
        <w:t>community kindergarten class by gender</w:t>
      </w:r>
      <w:r w:rsidR="00900F61" w:rsidRPr="008C74F6">
        <w:rPr>
          <w:rFonts w:cs="Arial"/>
          <w:color w:val="143E59"/>
          <w:szCs w:val="20"/>
        </w:rPr>
        <w:t xml:space="preserve"> </w:t>
      </w:r>
      <w:r w:rsidR="00057C12" w:rsidRPr="008C74F6">
        <w:rPr>
          <w:rFonts w:cs="Arial"/>
          <w:color w:val="143E59"/>
          <w:szCs w:val="20"/>
        </w:rPr>
        <w:t>(semester 2, 2020)</w:t>
      </w:r>
      <w:bookmarkEnd w:id="185"/>
    </w:p>
    <w:tbl>
      <w:tblPr>
        <w:tblStyle w:val="GridTable4-Accent61"/>
        <w:tblW w:w="0" w:type="auto"/>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2122"/>
        <w:gridCol w:w="2126"/>
        <w:gridCol w:w="3827"/>
      </w:tblGrid>
      <w:tr w:rsidR="00057C12" w:rsidRPr="001112B5" w14:paraId="0C34BED0" w14:textId="77777777" w:rsidTr="002707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right w:val="single" w:sz="4" w:space="0" w:color="143E59"/>
            </w:tcBorders>
            <w:shd w:val="clear" w:color="auto" w:fill="143E59"/>
          </w:tcPr>
          <w:p w14:paraId="528A33BC" w14:textId="77777777" w:rsidR="00057C12" w:rsidRPr="001112B5" w:rsidRDefault="00057C12" w:rsidP="003C2D5C">
            <w:pPr>
              <w:spacing w:line="300" w:lineRule="auto"/>
              <w:jc w:val="both"/>
              <w:rPr>
                <w:rFonts w:cs="Arial"/>
                <w:sz w:val="18"/>
                <w:szCs w:val="18"/>
              </w:rPr>
            </w:pPr>
            <w:r w:rsidRPr="001112B5">
              <w:rPr>
                <w:rFonts w:cs="Arial"/>
                <w:sz w:val="18"/>
                <w:szCs w:val="18"/>
              </w:rPr>
              <w:t>Gender</w:t>
            </w:r>
          </w:p>
        </w:tc>
        <w:tc>
          <w:tcPr>
            <w:tcW w:w="2126" w:type="dxa"/>
            <w:tcBorders>
              <w:top w:val="none" w:sz="0" w:space="0" w:color="auto"/>
              <w:left w:val="single" w:sz="4" w:space="0" w:color="143E59"/>
              <w:bottom w:val="none" w:sz="0" w:space="0" w:color="auto"/>
              <w:right w:val="single" w:sz="4" w:space="0" w:color="143E59"/>
            </w:tcBorders>
            <w:shd w:val="clear" w:color="auto" w:fill="143E59"/>
          </w:tcPr>
          <w:p w14:paraId="1AEF924F" w14:textId="3E24B4E6" w:rsidR="00057C12" w:rsidRPr="001112B5" w:rsidRDefault="002707B0" w:rsidP="002707B0">
            <w:pPr>
              <w:spacing w:line="300" w:lineRule="auto"/>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 xml:space="preserve">   </w:t>
            </w:r>
            <w:r w:rsidR="00057C12" w:rsidRPr="001112B5">
              <w:rPr>
                <w:rFonts w:cs="Arial"/>
                <w:sz w:val="18"/>
                <w:szCs w:val="18"/>
              </w:rPr>
              <w:t>Head Count</w:t>
            </w:r>
          </w:p>
        </w:tc>
        <w:tc>
          <w:tcPr>
            <w:tcW w:w="3827" w:type="dxa"/>
            <w:tcBorders>
              <w:top w:val="none" w:sz="0" w:space="0" w:color="auto"/>
              <w:left w:val="single" w:sz="4" w:space="0" w:color="143E59"/>
              <w:bottom w:val="none" w:sz="0" w:space="0" w:color="auto"/>
              <w:right w:val="none" w:sz="0" w:space="0" w:color="auto"/>
            </w:tcBorders>
            <w:shd w:val="clear" w:color="auto" w:fill="143E59"/>
          </w:tcPr>
          <w:p w14:paraId="73CCA076" w14:textId="77777777" w:rsidR="00057C12" w:rsidRPr="001112B5" w:rsidRDefault="00057C12" w:rsidP="002707B0">
            <w:pPr>
              <w:spacing w:line="30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Full-time Equivalent</w:t>
            </w:r>
          </w:p>
        </w:tc>
      </w:tr>
      <w:tr w:rsidR="00057C12" w:rsidRPr="001112B5" w14:paraId="5A43ABBA"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E88F36C"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Female</w:t>
            </w:r>
          </w:p>
        </w:tc>
        <w:tc>
          <w:tcPr>
            <w:tcW w:w="2126" w:type="dxa"/>
          </w:tcPr>
          <w:p w14:paraId="46EF6979" w14:textId="1D39199C"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w:t>
            </w:r>
            <w:r w:rsidR="007035E1" w:rsidRPr="001112B5">
              <w:rPr>
                <w:rFonts w:cs="Arial"/>
                <w:sz w:val="18"/>
                <w:szCs w:val="18"/>
              </w:rPr>
              <w:t>,</w:t>
            </w:r>
            <w:r w:rsidRPr="001112B5">
              <w:rPr>
                <w:rFonts w:cs="Arial"/>
                <w:sz w:val="18"/>
                <w:szCs w:val="18"/>
              </w:rPr>
              <w:t>12</w:t>
            </w:r>
            <w:r w:rsidR="00060007">
              <w:rPr>
                <w:rFonts w:cs="Arial"/>
                <w:sz w:val="18"/>
                <w:szCs w:val="18"/>
              </w:rPr>
              <w:t>7</w:t>
            </w:r>
          </w:p>
        </w:tc>
        <w:tc>
          <w:tcPr>
            <w:tcW w:w="3827" w:type="dxa"/>
          </w:tcPr>
          <w:p w14:paraId="69AE2EBB"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843.20</w:t>
            </w:r>
          </w:p>
        </w:tc>
      </w:tr>
      <w:tr w:rsidR="00057C12" w:rsidRPr="001112B5" w14:paraId="44A07E47"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711FD8B5"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Male</w:t>
            </w:r>
          </w:p>
        </w:tc>
        <w:tc>
          <w:tcPr>
            <w:tcW w:w="2126" w:type="dxa"/>
          </w:tcPr>
          <w:p w14:paraId="6DC9854C"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7</w:t>
            </w:r>
          </w:p>
        </w:tc>
        <w:tc>
          <w:tcPr>
            <w:tcW w:w="3827" w:type="dxa"/>
          </w:tcPr>
          <w:p w14:paraId="670BA407"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6.00</w:t>
            </w:r>
          </w:p>
        </w:tc>
      </w:tr>
      <w:tr w:rsidR="00057C12" w:rsidRPr="001112B5" w14:paraId="3E8165E5"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C194C8C" w14:textId="77777777" w:rsidR="00057C12" w:rsidRPr="001112B5" w:rsidRDefault="00057C12" w:rsidP="003C2D5C">
            <w:pPr>
              <w:spacing w:line="300" w:lineRule="auto"/>
              <w:jc w:val="both"/>
              <w:rPr>
                <w:rFonts w:cs="Arial"/>
                <w:b w:val="0"/>
                <w:sz w:val="18"/>
                <w:szCs w:val="18"/>
              </w:rPr>
            </w:pPr>
            <w:r w:rsidRPr="001112B5">
              <w:rPr>
                <w:rFonts w:cs="Arial"/>
                <w:sz w:val="18"/>
                <w:szCs w:val="18"/>
              </w:rPr>
              <w:t>Total</w:t>
            </w:r>
          </w:p>
        </w:tc>
        <w:tc>
          <w:tcPr>
            <w:tcW w:w="2126" w:type="dxa"/>
          </w:tcPr>
          <w:p w14:paraId="519A8022" w14:textId="00A072E0"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b/>
                <w:sz w:val="18"/>
                <w:szCs w:val="18"/>
              </w:rPr>
              <w:t>1</w:t>
            </w:r>
            <w:r w:rsidR="007035E1" w:rsidRPr="001112B5">
              <w:rPr>
                <w:rFonts w:cs="Arial"/>
                <w:b/>
                <w:sz w:val="18"/>
                <w:szCs w:val="18"/>
              </w:rPr>
              <w:t>,</w:t>
            </w:r>
            <w:r w:rsidRPr="001112B5">
              <w:rPr>
                <w:rFonts w:cs="Arial"/>
                <w:b/>
                <w:sz w:val="18"/>
                <w:szCs w:val="18"/>
              </w:rPr>
              <w:t>13</w:t>
            </w:r>
            <w:r w:rsidR="00060007">
              <w:rPr>
                <w:rFonts w:cs="Arial"/>
                <w:b/>
                <w:sz w:val="18"/>
                <w:szCs w:val="18"/>
              </w:rPr>
              <w:t>4</w:t>
            </w:r>
          </w:p>
        </w:tc>
        <w:tc>
          <w:tcPr>
            <w:tcW w:w="3827" w:type="dxa"/>
          </w:tcPr>
          <w:p w14:paraId="2F327A0F"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b/>
                <w:sz w:val="18"/>
                <w:szCs w:val="18"/>
              </w:rPr>
              <w:t>849.20</w:t>
            </w:r>
          </w:p>
        </w:tc>
      </w:tr>
    </w:tbl>
    <w:p w14:paraId="0569208B" w14:textId="77777777" w:rsidR="003C2D5C" w:rsidRPr="008C74F6" w:rsidRDefault="003C2D5C" w:rsidP="003C2D5C">
      <w:pPr>
        <w:spacing w:line="300" w:lineRule="auto"/>
        <w:jc w:val="both"/>
        <w:rPr>
          <w:rFonts w:cs="Arial"/>
          <w:color w:val="143E59"/>
          <w:szCs w:val="20"/>
        </w:rPr>
      </w:pPr>
    </w:p>
    <w:p w14:paraId="230D9573" w14:textId="007FFCD1" w:rsidR="00057C12" w:rsidRPr="00714290" w:rsidRDefault="007035E1" w:rsidP="000A7E1E">
      <w:pPr>
        <w:pStyle w:val="Caption"/>
        <w:keepNext/>
        <w:spacing w:before="0" w:after="0"/>
        <w:ind w:left="1134" w:hanging="1134"/>
        <w:rPr>
          <w:rFonts w:asciiTheme="majorHAnsi" w:hAnsiTheme="majorHAnsi" w:cstheme="majorHAnsi"/>
          <w:color w:val="143E59"/>
        </w:rPr>
      </w:pPr>
      <w:bookmarkStart w:id="186" w:name="_Toc111098675"/>
      <w:r w:rsidRPr="00714290">
        <w:rPr>
          <w:color w:val="143E59"/>
        </w:rPr>
        <w:t xml:space="preserve">Table </w:t>
      </w:r>
      <w:r w:rsidR="00FC30F0" w:rsidRPr="00714290">
        <w:rPr>
          <w:color w:val="143E59"/>
        </w:rPr>
        <w:fldChar w:fldCharType="begin"/>
      </w:r>
      <w:r w:rsidR="00FC30F0" w:rsidRPr="00714290">
        <w:rPr>
          <w:color w:val="143E59"/>
        </w:rPr>
        <w:instrText xml:space="preserve"> SEQ Table \* ARABIC </w:instrText>
      </w:r>
      <w:r w:rsidR="00FC30F0" w:rsidRPr="00714290">
        <w:rPr>
          <w:color w:val="143E59"/>
        </w:rPr>
        <w:fldChar w:fldCharType="separate"/>
      </w:r>
      <w:r w:rsidR="008F0124">
        <w:rPr>
          <w:noProof/>
          <w:color w:val="143E59"/>
        </w:rPr>
        <w:t>48</w:t>
      </w:r>
      <w:r w:rsidR="00FC30F0" w:rsidRPr="00714290">
        <w:rPr>
          <w:noProof/>
          <w:color w:val="143E59"/>
        </w:rPr>
        <w:fldChar w:fldCharType="end"/>
      </w:r>
      <w:r w:rsidR="00B31D93" w:rsidRPr="00714290">
        <w:rPr>
          <w:rFonts w:asciiTheme="majorHAnsi" w:hAnsiTheme="majorHAnsi" w:cstheme="majorHAnsi"/>
          <w:color w:val="143E59"/>
        </w:rPr>
        <w:tab/>
      </w:r>
      <w:r w:rsidR="00AD2067" w:rsidRPr="00714290">
        <w:rPr>
          <w:rFonts w:asciiTheme="majorHAnsi" w:hAnsiTheme="majorHAnsi" w:cstheme="majorHAnsi"/>
          <w:color w:val="143E59"/>
        </w:rPr>
        <w:t>W</w:t>
      </w:r>
      <w:r w:rsidR="00FA77A2" w:rsidRPr="00714290">
        <w:rPr>
          <w:rFonts w:asciiTheme="majorHAnsi" w:hAnsiTheme="majorHAnsi" w:cstheme="majorHAnsi"/>
          <w:color w:val="143E59"/>
        </w:rPr>
        <w:t xml:space="preserve">estern </w:t>
      </w:r>
      <w:r w:rsidR="00AD2067" w:rsidRPr="00714290">
        <w:rPr>
          <w:rFonts w:asciiTheme="majorHAnsi" w:hAnsiTheme="majorHAnsi" w:cstheme="majorHAnsi"/>
          <w:color w:val="143E59"/>
        </w:rPr>
        <w:t>A</w:t>
      </w:r>
      <w:r w:rsidR="00FA77A2" w:rsidRPr="00714290">
        <w:rPr>
          <w:rFonts w:asciiTheme="majorHAnsi" w:hAnsiTheme="majorHAnsi" w:cstheme="majorHAnsi"/>
          <w:color w:val="143E59"/>
        </w:rPr>
        <w:t>ustralia</w:t>
      </w:r>
      <w:r w:rsidR="00AD2067" w:rsidRPr="00714290">
        <w:rPr>
          <w:rFonts w:asciiTheme="majorHAnsi" w:hAnsiTheme="majorHAnsi" w:cstheme="majorHAnsi"/>
          <w:color w:val="143E59"/>
        </w:rPr>
        <w:t xml:space="preserve"> Preschools - </w:t>
      </w:r>
      <w:r w:rsidR="00057C12" w:rsidRPr="00714290">
        <w:rPr>
          <w:rFonts w:asciiTheme="majorHAnsi" w:hAnsiTheme="majorHAnsi" w:cstheme="majorHAnsi"/>
          <w:color w:val="143E59"/>
          <w:szCs w:val="20"/>
        </w:rPr>
        <w:t>Teachers who taught in a public school or</w:t>
      </w:r>
      <w:r w:rsidR="002B40C5" w:rsidRPr="00714290">
        <w:rPr>
          <w:rFonts w:asciiTheme="majorHAnsi" w:hAnsiTheme="majorHAnsi" w:cstheme="majorHAnsi"/>
          <w:color w:val="143E59"/>
          <w:szCs w:val="20"/>
        </w:rPr>
        <w:t xml:space="preserve"> </w:t>
      </w:r>
      <w:r w:rsidR="00057C12" w:rsidRPr="00714290">
        <w:rPr>
          <w:rFonts w:asciiTheme="majorHAnsi" w:hAnsiTheme="majorHAnsi" w:cstheme="majorHAnsi"/>
          <w:color w:val="143E59"/>
          <w:szCs w:val="20"/>
        </w:rPr>
        <w:t>community kindergarten class by ag</w:t>
      </w:r>
      <w:r w:rsidR="00900F61" w:rsidRPr="00714290">
        <w:rPr>
          <w:rFonts w:asciiTheme="majorHAnsi" w:hAnsiTheme="majorHAnsi" w:cstheme="majorHAnsi"/>
          <w:color w:val="143E59"/>
          <w:szCs w:val="20"/>
        </w:rPr>
        <w:t xml:space="preserve">e </w:t>
      </w:r>
      <w:r w:rsidR="00057C12" w:rsidRPr="00714290">
        <w:rPr>
          <w:rFonts w:asciiTheme="majorHAnsi" w:hAnsiTheme="majorHAnsi" w:cstheme="majorHAnsi"/>
          <w:color w:val="143E59"/>
          <w:szCs w:val="20"/>
        </w:rPr>
        <w:t>(semester 2, 2020)</w:t>
      </w:r>
      <w:bookmarkEnd w:id="186"/>
      <w:r w:rsidR="00DF3819" w:rsidRPr="00DF3819">
        <w:rPr>
          <w:color w:val="143E59"/>
          <w:vertAlign w:val="superscript"/>
        </w:rPr>
        <w:t xml:space="preserve"> </w:t>
      </w:r>
      <w:r w:rsidR="00DF3819" w:rsidRPr="005E7EA3">
        <w:rPr>
          <w:color w:val="143E59"/>
          <w:vertAlign w:val="superscript"/>
        </w:rPr>
        <w:t>(a)</w:t>
      </w:r>
    </w:p>
    <w:tbl>
      <w:tblPr>
        <w:tblStyle w:val="GridTable4-Accent61"/>
        <w:tblW w:w="0" w:type="auto"/>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2122"/>
        <w:gridCol w:w="2126"/>
        <w:gridCol w:w="3827"/>
      </w:tblGrid>
      <w:tr w:rsidR="00057C12" w:rsidRPr="001112B5" w14:paraId="4D412E03" w14:textId="77777777" w:rsidTr="002707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right w:val="single" w:sz="4" w:space="0" w:color="143E59"/>
            </w:tcBorders>
            <w:shd w:val="clear" w:color="auto" w:fill="143E59"/>
          </w:tcPr>
          <w:p w14:paraId="5B2B198B" w14:textId="77777777" w:rsidR="00057C12" w:rsidRPr="001112B5" w:rsidRDefault="00057C12" w:rsidP="003C2D5C">
            <w:pPr>
              <w:spacing w:line="300" w:lineRule="auto"/>
              <w:jc w:val="both"/>
              <w:rPr>
                <w:rFonts w:cs="Arial"/>
                <w:sz w:val="18"/>
                <w:szCs w:val="18"/>
              </w:rPr>
            </w:pPr>
            <w:r w:rsidRPr="001112B5">
              <w:rPr>
                <w:rFonts w:cs="Arial"/>
                <w:sz w:val="18"/>
                <w:szCs w:val="18"/>
              </w:rPr>
              <w:t>Age</w:t>
            </w:r>
          </w:p>
        </w:tc>
        <w:tc>
          <w:tcPr>
            <w:tcW w:w="2126" w:type="dxa"/>
            <w:tcBorders>
              <w:top w:val="none" w:sz="0" w:space="0" w:color="auto"/>
              <w:left w:val="single" w:sz="4" w:space="0" w:color="143E59"/>
              <w:bottom w:val="none" w:sz="0" w:space="0" w:color="auto"/>
              <w:right w:val="single" w:sz="4" w:space="0" w:color="143E59"/>
            </w:tcBorders>
            <w:shd w:val="clear" w:color="auto" w:fill="143E59"/>
          </w:tcPr>
          <w:p w14:paraId="1F7FCF40" w14:textId="6A4C5CC8" w:rsidR="00057C12" w:rsidRPr="001112B5" w:rsidRDefault="002707B0" w:rsidP="002707B0">
            <w:pPr>
              <w:spacing w:line="300" w:lineRule="auto"/>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 xml:space="preserve">   </w:t>
            </w:r>
            <w:r w:rsidR="00057C12" w:rsidRPr="001112B5">
              <w:rPr>
                <w:rFonts w:cs="Arial"/>
                <w:sz w:val="18"/>
                <w:szCs w:val="18"/>
              </w:rPr>
              <w:t>Head Count</w:t>
            </w:r>
          </w:p>
        </w:tc>
        <w:tc>
          <w:tcPr>
            <w:tcW w:w="3827" w:type="dxa"/>
            <w:tcBorders>
              <w:top w:val="none" w:sz="0" w:space="0" w:color="auto"/>
              <w:left w:val="single" w:sz="4" w:space="0" w:color="143E59"/>
              <w:bottom w:val="none" w:sz="0" w:space="0" w:color="auto"/>
              <w:right w:val="none" w:sz="0" w:space="0" w:color="auto"/>
            </w:tcBorders>
            <w:shd w:val="clear" w:color="auto" w:fill="143E59"/>
          </w:tcPr>
          <w:p w14:paraId="053E975B" w14:textId="77777777" w:rsidR="00057C12" w:rsidRPr="001112B5" w:rsidRDefault="00057C12" w:rsidP="002707B0">
            <w:pPr>
              <w:spacing w:line="30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Full-time equivalent</w:t>
            </w:r>
          </w:p>
        </w:tc>
      </w:tr>
      <w:tr w:rsidR="00057C12" w:rsidRPr="001112B5" w14:paraId="03945436"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88F0C85"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20 to 24</w:t>
            </w:r>
          </w:p>
        </w:tc>
        <w:tc>
          <w:tcPr>
            <w:tcW w:w="2126" w:type="dxa"/>
          </w:tcPr>
          <w:p w14:paraId="02E02595"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22</w:t>
            </w:r>
          </w:p>
        </w:tc>
        <w:tc>
          <w:tcPr>
            <w:tcW w:w="3827" w:type="dxa"/>
          </w:tcPr>
          <w:p w14:paraId="6C0E81BE"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18.30</w:t>
            </w:r>
          </w:p>
        </w:tc>
      </w:tr>
      <w:tr w:rsidR="00057C12" w:rsidRPr="001112B5" w14:paraId="543F9148"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6C6F3B4F"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25 to 29</w:t>
            </w:r>
          </w:p>
        </w:tc>
        <w:tc>
          <w:tcPr>
            <w:tcW w:w="2126" w:type="dxa"/>
          </w:tcPr>
          <w:p w14:paraId="02433F89"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117</w:t>
            </w:r>
          </w:p>
        </w:tc>
        <w:tc>
          <w:tcPr>
            <w:tcW w:w="3827" w:type="dxa"/>
          </w:tcPr>
          <w:p w14:paraId="68E92BBB"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104.50</w:t>
            </w:r>
          </w:p>
        </w:tc>
      </w:tr>
      <w:tr w:rsidR="00057C12" w:rsidRPr="001112B5" w14:paraId="19A072BD"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5B55AAA"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30 to 34</w:t>
            </w:r>
          </w:p>
        </w:tc>
        <w:tc>
          <w:tcPr>
            <w:tcW w:w="2126" w:type="dxa"/>
          </w:tcPr>
          <w:p w14:paraId="3963E7A0"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120</w:t>
            </w:r>
          </w:p>
        </w:tc>
        <w:tc>
          <w:tcPr>
            <w:tcW w:w="3827" w:type="dxa"/>
          </w:tcPr>
          <w:p w14:paraId="48B9C3FC"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88.28</w:t>
            </w:r>
          </w:p>
        </w:tc>
      </w:tr>
      <w:tr w:rsidR="00057C12" w:rsidRPr="001112B5" w14:paraId="0F34A668"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3B5E8E7C"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35 to 39</w:t>
            </w:r>
          </w:p>
        </w:tc>
        <w:tc>
          <w:tcPr>
            <w:tcW w:w="2126" w:type="dxa"/>
          </w:tcPr>
          <w:p w14:paraId="358CEC03"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174</w:t>
            </w:r>
          </w:p>
        </w:tc>
        <w:tc>
          <w:tcPr>
            <w:tcW w:w="3827" w:type="dxa"/>
          </w:tcPr>
          <w:p w14:paraId="7A46F512"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111.00</w:t>
            </w:r>
          </w:p>
        </w:tc>
      </w:tr>
      <w:tr w:rsidR="00057C12" w:rsidRPr="001112B5" w14:paraId="4CE30F56"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1E0A8CA"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40 to 44</w:t>
            </w:r>
          </w:p>
        </w:tc>
        <w:tc>
          <w:tcPr>
            <w:tcW w:w="2126" w:type="dxa"/>
          </w:tcPr>
          <w:p w14:paraId="52B83263"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147</w:t>
            </w:r>
          </w:p>
        </w:tc>
        <w:tc>
          <w:tcPr>
            <w:tcW w:w="3827" w:type="dxa"/>
          </w:tcPr>
          <w:p w14:paraId="7F71D41B"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108.68</w:t>
            </w:r>
          </w:p>
        </w:tc>
      </w:tr>
      <w:tr w:rsidR="00057C12" w:rsidRPr="001112B5" w14:paraId="55F6A44E"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3DD03613"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45 to 49</w:t>
            </w:r>
          </w:p>
        </w:tc>
        <w:tc>
          <w:tcPr>
            <w:tcW w:w="2126" w:type="dxa"/>
          </w:tcPr>
          <w:p w14:paraId="77B75CF4"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144</w:t>
            </w:r>
          </w:p>
        </w:tc>
        <w:tc>
          <w:tcPr>
            <w:tcW w:w="3827" w:type="dxa"/>
          </w:tcPr>
          <w:p w14:paraId="5075E59D"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111.76</w:t>
            </w:r>
          </w:p>
        </w:tc>
      </w:tr>
      <w:tr w:rsidR="00057C12" w:rsidRPr="001112B5" w14:paraId="0DE45B38"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20A303B"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50 – 54</w:t>
            </w:r>
          </w:p>
        </w:tc>
        <w:tc>
          <w:tcPr>
            <w:tcW w:w="2126" w:type="dxa"/>
          </w:tcPr>
          <w:p w14:paraId="0BE936DB"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163</w:t>
            </w:r>
          </w:p>
        </w:tc>
        <w:tc>
          <w:tcPr>
            <w:tcW w:w="3827" w:type="dxa"/>
          </w:tcPr>
          <w:p w14:paraId="0CEA26EF"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125.32</w:t>
            </w:r>
          </w:p>
        </w:tc>
      </w:tr>
      <w:tr w:rsidR="00057C12" w:rsidRPr="001112B5" w14:paraId="11BC978D"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0C8C3642"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55 to 59</w:t>
            </w:r>
          </w:p>
        </w:tc>
        <w:tc>
          <w:tcPr>
            <w:tcW w:w="2126" w:type="dxa"/>
          </w:tcPr>
          <w:p w14:paraId="7A0A3D51"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104</w:t>
            </w:r>
          </w:p>
        </w:tc>
        <w:tc>
          <w:tcPr>
            <w:tcW w:w="3827" w:type="dxa"/>
          </w:tcPr>
          <w:p w14:paraId="75DF473B"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80.69</w:t>
            </w:r>
          </w:p>
        </w:tc>
      </w:tr>
      <w:tr w:rsidR="00057C12" w:rsidRPr="001112B5" w14:paraId="1CF4785E"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0EAC1B"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60 to 64</w:t>
            </w:r>
          </w:p>
        </w:tc>
        <w:tc>
          <w:tcPr>
            <w:tcW w:w="2126" w:type="dxa"/>
          </w:tcPr>
          <w:p w14:paraId="4CED3DE8"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106</w:t>
            </w:r>
          </w:p>
        </w:tc>
        <w:tc>
          <w:tcPr>
            <w:tcW w:w="3827" w:type="dxa"/>
          </w:tcPr>
          <w:p w14:paraId="446CCCAA" w14:textId="77777777" w:rsidR="00057C12" w:rsidRPr="001112B5" w:rsidRDefault="00057C12"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77.62</w:t>
            </w:r>
          </w:p>
        </w:tc>
      </w:tr>
      <w:tr w:rsidR="00057C12" w:rsidRPr="001112B5" w14:paraId="3BEC67C8"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69BA631F" w14:textId="77777777"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65 to 69</w:t>
            </w:r>
          </w:p>
        </w:tc>
        <w:tc>
          <w:tcPr>
            <w:tcW w:w="2126" w:type="dxa"/>
          </w:tcPr>
          <w:p w14:paraId="2E798636"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32</w:t>
            </w:r>
          </w:p>
        </w:tc>
        <w:tc>
          <w:tcPr>
            <w:tcW w:w="3827" w:type="dxa"/>
          </w:tcPr>
          <w:p w14:paraId="071E9951" w14:textId="7777777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22.25</w:t>
            </w:r>
          </w:p>
        </w:tc>
      </w:tr>
      <w:tr w:rsidR="00057C12" w:rsidRPr="001112B5" w14:paraId="5799D1BC" w14:textId="77777777" w:rsidTr="002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75635B3" w14:textId="010178E2" w:rsidR="00057C12" w:rsidRPr="001112B5" w:rsidRDefault="00057C12" w:rsidP="003C2D5C">
            <w:pPr>
              <w:spacing w:line="300" w:lineRule="auto"/>
              <w:jc w:val="both"/>
              <w:rPr>
                <w:rFonts w:cs="Arial"/>
                <w:b w:val="0"/>
                <w:bCs w:val="0"/>
                <w:sz w:val="18"/>
                <w:szCs w:val="18"/>
              </w:rPr>
            </w:pPr>
            <w:r w:rsidRPr="001112B5">
              <w:rPr>
                <w:rFonts w:cs="Arial"/>
                <w:b w:val="0"/>
                <w:bCs w:val="0"/>
                <w:sz w:val="18"/>
                <w:szCs w:val="18"/>
              </w:rPr>
              <w:t>70 to 74</w:t>
            </w:r>
            <w:r w:rsidR="00540CBC">
              <w:rPr>
                <w:rFonts w:cs="Arial"/>
                <w:b w:val="0"/>
                <w:bCs w:val="0"/>
                <w:sz w:val="18"/>
                <w:szCs w:val="18"/>
              </w:rPr>
              <w:t xml:space="preserve"> and 75-79 </w:t>
            </w:r>
          </w:p>
        </w:tc>
        <w:tc>
          <w:tcPr>
            <w:tcW w:w="2126" w:type="dxa"/>
          </w:tcPr>
          <w:p w14:paraId="41571042" w14:textId="7469D45B" w:rsidR="00057C12" w:rsidRPr="001112B5" w:rsidRDefault="003936C9"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&lt;5</w:t>
            </w:r>
          </w:p>
        </w:tc>
        <w:tc>
          <w:tcPr>
            <w:tcW w:w="3827" w:type="dxa"/>
          </w:tcPr>
          <w:p w14:paraId="4417941C" w14:textId="1B04A491" w:rsidR="00057C12" w:rsidRPr="001112B5" w:rsidRDefault="00870867" w:rsidP="002707B0">
            <w:pPr>
              <w:spacing w:line="300" w:lineRule="auto"/>
              <w:ind w:right="68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&lt;5</w:t>
            </w:r>
          </w:p>
        </w:tc>
      </w:tr>
      <w:tr w:rsidR="00057C12" w:rsidRPr="001112B5" w14:paraId="2BACC3AA" w14:textId="77777777" w:rsidTr="002707B0">
        <w:tc>
          <w:tcPr>
            <w:cnfStyle w:val="001000000000" w:firstRow="0" w:lastRow="0" w:firstColumn="1" w:lastColumn="0" w:oddVBand="0" w:evenVBand="0" w:oddHBand="0" w:evenHBand="0" w:firstRowFirstColumn="0" w:firstRowLastColumn="0" w:lastRowFirstColumn="0" w:lastRowLastColumn="0"/>
            <w:tcW w:w="2122" w:type="dxa"/>
          </w:tcPr>
          <w:p w14:paraId="11BDBEA2" w14:textId="77777777" w:rsidR="00057C12" w:rsidRPr="001112B5" w:rsidRDefault="00057C12" w:rsidP="003C2D5C">
            <w:pPr>
              <w:spacing w:line="300" w:lineRule="auto"/>
              <w:jc w:val="both"/>
              <w:rPr>
                <w:rFonts w:cs="Arial"/>
                <w:b w:val="0"/>
                <w:sz w:val="18"/>
                <w:szCs w:val="18"/>
              </w:rPr>
            </w:pPr>
            <w:r w:rsidRPr="001112B5">
              <w:rPr>
                <w:rFonts w:cs="Arial"/>
                <w:sz w:val="18"/>
                <w:szCs w:val="18"/>
              </w:rPr>
              <w:t>Total</w:t>
            </w:r>
          </w:p>
        </w:tc>
        <w:tc>
          <w:tcPr>
            <w:tcW w:w="2126" w:type="dxa"/>
          </w:tcPr>
          <w:p w14:paraId="37470C18" w14:textId="12F68267"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1112B5">
              <w:rPr>
                <w:rFonts w:cs="Arial"/>
                <w:b/>
                <w:sz w:val="18"/>
                <w:szCs w:val="18"/>
              </w:rPr>
              <w:t>1</w:t>
            </w:r>
            <w:r w:rsidR="007035E1" w:rsidRPr="001112B5">
              <w:rPr>
                <w:rFonts w:cs="Arial"/>
                <w:b/>
                <w:sz w:val="18"/>
                <w:szCs w:val="18"/>
              </w:rPr>
              <w:t>,</w:t>
            </w:r>
            <w:r w:rsidRPr="001112B5">
              <w:rPr>
                <w:rFonts w:cs="Arial"/>
                <w:b/>
                <w:sz w:val="18"/>
                <w:szCs w:val="18"/>
              </w:rPr>
              <w:t>13</w:t>
            </w:r>
            <w:r w:rsidR="00060007">
              <w:rPr>
                <w:rFonts w:cs="Arial"/>
                <w:b/>
                <w:sz w:val="18"/>
                <w:szCs w:val="18"/>
              </w:rPr>
              <w:t>4</w:t>
            </w:r>
          </w:p>
        </w:tc>
        <w:tc>
          <w:tcPr>
            <w:tcW w:w="3827" w:type="dxa"/>
          </w:tcPr>
          <w:p w14:paraId="3BA7B3E2" w14:textId="5C37D563" w:rsidR="00057C12" w:rsidRPr="001112B5" w:rsidRDefault="00057C12" w:rsidP="002707B0">
            <w:pPr>
              <w:spacing w:line="300" w:lineRule="auto"/>
              <w:ind w:right="68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1112B5">
              <w:rPr>
                <w:rFonts w:cs="Arial"/>
                <w:b/>
                <w:sz w:val="18"/>
                <w:szCs w:val="18"/>
              </w:rPr>
              <w:t>8</w:t>
            </w:r>
            <w:r w:rsidR="006517A6">
              <w:rPr>
                <w:rFonts w:cs="Arial"/>
                <w:b/>
                <w:sz w:val="18"/>
                <w:szCs w:val="18"/>
              </w:rPr>
              <w:t>49.20</w:t>
            </w:r>
          </w:p>
        </w:tc>
      </w:tr>
    </w:tbl>
    <w:p w14:paraId="7B8C2831" w14:textId="6870AB9D" w:rsidR="00B31D93" w:rsidRPr="004D427A" w:rsidRDefault="00DF3819" w:rsidP="003C2D5C">
      <w:pPr>
        <w:spacing w:line="300" w:lineRule="auto"/>
        <w:jc w:val="both"/>
        <w:rPr>
          <w:rFonts w:cs="Arial"/>
          <w:sz w:val="16"/>
          <w:szCs w:val="16"/>
        </w:rPr>
      </w:pPr>
      <w:r w:rsidRPr="004D427A">
        <w:rPr>
          <w:sz w:val="16"/>
          <w:szCs w:val="16"/>
        </w:rPr>
        <w:t>(a)</w:t>
      </w:r>
      <w:r w:rsidRPr="004D427A">
        <w:rPr>
          <w:sz w:val="16"/>
          <w:szCs w:val="16"/>
        </w:rPr>
        <w:tab/>
        <w:t>Totals may not equal the sum of components due to suppression rules.</w:t>
      </w:r>
    </w:p>
    <w:p w14:paraId="2077AB91" w14:textId="77777777" w:rsidR="00B31D93" w:rsidRDefault="00B31D93">
      <w:pPr>
        <w:rPr>
          <w:rFonts w:cs="Arial"/>
          <w:szCs w:val="20"/>
        </w:rPr>
      </w:pPr>
      <w:r>
        <w:rPr>
          <w:rFonts w:cs="Arial"/>
          <w:szCs w:val="20"/>
        </w:rPr>
        <w:br w:type="page"/>
      </w:r>
    </w:p>
    <w:p w14:paraId="319AF296" w14:textId="31A11946" w:rsidR="0005463D" w:rsidRDefault="007035E1" w:rsidP="000A7E1E">
      <w:pPr>
        <w:pStyle w:val="Caption"/>
        <w:keepNext/>
        <w:spacing w:before="0" w:after="0"/>
        <w:ind w:left="1134" w:hanging="1134"/>
        <w:jc w:val="both"/>
        <w:rPr>
          <w:rFonts w:cs="Arial"/>
          <w:color w:val="143E59"/>
          <w:szCs w:val="20"/>
        </w:rPr>
      </w:pPr>
      <w:bookmarkStart w:id="187" w:name="_Toc111098676"/>
      <w:r w:rsidRPr="008C74F6">
        <w:rPr>
          <w:color w:val="143E59"/>
        </w:rPr>
        <w:lastRenderedPageBreak/>
        <w:t xml:space="preserve">Table </w:t>
      </w:r>
      <w:r w:rsidR="00FC30F0" w:rsidRPr="008C74F6">
        <w:rPr>
          <w:color w:val="143E59"/>
        </w:rPr>
        <w:fldChar w:fldCharType="begin"/>
      </w:r>
      <w:r w:rsidR="00FC30F0" w:rsidRPr="008C74F6">
        <w:rPr>
          <w:color w:val="143E59"/>
        </w:rPr>
        <w:instrText xml:space="preserve"> SEQ Table \* ARABIC </w:instrText>
      </w:r>
      <w:r w:rsidR="00FC30F0" w:rsidRPr="008C74F6">
        <w:rPr>
          <w:color w:val="143E59"/>
        </w:rPr>
        <w:fldChar w:fldCharType="separate"/>
      </w:r>
      <w:r w:rsidR="008F0124">
        <w:rPr>
          <w:noProof/>
          <w:color w:val="143E59"/>
        </w:rPr>
        <w:t>49</w:t>
      </w:r>
      <w:r w:rsidR="00FC30F0" w:rsidRPr="008C74F6">
        <w:rPr>
          <w:noProof/>
          <w:color w:val="143E59"/>
        </w:rPr>
        <w:fldChar w:fldCharType="end"/>
      </w:r>
      <w:r w:rsidR="00AD2067" w:rsidRPr="008C74F6">
        <w:rPr>
          <w:color w:val="143E59"/>
        </w:rPr>
        <w:tab/>
      </w:r>
      <w:r w:rsidR="00456753" w:rsidRPr="008C74F6">
        <w:rPr>
          <w:color w:val="143E59"/>
        </w:rPr>
        <w:t>Western Australia P</w:t>
      </w:r>
      <w:r w:rsidR="00AD2067" w:rsidRPr="008C74F6">
        <w:rPr>
          <w:color w:val="143E59"/>
        </w:rPr>
        <w:t xml:space="preserve">reschools </w:t>
      </w:r>
      <w:r w:rsidR="00AD2067" w:rsidRPr="008C74F6">
        <w:rPr>
          <w:rFonts w:cs="Arial"/>
          <w:color w:val="143E59"/>
          <w:szCs w:val="20"/>
        </w:rPr>
        <w:t xml:space="preserve">- </w:t>
      </w:r>
      <w:r w:rsidR="00057C12" w:rsidRPr="008C74F6">
        <w:rPr>
          <w:rFonts w:cs="Arial"/>
          <w:color w:val="143E59"/>
          <w:szCs w:val="20"/>
        </w:rPr>
        <w:t xml:space="preserve">Teacher qualifications, as at August 2020 </w:t>
      </w:r>
    </w:p>
    <w:p w14:paraId="77917435" w14:textId="68B95F0D" w:rsidR="00057C12" w:rsidRPr="008C74F6" w:rsidRDefault="0005463D" w:rsidP="000A7E1E">
      <w:pPr>
        <w:pStyle w:val="Caption"/>
        <w:keepNext/>
        <w:spacing w:before="0" w:after="0"/>
        <w:ind w:left="1134" w:hanging="1134"/>
        <w:jc w:val="both"/>
        <w:rPr>
          <w:color w:val="143E59"/>
        </w:rPr>
      </w:pPr>
      <w:r>
        <w:rPr>
          <w:rFonts w:cs="Arial"/>
          <w:color w:val="143E59"/>
          <w:szCs w:val="20"/>
        </w:rPr>
        <w:t xml:space="preserve">                    </w:t>
      </w:r>
      <w:r w:rsidR="00057C12" w:rsidRPr="008C74F6">
        <w:rPr>
          <w:rFonts w:cs="Arial"/>
          <w:color w:val="143E59"/>
          <w:szCs w:val="20"/>
        </w:rPr>
        <w:t>census</w:t>
      </w:r>
      <w:bookmarkEnd w:id="187"/>
      <w:r w:rsidR="00EC4787" w:rsidRPr="005E7EA3">
        <w:rPr>
          <w:color w:val="143E59"/>
          <w:vertAlign w:val="superscript"/>
        </w:rPr>
        <w:t xml:space="preserve">(a) </w:t>
      </w:r>
      <w:r w:rsidR="00057C12" w:rsidRPr="008C74F6">
        <w:rPr>
          <w:rFonts w:cs="Arial"/>
          <w:color w:val="143E59"/>
          <w:szCs w:val="20"/>
        </w:rPr>
        <w:t xml:space="preserve">  </w:t>
      </w:r>
    </w:p>
    <w:tbl>
      <w:tblPr>
        <w:tblStyle w:val="GridTable4-Accent61"/>
        <w:tblW w:w="0" w:type="auto"/>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3548"/>
        <w:gridCol w:w="1297"/>
        <w:gridCol w:w="1304"/>
        <w:gridCol w:w="1971"/>
      </w:tblGrid>
      <w:tr w:rsidR="003C0BA8" w:rsidRPr="001112B5" w14:paraId="09D8566F" w14:textId="77777777" w:rsidTr="008C74F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single" w:sz="4" w:space="0" w:color="143E59"/>
            </w:tcBorders>
            <w:shd w:val="clear" w:color="auto" w:fill="143E59"/>
            <w:noWrap/>
            <w:hideMark/>
          </w:tcPr>
          <w:p w14:paraId="426C3167" w14:textId="2EA3ECD8" w:rsidR="00057C12" w:rsidRPr="001112B5" w:rsidRDefault="00DC0372" w:rsidP="00900F61">
            <w:pPr>
              <w:spacing w:line="300" w:lineRule="auto"/>
              <w:rPr>
                <w:rFonts w:cs="Arial"/>
                <w:sz w:val="18"/>
                <w:szCs w:val="18"/>
              </w:rPr>
            </w:pPr>
            <w:r w:rsidRPr="001112B5">
              <w:rPr>
                <w:rFonts w:cs="Arial"/>
                <w:sz w:val="18"/>
                <w:szCs w:val="18"/>
              </w:rPr>
              <w:t>Qualification</w:t>
            </w:r>
          </w:p>
        </w:tc>
        <w:tc>
          <w:tcPr>
            <w:tcW w:w="0" w:type="auto"/>
            <w:tcBorders>
              <w:top w:val="none" w:sz="0" w:space="0" w:color="auto"/>
              <w:left w:val="single" w:sz="4" w:space="0" w:color="143E59"/>
              <w:bottom w:val="none" w:sz="0" w:space="0" w:color="auto"/>
              <w:right w:val="single" w:sz="4" w:space="0" w:color="143E59"/>
            </w:tcBorders>
            <w:shd w:val="clear" w:color="auto" w:fill="143E59"/>
            <w:noWrap/>
            <w:hideMark/>
          </w:tcPr>
          <w:p w14:paraId="4BB0149C" w14:textId="5E8765F3" w:rsidR="00057C12" w:rsidRPr="001112B5" w:rsidRDefault="00DC0372" w:rsidP="002707B0">
            <w:pPr>
              <w:spacing w:line="300" w:lineRule="auto"/>
              <w:ind w:left="-170" w:right="-283"/>
              <w:jc w:val="center"/>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1112B5">
              <w:rPr>
                <w:rFonts w:cs="Arial"/>
                <w:bCs w:val="0"/>
                <w:sz w:val="18"/>
                <w:szCs w:val="18"/>
              </w:rPr>
              <w:t xml:space="preserve">     Number of</w:t>
            </w:r>
          </w:p>
        </w:tc>
        <w:tc>
          <w:tcPr>
            <w:tcW w:w="1304" w:type="dxa"/>
            <w:tcBorders>
              <w:top w:val="none" w:sz="0" w:space="0" w:color="auto"/>
              <w:left w:val="single" w:sz="4" w:space="0" w:color="143E59"/>
              <w:bottom w:val="none" w:sz="0" w:space="0" w:color="auto"/>
              <w:right w:val="single" w:sz="4" w:space="0" w:color="143E59"/>
            </w:tcBorders>
            <w:shd w:val="clear" w:color="auto" w:fill="143E59"/>
          </w:tcPr>
          <w:p w14:paraId="3D13767E" w14:textId="581EACD7" w:rsidR="00057C12" w:rsidRPr="001112B5" w:rsidRDefault="00DC0372" w:rsidP="002707B0">
            <w:pPr>
              <w:spacing w:line="300" w:lineRule="auto"/>
              <w:ind w:right="-283"/>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1112B5">
              <w:rPr>
                <w:rFonts w:cs="Arial"/>
                <w:bCs w:val="0"/>
                <w:sz w:val="18"/>
                <w:szCs w:val="18"/>
              </w:rPr>
              <w:t>teachers</w:t>
            </w:r>
            <w:r w:rsidR="004B133A" w:rsidRPr="001112B5">
              <w:rPr>
                <w:rFonts w:cs="Arial"/>
                <w:bCs w:val="0"/>
                <w:sz w:val="18"/>
                <w:szCs w:val="18"/>
              </w:rPr>
              <w:t xml:space="preserve"> </w:t>
            </w:r>
            <w:r w:rsidRPr="001112B5">
              <w:rPr>
                <w:rFonts w:cs="Arial"/>
                <w:bCs w:val="0"/>
                <w:sz w:val="18"/>
                <w:szCs w:val="18"/>
              </w:rPr>
              <w:t>per</w:t>
            </w:r>
          </w:p>
        </w:tc>
        <w:tc>
          <w:tcPr>
            <w:tcW w:w="1971" w:type="dxa"/>
            <w:tcBorders>
              <w:top w:val="none" w:sz="0" w:space="0" w:color="auto"/>
              <w:left w:val="single" w:sz="4" w:space="0" w:color="143E59"/>
              <w:bottom w:val="none" w:sz="0" w:space="0" w:color="auto"/>
              <w:right w:val="none" w:sz="0" w:space="0" w:color="auto"/>
            </w:tcBorders>
            <w:shd w:val="clear" w:color="auto" w:fill="143E59"/>
          </w:tcPr>
          <w:p w14:paraId="2EB5A71A" w14:textId="6C186566" w:rsidR="00057C12" w:rsidRPr="001112B5" w:rsidRDefault="00DC0372" w:rsidP="003C0BA8">
            <w:pPr>
              <w:spacing w:line="300" w:lineRule="auto"/>
              <w:ind w:left="-113" w:right="-340"/>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1112B5">
              <w:rPr>
                <w:rFonts w:cs="Arial"/>
                <w:bCs w:val="0"/>
                <w:sz w:val="18"/>
                <w:szCs w:val="18"/>
              </w:rPr>
              <w:t>education sector</w:t>
            </w:r>
          </w:p>
        </w:tc>
      </w:tr>
      <w:tr w:rsidR="008C25D0" w:rsidRPr="001112B5" w14:paraId="2949993D" w14:textId="77777777" w:rsidTr="008C74F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68FF90A9" w14:textId="77777777" w:rsidR="00DC0372" w:rsidRPr="001112B5" w:rsidRDefault="00DC0372" w:rsidP="00DC0372">
            <w:pPr>
              <w:spacing w:line="300" w:lineRule="auto"/>
              <w:rPr>
                <w:rFonts w:cs="Arial"/>
                <w:sz w:val="18"/>
                <w:szCs w:val="18"/>
              </w:rPr>
            </w:pPr>
          </w:p>
        </w:tc>
        <w:tc>
          <w:tcPr>
            <w:tcW w:w="0" w:type="auto"/>
            <w:noWrap/>
          </w:tcPr>
          <w:p w14:paraId="2F5DA4F2" w14:textId="2595CDCA" w:rsidR="00DC0372" w:rsidRPr="001112B5" w:rsidRDefault="00DC0372" w:rsidP="00DC0372">
            <w:pPr>
              <w:spacing w:line="300" w:lineRule="auto"/>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b/>
                <w:sz w:val="18"/>
                <w:szCs w:val="18"/>
              </w:rPr>
              <w:t>Public</w:t>
            </w:r>
          </w:p>
        </w:tc>
        <w:tc>
          <w:tcPr>
            <w:tcW w:w="1304" w:type="dxa"/>
          </w:tcPr>
          <w:p w14:paraId="368DB3ED" w14:textId="7F0487CF" w:rsidR="00DC0372" w:rsidRPr="001112B5" w:rsidRDefault="00DC0372" w:rsidP="00DC0372">
            <w:pPr>
              <w:spacing w:line="300" w:lineRule="auto"/>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b/>
                <w:sz w:val="18"/>
                <w:szCs w:val="18"/>
              </w:rPr>
              <w:t>Catholic</w:t>
            </w:r>
          </w:p>
        </w:tc>
        <w:tc>
          <w:tcPr>
            <w:tcW w:w="1971" w:type="dxa"/>
          </w:tcPr>
          <w:p w14:paraId="753C6708" w14:textId="6BDB10B3" w:rsidR="00DC0372" w:rsidRPr="001112B5" w:rsidRDefault="00DC0372" w:rsidP="002707B0">
            <w:pPr>
              <w:spacing w:line="300" w:lineRule="auto"/>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1112B5">
              <w:rPr>
                <w:rFonts w:cs="Arial"/>
                <w:b/>
                <w:sz w:val="18"/>
                <w:szCs w:val="18"/>
              </w:rPr>
              <w:t>Independent</w:t>
            </w:r>
          </w:p>
        </w:tc>
      </w:tr>
      <w:tr w:rsidR="008C25D0" w:rsidRPr="001112B5" w14:paraId="3D86B461" w14:textId="77777777" w:rsidTr="008C74F6">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4B788676" w14:textId="1DFEF6B8" w:rsidR="00DC0372" w:rsidRPr="001112B5" w:rsidRDefault="00DC0372" w:rsidP="00DC0372">
            <w:pPr>
              <w:spacing w:line="300" w:lineRule="auto"/>
              <w:rPr>
                <w:rFonts w:cs="Arial"/>
                <w:b w:val="0"/>
                <w:bCs w:val="0"/>
                <w:sz w:val="18"/>
                <w:szCs w:val="18"/>
              </w:rPr>
            </w:pPr>
            <w:r w:rsidRPr="001112B5">
              <w:rPr>
                <w:rFonts w:cs="Arial"/>
                <w:b w:val="0"/>
                <w:bCs w:val="0"/>
                <w:sz w:val="18"/>
                <w:szCs w:val="18"/>
              </w:rPr>
              <w:t>Postgraduate Degree</w:t>
            </w:r>
          </w:p>
        </w:tc>
        <w:tc>
          <w:tcPr>
            <w:tcW w:w="0" w:type="auto"/>
            <w:noWrap/>
          </w:tcPr>
          <w:p w14:paraId="69CB482A" w14:textId="77777777" w:rsidR="00DC0372" w:rsidRPr="001112B5" w:rsidRDefault="00DC0372" w:rsidP="00DC0372">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52</w:t>
            </w:r>
          </w:p>
        </w:tc>
        <w:tc>
          <w:tcPr>
            <w:tcW w:w="1304" w:type="dxa"/>
          </w:tcPr>
          <w:p w14:paraId="369C514B" w14:textId="77777777" w:rsidR="00DC0372" w:rsidRPr="001112B5" w:rsidRDefault="00DC0372" w:rsidP="00DC0372">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18</w:t>
            </w:r>
          </w:p>
        </w:tc>
        <w:tc>
          <w:tcPr>
            <w:tcW w:w="1971" w:type="dxa"/>
          </w:tcPr>
          <w:p w14:paraId="25E78283" w14:textId="77777777" w:rsidR="00DC0372" w:rsidRPr="001112B5" w:rsidRDefault="00DC0372" w:rsidP="002707B0">
            <w:pPr>
              <w:spacing w:line="30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27</w:t>
            </w:r>
          </w:p>
        </w:tc>
      </w:tr>
      <w:tr w:rsidR="008C25D0" w:rsidRPr="001112B5" w14:paraId="77C1750A" w14:textId="77777777" w:rsidTr="008C74F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3C2D071" w14:textId="77777777" w:rsidR="00DC0372" w:rsidRPr="001112B5" w:rsidRDefault="00DC0372" w:rsidP="00DC0372">
            <w:pPr>
              <w:spacing w:line="300" w:lineRule="auto"/>
              <w:rPr>
                <w:rFonts w:cs="Arial"/>
                <w:b w:val="0"/>
                <w:bCs w:val="0"/>
                <w:sz w:val="18"/>
                <w:szCs w:val="18"/>
              </w:rPr>
            </w:pPr>
            <w:r w:rsidRPr="001112B5">
              <w:rPr>
                <w:rFonts w:cs="Arial"/>
                <w:b w:val="0"/>
                <w:bCs w:val="0"/>
                <w:sz w:val="18"/>
                <w:szCs w:val="18"/>
              </w:rPr>
              <w:t>Graduate Diploma or Graduate Certificate</w:t>
            </w:r>
          </w:p>
        </w:tc>
        <w:tc>
          <w:tcPr>
            <w:tcW w:w="0" w:type="auto"/>
            <w:noWrap/>
            <w:hideMark/>
          </w:tcPr>
          <w:p w14:paraId="13C36BC6" w14:textId="77777777" w:rsidR="00DC0372" w:rsidRPr="001112B5" w:rsidRDefault="00DC0372" w:rsidP="00DC0372">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220</w:t>
            </w:r>
          </w:p>
        </w:tc>
        <w:tc>
          <w:tcPr>
            <w:tcW w:w="1304" w:type="dxa"/>
          </w:tcPr>
          <w:p w14:paraId="4B0A53FC" w14:textId="77777777" w:rsidR="00DC0372" w:rsidRPr="001112B5" w:rsidRDefault="00DC0372" w:rsidP="00DC0372">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45</w:t>
            </w:r>
          </w:p>
        </w:tc>
        <w:tc>
          <w:tcPr>
            <w:tcW w:w="1971" w:type="dxa"/>
          </w:tcPr>
          <w:p w14:paraId="6644C835" w14:textId="77777777" w:rsidR="00DC0372" w:rsidRPr="001112B5" w:rsidRDefault="00DC0372" w:rsidP="002707B0">
            <w:pPr>
              <w:spacing w:line="30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73</w:t>
            </w:r>
          </w:p>
        </w:tc>
      </w:tr>
      <w:tr w:rsidR="008C25D0" w:rsidRPr="001112B5" w14:paraId="78ABEDCA" w14:textId="77777777" w:rsidTr="008C74F6">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3B3EE07" w14:textId="4ABFB7DA" w:rsidR="00DC0372" w:rsidRPr="001112B5" w:rsidRDefault="00DC0372" w:rsidP="00DC0372">
            <w:pPr>
              <w:spacing w:line="300" w:lineRule="auto"/>
              <w:rPr>
                <w:rFonts w:cs="Arial"/>
                <w:b w:val="0"/>
                <w:bCs w:val="0"/>
                <w:sz w:val="18"/>
                <w:szCs w:val="18"/>
              </w:rPr>
            </w:pPr>
            <w:r w:rsidRPr="001112B5">
              <w:rPr>
                <w:rFonts w:cs="Arial"/>
                <w:b w:val="0"/>
                <w:bCs w:val="0"/>
                <w:sz w:val="18"/>
                <w:szCs w:val="18"/>
              </w:rPr>
              <w:t>Bachelor Degree (Honours)</w:t>
            </w:r>
          </w:p>
        </w:tc>
        <w:tc>
          <w:tcPr>
            <w:tcW w:w="0" w:type="auto"/>
            <w:noWrap/>
            <w:hideMark/>
          </w:tcPr>
          <w:p w14:paraId="38BF63E0" w14:textId="77777777" w:rsidR="00DC0372" w:rsidRPr="001112B5" w:rsidRDefault="00DC0372" w:rsidP="00DC0372">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37</w:t>
            </w:r>
          </w:p>
        </w:tc>
        <w:tc>
          <w:tcPr>
            <w:tcW w:w="1304" w:type="dxa"/>
          </w:tcPr>
          <w:p w14:paraId="21676058" w14:textId="77B4FA7F" w:rsidR="00DC0372" w:rsidRPr="001112B5" w:rsidRDefault="003936C9" w:rsidP="00DC0372">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&lt;5</w:t>
            </w:r>
          </w:p>
        </w:tc>
        <w:tc>
          <w:tcPr>
            <w:tcW w:w="1971" w:type="dxa"/>
          </w:tcPr>
          <w:p w14:paraId="15E7CCE3" w14:textId="77777777" w:rsidR="00DC0372" w:rsidRPr="001112B5" w:rsidRDefault="00DC0372" w:rsidP="002707B0">
            <w:pPr>
              <w:spacing w:line="30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12</w:t>
            </w:r>
          </w:p>
        </w:tc>
      </w:tr>
      <w:tr w:rsidR="008C25D0" w:rsidRPr="001112B5" w14:paraId="06450BF0" w14:textId="77777777" w:rsidTr="008C74F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6CE499A" w14:textId="7ECC3863" w:rsidR="00DC0372" w:rsidRPr="001112B5" w:rsidRDefault="00DC0372" w:rsidP="00DC0372">
            <w:pPr>
              <w:spacing w:line="300" w:lineRule="auto"/>
              <w:rPr>
                <w:rFonts w:cs="Arial"/>
                <w:b w:val="0"/>
                <w:bCs w:val="0"/>
                <w:sz w:val="18"/>
                <w:szCs w:val="18"/>
              </w:rPr>
            </w:pPr>
            <w:r w:rsidRPr="001112B5">
              <w:rPr>
                <w:rFonts w:cs="Arial"/>
                <w:b w:val="0"/>
                <w:bCs w:val="0"/>
                <w:sz w:val="18"/>
                <w:szCs w:val="18"/>
              </w:rPr>
              <w:t>Bachelor Degree (4 Years)</w:t>
            </w:r>
          </w:p>
        </w:tc>
        <w:tc>
          <w:tcPr>
            <w:tcW w:w="0" w:type="auto"/>
            <w:noWrap/>
            <w:hideMark/>
          </w:tcPr>
          <w:p w14:paraId="62EA9673" w14:textId="27D42A92" w:rsidR="00DC0372" w:rsidRPr="001112B5" w:rsidRDefault="00DC0372" w:rsidP="00DC0372">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1,117</w:t>
            </w:r>
          </w:p>
        </w:tc>
        <w:tc>
          <w:tcPr>
            <w:tcW w:w="1304" w:type="dxa"/>
          </w:tcPr>
          <w:p w14:paraId="5C9A9D35" w14:textId="77777777" w:rsidR="00DC0372" w:rsidRPr="001112B5" w:rsidRDefault="00DC0372" w:rsidP="00DC0372">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169</w:t>
            </w:r>
          </w:p>
        </w:tc>
        <w:tc>
          <w:tcPr>
            <w:tcW w:w="1971" w:type="dxa"/>
          </w:tcPr>
          <w:p w14:paraId="328DD585" w14:textId="77777777" w:rsidR="00DC0372" w:rsidRPr="001112B5" w:rsidRDefault="00DC0372" w:rsidP="002707B0">
            <w:pPr>
              <w:spacing w:line="30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168</w:t>
            </w:r>
          </w:p>
        </w:tc>
      </w:tr>
      <w:tr w:rsidR="008C25D0" w:rsidRPr="001112B5" w14:paraId="4B028186" w14:textId="77777777" w:rsidTr="008C74F6">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1E7A7A4" w14:textId="328FAEC4" w:rsidR="00DC0372" w:rsidRPr="001112B5" w:rsidRDefault="00DC0372" w:rsidP="00DC0372">
            <w:pPr>
              <w:spacing w:line="300" w:lineRule="auto"/>
              <w:rPr>
                <w:rFonts w:cs="Arial"/>
                <w:b w:val="0"/>
                <w:bCs w:val="0"/>
                <w:sz w:val="18"/>
                <w:szCs w:val="18"/>
              </w:rPr>
            </w:pPr>
            <w:r w:rsidRPr="001112B5">
              <w:rPr>
                <w:rFonts w:cs="Arial"/>
                <w:b w:val="0"/>
                <w:bCs w:val="0"/>
                <w:sz w:val="18"/>
                <w:szCs w:val="18"/>
              </w:rPr>
              <w:t>Bachelor Degree (3 Years)</w:t>
            </w:r>
          </w:p>
        </w:tc>
        <w:tc>
          <w:tcPr>
            <w:tcW w:w="0" w:type="auto"/>
            <w:noWrap/>
            <w:hideMark/>
          </w:tcPr>
          <w:p w14:paraId="4F1713EC" w14:textId="77777777" w:rsidR="00DC0372" w:rsidRPr="001112B5" w:rsidRDefault="00DC0372" w:rsidP="00DC0372">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162</w:t>
            </w:r>
          </w:p>
        </w:tc>
        <w:tc>
          <w:tcPr>
            <w:tcW w:w="1304" w:type="dxa"/>
          </w:tcPr>
          <w:p w14:paraId="43641A4D" w14:textId="77777777" w:rsidR="00DC0372" w:rsidRPr="001112B5" w:rsidRDefault="00DC0372" w:rsidP="00DC0372">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10</w:t>
            </w:r>
          </w:p>
        </w:tc>
        <w:tc>
          <w:tcPr>
            <w:tcW w:w="1971" w:type="dxa"/>
          </w:tcPr>
          <w:p w14:paraId="7251E671" w14:textId="77777777" w:rsidR="00DC0372" w:rsidRPr="001112B5" w:rsidRDefault="00DC0372" w:rsidP="002707B0">
            <w:pPr>
              <w:spacing w:line="30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37</w:t>
            </w:r>
          </w:p>
        </w:tc>
      </w:tr>
      <w:tr w:rsidR="008C25D0" w:rsidRPr="001112B5" w14:paraId="64988BD8" w14:textId="77777777" w:rsidTr="008C74F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A2FD0EA" w14:textId="77777777" w:rsidR="00DC0372" w:rsidRPr="001112B5" w:rsidRDefault="00DC0372" w:rsidP="00DC0372">
            <w:pPr>
              <w:spacing w:line="300" w:lineRule="auto"/>
              <w:rPr>
                <w:rFonts w:cs="Arial"/>
                <w:b w:val="0"/>
                <w:bCs w:val="0"/>
                <w:sz w:val="18"/>
                <w:szCs w:val="18"/>
              </w:rPr>
            </w:pPr>
            <w:r w:rsidRPr="001112B5">
              <w:rPr>
                <w:rFonts w:cs="Arial"/>
                <w:b w:val="0"/>
                <w:bCs w:val="0"/>
                <w:sz w:val="18"/>
                <w:szCs w:val="18"/>
              </w:rPr>
              <w:t>Advanced Diploma</w:t>
            </w:r>
          </w:p>
        </w:tc>
        <w:tc>
          <w:tcPr>
            <w:tcW w:w="0" w:type="auto"/>
            <w:noWrap/>
            <w:hideMark/>
          </w:tcPr>
          <w:p w14:paraId="576E75AD" w14:textId="77777777" w:rsidR="00DC0372" w:rsidRPr="001112B5" w:rsidRDefault="00DC0372" w:rsidP="00DC0372">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9</w:t>
            </w:r>
          </w:p>
        </w:tc>
        <w:tc>
          <w:tcPr>
            <w:tcW w:w="1304" w:type="dxa"/>
          </w:tcPr>
          <w:p w14:paraId="43A5516D" w14:textId="77777777" w:rsidR="00DC0372" w:rsidRPr="001112B5" w:rsidRDefault="00DC0372" w:rsidP="00DC0372">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0</w:t>
            </w:r>
          </w:p>
        </w:tc>
        <w:tc>
          <w:tcPr>
            <w:tcW w:w="1971" w:type="dxa"/>
          </w:tcPr>
          <w:p w14:paraId="3831ABCC" w14:textId="74FAD850" w:rsidR="00DC0372" w:rsidRPr="001112B5" w:rsidRDefault="003936C9" w:rsidP="002707B0">
            <w:pPr>
              <w:spacing w:line="30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112B5">
              <w:rPr>
                <w:rFonts w:cs="Arial"/>
                <w:sz w:val="18"/>
                <w:szCs w:val="18"/>
              </w:rPr>
              <w:t>&lt;5</w:t>
            </w:r>
          </w:p>
        </w:tc>
      </w:tr>
      <w:tr w:rsidR="008C25D0" w:rsidRPr="001112B5" w14:paraId="0D942EDA" w14:textId="77777777" w:rsidTr="008C74F6">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B39DC66" w14:textId="77777777" w:rsidR="00DC0372" w:rsidRPr="001112B5" w:rsidRDefault="00DC0372" w:rsidP="00DC0372">
            <w:pPr>
              <w:spacing w:line="300" w:lineRule="auto"/>
              <w:rPr>
                <w:rFonts w:cs="Arial"/>
                <w:b w:val="0"/>
                <w:bCs w:val="0"/>
                <w:sz w:val="18"/>
                <w:szCs w:val="18"/>
              </w:rPr>
            </w:pPr>
            <w:r w:rsidRPr="001112B5">
              <w:rPr>
                <w:rFonts w:cs="Arial"/>
                <w:b w:val="0"/>
                <w:bCs w:val="0"/>
                <w:sz w:val="18"/>
                <w:szCs w:val="18"/>
              </w:rPr>
              <w:t>Diploma</w:t>
            </w:r>
          </w:p>
        </w:tc>
        <w:tc>
          <w:tcPr>
            <w:tcW w:w="0" w:type="auto"/>
            <w:noWrap/>
            <w:hideMark/>
          </w:tcPr>
          <w:p w14:paraId="05C9035C" w14:textId="77777777" w:rsidR="00DC0372" w:rsidRPr="001112B5" w:rsidRDefault="00DC0372" w:rsidP="00DC0372">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71</w:t>
            </w:r>
          </w:p>
        </w:tc>
        <w:tc>
          <w:tcPr>
            <w:tcW w:w="1304" w:type="dxa"/>
          </w:tcPr>
          <w:p w14:paraId="0B928CC8" w14:textId="564970C5" w:rsidR="00DC0372" w:rsidRPr="001112B5" w:rsidRDefault="003936C9" w:rsidP="00DC0372">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&lt;5</w:t>
            </w:r>
          </w:p>
        </w:tc>
        <w:tc>
          <w:tcPr>
            <w:tcW w:w="1971" w:type="dxa"/>
          </w:tcPr>
          <w:p w14:paraId="102F9C84" w14:textId="77777777" w:rsidR="00DC0372" w:rsidRPr="001112B5" w:rsidRDefault="00DC0372" w:rsidP="002707B0">
            <w:pPr>
              <w:spacing w:line="30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1112B5">
              <w:rPr>
                <w:rFonts w:cs="Arial"/>
                <w:sz w:val="18"/>
                <w:szCs w:val="18"/>
              </w:rPr>
              <w:t>17</w:t>
            </w:r>
          </w:p>
        </w:tc>
      </w:tr>
    </w:tbl>
    <w:p w14:paraId="2B3384ED" w14:textId="77777777" w:rsidR="00F34D1E" w:rsidRPr="00802BB1" w:rsidRDefault="00F34D1E" w:rsidP="00F34D1E">
      <w:pPr>
        <w:spacing w:line="300" w:lineRule="auto"/>
        <w:jc w:val="both"/>
        <w:rPr>
          <w:rFonts w:cs="Arial"/>
          <w:sz w:val="16"/>
          <w:szCs w:val="16"/>
        </w:rPr>
      </w:pPr>
      <w:r w:rsidRPr="00802BB1">
        <w:rPr>
          <w:sz w:val="16"/>
          <w:szCs w:val="16"/>
        </w:rPr>
        <w:t>(a)</w:t>
      </w:r>
      <w:r w:rsidRPr="00802BB1">
        <w:rPr>
          <w:sz w:val="16"/>
          <w:szCs w:val="16"/>
        </w:rPr>
        <w:tab/>
        <w:t>Totals may not equal the sum of components due to suppression rules.</w:t>
      </w:r>
    </w:p>
    <w:p w14:paraId="2C929744" w14:textId="77777777" w:rsidR="003C2D5C" w:rsidRPr="00144E20" w:rsidRDefault="003C2D5C" w:rsidP="00057C12">
      <w:pPr>
        <w:spacing w:after="60"/>
        <w:rPr>
          <w:rFonts w:cs="Arial"/>
          <w:color w:val="004F9D"/>
          <w:szCs w:val="20"/>
        </w:rPr>
      </w:pPr>
    </w:p>
    <w:p w14:paraId="75F53661" w14:textId="0CB3EB99" w:rsidR="0005463D" w:rsidRDefault="007035E1" w:rsidP="000A7E1E">
      <w:pPr>
        <w:pStyle w:val="Caption"/>
        <w:keepNext/>
        <w:spacing w:before="0" w:after="0"/>
        <w:ind w:left="1134" w:hanging="1134"/>
        <w:jc w:val="both"/>
        <w:rPr>
          <w:rFonts w:cs="Arial"/>
          <w:color w:val="143E59"/>
          <w:szCs w:val="20"/>
        </w:rPr>
      </w:pPr>
      <w:bookmarkStart w:id="188" w:name="_Toc111098677"/>
      <w:r w:rsidRPr="00CE2F16">
        <w:rPr>
          <w:color w:val="143E59"/>
        </w:rPr>
        <w:t xml:space="preserve">Table </w:t>
      </w:r>
      <w:r w:rsidR="00FC30F0" w:rsidRPr="00CE2F16">
        <w:rPr>
          <w:color w:val="143E59"/>
        </w:rPr>
        <w:fldChar w:fldCharType="begin"/>
      </w:r>
      <w:r w:rsidR="00FC30F0" w:rsidRPr="00CE2F16">
        <w:rPr>
          <w:color w:val="143E59"/>
        </w:rPr>
        <w:instrText xml:space="preserve"> SEQ Table \* ARABIC </w:instrText>
      </w:r>
      <w:r w:rsidR="00FC30F0" w:rsidRPr="00CE2F16">
        <w:rPr>
          <w:color w:val="143E59"/>
        </w:rPr>
        <w:fldChar w:fldCharType="separate"/>
      </w:r>
      <w:r w:rsidR="008F0124">
        <w:rPr>
          <w:noProof/>
          <w:color w:val="143E59"/>
        </w:rPr>
        <w:t>50</w:t>
      </w:r>
      <w:r w:rsidR="00FC30F0" w:rsidRPr="00CE2F16">
        <w:rPr>
          <w:noProof/>
          <w:color w:val="143E59"/>
        </w:rPr>
        <w:fldChar w:fldCharType="end"/>
      </w:r>
      <w:r w:rsidR="00B31D93" w:rsidRPr="00CE2F16">
        <w:rPr>
          <w:color w:val="143E59"/>
        </w:rPr>
        <w:t xml:space="preserve"> </w:t>
      </w:r>
      <w:r w:rsidR="00B31D93" w:rsidRPr="00CE2F16">
        <w:rPr>
          <w:color w:val="143E59"/>
        </w:rPr>
        <w:tab/>
      </w:r>
      <w:r w:rsidR="00AD2067" w:rsidRPr="00CE2F16">
        <w:rPr>
          <w:color w:val="143E59"/>
        </w:rPr>
        <w:t>W</w:t>
      </w:r>
      <w:r w:rsidR="00456753" w:rsidRPr="00CE2F16">
        <w:rPr>
          <w:color w:val="143E59"/>
        </w:rPr>
        <w:t xml:space="preserve">estern </w:t>
      </w:r>
      <w:r w:rsidR="00AD2067" w:rsidRPr="00CE2F16">
        <w:rPr>
          <w:color w:val="143E59"/>
        </w:rPr>
        <w:t>A</w:t>
      </w:r>
      <w:r w:rsidR="00456753" w:rsidRPr="00CE2F16">
        <w:rPr>
          <w:color w:val="143E59"/>
        </w:rPr>
        <w:t>ustralia</w:t>
      </w:r>
      <w:r w:rsidR="00AD2067" w:rsidRPr="00CE2F16">
        <w:rPr>
          <w:color w:val="143E59"/>
        </w:rPr>
        <w:t xml:space="preserve"> Preschools - </w:t>
      </w:r>
      <w:r w:rsidR="00057C12" w:rsidRPr="00CE2F16">
        <w:rPr>
          <w:rFonts w:cs="Arial"/>
          <w:color w:val="143E59"/>
          <w:szCs w:val="20"/>
        </w:rPr>
        <w:t xml:space="preserve">Education Assistant qualifications, as </w:t>
      </w:r>
    </w:p>
    <w:p w14:paraId="11155AF1" w14:textId="58CCB183" w:rsidR="00D030DA" w:rsidRPr="00D030DA" w:rsidRDefault="0005463D" w:rsidP="000A7E1E">
      <w:pPr>
        <w:pStyle w:val="Caption"/>
        <w:keepNext/>
        <w:spacing w:before="0" w:after="0"/>
        <w:jc w:val="both"/>
        <w:rPr>
          <w:rFonts w:cs="Arial"/>
          <w:color w:val="143E59"/>
          <w:szCs w:val="20"/>
        </w:rPr>
      </w:pPr>
      <w:r>
        <w:rPr>
          <w:rFonts w:cs="Arial"/>
          <w:color w:val="143E59"/>
          <w:szCs w:val="20"/>
        </w:rPr>
        <w:t xml:space="preserve">                    </w:t>
      </w:r>
      <w:r w:rsidR="00057C12" w:rsidRPr="00CE2F16">
        <w:rPr>
          <w:rFonts w:cs="Arial"/>
          <w:color w:val="143E59"/>
          <w:szCs w:val="20"/>
        </w:rPr>
        <w:t>at August 2020 census</w:t>
      </w:r>
      <w:r w:rsidR="00F34D1E" w:rsidRPr="005E7EA3">
        <w:rPr>
          <w:color w:val="143E59"/>
          <w:vertAlign w:val="superscript"/>
        </w:rPr>
        <w:t>(a)</w:t>
      </w:r>
      <w:bookmarkEnd w:id="188"/>
      <w:r w:rsidR="00057C12" w:rsidRPr="00CE2F16">
        <w:rPr>
          <w:rFonts w:cs="Arial"/>
          <w:color w:val="143E59"/>
          <w:szCs w:val="20"/>
        </w:rPr>
        <w:t xml:space="preserve">  </w:t>
      </w:r>
    </w:p>
    <w:tbl>
      <w:tblPr>
        <w:tblStyle w:val="GridTable4-Accent61"/>
        <w:tblW w:w="0" w:type="auto"/>
        <w:tblBorders>
          <w:top w:val="single" w:sz="4" w:space="0" w:color="CFE5F4" w:themeColor="accent6" w:themeTint="33"/>
          <w:left w:val="single" w:sz="4" w:space="0" w:color="CFE5F4" w:themeColor="accent6" w:themeTint="33"/>
          <w:bottom w:val="single" w:sz="4" w:space="0" w:color="CFE5F4" w:themeColor="accent6" w:themeTint="33"/>
          <w:right w:val="single" w:sz="4" w:space="0" w:color="CFE5F4" w:themeColor="accent6" w:themeTint="33"/>
          <w:insideH w:val="single" w:sz="4" w:space="0" w:color="CFE5F4" w:themeColor="accent6" w:themeTint="33"/>
          <w:insideV w:val="single" w:sz="4" w:space="0" w:color="CFE5F4" w:themeColor="accent6" w:themeTint="33"/>
        </w:tblBorders>
        <w:tblLook w:val="04A0" w:firstRow="1" w:lastRow="0" w:firstColumn="1" w:lastColumn="0" w:noHBand="0" w:noVBand="1"/>
      </w:tblPr>
      <w:tblGrid>
        <w:gridCol w:w="3548"/>
        <w:gridCol w:w="1692"/>
        <w:gridCol w:w="1417"/>
        <w:gridCol w:w="1513"/>
      </w:tblGrid>
      <w:tr w:rsidR="00D030DA" w:rsidRPr="001112B5" w14:paraId="2051F1C2" w14:textId="77777777" w:rsidTr="00D030D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shd w:val="clear" w:color="auto" w:fill="143E59" w:themeFill="accent6" w:themeFillShade="80"/>
            <w:noWrap/>
          </w:tcPr>
          <w:p w14:paraId="7D1D4BB1" w14:textId="16C7EDAB" w:rsidR="005A40FF" w:rsidRPr="001112B5" w:rsidRDefault="00D030DA" w:rsidP="00D030DA">
            <w:pPr>
              <w:rPr>
                <w:rFonts w:asciiTheme="majorHAnsi" w:hAnsiTheme="majorHAnsi" w:cstheme="majorHAnsi"/>
                <w:sz w:val="18"/>
                <w:szCs w:val="18"/>
              </w:rPr>
            </w:pPr>
            <w:r>
              <w:rPr>
                <w:rFonts w:asciiTheme="majorHAnsi" w:hAnsiTheme="majorHAnsi" w:cstheme="majorHAnsi"/>
                <w:sz w:val="18"/>
                <w:szCs w:val="18"/>
              </w:rPr>
              <w:t xml:space="preserve">Qualification </w:t>
            </w:r>
          </w:p>
        </w:tc>
        <w:tc>
          <w:tcPr>
            <w:tcW w:w="1692" w:type="dxa"/>
            <w:shd w:val="clear" w:color="auto" w:fill="143E59" w:themeFill="accent6" w:themeFillShade="80"/>
            <w:noWrap/>
          </w:tcPr>
          <w:p w14:paraId="67EDC67A" w14:textId="1B83708C" w:rsidR="005A40FF" w:rsidRPr="001112B5" w:rsidRDefault="00D030DA" w:rsidP="00D030DA">
            <w:pPr>
              <w:ind w:left="-57" w:right="-283"/>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Pr>
                <w:rFonts w:asciiTheme="majorHAnsi" w:hAnsiTheme="majorHAnsi" w:cstheme="majorHAnsi"/>
                <w:b w:val="0"/>
                <w:bCs w:val="0"/>
                <w:sz w:val="18"/>
                <w:szCs w:val="18"/>
              </w:rPr>
              <w:t xml:space="preserve">Number of education </w:t>
            </w:r>
          </w:p>
        </w:tc>
        <w:tc>
          <w:tcPr>
            <w:tcW w:w="1417" w:type="dxa"/>
            <w:shd w:val="clear" w:color="auto" w:fill="143E59" w:themeFill="accent6" w:themeFillShade="80"/>
          </w:tcPr>
          <w:p w14:paraId="27E415DB" w14:textId="6062FC3C" w:rsidR="005A40FF" w:rsidRPr="001112B5" w:rsidRDefault="00D030DA" w:rsidP="00D030DA">
            <w:pPr>
              <w:ind w:right="57"/>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Pr>
                <w:rFonts w:asciiTheme="majorHAnsi" w:hAnsiTheme="majorHAnsi" w:cstheme="majorHAnsi"/>
                <w:b w:val="0"/>
                <w:bCs w:val="0"/>
                <w:sz w:val="18"/>
                <w:szCs w:val="18"/>
              </w:rPr>
              <w:t xml:space="preserve">assistants per </w:t>
            </w:r>
          </w:p>
        </w:tc>
        <w:tc>
          <w:tcPr>
            <w:tcW w:w="1513" w:type="dxa"/>
            <w:shd w:val="clear" w:color="auto" w:fill="143E59" w:themeFill="accent6" w:themeFillShade="80"/>
          </w:tcPr>
          <w:p w14:paraId="74273CBC" w14:textId="6AF2283A" w:rsidR="005A40FF" w:rsidRPr="001112B5" w:rsidRDefault="00D030DA" w:rsidP="00D030DA">
            <w:pPr>
              <w:ind w:left="-113" w:right="57"/>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Pr>
                <w:rFonts w:asciiTheme="majorHAnsi" w:hAnsiTheme="majorHAnsi" w:cstheme="majorHAnsi"/>
                <w:b w:val="0"/>
                <w:bCs w:val="0"/>
                <w:sz w:val="18"/>
                <w:szCs w:val="18"/>
              </w:rPr>
              <w:t>education sector</w:t>
            </w:r>
          </w:p>
        </w:tc>
      </w:tr>
      <w:tr w:rsidR="00D030DA" w:rsidRPr="001112B5" w14:paraId="70F1BCA7" w14:textId="77777777" w:rsidTr="00D030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2143F804" w14:textId="77777777" w:rsidR="00D030DA" w:rsidRPr="001112B5" w:rsidRDefault="00D030DA" w:rsidP="00D030DA">
            <w:pPr>
              <w:rPr>
                <w:rFonts w:asciiTheme="majorHAnsi" w:hAnsiTheme="majorHAnsi" w:cstheme="majorHAnsi"/>
                <w:sz w:val="18"/>
                <w:szCs w:val="18"/>
              </w:rPr>
            </w:pPr>
          </w:p>
        </w:tc>
        <w:tc>
          <w:tcPr>
            <w:tcW w:w="1692" w:type="dxa"/>
            <w:noWrap/>
          </w:tcPr>
          <w:p w14:paraId="478E8599" w14:textId="5C39E3D9" w:rsidR="00D030DA" w:rsidRPr="001112B5" w:rsidRDefault="00D030DA" w:rsidP="00D030D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18"/>
                <w:szCs w:val="18"/>
              </w:rPr>
            </w:pPr>
            <w:r w:rsidRPr="001112B5">
              <w:rPr>
                <w:rFonts w:asciiTheme="majorHAnsi" w:hAnsiTheme="majorHAnsi" w:cstheme="majorHAnsi"/>
                <w:b/>
                <w:bCs/>
                <w:sz w:val="18"/>
                <w:szCs w:val="18"/>
              </w:rPr>
              <w:t>Public</w:t>
            </w:r>
          </w:p>
        </w:tc>
        <w:tc>
          <w:tcPr>
            <w:tcW w:w="1417" w:type="dxa"/>
          </w:tcPr>
          <w:p w14:paraId="41A817BF" w14:textId="33E6DF30" w:rsidR="00D030DA" w:rsidRPr="001112B5" w:rsidRDefault="00D030DA" w:rsidP="00D030D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18"/>
                <w:szCs w:val="18"/>
              </w:rPr>
            </w:pPr>
            <w:r w:rsidRPr="001112B5">
              <w:rPr>
                <w:rFonts w:asciiTheme="majorHAnsi" w:hAnsiTheme="majorHAnsi" w:cstheme="majorHAnsi"/>
                <w:b/>
                <w:bCs/>
                <w:sz w:val="18"/>
                <w:szCs w:val="18"/>
              </w:rPr>
              <w:t>Catholic</w:t>
            </w:r>
          </w:p>
        </w:tc>
        <w:tc>
          <w:tcPr>
            <w:tcW w:w="1513" w:type="dxa"/>
          </w:tcPr>
          <w:p w14:paraId="68A3DA11" w14:textId="3B0D08BC" w:rsidR="00D030DA" w:rsidRPr="001112B5" w:rsidRDefault="00D030DA" w:rsidP="00D030DA">
            <w:pPr>
              <w:ind w:right="22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18"/>
                <w:szCs w:val="18"/>
              </w:rPr>
            </w:pPr>
            <w:r w:rsidRPr="001112B5">
              <w:rPr>
                <w:rFonts w:asciiTheme="majorHAnsi" w:hAnsiTheme="majorHAnsi" w:cstheme="majorHAnsi"/>
                <w:b/>
                <w:bCs/>
                <w:sz w:val="18"/>
                <w:szCs w:val="18"/>
              </w:rPr>
              <w:t>Independent</w:t>
            </w:r>
          </w:p>
        </w:tc>
      </w:tr>
      <w:tr w:rsidR="00D030DA" w:rsidRPr="001112B5" w14:paraId="7C615387" w14:textId="77777777" w:rsidTr="00D030DA">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247543A2" w14:textId="5277B4D4" w:rsidR="00D030DA" w:rsidRPr="001112B5" w:rsidRDefault="00D030DA" w:rsidP="00D030DA">
            <w:pPr>
              <w:rPr>
                <w:rFonts w:asciiTheme="majorHAnsi" w:hAnsiTheme="majorHAnsi" w:cstheme="majorHAnsi"/>
                <w:b w:val="0"/>
                <w:bCs w:val="0"/>
                <w:color w:val="000000"/>
                <w:sz w:val="18"/>
                <w:szCs w:val="18"/>
              </w:rPr>
            </w:pPr>
            <w:r w:rsidRPr="001112B5">
              <w:rPr>
                <w:rFonts w:asciiTheme="majorHAnsi" w:hAnsiTheme="majorHAnsi" w:cstheme="majorHAnsi"/>
                <w:b w:val="0"/>
                <w:bCs w:val="0"/>
                <w:color w:val="000000"/>
                <w:sz w:val="18"/>
                <w:szCs w:val="18"/>
              </w:rPr>
              <w:t>Postgraduate Degree</w:t>
            </w:r>
          </w:p>
        </w:tc>
        <w:tc>
          <w:tcPr>
            <w:tcW w:w="1692" w:type="dxa"/>
            <w:noWrap/>
          </w:tcPr>
          <w:p w14:paraId="41B06974" w14:textId="3F963BAE"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&lt;5</w:t>
            </w:r>
          </w:p>
        </w:tc>
        <w:tc>
          <w:tcPr>
            <w:tcW w:w="1417" w:type="dxa"/>
          </w:tcPr>
          <w:p w14:paraId="27CA6B8C" w14:textId="77777777"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0</w:t>
            </w:r>
          </w:p>
        </w:tc>
        <w:tc>
          <w:tcPr>
            <w:tcW w:w="1513" w:type="dxa"/>
          </w:tcPr>
          <w:p w14:paraId="1B8C9C9F" w14:textId="77777777" w:rsidR="00D030DA" w:rsidRPr="001112B5" w:rsidRDefault="00D030DA" w:rsidP="00D030DA">
            <w:pPr>
              <w:spacing w:line="300" w:lineRule="auto"/>
              <w:ind w:right="22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5</w:t>
            </w:r>
          </w:p>
        </w:tc>
      </w:tr>
      <w:tr w:rsidR="00D030DA" w:rsidRPr="001112B5" w14:paraId="1CE6255C" w14:textId="77777777" w:rsidTr="00D030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CCE6518" w14:textId="77777777" w:rsidR="00D030DA" w:rsidRPr="001112B5" w:rsidRDefault="00D030DA" w:rsidP="00D030DA">
            <w:pPr>
              <w:rPr>
                <w:rFonts w:asciiTheme="majorHAnsi" w:hAnsiTheme="majorHAnsi" w:cstheme="majorHAnsi"/>
                <w:b w:val="0"/>
                <w:bCs w:val="0"/>
                <w:color w:val="000000"/>
                <w:sz w:val="18"/>
                <w:szCs w:val="18"/>
              </w:rPr>
            </w:pPr>
            <w:r w:rsidRPr="001112B5">
              <w:rPr>
                <w:rFonts w:asciiTheme="majorHAnsi" w:hAnsiTheme="majorHAnsi" w:cstheme="majorHAnsi"/>
                <w:b w:val="0"/>
                <w:bCs w:val="0"/>
                <w:color w:val="000000"/>
                <w:sz w:val="18"/>
                <w:szCs w:val="18"/>
              </w:rPr>
              <w:t>Graduate Diploma or Graduate Certificate</w:t>
            </w:r>
          </w:p>
        </w:tc>
        <w:tc>
          <w:tcPr>
            <w:tcW w:w="1692" w:type="dxa"/>
            <w:noWrap/>
            <w:hideMark/>
          </w:tcPr>
          <w:p w14:paraId="550917B8" w14:textId="77777777" w:rsidR="00D030DA" w:rsidRPr="001112B5" w:rsidRDefault="00D030DA" w:rsidP="00D030DA">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9</w:t>
            </w:r>
          </w:p>
        </w:tc>
        <w:tc>
          <w:tcPr>
            <w:tcW w:w="1417" w:type="dxa"/>
          </w:tcPr>
          <w:p w14:paraId="58DFCB0E" w14:textId="017C4606" w:rsidR="00D030DA" w:rsidRPr="001112B5" w:rsidRDefault="00D030DA" w:rsidP="00D030DA">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&lt;5</w:t>
            </w:r>
          </w:p>
        </w:tc>
        <w:tc>
          <w:tcPr>
            <w:tcW w:w="1513" w:type="dxa"/>
          </w:tcPr>
          <w:p w14:paraId="1C7DB06E" w14:textId="1797166B" w:rsidR="00D030DA" w:rsidRPr="001112B5" w:rsidRDefault="00D030DA" w:rsidP="00D030DA">
            <w:pPr>
              <w:spacing w:line="300" w:lineRule="auto"/>
              <w:ind w:right="22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&lt;5</w:t>
            </w:r>
          </w:p>
        </w:tc>
      </w:tr>
      <w:tr w:rsidR="00D030DA" w:rsidRPr="001112B5" w14:paraId="432BF54D" w14:textId="77777777" w:rsidTr="00D030DA">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433F325" w14:textId="05C2DCB8" w:rsidR="00D030DA" w:rsidRPr="001112B5" w:rsidRDefault="00D030DA" w:rsidP="00D030DA">
            <w:pPr>
              <w:rPr>
                <w:rFonts w:asciiTheme="majorHAnsi" w:hAnsiTheme="majorHAnsi" w:cstheme="majorHAnsi"/>
                <w:b w:val="0"/>
                <w:bCs w:val="0"/>
                <w:color w:val="000000"/>
                <w:sz w:val="18"/>
                <w:szCs w:val="18"/>
              </w:rPr>
            </w:pPr>
            <w:r w:rsidRPr="001112B5">
              <w:rPr>
                <w:rFonts w:asciiTheme="majorHAnsi" w:hAnsiTheme="majorHAnsi" w:cstheme="majorHAnsi"/>
                <w:b w:val="0"/>
                <w:bCs w:val="0"/>
                <w:color w:val="000000"/>
                <w:sz w:val="18"/>
                <w:szCs w:val="18"/>
              </w:rPr>
              <w:t>Bachelor Degree (Honours)</w:t>
            </w:r>
          </w:p>
        </w:tc>
        <w:tc>
          <w:tcPr>
            <w:tcW w:w="1692" w:type="dxa"/>
            <w:noWrap/>
            <w:hideMark/>
          </w:tcPr>
          <w:p w14:paraId="1803992D" w14:textId="1A43D03B"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&lt;5</w:t>
            </w:r>
          </w:p>
        </w:tc>
        <w:tc>
          <w:tcPr>
            <w:tcW w:w="1417" w:type="dxa"/>
          </w:tcPr>
          <w:p w14:paraId="5D1818CE" w14:textId="36981FBE"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&lt;5</w:t>
            </w:r>
          </w:p>
        </w:tc>
        <w:tc>
          <w:tcPr>
            <w:tcW w:w="1513" w:type="dxa"/>
          </w:tcPr>
          <w:p w14:paraId="007C7F4A" w14:textId="050695FB" w:rsidR="00D030DA" w:rsidRPr="001112B5" w:rsidRDefault="00D030DA" w:rsidP="00D030DA">
            <w:pPr>
              <w:spacing w:line="300" w:lineRule="auto"/>
              <w:ind w:right="22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&lt;5</w:t>
            </w:r>
          </w:p>
        </w:tc>
      </w:tr>
      <w:tr w:rsidR="00D030DA" w:rsidRPr="001112B5" w14:paraId="72D1E648" w14:textId="77777777" w:rsidTr="00D030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86E6664" w14:textId="76FFA2AF" w:rsidR="00D030DA" w:rsidRPr="001112B5" w:rsidRDefault="00D030DA" w:rsidP="00D030DA">
            <w:pPr>
              <w:rPr>
                <w:rFonts w:asciiTheme="majorHAnsi" w:hAnsiTheme="majorHAnsi" w:cstheme="majorHAnsi"/>
                <w:b w:val="0"/>
                <w:bCs w:val="0"/>
                <w:color w:val="000000"/>
                <w:sz w:val="18"/>
                <w:szCs w:val="18"/>
              </w:rPr>
            </w:pPr>
            <w:r w:rsidRPr="001112B5">
              <w:rPr>
                <w:rFonts w:asciiTheme="majorHAnsi" w:hAnsiTheme="majorHAnsi" w:cstheme="majorHAnsi"/>
                <w:b w:val="0"/>
                <w:bCs w:val="0"/>
                <w:color w:val="000000"/>
                <w:sz w:val="18"/>
                <w:szCs w:val="18"/>
              </w:rPr>
              <w:t>Bachelor Degree (4 Years)</w:t>
            </w:r>
          </w:p>
        </w:tc>
        <w:tc>
          <w:tcPr>
            <w:tcW w:w="1692" w:type="dxa"/>
            <w:noWrap/>
            <w:hideMark/>
          </w:tcPr>
          <w:p w14:paraId="0E5AB9FC" w14:textId="77777777" w:rsidR="00D030DA" w:rsidRPr="001112B5" w:rsidRDefault="00D030DA" w:rsidP="00D030DA">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35</w:t>
            </w:r>
          </w:p>
        </w:tc>
        <w:tc>
          <w:tcPr>
            <w:tcW w:w="1417" w:type="dxa"/>
          </w:tcPr>
          <w:p w14:paraId="499DC01A" w14:textId="77777777" w:rsidR="00D030DA" w:rsidRPr="001112B5" w:rsidRDefault="00D030DA" w:rsidP="00D030DA">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11</w:t>
            </w:r>
          </w:p>
        </w:tc>
        <w:tc>
          <w:tcPr>
            <w:tcW w:w="1513" w:type="dxa"/>
          </w:tcPr>
          <w:p w14:paraId="43DF9131" w14:textId="77777777" w:rsidR="00D030DA" w:rsidRPr="001112B5" w:rsidRDefault="00D030DA" w:rsidP="00D030DA">
            <w:pPr>
              <w:spacing w:line="300" w:lineRule="auto"/>
              <w:ind w:right="22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15</w:t>
            </w:r>
          </w:p>
        </w:tc>
      </w:tr>
      <w:tr w:rsidR="00D030DA" w:rsidRPr="001112B5" w14:paraId="07A4952F" w14:textId="77777777" w:rsidTr="00D030DA">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97C3E0E" w14:textId="53B77973" w:rsidR="00D030DA" w:rsidRPr="001112B5" w:rsidRDefault="00D030DA" w:rsidP="00D030DA">
            <w:pPr>
              <w:rPr>
                <w:rFonts w:asciiTheme="majorHAnsi" w:hAnsiTheme="majorHAnsi" w:cstheme="majorHAnsi"/>
                <w:b w:val="0"/>
                <w:bCs w:val="0"/>
                <w:color w:val="000000"/>
                <w:sz w:val="18"/>
                <w:szCs w:val="18"/>
              </w:rPr>
            </w:pPr>
            <w:r w:rsidRPr="001112B5">
              <w:rPr>
                <w:rFonts w:asciiTheme="majorHAnsi" w:hAnsiTheme="majorHAnsi" w:cstheme="majorHAnsi"/>
                <w:b w:val="0"/>
                <w:bCs w:val="0"/>
                <w:color w:val="000000"/>
                <w:sz w:val="18"/>
                <w:szCs w:val="18"/>
              </w:rPr>
              <w:t>Bachelor Degree (3 Years)</w:t>
            </w:r>
          </w:p>
        </w:tc>
        <w:tc>
          <w:tcPr>
            <w:tcW w:w="1692" w:type="dxa"/>
            <w:noWrap/>
            <w:hideMark/>
          </w:tcPr>
          <w:p w14:paraId="2E65A07D" w14:textId="77777777"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22</w:t>
            </w:r>
          </w:p>
        </w:tc>
        <w:tc>
          <w:tcPr>
            <w:tcW w:w="1417" w:type="dxa"/>
          </w:tcPr>
          <w:p w14:paraId="0BCAA990" w14:textId="77777777"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6</w:t>
            </w:r>
          </w:p>
        </w:tc>
        <w:tc>
          <w:tcPr>
            <w:tcW w:w="1513" w:type="dxa"/>
          </w:tcPr>
          <w:p w14:paraId="78D7BE18" w14:textId="77777777" w:rsidR="00D030DA" w:rsidRPr="001112B5" w:rsidRDefault="00D030DA" w:rsidP="00D030DA">
            <w:pPr>
              <w:spacing w:line="300" w:lineRule="auto"/>
              <w:ind w:right="22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10</w:t>
            </w:r>
          </w:p>
        </w:tc>
      </w:tr>
      <w:tr w:rsidR="00D030DA" w:rsidRPr="001112B5" w14:paraId="08934306" w14:textId="77777777" w:rsidTr="00D030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FFBE64B" w14:textId="77777777" w:rsidR="00D030DA" w:rsidRPr="001112B5" w:rsidRDefault="00D030DA" w:rsidP="00D030DA">
            <w:pPr>
              <w:rPr>
                <w:rFonts w:asciiTheme="majorHAnsi" w:hAnsiTheme="majorHAnsi" w:cstheme="majorHAnsi"/>
                <w:b w:val="0"/>
                <w:bCs w:val="0"/>
                <w:color w:val="000000"/>
                <w:sz w:val="18"/>
                <w:szCs w:val="18"/>
              </w:rPr>
            </w:pPr>
            <w:r w:rsidRPr="001112B5">
              <w:rPr>
                <w:rFonts w:asciiTheme="majorHAnsi" w:hAnsiTheme="majorHAnsi" w:cstheme="majorHAnsi"/>
                <w:b w:val="0"/>
                <w:bCs w:val="0"/>
                <w:color w:val="000000"/>
                <w:sz w:val="18"/>
                <w:szCs w:val="18"/>
              </w:rPr>
              <w:t>Advanced Diploma</w:t>
            </w:r>
          </w:p>
        </w:tc>
        <w:tc>
          <w:tcPr>
            <w:tcW w:w="1692" w:type="dxa"/>
            <w:noWrap/>
            <w:hideMark/>
          </w:tcPr>
          <w:p w14:paraId="0DBEAA42" w14:textId="77777777" w:rsidR="00D030DA" w:rsidRPr="001112B5" w:rsidRDefault="00D030DA" w:rsidP="00D030DA">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15</w:t>
            </w:r>
          </w:p>
        </w:tc>
        <w:tc>
          <w:tcPr>
            <w:tcW w:w="1417" w:type="dxa"/>
          </w:tcPr>
          <w:p w14:paraId="669665BD" w14:textId="77777777" w:rsidR="00D030DA" w:rsidRPr="001112B5" w:rsidRDefault="00D030DA" w:rsidP="00D030DA">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5</w:t>
            </w:r>
          </w:p>
        </w:tc>
        <w:tc>
          <w:tcPr>
            <w:tcW w:w="1513" w:type="dxa"/>
          </w:tcPr>
          <w:p w14:paraId="32C9F39B" w14:textId="77777777" w:rsidR="00D030DA" w:rsidRPr="001112B5" w:rsidRDefault="00D030DA" w:rsidP="00D030DA">
            <w:pPr>
              <w:spacing w:line="300" w:lineRule="auto"/>
              <w:ind w:right="22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5</w:t>
            </w:r>
          </w:p>
        </w:tc>
      </w:tr>
      <w:tr w:rsidR="00D030DA" w:rsidRPr="001112B5" w14:paraId="0DEB1750" w14:textId="77777777" w:rsidTr="00D030DA">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47EFC1F" w14:textId="77777777" w:rsidR="00D030DA" w:rsidRPr="001112B5" w:rsidRDefault="00D030DA" w:rsidP="00D030DA">
            <w:pPr>
              <w:rPr>
                <w:rFonts w:asciiTheme="majorHAnsi" w:hAnsiTheme="majorHAnsi" w:cstheme="majorHAnsi"/>
                <w:b w:val="0"/>
                <w:bCs w:val="0"/>
                <w:color w:val="000000"/>
                <w:sz w:val="18"/>
                <w:szCs w:val="18"/>
              </w:rPr>
            </w:pPr>
            <w:r w:rsidRPr="001112B5">
              <w:rPr>
                <w:rFonts w:asciiTheme="majorHAnsi" w:hAnsiTheme="majorHAnsi" w:cstheme="majorHAnsi"/>
                <w:b w:val="0"/>
                <w:bCs w:val="0"/>
                <w:color w:val="000000"/>
                <w:sz w:val="18"/>
                <w:szCs w:val="18"/>
              </w:rPr>
              <w:t>Diploma</w:t>
            </w:r>
          </w:p>
        </w:tc>
        <w:tc>
          <w:tcPr>
            <w:tcW w:w="1692" w:type="dxa"/>
            <w:noWrap/>
            <w:hideMark/>
          </w:tcPr>
          <w:p w14:paraId="669AFAEA" w14:textId="77777777"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138</w:t>
            </w:r>
          </w:p>
        </w:tc>
        <w:tc>
          <w:tcPr>
            <w:tcW w:w="1417" w:type="dxa"/>
          </w:tcPr>
          <w:p w14:paraId="6298D20D" w14:textId="77777777"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43</w:t>
            </w:r>
          </w:p>
        </w:tc>
        <w:tc>
          <w:tcPr>
            <w:tcW w:w="1513" w:type="dxa"/>
          </w:tcPr>
          <w:p w14:paraId="1BBF1DE8" w14:textId="77777777" w:rsidR="00D030DA" w:rsidRPr="001112B5" w:rsidRDefault="00D030DA" w:rsidP="00D030DA">
            <w:pPr>
              <w:spacing w:line="300" w:lineRule="auto"/>
              <w:ind w:right="22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43</w:t>
            </w:r>
          </w:p>
        </w:tc>
      </w:tr>
      <w:tr w:rsidR="00D030DA" w:rsidRPr="001112B5" w14:paraId="3A92CB72" w14:textId="77777777" w:rsidTr="00D030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EEA1D3A" w14:textId="77777777" w:rsidR="00D030DA" w:rsidRPr="001112B5" w:rsidRDefault="00D030DA" w:rsidP="00D030DA">
            <w:pPr>
              <w:rPr>
                <w:rFonts w:asciiTheme="majorHAnsi" w:hAnsiTheme="majorHAnsi" w:cstheme="majorHAnsi"/>
                <w:b w:val="0"/>
                <w:bCs w:val="0"/>
                <w:color w:val="000000"/>
                <w:sz w:val="18"/>
                <w:szCs w:val="18"/>
              </w:rPr>
            </w:pPr>
            <w:r w:rsidRPr="001112B5">
              <w:rPr>
                <w:rFonts w:asciiTheme="majorHAnsi" w:hAnsiTheme="majorHAnsi" w:cstheme="majorHAnsi"/>
                <w:b w:val="0"/>
                <w:bCs w:val="0"/>
                <w:color w:val="000000"/>
                <w:sz w:val="18"/>
                <w:szCs w:val="18"/>
              </w:rPr>
              <w:t>Certificate III or IV</w:t>
            </w:r>
          </w:p>
        </w:tc>
        <w:tc>
          <w:tcPr>
            <w:tcW w:w="1692" w:type="dxa"/>
            <w:noWrap/>
            <w:hideMark/>
          </w:tcPr>
          <w:p w14:paraId="466FE049" w14:textId="127E6311" w:rsidR="00D030DA" w:rsidRPr="001112B5" w:rsidRDefault="00D030DA" w:rsidP="00D030DA">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1,462</w:t>
            </w:r>
          </w:p>
        </w:tc>
        <w:tc>
          <w:tcPr>
            <w:tcW w:w="1417" w:type="dxa"/>
          </w:tcPr>
          <w:p w14:paraId="4CFC1C6C" w14:textId="77777777" w:rsidR="00D030DA" w:rsidRPr="001112B5" w:rsidRDefault="00D030DA" w:rsidP="00D030DA">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318</w:t>
            </w:r>
          </w:p>
        </w:tc>
        <w:tc>
          <w:tcPr>
            <w:tcW w:w="1513" w:type="dxa"/>
          </w:tcPr>
          <w:p w14:paraId="7EDB3525" w14:textId="77777777" w:rsidR="00D030DA" w:rsidRPr="001112B5" w:rsidRDefault="00D030DA" w:rsidP="00D030DA">
            <w:pPr>
              <w:spacing w:line="300" w:lineRule="auto"/>
              <w:ind w:right="22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212</w:t>
            </w:r>
          </w:p>
        </w:tc>
      </w:tr>
      <w:tr w:rsidR="00D030DA" w:rsidRPr="001112B5" w14:paraId="62EF3E9F" w14:textId="77777777" w:rsidTr="00D030DA">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C93A9C2" w14:textId="77777777" w:rsidR="00D030DA" w:rsidRPr="001112B5" w:rsidRDefault="00D030DA" w:rsidP="00D030DA">
            <w:pPr>
              <w:rPr>
                <w:rFonts w:asciiTheme="majorHAnsi" w:hAnsiTheme="majorHAnsi" w:cstheme="majorHAnsi"/>
                <w:b w:val="0"/>
                <w:bCs w:val="0"/>
                <w:color w:val="000000"/>
                <w:sz w:val="18"/>
                <w:szCs w:val="18"/>
              </w:rPr>
            </w:pPr>
            <w:r w:rsidRPr="001112B5">
              <w:rPr>
                <w:rFonts w:asciiTheme="majorHAnsi" w:hAnsiTheme="majorHAnsi" w:cstheme="majorHAnsi"/>
                <w:b w:val="0"/>
                <w:bCs w:val="0"/>
                <w:color w:val="000000"/>
                <w:sz w:val="18"/>
                <w:szCs w:val="18"/>
              </w:rPr>
              <w:t>Certificate I or II</w:t>
            </w:r>
          </w:p>
        </w:tc>
        <w:tc>
          <w:tcPr>
            <w:tcW w:w="1692" w:type="dxa"/>
            <w:noWrap/>
            <w:hideMark/>
          </w:tcPr>
          <w:p w14:paraId="37E44D0C" w14:textId="77777777"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98</w:t>
            </w:r>
          </w:p>
        </w:tc>
        <w:tc>
          <w:tcPr>
            <w:tcW w:w="1417" w:type="dxa"/>
          </w:tcPr>
          <w:p w14:paraId="4C6C8978" w14:textId="68B460CC"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&lt;5</w:t>
            </w:r>
          </w:p>
        </w:tc>
        <w:tc>
          <w:tcPr>
            <w:tcW w:w="1513" w:type="dxa"/>
          </w:tcPr>
          <w:p w14:paraId="7AE29EB3" w14:textId="6AF26F2A" w:rsidR="00D030DA" w:rsidRPr="001112B5" w:rsidRDefault="00D030DA" w:rsidP="00D030DA">
            <w:pPr>
              <w:spacing w:line="300" w:lineRule="auto"/>
              <w:ind w:right="22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&lt;5</w:t>
            </w:r>
          </w:p>
        </w:tc>
      </w:tr>
      <w:tr w:rsidR="00D030DA" w:rsidRPr="001112B5" w14:paraId="675BCD34" w14:textId="77777777" w:rsidTr="00D030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F4254DF" w14:textId="77777777" w:rsidR="00D030DA" w:rsidRPr="001112B5" w:rsidRDefault="00D030DA" w:rsidP="00D030DA">
            <w:pPr>
              <w:rPr>
                <w:rFonts w:asciiTheme="majorHAnsi" w:hAnsiTheme="majorHAnsi" w:cstheme="majorHAnsi"/>
                <w:b w:val="0"/>
                <w:bCs w:val="0"/>
                <w:color w:val="000000"/>
                <w:sz w:val="18"/>
                <w:szCs w:val="18"/>
              </w:rPr>
            </w:pPr>
            <w:r w:rsidRPr="001112B5">
              <w:rPr>
                <w:rFonts w:asciiTheme="majorHAnsi" w:hAnsiTheme="majorHAnsi" w:cstheme="majorHAnsi"/>
                <w:b w:val="0"/>
                <w:bCs w:val="0"/>
                <w:color w:val="000000"/>
                <w:sz w:val="18"/>
                <w:szCs w:val="18"/>
              </w:rPr>
              <w:t>Other Certificate</w:t>
            </w:r>
          </w:p>
        </w:tc>
        <w:tc>
          <w:tcPr>
            <w:tcW w:w="1692" w:type="dxa"/>
            <w:noWrap/>
            <w:hideMark/>
          </w:tcPr>
          <w:p w14:paraId="7EBEB331" w14:textId="77777777" w:rsidR="00D030DA" w:rsidRPr="001112B5" w:rsidRDefault="00D030DA" w:rsidP="00D030DA">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20</w:t>
            </w:r>
          </w:p>
        </w:tc>
        <w:tc>
          <w:tcPr>
            <w:tcW w:w="1417" w:type="dxa"/>
          </w:tcPr>
          <w:p w14:paraId="74ED6A3D" w14:textId="77777777" w:rsidR="00D030DA" w:rsidRPr="001112B5" w:rsidRDefault="00D030DA" w:rsidP="00D030DA">
            <w:pPr>
              <w:spacing w:line="300" w:lineRule="auto"/>
              <w:ind w:right="454"/>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10</w:t>
            </w:r>
          </w:p>
        </w:tc>
        <w:tc>
          <w:tcPr>
            <w:tcW w:w="1513" w:type="dxa"/>
          </w:tcPr>
          <w:p w14:paraId="5311A7B6" w14:textId="77777777" w:rsidR="00D030DA" w:rsidRPr="001112B5" w:rsidRDefault="00D030DA" w:rsidP="00D030DA">
            <w:pPr>
              <w:spacing w:line="300" w:lineRule="auto"/>
              <w:ind w:right="22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6</w:t>
            </w:r>
          </w:p>
        </w:tc>
      </w:tr>
      <w:tr w:rsidR="00D030DA" w:rsidRPr="001112B5" w14:paraId="19E49D04" w14:textId="77777777" w:rsidTr="00D030DA">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7DC26CC" w14:textId="77777777" w:rsidR="00D030DA" w:rsidRPr="001112B5" w:rsidRDefault="00D030DA" w:rsidP="00D030DA">
            <w:pPr>
              <w:rPr>
                <w:rFonts w:asciiTheme="majorHAnsi" w:hAnsiTheme="majorHAnsi" w:cstheme="majorHAnsi"/>
                <w:b w:val="0"/>
                <w:bCs w:val="0"/>
                <w:color w:val="000000"/>
                <w:sz w:val="18"/>
                <w:szCs w:val="18"/>
              </w:rPr>
            </w:pPr>
            <w:r w:rsidRPr="001112B5">
              <w:rPr>
                <w:rFonts w:asciiTheme="majorHAnsi" w:hAnsiTheme="majorHAnsi" w:cstheme="majorHAnsi"/>
                <w:b w:val="0"/>
                <w:bCs w:val="0"/>
                <w:color w:val="000000"/>
                <w:sz w:val="18"/>
                <w:szCs w:val="18"/>
              </w:rPr>
              <w:t>No ECE qualification</w:t>
            </w:r>
          </w:p>
        </w:tc>
        <w:tc>
          <w:tcPr>
            <w:tcW w:w="1692" w:type="dxa"/>
            <w:noWrap/>
            <w:hideMark/>
          </w:tcPr>
          <w:p w14:paraId="63C930F5" w14:textId="77777777"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127</w:t>
            </w:r>
          </w:p>
        </w:tc>
        <w:tc>
          <w:tcPr>
            <w:tcW w:w="1417" w:type="dxa"/>
          </w:tcPr>
          <w:p w14:paraId="38680078" w14:textId="77777777" w:rsidR="00D030DA" w:rsidRPr="001112B5" w:rsidRDefault="00D030DA" w:rsidP="00D030DA">
            <w:pPr>
              <w:spacing w:line="300" w:lineRule="auto"/>
              <w:ind w:right="454"/>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19</w:t>
            </w:r>
          </w:p>
        </w:tc>
        <w:tc>
          <w:tcPr>
            <w:tcW w:w="1513" w:type="dxa"/>
          </w:tcPr>
          <w:p w14:paraId="08E6D0CA" w14:textId="77777777" w:rsidR="00D030DA" w:rsidRPr="001112B5" w:rsidRDefault="00D030DA" w:rsidP="00D030DA">
            <w:pPr>
              <w:spacing w:line="300" w:lineRule="auto"/>
              <w:ind w:right="22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112B5">
              <w:rPr>
                <w:rFonts w:asciiTheme="majorHAnsi" w:hAnsiTheme="majorHAnsi" w:cstheme="majorHAnsi"/>
                <w:color w:val="000000"/>
                <w:sz w:val="18"/>
                <w:szCs w:val="18"/>
              </w:rPr>
              <w:t>16</w:t>
            </w:r>
          </w:p>
        </w:tc>
      </w:tr>
    </w:tbl>
    <w:p w14:paraId="57E2323B" w14:textId="77777777" w:rsidR="00F34D1E" w:rsidRPr="00802BB1" w:rsidRDefault="00F34D1E" w:rsidP="00F34D1E">
      <w:pPr>
        <w:spacing w:line="300" w:lineRule="auto"/>
        <w:jc w:val="both"/>
        <w:rPr>
          <w:rFonts w:cs="Arial"/>
          <w:sz w:val="16"/>
          <w:szCs w:val="16"/>
        </w:rPr>
      </w:pPr>
      <w:r w:rsidRPr="00802BB1">
        <w:rPr>
          <w:sz w:val="16"/>
          <w:szCs w:val="16"/>
        </w:rPr>
        <w:t>(a)</w:t>
      </w:r>
      <w:r w:rsidRPr="00802BB1">
        <w:rPr>
          <w:sz w:val="16"/>
          <w:szCs w:val="16"/>
        </w:rPr>
        <w:tab/>
        <w:t>Totals may not equal the sum of components due to suppression rules.</w:t>
      </w:r>
    </w:p>
    <w:p w14:paraId="72686ECD" w14:textId="77777777" w:rsidR="00057C12" w:rsidRPr="00D95617" w:rsidRDefault="00057C12" w:rsidP="00057C12">
      <w:pPr>
        <w:rPr>
          <w:rFonts w:cs="Arial"/>
          <w:szCs w:val="20"/>
        </w:rPr>
      </w:pPr>
    </w:p>
    <w:bookmarkEnd w:id="2"/>
    <w:p w14:paraId="4168706B" w14:textId="001605C7" w:rsidR="0003036F" w:rsidRPr="007D72CA" w:rsidRDefault="00403513" w:rsidP="00B31D93">
      <w:pPr>
        <w:pStyle w:val="FigureNote"/>
        <w:spacing w:before="0"/>
        <w:rPr>
          <w:szCs w:val="16"/>
        </w:rPr>
      </w:pPr>
      <w:r>
        <w:rPr>
          <w:szCs w:val="16"/>
        </w:rPr>
        <w:t xml:space="preserve"> </w:t>
      </w:r>
    </w:p>
    <w:sectPr w:rsidR="0003036F" w:rsidRPr="007D72CA" w:rsidSect="00785248">
      <w:pgSz w:w="11906" w:h="16838" w:code="9"/>
      <w:pgMar w:top="1134"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86DD9" w14:textId="77777777" w:rsidR="00C720FA" w:rsidRDefault="00C720FA" w:rsidP="0086398A">
      <w:r>
        <w:separator/>
      </w:r>
    </w:p>
  </w:endnote>
  <w:endnote w:type="continuationSeparator" w:id="0">
    <w:p w14:paraId="50D5B15C" w14:textId="77777777" w:rsidR="00C720FA" w:rsidRDefault="00C720FA" w:rsidP="0086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B949" w14:textId="77777777" w:rsidR="00441749" w:rsidRDefault="0044174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00A0" w14:textId="0C2FBD4D" w:rsidR="00DE5461" w:rsidRPr="004B2CEA" w:rsidRDefault="00DE5461" w:rsidP="00825A43">
    <w:pPr>
      <w:tabs>
        <w:tab w:val="right" w:pos="9070"/>
      </w:tabs>
      <w:rPr>
        <w:sz w:val="16"/>
        <w:szCs w:val="16"/>
      </w:rPr>
    </w:pPr>
    <w:r>
      <w:rPr>
        <w:sz w:val="16"/>
        <w:szCs w:val="16"/>
      </w:rPr>
      <w:t>2021 ECEC National Workforce Census</w:t>
    </w:r>
  </w:p>
  <w:p w14:paraId="6967D6CF" w14:textId="63EF48A8" w:rsidR="00DE5461" w:rsidRPr="004B2CEA" w:rsidRDefault="00DE546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45</w:t>
    </w:r>
    <w:r w:rsidRPr="002265C3">
      <w:rPr>
        <w:noProof/>
        <w:sz w:val="16"/>
        <w:szCs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0CA8" w14:textId="1E60DBB6" w:rsidR="00DE5461" w:rsidRPr="004B2CEA" w:rsidRDefault="00DE5461" w:rsidP="00587AEE">
    <w:pPr>
      <w:tabs>
        <w:tab w:val="right" w:pos="14286"/>
      </w:tabs>
      <w:rPr>
        <w:sz w:val="16"/>
        <w:szCs w:val="16"/>
      </w:rPr>
    </w:pPr>
    <w:r>
      <w:rPr>
        <w:sz w:val="16"/>
        <w:szCs w:val="16"/>
      </w:rPr>
      <w:tab/>
      <w:t>20</w:t>
    </w:r>
    <w:r w:rsidR="009C0527">
      <w:rPr>
        <w:sz w:val="16"/>
        <w:szCs w:val="16"/>
      </w:rPr>
      <w:t>21</w:t>
    </w:r>
    <w:r>
      <w:rPr>
        <w:sz w:val="16"/>
        <w:szCs w:val="16"/>
      </w:rPr>
      <w:t xml:space="preserve"> ECEC National Workforce Census</w:t>
    </w:r>
  </w:p>
  <w:p w14:paraId="48B63F21" w14:textId="321457F1" w:rsidR="00DE5461" w:rsidRPr="004B2CEA" w:rsidRDefault="00DE5461" w:rsidP="00587AEE">
    <w:pPr>
      <w:tabs>
        <w:tab w:val="right" w:pos="14286"/>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Pr>
        <w:noProof/>
        <w:sz w:val="16"/>
        <w:szCs w:val="16"/>
      </w:rPr>
      <w:t>48</w:t>
    </w:r>
    <w:r w:rsidRPr="0063704C">
      <w:rPr>
        <w:noProof/>
        <w:sz w:val="16"/>
        <w:szCs w:val="16"/>
      </w:rPr>
      <w:fldChar w:fldCharType="end"/>
    </w:r>
    <w:r>
      <w:rPr>
        <w:sz w:val="16"/>
        <w:szCs w:val="16"/>
      </w:rPr>
      <w:tab/>
    </w:r>
    <w:r w:rsidRPr="004B2CEA">
      <w:rPr>
        <w:sz w:val="16"/>
        <w:szCs w:val="16"/>
      </w:rPr>
      <w:t>Prepared by the Social Research Centre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831E" w14:textId="17DEDA75" w:rsidR="00DE5461" w:rsidRPr="004B2CEA" w:rsidRDefault="00DE5461" w:rsidP="00825A43">
    <w:pPr>
      <w:tabs>
        <w:tab w:val="right" w:pos="9070"/>
      </w:tabs>
      <w:rPr>
        <w:sz w:val="16"/>
        <w:szCs w:val="16"/>
      </w:rPr>
    </w:pPr>
    <w:r>
      <w:rPr>
        <w:sz w:val="16"/>
        <w:szCs w:val="16"/>
      </w:rPr>
      <w:t>20</w:t>
    </w:r>
    <w:r w:rsidR="004B2D12">
      <w:rPr>
        <w:sz w:val="16"/>
        <w:szCs w:val="16"/>
      </w:rPr>
      <w:t>21</w:t>
    </w:r>
    <w:r>
      <w:rPr>
        <w:sz w:val="16"/>
        <w:szCs w:val="16"/>
      </w:rPr>
      <w:t xml:space="preserve"> ECEC National Workforce Census</w:t>
    </w:r>
  </w:p>
  <w:p w14:paraId="0B96F13D" w14:textId="7517C51A" w:rsidR="00DE5461" w:rsidRPr="004B2CEA" w:rsidRDefault="00DE5461" w:rsidP="00DC61FF">
    <w:pPr>
      <w:tabs>
        <w:tab w:val="right" w:pos="14286"/>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47</w:t>
    </w:r>
    <w:r w:rsidRPr="002265C3">
      <w:rPr>
        <w:noProof/>
        <w:sz w:val="16"/>
        <w:szCs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9716" w14:textId="0161D37D" w:rsidR="00DE5461" w:rsidRPr="004B2CEA" w:rsidRDefault="00DE5461" w:rsidP="00825A43">
    <w:pPr>
      <w:tabs>
        <w:tab w:val="right" w:pos="9070"/>
      </w:tabs>
      <w:rPr>
        <w:sz w:val="16"/>
        <w:szCs w:val="16"/>
      </w:rPr>
    </w:pPr>
    <w:r>
      <w:rPr>
        <w:sz w:val="16"/>
        <w:szCs w:val="16"/>
      </w:rPr>
      <w:tab/>
      <w:t>2021 ECEC National Workforce Census</w:t>
    </w:r>
  </w:p>
  <w:p w14:paraId="3228D659" w14:textId="49A299E1" w:rsidR="00DE5461" w:rsidRPr="004B2CEA" w:rsidRDefault="00DE5461" w:rsidP="0063704C">
    <w:pPr>
      <w:tabs>
        <w:tab w:val="right" w:pos="9070"/>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Pr>
        <w:noProof/>
        <w:sz w:val="16"/>
        <w:szCs w:val="16"/>
      </w:rPr>
      <w:t>48</w:t>
    </w:r>
    <w:r w:rsidRPr="0063704C">
      <w:rPr>
        <w:noProof/>
        <w:sz w:val="16"/>
        <w:szCs w:val="16"/>
      </w:rPr>
      <w:fldChar w:fldCharType="end"/>
    </w:r>
    <w:r>
      <w:rPr>
        <w:sz w:val="16"/>
        <w:szCs w:val="16"/>
      </w:rPr>
      <w:tab/>
    </w:r>
    <w:r w:rsidRPr="004B2CEA">
      <w:rPr>
        <w:sz w:val="16"/>
        <w:szCs w:val="16"/>
      </w:rPr>
      <w:t>Prepared by the Social Research Centre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ED1C" w14:textId="61CB4061" w:rsidR="00DE5461" w:rsidRPr="004B2CEA" w:rsidRDefault="00DE5461" w:rsidP="00825A43">
    <w:pPr>
      <w:tabs>
        <w:tab w:val="right" w:pos="9070"/>
      </w:tabs>
      <w:rPr>
        <w:sz w:val="16"/>
        <w:szCs w:val="16"/>
      </w:rPr>
    </w:pPr>
    <w:r>
      <w:rPr>
        <w:sz w:val="16"/>
        <w:szCs w:val="16"/>
      </w:rPr>
      <w:t>20</w:t>
    </w:r>
    <w:r w:rsidR="008749EB">
      <w:rPr>
        <w:sz w:val="16"/>
        <w:szCs w:val="16"/>
      </w:rPr>
      <w:t>21</w:t>
    </w:r>
    <w:r>
      <w:rPr>
        <w:sz w:val="16"/>
        <w:szCs w:val="16"/>
      </w:rPr>
      <w:t xml:space="preserve"> ECEC National Workforce Census</w:t>
    </w:r>
  </w:p>
  <w:p w14:paraId="372A04CB" w14:textId="68CAFB12" w:rsidR="00DE5461" w:rsidRPr="004B2CEA" w:rsidRDefault="00DE546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49</w:t>
    </w:r>
    <w:r w:rsidRPr="002265C3">
      <w:rPr>
        <w:noProof/>
        <w:sz w:val="16"/>
        <w:szCs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F63F" w14:textId="7F5FB612" w:rsidR="00DE5461" w:rsidRPr="004B2CEA" w:rsidRDefault="00DE5461" w:rsidP="0081617F">
    <w:pPr>
      <w:tabs>
        <w:tab w:val="right" w:pos="14286"/>
      </w:tabs>
      <w:rPr>
        <w:sz w:val="16"/>
        <w:szCs w:val="16"/>
      </w:rPr>
    </w:pPr>
    <w:r>
      <w:rPr>
        <w:sz w:val="16"/>
        <w:szCs w:val="16"/>
      </w:rPr>
      <w:tab/>
      <w:t>20</w:t>
    </w:r>
    <w:r w:rsidR="008749EB">
      <w:rPr>
        <w:sz w:val="16"/>
        <w:szCs w:val="16"/>
      </w:rPr>
      <w:t>21</w:t>
    </w:r>
    <w:r>
      <w:rPr>
        <w:sz w:val="16"/>
        <w:szCs w:val="16"/>
      </w:rPr>
      <w:t xml:space="preserve"> National ECEC Workforce Census</w:t>
    </w:r>
  </w:p>
  <w:p w14:paraId="72349577" w14:textId="67B82331" w:rsidR="00DE5461" w:rsidRPr="004B2CEA" w:rsidRDefault="00DE5461" w:rsidP="0081617F">
    <w:pPr>
      <w:tabs>
        <w:tab w:val="right" w:pos="14286"/>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Pr>
        <w:noProof/>
        <w:sz w:val="16"/>
        <w:szCs w:val="16"/>
      </w:rPr>
      <w:t>50</w:t>
    </w:r>
    <w:r w:rsidRPr="0063704C">
      <w:rPr>
        <w:noProof/>
        <w:sz w:val="16"/>
        <w:szCs w:val="16"/>
      </w:rPr>
      <w:fldChar w:fldCharType="end"/>
    </w:r>
    <w:r>
      <w:rPr>
        <w:sz w:val="16"/>
        <w:szCs w:val="16"/>
      </w:rPr>
      <w:tab/>
    </w:r>
    <w:r w:rsidRPr="004B2CEA">
      <w:rPr>
        <w:sz w:val="16"/>
        <w:szCs w:val="16"/>
      </w:rPr>
      <w:t>Prepared by the Social Research Centre</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0B17" w14:textId="6D506FC9" w:rsidR="00DE5461" w:rsidRPr="004B2CEA" w:rsidRDefault="0080276A" w:rsidP="00825A43">
    <w:pPr>
      <w:tabs>
        <w:tab w:val="right" w:pos="9070"/>
      </w:tabs>
      <w:rPr>
        <w:sz w:val="16"/>
        <w:szCs w:val="16"/>
      </w:rPr>
    </w:pPr>
    <w:r>
      <w:rPr>
        <w:sz w:val="16"/>
        <w:szCs w:val="16"/>
      </w:rPr>
      <w:t>2021 ECEC National Workforce Census</w:t>
    </w:r>
  </w:p>
  <w:p w14:paraId="2EBA32FE" w14:textId="17D5B91D" w:rsidR="00DE5461" w:rsidRPr="004B2CEA" w:rsidRDefault="00DE5461" w:rsidP="0081617F">
    <w:pPr>
      <w:tabs>
        <w:tab w:val="right" w:pos="14286"/>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51</w:t>
    </w:r>
    <w:r w:rsidRPr="002265C3">
      <w:rPr>
        <w:noProof/>
        <w:sz w:val="16"/>
        <w:szCs w:val="16"/>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E674" w14:textId="275F9764" w:rsidR="00DE5461" w:rsidRPr="004B2CEA" w:rsidRDefault="00DE5461" w:rsidP="007819DB">
    <w:pPr>
      <w:tabs>
        <w:tab w:val="right" w:pos="14286"/>
      </w:tabs>
      <w:rPr>
        <w:sz w:val="16"/>
        <w:szCs w:val="16"/>
      </w:rPr>
    </w:pPr>
    <w:r>
      <w:rPr>
        <w:sz w:val="16"/>
        <w:szCs w:val="16"/>
      </w:rPr>
      <w:tab/>
      <w:t>2021 ECEC National Workforce Census</w:t>
    </w:r>
  </w:p>
  <w:p w14:paraId="737C9215" w14:textId="6F9048B9" w:rsidR="00DE5461" w:rsidRPr="004B2CEA" w:rsidRDefault="00DE5461" w:rsidP="007819DB">
    <w:pPr>
      <w:tabs>
        <w:tab w:val="right" w:pos="14286"/>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Pr>
        <w:noProof/>
        <w:sz w:val="16"/>
        <w:szCs w:val="16"/>
      </w:rPr>
      <w:t>54</w:t>
    </w:r>
    <w:r w:rsidRPr="0063704C">
      <w:rPr>
        <w:noProof/>
        <w:sz w:val="16"/>
        <w:szCs w:val="16"/>
      </w:rPr>
      <w:fldChar w:fldCharType="end"/>
    </w:r>
    <w:r>
      <w:rPr>
        <w:sz w:val="16"/>
        <w:szCs w:val="16"/>
      </w:rPr>
      <w:tab/>
    </w:r>
    <w:r w:rsidRPr="004B2CEA">
      <w:rPr>
        <w:sz w:val="16"/>
        <w:szCs w:val="16"/>
      </w:rPr>
      <w:t>Prepared by the Social Research Centre</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EB0D" w14:textId="347923ED" w:rsidR="00DE5461" w:rsidRPr="004B2CEA" w:rsidRDefault="00DE5461" w:rsidP="00825A43">
    <w:pPr>
      <w:tabs>
        <w:tab w:val="right" w:pos="9070"/>
      </w:tabs>
      <w:rPr>
        <w:sz w:val="16"/>
        <w:szCs w:val="16"/>
      </w:rPr>
    </w:pPr>
    <w:r>
      <w:rPr>
        <w:sz w:val="16"/>
        <w:szCs w:val="16"/>
      </w:rPr>
      <w:t>2021 ECEC National Workforce Census</w:t>
    </w:r>
  </w:p>
  <w:p w14:paraId="38A33A53" w14:textId="33E378BC" w:rsidR="00DE5461" w:rsidRPr="004B2CEA" w:rsidRDefault="00DE546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51</w:t>
    </w:r>
    <w:r w:rsidRPr="002265C3">
      <w:rPr>
        <w:noProof/>
        <w:sz w:val="16"/>
        <w:szCs w:val="16"/>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8D65" w14:textId="3A784280" w:rsidR="00DE5461" w:rsidRPr="004B2CEA" w:rsidRDefault="00DE5461" w:rsidP="00825A43">
    <w:pPr>
      <w:tabs>
        <w:tab w:val="right" w:pos="9070"/>
      </w:tabs>
      <w:rPr>
        <w:sz w:val="16"/>
        <w:szCs w:val="16"/>
      </w:rPr>
    </w:pPr>
    <w:r>
      <w:rPr>
        <w:sz w:val="16"/>
        <w:szCs w:val="16"/>
      </w:rPr>
      <w:t>20</w:t>
    </w:r>
    <w:r w:rsidR="004B2D12">
      <w:rPr>
        <w:sz w:val="16"/>
        <w:szCs w:val="16"/>
      </w:rPr>
      <w:t>21</w:t>
    </w:r>
    <w:r>
      <w:rPr>
        <w:sz w:val="16"/>
        <w:szCs w:val="16"/>
      </w:rPr>
      <w:t xml:space="preserve"> ECEC National Workforce Census</w:t>
    </w:r>
  </w:p>
  <w:p w14:paraId="1CCF4D5C" w14:textId="457E7673" w:rsidR="00DE5461" w:rsidRPr="004B2CEA" w:rsidRDefault="00DE546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53</w:t>
    </w:r>
    <w:r w:rsidRPr="002265C3">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F2C1" w14:textId="77777777" w:rsidR="00DE5461" w:rsidRPr="004B2CEA" w:rsidRDefault="00DE5461" w:rsidP="00313D8E">
    <w:pPr>
      <w:jc w:val="right"/>
      <w:rPr>
        <w:sz w:val="16"/>
        <w:szCs w:val="16"/>
      </w:rPr>
    </w:pPr>
    <w:r>
      <w:rPr>
        <w:sz w:val="16"/>
        <w:szCs w:val="16"/>
      </w:rPr>
      <w:t>Report or Proposal Name</w:t>
    </w:r>
  </w:p>
  <w:p w14:paraId="56D98E29" w14:textId="77777777" w:rsidR="00DE5461" w:rsidRPr="004B2CEA" w:rsidRDefault="00DE5461" w:rsidP="00313D8E">
    <w:pPr>
      <w:jc w:val="right"/>
      <w:rPr>
        <w:sz w:val="16"/>
        <w:szCs w:val="16"/>
      </w:rPr>
    </w:pPr>
    <w:r w:rsidRPr="004B2CEA">
      <w:rPr>
        <w:sz w:val="16"/>
        <w:szCs w:val="16"/>
      </w:rPr>
      <w:t>Prepared by the Social Research Centre</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0ED7" w14:textId="6CD3C204" w:rsidR="00DE5461" w:rsidRPr="004B2CEA" w:rsidRDefault="00DE5461" w:rsidP="00825A43">
    <w:pPr>
      <w:tabs>
        <w:tab w:val="right" w:pos="9070"/>
      </w:tabs>
      <w:rPr>
        <w:sz w:val="16"/>
        <w:szCs w:val="16"/>
      </w:rPr>
    </w:pPr>
    <w:r>
      <w:rPr>
        <w:sz w:val="16"/>
        <w:szCs w:val="16"/>
      </w:rPr>
      <w:t>20</w:t>
    </w:r>
    <w:r w:rsidR="00FF2DFC">
      <w:rPr>
        <w:sz w:val="16"/>
        <w:szCs w:val="16"/>
      </w:rPr>
      <w:t>21</w:t>
    </w:r>
    <w:r>
      <w:rPr>
        <w:sz w:val="16"/>
        <w:szCs w:val="16"/>
      </w:rPr>
      <w:t xml:space="preserve"> ECEC National Workforce Census</w:t>
    </w:r>
  </w:p>
  <w:p w14:paraId="78222A57" w14:textId="555EDDE6" w:rsidR="00DE5461" w:rsidRPr="004B2CEA" w:rsidRDefault="00DE546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55</w:t>
    </w:r>
    <w:r w:rsidRPr="002265C3">
      <w:rPr>
        <w:noProof/>
        <w:sz w:val="16"/>
        <w:szCs w:val="16"/>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6C3E" w14:textId="46C9DCAB" w:rsidR="00DE5461" w:rsidRPr="004B2CEA" w:rsidRDefault="00DE5461" w:rsidP="00587AEE">
    <w:pPr>
      <w:tabs>
        <w:tab w:val="right" w:pos="14286"/>
      </w:tabs>
      <w:rPr>
        <w:sz w:val="16"/>
        <w:szCs w:val="16"/>
      </w:rPr>
    </w:pPr>
    <w:r>
      <w:rPr>
        <w:sz w:val="16"/>
        <w:szCs w:val="16"/>
      </w:rPr>
      <w:tab/>
      <w:t>20</w:t>
    </w:r>
    <w:r w:rsidR="00FF2DFC">
      <w:rPr>
        <w:sz w:val="16"/>
        <w:szCs w:val="16"/>
      </w:rPr>
      <w:t>21</w:t>
    </w:r>
    <w:r>
      <w:rPr>
        <w:sz w:val="16"/>
        <w:szCs w:val="16"/>
      </w:rPr>
      <w:t xml:space="preserve"> ECEC National Workforce Census</w:t>
    </w:r>
  </w:p>
  <w:p w14:paraId="46995965" w14:textId="7760EA8E" w:rsidR="00DE5461" w:rsidRPr="004B2CEA" w:rsidRDefault="00DE5461" w:rsidP="00587AEE">
    <w:pPr>
      <w:tabs>
        <w:tab w:val="right" w:pos="14286"/>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Pr>
        <w:noProof/>
        <w:sz w:val="16"/>
        <w:szCs w:val="16"/>
      </w:rPr>
      <w:t>56</w:t>
    </w:r>
    <w:r w:rsidRPr="0063704C">
      <w:rPr>
        <w:noProof/>
        <w:sz w:val="16"/>
        <w:szCs w:val="16"/>
      </w:rPr>
      <w:fldChar w:fldCharType="end"/>
    </w:r>
    <w:r>
      <w:rPr>
        <w:sz w:val="16"/>
        <w:szCs w:val="16"/>
      </w:rPr>
      <w:tab/>
    </w:r>
    <w:r w:rsidRPr="004B2CEA">
      <w:rPr>
        <w:sz w:val="16"/>
        <w:szCs w:val="16"/>
      </w:rPr>
      <w:t>Prepared by the Social Research Centre</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A340" w14:textId="6FDFEAF5" w:rsidR="00DE5461" w:rsidRPr="004B2CEA" w:rsidRDefault="00DE5461" w:rsidP="00825A43">
    <w:pPr>
      <w:tabs>
        <w:tab w:val="right" w:pos="9070"/>
      </w:tabs>
      <w:rPr>
        <w:sz w:val="16"/>
        <w:szCs w:val="16"/>
      </w:rPr>
    </w:pPr>
    <w:r>
      <w:rPr>
        <w:sz w:val="16"/>
        <w:szCs w:val="16"/>
      </w:rPr>
      <w:t>202</w:t>
    </w:r>
    <w:r w:rsidR="00FF2DFC">
      <w:rPr>
        <w:sz w:val="16"/>
        <w:szCs w:val="16"/>
      </w:rPr>
      <w:t>1</w:t>
    </w:r>
    <w:r>
      <w:rPr>
        <w:sz w:val="16"/>
        <w:szCs w:val="16"/>
      </w:rPr>
      <w:t xml:space="preserve"> ECEC National Workforce Census</w:t>
    </w:r>
  </w:p>
  <w:p w14:paraId="3F9C90B6" w14:textId="57D3377E" w:rsidR="00DE5461" w:rsidRPr="004B2CEA" w:rsidRDefault="00DE5461" w:rsidP="00DC61FF">
    <w:pPr>
      <w:tabs>
        <w:tab w:val="right" w:pos="14286"/>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59</w:t>
    </w:r>
    <w:r w:rsidRPr="002265C3">
      <w:rPr>
        <w:noProof/>
        <w:sz w:val="16"/>
        <w:szCs w:val="16"/>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D65C3" w14:textId="0D3AB31F" w:rsidR="00DE5461" w:rsidRPr="004B2CEA" w:rsidRDefault="00DE5461" w:rsidP="007D72CA">
    <w:pPr>
      <w:tabs>
        <w:tab w:val="right" w:pos="14286"/>
      </w:tabs>
      <w:rPr>
        <w:sz w:val="16"/>
        <w:szCs w:val="16"/>
      </w:rPr>
    </w:pPr>
    <w:r>
      <w:rPr>
        <w:sz w:val="16"/>
        <w:szCs w:val="16"/>
      </w:rPr>
      <w:tab/>
      <w:t>2021 ECEC National Workforce Census</w:t>
    </w:r>
  </w:p>
  <w:p w14:paraId="4E3591A0" w14:textId="2CC23741" w:rsidR="00DE5461" w:rsidRPr="004B2CEA" w:rsidRDefault="00DE5461" w:rsidP="007D72CA">
    <w:pPr>
      <w:tabs>
        <w:tab w:val="right" w:pos="14286"/>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Pr>
        <w:noProof/>
        <w:sz w:val="16"/>
        <w:szCs w:val="16"/>
      </w:rPr>
      <w:t>58</w:t>
    </w:r>
    <w:r w:rsidRPr="0063704C">
      <w:rPr>
        <w:noProof/>
        <w:sz w:val="16"/>
        <w:szCs w:val="16"/>
      </w:rPr>
      <w:fldChar w:fldCharType="end"/>
    </w:r>
    <w:r>
      <w:rPr>
        <w:sz w:val="16"/>
        <w:szCs w:val="16"/>
      </w:rPr>
      <w:tab/>
    </w:r>
    <w:r w:rsidRPr="004B2CEA">
      <w:rPr>
        <w:sz w:val="16"/>
        <w:szCs w:val="16"/>
      </w:rPr>
      <w:t>Prepared by the Social Research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12E15" w14:textId="77777777" w:rsidR="00441749" w:rsidRDefault="004417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E049" w14:textId="77777777" w:rsidR="00141280" w:rsidRPr="004B2CEA" w:rsidRDefault="00141280" w:rsidP="00E74DAC">
    <w:pPr>
      <w:tabs>
        <w:tab w:val="right" w:pos="9070"/>
      </w:tabs>
      <w:rPr>
        <w:sz w:val="16"/>
        <w:szCs w:val="16"/>
      </w:rPr>
    </w:pPr>
    <w:r>
      <w:rPr>
        <w:sz w:val="16"/>
        <w:szCs w:val="16"/>
      </w:rPr>
      <w:tab/>
      <w:t>2021 ECEC National Workforce Census</w:t>
    </w:r>
  </w:p>
  <w:p w14:paraId="77A10C89" w14:textId="77777777" w:rsidR="00141280" w:rsidRPr="004B2CEA" w:rsidRDefault="00141280" w:rsidP="00E74DAC">
    <w:pPr>
      <w:tabs>
        <w:tab w:val="right" w:pos="9070"/>
      </w:tabs>
      <w:rPr>
        <w:sz w:val="16"/>
        <w:szCs w:val="16"/>
      </w:rPr>
    </w:pPr>
    <w:r w:rsidRPr="00E74DAC">
      <w:rPr>
        <w:sz w:val="16"/>
        <w:szCs w:val="16"/>
      </w:rPr>
      <w:fldChar w:fldCharType="begin"/>
    </w:r>
    <w:r w:rsidRPr="00E74DAC">
      <w:rPr>
        <w:sz w:val="16"/>
        <w:szCs w:val="16"/>
      </w:rPr>
      <w:instrText xml:space="preserve"> PAGE   \* MERGEFORMAT </w:instrText>
    </w:r>
    <w:r w:rsidRPr="00E74DAC">
      <w:rPr>
        <w:sz w:val="16"/>
        <w:szCs w:val="16"/>
      </w:rPr>
      <w:fldChar w:fldCharType="separate"/>
    </w:r>
    <w:r w:rsidRPr="00E74DAC">
      <w:rPr>
        <w:noProof/>
        <w:sz w:val="16"/>
        <w:szCs w:val="16"/>
      </w:rPr>
      <w:t>1</w:t>
    </w:r>
    <w:r w:rsidRPr="00E74DAC">
      <w:rPr>
        <w:noProof/>
        <w:sz w:val="16"/>
        <w:szCs w:val="16"/>
      </w:rPr>
      <w:fldChar w:fldCharType="end"/>
    </w:r>
    <w:r>
      <w:rPr>
        <w:sz w:val="16"/>
        <w:szCs w:val="16"/>
      </w:rPr>
      <w:tab/>
    </w:r>
    <w:r w:rsidRPr="004B2CEA">
      <w:rPr>
        <w:sz w:val="16"/>
        <w:szCs w:val="16"/>
      </w:rPr>
      <w:t>Prepared by the Social Research Centre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64AC4" w14:textId="14A30C16" w:rsidR="00DE5461" w:rsidRPr="004B2CEA" w:rsidRDefault="00DE5461" w:rsidP="0086398A">
    <w:pPr>
      <w:tabs>
        <w:tab w:val="right" w:pos="9070"/>
      </w:tabs>
      <w:rPr>
        <w:sz w:val="16"/>
        <w:szCs w:val="16"/>
      </w:rPr>
    </w:pPr>
    <w:r>
      <w:rPr>
        <w:sz w:val="16"/>
        <w:szCs w:val="16"/>
      </w:rPr>
      <w:t>20</w:t>
    </w:r>
    <w:r w:rsidR="00FF2DFC">
      <w:rPr>
        <w:sz w:val="16"/>
        <w:szCs w:val="16"/>
      </w:rPr>
      <w:t>21</w:t>
    </w:r>
    <w:r>
      <w:rPr>
        <w:sz w:val="16"/>
        <w:szCs w:val="16"/>
      </w:rPr>
      <w:t xml:space="preserve"> ECEC National Workforce Census</w:t>
    </w:r>
  </w:p>
  <w:p w14:paraId="408F0011" w14:textId="752CFBF6" w:rsidR="00DE5461" w:rsidRPr="004B2CEA" w:rsidRDefault="00DE546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15</w:t>
    </w:r>
    <w:r w:rsidRPr="002265C3">
      <w:rPr>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815DF" w14:textId="6F6E33ED" w:rsidR="00DE5461" w:rsidRPr="004B2CEA" w:rsidRDefault="00DE5461" w:rsidP="00825A43">
    <w:pPr>
      <w:tabs>
        <w:tab w:val="right" w:pos="9070"/>
      </w:tabs>
      <w:rPr>
        <w:sz w:val="16"/>
        <w:szCs w:val="16"/>
      </w:rPr>
    </w:pPr>
    <w:r>
      <w:rPr>
        <w:sz w:val="16"/>
        <w:szCs w:val="16"/>
      </w:rPr>
      <w:tab/>
      <w:t>20</w:t>
    </w:r>
    <w:r w:rsidR="00FF2DFC">
      <w:rPr>
        <w:sz w:val="16"/>
        <w:szCs w:val="16"/>
      </w:rPr>
      <w:t>21</w:t>
    </w:r>
    <w:r>
      <w:rPr>
        <w:sz w:val="16"/>
        <w:szCs w:val="16"/>
      </w:rPr>
      <w:t xml:space="preserve"> ECEC National Workforce Census</w:t>
    </w:r>
  </w:p>
  <w:p w14:paraId="144C0A1E" w14:textId="49B65E41" w:rsidR="00DE5461" w:rsidRPr="004B2CEA" w:rsidRDefault="00DE5461" w:rsidP="0063704C">
    <w:pPr>
      <w:tabs>
        <w:tab w:val="right" w:pos="9070"/>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Pr>
        <w:noProof/>
        <w:sz w:val="16"/>
        <w:szCs w:val="16"/>
      </w:rPr>
      <w:t>14</w:t>
    </w:r>
    <w:r w:rsidRPr="0063704C">
      <w:rPr>
        <w:noProof/>
        <w:sz w:val="16"/>
        <w:szCs w:val="16"/>
      </w:rPr>
      <w:fldChar w:fldCharType="end"/>
    </w:r>
    <w:r>
      <w:rPr>
        <w:sz w:val="16"/>
        <w:szCs w:val="16"/>
      </w:rPr>
      <w:tab/>
    </w:r>
    <w:r w:rsidRPr="004B2CEA">
      <w:rPr>
        <w:sz w:val="16"/>
        <w:szCs w:val="16"/>
      </w:rPr>
      <w:t>Prepared by the Social Research Centre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709FE" w14:textId="75B6D50E" w:rsidR="00DE5461" w:rsidRPr="004B2CEA" w:rsidRDefault="00DE5461" w:rsidP="00CA0ABA">
    <w:pPr>
      <w:tabs>
        <w:tab w:val="right" w:pos="14286"/>
      </w:tabs>
      <w:rPr>
        <w:sz w:val="16"/>
        <w:szCs w:val="16"/>
      </w:rPr>
    </w:pPr>
    <w:r>
      <w:rPr>
        <w:sz w:val="16"/>
        <w:szCs w:val="16"/>
      </w:rPr>
      <w:tab/>
      <w:t>2021 ECEC National Workforce Census</w:t>
    </w:r>
  </w:p>
  <w:p w14:paraId="5C7714E3" w14:textId="0EF22560" w:rsidR="00DE5461" w:rsidRPr="004B2CEA" w:rsidRDefault="00DE5461" w:rsidP="00CA0ABA">
    <w:pPr>
      <w:tabs>
        <w:tab w:val="right" w:pos="14286"/>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Pr>
        <w:noProof/>
        <w:sz w:val="16"/>
        <w:szCs w:val="16"/>
      </w:rPr>
      <w:t>24</w:t>
    </w:r>
    <w:r w:rsidRPr="0063704C">
      <w:rPr>
        <w:noProof/>
        <w:sz w:val="16"/>
        <w:szCs w:val="16"/>
      </w:rPr>
      <w:fldChar w:fldCharType="end"/>
    </w:r>
    <w:r>
      <w:rPr>
        <w:sz w:val="16"/>
        <w:szCs w:val="16"/>
      </w:rPr>
      <w:tab/>
    </w:r>
    <w:r w:rsidRPr="004B2CEA">
      <w:rPr>
        <w:sz w:val="16"/>
        <w:szCs w:val="16"/>
      </w:rPr>
      <w:t>Prepared by the Social Research Centre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2DE9" w14:textId="79074DAA" w:rsidR="00DE5461" w:rsidRPr="004B2CEA" w:rsidRDefault="00DE5461" w:rsidP="00825A43">
    <w:pPr>
      <w:tabs>
        <w:tab w:val="right" w:pos="9070"/>
      </w:tabs>
      <w:rPr>
        <w:sz w:val="16"/>
        <w:szCs w:val="16"/>
      </w:rPr>
    </w:pPr>
    <w:r>
      <w:rPr>
        <w:sz w:val="16"/>
        <w:szCs w:val="16"/>
      </w:rPr>
      <w:t>2021 ECEC National Workforce Census</w:t>
    </w:r>
  </w:p>
  <w:p w14:paraId="6FE12832" w14:textId="14A864C0" w:rsidR="00DE5461" w:rsidRPr="004B2CEA" w:rsidRDefault="00DE5461"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25</w:t>
    </w:r>
    <w:r w:rsidRPr="002265C3">
      <w:rPr>
        <w:noProof/>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65AC" w14:textId="2B86613A" w:rsidR="00DE5461" w:rsidRPr="004B2CEA" w:rsidRDefault="00DE5461" w:rsidP="00825A43">
    <w:pPr>
      <w:tabs>
        <w:tab w:val="right" w:pos="9070"/>
      </w:tabs>
      <w:rPr>
        <w:sz w:val="16"/>
        <w:szCs w:val="16"/>
      </w:rPr>
    </w:pPr>
    <w:r>
      <w:rPr>
        <w:sz w:val="16"/>
        <w:szCs w:val="16"/>
      </w:rPr>
      <w:t>2021 ECEC National Workforce Census</w:t>
    </w:r>
  </w:p>
  <w:p w14:paraId="59735BE3" w14:textId="4EE26FA6" w:rsidR="00DE5461" w:rsidRPr="004B2CEA" w:rsidRDefault="00DE5461" w:rsidP="00D82B1B">
    <w:pPr>
      <w:tabs>
        <w:tab w:val="right" w:pos="14286"/>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27</w:t>
    </w:r>
    <w:r w:rsidRPr="002265C3">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11155" w14:textId="77777777" w:rsidR="00C720FA" w:rsidRDefault="00C720FA" w:rsidP="0086398A">
      <w:r>
        <w:separator/>
      </w:r>
    </w:p>
  </w:footnote>
  <w:footnote w:type="continuationSeparator" w:id="0">
    <w:p w14:paraId="47FEBD20" w14:textId="77777777" w:rsidR="00C720FA" w:rsidRDefault="00C720FA" w:rsidP="0086398A">
      <w:r>
        <w:continuationSeparator/>
      </w:r>
    </w:p>
  </w:footnote>
  <w:footnote w:id="1">
    <w:p w14:paraId="0DD4C4B8" w14:textId="0A16D0F0" w:rsidR="0006289C" w:rsidRDefault="0006289C">
      <w:pPr>
        <w:pStyle w:val="FootnoteText"/>
      </w:pPr>
      <w:r>
        <w:rPr>
          <w:rStyle w:val="FootnoteReference"/>
        </w:rPr>
        <w:footnoteRef/>
      </w:r>
      <w:r>
        <w:t xml:space="preserve">  </w:t>
      </w:r>
      <w:r w:rsidRPr="00460AF1">
        <w:rPr>
          <w:sz w:val="16"/>
          <w:szCs w:val="16"/>
        </w:rPr>
        <w:t>Excludes results from dedicated preschools/kindergartens.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202A2" w14:textId="6B9F60E2" w:rsidR="00DE5461" w:rsidRDefault="00DE5461" w:rsidP="00D82B1B">
    <w:pP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F4619" w14:textId="7953899F" w:rsidR="00DE5461" w:rsidRDefault="00DE546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721F" w14:textId="14D3912D" w:rsidR="00DE5461" w:rsidRDefault="00DE546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D1554" w14:textId="19E17509" w:rsidR="00DE5461" w:rsidRDefault="00DE546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2D227" w14:textId="0E96DD0D" w:rsidR="00DE5461" w:rsidRDefault="00DE546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45A13" w14:textId="4CAB053A" w:rsidR="00DE5461" w:rsidRDefault="00DE546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53DB" w14:textId="13751AEE" w:rsidR="00DE5461" w:rsidRDefault="00DE546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8BD7" w14:textId="558D9EC5" w:rsidR="00DE5461" w:rsidRDefault="00DE546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8E66" w14:textId="3510DB36" w:rsidR="00DE5461" w:rsidRDefault="00DE546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86AA8" w14:textId="57F4632D" w:rsidR="00DE5461" w:rsidRDefault="00DE546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AA9C7" w14:textId="0C5FB1B7" w:rsidR="00DE5461" w:rsidRDefault="00DE54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B10E" w14:textId="77777777" w:rsidR="00441749" w:rsidRDefault="0044174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8AB0" w14:textId="4E3181A3" w:rsidR="00DE5461" w:rsidRDefault="00DE546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DE2A" w14:textId="62B672D1" w:rsidR="00DE5461" w:rsidRDefault="00DE546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42F0" w14:textId="2FC92410" w:rsidR="00DE5461" w:rsidRDefault="00DE546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82F3" w14:textId="52793C59" w:rsidR="00DE5461" w:rsidRDefault="00DE546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32839" w14:textId="5C4720FB" w:rsidR="00DE5461" w:rsidRDefault="00DE546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FCE4" w14:textId="5EE7E1FF" w:rsidR="00DE5461" w:rsidRDefault="00DE546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4CE3C" w14:textId="00D5E6CE" w:rsidR="00DE5461" w:rsidRDefault="00DE546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6F0AB" w14:textId="100D0790" w:rsidR="00DE5461" w:rsidRDefault="00DE546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EE9A7" w14:textId="1F63C2B6" w:rsidR="00DE5461" w:rsidRDefault="00DE546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D6AE" w14:textId="51317F05" w:rsidR="00DE5461" w:rsidRDefault="00DE54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7223C" w14:textId="77777777" w:rsidR="00441749" w:rsidRDefault="0044174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E903C" w14:textId="29042748" w:rsidR="00DE5461" w:rsidRDefault="00DE546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5C05" w14:textId="7F599B94" w:rsidR="00DE5461" w:rsidRDefault="00DE546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58EAC" w14:textId="2BB27494" w:rsidR="00DE5461" w:rsidRDefault="00DE546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532B" w14:textId="72E2BC2A" w:rsidR="00DE5461" w:rsidRDefault="00DE546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3279" w14:textId="41784FB6" w:rsidR="00DE5461" w:rsidRDefault="00DE546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396ED" w14:textId="3F96BFC6" w:rsidR="00DE5461" w:rsidRDefault="00DE5461">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44BD" w14:textId="782F1652" w:rsidR="00DE5461" w:rsidRDefault="00DE546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1CC2" w14:textId="04602C3B" w:rsidR="00DE5461" w:rsidRDefault="00DE546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432B" w14:textId="788D8E79" w:rsidR="00DE5461" w:rsidRDefault="00DE546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C5E7" w14:textId="1547F3C9" w:rsidR="00DE5461" w:rsidRDefault="00DE54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97CA" w14:textId="6953C980" w:rsidR="00DE5461" w:rsidRDefault="00DE546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C7B1" w14:textId="302C45D9" w:rsidR="00DE5461" w:rsidRDefault="00DE546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C10F" w14:textId="2D806A81" w:rsidR="00DE5461" w:rsidRDefault="00DE5461">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D7FD8" w14:textId="699FBD41" w:rsidR="00DE5461" w:rsidRDefault="00DE54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0955" w14:textId="4E6612E2" w:rsidR="00DE5461" w:rsidRDefault="00DE546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94648" w14:textId="384C7C92" w:rsidR="00DE5461" w:rsidRDefault="00DE546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6CC0" w14:textId="4311DD17" w:rsidR="00DE5461" w:rsidRDefault="00DE546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2B63" w14:textId="1F5BA54E" w:rsidR="00DE5461" w:rsidRDefault="00DE546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A7827" w14:textId="3CEF4AB5" w:rsidR="00DE5461" w:rsidRDefault="00DE54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6B14"/>
    <w:multiLevelType w:val="hybridMultilevel"/>
    <w:tmpl w:val="7ACC65B6"/>
    <w:lvl w:ilvl="0" w:tplc="CA4C7EFC">
      <w:start w:val="1"/>
      <w:numFmt w:val="decimal"/>
      <w:lvlText w:val="%1."/>
      <w:lvlJc w:val="left"/>
      <w:pPr>
        <w:ind w:left="417" w:hanging="360"/>
      </w:pPr>
      <w:rPr>
        <w:rFonts w:hint="default"/>
      </w:rPr>
    </w:lvl>
    <w:lvl w:ilvl="1" w:tplc="0A06DE26">
      <w:start w:val="1"/>
      <w:numFmt w:val="lowerLetter"/>
      <w:lvlText w:val="%2."/>
      <w:lvlJc w:val="left"/>
      <w:pPr>
        <w:ind w:left="1137" w:hanging="360"/>
      </w:pPr>
    </w:lvl>
    <w:lvl w:ilvl="2" w:tplc="D4848D40" w:tentative="1">
      <w:start w:val="1"/>
      <w:numFmt w:val="lowerRoman"/>
      <w:lvlText w:val="%3."/>
      <w:lvlJc w:val="right"/>
      <w:pPr>
        <w:ind w:left="1857" w:hanging="180"/>
      </w:pPr>
    </w:lvl>
    <w:lvl w:ilvl="3" w:tplc="61580388" w:tentative="1">
      <w:start w:val="1"/>
      <w:numFmt w:val="decimal"/>
      <w:lvlText w:val="%4."/>
      <w:lvlJc w:val="left"/>
      <w:pPr>
        <w:ind w:left="2577" w:hanging="360"/>
      </w:pPr>
    </w:lvl>
    <w:lvl w:ilvl="4" w:tplc="BA0CE054" w:tentative="1">
      <w:start w:val="1"/>
      <w:numFmt w:val="lowerLetter"/>
      <w:lvlText w:val="%5."/>
      <w:lvlJc w:val="left"/>
      <w:pPr>
        <w:ind w:left="3297" w:hanging="360"/>
      </w:pPr>
    </w:lvl>
    <w:lvl w:ilvl="5" w:tplc="B1CC53D4" w:tentative="1">
      <w:start w:val="1"/>
      <w:numFmt w:val="lowerRoman"/>
      <w:lvlText w:val="%6."/>
      <w:lvlJc w:val="right"/>
      <w:pPr>
        <w:ind w:left="4017" w:hanging="180"/>
      </w:pPr>
    </w:lvl>
    <w:lvl w:ilvl="6" w:tplc="54EE93EA" w:tentative="1">
      <w:start w:val="1"/>
      <w:numFmt w:val="decimal"/>
      <w:lvlText w:val="%7."/>
      <w:lvlJc w:val="left"/>
      <w:pPr>
        <w:ind w:left="4737" w:hanging="360"/>
      </w:pPr>
    </w:lvl>
    <w:lvl w:ilvl="7" w:tplc="11C4048A" w:tentative="1">
      <w:start w:val="1"/>
      <w:numFmt w:val="lowerLetter"/>
      <w:lvlText w:val="%8."/>
      <w:lvlJc w:val="left"/>
      <w:pPr>
        <w:ind w:left="5457" w:hanging="360"/>
      </w:pPr>
    </w:lvl>
    <w:lvl w:ilvl="8" w:tplc="8E0E2B4A" w:tentative="1">
      <w:start w:val="1"/>
      <w:numFmt w:val="lowerRoman"/>
      <w:lvlText w:val="%9."/>
      <w:lvlJc w:val="right"/>
      <w:pPr>
        <w:ind w:left="6177" w:hanging="180"/>
      </w:pPr>
    </w:lvl>
  </w:abstractNum>
  <w:abstractNum w:abstractNumId="1" w15:restartNumberingAfterBreak="0">
    <w:nsid w:val="044E412B"/>
    <w:multiLevelType w:val="hybridMultilevel"/>
    <w:tmpl w:val="20CCB5C4"/>
    <w:lvl w:ilvl="0" w:tplc="BCA21DC0">
      <w:start w:val="1"/>
      <w:numFmt w:val="decimal"/>
      <w:pStyle w:val="ECPoint"/>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521619"/>
    <w:multiLevelType w:val="hybridMultilevel"/>
    <w:tmpl w:val="E536C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DC1CEE"/>
    <w:multiLevelType w:val="hybridMultilevel"/>
    <w:tmpl w:val="D6981D62"/>
    <w:lvl w:ilvl="0" w:tplc="086688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6911B3"/>
    <w:multiLevelType w:val="hybridMultilevel"/>
    <w:tmpl w:val="E01E669C"/>
    <w:lvl w:ilvl="0" w:tplc="56BE3C20">
      <w:start w:val="1"/>
      <w:numFmt w:val="bullet"/>
      <w:lvlText w:val=""/>
      <w:lvlJc w:val="left"/>
      <w:pPr>
        <w:ind w:left="645" w:hanging="360"/>
      </w:pPr>
      <w:rPr>
        <w:rFonts w:ascii="Symbol" w:hAnsi="Symbol" w:hint="default"/>
      </w:rPr>
    </w:lvl>
    <w:lvl w:ilvl="1" w:tplc="EE9EA4EE">
      <w:start w:val="1"/>
      <w:numFmt w:val="lowerLetter"/>
      <w:lvlText w:val="%2."/>
      <w:lvlJc w:val="left"/>
      <w:pPr>
        <w:ind w:left="1365" w:hanging="360"/>
      </w:pPr>
    </w:lvl>
    <w:lvl w:ilvl="2" w:tplc="BF68A752" w:tentative="1">
      <w:start w:val="1"/>
      <w:numFmt w:val="lowerRoman"/>
      <w:lvlText w:val="%3."/>
      <w:lvlJc w:val="right"/>
      <w:pPr>
        <w:ind w:left="2085" w:hanging="180"/>
      </w:pPr>
    </w:lvl>
    <w:lvl w:ilvl="3" w:tplc="6D828758" w:tentative="1">
      <w:start w:val="1"/>
      <w:numFmt w:val="decimal"/>
      <w:lvlText w:val="%4."/>
      <w:lvlJc w:val="left"/>
      <w:pPr>
        <w:ind w:left="2805" w:hanging="360"/>
      </w:pPr>
    </w:lvl>
    <w:lvl w:ilvl="4" w:tplc="DEA0494A" w:tentative="1">
      <w:start w:val="1"/>
      <w:numFmt w:val="lowerLetter"/>
      <w:lvlText w:val="%5."/>
      <w:lvlJc w:val="left"/>
      <w:pPr>
        <w:ind w:left="3525" w:hanging="360"/>
      </w:pPr>
    </w:lvl>
    <w:lvl w:ilvl="5" w:tplc="166C9C18" w:tentative="1">
      <w:start w:val="1"/>
      <w:numFmt w:val="lowerRoman"/>
      <w:lvlText w:val="%6."/>
      <w:lvlJc w:val="right"/>
      <w:pPr>
        <w:ind w:left="4245" w:hanging="180"/>
      </w:pPr>
    </w:lvl>
    <w:lvl w:ilvl="6" w:tplc="AA28354E" w:tentative="1">
      <w:start w:val="1"/>
      <w:numFmt w:val="decimal"/>
      <w:lvlText w:val="%7."/>
      <w:lvlJc w:val="left"/>
      <w:pPr>
        <w:ind w:left="4965" w:hanging="360"/>
      </w:pPr>
    </w:lvl>
    <w:lvl w:ilvl="7" w:tplc="7F740D98" w:tentative="1">
      <w:start w:val="1"/>
      <w:numFmt w:val="lowerLetter"/>
      <w:lvlText w:val="%8."/>
      <w:lvlJc w:val="left"/>
      <w:pPr>
        <w:ind w:left="5685" w:hanging="360"/>
      </w:pPr>
    </w:lvl>
    <w:lvl w:ilvl="8" w:tplc="C56EC40A" w:tentative="1">
      <w:start w:val="1"/>
      <w:numFmt w:val="lowerRoman"/>
      <w:lvlText w:val="%9."/>
      <w:lvlJc w:val="right"/>
      <w:pPr>
        <w:ind w:left="6405" w:hanging="180"/>
      </w:pPr>
    </w:lvl>
  </w:abstractNum>
  <w:abstractNum w:abstractNumId="5" w15:restartNumberingAfterBreak="0">
    <w:nsid w:val="1CA478B0"/>
    <w:multiLevelType w:val="hybridMultilevel"/>
    <w:tmpl w:val="7B8E5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960D63"/>
    <w:multiLevelType w:val="hybridMultilevel"/>
    <w:tmpl w:val="67BC27EE"/>
    <w:lvl w:ilvl="0" w:tplc="5CA0BBB4">
      <w:start w:val="1"/>
      <w:numFmt w:val="lowerLetter"/>
      <w:lvlText w:val="(%1)"/>
      <w:lvlJc w:val="left"/>
      <w:pPr>
        <w:ind w:left="420" w:hanging="375"/>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7" w15:restartNumberingAfterBreak="0">
    <w:nsid w:val="278D0FF2"/>
    <w:multiLevelType w:val="hybridMultilevel"/>
    <w:tmpl w:val="EBC80AB2"/>
    <w:lvl w:ilvl="0" w:tplc="9622423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2D5CF0"/>
    <w:multiLevelType w:val="multilevel"/>
    <w:tmpl w:val="43AEDE6C"/>
    <w:lvl w:ilvl="0">
      <w:start w:val="2"/>
      <w:numFmt w:val="decimal"/>
      <w:lvlText w:val="%1"/>
      <w:lvlJc w:val="left"/>
      <w:pPr>
        <w:ind w:left="530" w:hanging="530"/>
      </w:pPr>
      <w:rPr>
        <w:rFonts w:hint="default"/>
      </w:rPr>
    </w:lvl>
    <w:lvl w:ilvl="1">
      <w:start w:val="4"/>
      <w:numFmt w:val="decimal"/>
      <w:lvlText w:val="%1.%2"/>
      <w:lvlJc w:val="left"/>
      <w:pPr>
        <w:ind w:left="890" w:hanging="53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D8841FF"/>
    <w:multiLevelType w:val="multilevel"/>
    <w:tmpl w:val="306E4E4C"/>
    <w:lvl w:ilvl="0">
      <w:start w:val="1"/>
      <w:numFmt w:val="bullet"/>
      <w:pStyle w:val="Bullets1"/>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ED10B9B"/>
    <w:multiLevelType w:val="hybridMultilevel"/>
    <w:tmpl w:val="E406805E"/>
    <w:lvl w:ilvl="0" w:tplc="5F92ED0C">
      <w:start w:val="1"/>
      <w:numFmt w:val="bullet"/>
      <w:lvlText w:val=""/>
      <w:lvlJc w:val="left"/>
      <w:pPr>
        <w:ind w:left="780" w:hanging="360"/>
      </w:pPr>
      <w:rPr>
        <w:rFonts w:ascii="Symbol" w:hAnsi="Symbol" w:hint="default"/>
        <w:color w:val="004C6A" w:themeColor="text2" w:themeTint="E6"/>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585159DE"/>
    <w:multiLevelType w:val="multilevel"/>
    <w:tmpl w:val="D212A4F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5B104FCE"/>
    <w:multiLevelType w:val="hybridMultilevel"/>
    <w:tmpl w:val="9348C6FC"/>
    <w:lvl w:ilvl="0" w:tplc="9CA86052">
      <w:start w:val="1"/>
      <w:numFmt w:val="decimal"/>
      <w:pStyle w:val="MBPoint"/>
      <w:lvlText w:val="%1."/>
      <w:lvlJc w:val="left"/>
      <w:pPr>
        <w:ind w:left="-207" w:hanging="360"/>
      </w:pPr>
    </w:lvl>
    <w:lvl w:ilvl="1" w:tplc="859C1F16">
      <w:start w:val="1"/>
      <w:numFmt w:val="lowerLetter"/>
      <w:pStyle w:val="MBPointSub"/>
      <w:lvlText w:val="%2."/>
      <w:lvlJc w:val="left"/>
      <w:pPr>
        <w:ind w:left="513" w:hanging="360"/>
      </w:pPr>
    </w:lvl>
    <w:lvl w:ilvl="2" w:tplc="E2DEECAC">
      <w:start w:val="1"/>
      <w:numFmt w:val="lowerRoman"/>
      <w:lvlText w:val="%3."/>
      <w:lvlJc w:val="right"/>
      <w:pPr>
        <w:ind w:left="1233" w:hanging="180"/>
      </w:pPr>
    </w:lvl>
    <w:lvl w:ilvl="3" w:tplc="3E36E758">
      <w:start w:val="1"/>
      <w:numFmt w:val="decimal"/>
      <w:lvlText w:val="%4."/>
      <w:lvlJc w:val="left"/>
      <w:pPr>
        <w:ind w:left="1953" w:hanging="360"/>
      </w:pPr>
    </w:lvl>
    <w:lvl w:ilvl="4" w:tplc="B0CAA5BC">
      <w:start w:val="1"/>
      <w:numFmt w:val="lowerLetter"/>
      <w:lvlText w:val="%5."/>
      <w:lvlJc w:val="left"/>
      <w:pPr>
        <w:ind w:left="2673" w:hanging="360"/>
      </w:pPr>
    </w:lvl>
    <w:lvl w:ilvl="5" w:tplc="A2AC3AF6">
      <w:start w:val="1"/>
      <w:numFmt w:val="lowerRoman"/>
      <w:lvlText w:val="%6."/>
      <w:lvlJc w:val="right"/>
      <w:pPr>
        <w:ind w:left="3393" w:hanging="180"/>
      </w:pPr>
    </w:lvl>
    <w:lvl w:ilvl="6" w:tplc="63400842">
      <w:start w:val="1"/>
      <w:numFmt w:val="decimal"/>
      <w:lvlText w:val="%7."/>
      <w:lvlJc w:val="left"/>
      <w:pPr>
        <w:ind w:left="4113" w:hanging="360"/>
      </w:pPr>
    </w:lvl>
    <w:lvl w:ilvl="7" w:tplc="3EA0FB3A">
      <w:start w:val="1"/>
      <w:numFmt w:val="lowerLetter"/>
      <w:lvlText w:val="%8."/>
      <w:lvlJc w:val="left"/>
      <w:pPr>
        <w:ind w:left="4833" w:hanging="360"/>
      </w:pPr>
    </w:lvl>
    <w:lvl w:ilvl="8" w:tplc="73E82252">
      <w:start w:val="1"/>
      <w:numFmt w:val="lowerRoman"/>
      <w:lvlText w:val="%9."/>
      <w:lvlJc w:val="right"/>
      <w:pPr>
        <w:ind w:left="5553" w:hanging="180"/>
      </w:pPr>
    </w:lvl>
  </w:abstractNum>
  <w:abstractNum w:abstractNumId="13" w15:restartNumberingAfterBreak="0">
    <w:nsid w:val="5D6543D4"/>
    <w:multiLevelType w:val="hybridMultilevel"/>
    <w:tmpl w:val="2C4CDD06"/>
    <w:lvl w:ilvl="0" w:tplc="768C482C">
      <w:start w:val="1"/>
      <w:numFmt w:val="lowerLetter"/>
      <w:lvlText w:val="(%1)"/>
      <w:lvlJc w:val="left"/>
      <w:pPr>
        <w:ind w:left="361" w:hanging="360"/>
      </w:pPr>
      <w:rPr>
        <w:rFonts w:hint="default"/>
      </w:rPr>
    </w:lvl>
    <w:lvl w:ilvl="1" w:tplc="0C090019" w:tentative="1">
      <w:start w:val="1"/>
      <w:numFmt w:val="lowerLetter"/>
      <w:lvlText w:val="%2."/>
      <w:lvlJc w:val="left"/>
      <w:pPr>
        <w:ind w:left="1081" w:hanging="360"/>
      </w:pPr>
    </w:lvl>
    <w:lvl w:ilvl="2" w:tplc="0C09001B" w:tentative="1">
      <w:start w:val="1"/>
      <w:numFmt w:val="lowerRoman"/>
      <w:lvlText w:val="%3."/>
      <w:lvlJc w:val="right"/>
      <w:pPr>
        <w:ind w:left="1801" w:hanging="180"/>
      </w:pPr>
    </w:lvl>
    <w:lvl w:ilvl="3" w:tplc="0C09000F" w:tentative="1">
      <w:start w:val="1"/>
      <w:numFmt w:val="decimal"/>
      <w:lvlText w:val="%4."/>
      <w:lvlJc w:val="left"/>
      <w:pPr>
        <w:ind w:left="2521" w:hanging="360"/>
      </w:pPr>
    </w:lvl>
    <w:lvl w:ilvl="4" w:tplc="0C090019" w:tentative="1">
      <w:start w:val="1"/>
      <w:numFmt w:val="lowerLetter"/>
      <w:lvlText w:val="%5."/>
      <w:lvlJc w:val="left"/>
      <w:pPr>
        <w:ind w:left="3241" w:hanging="360"/>
      </w:pPr>
    </w:lvl>
    <w:lvl w:ilvl="5" w:tplc="0C09001B" w:tentative="1">
      <w:start w:val="1"/>
      <w:numFmt w:val="lowerRoman"/>
      <w:lvlText w:val="%6."/>
      <w:lvlJc w:val="right"/>
      <w:pPr>
        <w:ind w:left="3961" w:hanging="180"/>
      </w:pPr>
    </w:lvl>
    <w:lvl w:ilvl="6" w:tplc="0C09000F" w:tentative="1">
      <w:start w:val="1"/>
      <w:numFmt w:val="decimal"/>
      <w:lvlText w:val="%7."/>
      <w:lvlJc w:val="left"/>
      <w:pPr>
        <w:ind w:left="4681" w:hanging="360"/>
      </w:pPr>
    </w:lvl>
    <w:lvl w:ilvl="7" w:tplc="0C090019" w:tentative="1">
      <w:start w:val="1"/>
      <w:numFmt w:val="lowerLetter"/>
      <w:lvlText w:val="%8."/>
      <w:lvlJc w:val="left"/>
      <w:pPr>
        <w:ind w:left="5401" w:hanging="360"/>
      </w:pPr>
    </w:lvl>
    <w:lvl w:ilvl="8" w:tplc="0C09001B" w:tentative="1">
      <w:start w:val="1"/>
      <w:numFmt w:val="lowerRoman"/>
      <w:lvlText w:val="%9."/>
      <w:lvlJc w:val="right"/>
      <w:pPr>
        <w:ind w:left="6121" w:hanging="180"/>
      </w:pPr>
    </w:lvl>
  </w:abstractNum>
  <w:abstractNum w:abstractNumId="14" w15:restartNumberingAfterBreak="0">
    <w:nsid w:val="5E8B356F"/>
    <w:multiLevelType w:val="hybridMultilevel"/>
    <w:tmpl w:val="4A30A400"/>
    <w:lvl w:ilvl="0" w:tplc="86200E6A">
      <w:start w:val="1"/>
      <w:numFmt w:val="lowerLetter"/>
      <w:lvlText w:val="(%1)"/>
      <w:lvlJc w:val="left"/>
      <w:pPr>
        <w:ind w:left="420" w:hanging="375"/>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5" w15:restartNumberingAfterBreak="0">
    <w:nsid w:val="60637AED"/>
    <w:multiLevelType w:val="multilevel"/>
    <w:tmpl w:val="069E1890"/>
    <w:lvl w:ilvl="0">
      <w:start w:val="1"/>
      <w:numFmt w:val="decimal"/>
      <w:lvlText w:val="%1"/>
      <w:lvlJc w:val="left"/>
      <w:pPr>
        <w:ind w:left="450" w:hanging="450"/>
      </w:pPr>
      <w:rPr>
        <w:rFonts w:hint="default"/>
      </w:rPr>
    </w:lvl>
    <w:lvl w:ilvl="1">
      <w:start w:val="1"/>
      <w:numFmt w:val="decimal"/>
      <w:lvlText w:val="%1.%2"/>
      <w:lvlJc w:val="left"/>
      <w:pPr>
        <w:ind w:left="2704" w:hanging="720"/>
      </w:pPr>
      <w:rPr>
        <w:rFonts w:hint="default"/>
        <w:color w:val="143E59"/>
      </w:rPr>
    </w:lvl>
    <w:lvl w:ilvl="2">
      <w:start w:val="1"/>
      <w:numFmt w:val="decimal"/>
      <w:lvlText w:val="%1.%2.%3"/>
      <w:lvlJc w:val="left"/>
      <w:pPr>
        <w:ind w:left="3839"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6" w15:restartNumberingAfterBreak="0">
    <w:nsid w:val="6ACF61FC"/>
    <w:multiLevelType w:val="hybridMultilevel"/>
    <w:tmpl w:val="2C4CDD06"/>
    <w:lvl w:ilvl="0" w:tplc="768C482C">
      <w:start w:val="1"/>
      <w:numFmt w:val="lowerLetter"/>
      <w:lvlText w:val="(%1)"/>
      <w:lvlJc w:val="left"/>
      <w:pPr>
        <w:ind w:left="361" w:hanging="360"/>
      </w:pPr>
      <w:rPr>
        <w:rFonts w:hint="default"/>
      </w:rPr>
    </w:lvl>
    <w:lvl w:ilvl="1" w:tplc="0C090019" w:tentative="1">
      <w:start w:val="1"/>
      <w:numFmt w:val="lowerLetter"/>
      <w:lvlText w:val="%2."/>
      <w:lvlJc w:val="left"/>
      <w:pPr>
        <w:ind w:left="1081" w:hanging="360"/>
      </w:pPr>
    </w:lvl>
    <w:lvl w:ilvl="2" w:tplc="0C09001B" w:tentative="1">
      <w:start w:val="1"/>
      <w:numFmt w:val="lowerRoman"/>
      <w:lvlText w:val="%3."/>
      <w:lvlJc w:val="right"/>
      <w:pPr>
        <w:ind w:left="1801" w:hanging="180"/>
      </w:pPr>
    </w:lvl>
    <w:lvl w:ilvl="3" w:tplc="0C09000F" w:tentative="1">
      <w:start w:val="1"/>
      <w:numFmt w:val="decimal"/>
      <w:lvlText w:val="%4."/>
      <w:lvlJc w:val="left"/>
      <w:pPr>
        <w:ind w:left="2521" w:hanging="360"/>
      </w:pPr>
    </w:lvl>
    <w:lvl w:ilvl="4" w:tplc="0C090019" w:tentative="1">
      <w:start w:val="1"/>
      <w:numFmt w:val="lowerLetter"/>
      <w:lvlText w:val="%5."/>
      <w:lvlJc w:val="left"/>
      <w:pPr>
        <w:ind w:left="3241" w:hanging="360"/>
      </w:pPr>
    </w:lvl>
    <w:lvl w:ilvl="5" w:tplc="0C09001B" w:tentative="1">
      <w:start w:val="1"/>
      <w:numFmt w:val="lowerRoman"/>
      <w:lvlText w:val="%6."/>
      <w:lvlJc w:val="right"/>
      <w:pPr>
        <w:ind w:left="3961" w:hanging="180"/>
      </w:pPr>
    </w:lvl>
    <w:lvl w:ilvl="6" w:tplc="0C09000F" w:tentative="1">
      <w:start w:val="1"/>
      <w:numFmt w:val="decimal"/>
      <w:lvlText w:val="%7."/>
      <w:lvlJc w:val="left"/>
      <w:pPr>
        <w:ind w:left="4681" w:hanging="360"/>
      </w:pPr>
    </w:lvl>
    <w:lvl w:ilvl="7" w:tplc="0C090019" w:tentative="1">
      <w:start w:val="1"/>
      <w:numFmt w:val="lowerLetter"/>
      <w:lvlText w:val="%8."/>
      <w:lvlJc w:val="left"/>
      <w:pPr>
        <w:ind w:left="5401" w:hanging="360"/>
      </w:pPr>
    </w:lvl>
    <w:lvl w:ilvl="8" w:tplc="0C09001B" w:tentative="1">
      <w:start w:val="1"/>
      <w:numFmt w:val="lowerRoman"/>
      <w:lvlText w:val="%9."/>
      <w:lvlJc w:val="right"/>
      <w:pPr>
        <w:ind w:left="6121" w:hanging="180"/>
      </w:pPr>
    </w:lvl>
  </w:abstractNum>
  <w:abstractNum w:abstractNumId="17" w15:restartNumberingAfterBreak="0">
    <w:nsid w:val="72BB48BF"/>
    <w:multiLevelType w:val="hybridMultilevel"/>
    <w:tmpl w:val="26FA9D02"/>
    <w:lvl w:ilvl="0" w:tplc="5F92ED0C">
      <w:start w:val="1"/>
      <w:numFmt w:val="bullet"/>
      <w:lvlText w:val=""/>
      <w:lvlJc w:val="left"/>
      <w:pPr>
        <w:ind w:left="780" w:hanging="360"/>
      </w:pPr>
      <w:rPr>
        <w:rFonts w:ascii="Symbol" w:hAnsi="Symbol" w:hint="default"/>
        <w:color w:val="004C6A" w:themeColor="text2" w:themeTint="E6"/>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78302DD9"/>
    <w:multiLevelType w:val="multilevel"/>
    <w:tmpl w:val="12B0411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78331544"/>
    <w:multiLevelType w:val="multilevel"/>
    <w:tmpl w:val="01B62540"/>
    <w:lvl w:ilvl="0">
      <w:start w:val="7"/>
      <w:numFmt w:val="decimal"/>
      <w:lvlText w:val="%1"/>
      <w:lvlJc w:val="left"/>
      <w:pPr>
        <w:ind w:left="450" w:hanging="450"/>
      </w:pPr>
      <w:rPr>
        <w:rFonts w:hint="default"/>
      </w:rPr>
    </w:lvl>
    <w:lvl w:ilvl="1">
      <w:start w:val="1"/>
      <w:numFmt w:val="decimal"/>
      <w:lvlText w:val="%1.%2"/>
      <w:lvlJc w:val="left"/>
      <w:pPr>
        <w:ind w:left="1080" w:hanging="720"/>
      </w:pPr>
      <w:rPr>
        <w:rFonts w:hint="default"/>
        <w:color w:val="143E59"/>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0" w15:restartNumberingAfterBreak="0">
    <w:nsid w:val="78AB0CB6"/>
    <w:multiLevelType w:val="multilevel"/>
    <w:tmpl w:val="990C0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20"/>
  </w:num>
  <w:num w:numId="3">
    <w:abstractNumId w:val="13"/>
  </w:num>
  <w:num w:numId="4">
    <w:abstractNumId w:val="14"/>
  </w:num>
  <w:num w:numId="5">
    <w:abstractNumId w:val="2"/>
  </w:num>
  <w:num w:numId="6">
    <w:abstractNumId w:val="5"/>
  </w:num>
  <w:num w:numId="7">
    <w:abstractNumId w:val="16"/>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lvl w:ilvl="0">
        <w:start w:val="1"/>
        <w:numFmt w:val="decimal"/>
        <w:pStyle w:val="Heading1"/>
        <w:lvlText w:val="%1."/>
        <w:lvlJc w:val="left"/>
        <w:pPr>
          <w:ind w:left="360" w:hanging="360"/>
        </w:pPr>
        <w:rPr>
          <w:rFonts w:hint="default"/>
        </w:rPr>
      </w:lvl>
    </w:lvlOverride>
    <w:lvlOverride w:ilvl="1">
      <w:lvl w:ilvl="1">
        <w:start w:val="1"/>
        <w:numFmt w:val="none"/>
        <w:lvlRestart w:val="0"/>
        <w:pStyle w:val="Heading2"/>
        <w:lvlText w:val="1.1."/>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
  </w:num>
  <w:num w:numId="13">
    <w:abstractNumId w:val="15"/>
  </w:num>
  <w:num w:numId="14">
    <w:abstractNumId w:val="8"/>
  </w:num>
  <w:num w:numId="15">
    <w:abstractNumId w:val="19"/>
  </w:num>
  <w:num w:numId="16">
    <w:abstractNumId w:val="18"/>
  </w:num>
  <w:num w:numId="17">
    <w:abstractNumId w:val="11"/>
  </w:num>
  <w:num w:numId="18">
    <w:abstractNumId w:val="10"/>
  </w:num>
  <w:num w:numId="19">
    <w:abstractNumId w:val="17"/>
  </w:num>
  <w:num w:numId="20">
    <w:abstractNumId w:val="1"/>
  </w:num>
  <w:num w:numId="21">
    <w:abstractNumId w:val="1"/>
  </w:num>
  <w:num w:numId="22">
    <w:abstractNumId w:val="1"/>
  </w:num>
  <w:num w:numId="23">
    <w:abstractNumId w:val="3"/>
  </w:num>
  <w:num w:numId="24">
    <w:abstractNumId w:val="7"/>
  </w:num>
  <w:num w:numId="25">
    <w:abstractNumId w:val="0"/>
  </w:num>
  <w:num w:numId="26">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54"/>
  <w:evenAndOddHeaders/>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b3c6fb8c-5e3c-4ed8-884d-b06b86c4233a"/>
  </w:docVars>
  <w:rsids>
    <w:rsidRoot w:val="00CB1589"/>
    <w:rsid w:val="00000669"/>
    <w:rsid w:val="00000E1F"/>
    <w:rsid w:val="00002649"/>
    <w:rsid w:val="000030FC"/>
    <w:rsid w:val="00005245"/>
    <w:rsid w:val="00005B05"/>
    <w:rsid w:val="00005B1D"/>
    <w:rsid w:val="0000605B"/>
    <w:rsid w:val="0000611B"/>
    <w:rsid w:val="00007111"/>
    <w:rsid w:val="00010B63"/>
    <w:rsid w:val="00010D8B"/>
    <w:rsid w:val="00011436"/>
    <w:rsid w:val="0001255D"/>
    <w:rsid w:val="0001304A"/>
    <w:rsid w:val="0001382F"/>
    <w:rsid w:val="000156FB"/>
    <w:rsid w:val="00015800"/>
    <w:rsid w:val="00015CC8"/>
    <w:rsid w:val="0001614A"/>
    <w:rsid w:val="000178D8"/>
    <w:rsid w:val="0002084A"/>
    <w:rsid w:val="0002153C"/>
    <w:rsid w:val="00021630"/>
    <w:rsid w:val="00021951"/>
    <w:rsid w:val="0002196A"/>
    <w:rsid w:val="000228EA"/>
    <w:rsid w:val="00022C5C"/>
    <w:rsid w:val="00023A85"/>
    <w:rsid w:val="00023CDB"/>
    <w:rsid w:val="00023D7E"/>
    <w:rsid w:val="000245C8"/>
    <w:rsid w:val="00024A9C"/>
    <w:rsid w:val="00024CC4"/>
    <w:rsid w:val="00024D87"/>
    <w:rsid w:val="000251AF"/>
    <w:rsid w:val="00025453"/>
    <w:rsid w:val="00025A3C"/>
    <w:rsid w:val="000267C2"/>
    <w:rsid w:val="00026B47"/>
    <w:rsid w:val="00026DE7"/>
    <w:rsid w:val="00027E69"/>
    <w:rsid w:val="0003036F"/>
    <w:rsid w:val="000313A5"/>
    <w:rsid w:val="00031451"/>
    <w:rsid w:val="00032518"/>
    <w:rsid w:val="00032D28"/>
    <w:rsid w:val="0003358D"/>
    <w:rsid w:val="0003375E"/>
    <w:rsid w:val="00033802"/>
    <w:rsid w:val="00034378"/>
    <w:rsid w:val="00034A32"/>
    <w:rsid w:val="00035839"/>
    <w:rsid w:val="000358BB"/>
    <w:rsid w:val="00035909"/>
    <w:rsid w:val="00036325"/>
    <w:rsid w:val="00037133"/>
    <w:rsid w:val="0004037C"/>
    <w:rsid w:val="00041D30"/>
    <w:rsid w:val="00042BA5"/>
    <w:rsid w:val="00043FB0"/>
    <w:rsid w:val="00044310"/>
    <w:rsid w:val="00044C80"/>
    <w:rsid w:val="00046165"/>
    <w:rsid w:val="00046750"/>
    <w:rsid w:val="00046A7C"/>
    <w:rsid w:val="00046D1F"/>
    <w:rsid w:val="00046ECA"/>
    <w:rsid w:val="00051B19"/>
    <w:rsid w:val="000520F7"/>
    <w:rsid w:val="000527D3"/>
    <w:rsid w:val="00052C34"/>
    <w:rsid w:val="000542DD"/>
    <w:rsid w:val="0005463D"/>
    <w:rsid w:val="00055C69"/>
    <w:rsid w:val="00056BA5"/>
    <w:rsid w:val="00056CA4"/>
    <w:rsid w:val="0005754C"/>
    <w:rsid w:val="00057C12"/>
    <w:rsid w:val="00060007"/>
    <w:rsid w:val="00060330"/>
    <w:rsid w:val="00061731"/>
    <w:rsid w:val="00061A81"/>
    <w:rsid w:val="00061DB6"/>
    <w:rsid w:val="0006289C"/>
    <w:rsid w:val="00062973"/>
    <w:rsid w:val="00062B52"/>
    <w:rsid w:val="00064686"/>
    <w:rsid w:val="0006519C"/>
    <w:rsid w:val="00066A16"/>
    <w:rsid w:val="00066EB4"/>
    <w:rsid w:val="00066F65"/>
    <w:rsid w:val="00067ED4"/>
    <w:rsid w:val="000708CD"/>
    <w:rsid w:val="00070B44"/>
    <w:rsid w:val="0007308E"/>
    <w:rsid w:val="00073644"/>
    <w:rsid w:val="00073996"/>
    <w:rsid w:val="00073B53"/>
    <w:rsid w:val="00074662"/>
    <w:rsid w:val="00074B1B"/>
    <w:rsid w:val="00075902"/>
    <w:rsid w:val="00075A7C"/>
    <w:rsid w:val="00075C8B"/>
    <w:rsid w:val="00076AD8"/>
    <w:rsid w:val="00077215"/>
    <w:rsid w:val="00077B9C"/>
    <w:rsid w:val="00077ED2"/>
    <w:rsid w:val="0008008F"/>
    <w:rsid w:val="000814B1"/>
    <w:rsid w:val="000815C8"/>
    <w:rsid w:val="00081950"/>
    <w:rsid w:val="00081D3A"/>
    <w:rsid w:val="0008238E"/>
    <w:rsid w:val="000828ED"/>
    <w:rsid w:val="0008330F"/>
    <w:rsid w:val="000843AA"/>
    <w:rsid w:val="00084926"/>
    <w:rsid w:val="00086C89"/>
    <w:rsid w:val="00086E4E"/>
    <w:rsid w:val="00086E9C"/>
    <w:rsid w:val="000873BD"/>
    <w:rsid w:val="00087E6A"/>
    <w:rsid w:val="000911BB"/>
    <w:rsid w:val="00091962"/>
    <w:rsid w:val="00091F98"/>
    <w:rsid w:val="00092090"/>
    <w:rsid w:val="00092505"/>
    <w:rsid w:val="000930C0"/>
    <w:rsid w:val="0009371B"/>
    <w:rsid w:val="0009381F"/>
    <w:rsid w:val="000941B6"/>
    <w:rsid w:val="000941E2"/>
    <w:rsid w:val="00094B0C"/>
    <w:rsid w:val="0009515D"/>
    <w:rsid w:val="00095712"/>
    <w:rsid w:val="00095743"/>
    <w:rsid w:val="00095B92"/>
    <w:rsid w:val="00095DAF"/>
    <w:rsid w:val="00095DD0"/>
    <w:rsid w:val="00095F07"/>
    <w:rsid w:val="0009600A"/>
    <w:rsid w:val="00097853"/>
    <w:rsid w:val="00097B73"/>
    <w:rsid w:val="000A0228"/>
    <w:rsid w:val="000A04BC"/>
    <w:rsid w:val="000A04E8"/>
    <w:rsid w:val="000A0627"/>
    <w:rsid w:val="000A15D1"/>
    <w:rsid w:val="000A1674"/>
    <w:rsid w:val="000A1A02"/>
    <w:rsid w:val="000A1E56"/>
    <w:rsid w:val="000A297E"/>
    <w:rsid w:val="000A2AFE"/>
    <w:rsid w:val="000A2E28"/>
    <w:rsid w:val="000A35DC"/>
    <w:rsid w:val="000A3B93"/>
    <w:rsid w:val="000A408F"/>
    <w:rsid w:val="000A4AB1"/>
    <w:rsid w:val="000A52CB"/>
    <w:rsid w:val="000A5325"/>
    <w:rsid w:val="000A64FB"/>
    <w:rsid w:val="000A6BEF"/>
    <w:rsid w:val="000A7651"/>
    <w:rsid w:val="000A78DC"/>
    <w:rsid w:val="000A7BEA"/>
    <w:rsid w:val="000A7E1E"/>
    <w:rsid w:val="000B011C"/>
    <w:rsid w:val="000B0C5E"/>
    <w:rsid w:val="000B33BB"/>
    <w:rsid w:val="000B33ED"/>
    <w:rsid w:val="000B41C4"/>
    <w:rsid w:val="000B4D97"/>
    <w:rsid w:val="000B4E6E"/>
    <w:rsid w:val="000B5ED3"/>
    <w:rsid w:val="000C087F"/>
    <w:rsid w:val="000C1163"/>
    <w:rsid w:val="000C173E"/>
    <w:rsid w:val="000C18F1"/>
    <w:rsid w:val="000C1B10"/>
    <w:rsid w:val="000C1B1B"/>
    <w:rsid w:val="000C2098"/>
    <w:rsid w:val="000C209A"/>
    <w:rsid w:val="000C3291"/>
    <w:rsid w:val="000C34D9"/>
    <w:rsid w:val="000C4CE6"/>
    <w:rsid w:val="000C4FAC"/>
    <w:rsid w:val="000C5869"/>
    <w:rsid w:val="000C5ABB"/>
    <w:rsid w:val="000C62C8"/>
    <w:rsid w:val="000C69AB"/>
    <w:rsid w:val="000C6DF4"/>
    <w:rsid w:val="000C7EBA"/>
    <w:rsid w:val="000D08D4"/>
    <w:rsid w:val="000D0AB0"/>
    <w:rsid w:val="000D29F5"/>
    <w:rsid w:val="000D3324"/>
    <w:rsid w:val="000D3C1A"/>
    <w:rsid w:val="000D41A7"/>
    <w:rsid w:val="000D425F"/>
    <w:rsid w:val="000D4A35"/>
    <w:rsid w:val="000D5A57"/>
    <w:rsid w:val="000D62DB"/>
    <w:rsid w:val="000D6929"/>
    <w:rsid w:val="000D71AA"/>
    <w:rsid w:val="000D7B4B"/>
    <w:rsid w:val="000D7EC0"/>
    <w:rsid w:val="000D7FA4"/>
    <w:rsid w:val="000E0054"/>
    <w:rsid w:val="000E10E2"/>
    <w:rsid w:val="000E188E"/>
    <w:rsid w:val="000E1E6F"/>
    <w:rsid w:val="000E24F4"/>
    <w:rsid w:val="000E2921"/>
    <w:rsid w:val="000E2BAA"/>
    <w:rsid w:val="000E38E4"/>
    <w:rsid w:val="000E4B6F"/>
    <w:rsid w:val="000E4C3A"/>
    <w:rsid w:val="000E5865"/>
    <w:rsid w:val="000E6594"/>
    <w:rsid w:val="000E6B52"/>
    <w:rsid w:val="000E6BF4"/>
    <w:rsid w:val="000F1100"/>
    <w:rsid w:val="000F14A2"/>
    <w:rsid w:val="000F25CE"/>
    <w:rsid w:val="000F4236"/>
    <w:rsid w:val="001004FE"/>
    <w:rsid w:val="00100EB9"/>
    <w:rsid w:val="0010146D"/>
    <w:rsid w:val="001014B7"/>
    <w:rsid w:val="001015D5"/>
    <w:rsid w:val="00103EBF"/>
    <w:rsid w:val="00104607"/>
    <w:rsid w:val="00104BE7"/>
    <w:rsid w:val="00105228"/>
    <w:rsid w:val="0010573F"/>
    <w:rsid w:val="00107291"/>
    <w:rsid w:val="001075DA"/>
    <w:rsid w:val="00107655"/>
    <w:rsid w:val="00107BF1"/>
    <w:rsid w:val="001108ED"/>
    <w:rsid w:val="001112B5"/>
    <w:rsid w:val="00112710"/>
    <w:rsid w:val="00112E08"/>
    <w:rsid w:val="00112F24"/>
    <w:rsid w:val="00113B59"/>
    <w:rsid w:val="0011446C"/>
    <w:rsid w:val="00114D60"/>
    <w:rsid w:val="001157B1"/>
    <w:rsid w:val="00116315"/>
    <w:rsid w:val="00116339"/>
    <w:rsid w:val="00116C97"/>
    <w:rsid w:val="0011771B"/>
    <w:rsid w:val="00117A69"/>
    <w:rsid w:val="00117A98"/>
    <w:rsid w:val="00117E90"/>
    <w:rsid w:val="00120A50"/>
    <w:rsid w:val="00120AFB"/>
    <w:rsid w:val="0012182E"/>
    <w:rsid w:val="0012208B"/>
    <w:rsid w:val="0012250A"/>
    <w:rsid w:val="00122CEA"/>
    <w:rsid w:val="0012317B"/>
    <w:rsid w:val="001231B3"/>
    <w:rsid w:val="001257DF"/>
    <w:rsid w:val="00125DAD"/>
    <w:rsid w:val="00126718"/>
    <w:rsid w:val="0012681F"/>
    <w:rsid w:val="00126FF4"/>
    <w:rsid w:val="00130242"/>
    <w:rsid w:val="001303CC"/>
    <w:rsid w:val="00130FDE"/>
    <w:rsid w:val="001313F2"/>
    <w:rsid w:val="00131D62"/>
    <w:rsid w:val="00132666"/>
    <w:rsid w:val="00133162"/>
    <w:rsid w:val="001331D4"/>
    <w:rsid w:val="001336C7"/>
    <w:rsid w:val="00135911"/>
    <w:rsid w:val="00136759"/>
    <w:rsid w:val="0013739D"/>
    <w:rsid w:val="00140074"/>
    <w:rsid w:val="00140D32"/>
    <w:rsid w:val="001411F3"/>
    <w:rsid w:val="00141280"/>
    <w:rsid w:val="00141500"/>
    <w:rsid w:val="00141517"/>
    <w:rsid w:val="001426D0"/>
    <w:rsid w:val="00142808"/>
    <w:rsid w:val="00142B3D"/>
    <w:rsid w:val="0014319D"/>
    <w:rsid w:val="00143348"/>
    <w:rsid w:val="00143F5D"/>
    <w:rsid w:val="001443D2"/>
    <w:rsid w:val="00144E20"/>
    <w:rsid w:val="00144F05"/>
    <w:rsid w:val="00145218"/>
    <w:rsid w:val="00145C29"/>
    <w:rsid w:val="00146585"/>
    <w:rsid w:val="00146BEC"/>
    <w:rsid w:val="00146C59"/>
    <w:rsid w:val="00146CC7"/>
    <w:rsid w:val="00146CCC"/>
    <w:rsid w:val="001504AA"/>
    <w:rsid w:val="00152453"/>
    <w:rsid w:val="00152624"/>
    <w:rsid w:val="001528D8"/>
    <w:rsid w:val="00152931"/>
    <w:rsid w:val="001550BF"/>
    <w:rsid w:val="001552E5"/>
    <w:rsid w:val="00157F92"/>
    <w:rsid w:val="00160603"/>
    <w:rsid w:val="00160BA0"/>
    <w:rsid w:val="001617CE"/>
    <w:rsid w:val="00162D69"/>
    <w:rsid w:val="001631C4"/>
    <w:rsid w:val="00163EB8"/>
    <w:rsid w:val="0016406C"/>
    <w:rsid w:val="00164857"/>
    <w:rsid w:val="001672EB"/>
    <w:rsid w:val="00167BF4"/>
    <w:rsid w:val="001717E4"/>
    <w:rsid w:val="00172378"/>
    <w:rsid w:val="001723FC"/>
    <w:rsid w:val="00173281"/>
    <w:rsid w:val="00173718"/>
    <w:rsid w:val="00174177"/>
    <w:rsid w:val="0017448D"/>
    <w:rsid w:val="00175E85"/>
    <w:rsid w:val="00176ECC"/>
    <w:rsid w:val="00177461"/>
    <w:rsid w:val="00181BF6"/>
    <w:rsid w:val="00182349"/>
    <w:rsid w:val="001838FC"/>
    <w:rsid w:val="00185092"/>
    <w:rsid w:val="001850F2"/>
    <w:rsid w:val="001853FB"/>
    <w:rsid w:val="00185DDD"/>
    <w:rsid w:val="001865C8"/>
    <w:rsid w:val="00186D04"/>
    <w:rsid w:val="0018762F"/>
    <w:rsid w:val="001876AC"/>
    <w:rsid w:val="001915BC"/>
    <w:rsid w:val="00191B7D"/>
    <w:rsid w:val="0019218D"/>
    <w:rsid w:val="0019226F"/>
    <w:rsid w:val="00192503"/>
    <w:rsid w:val="0019337F"/>
    <w:rsid w:val="0019398F"/>
    <w:rsid w:val="00194753"/>
    <w:rsid w:val="001956EC"/>
    <w:rsid w:val="001965DD"/>
    <w:rsid w:val="00197577"/>
    <w:rsid w:val="0019798D"/>
    <w:rsid w:val="001A03D9"/>
    <w:rsid w:val="001A0421"/>
    <w:rsid w:val="001A0630"/>
    <w:rsid w:val="001A1185"/>
    <w:rsid w:val="001A1CFB"/>
    <w:rsid w:val="001A20C8"/>
    <w:rsid w:val="001A21A1"/>
    <w:rsid w:val="001A3176"/>
    <w:rsid w:val="001A41F4"/>
    <w:rsid w:val="001A44CB"/>
    <w:rsid w:val="001A5361"/>
    <w:rsid w:val="001A5EAE"/>
    <w:rsid w:val="001A60EA"/>
    <w:rsid w:val="001A635F"/>
    <w:rsid w:val="001A725F"/>
    <w:rsid w:val="001A76AC"/>
    <w:rsid w:val="001A7E1D"/>
    <w:rsid w:val="001B04A5"/>
    <w:rsid w:val="001B053E"/>
    <w:rsid w:val="001B0543"/>
    <w:rsid w:val="001B0993"/>
    <w:rsid w:val="001B1F94"/>
    <w:rsid w:val="001B3424"/>
    <w:rsid w:val="001B38C9"/>
    <w:rsid w:val="001B3903"/>
    <w:rsid w:val="001B516A"/>
    <w:rsid w:val="001B5647"/>
    <w:rsid w:val="001B5E83"/>
    <w:rsid w:val="001B79F4"/>
    <w:rsid w:val="001B7A07"/>
    <w:rsid w:val="001B7A53"/>
    <w:rsid w:val="001B7ABC"/>
    <w:rsid w:val="001C1F88"/>
    <w:rsid w:val="001C1FDA"/>
    <w:rsid w:val="001C2233"/>
    <w:rsid w:val="001C2AE7"/>
    <w:rsid w:val="001C4353"/>
    <w:rsid w:val="001C43C4"/>
    <w:rsid w:val="001C4A50"/>
    <w:rsid w:val="001C4BC0"/>
    <w:rsid w:val="001C515D"/>
    <w:rsid w:val="001C5A5B"/>
    <w:rsid w:val="001C63C3"/>
    <w:rsid w:val="001C6E06"/>
    <w:rsid w:val="001D0460"/>
    <w:rsid w:val="001D0615"/>
    <w:rsid w:val="001D0C3A"/>
    <w:rsid w:val="001D236F"/>
    <w:rsid w:val="001D2F60"/>
    <w:rsid w:val="001D35F2"/>
    <w:rsid w:val="001D3C27"/>
    <w:rsid w:val="001D4529"/>
    <w:rsid w:val="001D4B68"/>
    <w:rsid w:val="001D4F9C"/>
    <w:rsid w:val="001D621F"/>
    <w:rsid w:val="001D667F"/>
    <w:rsid w:val="001D687E"/>
    <w:rsid w:val="001D6E04"/>
    <w:rsid w:val="001D7C57"/>
    <w:rsid w:val="001E099B"/>
    <w:rsid w:val="001E0E85"/>
    <w:rsid w:val="001E13F5"/>
    <w:rsid w:val="001E15DC"/>
    <w:rsid w:val="001E31DD"/>
    <w:rsid w:val="001E381A"/>
    <w:rsid w:val="001E3F04"/>
    <w:rsid w:val="001E44F2"/>
    <w:rsid w:val="001E4B8D"/>
    <w:rsid w:val="001F064F"/>
    <w:rsid w:val="001F06D8"/>
    <w:rsid w:val="001F0F17"/>
    <w:rsid w:val="001F29C6"/>
    <w:rsid w:val="001F37C9"/>
    <w:rsid w:val="001F3B6D"/>
    <w:rsid w:val="001F434D"/>
    <w:rsid w:val="001F5521"/>
    <w:rsid w:val="001F6105"/>
    <w:rsid w:val="001F69E0"/>
    <w:rsid w:val="001F69F4"/>
    <w:rsid w:val="001F78BB"/>
    <w:rsid w:val="001F7D55"/>
    <w:rsid w:val="00200F5D"/>
    <w:rsid w:val="0020285E"/>
    <w:rsid w:val="0020309C"/>
    <w:rsid w:val="002031C7"/>
    <w:rsid w:val="002041B8"/>
    <w:rsid w:val="002042B3"/>
    <w:rsid w:val="00204BC5"/>
    <w:rsid w:val="002060B4"/>
    <w:rsid w:val="0020613D"/>
    <w:rsid w:val="00206ACF"/>
    <w:rsid w:val="00206CDD"/>
    <w:rsid w:val="0020765E"/>
    <w:rsid w:val="0021054F"/>
    <w:rsid w:val="00210811"/>
    <w:rsid w:val="002119A9"/>
    <w:rsid w:val="002126F2"/>
    <w:rsid w:val="0021348F"/>
    <w:rsid w:val="002147C2"/>
    <w:rsid w:val="00214FD5"/>
    <w:rsid w:val="00215A50"/>
    <w:rsid w:val="00215B43"/>
    <w:rsid w:val="00215FF0"/>
    <w:rsid w:val="002174D3"/>
    <w:rsid w:val="00217D51"/>
    <w:rsid w:val="00220764"/>
    <w:rsid w:val="00221CF3"/>
    <w:rsid w:val="00221F80"/>
    <w:rsid w:val="00222EB7"/>
    <w:rsid w:val="00223755"/>
    <w:rsid w:val="00223B3F"/>
    <w:rsid w:val="00223B75"/>
    <w:rsid w:val="00224D57"/>
    <w:rsid w:val="0022580B"/>
    <w:rsid w:val="00225F95"/>
    <w:rsid w:val="00226172"/>
    <w:rsid w:val="0022653D"/>
    <w:rsid w:val="002265B7"/>
    <w:rsid w:val="00226E8F"/>
    <w:rsid w:val="00227B86"/>
    <w:rsid w:val="00230257"/>
    <w:rsid w:val="00230303"/>
    <w:rsid w:val="0023094D"/>
    <w:rsid w:val="00230AAC"/>
    <w:rsid w:val="00231373"/>
    <w:rsid w:val="0023175B"/>
    <w:rsid w:val="00232422"/>
    <w:rsid w:val="002332BC"/>
    <w:rsid w:val="002338FD"/>
    <w:rsid w:val="002355C2"/>
    <w:rsid w:val="00236DF3"/>
    <w:rsid w:val="0023705D"/>
    <w:rsid w:val="00237968"/>
    <w:rsid w:val="00237FB6"/>
    <w:rsid w:val="00242742"/>
    <w:rsid w:val="00242EEC"/>
    <w:rsid w:val="00243576"/>
    <w:rsid w:val="00243C6C"/>
    <w:rsid w:val="002451E7"/>
    <w:rsid w:val="002455C8"/>
    <w:rsid w:val="00245731"/>
    <w:rsid w:val="00247EE3"/>
    <w:rsid w:val="00251965"/>
    <w:rsid w:val="00253A5C"/>
    <w:rsid w:val="00253BE8"/>
    <w:rsid w:val="0025478D"/>
    <w:rsid w:val="00254B8F"/>
    <w:rsid w:val="0025511D"/>
    <w:rsid w:val="002560E9"/>
    <w:rsid w:val="0025625B"/>
    <w:rsid w:val="00256888"/>
    <w:rsid w:val="00256AAC"/>
    <w:rsid w:val="00256C1D"/>
    <w:rsid w:val="002577EA"/>
    <w:rsid w:val="00257B25"/>
    <w:rsid w:val="00257BF5"/>
    <w:rsid w:val="0026132B"/>
    <w:rsid w:val="0026148E"/>
    <w:rsid w:val="0026178D"/>
    <w:rsid w:val="00262328"/>
    <w:rsid w:val="0026289B"/>
    <w:rsid w:val="00263688"/>
    <w:rsid w:val="00263DD1"/>
    <w:rsid w:val="00264A12"/>
    <w:rsid w:val="00264AE7"/>
    <w:rsid w:val="0026500A"/>
    <w:rsid w:val="0026520D"/>
    <w:rsid w:val="0026533B"/>
    <w:rsid w:val="00265B5C"/>
    <w:rsid w:val="002666FC"/>
    <w:rsid w:val="00266E3E"/>
    <w:rsid w:val="00266EC4"/>
    <w:rsid w:val="00266ECB"/>
    <w:rsid w:val="00266F04"/>
    <w:rsid w:val="002707B0"/>
    <w:rsid w:val="00270FB0"/>
    <w:rsid w:val="00271E88"/>
    <w:rsid w:val="00273256"/>
    <w:rsid w:val="0027579D"/>
    <w:rsid w:val="00275EBC"/>
    <w:rsid w:val="00275F7F"/>
    <w:rsid w:val="002767E2"/>
    <w:rsid w:val="0027685B"/>
    <w:rsid w:val="00276C73"/>
    <w:rsid w:val="00276F4C"/>
    <w:rsid w:val="00277336"/>
    <w:rsid w:val="00280114"/>
    <w:rsid w:val="00280420"/>
    <w:rsid w:val="0028077B"/>
    <w:rsid w:val="002818F8"/>
    <w:rsid w:val="00281F7E"/>
    <w:rsid w:val="00282192"/>
    <w:rsid w:val="002821CF"/>
    <w:rsid w:val="00283774"/>
    <w:rsid w:val="00283E05"/>
    <w:rsid w:val="002843F3"/>
    <w:rsid w:val="00286317"/>
    <w:rsid w:val="002863B9"/>
    <w:rsid w:val="00287958"/>
    <w:rsid w:val="00290D2F"/>
    <w:rsid w:val="00291665"/>
    <w:rsid w:val="00291AFB"/>
    <w:rsid w:val="00291E8F"/>
    <w:rsid w:val="00292E9B"/>
    <w:rsid w:val="002935B1"/>
    <w:rsid w:val="002949B9"/>
    <w:rsid w:val="002955A3"/>
    <w:rsid w:val="00295696"/>
    <w:rsid w:val="0029765B"/>
    <w:rsid w:val="002A0C4D"/>
    <w:rsid w:val="002A1045"/>
    <w:rsid w:val="002A1374"/>
    <w:rsid w:val="002A1E0E"/>
    <w:rsid w:val="002A2F7A"/>
    <w:rsid w:val="002A3369"/>
    <w:rsid w:val="002A35D6"/>
    <w:rsid w:val="002A39DD"/>
    <w:rsid w:val="002A3BA0"/>
    <w:rsid w:val="002A520A"/>
    <w:rsid w:val="002A56D4"/>
    <w:rsid w:val="002A56DA"/>
    <w:rsid w:val="002A5899"/>
    <w:rsid w:val="002A5956"/>
    <w:rsid w:val="002A5F5C"/>
    <w:rsid w:val="002A61A0"/>
    <w:rsid w:val="002A796B"/>
    <w:rsid w:val="002A7E14"/>
    <w:rsid w:val="002A7FBA"/>
    <w:rsid w:val="002B059A"/>
    <w:rsid w:val="002B0DD8"/>
    <w:rsid w:val="002B11AB"/>
    <w:rsid w:val="002B2162"/>
    <w:rsid w:val="002B216D"/>
    <w:rsid w:val="002B2B01"/>
    <w:rsid w:val="002B40C5"/>
    <w:rsid w:val="002B4362"/>
    <w:rsid w:val="002B4810"/>
    <w:rsid w:val="002B66C4"/>
    <w:rsid w:val="002B6EF0"/>
    <w:rsid w:val="002B6EFA"/>
    <w:rsid w:val="002B73AE"/>
    <w:rsid w:val="002C021B"/>
    <w:rsid w:val="002C1753"/>
    <w:rsid w:val="002C35A0"/>
    <w:rsid w:val="002C3DFE"/>
    <w:rsid w:val="002C3EC5"/>
    <w:rsid w:val="002C437A"/>
    <w:rsid w:val="002C439B"/>
    <w:rsid w:val="002C466D"/>
    <w:rsid w:val="002C56C9"/>
    <w:rsid w:val="002C58DE"/>
    <w:rsid w:val="002C59AB"/>
    <w:rsid w:val="002C60B7"/>
    <w:rsid w:val="002C671B"/>
    <w:rsid w:val="002C6B88"/>
    <w:rsid w:val="002C6E91"/>
    <w:rsid w:val="002C73A4"/>
    <w:rsid w:val="002D079D"/>
    <w:rsid w:val="002D1373"/>
    <w:rsid w:val="002D138F"/>
    <w:rsid w:val="002D1862"/>
    <w:rsid w:val="002D2431"/>
    <w:rsid w:val="002D2844"/>
    <w:rsid w:val="002D2905"/>
    <w:rsid w:val="002D2FC2"/>
    <w:rsid w:val="002D498B"/>
    <w:rsid w:val="002D638C"/>
    <w:rsid w:val="002D6C1F"/>
    <w:rsid w:val="002D6EC3"/>
    <w:rsid w:val="002D768D"/>
    <w:rsid w:val="002E02A9"/>
    <w:rsid w:val="002E1523"/>
    <w:rsid w:val="002E2829"/>
    <w:rsid w:val="002E2F70"/>
    <w:rsid w:val="002E41F8"/>
    <w:rsid w:val="002E451F"/>
    <w:rsid w:val="002E46FF"/>
    <w:rsid w:val="002E6063"/>
    <w:rsid w:val="002E6527"/>
    <w:rsid w:val="002E6A4B"/>
    <w:rsid w:val="002E6F88"/>
    <w:rsid w:val="002E7D81"/>
    <w:rsid w:val="002F06DD"/>
    <w:rsid w:val="002F0A20"/>
    <w:rsid w:val="002F2406"/>
    <w:rsid w:val="002F3200"/>
    <w:rsid w:val="002F3440"/>
    <w:rsid w:val="002F4EFF"/>
    <w:rsid w:val="002F59F5"/>
    <w:rsid w:val="002F6514"/>
    <w:rsid w:val="002F6E0C"/>
    <w:rsid w:val="00300560"/>
    <w:rsid w:val="00300BAC"/>
    <w:rsid w:val="0030170A"/>
    <w:rsid w:val="00302203"/>
    <w:rsid w:val="0030246C"/>
    <w:rsid w:val="00302D21"/>
    <w:rsid w:val="00303860"/>
    <w:rsid w:val="00303A6C"/>
    <w:rsid w:val="0030496A"/>
    <w:rsid w:val="0030501E"/>
    <w:rsid w:val="003063F1"/>
    <w:rsid w:val="00306BB3"/>
    <w:rsid w:val="003072A4"/>
    <w:rsid w:val="0030760E"/>
    <w:rsid w:val="00307A37"/>
    <w:rsid w:val="003100DC"/>
    <w:rsid w:val="003106BB"/>
    <w:rsid w:val="00310A76"/>
    <w:rsid w:val="00311031"/>
    <w:rsid w:val="00311727"/>
    <w:rsid w:val="003119B2"/>
    <w:rsid w:val="00313673"/>
    <w:rsid w:val="003136B9"/>
    <w:rsid w:val="00313D8E"/>
    <w:rsid w:val="00313EE6"/>
    <w:rsid w:val="003144BA"/>
    <w:rsid w:val="003147B4"/>
    <w:rsid w:val="00314EE3"/>
    <w:rsid w:val="00316A60"/>
    <w:rsid w:val="00321196"/>
    <w:rsid w:val="003216CD"/>
    <w:rsid w:val="00323F47"/>
    <w:rsid w:val="003240BC"/>
    <w:rsid w:val="00324BB5"/>
    <w:rsid w:val="00325121"/>
    <w:rsid w:val="00325146"/>
    <w:rsid w:val="003262CF"/>
    <w:rsid w:val="003267D6"/>
    <w:rsid w:val="00326EF7"/>
    <w:rsid w:val="0032724C"/>
    <w:rsid w:val="003276E3"/>
    <w:rsid w:val="0032780B"/>
    <w:rsid w:val="00327951"/>
    <w:rsid w:val="00330F3A"/>
    <w:rsid w:val="00331208"/>
    <w:rsid w:val="00332209"/>
    <w:rsid w:val="0033226D"/>
    <w:rsid w:val="00332663"/>
    <w:rsid w:val="0033287A"/>
    <w:rsid w:val="0033393F"/>
    <w:rsid w:val="00334795"/>
    <w:rsid w:val="00335633"/>
    <w:rsid w:val="003360AB"/>
    <w:rsid w:val="00336175"/>
    <w:rsid w:val="003371B9"/>
    <w:rsid w:val="0033752D"/>
    <w:rsid w:val="003378B7"/>
    <w:rsid w:val="00340026"/>
    <w:rsid w:val="0034112F"/>
    <w:rsid w:val="00342446"/>
    <w:rsid w:val="00342A20"/>
    <w:rsid w:val="00343931"/>
    <w:rsid w:val="0034492E"/>
    <w:rsid w:val="00345889"/>
    <w:rsid w:val="003506AB"/>
    <w:rsid w:val="00350EFE"/>
    <w:rsid w:val="00351CFA"/>
    <w:rsid w:val="00351E0E"/>
    <w:rsid w:val="00352E59"/>
    <w:rsid w:val="00353002"/>
    <w:rsid w:val="003539DC"/>
    <w:rsid w:val="00354422"/>
    <w:rsid w:val="00354693"/>
    <w:rsid w:val="00354E1E"/>
    <w:rsid w:val="0035506B"/>
    <w:rsid w:val="00355214"/>
    <w:rsid w:val="00355932"/>
    <w:rsid w:val="003564A6"/>
    <w:rsid w:val="003609FA"/>
    <w:rsid w:val="003612DC"/>
    <w:rsid w:val="003614A9"/>
    <w:rsid w:val="00362213"/>
    <w:rsid w:val="0036222C"/>
    <w:rsid w:val="00362843"/>
    <w:rsid w:val="00362845"/>
    <w:rsid w:val="003629FA"/>
    <w:rsid w:val="003631EC"/>
    <w:rsid w:val="003659F7"/>
    <w:rsid w:val="00366E2A"/>
    <w:rsid w:val="00367AFA"/>
    <w:rsid w:val="00367EF9"/>
    <w:rsid w:val="00372969"/>
    <w:rsid w:val="003729C4"/>
    <w:rsid w:val="00373E93"/>
    <w:rsid w:val="0037459A"/>
    <w:rsid w:val="00374600"/>
    <w:rsid w:val="003750BE"/>
    <w:rsid w:val="00375877"/>
    <w:rsid w:val="00375E16"/>
    <w:rsid w:val="00376CE0"/>
    <w:rsid w:val="00376E97"/>
    <w:rsid w:val="00377740"/>
    <w:rsid w:val="003778B6"/>
    <w:rsid w:val="0038123F"/>
    <w:rsid w:val="00381FE0"/>
    <w:rsid w:val="00382B50"/>
    <w:rsid w:val="00383328"/>
    <w:rsid w:val="003846C5"/>
    <w:rsid w:val="00384B98"/>
    <w:rsid w:val="00384EC8"/>
    <w:rsid w:val="00385809"/>
    <w:rsid w:val="00385C30"/>
    <w:rsid w:val="00386352"/>
    <w:rsid w:val="00386BF6"/>
    <w:rsid w:val="00387164"/>
    <w:rsid w:val="00387498"/>
    <w:rsid w:val="003912D1"/>
    <w:rsid w:val="00391994"/>
    <w:rsid w:val="003919D2"/>
    <w:rsid w:val="003919EE"/>
    <w:rsid w:val="0039257D"/>
    <w:rsid w:val="00392E7B"/>
    <w:rsid w:val="0039300C"/>
    <w:rsid w:val="0039319D"/>
    <w:rsid w:val="003936C9"/>
    <w:rsid w:val="00394514"/>
    <w:rsid w:val="0039462F"/>
    <w:rsid w:val="00394B20"/>
    <w:rsid w:val="00396566"/>
    <w:rsid w:val="00396E23"/>
    <w:rsid w:val="003974E7"/>
    <w:rsid w:val="003A0349"/>
    <w:rsid w:val="003A0E3C"/>
    <w:rsid w:val="003A1972"/>
    <w:rsid w:val="003A3369"/>
    <w:rsid w:val="003A37DB"/>
    <w:rsid w:val="003A3EF5"/>
    <w:rsid w:val="003A533B"/>
    <w:rsid w:val="003A5BCC"/>
    <w:rsid w:val="003A6117"/>
    <w:rsid w:val="003A6934"/>
    <w:rsid w:val="003A70E7"/>
    <w:rsid w:val="003A714D"/>
    <w:rsid w:val="003B0C7F"/>
    <w:rsid w:val="003B1549"/>
    <w:rsid w:val="003B1A91"/>
    <w:rsid w:val="003B1AD6"/>
    <w:rsid w:val="003B2757"/>
    <w:rsid w:val="003B3EB9"/>
    <w:rsid w:val="003B412B"/>
    <w:rsid w:val="003B47E8"/>
    <w:rsid w:val="003B56C0"/>
    <w:rsid w:val="003B5D21"/>
    <w:rsid w:val="003B5EBC"/>
    <w:rsid w:val="003B6E9B"/>
    <w:rsid w:val="003B7F9A"/>
    <w:rsid w:val="003C011D"/>
    <w:rsid w:val="003C0BA8"/>
    <w:rsid w:val="003C292E"/>
    <w:rsid w:val="003C2D5C"/>
    <w:rsid w:val="003C2F83"/>
    <w:rsid w:val="003C3650"/>
    <w:rsid w:val="003C3A7E"/>
    <w:rsid w:val="003C463B"/>
    <w:rsid w:val="003C4A3D"/>
    <w:rsid w:val="003C4B19"/>
    <w:rsid w:val="003C4E62"/>
    <w:rsid w:val="003C54F9"/>
    <w:rsid w:val="003C5543"/>
    <w:rsid w:val="003C5604"/>
    <w:rsid w:val="003C657D"/>
    <w:rsid w:val="003C6E2F"/>
    <w:rsid w:val="003C7176"/>
    <w:rsid w:val="003C74CC"/>
    <w:rsid w:val="003C74FB"/>
    <w:rsid w:val="003C767D"/>
    <w:rsid w:val="003D0196"/>
    <w:rsid w:val="003D1965"/>
    <w:rsid w:val="003D282F"/>
    <w:rsid w:val="003D2A41"/>
    <w:rsid w:val="003D310F"/>
    <w:rsid w:val="003D38C5"/>
    <w:rsid w:val="003D5553"/>
    <w:rsid w:val="003D7DBF"/>
    <w:rsid w:val="003E065D"/>
    <w:rsid w:val="003E0C01"/>
    <w:rsid w:val="003E1487"/>
    <w:rsid w:val="003E1792"/>
    <w:rsid w:val="003E1ED7"/>
    <w:rsid w:val="003E2819"/>
    <w:rsid w:val="003E361C"/>
    <w:rsid w:val="003E4674"/>
    <w:rsid w:val="003E53F5"/>
    <w:rsid w:val="003E61FD"/>
    <w:rsid w:val="003E680A"/>
    <w:rsid w:val="003E7F88"/>
    <w:rsid w:val="003F01C7"/>
    <w:rsid w:val="003F031F"/>
    <w:rsid w:val="003F0401"/>
    <w:rsid w:val="003F0522"/>
    <w:rsid w:val="003F08FD"/>
    <w:rsid w:val="003F0A3D"/>
    <w:rsid w:val="003F0E2F"/>
    <w:rsid w:val="003F1049"/>
    <w:rsid w:val="003F1C29"/>
    <w:rsid w:val="003F1FDC"/>
    <w:rsid w:val="003F244D"/>
    <w:rsid w:val="003F26B2"/>
    <w:rsid w:val="003F3FB8"/>
    <w:rsid w:val="003F4AC6"/>
    <w:rsid w:val="003F4E1E"/>
    <w:rsid w:val="003F4F97"/>
    <w:rsid w:val="003F541D"/>
    <w:rsid w:val="003F5703"/>
    <w:rsid w:val="003F612D"/>
    <w:rsid w:val="003F65C5"/>
    <w:rsid w:val="003F6E6A"/>
    <w:rsid w:val="003F7A38"/>
    <w:rsid w:val="003F7B50"/>
    <w:rsid w:val="0040000E"/>
    <w:rsid w:val="004006E5"/>
    <w:rsid w:val="00401198"/>
    <w:rsid w:val="0040146C"/>
    <w:rsid w:val="00402CFD"/>
    <w:rsid w:val="00403284"/>
    <w:rsid w:val="00403513"/>
    <w:rsid w:val="004041CF"/>
    <w:rsid w:val="004041E6"/>
    <w:rsid w:val="00404561"/>
    <w:rsid w:val="00405221"/>
    <w:rsid w:val="004055C0"/>
    <w:rsid w:val="00405DAF"/>
    <w:rsid w:val="00406762"/>
    <w:rsid w:val="00406D89"/>
    <w:rsid w:val="00407419"/>
    <w:rsid w:val="00407443"/>
    <w:rsid w:val="0041051B"/>
    <w:rsid w:val="00410A7A"/>
    <w:rsid w:val="00410DC2"/>
    <w:rsid w:val="004114AE"/>
    <w:rsid w:val="00411A57"/>
    <w:rsid w:val="00411B63"/>
    <w:rsid w:val="00412AEA"/>
    <w:rsid w:val="00412B7C"/>
    <w:rsid w:val="00413270"/>
    <w:rsid w:val="004148DA"/>
    <w:rsid w:val="00414990"/>
    <w:rsid w:val="00414D85"/>
    <w:rsid w:val="004153D6"/>
    <w:rsid w:val="00415705"/>
    <w:rsid w:val="004165B4"/>
    <w:rsid w:val="00417835"/>
    <w:rsid w:val="00421467"/>
    <w:rsid w:val="00422AB1"/>
    <w:rsid w:val="00423F1E"/>
    <w:rsid w:val="00423F4B"/>
    <w:rsid w:val="00424586"/>
    <w:rsid w:val="004246B1"/>
    <w:rsid w:val="00424B55"/>
    <w:rsid w:val="004251D0"/>
    <w:rsid w:val="004260AB"/>
    <w:rsid w:val="00426343"/>
    <w:rsid w:val="00426BF8"/>
    <w:rsid w:val="00426E0F"/>
    <w:rsid w:val="00427A4C"/>
    <w:rsid w:val="00427B46"/>
    <w:rsid w:val="004306D0"/>
    <w:rsid w:val="00431200"/>
    <w:rsid w:val="0043126A"/>
    <w:rsid w:val="004318BB"/>
    <w:rsid w:val="004325F6"/>
    <w:rsid w:val="00432849"/>
    <w:rsid w:val="00432AD9"/>
    <w:rsid w:val="00434CD6"/>
    <w:rsid w:val="00434EDA"/>
    <w:rsid w:val="0043529A"/>
    <w:rsid w:val="00435586"/>
    <w:rsid w:val="0043593C"/>
    <w:rsid w:val="00435A59"/>
    <w:rsid w:val="00436088"/>
    <w:rsid w:val="00440ECA"/>
    <w:rsid w:val="00441749"/>
    <w:rsid w:val="00441FB5"/>
    <w:rsid w:val="0044231D"/>
    <w:rsid w:val="004423A6"/>
    <w:rsid w:val="00442E48"/>
    <w:rsid w:val="00443665"/>
    <w:rsid w:val="00443AE0"/>
    <w:rsid w:val="00443F8C"/>
    <w:rsid w:val="00444874"/>
    <w:rsid w:val="00444A57"/>
    <w:rsid w:val="00445509"/>
    <w:rsid w:val="0044582A"/>
    <w:rsid w:val="00445BD1"/>
    <w:rsid w:val="00446DBA"/>
    <w:rsid w:val="0045113F"/>
    <w:rsid w:val="00451D9F"/>
    <w:rsid w:val="0045309F"/>
    <w:rsid w:val="004534B3"/>
    <w:rsid w:val="00453746"/>
    <w:rsid w:val="00454BE0"/>
    <w:rsid w:val="004558BB"/>
    <w:rsid w:val="00456753"/>
    <w:rsid w:val="00456A75"/>
    <w:rsid w:val="004571EA"/>
    <w:rsid w:val="004572AA"/>
    <w:rsid w:val="004604C3"/>
    <w:rsid w:val="00460837"/>
    <w:rsid w:val="00460D01"/>
    <w:rsid w:val="00461617"/>
    <w:rsid w:val="00461BD7"/>
    <w:rsid w:val="0046247F"/>
    <w:rsid w:val="00462AC8"/>
    <w:rsid w:val="00463428"/>
    <w:rsid w:val="0046444D"/>
    <w:rsid w:val="00464512"/>
    <w:rsid w:val="004662C1"/>
    <w:rsid w:val="0046797F"/>
    <w:rsid w:val="00470CC4"/>
    <w:rsid w:val="00470E66"/>
    <w:rsid w:val="00471692"/>
    <w:rsid w:val="00472BCB"/>
    <w:rsid w:val="00472CE8"/>
    <w:rsid w:val="00472D6D"/>
    <w:rsid w:val="00473080"/>
    <w:rsid w:val="0047332E"/>
    <w:rsid w:val="00474493"/>
    <w:rsid w:val="004745BA"/>
    <w:rsid w:val="00474CCD"/>
    <w:rsid w:val="004763C4"/>
    <w:rsid w:val="004765C3"/>
    <w:rsid w:val="004766D7"/>
    <w:rsid w:val="004804B2"/>
    <w:rsid w:val="00480692"/>
    <w:rsid w:val="00480E2E"/>
    <w:rsid w:val="00481374"/>
    <w:rsid w:val="004822C0"/>
    <w:rsid w:val="0048288F"/>
    <w:rsid w:val="00483256"/>
    <w:rsid w:val="00483388"/>
    <w:rsid w:val="0048508C"/>
    <w:rsid w:val="00485125"/>
    <w:rsid w:val="00485966"/>
    <w:rsid w:val="00486E3D"/>
    <w:rsid w:val="00486EB9"/>
    <w:rsid w:val="004870E5"/>
    <w:rsid w:val="004907B8"/>
    <w:rsid w:val="00490854"/>
    <w:rsid w:val="00490BD0"/>
    <w:rsid w:val="00490F8C"/>
    <w:rsid w:val="00491196"/>
    <w:rsid w:val="004925C7"/>
    <w:rsid w:val="004928E4"/>
    <w:rsid w:val="00492C39"/>
    <w:rsid w:val="00492D9E"/>
    <w:rsid w:val="00493FBF"/>
    <w:rsid w:val="0049586B"/>
    <w:rsid w:val="004961A5"/>
    <w:rsid w:val="004976DA"/>
    <w:rsid w:val="004A02D2"/>
    <w:rsid w:val="004A0E63"/>
    <w:rsid w:val="004A1C99"/>
    <w:rsid w:val="004A3546"/>
    <w:rsid w:val="004A3C14"/>
    <w:rsid w:val="004A3F2B"/>
    <w:rsid w:val="004A41A6"/>
    <w:rsid w:val="004A47A0"/>
    <w:rsid w:val="004A4865"/>
    <w:rsid w:val="004A4D10"/>
    <w:rsid w:val="004A51A6"/>
    <w:rsid w:val="004A5810"/>
    <w:rsid w:val="004A5A03"/>
    <w:rsid w:val="004A5D44"/>
    <w:rsid w:val="004A6188"/>
    <w:rsid w:val="004A6DF5"/>
    <w:rsid w:val="004A7405"/>
    <w:rsid w:val="004B0623"/>
    <w:rsid w:val="004B0C23"/>
    <w:rsid w:val="004B133A"/>
    <w:rsid w:val="004B1A3F"/>
    <w:rsid w:val="004B26BE"/>
    <w:rsid w:val="004B2D12"/>
    <w:rsid w:val="004B346A"/>
    <w:rsid w:val="004B3CAD"/>
    <w:rsid w:val="004B4D3B"/>
    <w:rsid w:val="004B6C55"/>
    <w:rsid w:val="004B70F4"/>
    <w:rsid w:val="004B74A7"/>
    <w:rsid w:val="004C0167"/>
    <w:rsid w:val="004C0C26"/>
    <w:rsid w:val="004C145C"/>
    <w:rsid w:val="004C26FD"/>
    <w:rsid w:val="004C42D8"/>
    <w:rsid w:val="004C493D"/>
    <w:rsid w:val="004C5910"/>
    <w:rsid w:val="004C5DB8"/>
    <w:rsid w:val="004C635C"/>
    <w:rsid w:val="004C6977"/>
    <w:rsid w:val="004C6A93"/>
    <w:rsid w:val="004C6E0E"/>
    <w:rsid w:val="004C7FB7"/>
    <w:rsid w:val="004C7FF1"/>
    <w:rsid w:val="004D008C"/>
    <w:rsid w:val="004D06DD"/>
    <w:rsid w:val="004D1182"/>
    <w:rsid w:val="004D1F2C"/>
    <w:rsid w:val="004D2130"/>
    <w:rsid w:val="004D235D"/>
    <w:rsid w:val="004D2FF4"/>
    <w:rsid w:val="004D3644"/>
    <w:rsid w:val="004D3B8B"/>
    <w:rsid w:val="004D4227"/>
    <w:rsid w:val="004D427A"/>
    <w:rsid w:val="004D4FEF"/>
    <w:rsid w:val="004D50F7"/>
    <w:rsid w:val="004D5152"/>
    <w:rsid w:val="004D57D5"/>
    <w:rsid w:val="004D5B70"/>
    <w:rsid w:val="004D5EDE"/>
    <w:rsid w:val="004D6005"/>
    <w:rsid w:val="004D6380"/>
    <w:rsid w:val="004D6A31"/>
    <w:rsid w:val="004D6ECA"/>
    <w:rsid w:val="004D6FC3"/>
    <w:rsid w:val="004D7585"/>
    <w:rsid w:val="004D7A3B"/>
    <w:rsid w:val="004D7B21"/>
    <w:rsid w:val="004E01ED"/>
    <w:rsid w:val="004E0840"/>
    <w:rsid w:val="004E210E"/>
    <w:rsid w:val="004E3D9B"/>
    <w:rsid w:val="004E4D53"/>
    <w:rsid w:val="004E517C"/>
    <w:rsid w:val="004E52E2"/>
    <w:rsid w:val="004E5907"/>
    <w:rsid w:val="004E63AF"/>
    <w:rsid w:val="004E7098"/>
    <w:rsid w:val="004E78F7"/>
    <w:rsid w:val="004F045B"/>
    <w:rsid w:val="004F191B"/>
    <w:rsid w:val="004F20CB"/>
    <w:rsid w:val="004F2411"/>
    <w:rsid w:val="004F2A10"/>
    <w:rsid w:val="004F2DEE"/>
    <w:rsid w:val="004F3229"/>
    <w:rsid w:val="004F42D7"/>
    <w:rsid w:val="004F47FE"/>
    <w:rsid w:val="004F5A08"/>
    <w:rsid w:val="004F5ADE"/>
    <w:rsid w:val="004F64E1"/>
    <w:rsid w:val="004F6533"/>
    <w:rsid w:val="004F6E23"/>
    <w:rsid w:val="00500D16"/>
    <w:rsid w:val="00501A96"/>
    <w:rsid w:val="00501E72"/>
    <w:rsid w:val="00502CC9"/>
    <w:rsid w:val="0050467D"/>
    <w:rsid w:val="005049B6"/>
    <w:rsid w:val="00505220"/>
    <w:rsid w:val="0050546A"/>
    <w:rsid w:val="00505681"/>
    <w:rsid w:val="00505927"/>
    <w:rsid w:val="005067B9"/>
    <w:rsid w:val="00507941"/>
    <w:rsid w:val="005110B2"/>
    <w:rsid w:val="005110B7"/>
    <w:rsid w:val="0051152E"/>
    <w:rsid w:val="0051177F"/>
    <w:rsid w:val="00512F77"/>
    <w:rsid w:val="005130AD"/>
    <w:rsid w:val="00513E6D"/>
    <w:rsid w:val="00513E98"/>
    <w:rsid w:val="00515B62"/>
    <w:rsid w:val="00515CDF"/>
    <w:rsid w:val="0051649A"/>
    <w:rsid w:val="005164A8"/>
    <w:rsid w:val="00516C47"/>
    <w:rsid w:val="005176CF"/>
    <w:rsid w:val="005178BA"/>
    <w:rsid w:val="00517B8C"/>
    <w:rsid w:val="00517EA4"/>
    <w:rsid w:val="005204C9"/>
    <w:rsid w:val="00520AD7"/>
    <w:rsid w:val="005211C7"/>
    <w:rsid w:val="005216E6"/>
    <w:rsid w:val="00521B68"/>
    <w:rsid w:val="00523FB2"/>
    <w:rsid w:val="005250B1"/>
    <w:rsid w:val="00525AE3"/>
    <w:rsid w:val="00525FB0"/>
    <w:rsid w:val="005267D3"/>
    <w:rsid w:val="0052717B"/>
    <w:rsid w:val="00527370"/>
    <w:rsid w:val="00527516"/>
    <w:rsid w:val="0053003A"/>
    <w:rsid w:val="005326D6"/>
    <w:rsid w:val="00533EBE"/>
    <w:rsid w:val="00533F32"/>
    <w:rsid w:val="00534305"/>
    <w:rsid w:val="00534C26"/>
    <w:rsid w:val="00535207"/>
    <w:rsid w:val="005354C4"/>
    <w:rsid w:val="00535E94"/>
    <w:rsid w:val="005360DA"/>
    <w:rsid w:val="005368A6"/>
    <w:rsid w:val="00536CD4"/>
    <w:rsid w:val="00536DFD"/>
    <w:rsid w:val="00537185"/>
    <w:rsid w:val="0053756A"/>
    <w:rsid w:val="005376EB"/>
    <w:rsid w:val="00537E83"/>
    <w:rsid w:val="00540378"/>
    <w:rsid w:val="00540CBC"/>
    <w:rsid w:val="005411A4"/>
    <w:rsid w:val="00541304"/>
    <w:rsid w:val="00541A88"/>
    <w:rsid w:val="00542C3C"/>
    <w:rsid w:val="00542D8C"/>
    <w:rsid w:val="00543134"/>
    <w:rsid w:val="00543BAB"/>
    <w:rsid w:val="00544B51"/>
    <w:rsid w:val="005450C7"/>
    <w:rsid w:val="005454B0"/>
    <w:rsid w:val="00546260"/>
    <w:rsid w:val="00546CB5"/>
    <w:rsid w:val="00547D34"/>
    <w:rsid w:val="005506CC"/>
    <w:rsid w:val="00550A3E"/>
    <w:rsid w:val="00551C2F"/>
    <w:rsid w:val="00552097"/>
    <w:rsid w:val="005527A6"/>
    <w:rsid w:val="005528D7"/>
    <w:rsid w:val="00553A21"/>
    <w:rsid w:val="00553F28"/>
    <w:rsid w:val="005543DA"/>
    <w:rsid w:val="00555A68"/>
    <w:rsid w:val="005562CE"/>
    <w:rsid w:val="00556CD2"/>
    <w:rsid w:val="0056126B"/>
    <w:rsid w:val="005618F1"/>
    <w:rsid w:val="00570946"/>
    <w:rsid w:val="00571BEF"/>
    <w:rsid w:val="0057261C"/>
    <w:rsid w:val="00572986"/>
    <w:rsid w:val="00572EB6"/>
    <w:rsid w:val="00573B84"/>
    <w:rsid w:val="005744BB"/>
    <w:rsid w:val="00574CE7"/>
    <w:rsid w:val="00574DED"/>
    <w:rsid w:val="0057584B"/>
    <w:rsid w:val="005765DB"/>
    <w:rsid w:val="00576EF3"/>
    <w:rsid w:val="00576FC9"/>
    <w:rsid w:val="00577237"/>
    <w:rsid w:val="00577C2B"/>
    <w:rsid w:val="00577CE9"/>
    <w:rsid w:val="00580968"/>
    <w:rsid w:val="0058109A"/>
    <w:rsid w:val="00581773"/>
    <w:rsid w:val="005824B9"/>
    <w:rsid w:val="00582D63"/>
    <w:rsid w:val="00584183"/>
    <w:rsid w:val="0058463B"/>
    <w:rsid w:val="00587757"/>
    <w:rsid w:val="00587AEE"/>
    <w:rsid w:val="00590278"/>
    <w:rsid w:val="005902A8"/>
    <w:rsid w:val="00590531"/>
    <w:rsid w:val="00590A82"/>
    <w:rsid w:val="00590E96"/>
    <w:rsid w:val="005915E2"/>
    <w:rsid w:val="00591DAB"/>
    <w:rsid w:val="0059213D"/>
    <w:rsid w:val="0059255D"/>
    <w:rsid w:val="0059258B"/>
    <w:rsid w:val="00592BE8"/>
    <w:rsid w:val="00592C03"/>
    <w:rsid w:val="00592D59"/>
    <w:rsid w:val="00594B0C"/>
    <w:rsid w:val="00594C59"/>
    <w:rsid w:val="005954A7"/>
    <w:rsid w:val="005958C1"/>
    <w:rsid w:val="0059616A"/>
    <w:rsid w:val="0059657F"/>
    <w:rsid w:val="00596B4A"/>
    <w:rsid w:val="005970D0"/>
    <w:rsid w:val="005A0BDF"/>
    <w:rsid w:val="005A0C85"/>
    <w:rsid w:val="005A0FB0"/>
    <w:rsid w:val="005A15FD"/>
    <w:rsid w:val="005A1681"/>
    <w:rsid w:val="005A2A3A"/>
    <w:rsid w:val="005A2B8E"/>
    <w:rsid w:val="005A2C22"/>
    <w:rsid w:val="005A2E56"/>
    <w:rsid w:val="005A3FA5"/>
    <w:rsid w:val="005A40FF"/>
    <w:rsid w:val="005A4361"/>
    <w:rsid w:val="005A4DC1"/>
    <w:rsid w:val="005A55C2"/>
    <w:rsid w:val="005A605A"/>
    <w:rsid w:val="005A691D"/>
    <w:rsid w:val="005B01C1"/>
    <w:rsid w:val="005B057F"/>
    <w:rsid w:val="005B193A"/>
    <w:rsid w:val="005B1FCD"/>
    <w:rsid w:val="005B21FC"/>
    <w:rsid w:val="005B4BA9"/>
    <w:rsid w:val="005B5707"/>
    <w:rsid w:val="005B59CD"/>
    <w:rsid w:val="005C0617"/>
    <w:rsid w:val="005C0C25"/>
    <w:rsid w:val="005C1135"/>
    <w:rsid w:val="005C13BD"/>
    <w:rsid w:val="005C1C49"/>
    <w:rsid w:val="005C2287"/>
    <w:rsid w:val="005C2331"/>
    <w:rsid w:val="005C27BD"/>
    <w:rsid w:val="005C3847"/>
    <w:rsid w:val="005C4332"/>
    <w:rsid w:val="005C46DA"/>
    <w:rsid w:val="005C51B1"/>
    <w:rsid w:val="005C53C0"/>
    <w:rsid w:val="005C5984"/>
    <w:rsid w:val="005C5B48"/>
    <w:rsid w:val="005C6F5B"/>
    <w:rsid w:val="005C750C"/>
    <w:rsid w:val="005C77D2"/>
    <w:rsid w:val="005D11F4"/>
    <w:rsid w:val="005D124E"/>
    <w:rsid w:val="005D130E"/>
    <w:rsid w:val="005D214C"/>
    <w:rsid w:val="005D22BE"/>
    <w:rsid w:val="005D336E"/>
    <w:rsid w:val="005D3DED"/>
    <w:rsid w:val="005D3F53"/>
    <w:rsid w:val="005D4B1A"/>
    <w:rsid w:val="005D59A2"/>
    <w:rsid w:val="005D60E8"/>
    <w:rsid w:val="005D70CC"/>
    <w:rsid w:val="005E13DD"/>
    <w:rsid w:val="005E142C"/>
    <w:rsid w:val="005E3034"/>
    <w:rsid w:val="005E3653"/>
    <w:rsid w:val="005E4D06"/>
    <w:rsid w:val="005E5AC9"/>
    <w:rsid w:val="005E7EA3"/>
    <w:rsid w:val="005F0CF8"/>
    <w:rsid w:val="005F131A"/>
    <w:rsid w:val="005F2A24"/>
    <w:rsid w:val="005F2AFA"/>
    <w:rsid w:val="005F31C5"/>
    <w:rsid w:val="005F38E1"/>
    <w:rsid w:val="005F3FC2"/>
    <w:rsid w:val="005F47D3"/>
    <w:rsid w:val="005F5113"/>
    <w:rsid w:val="005F5300"/>
    <w:rsid w:val="005F6559"/>
    <w:rsid w:val="005F79AF"/>
    <w:rsid w:val="005F7A8A"/>
    <w:rsid w:val="0060000B"/>
    <w:rsid w:val="0060006C"/>
    <w:rsid w:val="00600C4F"/>
    <w:rsid w:val="0060255E"/>
    <w:rsid w:val="0060259E"/>
    <w:rsid w:val="00603E28"/>
    <w:rsid w:val="00605DE8"/>
    <w:rsid w:val="00606282"/>
    <w:rsid w:val="0060643A"/>
    <w:rsid w:val="00606517"/>
    <w:rsid w:val="0060698B"/>
    <w:rsid w:val="006070CA"/>
    <w:rsid w:val="00610A92"/>
    <w:rsid w:val="00610B1B"/>
    <w:rsid w:val="006110A9"/>
    <w:rsid w:val="006112A1"/>
    <w:rsid w:val="00612600"/>
    <w:rsid w:val="00612996"/>
    <w:rsid w:val="00612D66"/>
    <w:rsid w:val="00612E93"/>
    <w:rsid w:val="00613BF9"/>
    <w:rsid w:val="00613E71"/>
    <w:rsid w:val="0061477E"/>
    <w:rsid w:val="006147A9"/>
    <w:rsid w:val="00616B83"/>
    <w:rsid w:val="00616D60"/>
    <w:rsid w:val="00617135"/>
    <w:rsid w:val="0062011F"/>
    <w:rsid w:val="00620384"/>
    <w:rsid w:val="00620443"/>
    <w:rsid w:val="00620591"/>
    <w:rsid w:val="00620A0A"/>
    <w:rsid w:val="00620FD0"/>
    <w:rsid w:val="00621CCD"/>
    <w:rsid w:val="006229C6"/>
    <w:rsid w:val="00622B5D"/>
    <w:rsid w:val="00623259"/>
    <w:rsid w:val="00623FE0"/>
    <w:rsid w:val="0062451E"/>
    <w:rsid w:val="00624A12"/>
    <w:rsid w:val="00625235"/>
    <w:rsid w:val="00625666"/>
    <w:rsid w:val="00625881"/>
    <w:rsid w:val="00625B95"/>
    <w:rsid w:val="006260C9"/>
    <w:rsid w:val="00626411"/>
    <w:rsid w:val="00627309"/>
    <w:rsid w:val="00630A53"/>
    <w:rsid w:val="00630D95"/>
    <w:rsid w:val="00632221"/>
    <w:rsid w:val="006327C4"/>
    <w:rsid w:val="00632C13"/>
    <w:rsid w:val="00633517"/>
    <w:rsid w:val="00633A40"/>
    <w:rsid w:val="00633DDC"/>
    <w:rsid w:val="0063438F"/>
    <w:rsid w:val="00634E3E"/>
    <w:rsid w:val="0063639D"/>
    <w:rsid w:val="00636611"/>
    <w:rsid w:val="00636BC4"/>
    <w:rsid w:val="0063704C"/>
    <w:rsid w:val="00640D0D"/>
    <w:rsid w:val="00641CD3"/>
    <w:rsid w:val="00641E10"/>
    <w:rsid w:val="00642005"/>
    <w:rsid w:val="00643BE8"/>
    <w:rsid w:val="00644747"/>
    <w:rsid w:val="006458A0"/>
    <w:rsid w:val="00645DB2"/>
    <w:rsid w:val="00645DC5"/>
    <w:rsid w:val="00646022"/>
    <w:rsid w:val="00646301"/>
    <w:rsid w:val="006474CE"/>
    <w:rsid w:val="00650588"/>
    <w:rsid w:val="0065091A"/>
    <w:rsid w:val="00650963"/>
    <w:rsid w:val="00650CAA"/>
    <w:rsid w:val="006517A6"/>
    <w:rsid w:val="00651CF7"/>
    <w:rsid w:val="00651D49"/>
    <w:rsid w:val="00652130"/>
    <w:rsid w:val="0065315A"/>
    <w:rsid w:val="0065329A"/>
    <w:rsid w:val="006541E9"/>
    <w:rsid w:val="00654510"/>
    <w:rsid w:val="00654CBF"/>
    <w:rsid w:val="00655780"/>
    <w:rsid w:val="00655787"/>
    <w:rsid w:val="00655B77"/>
    <w:rsid w:val="006565EC"/>
    <w:rsid w:val="006567D3"/>
    <w:rsid w:val="00656CB1"/>
    <w:rsid w:val="00657493"/>
    <w:rsid w:val="00657F55"/>
    <w:rsid w:val="006608BE"/>
    <w:rsid w:val="00660DD7"/>
    <w:rsid w:val="0066139F"/>
    <w:rsid w:val="00662623"/>
    <w:rsid w:val="00662B20"/>
    <w:rsid w:val="006631F8"/>
    <w:rsid w:val="006637C0"/>
    <w:rsid w:val="00663D56"/>
    <w:rsid w:val="00664F90"/>
    <w:rsid w:val="0066535D"/>
    <w:rsid w:val="006661AD"/>
    <w:rsid w:val="00666561"/>
    <w:rsid w:val="0066664E"/>
    <w:rsid w:val="00666C02"/>
    <w:rsid w:val="00666CA9"/>
    <w:rsid w:val="00666FF3"/>
    <w:rsid w:val="006673ED"/>
    <w:rsid w:val="00667920"/>
    <w:rsid w:val="0067065F"/>
    <w:rsid w:val="00670A9A"/>
    <w:rsid w:val="00671A26"/>
    <w:rsid w:val="006730B2"/>
    <w:rsid w:val="00673149"/>
    <w:rsid w:val="006734CE"/>
    <w:rsid w:val="00673883"/>
    <w:rsid w:val="006767DB"/>
    <w:rsid w:val="0067762A"/>
    <w:rsid w:val="00677E74"/>
    <w:rsid w:val="00680242"/>
    <w:rsid w:val="0068175E"/>
    <w:rsid w:val="00681EAE"/>
    <w:rsid w:val="006826C3"/>
    <w:rsid w:val="00683BB5"/>
    <w:rsid w:val="00683C86"/>
    <w:rsid w:val="00685D7D"/>
    <w:rsid w:val="00685FA3"/>
    <w:rsid w:val="00686E8F"/>
    <w:rsid w:val="0068731D"/>
    <w:rsid w:val="00687486"/>
    <w:rsid w:val="006911C0"/>
    <w:rsid w:val="0069140D"/>
    <w:rsid w:val="00692A6C"/>
    <w:rsid w:val="00692D53"/>
    <w:rsid w:val="00693050"/>
    <w:rsid w:val="0069326F"/>
    <w:rsid w:val="006934BC"/>
    <w:rsid w:val="00693C32"/>
    <w:rsid w:val="0069400B"/>
    <w:rsid w:val="00695C51"/>
    <w:rsid w:val="00695DB0"/>
    <w:rsid w:val="00695F27"/>
    <w:rsid w:val="006967E7"/>
    <w:rsid w:val="00696E14"/>
    <w:rsid w:val="00697F9F"/>
    <w:rsid w:val="006A03E3"/>
    <w:rsid w:val="006A0889"/>
    <w:rsid w:val="006A0C90"/>
    <w:rsid w:val="006A1055"/>
    <w:rsid w:val="006A111D"/>
    <w:rsid w:val="006A225C"/>
    <w:rsid w:val="006A3361"/>
    <w:rsid w:val="006A349F"/>
    <w:rsid w:val="006A4646"/>
    <w:rsid w:val="006A4846"/>
    <w:rsid w:val="006A5BDC"/>
    <w:rsid w:val="006A5FF4"/>
    <w:rsid w:val="006A6F4F"/>
    <w:rsid w:val="006A6F7C"/>
    <w:rsid w:val="006B0024"/>
    <w:rsid w:val="006B03EE"/>
    <w:rsid w:val="006B1948"/>
    <w:rsid w:val="006B26CA"/>
    <w:rsid w:val="006B2A7C"/>
    <w:rsid w:val="006B2C77"/>
    <w:rsid w:val="006B3D64"/>
    <w:rsid w:val="006B3FD8"/>
    <w:rsid w:val="006B54F0"/>
    <w:rsid w:val="006B5B24"/>
    <w:rsid w:val="006B5CF4"/>
    <w:rsid w:val="006B5D18"/>
    <w:rsid w:val="006C11EF"/>
    <w:rsid w:val="006C1631"/>
    <w:rsid w:val="006C27B0"/>
    <w:rsid w:val="006C37DF"/>
    <w:rsid w:val="006C393D"/>
    <w:rsid w:val="006C4144"/>
    <w:rsid w:val="006C51CD"/>
    <w:rsid w:val="006C60D9"/>
    <w:rsid w:val="006C68AD"/>
    <w:rsid w:val="006C6F17"/>
    <w:rsid w:val="006C77C5"/>
    <w:rsid w:val="006D029C"/>
    <w:rsid w:val="006D08A0"/>
    <w:rsid w:val="006D1232"/>
    <w:rsid w:val="006D1A56"/>
    <w:rsid w:val="006D1E28"/>
    <w:rsid w:val="006D2265"/>
    <w:rsid w:val="006D2AD1"/>
    <w:rsid w:val="006D2EC9"/>
    <w:rsid w:val="006D323B"/>
    <w:rsid w:val="006D32C1"/>
    <w:rsid w:val="006D3A01"/>
    <w:rsid w:val="006D41A3"/>
    <w:rsid w:val="006D4547"/>
    <w:rsid w:val="006D5C5C"/>
    <w:rsid w:val="006D72B5"/>
    <w:rsid w:val="006D7605"/>
    <w:rsid w:val="006D7F6F"/>
    <w:rsid w:val="006E03FB"/>
    <w:rsid w:val="006E0775"/>
    <w:rsid w:val="006E10A4"/>
    <w:rsid w:val="006E1406"/>
    <w:rsid w:val="006E196B"/>
    <w:rsid w:val="006E19C7"/>
    <w:rsid w:val="006E1A0A"/>
    <w:rsid w:val="006E21C7"/>
    <w:rsid w:val="006E2CF9"/>
    <w:rsid w:val="006E5050"/>
    <w:rsid w:val="006E5454"/>
    <w:rsid w:val="006E6856"/>
    <w:rsid w:val="006E76C2"/>
    <w:rsid w:val="006F07B6"/>
    <w:rsid w:val="006F0D36"/>
    <w:rsid w:val="006F3E69"/>
    <w:rsid w:val="006F562D"/>
    <w:rsid w:val="006F5B1C"/>
    <w:rsid w:val="006F6745"/>
    <w:rsid w:val="006F7862"/>
    <w:rsid w:val="006F7AC5"/>
    <w:rsid w:val="006F7B32"/>
    <w:rsid w:val="00701A72"/>
    <w:rsid w:val="007035E1"/>
    <w:rsid w:val="0070365E"/>
    <w:rsid w:val="0070424F"/>
    <w:rsid w:val="0070447F"/>
    <w:rsid w:val="00704526"/>
    <w:rsid w:val="00705A6B"/>
    <w:rsid w:val="0070624E"/>
    <w:rsid w:val="00706398"/>
    <w:rsid w:val="00707627"/>
    <w:rsid w:val="00707660"/>
    <w:rsid w:val="00707C6D"/>
    <w:rsid w:val="00707D72"/>
    <w:rsid w:val="00707E16"/>
    <w:rsid w:val="00710759"/>
    <w:rsid w:val="00711113"/>
    <w:rsid w:val="007132F8"/>
    <w:rsid w:val="00713922"/>
    <w:rsid w:val="00713927"/>
    <w:rsid w:val="00713F73"/>
    <w:rsid w:val="00714238"/>
    <w:rsid w:val="00714290"/>
    <w:rsid w:val="00714441"/>
    <w:rsid w:val="00714535"/>
    <w:rsid w:val="0071476A"/>
    <w:rsid w:val="00715BC2"/>
    <w:rsid w:val="00715DC0"/>
    <w:rsid w:val="00716066"/>
    <w:rsid w:val="00716FDC"/>
    <w:rsid w:val="00717726"/>
    <w:rsid w:val="00717B12"/>
    <w:rsid w:val="0072110C"/>
    <w:rsid w:val="0072128A"/>
    <w:rsid w:val="00721377"/>
    <w:rsid w:val="00722195"/>
    <w:rsid w:val="00722C22"/>
    <w:rsid w:val="007239CB"/>
    <w:rsid w:val="00724207"/>
    <w:rsid w:val="0072474C"/>
    <w:rsid w:val="007248D2"/>
    <w:rsid w:val="007266B7"/>
    <w:rsid w:val="007308EB"/>
    <w:rsid w:val="00730A0A"/>
    <w:rsid w:val="00731DA3"/>
    <w:rsid w:val="0073324C"/>
    <w:rsid w:val="00734AEE"/>
    <w:rsid w:val="00735F55"/>
    <w:rsid w:val="0073670B"/>
    <w:rsid w:val="007369B2"/>
    <w:rsid w:val="00736CF1"/>
    <w:rsid w:val="007371BF"/>
    <w:rsid w:val="00737785"/>
    <w:rsid w:val="00737C3D"/>
    <w:rsid w:val="00737F55"/>
    <w:rsid w:val="0074067C"/>
    <w:rsid w:val="0074328B"/>
    <w:rsid w:val="007437C5"/>
    <w:rsid w:val="00744684"/>
    <w:rsid w:val="0074597C"/>
    <w:rsid w:val="00745E3E"/>
    <w:rsid w:val="00746D1E"/>
    <w:rsid w:val="00746E94"/>
    <w:rsid w:val="00747022"/>
    <w:rsid w:val="00747C72"/>
    <w:rsid w:val="00750095"/>
    <w:rsid w:val="007506DB"/>
    <w:rsid w:val="00750C58"/>
    <w:rsid w:val="00750E17"/>
    <w:rsid w:val="00751D4F"/>
    <w:rsid w:val="00751EBF"/>
    <w:rsid w:val="007522ED"/>
    <w:rsid w:val="0075251F"/>
    <w:rsid w:val="007528BD"/>
    <w:rsid w:val="0075331F"/>
    <w:rsid w:val="00754AFD"/>
    <w:rsid w:val="007560B1"/>
    <w:rsid w:val="00760D17"/>
    <w:rsid w:val="00760D9C"/>
    <w:rsid w:val="00760DBD"/>
    <w:rsid w:val="00761FA4"/>
    <w:rsid w:val="0076289D"/>
    <w:rsid w:val="00763513"/>
    <w:rsid w:val="007638DE"/>
    <w:rsid w:val="00763E0F"/>
    <w:rsid w:val="007641CF"/>
    <w:rsid w:val="00764979"/>
    <w:rsid w:val="00764BBF"/>
    <w:rsid w:val="00764E04"/>
    <w:rsid w:val="00766B46"/>
    <w:rsid w:val="00766F60"/>
    <w:rsid w:val="007673B5"/>
    <w:rsid w:val="00767651"/>
    <w:rsid w:val="00770D8C"/>
    <w:rsid w:val="007712BF"/>
    <w:rsid w:val="007712CB"/>
    <w:rsid w:val="00771C74"/>
    <w:rsid w:val="00771CFE"/>
    <w:rsid w:val="00772D36"/>
    <w:rsid w:val="00773030"/>
    <w:rsid w:val="007734F8"/>
    <w:rsid w:val="00773B7F"/>
    <w:rsid w:val="00773B99"/>
    <w:rsid w:val="00775464"/>
    <w:rsid w:val="007759E7"/>
    <w:rsid w:val="00775B51"/>
    <w:rsid w:val="0077657D"/>
    <w:rsid w:val="00776E3A"/>
    <w:rsid w:val="007770D5"/>
    <w:rsid w:val="00777795"/>
    <w:rsid w:val="00777A10"/>
    <w:rsid w:val="00780684"/>
    <w:rsid w:val="00780F7E"/>
    <w:rsid w:val="00781485"/>
    <w:rsid w:val="007816C2"/>
    <w:rsid w:val="007819DB"/>
    <w:rsid w:val="00781E62"/>
    <w:rsid w:val="00782868"/>
    <w:rsid w:val="00782D05"/>
    <w:rsid w:val="00783A35"/>
    <w:rsid w:val="00783DB9"/>
    <w:rsid w:val="00784279"/>
    <w:rsid w:val="0078464B"/>
    <w:rsid w:val="00785248"/>
    <w:rsid w:val="007856D1"/>
    <w:rsid w:val="00785796"/>
    <w:rsid w:val="00786257"/>
    <w:rsid w:val="00786507"/>
    <w:rsid w:val="0078693F"/>
    <w:rsid w:val="00787C88"/>
    <w:rsid w:val="00787C9F"/>
    <w:rsid w:val="00787E82"/>
    <w:rsid w:val="007903A9"/>
    <w:rsid w:val="00790839"/>
    <w:rsid w:val="00791A08"/>
    <w:rsid w:val="00792257"/>
    <w:rsid w:val="0079237A"/>
    <w:rsid w:val="00794169"/>
    <w:rsid w:val="0079425A"/>
    <w:rsid w:val="007959BA"/>
    <w:rsid w:val="00795BDA"/>
    <w:rsid w:val="00795E86"/>
    <w:rsid w:val="0079620B"/>
    <w:rsid w:val="007A034E"/>
    <w:rsid w:val="007A1779"/>
    <w:rsid w:val="007A21C6"/>
    <w:rsid w:val="007A43D8"/>
    <w:rsid w:val="007A44D6"/>
    <w:rsid w:val="007A44EA"/>
    <w:rsid w:val="007A56C9"/>
    <w:rsid w:val="007A59F5"/>
    <w:rsid w:val="007A6E96"/>
    <w:rsid w:val="007B1040"/>
    <w:rsid w:val="007B1B6D"/>
    <w:rsid w:val="007B2476"/>
    <w:rsid w:val="007B2840"/>
    <w:rsid w:val="007B28A7"/>
    <w:rsid w:val="007B308C"/>
    <w:rsid w:val="007B495C"/>
    <w:rsid w:val="007B4993"/>
    <w:rsid w:val="007B5B3B"/>
    <w:rsid w:val="007B5EEA"/>
    <w:rsid w:val="007B632E"/>
    <w:rsid w:val="007B6964"/>
    <w:rsid w:val="007B78AA"/>
    <w:rsid w:val="007B7D29"/>
    <w:rsid w:val="007B7FB2"/>
    <w:rsid w:val="007B7FE0"/>
    <w:rsid w:val="007C0622"/>
    <w:rsid w:val="007C0875"/>
    <w:rsid w:val="007C09E5"/>
    <w:rsid w:val="007C0A82"/>
    <w:rsid w:val="007C27CE"/>
    <w:rsid w:val="007C294B"/>
    <w:rsid w:val="007C34F5"/>
    <w:rsid w:val="007C370B"/>
    <w:rsid w:val="007C4241"/>
    <w:rsid w:val="007C4A34"/>
    <w:rsid w:val="007C5123"/>
    <w:rsid w:val="007C6825"/>
    <w:rsid w:val="007C6A37"/>
    <w:rsid w:val="007D026C"/>
    <w:rsid w:val="007D0353"/>
    <w:rsid w:val="007D3097"/>
    <w:rsid w:val="007D34C0"/>
    <w:rsid w:val="007D5059"/>
    <w:rsid w:val="007D5741"/>
    <w:rsid w:val="007D6FDE"/>
    <w:rsid w:val="007D7181"/>
    <w:rsid w:val="007D7289"/>
    <w:rsid w:val="007D72CA"/>
    <w:rsid w:val="007D792E"/>
    <w:rsid w:val="007E0EDA"/>
    <w:rsid w:val="007E13A5"/>
    <w:rsid w:val="007E144F"/>
    <w:rsid w:val="007E1E94"/>
    <w:rsid w:val="007E280B"/>
    <w:rsid w:val="007E2D59"/>
    <w:rsid w:val="007E3EB5"/>
    <w:rsid w:val="007E502C"/>
    <w:rsid w:val="007E534D"/>
    <w:rsid w:val="007E55EF"/>
    <w:rsid w:val="007E56D9"/>
    <w:rsid w:val="007E5A24"/>
    <w:rsid w:val="007E67E5"/>
    <w:rsid w:val="007E7398"/>
    <w:rsid w:val="007F0410"/>
    <w:rsid w:val="007F0635"/>
    <w:rsid w:val="007F165E"/>
    <w:rsid w:val="007F1F9B"/>
    <w:rsid w:val="007F41F7"/>
    <w:rsid w:val="007F4515"/>
    <w:rsid w:val="007F4686"/>
    <w:rsid w:val="007F5128"/>
    <w:rsid w:val="007F56CA"/>
    <w:rsid w:val="007F597A"/>
    <w:rsid w:val="007F5C32"/>
    <w:rsid w:val="007F5EFD"/>
    <w:rsid w:val="007F6420"/>
    <w:rsid w:val="007F6643"/>
    <w:rsid w:val="007F6664"/>
    <w:rsid w:val="007F6A46"/>
    <w:rsid w:val="007F713B"/>
    <w:rsid w:val="007F7BE8"/>
    <w:rsid w:val="007F7FEF"/>
    <w:rsid w:val="008006EB"/>
    <w:rsid w:val="00800745"/>
    <w:rsid w:val="0080164D"/>
    <w:rsid w:val="0080276A"/>
    <w:rsid w:val="008031CC"/>
    <w:rsid w:val="008037DF"/>
    <w:rsid w:val="0080390A"/>
    <w:rsid w:val="00804307"/>
    <w:rsid w:val="008048AA"/>
    <w:rsid w:val="008054BF"/>
    <w:rsid w:val="00805C31"/>
    <w:rsid w:val="00805E7B"/>
    <w:rsid w:val="00806834"/>
    <w:rsid w:val="00810A61"/>
    <w:rsid w:val="00811461"/>
    <w:rsid w:val="00811B1F"/>
    <w:rsid w:val="00812F69"/>
    <w:rsid w:val="0081315A"/>
    <w:rsid w:val="0081345D"/>
    <w:rsid w:val="00813A83"/>
    <w:rsid w:val="008151BA"/>
    <w:rsid w:val="00815E2E"/>
    <w:rsid w:val="00816113"/>
    <w:rsid w:val="0081617F"/>
    <w:rsid w:val="00817DA5"/>
    <w:rsid w:val="00817E1B"/>
    <w:rsid w:val="00820F43"/>
    <w:rsid w:val="00821035"/>
    <w:rsid w:val="00821B87"/>
    <w:rsid w:val="00821E8F"/>
    <w:rsid w:val="00822BAF"/>
    <w:rsid w:val="00822F65"/>
    <w:rsid w:val="00823D74"/>
    <w:rsid w:val="00824422"/>
    <w:rsid w:val="00824BE8"/>
    <w:rsid w:val="00824BF6"/>
    <w:rsid w:val="00825460"/>
    <w:rsid w:val="008254F4"/>
    <w:rsid w:val="00825A43"/>
    <w:rsid w:val="00825A5B"/>
    <w:rsid w:val="00825B04"/>
    <w:rsid w:val="00826F88"/>
    <w:rsid w:val="00827235"/>
    <w:rsid w:val="00830735"/>
    <w:rsid w:val="00831254"/>
    <w:rsid w:val="00831E22"/>
    <w:rsid w:val="008323DC"/>
    <w:rsid w:val="00832AA8"/>
    <w:rsid w:val="00833231"/>
    <w:rsid w:val="008344CF"/>
    <w:rsid w:val="0083488D"/>
    <w:rsid w:val="00834E05"/>
    <w:rsid w:val="00834E2A"/>
    <w:rsid w:val="00835076"/>
    <w:rsid w:val="008356CC"/>
    <w:rsid w:val="00835D44"/>
    <w:rsid w:val="008367AB"/>
    <w:rsid w:val="00837B1E"/>
    <w:rsid w:val="008407AF"/>
    <w:rsid w:val="008413A7"/>
    <w:rsid w:val="0084213B"/>
    <w:rsid w:val="0084236F"/>
    <w:rsid w:val="00842DF4"/>
    <w:rsid w:val="008447AE"/>
    <w:rsid w:val="00844D1A"/>
    <w:rsid w:val="008452F4"/>
    <w:rsid w:val="00845B67"/>
    <w:rsid w:val="00847544"/>
    <w:rsid w:val="00847D2D"/>
    <w:rsid w:val="0085062A"/>
    <w:rsid w:val="00850AF0"/>
    <w:rsid w:val="00850E88"/>
    <w:rsid w:val="0085140E"/>
    <w:rsid w:val="008514D6"/>
    <w:rsid w:val="008525A2"/>
    <w:rsid w:val="008526D9"/>
    <w:rsid w:val="00852BF0"/>
    <w:rsid w:val="008530E1"/>
    <w:rsid w:val="008540DE"/>
    <w:rsid w:val="00855BF5"/>
    <w:rsid w:val="00856100"/>
    <w:rsid w:val="00856EA9"/>
    <w:rsid w:val="00856FEB"/>
    <w:rsid w:val="008576C7"/>
    <w:rsid w:val="00857846"/>
    <w:rsid w:val="00857CD7"/>
    <w:rsid w:val="00860A2A"/>
    <w:rsid w:val="00861715"/>
    <w:rsid w:val="008618A0"/>
    <w:rsid w:val="00862781"/>
    <w:rsid w:val="0086366B"/>
    <w:rsid w:val="0086398A"/>
    <w:rsid w:val="00863CDA"/>
    <w:rsid w:val="00864A0B"/>
    <w:rsid w:val="008651B8"/>
    <w:rsid w:val="0086590F"/>
    <w:rsid w:val="00865DB1"/>
    <w:rsid w:val="00866BAE"/>
    <w:rsid w:val="00867904"/>
    <w:rsid w:val="008702F0"/>
    <w:rsid w:val="00870867"/>
    <w:rsid w:val="008714A5"/>
    <w:rsid w:val="00871F4B"/>
    <w:rsid w:val="00872DDC"/>
    <w:rsid w:val="00872FE7"/>
    <w:rsid w:val="00873543"/>
    <w:rsid w:val="00873899"/>
    <w:rsid w:val="008743D5"/>
    <w:rsid w:val="0087486E"/>
    <w:rsid w:val="008749EB"/>
    <w:rsid w:val="00874DC7"/>
    <w:rsid w:val="008753F4"/>
    <w:rsid w:val="008769DE"/>
    <w:rsid w:val="00877297"/>
    <w:rsid w:val="00877925"/>
    <w:rsid w:val="00877AF9"/>
    <w:rsid w:val="008800CA"/>
    <w:rsid w:val="0088014C"/>
    <w:rsid w:val="00880392"/>
    <w:rsid w:val="00880949"/>
    <w:rsid w:val="00881A96"/>
    <w:rsid w:val="00881E23"/>
    <w:rsid w:val="00882333"/>
    <w:rsid w:val="008823A9"/>
    <w:rsid w:val="00882451"/>
    <w:rsid w:val="0088318A"/>
    <w:rsid w:val="008832D6"/>
    <w:rsid w:val="00883705"/>
    <w:rsid w:val="00883EA8"/>
    <w:rsid w:val="0088478F"/>
    <w:rsid w:val="00886764"/>
    <w:rsid w:val="008867D0"/>
    <w:rsid w:val="00886F12"/>
    <w:rsid w:val="00887D75"/>
    <w:rsid w:val="0089081A"/>
    <w:rsid w:val="00891543"/>
    <w:rsid w:val="00892EA3"/>
    <w:rsid w:val="008944CE"/>
    <w:rsid w:val="0089498F"/>
    <w:rsid w:val="00894E24"/>
    <w:rsid w:val="008951C0"/>
    <w:rsid w:val="008962BE"/>
    <w:rsid w:val="00897B88"/>
    <w:rsid w:val="008A079D"/>
    <w:rsid w:val="008A0C8A"/>
    <w:rsid w:val="008A18C3"/>
    <w:rsid w:val="008A1E4C"/>
    <w:rsid w:val="008A2905"/>
    <w:rsid w:val="008A2ADB"/>
    <w:rsid w:val="008A3051"/>
    <w:rsid w:val="008A3D91"/>
    <w:rsid w:val="008A4C3E"/>
    <w:rsid w:val="008A56C3"/>
    <w:rsid w:val="008A57F9"/>
    <w:rsid w:val="008A6986"/>
    <w:rsid w:val="008A6A07"/>
    <w:rsid w:val="008A6C62"/>
    <w:rsid w:val="008A6EE5"/>
    <w:rsid w:val="008A7EAB"/>
    <w:rsid w:val="008B0F57"/>
    <w:rsid w:val="008B14D9"/>
    <w:rsid w:val="008B2B2C"/>
    <w:rsid w:val="008B36A2"/>
    <w:rsid w:val="008B43F1"/>
    <w:rsid w:val="008B522E"/>
    <w:rsid w:val="008B62A9"/>
    <w:rsid w:val="008B6CA1"/>
    <w:rsid w:val="008B7CC6"/>
    <w:rsid w:val="008C00FB"/>
    <w:rsid w:val="008C01B3"/>
    <w:rsid w:val="008C19D8"/>
    <w:rsid w:val="008C25D0"/>
    <w:rsid w:val="008C4AEE"/>
    <w:rsid w:val="008C6141"/>
    <w:rsid w:val="008C664C"/>
    <w:rsid w:val="008C6D79"/>
    <w:rsid w:val="008C714B"/>
    <w:rsid w:val="008C74F6"/>
    <w:rsid w:val="008D0ED2"/>
    <w:rsid w:val="008D174E"/>
    <w:rsid w:val="008D263B"/>
    <w:rsid w:val="008D2ADE"/>
    <w:rsid w:val="008D5AC5"/>
    <w:rsid w:val="008D5FCA"/>
    <w:rsid w:val="008D639A"/>
    <w:rsid w:val="008D67BE"/>
    <w:rsid w:val="008D7258"/>
    <w:rsid w:val="008D745E"/>
    <w:rsid w:val="008D7821"/>
    <w:rsid w:val="008D7B07"/>
    <w:rsid w:val="008D7F26"/>
    <w:rsid w:val="008E15D1"/>
    <w:rsid w:val="008E1972"/>
    <w:rsid w:val="008E1E40"/>
    <w:rsid w:val="008E2B9A"/>
    <w:rsid w:val="008E3DBC"/>
    <w:rsid w:val="008E441C"/>
    <w:rsid w:val="008E51EA"/>
    <w:rsid w:val="008E5AC8"/>
    <w:rsid w:val="008E5F66"/>
    <w:rsid w:val="008E6BE2"/>
    <w:rsid w:val="008E6DAB"/>
    <w:rsid w:val="008F0124"/>
    <w:rsid w:val="008F0AFD"/>
    <w:rsid w:val="008F0F9A"/>
    <w:rsid w:val="008F1BE8"/>
    <w:rsid w:val="008F2399"/>
    <w:rsid w:val="008F2F62"/>
    <w:rsid w:val="008F2FE6"/>
    <w:rsid w:val="008F320B"/>
    <w:rsid w:val="008F3ACE"/>
    <w:rsid w:val="008F64CD"/>
    <w:rsid w:val="008F6EE8"/>
    <w:rsid w:val="009000DD"/>
    <w:rsid w:val="009006D5"/>
    <w:rsid w:val="00900F61"/>
    <w:rsid w:val="00901B94"/>
    <w:rsid w:val="00901C4B"/>
    <w:rsid w:val="00902487"/>
    <w:rsid w:val="0090305B"/>
    <w:rsid w:val="00903685"/>
    <w:rsid w:val="009047D0"/>
    <w:rsid w:val="00904D2D"/>
    <w:rsid w:val="00904EB7"/>
    <w:rsid w:val="00904F5C"/>
    <w:rsid w:val="00905D14"/>
    <w:rsid w:val="00906437"/>
    <w:rsid w:val="00906700"/>
    <w:rsid w:val="00906B70"/>
    <w:rsid w:val="0090704D"/>
    <w:rsid w:val="00910346"/>
    <w:rsid w:val="009117ED"/>
    <w:rsid w:val="00913602"/>
    <w:rsid w:val="0091373A"/>
    <w:rsid w:val="00914139"/>
    <w:rsid w:val="00914FDB"/>
    <w:rsid w:val="00916202"/>
    <w:rsid w:val="00917727"/>
    <w:rsid w:val="00917D43"/>
    <w:rsid w:val="009208DE"/>
    <w:rsid w:val="00921060"/>
    <w:rsid w:val="00921F15"/>
    <w:rsid w:val="009223E7"/>
    <w:rsid w:val="009224E5"/>
    <w:rsid w:val="00923171"/>
    <w:rsid w:val="009231C5"/>
    <w:rsid w:val="009237CF"/>
    <w:rsid w:val="00924B26"/>
    <w:rsid w:val="00925068"/>
    <w:rsid w:val="00925ADB"/>
    <w:rsid w:val="00926AD1"/>
    <w:rsid w:val="00927037"/>
    <w:rsid w:val="009270AF"/>
    <w:rsid w:val="009270F9"/>
    <w:rsid w:val="009277C0"/>
    <w:rsid w:val="00927982"/>
    <w:rsid w:val="00930513"/>
    <w:rsid w:val="00931656"/>
    <w:rsid w:val="00931D59"/>
    <w:rsid w:val="00931F48"/>
    <w:rsid w:val="00933B86"/>
    <w:rsid w:val="00933E61"/>
    <w:rsid w:val="00933F4A"/>
    <w:rsid w:val="00933F83"/>
    <w:rsid w:val="0093403D"/>
    <w:rsid w:val="0093407A"/>
    <w:rsid w:val="00934F2A"/>
    <w:rsid w:val="00935A78"/>
    <w:rsid w:val="0093700A"/>
    <w:rsid w:val="00940652"/>
    <w:rsid w:val="00941E03"/>
    <w:rsid w:val="0094219D"/>
    <w:rsid w:val="009429E6"/>
    <w:rsid w:val="00942F22"/>
    <w:rsid w:val="00943EE8"/>
    <w:rsid w:val="009449F3"/>
    <w:rsid w:val="009456EF"/>
    <w:rsid w:val="0094658C"/>
    <w:rsid w:val="00946805"/>
    <w:rsid w:val="00950884"/>
    <w:rsid w:val="00951375"/>
    <w:rsid w:val="0095171F"/>
    <w:rsid w:val="009519D8"/>
    <w:rsid w:val="009524DE"/>
    <w:rsid w:val="0095257C"/>
    <w:rsid w:val="00952C8D"/>
    <w:rsid w:val="00952FBA"/>
    <w:rsid w:val="009535AE"/>
    <w:rsid w:val="00954682"/>
    <w:rsid w:val="00954E28"/>
    <w:rsid w:val="009570B5"/>
    <w:rsid w:val="00957C16"/>
    <w:rsid w:val="00960028"/>
    <w:rsid w:val="00960A69"/>
    <w:rsid w:val="00961A38"/>
    <w:rsid w:val="00961E71"/>
    <w:rsid w:val="009625B7"/>
    <w:rsid w:val="00962707"/>
    <w:rsid w:val="00962BC4"/>
    <w:rsid w:val="00963398"/>
    <w:rsid w:val="009634A9"/>
    <w:rsid w:val="009636B6"/>
    <w:rsid w:val="00963A80"/>
    <w:rsid w:val="00963D9C"/>
    <w:rsid w:val="00963F4E"/>
    <w:rsid w:val="00964044"/>
    <w:rsid w:val="0096463E"/>
    <w:rsid w:val="00964641"/>
    <w:rsid w:val="0096531B"/>
    <w:rsid w:val="0096558F"/>
    <w:rsid w:val="00965C1C"/>
    <w:rsid w:val="00965FEE"/>
    <w:rsid w:val="00967FEC"/>
    <w:rsid w:val="0097030B"/>
    <w:rsid w:val="0097063A"/>
    <w:rsid w:val="009708AB"/>
    <w:rsid w:val="00970AE2"/>
    <w:rsid w:val="00970AF1"/>
    <w:rsid w:val="009715D2"/>
    <w:rsid w:val="0097185D"/>
    <w:rsid w:val="0097194F"/>
    <w:rsid w:val="009726E1"/>
    <w:rsid w:val="00973944"/>
    <w:rsid w:val="009742DF"/>
    <w:rsid w:val="009745AE"/>
    <w:rsid w:val="00974B15"/>
    <w:rsid w:val="009759BE"/>
    <w:rsid w:val="00975A4D"/>
    <w:rsid w:val="00976D0F"/>
    <w:rsid w:val="00976FBC"/>
    <w:rsid w:val="0097734C"/>
    <w:rsid w:val="009778F1"/>
    <w:rsid w:val="00977A01"/>
    <w:rsid w:val="00977A51"/>
    <w:rsid w:val="00980169"/>
    <w:rsid w:val="00981B8E"/>
    <w:rsid w:val="00982202"/>
    <w:rsid w:val="00982E35"/>
    <w:rsid w:val="00983415"/>
    <w:rsid w:val="0098390D"/>
    <w:rsid w:val="00983E65"/>
    <w:rsid w:val="00986208"/>
    <w:rsid w:val="0098623A"/>
    <w:rsid w:val="00986A92"/>
    <w:rsid w:val="00986C17"/>
    <w:rsid w:val="00987BF9"/>
    <w:rsid w:val="00991427"/>
    <w:rsid w:val="009919D3"/>
    <w:rsid w:val="00991A65"/>
    <w:rsid w:val="00991E7C"/>
    <w:rsid w:val="00991ECA"/>
    <w:rsid w:val="009926CF"/>
    <w:rsid w:val="009928FE"/>
    <w:rsid w:val="0099348F"/>
    <w:rsid w:val="00993A12"/>
    <w:rsid w:val="009943F2"/>
    <w:rsid w:val="009945AE"/>
    <w:rsid w:val="00994E7F"/>
    <w:rsid w:val="009954BC"/>
    <w:rsid w:val="0099614A"/>
    <w:rsid w:val="00997A0E"/>
    <w:rsid w:val="009A07A2"/>
    <w:rsid w:val="009A0EC5"/>
    <w:rsid w:val="009A126A"/>
    <w:rsid w:val="009A153C"/>
    <w:rsid w:val="009A2228"/>
    <w:rsid w:val="009A2377"/>
    <w:rsid w:val="009A3631"/>
    <w:rsid w:val="009A37B6"/>
    <w:rsid w:val="009A3CED"/>
    <w:rsid w:val="009A4749"/>
    <w:rsid w:val="009A4CC6"/>
    <w:rsid w:val="009A4E5C"/>
    <w:rsid w:val="009A51D1"/>
    <w:rsid w:val="009A7781"/>
    <w:rsid w:val="009A7908"/>
    <w:rsid w:val="009B0433"/>
    <w:rsid w:val="009B067A"/>
    <w:rsid w:val="009B3A54"/>
    <w:rsid w:val="009B3B1B"/>
    <w:rsid w:val="009B3D36"/>
    <w:rsid w:val="009B5C0E"/>
    <w:rsid w:val="009B618D"/>
    <w:rsid w:val="009B6569"/>
    <w:rsid w:val="009B6B6F"/>
    <w:rsid w:val="009B74DB"/>
    <w:rsid w:val="009B75E8"/>
    <w:rsid w:val="009B7AA9"/>
    <w:rsid w:val="009C0527"/>
    <w:rsid w:val="009C074F"/>
    <w:rsid w:val="009C0C7A"/>
    <w:rsid w:val="009C1575"/>
    <w:rsid w:val="009C2260"/>
    <w:rsid w:val="009C24F5"/>
    <w:rsid w:val="009C2B69"/>
    <w:rsid w:val="009C2DAF"/>
    <w:rsid w:val="009C37C7"/>
    <w:rsid w:val="009C381E"/>
    <w:rsid w:val="009C4EDB"/>
    <w:rsid w:val="009C53DA"/>
    <w:rsid w:val="009C55F6"/>
    <w:rsid w:val="009C56CC"/>
    <w:rsid w:val="009C587A"/>
    <w:rsid w:val="009C5DFA"/>
    <w:rsid w:val="009C608D"/>
    <w:rsid w:val="009C6643"/>
    <w:rsid w:val="009C6B3B"/>
    <w:rsid w:val="009C6E8A"/>
    <w:rsid w:val="009C7018"/>
    <w:rsid w:val="009D018C"/>
    <w:rsid w:val="009D3510"/>
    <w:rsid w:val="009D3632"/>
    <w:rsid w:val="009D3A11"/>
    <w:rsid w:val="009D3E57"/>
    <w:rsid w:val="009D40B0"/>
    <w:rsid w:val="009D49C9"/>
    <w:rsid w:val="009D4CE7"/>
    <w:rsid w:val="009D5BE0"/>
    <w:rsid w:val="009D7704"/>
    <w:rsid w:val="009D7A6C"/>
    <w:rsid w:val="009D7CEE"/>
    <w:rsid w:val="009D7F75"/>
    <w:rsid w:val="009D7FE3"/>
    <w:rsid w:val="009E066D"/>
    <w:rsid w:val="009E0D53"/>
    <w:rsid w:val="009E0F37"/>
    <w:rsid w:val="009E183E"/>
    <w:rsid w:val="009E1F02"/>
    <w:rsid w:val="009E232B"/>
    <w:rsid w:val="009E2436"/>
    <w:rsid w:val="009E67F3"/>
    <w:rsid w:val="009E6A24"/>
    <w:rsid w:val="009E776C"/>
    <w:rsid w:val="009E7FBD"/>
    <w:rsid w:val="009F0FB9"/>
    <w:rsid w:val="009F1C95"/>
    <w:rsid w:val="009F1E17"/>
    <w:rsid w:val="009F3108"/>
    <w:rsid w:val="009F31EA"/>
    <w:rsid w:val="009F3B58"/>
    <w:rsid w:val="009F4D0E"/>
    <w:rsid w:val="009F5021"/>
    <w:rsid w:val="009F5454"/>
    <w:rsid w:val="009F5F86"/>
    <w:rsid w:val="009F65FA"/>
    <w:rsid w:val="009F68B7"/>
    <w:rsid w:val="009F696C"/>
    <w:rsid w:val="009F798E"/>
    <w:rsid w:val="009F7DA2"/>
    <w:rsid w:val="00A001DF"/>
    <w:rsid w:val="00A01CF7"/>
    <w:rsid w:val="00A01F9F"/>
    <w:rsid w:val="00A0304E"/>
    <w:rsid w:val="00A06B5B"/>
    <w:rsid w:val="00A10171"/>
    <w:rsid w:val="00A102DD"/>
    <w:rsid w:val="00A11C38"/>
    <w:rsid w:val="00A141CA"/>
    <w:rsid w:val="00A142BC"/>
    <w:rsid w:val="00A142DF"/>
    <w:rsid w:val="00A15FA6"/>
    <w:rsid w:val="00A168D5"/>
    <w:rsid w:val="00A16F96"/>
    <w:rsid w:val="00A17C0A"/>
    <w:rsid w:val="00A17F00"/>
    <w:rsid w:val="00A21636"/>
    <w:rsid w:val="00A21896"/>
    <w:rsid w:val="00A2198E"/>
    <w:rsid w:val="00A21FC0"/>
    <w:rsid w:val="00A2224C"/>
    <w:rsid w:val="00A22276"/>
    <w:rsid w:val="00A23938"/>
    <w:rsid w:val="00A24E74"/>
    <w:rsid w:val="00A25549"/>
    <w:rsid w:val="00A270BD"/>
    <w:rsid w:val="00A270FA"/>
    <w:rsid w:val="00A27487"/>
    <w:rsid w:val="00A27B97"/>
    <w:rsid w:val="00A30445"/>
    <w:rsid w:val="00A3060E"/>
    <w:rsid w:val="00A313F5"/>
    <w:rsid w:val="00A32AC3"/>
    <w:rsid w:val="00A33338"/>
    <w:rsid w:val="00A33B50"/>
    <w:rsid w:val="00A33B5E"/>
    <w:rsid w:val="00A34593"/>
    <w:rsid w:val="00A354C9"/>
    <w:rsid w:val="00A35F2F"/>
    <w:rsid w:val="00A36489"/>
    <w:rsid w:val="00A373DB"/>
    <w:rsid w:val="00A378B1"/>
    <w:rsid w:val="00A37A89"/>
    <w:rsid w:val="00A40402"/>
    <w:rsid w:val="00A410B0"/>
    <w:rsid w:val="00A417A3"/>
    <w:rsid w:val="00A417ED"/>
    <w:rsid w:val="00A41D2D"/>
    <w:rsid w:val="00A42509"/>
    <w:rsid w:val="00A428D8"/>
    <w:rsid w:val="00A43AF2"/>
    <w:rsid w:val="00A43F3F"/>
    <w:rsid w:val="00A44BDB"/>
    <w:rsid w:val="00A451B8"/>
    <w:rsid w:val="00A457A1"/>
    <w:rsid w:val="00A45F33"/>
    <w:rsid w:val="00A4613D"/>
    <w:rsid w:val="00A479E9"/>
    <w:rsid w:val="00A47C82"/>
    <w:rsid w:val="00A50FE2"/>
    <w:rsid w:val="00A5121C"/>
    <w:rsid w:val="00A51331"/>
    <w:rsid w:val="00A52486"/>
    <w:rsid w:val="00A528F1"/>
    <w:rsid w:val="00A5293D"/>
    <w:rsid w:val="00A54D46"/>
    <w:rsid w:val="00A55069"/>
    <w:rsid w:val="00A55F2E"/>
    <w:rsid w:val="00A56CEE"/>
    <w:rsid w:val="00A57BFD"/>
    <w:rsid w:val="00A6089B"/>
    <w:rsid w:val="00A60F70"/>
    <w:rsid w:val="00A61844"/>
    <w:rsid w:val="00A61E68"/>
    <w:rsid w:val="00A6242B"/>
    <w:rsid w:val="00A62F56"/>
    <w:rsid w:val="00A630CC"/>
    <w:rsid w:val="00A64068"/>
    <w:rsid w:val="00A644EB"/>
    <w:rsid w:val="00A64628"/>
    <w:rsid w:val="00A651EA"/>
    <w:rsid w:val="00A6578E"/>
    <w:rsid w:val="00A66049"/>
    <w:rsid w:val="00A66B0A"/>
    <w:rsid w:val="00A678AF"/>
    <w:rsid w:val="00A67A2A"/>
    <w:rsid w:val="00A67CE7"/>
    <w:rsid w:val="00A67F84"/>
    <w:rsid w:val="00A70730"/>
    <w:rsid w:val="00A70B5D"/>
    <w:rsid w:val="00A70C38"/>
    <w:rsid w:val="00A715C4"/>
    <w:rsid w:val="00A719BE"/>
    <w:rsid w:val="00A72531"/>
    <w:rsid w:val="00A72D83"/>
    <w:rsid w:val="00A74784"/>
    <w:rsid w:val="00A748BD"/>
    <w:rsid w:val="00A74DB0"/>
    <w:rsid w:val="00A77104"/>
    <w:rsid w:val="00A77575"/>
    <w:rsid w:val="00A77662"/>
    <w:rsid w:val="00A77B72"/>
    <w:rsid w:val="00A8206D"/>
    <w:rsid w:val="00A825AF"/>
    <w:rsid w:val="00A82A48"/>
    <w:rsid w:val="00A82A70"/>
    <w:rsid w:val="00A83747"/>
    <w:rsid w:val="00A83858"/>
    <w:rsid w:val="00A85D3A"/>
    <w:rsid w:val="00A86349"/>
    <w:rsid w:val="00A865DE"/>
    <w:rsid w:val="00A86952"/>
    <w:rsid w:val="00A91151"/>
    <w:rsid w:val="00A914FC"/>
    <w:rsid w:val="00A936D4"/>
    <w:rsid w:val="00A93823"/>
    <w:rsid w:val="00A9561F"/>
    <w:rsid w:val="00A95993"/>
    <w:rsid w:val="00A95BDB"/>
    <w:rsid w:val="00A96024"/>
    <w:rsid w:val="00A96FD9"/>
    <w:rsid w:val="00A97458"/>
    <w:rsid w:val="00A977DD"/>
    <w:rsid w:val="00A97C0A"/>
    <w:rsid w:val="00AA188F"/>
    <w:rsid w:val="00AA372E"/>
    <w:rsid w:val="00AA45E7"/>
    <w:rsid w:val="00AA4BFF"/>
    <w:rsid w:val="00AA5537"/>
    <w:rsid w:val="00AA5CD0"/>
    <w:rsid w:val="00AA6299"/>
    <w:rsid w:val="00AA75C2"/>
    <w:rsid w:val="00AA7617"/>
    <w:rsid w:val="00AA7B2C"/>
    <w:rsid w:val="00AA7D32"/>
    <w:rsid w:val="00AA7D85"/>
    <w:rsid w:val="00AA7FD6"/>
    <w:rsid w:val="00AB082C"/>
    <w:rsid w:val="00AB0AC1"/>
    <w:rsid w:val="00AB0DA6"/>
    <w:rsid w:val="00AB0EF0"/>
    <w:rsid w:val="00AB1BC9"/>
    <w:rsid w:val="00AB2C1D"/>
    <w:rsid w:val="00AB2C65"/>
    <w:rsid w:val="00AB2CB6"/>
    <w:rsid w:val="00AB3B4A"/>
    <w:rsid w:val="00AB3D30"/>
    <w:rsid w:val="00AB471E"/>
    <w:rsid w:val="00AB688B"/>
    <w:rsid w:val="00AB6EEA"/>
    <w:rsid w:val="00AB7415"/>
    <w:rsid w:val="00AC092C"/>
    <w:rsid w:val="00AC0D69"/>
    <w:rsid w:val="00AC1027"/>
    <w:rsid w:val="00AC134E"/>
    <w:rsid w:val="00AC2072"/>
    <w:rsid w:val="00AC24A8"/>
    <w:rsid w:val="00AC2536"/>
    <w:rsid w:val="00AC26E1"/>
    <w:rsid w:val="00AC32DE"/>
    <w:rsid w:val="00AC49A4"/>
    <w:rsid w:val="00AC61EC"/>
    <w:rsid w:val="00AD0031"/>
    <w:rsid w:val="00AD1032"/>
    <w:rsid w:val="00AD2067"/>
    <w:rsid w:val="00AD28DA"/>
    <w:rsid w:val="00AD37F0"/>
    <w:rsid w:val="00AD38E1"/>
    <w:rsid w:val="00AD4AC1"/>
    <w:rsid w:val="00AD5B0E"/>
    <w:rsid w:val="00AD74C3"/>
    <w:rsid w:val="00AE04B3"/>
    <w:rsid w:val="00AE0751"/>
    <w:rsid w:val="00AE0932"/>
    <w:rsid w:val="00AE0DB3"/>
    <w:rsid w:val="00AE266A"/>
    <w:rsid w:val="00AE31EE"/>
    <w:rsid w:val="00AE4D54"/>
    <w:rsid w:val="00AE52B3"/>
    <w:rsid w:val="00AE62BE"/>
    <w:rsid w:val="00AE63AF"/>
    <w:rsid w:val="00AE7421"/>
    <w:rsid w:val="00AE7E2E"/>
    <w:rsid w:val="00AE7E4C"/>
    <w:rsid w:val="00AF024D"/>
    <w:rsid w:val="00AF0FE8"/>
    <w:rsid w:val="00AF118B"/>
    <w:rsid w:val="00AF20D9"/>
    <w:rsid w:val="00AF2A7E"/>
    <w:rsid w:val="00AF4C30"/>
    <w:rsid w:val="00AF662C"/>
    <w:rsid w:val="00AF6EB8"/>
    <w:rsid w:val="00AF6FA8"/>
    <w:rsid w:val="00B00495"/>
    <w:rsid w:val="00B0083A"/>
    <w:rsid w:val="00B008BD"/>
    <w:rsid w:val="00B01C2D"/>
    <w:rsid w:val="00B029DA"/>
    <w:rsid w:val="00B03A51"/>
    <w:rsid w:val="00B0431F"/>
    <w:rsid w:val="00B05899"/>
    <w:rsid w:val="00B06348"/>
    <w:rsid w:val="00B06530"/>
    <w:rsid w:val="00B06BE4"/>
    <w:rsid w:val="00B06DE8"/>
    <w:rsid w:val="00B102E0"/>
    <w:rsid w:val="00B10586"/>
    <w:rsid w:val="00B11168"/>
    <w:rsid w:val="00B1127C"/>
    <w:rsid w:val="00B12581"/>
    <w:rsid w:val="00B13327"/>
    <w:rsid w:val="00B13414"/>
    <w:rsid w:val="00B13874"/>
    <w:rsid w:val="00B13B9A"/>
    <w:rsid w:val="00B141C2"/>
    <w:rsid w:val="00B14BBD"/>
    <w:rsid w:val="00B155A8"/>
    <w:rsid w:val="00B16F9E"/>
    <w:rsid w:val="00B17810"/>
    <w:rsid w:val="00B2030D"/>
    <w:rsid w:val="00B21654"/>
    <w:rsid w:val="00B22189"/>
    <w:rsid w:val="00B22333"/>
    <w:rsid w:val="00B22683"/>
    <w:rsid w:val="00B23D3C"/>
    <w:rsid w:val="00B2445C"/>
    <w:rsid w:val="00B24B08"/>
    <w:rsid w:val="00B254DA"/>
    <w:rsid w:val="00B2557B"/>
    <w:rsid w:val="00B2621E"/>
    <w:rsid w:val="00B26330"/>
    <w:rsid w:val="00B26A74"/>
    <w:rsid w:val="00B279F4"/>
    <w:rsid w:val="00B301A3"/>
    <w:rsid w:val="00B30287"/>
    <w:rsid w:val="00B30A67"/>
    <w:rsid w:val="00B30E98"/>
    <w:rsid w:val="00B311D7"/>
    <w:rsid w:val="00B31C67"/>
    <w:rsid w:val="00B31D93"/>
    <w:rsid w:val="00B320D7"/>
    <w:rsid w:val="00B32C75"/>
    <w:rsid w:val="00B33969"/>
    <w:rsid w:val="00B33C68"/>
    <w:rsid w:val="00B34925"/>
    <w:rsid w:val="00B349C4"/>
    <w:rsid w:val="00B35E3E"/>
    <w:rsid w:val="00B365CA"/>
    <w:rsid w:val="00B368E1"/>
    <w:rsid w:val="00B36FEA"/>
    <w:rsid w:val="00B3792D"/>
    <w:rsid w:val="00B4037C"/>
    <w:rsid w:val="00B40B64"/>
    <w:rsid w:val="00B41A6C"/>
    <w:rsid w:val="00B42024"/>
    <w:rsid w:val="00B421C6"/>
    <w:rsid w:val="00B42253"/>
    <w:rsid w:val="00B42603"/>
    <w:rsid w:val="00B42954"/>
    <w:rsid w:val="00B42C32"/>
    <w:rsid w:val="00B42E8C"/>
    <w:rsid w:val="00B4331F"/>
    <w:rsid w:val="00B43C66"/>
    <w:rsid w:val="00B43D5B"/>
    <w:rsid w:val="00B44670"/>
    <w:rsid w:val="00B44C56"/>
    <w:rsid w:val="00B45622"/>
    <w:rsid w:val="00B45D57"/>
    <w:rsid w:val="00B46297"/>
    <w:rsid w:val="00B46624"/>
    <w:rsid w:val="00B46CC6"/>
    <w:rsid w:val="00B47131"/>
    <w:rsid w:val="00B4715C"/>
    <w:rsid w:val="00B471A4"/>
    <w:rsid w:val="00B477D5"/>
    <w:rsid w:val="00B51161"/>
    <w:rsid w:val="00B513AF"/>
    <w:rsid w:val="00B51BF8"/>
    <w:rsid w:val="00B51F30"/>
    <w:rsid w:val="00B526AF"/>
    <w:rsid w:val="00B530A5"/>
    <w:rsid w:val="00B533CD"/>
    <w:rsid w:val="00B54442"/>
    <w:rsid w:val="00B5552F"/>
    <w:rsid w:val="00B5575A"/>
    <w:rsid w:val="00B574B9"/>
    <w:rsid w:val="00B5755A"/>
    <w:rsid w:val="00B60462"/>
    <w:rsid w:val="00B60F55"/>
    <w:rsid w:val="00B60F5F"/>
    <w:rsid w:val="00B622EC"/>
    <w:rsid w:val="00B631A7"/>
    <w:rsid w:val="00B63D2A"/>
    <w:rsid w:val="00B6411E"/>
    <w:rsid w:val="00B6458D"/>
    <w:rsid w:val="00B64C3C"/>
    <w:rsid w:val="00B65181"/>
    <w:rsid w:val="00B65B96"/>
    <w:rsid w:val="00B65EFF"/>
    <w:rsid w:val="00B674A7"/>
    <w:rsid w:val="00B678EF"/>
    <w:rsid w:val="00B67A1B"/>
    <w:rsid w:val="00B70AB6"/>
    <w:rsid w:val="00B72D1C"/>
    <w:rsid w:val="00B7301D"/>
    <w:rsid w:val="00B74350"/>
    <w:rsid w:val="00B755C7"/>
    <w:rsid w:val="00B76498"/>
    <w:rsid w:val="00B76C33"/>
    <w:rsid w:val="00B77F0A"/>
    <w:rsid w:val="00B80D80"/>
    <w:rsid w:val="00B80FAB"/>
    <w:rsid w:val="00B82209"/>
    <w:rsid w:val="00B82FDB"/>
    <w:rsid w:val="00B83689"/>
    <w:rsid w:val="00B83FFE"/>
    <w:rsid w:val="00B84780"/>
    <w:rsid w:val="00B84C8C"/>
    <w:rsid w:val="00B8534E"/>
    <w:rsid w:val="00B85DB7"/>
    <w:rsid w:val="00B870B1"/>
    <w:rsid w:val="00B873CC"/>
    <w:rsid w:val="00B90346"/>
    <w:rsid w:val="00B90C0C"/>
    <w:rsid w:val="00B90F01"/>
    <w:rsid w:val="00B91C3A"/>
    <w:rsid w:val="00B91C47"/>
    <w:rsid w:val="00B9289C"/>
    <w:rsid w:val="00B933FD"/>
    <w:rsid w:val="00B93F03"/>
    <w:rsid w:val="00B93F8C"/>
    <w:rsid w:val="00B94289"/>
    <w:rsid w:val="00B96138"/>
    <w:rsid w:val="00B96503"/>
    <w:rsid w:val="00B96FE3"/>
    <w:rsid w:val="00B97B95"/>
    <w:rsid w:val="00B97F58"/>
    <w:rsid w:val="00BA057A"/>
    <w:rsid w:val="00BA0A69"/>
    <w:rsid w:val="00BA11D9"/>
    <w:rsid w:val="00BA1C4B"/>
    <w:rsid w:val="00BA2016"/>
    <w:rsid w:val="00BA4896"/>
    <w:rsid w:val="00BA4F1C"/>
    <w:rsid w:val="00BA5177"/>
    <w:rsid w:val="00BA5779"/>
    <w:rsid w:val="00BA6D74"/>
    <w:rsid w:val="00BA782E"/>
    <w:rsid w:val="00BA7EB4"/>
    <w:rsid w:val="00BB0498"/>
    <w:rsid w:val="00BB0709"/>
    <w:rsid w:val="00BB1501"/>
    <w:rsid w:val="00BB150B"/>
    <w:rsid w:val="00BB1711"/>
    <w:rsid w:val="00BB17C1"/>
    <w:rsid w:val="00BB19A1"/>
    <w:rsid w:val="00BB22E6"/>
    <w:rsid w:val="00BB2AD7"/>
    <w:rsid w:val="00BB33E7"/>
    <w:rsid w:val="00BB49B7"/>
    <w:rsid w:val="00BB4D32"/>
    <w:rsid w:val="00BB57F7"/>
    <w:rsid w:val="00BB58B3"/>
    <w:rsid w:val="00BB652F"/>
    <w:rsid w:val="00BB653B"/>
    <w:rsid w:val="00BB697C"/>
    <w:rsid w:val="00BB7459"/>
    <w:rsid w:val="00BB7EF8"/>
    <w:rsid w:val="00BC0CB9"/>
    <w:rsid w:val="00BC124E"/>
    <w:rsid w:val="00BC13F4"/>
    <w:rsid w:val="00BC144E"/>
    <w:rsid w:val="00BC172B"/>
    <w:rsid w:val="00BC346D"/>
    <w:rsid w:val="00BC3DFC"/>
    <w:rsid w:val="00BC41E0"/>
    <w:rsid w:val="00BC45F2"/>
    <w:rsid w:val="00BC46A9"/>
    <w:rsid w:val="00BC68CB"/>
    <w:rsid w:val="00BC6A51"/>
    <w:rsid w:val="00BC7EAF"/>
    <w:rsid w:val="00BD0742"/>
    <w:rsid w:val="00BD203B"/>
    <w:rsid w:val="00BD2248"/>
    <w:rsid w:val="00BD3994"/>
    <w:rsid w:val="00BD3A8B"/>
    <w:rsid w:val="00BD4D98"/>
    <w:rsid w:val="00BD52B5"/>
    <w:rsid w:val="00BD54AA"/>
    <w:rsid w:val="00BD55B5"/>
    <w:rsid w:val="00BD564C"/>
    <w:rsid w:val="00BD5AFD"/>
    <w:rsid w:val="00BD63D8"/>
    <w:rsid w:val="00BD7F7F"/>
    <w:rsid w:val="00BE05FE"/>
    <w:rsid w:val="00BE0E43"/>
    <w:rsid w:val="00BE22BA"/>
    <w:rsid w:val="00BE258E"/>
    <w:rsid w:val="00BE35E3"/>
    <w:rsid w:val="00BE3DEC"/>
    <w:rsid w:val="00BE3F01"/>
    <w:rsid w:val="00BE43CD"/>
    <w:rsid w:val="00BE491F"/>
    <w:rsid w:val="00BE5004"/>
    <w:rsid w:val="00BE516B"/>
    <w:rsid w:val="00BE7009"/>
    <w:rsid w:val="00BF01EE"/>
    <w:rsid w:val="00BF24B6"/>
    <w:rsid w:val="00BF3DBD"/>
    <w:rsid w:val="00BF547F"/>
    <w:rsid w:val="00BF56FC"/>
    <w:rsid w:val="00BF5F72"/>
    <w:rsid w:val="00BF601E"/>
    <w:rsid w:val="00BF6351"/>
    <w:rsid w:val="00BF6530"/>
    <w:rsid w:val="00C0006D"/>
    <w:rsid w:val="00C00C70"/>
    <w:rsid w:val="00C01A57"/>
    <w:rsid w:val="00C01E27"/>
    <w:rsid w:val="00C01F74"/>
    <w:rsid w:val="00C01FD0"/>
    <w:rsid w:val="00C02574"/>
    <w:rsid w:val="00C02E04"/>
    <w:rsid w:val="00C0319C"/>
    <w:rsid w:val="00C03AFA"/>
    <w:rsid w:val="00C0444E"/>
    <w:rsid w:val="00C04AFF"/>
    <w:rsid w:val="00C04D74"/>
    <w:rsid w:val="00C056CC"/>
    <w:rsid w:val="00C05B8E"/>
    <w:rsid w:val="00C0606A"/>
    <w:rsid w:val="00C06A29"/>
    <w:rsid w:val="00C079AD"/>
    <w:rsid w:val="00C10006"/>
    <w:rsid w:val="00C110F1"/>
    <w:rsid w:val="00C11386"/>
    <w:rsid w:val="00C1231A"/>
    <w:rsid w:val="00C13301"/>
    <w:rsid w:val="00C13443"/>
    <w:rsid w:val="00C15A07"/>
    <w:rsid w:val="00C17518"/>
    <w:rsid w:val="00C178E7"/>
    <w:rsid w:val="00C17E8E"/>
    <w:rsid w:val="00C20242"/>
    <w:rsid w:val="00C20F41"/>
    <w:rsid w:val="00C21A50"/>
    <w:rsid w:val="00C21ECC"/>
    <w:rsid w:val="00C220C0"/>
    <w:rsid w:val="00C232B0"/>
    <w:rsid w:val="00C242BA"/>
    <w:rsid w:val="00C2511C"/>
    <w:rsid w:val="00C2626B"/>
    <w:rsid w:val="00C270DA"/>
    <w:rsid w:val="00C272C5"/>
    <w:rsid w:val="00C27E30"/>
    <w:rsid w:val="00C30AF2"/>
    <w:rsid w:val="00C33594"/>
    <w:rsid w:val="00C3394B"/>
    <w:rsid w:val="00C33F7B"/>
    <w:rsid w:val="00C34766"/>
    <w:rsid w:val="00C3477D"/>
    <w:rsid w:val="00C34982"/>
    <w:rsid w:val="00C356CA"/>
    <w:rsid w:val="00C3574F"/>
    <w:rsid w:val="00C36852"/>
    <w:rsid w:val="00C36DAF"/>
    <w:rsid w:val="00C421D1"/>
    <w:rsid w:val="00C4260B"/>
    <w:rsid w:val="00C428BB"/>
    <w:rsid w:val="00C42B58"/>
    <w:rsid w:val="00C42D0C"/>
    <w:rsid w:val="00C42E1B"/>
    <w:rsid w:val="00C4395E"/>
    <w:rsid w:val="00C43DBD"/>
    <w:rsid w:val="00C43F3A"/>
    <w:rsid w:val="00C44085"/>
    <w:rsid w:val="00C44D89"/>
    <w:rsid w:val="00C450A2"/>
    <w:rsid w:val="00C454EA"/>
    <w:rsid w:val="00C45B8B"/>
    <w:rsid w:val="00C45C8E"/>
    <w:rsid w:val="00C4653B"/>
    <w:rsid w:val="00C46EB6"/>
    <w:rsid w:val="00C4785C"/>
    <w:rsid w:val="00C47C5E"/>
    <w:rsid w:val="00C47EC1"/>
    <w:rsid w:val="00C47FB7"/>
    <w:rsid w:val="00C50EBF"/>
    <w:rsid w:val="00C537FA"/>
    <w:rsid w:val="00C53ADE"/>
    <w:rsid w:val="00C540A4"/>
    <w:rsid w:val="00C54FB4"/>
    <w:rsid w:val="00C555BD"/>
    <w:rsid w:val="00C55D79"/>
    <w:rsid w:val="00C561C1"/>
    <w:rsid w:val="00C5632A"/>
    <w:rsid w:val="00C564D8"/>
    <w:rsid w:val="00C572B0"/>
    <w:rsid w:val="00C605B5"/>
    <w:rsid w:val="00C60CC1"/>
    <w:rsid w:val="00C63620"/>
    <w:rsid w:val="00C63707"/>
    <w:rsid w:val="00C63913"/>
    <w:rsid w:val="00C64A1C"/>
    <w:rsid w:val="00C64FD8"/>
    <w:rsid w:val="00C66A8B"/>
    <w:rsid w:val="00C67B5C"/>
    <w:rsid w:val="00C720FA"/>
    <w:rsid w:val="00C7287C"/>
    <w:rsid w:val="00C7345C"/>
    <w:rsid w:val="00C73C55"/>
    <w:rsid w:val="00C74826"/>
    <w:rsid w:val="00C74E20"/>
    <w:rsid w:val="00C75D92"/>
    <w:rsid w:val="00C76437"/>
    <w:rsid w:val="00C7655D"/>
    <w:rsid w:val="00C76F80"/>
    <w:rsid w:val="00C77015"/>
    <w:rsid w:val="00C77103"/>
    <w:rsid w:val="00C77A71"/>
    <w:rsid w:val="00C77D74"/>
    <w:rsid w:val="00C8208B"/>
    <w:rsid w:val="00C825B1"/>
    <w:rsid w:val="00C82631"/>
    <w:rsid w:val="00C8310F"/>
    <w:rsid w:val="00C83F80"/>
    <w:rsid w:val="00C83FD0"/>
    <w:rsid w:val="00C8406D"/>
    <w:rsid w:val="00C84AA2"/>
    <w:rsid w:val="00C853F4"/>
    <w:rsid w:val="00C85E24"/>
    <w:rsid w:val="00C8639E"/>
    <w:rsid w:val="00C8781B"/>
    <w:rsid w:val="00C87E40"/>
    <w:rsid w:val="00C90C12"/>
    <w:rsid w:val="00C9188E"/>
    <w:rsid w:val="00C91895"/>
    <w:rsid w:val="00C918B9"/>
    <w:rsid w:val="00C921FE"/>
    <w:rsid w:val="00C92A82"/>
    <w:rsid w:val="00C92CD0"/>
    <w:rsid w:val="00C92D37"/>
    <w:rsid w:val="00C934DB"/>
    <w:rsid w:val="00C935F4"/>
    <w:rsid w:val="00C9387A"/>
    <w:rsid w:val="00C93CC1"/>
    <w:rsid w:val="00C9448D"/>
    <w:rsid w:val="00C96956"/>
    <w:rsid w:val="00C9757F"/>
    <w:rsid w:val="00CA0846"/>
    <w:rsid w:val="00CA0893"/>
    <w:rsid w:val="00CA0ABA"/>
    <w:rsid w:val="00CA1F53"/>
    <w:rsid w:val="00CA232E"/>
    <w:rsid w:val="00CA2E07"/>
    <w:rsid w:val="00CA31F9"/>
    <w:rsid w:val="00CA3704"/>
    <w:rsid w:val="00CA47A7"/>
    <w:rsid w:val="00CA50D5"/>
    <w:rsid w:val="00CA5496"/>
    <w:rsid w:val="00CA5945"/>
    <w:rsid w:val="00CA6352"/>
    <w:rsid w:val="00CA6A1E"/>
    <w:rsid w:val="00CA6A68"/>
    <w:rsid w:val="00CA70B1"/>
    <w:rsid w:val="00CB07EB"/>
    <w:rsid w:val="00CB10CC"/>
    <w:rsid w:val="00CB1589"/>
    <w:rsid w:val="00CB1CFB"/>
    <w:rsid w:val="00CB1E3B"/>
    <w:rsid w:val="00CB255B"/>
    <w:rsid w:val="00CB3931"/>
    <w:rsid w:val="00CB46F6"/>
    <w:rsid w:val="00CB4C1E"/>
    <w:rsid w:val="00CB61BD"/>
    <w:rsid w:val="00CB6272"/>
    <w:rsid w:val="00CB67DC"/>
    <w:rsid w:val="00CB7408"/>
    <w:rsid w:val="00CC06F7"/>
    <w:rsid w:val="00CC0FAB"/>
    <w:rsid w:val="00CC1CD9"/>
    <w:rsid w:val="00CC4A62"/>
    <w:rsid w:val="00CC4BCF"/>
    <w:rsid w:val="00CC4F60"/>
    <w:rsid w:val="00CC5093"/>
    <w:rsid w:val="00CC7566"/>
    <w:rsid w:val="00CC7C43"/>
    <w:rsid w:val="00CD1406"/>
    <w:rsid w:val="00CD3A9F"/>
    <w:rsid w:val="00CD4A97"/>
    <w:rsid w:val="00CD4C55"/>
    <w:rsid w:val="00CD60D2"/>
    <w:rsid w:val="00CD7C88"/>
    <w:rsid w:val="00CE01B0"/>
    <w:rsid w:val="00CE04FF"/>
    <w:rsid w:val="00CE127B"/>
    <w:rsid w:val="00CE1630"/>
    <w:rsid w:val="00CE1980"/>
    <w:rsid w:val="00CE1D8C"/>
    <w:rsid w:val="00CE21C3"/>
    <w:rsid w:val="00CE21E3"/>
    <w:rsid w:val="00CE2707"/>
    <w:rsid w:val="00CE28D2"/>
    <w:rsid w:val="00CE2BD9"/>
    <w:rsid w:val="00CE2F16"/>
    <w:rsid w:val="00CE3FB5"/>
    <w:rsid w:val="00CE5529"/>
    <w:rsid w:val="00CE6041"/>
    <w:rsid w:val="00CE6121"/>
    <w:rsid w:val="00CE6136"/>
    <w:rsid w:val="00CE665C"/>
    <w:rsid w:val="00CE6D6F"/>
    <w:rsid w:val="00CE6FE7"/>
    <w:rsid w:val="00CE7722"/>
    <w:rsid w:val="00CF1605"/>
    <w:rsid w:val="00CF3188"/>
    <w:rsid w:val="00CF3331"/>
    <w:rsid w:val="00CF3572"/>
    <w:rsid w:val="00CF3E26"/>
    <w:rsid w:val="00CF4DDB"/>
    <w:rsid w:val="00CF5D33"/>
    <w:rsid w:val="00CF60EF"/>
    <w:rsid w:val="00CF6118"/>
    <w:rsid w:val="00CF612A"/>
    <w:rsid w:val="00CF6AD0"/>
    <w:rsid w:val="00CF6C74"/>
    <w:rsid w:val="00CF7E12"/>
    <w:rsid w:val="00D0072D"/>
    <w:rsid w:val="00D00947"/>
    <w:rsid w:val="00D00D65"/>
    <w:rsid w:val="00D019E5"/>
    <w:rsid w:val="00D01B06"/>
    <w:rsid w:val="00D01CD1"/>
    <w:rsid w:val="00D02D99"/>
    <w:rsid w:val="00D030D0"/>
    <w:rsid w:val="00D030DA"/>
    <w:rsid w:val="00D03733"/>
    <w:rsid w:val="00D037D6"/>
    <w:rsid w:val="00D040F0"/>
    <w:rsid w:val="00D0467E"/>
    <w:rsid w:val="00D1276F"/>
    <w:rsid w:val="00D12C60"/>
    <w:rsid w:val="00D13465"/>
    <w:rsid w:val="00D13864"/>
    <w:rsid w:val="00D1397C"/>
    <w:rsid w:val="00D15A69"/>
    <w:rsid w:val="00D17C91"/>
    <w:rsid w:val="00D17CE4"/>
    <w:rsid w:val="00D20310"/>
    <w:rsid w:val="00D214A0"/>
    <w:rsid w:val="00D216A1"/>
    <w:rsid w:val="00D21A06"/>
    <w:rsid w:val="00D234F3"/>
    <w:rsid w:val="00D23663"/>
    <w:rsid w:val="00D23849"/>
    <w:rsid w:val="00D2399A"/>
    <w:rsid w:val="00D23C7F"/>
    <w:rsid w:val="00D243CB"/>
    <w:rsid w:val="00D24FDE"/>
    <w:rsid w:val="00D252DA"/>
    <w:rsid w:val="00D2577F"/>
    <w:rsid w:val="00D2592B"/>
    <w:rsid w:val="00D25E22"/>
    <w:rsid w:val="00D26609"/>
    <w:rsid w:val="00D27135"/>
    <w:rsid w:val="00D27B69"/>
    <w:rsid w:val="00D3010F"/>
    <w:rsid w:val="00D306AA"/>
    <w:rsid w:val="00D30703"/>
    <w:rsid w:val="00D3120C"/>
    <w:rsid w:val="00D31CDF"/>
    <w:rsid w:val="00D31E3B"/>
    <w:rsid w:val="00D34466"/>
    <w:rsid w:val="00D345A6"/>
    <w:rsid w:val="00D34ED4"/>
    <w:rsid w:val="00D35B3A"/>
    <w:rsid w:val="00D35B8A"/>
    <w:rsid w:val="00D35CA7"/>
    <w:rsid w:val="00D35DC8"/>
    <w:rsid w:val="00D36059"/>
    <w:rsid w:val="00D36ECE"/>
    <w:rsid w:val="00D40CAB"/>
    <w:rsid w:val="00D40FE6"/>
    <w:rsid w:val="00D4118F"/>
    <w:rsid w:val="00D42F9A"/>
    <w:rsid w:val="00D4381C"/>
    <w:rsid w:val="00D43C78"/>
    <w:rsid w:val="00D47CE9"/>
    <w:rsid w:val="00D51D82"/>
    <w:rsid w:val="00D554BA"/>
    <w:rsid w:val="00D569DE"/>
    <w:rsid w:val="00D57039"/>
    <w:rsid w:val="00D60E8E"/>
    <w:rsid w:val="00D61493"/>
    <w:rsid w:val="00D61D76"/>
    <w:rsid w:val="00D620E4"/>
    <w:rsid w:val="00D62351"/>
    <w:rsid w:val="00D626E9"/>
    <w:rsid w:val="00D6482A"/>
    <w:rsid w:val="00D65971"/>
    <w:rsid w:val="00D659BA"/>
    <w:rsid w:val="00D6780D"/>
    <w:rsid w:val="00D70408"/>
    <w:rsid w:val="00D7243E"/>
    <w:rsid w:val="00D726CF"/>
    <w:rsid w:val="00D728E1"/>
    <w:rsid w:val="00D7449D"/>
    <w:rsid w:val="00D74717"/>
    <w:rsid w:val="00D74817"/>
    <w:rsid w:val="00D76354"/>
    <w:rsid w:val="00D8141B"/>
    <w:rsid w:val="00D82067"/>
    <w:rsid w:val="00D82B1B"/>
    <w:rsid w:val="00D833F5"/>
    <w:rsid w:val="00D8342D"/>
    <w:rsid w:val="00D83540"/>
    <w:rsid w:val="00D83F58"/>
    <w:rsid w:val="00D84988"/>
    <w:rsid w:val="00D84F2E"/>
    <w:rsid w:val="00D85B33"/>
    <w:rsid w:val="00D85E26"/>
    <w:rsid w:val="00D86B5B"/>
    <w:rsid w:val="00D86EFE"/>
    <w:rsid w:val="00D90035"/>
    <w:rsid w:val="00D9031A"/>
    <w:rsid w:val="00D90536"/>
    <w:rsid w:val="00D9103C"/>
    <w:rsid w:val="00D92207"/>
    <w:rsid w:val="00D9342F"/>
    <w:rsid w:val="00D93F90"/>
    <w:rsid w:val="00D95368"/>
    <w:rsid w:val="00D95454"/>
    <w:rsid w:val="00D95DE0"/>
    <w:rsid w:val="00D96250"/>
    <w:rsid w:val="00D96946"/>
    <w:rsid w:val="00D96F49"/>
    <w:rsid w:val="00D97297"/>
    <w:rsid w:val="00D972E4"/>
    <w:rsid w:val="00D97CE7"/>
    <w:rsid w:val="00D97D8B"/>
    <w:rsid w:val="00DA07A2"/>
    <w:rsid w:val="00DA1983"/>
    <w:rsid w:val="00DA3386"/>
    <w:rsid w:val="00DA3693"/>
    <w:rsid w:val="00DA3988"/>
    <w:rsid w:val="00DB05D7"/>
    <w:rsid w:val="00DB24CC"/>
    <w:rsid w:val="00DB433C"/>
    <w:rsid w:val="00DB5F9D"/>
    <w:rsid w:val="00DB7C42"/>
    <w:rsid w:val="00DB7C4A"/>
    <w:rsid w:val="00DC0372"/>
    <w:rsid w:val="00DC0B4E"/>
    <w:rsid w:val="00DC0FAA"/>
    <w:rsid w:val="00DC11EF"/>
    <w:rsid w:val="00DC166B"/>
    <w:rsid w:val="00DC2098"/>
    <w:rsid w:val="00DC352B"/>
    <w:rsid w:val="00DC3B5F"/>
    <w:rsid w:val="00DC4A4E"/>
    <w:rsid w:val="00DC5927"/>
    <w:rsid w:val="00DC5A3F"/>
    <w:rsid w:val="00DC60FB"/>
    <w:rsid w:val="00DC61FF"/>
    <w:rsid w:val="00DC6266"/>
    <w:rsid w:val="00DC693E"/>
    <w:rsid w:val="00DC6EEB"/>
    <w:rsid w:val="00DC78E7"/>
    <w:rsid w:val="00DD0F17"/>
    <w:rsid w:val="00DD124B"/>
    <w:rsid w:val="00DD247B"/>
    <w:rsid w:val="00DD2FF9"/>
    <w:rsid w:val="00DD33F6"/>
    <w:rsid w:val="00DD3C6D"/>
    <w:rsid w:val="00DD5E4D"/>
    <w:rsid w:val="00DD606F"/>
    <w:rsid w:val="00DD658C"/>
    <w:rsid w:val="00DD7CCE"/>
    <w:rsid w:val="00DE085C"/>
    <w:rsid w:val="00DE264B"/>
    <w:rsid w:val="00DE2939"/>
    <w:rsid w:val="00DE39FE"/>
    <w:rsid w:val="00DE3AC9"/>
    <w:rsid w:val="00DE429D"/>
    <w:rsid w:val="00DE5461"/>
    <w:rsid w:val="00DE595E"/>
    <w:rsid w:val="00DE5E26"/>
    <w:rsid w:val="00DE5F72"/>
    <w:rsid w:val="00DE766C"/>
    <w:rsid w:val="00DE798C"/>
    <w:rsid w:val="00DE7BFE"/>
    <w:rsid w:val="00DF0BB5"/>
    <w:rsid w:val="00DF17BC"/>
    <w:rsid w:val="00DF1883"/>
    <w:rsid w:val="00DF1BDE"/>
    <w:rsid w:val="00DF2715"/>
    <w:rsid w:val="00DF2C8A"/>
    <w:rsid w:val="00DF2D06"/>
    <w:rsid w:val="00DF3819"/>
    <w:rsid w:val="00DF4C24"/>
    <w:rsid w:val="00DF52A0"/>
    <w:rsid w:val="00DF591B"/>
    <w:rsid w:val="00DF5C51"/>
    <w:rsid w:val="00DF5E6E"/>
    <w:rsid w:val="00DF678E"/>
    <w:rsid w:val="00DF7A8B"/>
    <w:rsid w:val="00E005AA"/>
    <w:rsid w:val="00E00946"/>
    <w:rsid w:val="00E00AC0"/>
    <w:rsid w:val="00E01A6D"/>
    <w:rsid w:val="00E01CCA"/>
    <w:rsid w:val="00E0246F"/>
    <w:rsid w:val="00E03AC5"/>
    <w:rsid w:val="00E03FC8"/>
    <w:rsid w:val="00E044A1"/>
    <w:rsid w:val="00E05F04"/>
    <w:rsid w:val="00E063A8"/>
    <w:rsid w:val="00E079F0"/>
    <w:rsid w:val="00E07C44"/>
    <w:rsid w:val="00E07C58"/>
    <w:rsid w:val="00E07DD2"/>
    <w:rsid w:val="00E10BD2"/>
    <w:rsid w:val="00E112F2"/>
    <w:rsid w:val="00E11867"/>
    <w:rsid w:val="00E11918"/>
    <w:rsid w:val="00E11B3A"/>
    <w:rsid w:val="00E11EE1"/>
    <w:rsid w:val="00E12678"/>
    <w:rsid w:val="00E12B15"/>
    <w:rsid w:val="00E12F63"/>
    <w:rsid w:val="00E158B0"/>
    <w:rsid w:val="00E17E70"/>
    <w:rsid w:val="00E223C1"/>
    <w:rsid w:val="00E2338B"/>
    <w:rsid w:val="00E233A2"/>
    <w:rsid w:val="00E239FB"/>
    <w:rsid w:val="00E23DCA"/>
    <w:rsid w:val="00E24554"/>
    <w:rsid w:val="00E2455B"/>
    <w:rsid w:val="00E247AC"/>
    <w:rsid w:val="00E25934"/>
    <w:rsid w:val="00E268C3"/>
    <w:rsid w:val="00E30088"/>
    <w:rsid w:val="00E3019E"/>
    <w:rsid w:val="00E30B22"/>
    <w:rsid w:val="00E321B6"/>
    <w:rsid w:val="00E327F2"/>
    <w:rsid w:val="00E331BB"/>
    <w:rsid w:val="00E3426C"/>
    <w:rsid w:val="00E35767"/>
    <w:rsid w:val="00E36D15"/>
    <w:rsid w:val="00E3732C"/>
    <w:rsid w:val="00E404BD"/>
    <w:rsid w:val="00E40858"/>
    <w:rsid w:val="00E40ADE"/>
    <w:rsid w:val="00E4132F"/>
    <w:rsid w:val="00E4242F"/>
    <w:rsid w:val="00E4273F"/>
    <w:rsid w:val="00E42AB8"/>
    <w:rsid w:val="00E436DC"/>
    <w:rsid w:val="00E44D35"/>
    <w:rsid w:val="00E47D4B"/>
    <w:rsid w:val="00E50E78"/>
    <w:rsid w:val="00E516A9"/>
    <w:rsid w:val="00E52EFA"/>
    <w:rsid w:val="00E5401D"/>
    <w:rsid w:val="00E543DA"/>
    <w:rsid w:val="00E54BC9"/>
    <w:rsid w:val="00E54EEF"/>
    <w:rsid w:val="00E55E0F"/>
    <w:rsid w:val="00E578D7"/>
    <w:rsid w:val="00E62BCC"/>
    <w:rsid w:val="00E63016"/>
    <w:rsid w:val="00E63158"/>
    <w:rsid w:val="00E638E5"/>
    <w:rsid w:val="00E63E44"/>
    <w:rsid w:val="00E63E50"/>
    <w:rsid w:val="00E66E78"/>
    <w:rsid w:val="00E66ED1"/>
    <w:rsid w:val="00E67CE7"/>
    <w:rsid w:val="00E70292"/>
    <w:rsid w:val="00E704D1"/>
    <w:rsid w:val="00E7181C"/>
    <w:rsid w:val="00E71C2E"/>
    <w:rsid w:val="00E724B0"/>
    <w:rsid w:val="00E72ED6"/>
    <w:rsid w:val="00E732C7"/>
    <w:rsid w:val="00E736A6"/>
    <w:rsid w:val="00E73C7A"/>
    <w:rsid w:val="00E74368"/>
    <w:rsid w:val="00E74DAC"/>
    <w:rsid w:val="00E75194"/>
    <w:rsid w:val="00E76D58"/>
    <w:rsid w:val="00E772B4"/>
    <w:rsid w:val="00E77FD9"/>
    <w:rsid w:val="00E80D48"/>
    <w:rsid w:val="00E831C0"/>
    <w:rsid w:val="00E837C6"/>
    <w:rsid w:val="00E83B07"/>
    <w:rsid w:val="00E84127"/>
    <w:rsid w:val="00E84746"/>
    <w:rsid w:val="00E847D1"/>
    <w:rsid w:val="00E86FFB"/>
    <w:rsid w:val="00E876DA"/>
    <w:rsid w:val="00E878FC"/>
    <w:rsid w:val="00E87C5B"/>
    <w:rsid w:val="00E87DE5"/>
    <w:rsid w:val="00E902E3"/>
    <w:rsid w:val="00E90F56"/>
    <w:rsid w:val="00E91A34"/>
    <w:rsid w:val="00E91B57"/>
    <w:rsid w:val="00E91C7F"/>
    <w:rsid w:val="00E92085"/>
    <w:rsid w:val="00E9266A"/>
    <w:rsid w:val="00E928FF"/>
    <w:rsid w:val="00E92C5C"/>
    <w:rsid w:val="00E92E15"/>
    <w:rsid w:val="00E93446"/>
    <w:rsid w:val="00E93E25"/>
    <w:rsid w:val="00E9628D"/>
    <w:rsid w:val="00E962CA"/>
    <w:rsid w:val="00E96521"/>
    <w:rsid w:val="00E9708A"/>
    <w:rsid w:val="00E9710E"/>
    <w:rsid w:val="00E9743D"/>
    <w:rsid w:val="00EA069C"/>
    <w:rsid w:val="00EA1024"/>
    <w:rsid w:val="00EA1F8C"/>
    <w:rsid w:val="00EA29E3"/>
    <w:rsid w:val="00EA3BFD"/>
    <w:rsid w:val="00EA4099"/>
    <w:rsid w:val="00EA4FD8"/>
    <w:rsid w:val="00EA5EB7"/>
    <w:rsid w:val="00EA6ECB"/>
    <w:rsid w:val="00EA7662"/>
    <w:rsid w:val="00EB03A9"/>
    <w:rsid w:val="00EB36CA"/>
    <w:rsid w:val="00EB4DDC"/>
    <w:rsid w:val="00EB5588"/>
    <w:rsid w:val="00EB67D5"/>
    <w:rsid w:val="00EB71F4"/>
    <w:rsid w:val="00EB7434"/>
    <w:rsid w:val="00EB7D3C"/>
    <w:rsid w:val="00EB7DCF"/>
    <w:rsid w:val="00EB7FB1"/>
    <w:rsid w:val="00EC0A6C"/>
    <w:rsid w:val="00EC1B22"/>
    <w:rsid w:val="00EC293A"/>
    <w:rsid w:val="00EC2948"/>
    <w:rsid w:val="00EC2AA9"/>
    <w:rsid w:val="00EC2B6E"/>
    <w:rsid w:val="00EC4009"/>
    <w:rsid w:val="00EC4702"/>
    <w:rsid w:val="00EC4787"/>
    <w:rsid w:val="00EC4BCD"/>
    <w:rsid w:val="00EC4F0B"/>
    <w:rsid w:val="00EC55F6"/>
    <w:rsid w:val="00EC5BDE"/>
    <w:rsid w:val="00EC5C26"/>
    <w:rsid w:val="00EC5DBA"/>
    <w:rsid w:val="00EC642A"/>
    <w:rsid w:val="00EC64A5"/>
    <w:rsid w:val="00EC67FB"/>
    <w:rsid w:val="00EC7CA7"/>
    <w:rsid w:val="00ED008C"/>
    <w:rsid w:val="00ED08EC"/>
    <w:rsid w:val="00ED0DC0"/>
    <w:rsid w:val="00ED123A"/>
    <w:rsid w:val="00ED2877"/>
    <w:rsid w:val="00ED3457"/>
    <w:rsid w:val="00ED3FA8"/>
    <w:rsid w:val="00ED4B15"/>
    <w:rsid w:val="00ED5899"/>
    <w:rsid w:val="00ED59A2"/>
    <w:rsid w:val="00ED5A53"/>
    <w:rsid w:val="00ED5B12"/>
    <w:rsid w:val="00ED65B6"/>
    <w:rsid w:val="00ED6AA3"/>
    <w:rsid w:val="00EE03A1"/>
    <w:rsid w:val="00EE0B67"/>
    <w:rsid w:val="00EE1479"/>
    <w:rsid w:val="00EE1560"/>
    <w:rsid w:val="00EE2005"/>
    <w:rsid w:val="00EE25BA"/>
    <w:rsid w:val="00EE35A1"/>
    <w:rsid w:val="00EE3D1F"/>
    <w:rsid w:val="00EE4BE7"/>
    <w:rsid w:val="00EE6004"/>
    <w:rsid w:val="00EF0D7B"/>
    <w:rsid w:val="00EF19F9"/>
    <w:rsid w:val="00EF22F3"/>
    <w:rsid w:val="00EF39A3"/>
    <w:rsid w:val="00EF3E1E"/>
    <w:rsid w:val="00EF4A64"/>
    <w:rsid w:val="00EF4ED3"/>
    <w:rsid w:val="00EF5906"/>
    <w:rsid w:val="00EF5EAE"/>
    <w:rsid w:val="00EF6C6E"/>
    <w:rsid w:val="00EF769D"/>
    <w:rsid w:val="00EF76D0"/>
    <w:rsid w:val="00EF79B8"/>
    <w:rsid w:val="00EF7AC2"/>
    <w:rsid w:val="00F0159C"/>
    <w:rsid w:val="00F0161C"/>
    <w:rsid w:val="00F0182D"/>
    <w:rsid w:val="00F0187C"/>
    <w:rsid w:val="00F02A62"/>
    <w:rsid w:val="00F04960"/>
    <w:rsid w:val="00F04A62"/>
    <w:rsid w:val="00F05567"/>
    <w:rsid w:val="00F05850"/>
    <w:rsid w:val="00F079B7"/>
    <w:rsid w:val="00F07D0D"/>
    <w:rsid w:val="00F07DEE"/>
    <w:rsid w:val="00F10662"/>
    <w:rsid w:val="00F107E3"/>
    <w:rsid w:val="00F10E09"/>
    <w:rsid w:val="00F11B44"/>
    <w:rsid w:val="00F12FBD"/>
    <w:rsid w:val="00F136AA"/>
    <w:rsid w:val="00F137A4"/>
    <w:rsid w:val="00F14258"/>
    <w:rsid w:val="00F14DBB"/>
    <w:rsid w:val="00F14E67"/>
    <w:rsid w:val="00F151B0"/>
    <w:rsid w:val="00F15567"/>
    <w:rsid w:val="00F15757"/>
    <w:rsid w:val="00F1590E"/>
    <w:rsid w:val="00F166D9"/>
    <w:rsid w:val="00F16A98"/>
    <w:rsid w:val="00F17CC6"/>
    <w:rsid w:val="00F202DD"/>
    <w:rsid w:val="00F20EF8"/>
    <w:rsid w:val="00F21F2D"/>
    <w:rsid w:val="00F22798"/>
    <w:rsid w:val="00F22895"/>
    <w:rsid w:val="00F2369B"/>
    <w:rsid w:val="00F23A8E"/>
    <w:rsid w:val="00F252FA"/>
    <w:rsid w:val="00F256DF"/>
    <w:rsid w:val="00F258B9"/>
    <w:rsid w:val="00F269B6"/>
    <w:rsid w:val="00F314D1"/>
    <w:rsid w:val="00F31750"/>
    <w:rsid w:val="00F31F59"/>
    <w:rsid w:val="00F32020"/>
    <w:rsid w:val="00F320C8"/>
    <w:rsid w:val="00F32321"/>
    <w:rsid w:val="00F3255F"/>
    <w:rsid w:val="00F32C31"/>
    <w:rsid w:val="00F33E7A"/>
    <w:rsid w:val="00F34192"/>
    <w:rsid w:val="00F34866"/>
    <w:rsid w:val="00F34B08"/>
    <w:rsid w:val="00F34B3A"/>
    <w:rsid w:val="00F34D1E"/>
    <w:rsid w:val="00F34F26"/>
    <w:rsid w:val="00F35502"/>
    <w:rsid w:val="00F3606A"/>
    <w:rsid w:val="00F375D4"/>
    <w:rsid w:val="00F3776B"/>
    <w:rsid w:val="00F402AA"/>
    <w:rsid w:val="00F405EA"/>
    <w:rsid w:val="00F40875"/>
    <w:rsid w:val="00F414A2"/>
    <w:rsid w:val="00F41A3D"/>
    <w:rsid w:val="00F41A6D"/>
    <w:rsid w:val="00F442C0"/>
    <w:rsid w:val="00F445BA"/>
    <w:rsid w:val="00F44CEE"/>
    <w:rsid w:val="00F45A1C"/>
    <w:rsid w:val="00F45A2C"/>
    <w:rsid w:val="00F45EED"/>
    <w:rsid w:val="00F46751"/>
    <w:rsid w:val="00F478C2"/>
    <w:rsid w:val="00F51836"/>
    <w:rsid w:val="00F5195B"/>
    <w:rsid w:val="00F51AA5"/>
    <w:rsid w:val="00F52D68"/>
    <w:rsid w:val="00F54892"/>
    <w:rsid w:val="00F56872"/>
    <w:rsid w:val="00F57050"/>
    <w:rsid w:val="00F571A6"/>
    <w:rsid w:val="00F57470"/>
    <w:rsid w:val="00F57C09"/>
    <w:rsid w:val="00F602AA"/>
    <w:rsid w:val="00F608AC"/>
    <w:rsid w:val="00F60BEE"/>
    <w:rsid w:val="00F62229"/>
    <w:rsid w:val="00F6241F"/>
    <w:rsid w:val="00F627F3"/>
    <w:rsid w:val="00F63E77"/>
    <w:rsid w:val="00F64E4B"/>
    <w:rsid w:val="00F64F12"/>
    <w:rsid w:val="00F6604F"/>
    <w:rsid w:val="00F662F1"/>
    <w:rsid w:val="00F665FC"/>
    <w:rsid w:val="00F712F0"/>
    <w:rsid w:val="00F73A6D"/>
    <w:rsid w:val="00F73FA5"/>
    <w:rsid w:val="00F7414D"/>
    <w:rsid w:val="00F74797"/>
    <w:rsid w:val="00F75194"/>
    <w:rsid w:val="00F7574C"/>
    <w:rsid w:val="00F77DFB"/>
    <w:rsid w:val="00F801E2"/>
    <w:rsid w:val="00F80539"/>
    <w:rsid w:val="00F8073F"/>
    <w:rsid w:val="00F80CEB"/>
    <w:rsid w:val="00F81566"/>
    <w:rsid w:val="00F81DF3"/>
    <w:rsid w:val="00F82B8C"/>
    <w:rsid w:val="00F82BDE"/>
    <w:rsid w:val="00F83F9D"/>
    <w:rsid w:val="00F840B6"/>
    <w:rsid w:val="00F8518A"/>
    <w:rsid w:val="00F85EF6"/>
    <w:rsid w:val="00F86B43"/>
    <w:rsid w:val="00F87B1E"/>
    <w:rsid w:val="00F900A5"/>
    <w:rsid w:val="00F904F4"/>
    <w:rsid w:val="00F91FF5"/>
    <w:rsid w:val="00F92FEF"/>
    <w:rsid w:val="00F931E1"/>
    <w:rsid w:val="00F932D0"/>
    <w:rsid w:val="00F93800"/>
    <w:rsid w:val="00F93AC6"/>
    <w:rsid w:val="00F94B19"/>
    <w:rsid w:val="00F94D39"/>
    <w:rsid w:val="00F9763A"/>
    <w:rsid w:val="00F9775E"/>
    <w:rsid w:val="00FA048A"/>
    <w:rsid w:val="00FA0A48"/>
    <w:rsid w:val="00FA0CCD"/>
    <w:rsid w:val="00FA13B9"/>
    <w:rsid w:val="00FA160D"/>
    <w:rsid w:val="00FA186E"/>
    <w:rsid w:val="00FA1F37"/>
    <w:rsid w:val="00FA4CFA"/>
    <w:rsid w:val="00FA54E4"/>
    <w:rsid w:val="00FA553F"/>
    <w:rsid w:val="00FA5752"/>
    <w:rsid w:val="00FA5DEE"/>
    <w:rsid w:val="00FA6C57"/>
    <w:rsid w:val="00FA76B6"/>
    <w:rsid w:val="00FA77A2"/>
    <w:rsid w:val="00FB006B"/>
    <w:rsid w:val="00FB0BA1"/>
    <w:rsid w:val="00FB0CCF"/>
    <w:rsid w:val="00FB10F5"/>
    <w:rsid w:val="00FB1150"/>
    <w:rsid w:val="00FB1417"/>
    <w:rsid w:val="00FB199B"/>
    <w:rsid w:val="00FB2E76"/>
    <w:rsid w:val="00FB332C"/>
    <w:rsid w:val="00FB4722"/>
    <w:rsid w:val="00FB5B89"/>
    <w:rsid w:val="00FB620C"/>
    <w:rsid w:val="00FB660B"/>
    <w:rsid w:val="00FB6DC3"/>
    <w:rsid w:val="00FB6DE0"/>
    <w:rsid w:val="00FB76D1"/>
    <w:rsid w:val="00FB79F4"/>
    <w:rsid w:val="00FC0E69"/>
    <w:rsid w:val="00FC1187"/>
    <w:rsid w:val="00FC1DC5"/>
    <w:rsid w:val="00FC29C2"/>
    <w:rsid w:val="00FC30F0"/>
    <w:rsid w:val="00FC3DBA"/>
    <w:rsid w:val="00FC4220"/>
    <w:rsid w:val="00FC44EA"/>
    <w:rsid w:val="00FC4C5F"/>
    <w:rsid w:val="00FC4EC2"/>
    <w:rsid w:val="00FC6AC2"/>
    <w:rsid w:val="00FC6C47"/>
    <w:rsid w:val="00FC718E"/>
    <w:rsid w:val="00FD0F1F"/>
    <w:rsid w:val="00FD1D95"/>
    <w:rsid w:val="00FD50C2"/>
    <w:rsid w:val="00FD59BE"/>
    <w:rsid w:val="00FD6A47"/>
    <w:rsid w:val="00FD72E8"/>
    <w:rsid w:val="00FD7862"/>
    <w:rsid w:val="00FE11F9"/>
    <w:rsid w:val="00FE1BAF"/>
    <w:rsid w:val="00FE2DED"/>
    <w:rsid w:val="00FE3947"/>
    <w:rsid w:val="00FE3BFF"/>
    <w:rsid w:val="00FE40C3"/>
    <w:rsid w:val="00FE42FE"/>
    <w:rsid w:val="00FE459C"/>
    <w:rsid w:val="00FE50D5"/>
    <w:rsid w:val="00FE52C1"/>
    <w:rsid w:val="00FE56A9"/>
    <w:rsid w:val="00FE61F1"/>
    <w:rsid w:val="00FE6A4A"/>
    <w:rsid w:val="00FE6E0D"/>
    <w:rsid w:val="00FE72E4"/>
    <w:rsid w:val="00FE7D19"/>
    <w:rsid w:val="00FF0306"/>
    <w:rsid w:val="00FF0835"/>
    <w:rsid w:val="00FF0A3B"/>
    <w:rsid w:val="00FF149D"/>
    <w:rsid w:val="00FF1AF0"/>
    <w:rsid w:val="00FF2099"/>
    <w:rsid w:val="00FF2DFC"/>
    <w:rsid w:val="00FF2F14"/>
    <w:rsid w:val="00FF3B3A"/>
    <w:rsid w:val="00FF406A"/>
    <w:rsid w:val="00FF47B2"/>
    <w:rsid w:val="00FF48C6"/>
    <w:rsid w:val="00FF5B94"/>
    <w:rsid w:val="00FF6484"/>
    <w:rsid w:val="00FF67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CE80FB"/>
  <w15:docId w15:val="{22E3877E-86D0-4924-973D-2BDB5B93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63B"/>
    <w:rPr>
      <w:rFonts w:ascii="Arial" w:hAnsi="Arial"/>
      <w:sz w:val="20"/>
    </w:rPr>
  </w:style>
  <w:style w:type="paragraph" w:styleId="Heading1">
    <w:name w:val="heading 1"/>
    <w:basedOn w:val="Normal"/>
    <w:next w:val="Body"/>
    <w:link w:val="Heading1Char"/>
    <w:uiPriority w:val="9"/>
    <w:qFormat/>
    <w:rsid w:val="00AD37F0"/>
    <w:pPr>
      <w:pageBreakBefore/>
      <w:numPr>
        <w:numId w:val="2"/>
      </w:numPr>
      <w:spacing w:after="240"/>
      <w:ind w:left="851" w:hanging="851"/>
      <w:outlineLvl w:val="0"/>
    </w:pPr>
    <w:rPr>
      <w:b/>
      <w:color w:val="1F688D"/>
      <w:sz w:val="40"/>
      <w:szCs w:val="40"/>
    </w:rPr>
  </w:style>
  <w:style w:type="paragraph" w:styleId="Heading2">
    <w:name w:val="heading 2"/>
    <w:basedOn w:val="Normal"/>
    <w:next w:val="Body"/>
    <w:link w:val="Heading2Char"/>
    <w:uiPriority w:val="9"/>
    <w:qFormat/>
    <w:rsid w:val="00B46297"/>
    <w:pPr>
      <w:keepNext/>
      <w:keepLines/>
      <w:numPr>
        <w:ilvl w:val="1"/>
        <w:numId w:val="2"/>
      </w:numPr>
      <w:spacing w:before="240" w:after="240"/>
      <w:ind w:left="851" w:hanging="857"/>
      <w:outlineLvl w:val="1"/>
    </w:pPr>
    <w:rPr>
      <w:rFonts w:eastAsiaTheme="majorEastAsia" w:cstheme="majorBidi"/>
      <w:b/>
      <w:bCs/>
      <w:color w:val="1F688D"/>
      <w:sz w:val="32"/>
      <w:szCs w:val="26"/>
    </w:rPr>
  </w:style>
  <w:style w:type="paragraph" w:styleId="Heading3">
    <w:name w:val="heading 3"/>
    <w:basedOn w:val="Normal"/>
    <w:next w:val="Body"/>
    <w:link w:val="Heading3Char"/>
    <w:uiPriority w:val="9"/>
    <w:qFormat/>
    <w:rsid w:val="00460837"/>
    <w:pPr>
      <w:keepNext/>
      <w:keepLines/>
      <w:numPr>
        <w:ilvl w:val="2"/>
        <w:numId w:val="2"/>
      </w:numPr>
      <w:spacing w:before="240" w:after="240"/>
      <w:ind w:left="505" w:hanging="505"/>
      <w:jc w:val="both"/>
      <w:outlineLvl w:val="2"/>
    </w:pPr>
    <w:rPr>
      <w:rFonts w:eastAsiaTheme="majorEastAsia" w:cstheme="majorBidi"/>
      <w:b/>
      <w:bCs/>
      <w:color w:val="1F688D"/>
      <w:sz w:val="24"/>
    </w:rPr>
  </w:style>
  <w:style w:type="paragraph" w:styleId="Heading4">
    <w:name w:val="heading 4"/>
    <w:basedOn w:val="Normal"/>
    <w:next w:val="Body"/>
    <w:link w:val="Heading4Char"/>
    <w:uiPriority w:val="9"/>
    <w:unhideWhenUsed/>
    <w:qFormat/>
    <w:rsid w:val="00B84780"/>
    <w:pPr>
      <w:keepNext/>
      <w:keepLines/>
      <w:spacing w:before="240" w:after="120"/>
      <w:jc w:val="both"/>
      <w:outlineLvl w:val="3"/>
    </w:pPr>
    <w:rPr>
      <w:b/>
      <w:color w:val="1F688D"/>
      <w:sz w:val="22"/>
    </w:rPr>
  </w:style>
  <w:style w:type="paragraph" w:styleId="Heading5">
    <w:name w:val="heading 5"/>
    <w:basedOn w:val="Normal"/>
    <w:next w:val="Body"/>
    <w:link w:val="Heading5Char"/>
    <w:uiPriority w:val="9"/>
    <w:unhideWhenUsed/>
    <w:qFormat/>
    <w:rsid w:val="0070424F"/>
    <w:pPr>
      <w:keepNext/>
      <w:keepLines/>
      <w:spacing w:before="240" w:after="240"/>
      <w:jc w:val="both"/>
      <w:outlineLvl w:val="4"/>
    </w:pPr>
    <w:rPr>
      <w:i/>
      <w:color w:val="1F688D"/>
    </w:rPr>
  </w:style>
  <w:style w:type="paragraph" w:styleId="Heading6">
    <w:name w:val="heading 6"/>
    <w:basedOn w:val="Body"/>
    <w:next w:val="Body"/>
    <w:link w:val="Heading6Char"/>
    <w:uiPriority w:val="9"/>
    <w:unhideWhenUsed/>
    <w:qFormat/>
    <w:rsid w:val="0070424F"/>
    <w:pPr>
      <w:keepNext/>
      <w:keepLines/>
      <w:spacing w:before="240" w:after="240" w:line="240" w:lineRule="auto"/>
      <w:jc w:val="both"/>
      <w:outlineLvl w:val="5"/>
    </w:pPr>
    <w:rPr>
      <w:color w:val="1F688D"/>
      <w:u w:val="single"/>
    </w:rPr>
  </w:style>
  <w:style w:type="paragraph" w:styleId="Heading7">
    <w:name w:val="heading 7"/>
    <w:basedOn w:val="Normal"/>
    <w:next w:val="Normal"/>
    <w:link w:val="Heading7Char"/>
    <w:uiPriority w:val="9"/>
    <w:unhideWhenUsed/>
    <w:qFormat/>
    <w:rsid w:val="00314EE3"/>
    <w:pPr>
      <w:keepNext/>
      <w:keepLines/>
      <w:spacing w:before="40"/>
      <w:outlineLvl w:val="6"/>
    </w:pPr>
    <w:rPr>
      <w:rFonts w:eastAsiaTheme="majorEastAsia" w:cs="Arial"/>
      <w:i/>
      <w:iCs/>
      <w:color w:val="1F688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Body"/>
    <w:uiPriority w:val="35"/>
    <w:unhideWhenUsed/>
    <w:qFormat/>
    <w:rsid w:val="00D620E4"/>
    <w:pPr>
      <w:spacing w:before="240" w:after="120"/>
      <w:ind w:left="1418" w:hanging="1418"/>
    </w:pPr>
    <w:rPr>
      <w:rFonts w:ascii="Arial Bold" w:eastAsia="Times New Roman" w:hAnsi="Arial Bold" w:cs="Times New Roman"/>
      <w:b/>
      <w:bCs/>
      <w:color w:val="1F688D"/>
      <w:szCs w:val="18"/>
    </w:rPr>
  </w:style>
  <w:style w:type="character" w:customStyle="1" w:styleId="Heading7Char">
    <w:name w:val="Heading 7 Char"/>
    <w:basedOn w:val="DefaultParagraphFont"/>
    <w:link w:val="Heading7"/>
    <w:uiPriority w:val="9"/>
    <w:rsid w:val="00314EE3"/>
    <w:rPr>
      <w:rFonts w:ascii="Arial" w:eastAsiaTheme="majorEastAsia" w:hAnsi="Arial" w:cs="Arial"/>
      <w:i/>
      <w:iCs/>
      <w:color w:val="1F688D"/>
      <w:sz w:val="20"/>
    </w:rPr>
  </w:style>
  <w:style w:type="paragraph" w:customStyle="1" w:styleId="Bullets1">
    <w:name w:val="Bullets 1"/>
    <w:basedOn w:val="Normal"/>
    <w:qFormat/>
    <w:rsid w:val="00977A51"/>
    <w:pPr>
      <w:numPr>
        <w:numId w:val="1"/>
      </w:numPr>
      <w:spacing w:before="120" w:after="120" w:line="300" w:lineRule="auto"/>
    </w:pPr>
    <w:rPr>
      <w:rFonts w:eastAsia="Times New Roman" w:cs="Times New Roman"/>
      <w:szCs w:val="20"/>
    </w:rPr>
  </w:style>
  <w:style w:type="character" w:customStyle="1" w:styleId="Heading1Char">
    <w:name w:val="Heading 1 Char"/>
    <w:basedOn w:val="DefaultParagraphFont"/>
    <w:link w:val="Heading1"/>
    <w:uiPriority w:val="9"/>
    <w:rsid w:val="00AD37F0"/>
    <w:rPr>
      <w:rFonts w:ascii="Arial" w:hAnsi="Arial"/>
      <w:b/>
      <w:color w:val="1F688D"/>
      <w:sz w:val="40"/>
      <w:szCs w:val="40"/>
    </w:rPr>
  </w:style>
  <w:style w:type="character" w:customStyle="1" w:styleId="Heading2Char">
    <w:name w:val="Heading 2 Char"/>
    <w:basedOn w:val="DefaultParagraphFont"/>
    <w:link w:val="Heading2"/>
    <w:uiPriority w:val="9"/>
    <w:rsid w:val="00B46297"/>
    <w:rPr>
      <w:rFonts w:ascii="Arial" w:eastAsiaTheme="majorEastAsia" w:hAnsi="Arial" w:cstheme="majorBidi"/>
      <w:b/>
      <w:bCs/>
      <w:color w:val="1F688D"/>
      <w:sz w:val="32"/>
      <w:szCs w:val="26"/>
    </w:rPr>
  </w:style>
  <w:style w:type="character" w:customStyle="1" w:styleId="Heading3Char">
    <w:name w:val="Heading 3 Char"/>
    <w:basedOn w:val="DefaultParagraphFont"/>
    <w:link w:val="Heading3"/>
    <w:uiPriority w:val="9"/>
    <w:rsid w:val="00460837"/>
    <w:rPr>
      <w:rFonts w:ascii="Arial" w:eastAsiaTheme="majorEastAsia" w:hAnsi="Arial" w:cstheme="majorBidi"/>
      <w:b/>
      <w:bCs/>
      <w:color w:val="1F688D"/>
      <w:sz w:val="24"/>
    </w:rPr>
  </w:style>
  <w:style w:type="paragraph" w:customStyle="1" w:styleId="AppendixHeading">
    <w:name w:val="Appendix Heading"/>
    <w:basedOn w:val="Heading1"/>
    <w:next w:val="Body"/>
    <w:link w:val="AppendixHeadingChar"/>
    <w:qFormat/>
    <w:rsid w:val="00B45D57"/>
    <w:pPr>
      <w:numPr>
        <w:numId w:val="0"/>
      </w:numPr>
      <w:tabs>
        <w:tab w:val="left" w:pos="2694"/>
      </w:tabs>
    </w:pPr>
  </w:style>
  <w:style w:type="character" w:customStyle="1" w:styleId="AppendixHeadingChar">
    <w:name w:val="Appendix Heading Char"/>
    <w:basedOn w:val="Heading1Char"/>
    <w:link w:val="AppendixHeading"/>
    <w:rsid w:val="00B45D57"/>
    <w:rPr>
      <w:rFonts w:ascii="Arial" w:hAnsi="Arial"/>
      <w:b/>
      <w:color w:val="1F688D"/>
      <w:sz w:val="40"/>
      <w:szCs w:val="40"/>
    </w:rPr>
  </w:style>
  <w:style w:type="paragraph" w:customStyle="1" w:styleId="Bullets2">
    <w:name w:val="Bullets 2"/>
    <w:basedOn w:val="Normal"/>
    <w:autoRedefine/>
    <w:qFormat/>
    <w:rsid w:val="00977A51"/>
    <w:pPr>
      <w:numPr>
        <w:ilvl w:val="1"/>
        <w:numId w:val="1"/>
      </w:numPr>
      <w:spacing w:before="120" w:after="120" w:line="300" w:lineRule="auto"/>
      <w:ind w:left="792" w:hanging="432"/>
      <w:jc w:val="both"/>
    </w:pPr>
    <w:rPr>
      <w:rFonts w:eastAsia="Times New Roman" w:cs="Times New Roman"/>
      <w:szCs w:val="20"/>
    </w:rPr>
  </w:style>
  <w:style w:type="paragraph" w:customStyle="1" w:styleId="Bullets3">
    <w:name w:val="Bullets 3"/>
    <w:basedOn w:val="Normal"/>
    <w:qFormat/>
    <w:rsid w:val="00977A51"/>
    <w:pPr>
      <w:numPr>
        <w:ilvl w:val="2"/>
        <w:numId w:val="1"/>
      </w:numPr>
      <w:spacing w:before="120" w:after="120" w:line="300" w:lineRule="auto"/>
      <w:jc w:val="both"/>
    </w:pPr>
    <w:rPr>
      <w:rFonts w:eastAsia="Times New Roman" w:cs="Times New Roman"/>
      <w:szCs w:val="20"/>
    </w:rPr>
  </w:style>
  <w:style w:type="paragraph" w:customStyle="1" w:styleId="SubHeading1">
    <w:name w:val="Sub Heading 1"/>
    <w:basedOn w:val="Subtitle"/>
    <w:next w:val="Body"/>
    <w:link w:val="SubHeading1Char"/>
    <w:qFormat/>
    <w:rsid w:val="00ED5B12"/>
    <w:pPr>
      <w:spacing w:before="240" w:after="240"/>
      <w:outlineLvl w:val="1"/>
    </w:pPr>
    <w:rPr>
      <w:color w:val="1F688D"/>
      <w:sz w:val="32"/>
      <w:szCs w:val="32"/>
    </w:rPr>
  </w:style>
  <w:style w:type="character" w:customStyle="1" w:styleId="SubHeading1Char">
    <w:name w:val="Sub Heading 1 Char"/>
    <w:basedOn w:val="DefaultParagraphFont"/>
    <w:link w:val="SubHeading1"/>
    <w:rsid w:val="00ED5B12"/>
    <w:rPr>
      <w:rFonts w:ascii="Arial" w:hAnsi="Arial"/>
      <w:b/>
      <w:color w:val="1F688D"/>
      <w:sz w:val="32"/>
      <w:szCs w:val="32"/>
    </w:rPr>
  </w:style>
  <w:style w:type="paragraph" w:customStyle="1" w:styleId="CentreSubHeading2">
    <w:name w:val="Centre Sub Heading 2"/>
    <w:basedOn w:val="Normal"/>
    <w:next w:val="Normal"/>
    <w:rsid w:val="001411F3"/>
    <w:pPr>
      <w:tabs>
        <w:tab w:val="center" w:pos="4678"/>
      </w:tabs>
      <w:spacing w:after="60" w:line="300" w:lineRule="auto"/>
      <w:jc w:val="center"/>
    </w:pPr>
    <w:rPr>
      <w:rFonts w:ascii="Arial Bold" w:hAnsi="Arial Bold" w:cs="Arial"/>
      <w:b/>
      <w:color w:val="1F688D"/>
      <w:sz w:val="22"/>
    </w:rPr>
  </w:style>
  <w:style w:type="paragraph" w:styleId="TOC1">
    <w:name w:val="toc 1"/>
    <w:basedOn w:val="Normal"/>
    <w:next w:val="Normal"/>
    <w:autoRedefine/>
    <w:uiPriority w:val="39"/>
    <w:unhideWhenUsed/>
    <w:qFormat/>
    <w:rsid w:val="00376E97"/>
    <w:pPr>
      <w:tabs>
        <w:tab w:val="right" w:leader="dot" w:pos="9072"/>
      </w:tabs>
      <w:spacing w:before="100" w:after="100"/>
      <w:ind w:left="567" w:hanging="567"/>
    </w:pPr>
    <w:rPr>
      <w:rFonts w:eastAsia="Times New Roman" w:cs="Times New Roman"/>
      <w:b/>
      <w:noProof/>
      <w:color w:val="000000" w:themeColor="text1"/>
      <w:szCs w:val="20"/>
    </w:rPr>
  </w:style>
  <w:style w:type="paragraph" w:styleId="TOC2">
    <w:name w:val="toc 2"/>
    <w:basedOn w:val="Normal"/>
    <w:next w:val="Normal"/>
    <w:link w:val="TOC2Char"/>
    <w:uiPriority w:val="39"/>
    <w:unhideWhenUsed/>
    <w:qFormat/>
    <w:rsid w:val="008867D0"/>
    <w:pPr>
      <w:tabs>
        <w:tab w:val="right" w:leader="dot" w:pos="9072"/>
      </w:tabs>
      <w:spacing w:before="60" w:after="60"/>
      <w:ind w:left="1418" w:hanging="851"/>
      <w:jc w:val="both"/>
    </w:pPr>
    <w:rPr>
      <w:rFonts w:eastAsia="Times New Roman" w:cs="Times New Roman"/>
      <w:color w:val="000000" w:themeColor="text1"/>
      <w:szCs w:val="20"/>
    </w:rPr>
  </w:style>
  <w:style w:type="character" w:customStyle="1" w:styleId="TOC2Char">
    <w:name w:val="TOC 2 Char"/>
    <w:basedOn w:val="DefaultParagraphFont"/>
    <w:link w:val="TOC2"/>
    <w:uiPriority w:val="39"/>
    <w:rsid w:val="008867D0"/>
    <w:rPr>
      <w:rFonts w:ascii="Arial" w:eastAsia="Times New Roman" w:hAnsi="Arial" w:cs="Times New Roman"/>
      <w:color w:val="000000" w:themeColor="text1"/>
      <w:sz w:val="20"/>
      <w:szCs w:val="20"/>
    </w:rPr>
  </w:style>
  <w:style w:type="paragraph" w:styleId="TOC3">
    <w:name w:val="toc 3"/>
    <w:basedOn w:val="Normal"/>
    <w:next w:val="Normal"/>
    <w:uiPriority w:val="39"/>
    <w:unhideWhenUsed/>
    <w:qFormat/>
    <w:rsid w:val="008867D0"/>
    <w:pPr>
      <w:tabs>
        <w:tab w:val="left" w:pos="2268"/>
        <w:tab w:val="right" w:leader="dot" w:pos="9072"/>
      </w:tabs>
      <w:spacing w:before="60" w:after="60"/>
      <w:ind w:left="2268" w:right="-2" w:hanging="851"/>
      <w:jc w:val="both"/>
    </w:pPr>
    <w:rPr>
      <w:rFonts w:eastAsia="Times New Roman" w:cs="Times New Roman"/>
      <w:noProof/>
      <w:color w:val="000000" w:themeColor="text1"/>
      <w:szCs w:val="20"/>
    </w:rPr>
  </w:style>
  <w:style w:type="paragraph" w:customStyle="1" w:styleId="Body">
    <w:name w:val="Body"/>
    <w:basedOn w:val="Normal"/>
    <w:link w:val="BodyChar"/>
    <w:qFormat/>
    <w:rsid w:val="00977A51"/>
    <w:pPr>
      <w:spacing w:before="120" w:after="120" w:line="300" w:lineRule="auto"/>
    </w:pPr>
    <w:rPr>
      <w:rFonts w:eastAsia="Times New Roman" w:cs="Times New Roman"/>
      <w:szCs w:val="20"/>
    </w:rPr>
  </w:style>
  <w:style w:type="character" w:customStyle="1" w:styleId="BodyChar">
    <w:name w:val="Body Char"/>
    <w:link w:val="Body"/>
    <w:rsid w:val="00977A51"/>
    <w:rPr>
      <w:rFonts w:ascii="Arial" w:eastAsia="Times New Roman" w:hAnsi="Arial" w:cs="Times New Roman"/>
      <w:sz w:val="20"/>
      <w:szCs w:val="20"/>
    </w:rPr>
  </w:style>
  <w:style w:type="character" w:styleId="BookTitle">
    <w:name w:val="Book Title"/>
    <w:basedOn w:val="DefaultParagraphFont"/>
    <w:uiPriority w:val="33"/>
    <w:qFormat/>
    <w:rsid w:val="00D620E4"/>
    <w:rPr>
      <w:b/>
      <w:bCs/>
      <w:i/>
      <w:iCs/>
      <w:spacing w:val="5"/>
    </w:rPr>
  </w:style>
  <w:style w:type="paragraph" w:styleId="ListParagraph">
    <w:name w:val="List Paragraph"/>
    <w:basedOn w:val="Normal"/>
    <w:uiPriority w:val="34"/>
    <w:qFormat/>
    <w:rsid w:val="003B1AD6"/>
    <w:pPr>
      <w:spacing w:before="60" w:after="60" w:line="300" w:lineRule="auto"/>
    </w:pPr>
  </w:style>
  <w:style w:type="paragraph" w:customStyle="1" w:styleId="FigureNote">
    <w:name w:val="Figure Note"/>
    <w:basedOn w:val="Normal"/>
    <w:link w:val="FigureNoteChar"/>
    <w:qFormat/>
    <w:rsid w:val="00646301"/>
    <w:pPr>
      <w:spacing w:before="120"/>
      <w:ind w:left="426" w:hanging="426"/>
      <w:jc w:val="both"/>
    </w:pPr>
    <w:rPr>
      <w:rFonts w:eastAsia="Calibri" w:cs="Times New Roman"/>
      <w:sz w:val="16"/>
      <w:lang w:val="en-GB"/>
    </w:rPr>
  </w:style>
  <w:style w:type="character" w:customStyle="1" w:styleId="FigureNoteChar">
    <w:name w:val="Figure Note Char"/>
    <w:basedOn w:val="DefaultParagraphFont"/>
    <w:link w:val="FigureNote"/>
    <w:rsid w:val="00646301"/>
    <w:rPr>
      <w:rFonts w:ascii="Arial" w:eastAsia="Calibri" w:hAnsi="Arial" w:cs="Times New Roman"/>
      <w:sz w:val="16"/>
      <w:lang w:val="en-GB"/>
    </w:rPr>
  </w:style>
  <w:style w:type="character" w:customStyle="1" w:styleId="Heading4Char">
    <w:name w:val="Heading 4 Char"/>
    <w:basedOn w:val="DefaultParagraphFont"/>
    <w:link w:val="Heading4"/>
    <w:uiPriority w:val="9"/>
    <w:rsid w:val="00B84780"/>
    <w:rPr>
      <w:rFonts w:ascii="Arial" w:hAnsi="Arial"/>
      <w:b/>
      <w:color w:val="1F688D"/>
    </w:rPr>
  </w:style>
  <w:style w:type="character" w:customStyle="1" w:styleId="Heading5Char">
    <w:name w:val="Heading 5 Char"/>
    <w:basedOn w:val="DefaultParagraphFont"/>
    <w:link w:val="Heading5"/>
    <w:uiPriority w:val="9"/>
    <w:rsid w:val="0070424F"/>
    <w:rPr>
      <w:rFonts w:ascii="Arial" w:hAnsi="Arial"/>
      <w:i/>
      <w:color w:val="1F688D"/>
      <w:sz w:val="20"/>
    </w:rPr>
  </w:style>
  <w:style w:type="character" w:customStyle="1" w:styleId="Heading6Char">
    <w:name w:val="Heading 6 Char"/>
    <w:basedOn w:val="DefaultParagraphFont"/>
    <w:link w:val="Heading6"/>
    <w:uiPriority w:val="9"/>
    <w:rsid w:val="0070424F"/>
    <w:rPr>
      <w:rFonts w:ascii="Arial" w:eastAsia="Times New Roman" w:hAnsi="Arial" w:cs="Times New Roman"/>
      <w:color w:val="1F688D"/>
      <w:sz w:val="20"/>
      <w:szCs w:val="20"/>
      <w:u w:val="single"/>
    </w:rPr>
  </w:style>
  <w:style w:type="paragraph" w:styleId="Quote">
    <w:name w:val="Quote"/>
    <w:basedOn w:val="Normal"/>
    <w:next w:val="Normal"/>
    <w:link w:val="QuoteChar"/>
    <w:uiPriority w:val="29"/>
    <w:qFormat/>
    <w:rsid w:val="00977A51"/>
    <w:pPr>
      <w:spacing w:before="120" w:after="120" w:line="300" w:lineRule="auto"/>
      <w:ind w:left="567" w:right="567"/>
    </w:pPr>
    <w:rPr>
      <w:i/>
      <w:iCs/>
      <w:color w:val="404040" w:themeColor="text1" w:themeTint="BF"/>
    </w:rPr>
  </w:style>
  <w:style w:type="character" w:customStyle="1" w:styleId="QuoteChar">
    <w:name w:val="Quote Char"/>
    <w:basedOn w:val="DefaultParagraphFont"/>
    <w:link w:val="Quote"/>
    <w:uiPriority w:val="29"/>
    <w:rsid w:val="00977A51"/>
    <w:rPr>
      <w:rFonts w:ascii="Arial" w:hAnsi="Arial"/>
      <w:i/>
      <w:iCs/>
      <w:color w:val="404040" w:themeColor="text1" w:themeTint="BF"/>
      <w:sz w:val="20"/>
    </w:rPr>
  </w:style>
  <w:style w:type="paragraph" w:styleId="Title">
    <w:name w:val="Title"/>
    <w:basedOn w:val="Normal"/>
    <w:next w:val="Body"/>
    <w:link w:val="TitleChar"/>
    <w:uiPriority w:val="10"/>
    <w:qFormat/>
    <w:rsid w:val="00D620E4"/>
    <w:rPr>
      <w:b/>
      <w:color w:val="1F688D"/>
      <w:sz w:val="56"/>
      <w:szCs w:val="56"/>
    </w:rPr>
  </w:style>
  <w:style w:type="character" w:customStyle="1" w:styleId="TitleChar">
    <w:name w:val="Title Char"/>
    <w:basedOn w:val="DefaultParagraphFont"/>
    <w:link w:val="Title"/>
    <w:uiPriority w:val="10"/>
    <w:rsid w:val="00D620E4"/>
    <w:rPr>
      <w:rFonts w:ascii="Arial" w:hAnsi="Arial"/>
      <w:b/>
      <w:color w:val="1F688D"/>
      <w:sz w:val="56"/>
      <w:szCs w:val="56"/>
    </w:rPr>
  </w:style>
  <w:style w:type="paragraph" w:styleId="Subtitle">
    <w:name w:val="Subtitle"/>
    <w:basedOn w:val="Title"/>
    <w:next w:val="Body"/>
    <w:link w:val="SubtitleChar"/>
    <w:uiPriority w:val="11"/>
    <w:qFormat/>
    <w:rsid w:val="00D620E4"/>
    <w:pPr>
      <w:spacing w:before="120"/>
    </w:pPr>
    <w:rPr>
      <w:color w:val="000000" w:themeColor="text1"/>
      <w:sz w:val="44"/>
      <w:szCs w:val="44"/>
    </w:rPr>
  </w:style>
  <w:style w:type="character" w:customStyle="1" w:styleId="SubtitleChar">
    <w:name w:val="Subtitle Char"/>
    <w:basedOn w:val="DefaultParagraphFont"/>
    <w:link w:val="Subtitle"/>
    <w:uiPriority w:val="11"/>
    <w:rsid w:val="00D620E4"/>
    <w:rPr>
      <w:rFonts w:ascii="Arial" w:hAnsi="Arial"/>
      <w:b/>
      <w:color w:val="000000" w:themeColor="text1"/>
      <w:sz w:val="44"/>
      <w:szCs w:val="44"/>
    </w:rPr>
  </w:style>
  <w:style w:type="character" w:styleId="PlaceholderText">
    <w:name w:val="Placeholder Text"/>
    <w:basedOn w:val="DefaultParagraphFont"/>
    <w:uiPriority w:val="99"/>
    <w:semiHidden/>
    <w:rsid w:val="007E502C"/>
    <w:rPr>
      <w:color w:val="808080"/>
    </w:rPr>
  </w:style>
  <w:style w:type="paragraph" w:styleId="BalloonText">
    <w:name w:val="Balloon Text"/>
    <w:basedOn w:val="Normal"/>
    <w:link w:val="BalloonTextChar"/>
    <w:uiPriority w:val="99"/>
    <w:semiHidden/>
    <w:unhideWhenUsed/>
    <w:rsid w:val="00805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E7B"/>
    <w:rPr>
      <w:rFonts w:ascii="Segoe UI" w:hAnsi="Segoe UI" w:cs="Segoe UI"/>
      <w:sz w:val="18"/>
      <w:szCs w:val="18"/>
    </w:rPr>
  </w:style>
  <w:style w:type="paragraph" w:styleId="Header">
    <w:name w:val="header"/>
    <w:basedOn w:val="Normal"/>
    <w:link w:val="HeaderChar"/>
    <w:uiPriority w:val="99"/>
    <w:unhideWhenUsed/>
    <w:rsid w:val="0086398A"/>
    <w:pPr>
      <w:tabs>
        <w:tab w:val="center" w:pos="4513"/>
        <w:tab w:val="right" w:pos="9026"/>
      </w:tabs>
    </w:pPr>
  </w:style>
  <w:style w:type="character" w:customStyle="1" w:styleId="HeaderChar">
    <w:name w:val="Header Char"/>
    <w:basedOn w:val="DefaultParagraphFont"/>
    <w:link w:val="Header"/>
    <w:uiPriority w:val="99"/>
    <w:rsid w:val="0086398A"/>
    <w:rPr>
      <w:rFonts w:ascii="Arial" w:hAnsi="Arial"/>
      <w:sz w:val="20"/>
    </w:rPr>
  </w:style>
  <w:style w:type="paragraph" w:customStyle="1" w:styleId="MajorHeading">
    <w:name w:val="Major Heading"/>
    <w:basedOn w:val="Heading1"/>
    <w:next w:val="Body"/>
    <w:link w:val="MajorHeadingChar"/>
    <w:qFormat/>
    <w:rsid w:val="00A313F5"/>
    <w:pPr>
      <w:keepNext/>
      <w:keepLines/>
      <w:pageBreakBefore w:val="0"/>
      <w:numPr>
        <w:numId w:val="0"/>
      </w:numPr>
    </w:pPr>
    <w:rPr>
      <w:rFonts w:eastAsiaTheme="majorEastAsia" w:cstheme="majorBidi"/>
      <w:bCs/>
    </w:rPr>
  </w:style>
  <w:style w:type="character" w:customStyle="1" w:styleId="MajorHeadingChar">
    <w:name w:val="Major Heading Char"/>
    <w:basedOn w:val="Heading1Char"/>
    <w:link w:val="MajorHeading"/>
    <w:rsid w:val="00A313F5"/>
    <w:rPr>
      <w:rFonts w:ascii="Arial" w:eastAsiaTheme="majorEastAsia" w:hAnsi="Arial" w:cstheme="majorBidi"/>
      <w:b/>
      <w:bCs/>
      <w:color w:val="1F688D"/>
      <w:sz w:val="40"/>
      <w:szCs w:val="40"/>
    </w:rPr>
  </w:style>
  <w:style w:type="character" w:styleId="Hyperlink">
    <w:name w:val="Hyperlink"/>
    <w:basedOn w:val="DefaultParagraphFont"/>
    <w:uiPriority w:val="99"/>
    <w:unhideWhenUsed/>
    <w:rsid w:val="00E07C58"/>
    <w:rPr>
      <w:color w:val="008276" w:themeColor="hyperlink"/>
      <w:u w:val="single"/>
    </w:rPr>
  </w:style>
  <w:style w:type="paragraph" w:styleId="Footer">
    <w:name w:val="footer"/>
    <w:basedOn w:val="Normal"/>
    <w:link w:val="FooterChar"/>
    <w:uiPriority w:val="99"/>
    <w:unhideWhenUsed/>
    <w:rsid w:val="0086398A"/>
    <w:pPr>
      <w:tabs>
        <w:tab w:val="center" w:pos="4513"/>
        <w:tab w:val="right" w:pos="9026"/>
      </w:tabs>
    </w:pPr>
  </w:style>
  <w:style w:type="character" w:customStyle="1" w:styleId="FooterChar">
    <w:name w:val="Footer Char"/>
    <w:basedOn w:val="DefaultParagraphFont"/>
    <w:link w:val="Footer"/>
    <w:uiPriority w:val="99"/>
    <w:rsid w:val="0086398A"/>
    <w:rPr>
      <w:rFonts w:ascii="Arial" w:hAnsi="Arial"/>
      <w:sz w:val="20"/>
    </w:rPr>
  </w:style>
  <w:style w:type="character" w:styleId="FollowedHyperlink">
    <w:name w:val="FollowedHyperlink"/>
    <w:basedOn w:val="DefaultParagraphFont"/>
    <w:uiPriority w:val="99"/>
    <w:semiHidden/>
    <w:unhideWhenUsed/>
    <w:rsid w:val="002F6514"/>
    <w:rPr>
      <w:color w:val="002D3F" w:themeColor="followedHyperlink"/>
      <w:u w:val="single"/>
    </w:rPr>
  </w:style>
  <w:style w:type="table" w:styleId="TableGrid">
    <w:name w:val="Table Grid"/>
    <w:aliases w:val="SRC 2"/>
    <w:basedOn w:val="TableNormal"/>
    <w:uiPriority w:val="39"/>
    <w:rsid w:val="00646301"/>
    <w:pPr>
      <w:spacing w:before="60" w:after="60"/>
    </w:pPr>
    <w:rPr>
      <w:rFonts w:ascii="Arial" w:hAnsi="Arial"/>
      <w:sz w:val="18"/>
    </w:rPr>
    <w:tblPr>
      <w:tblStyleRowBandSize w:val="1"/>
      <w:tblStyleColBandSize w:val="1"/>
      <w:tblBorders>
        <w:bottom w:val="single" w:sz="4" w:space="0" w:color="002D3F" w:themeColor="accent1"/>
      </w:tblBorders>
    </w:tblPr>
    <w:tblStylePr w:type="firstRow">
      <w:pPr>
        <w:wordWrap/>
        <w:spacing w:beforeLines="0" w:before="60" w:beforeAutospacing="0" w:afterLines="0" w:after="60" w:afterAutospacing="0" w:line="240" w:lineRule="auto"/>
        <w:contextualSpacing w:val="0"/>
        <w:jc w:val="center"/>
      </w:pPr>
      <w:rPr>
        <w:rFonts w:ascii="Arial" w:hAnsi="Arial"/>
        <w:b/>
        <w:bCs/>
        <w:color w:val="FFFFFF" w:themeColor="background1"/>
        <w:sz w:val="18"/>
      </w:rPr>
      <w:tblPr/>
      <w:tcPr>
        <w:tcBorders>
          <w:top w:val="nil"/>
          <w:left w:val="nil"/>
          <w:bottom w:val="nil"/>
          <w:right w:val="nil"/>
          <w:insideH w:val="nil"/>
          <w:insideV w:val="nil"/>
          <w:tl2br w:val="nil"/>
          <w:tr2bl w:val="nil"/>
        </w:tcBorders>
        <w:shd w:val="clear" w:color="auto" w:fill="002D3F" w:themeFill="accent1"/>
      </w:tcPr>
    </w:tblStylePr>
    <w:tblStylePr w:type="lastRow">
      <w:pPr>
        <w:wordWrap/>
        <w:spacing w:beforeLines="0" w:before="60" w:beforeAutospacing="0" w:afterLines="0" w:after="60" w:afterAutospacing="0" w:line="240" w:lineRule="auto"/>
        <w:contextualSpacing w:val="0"/>
      </w:pPr>
      <w:rPr>
        <w:b/>
        <w:bCs/>
      </w:rPr>
      <w:tblPr/>
      <w:tcPr>
        <w:tcBorders>
          <w:top w:val="nil"/>
          <w:left w:val="nil"/>
          <w:bottom w:val="single" w:sz="6" w:space="0" w:color="002D3F" w:themeColor="accent1"/>
          <w:right w:val="nil"/>
          <w:insideH w:val="nil"/>
          <w:insideV w:val="nil"/>
          <w:tl2br w:val="nil"/>
          <w:tr2bl w:val="nil"/>
        </w:tcBorders>
      </w:tcPr>
    </w:tblStylePr>
    <w:tblStylePr w:type="firstCol">
      <w:pPr>
        <w:jc w:val="right"/>
      </w:pPr>
      <w:rPr>
        <w:rFonts w:ascii="Arial" w:hAnsi="Arial"/>
        <w:i/>
        <w:iCs/>
        <w:sz w:val="18"/>
      </w:rPr>
      <w:tblPr/>
      <w:tcPr>
        <w:tcBorders>
          <w:top w:val="nil"/>
          <w:left w:val="nil"/>
          <w:bottom w:val="nil"/>
          <w:right w:val="nil"/>
          <w:insideH w:val="nil"/>
          <w:insideV w:val="nil"/>
          <w:tl2br w:val="nil"/>
          <w:tr2bl w:val="nil"/>
        </w:tcBorders>
      </w:tcPr>
    </w:tblStylePr>
    <w:tblStylePr w:type="lastCol">
      <w:pPr>
        <w:jc w:val="right"/>
      </w:pPr>
      <w:rPr>
        <w:i/>
        <w:iCs/>
      </w:r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A5E5FF" w:themeFill="accent1" w:themeFillTint="3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table" w:customStyle="1" w:styleId="ListTable4-Accent51">
    <w:name w:val="List Table 4 - Accent 51"/>
    <w:basedOn w:val="TableNormal"/>
    <w:uiPriority w:val="49"/>
    <w:rsid w:val="00A83858"/>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tblBorders>
    </w:tblPr>
    <w:tblStylePr w:type="firstRow">
      <w:rPr>
        <w:b/>
        <w:bCs/>
        <w:color w:val="FFFFFF" w:themeColor="background1"/>
      </w:rPr>
      <w:tblPr/>
      <w:tcPr>
        <w:tcBorders>
          <w:top w:val="single" w:sz="4" w:space="0" w:color="E9A913" w:themeColor="accent5"/>
          <w:left w:val="single" w:sz="4" w:space="0" w:color="E9A913" w:themeColor="accent5"/>
          <w:bottom w:val="single" w:sz="4" w:space="0" w:color="E9A913" w:themeColor="accent5"/>
          <w:right w:val="single" w:sz="4" w:space="0" w:color="E9A913" w:themeColor="accent5"/>
          <w:insideH w:val="nil"/>
        </w:tcBorders>
        <w:shd w:val="clear" w:color="auto" w:fill="E9A913" w:themeFill="accent5"/>
      </w:tcPr>
    </w:tblStylePr>
    <w:tblStylePr w:type="lastRow">
      <w:rPr>
        <w:b/>
        <w:bCs/>
      </w:rPr>
      <w:tblPr/>
      <w:tcPr>
        <w:tcBorders>
          <w:top w:val="double" w:sz="4" w:space="0" w:color="F3CB6F" w:themeColor="accent5" w:themeTint="99"/>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table" w:customStyle="1" w:styleId="GridTable2-Accent11">
    <w:name w:val="Grid Table 2 - Accent 11"/>
    <w:basedOn w:val="TableNormal"/>
    <w:uiPriority w:val="47"/>
    <w:rsid w:val="00704526"/>
    <w:tblPr>
      <w:tblStyleRowBandSize w:val="1"/>
      <w:tblStyleColBandSize w:val="1"/>
      <w:tblBorders>
        <w:top w:val="single" w:sz="2" w:space="0" w:color="00ACF1" w:themeColor="accent1" w:themeTint="99"/>
        <w:bottom w:val="single" w:sz="2" w:space="0" w:color="00ACF1" w:themeColor="accent1" w:themeTint="99"/>
        <w:insideH w:val="single" w:sz="2" w:space="0" w:color="00ACF1" w:themeColor="accent1" w:themeTint="99"/>
        <w:insideV w:val="single" w:sz="2" w:space="0" w:color="00ACF1" w:themeColor="accent1" w:themeTint="99"/>
      </w:tblBorders>
    </w:tblPr>
    <w:tblStylePr w:type="firstRow">
      <w:rPr>
        <w:b/>
        <w:bCs/>
      </w:rPr>
      <w:tblPr/>
      <w:tcPr>
        <w:tcBorders>
          <w:top w:val="nil"/>
          <w:bottom w:val="single" w:sz="12" w:space="0" w:color="00ACF1" w:themeColor="accent1" w:themeTint="99"/>
          <w:insideH w:val="nil"/>
          <w:insideV w:val="nil"/>
        </w:tcBorders>
        <w:shd w:val="clear" w:color="auto" w:fill="FFFFFF" w:themeFill="background1"/>
      </w:tcPr>
    </w:tblStylePr>
    <w:tblStylePr w:type="lastRow">
      <w:rPr>
        <w:b/>
        <w:bCs/>
      </w:rPr>
      <w:tblPr/>
      <w:tcPr>
        <w:tcBorders>
          <w:top w:val="double" w:sz="2" w:space="0" w:color="00ACF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customStyle="1" w:styleId="GridTable2-Accent21">
    <w:name w:val="Grid Table 2 - Accent 21"/>
    <w:basedOn w:val="TableNormal"/>
    <w:uiPriority w:val="47"/>
    <w:rsid w:val="00704526"/>
    <w:tblPr>
      <w:tblStyleRowBandSize w:val="1"/>
      <w:tblStyleColBandSize w:val="1"/>
      <w:tblBorders>
        <w:top w:val="single" w:sz="2" w:space="0" w:color="F7A07A" w:themeColor="accent2" w:themeTint="99"/>
        <w:bottom w:val="single" w:sz="2" w:space="0" w:color="F7A07A" w:themeColor="accent2" w:themeTint="99"/>
        <w:insideH w:val="single" w:sz="2" w:space="0" w:color="F7A07A" w:themeColor="accent2" w:themeTint="99"/>
        <w:insideV w:val="single" w:sz="2" w:space="0" w:color="F7A07A" w:themeColor="accent2" w:themeTint="99"/>
      </w:tblBorders>
    </w:tblPr>
    <w:tblStylePr w:type="firstRow">
      <w:rPr>
        <w:b/>
        <w:bCs/>
      </w:rPr>
      <w:tblPr/>
      <w:tcPr>
        <w:tcBorders>
          <w:top w:val="nil"/>
          <w:bottom w:val="single" w:sz="12" w:space="0" w:color="F7A07A" w:themeColor="accent2" w:themeTint="99"/>
          <w:insideH w:val="nil"/>
          <w:insideV w:val="nil"/>
        </w:tcBorders>
        <w:shd w:val="clear" w:color="auto" w:fill="FFFFFF" w:themeFill="background1"/>
      </w:tcPr>
    </w:tblStylePr>
    <w:tblStylePr w:type="lastRow">
      <w:rPr>
        <w:b/>
        <w:bCs/>
      </w:rPr>
      <w:tblPr/>
      <w:tcPr>
        <w:tcBorders>
          <w:top w:val="double" w:sz="2" w:space="0" w:color="F7A0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table" w:customStyle="1" w:styleId="GridTable2-Accent31">
    <w:name w:val="Grid Table 2 - Accent 31"/>
    <w:basedOn w:val="TableNormal"/>
    <w:uiPriority w:val="47"/>
    <w:rsid w:val="00704526"/>
    <w:tblPr>
      <w:tblStyleRowBandSize w:val="1"/>
      <w:tblStyleColBandSize w:val="1"/>
      <w:tblBorders>
        <w:top w:val="single" w:sz="2" w:space="0" w:color="1BFFE9" w:themeColor="accent3" w:themeTint="99"/>
        <w:bottom w:val="single" w:sz="2" w:space="0" w:color="1BFFE9" w:themeColor="accent3" w:themeTint="99"/>
        <w:insideH w:val="single" w:sz="2" w:space="0" w:color="1BFFE9" w:themeColor="accent3" w:themeTint="99"/>
        <w:insideV w:val="single" w:sz="2" w:space="0" w:color="1BFFE9" w:themeColor="accent3" w:themeTint="99"/>
      </w:tblBorders>
    </w:tblPr>
    <w:tblStylePr w:type="firstRow">
      <w:rPr>
        <w:b/>
        <w:bCs/>
      </w:rPr>
      <w:tblPr/>
      <w:tcPr>
        <w:tcBorders>
          <w:top w:val="nil"/>
          <w:bottom w:val="single" w:sz="12" w:space="0" w:color="1BFFE9" w:themeColor="accent3" w:themeTint="99"/>
          <w:insideH w:val="nil"/>
          <w:insideV w:val="nil"/>
        </w:tcBorders>
        <w:shd w:val="clear" w:color="auto" w:fill="FFFFFF" w:themeFill="background1"/>
      </w:tcPr>
    </w:tblStylePr>
    <w:tblStylePr w:type="lastRow">
      <w:rPr>
        <w:b/>
        <w:bCs/>
      </w:rPr>
      <w:tblPr/>
      <w:tcPr>
        <w:tcBorders>
          <w:top w:val="double" w:sz="2" w:space="0" w:color="1BFFE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FF7" w:themeFill="accent3" w:themeFillTint="33"/>
      </w:tcPr>
    </w:tblStylePr>
    <w:tblStylePr w:type="band1Horz">
      <w:tblPr/>
      <w:tcPr>
        <w:shd w:val="clear" w:color="auto" w:fill="B3FFF7" w:themeFill="accent3" w:themeFillTint="33"/>
      </w:tcPr>
    </w:tblStylePr>
  </w:style>
  <w:style w:type="table" w:customStyle="1" w:styleId="GridTable3-Accent11">
    <w:name w:val="Grid Table 3 - Accent 11"/>
    <w:basedOn w:val="TableNormal"/>
    <w:uiPriority w:val="48"/>
    <w:rsid w:val="00704526"/>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E5FF" w:themeFill="accent1" w:themeFillTint="33"/>
      </w:tcPr>
    </w:tblStylePr>
    <w:tblStylePr w:type="band1Horz">
      <w:tblPr/>
      <w:tcPr>
        <w:shd w:val="clear" w:color="auto" w:fill="A5E5FF" w:themeFill="accent1" w:themeFillTint="33"/>
      </w:tcPr>
    </w:tblStylePr>
    <w:tblStylePr w:type="neCell">
      <w:tblPr/>
      <w:tcPr>
        <w:tcBorders>
          <w:bottom w:val="single" w:sz="4" w:space="0" w:color="00ACF1" w:themeColor="accent1" w:themeTint="99"/>
        </w:tcBorders>
      </w:tcPr>
    </w:tblStylePr>
    <w:tblStylePr w:type="nwCell">
      <w:tblPr/>
      <w:tcPr>
        <w:tcBorders>
          <w:bottom w:val="single" w:sz="4" w:space="0" w:color="00ACF1" w:themeColor="accent1" w:themeTint="99"/>
        </w:tcBorders>
      </w:tcPr>
    </w:tblStylePr>
    <w:tblStylePr w:type="seCell">
      <w:tblPr/>
      <w:tcPr>
        <w:tcBorders>
          <w:top w:val="single" w:sz="4" w:space="0" w:color="00ACF1" w:themeColor="accent1" w:themeTint="99"/>
        </w:tcBorders>
      </w:tcPr>
    </w:tblStylePr>
    <w:tblStylePr w:type="swCell">
      <w:tblPr/>
      <w:tcPr>
        <w:tcBorders>
          <w:top w:val="single" w:sz="4" w:space="0" w:color="00ACF1" w:themeColor="accent1" w:themeTint="99"/>
        </w:tcBorders>
      </w:tcPr>
    </w:tblStylePr>
  </w:style>
  <w:style w:type="table" w:customStyle="1" w:styleId="GridTable3-Accent21">
    <w:name w:val="Grid Table 3 - Accent 21"/>
    <w:basedOn w:val="TableNormal"/>
    <w:uiPriority w:val="48"/>
    <w:rsid w:val="00704526"/>
    <w:tblPr>
      <w:tblStyleRowBandSize w:val="1"/>
      <w:tblStyleColBandSize w:val="1"/>
      <w:tblBorders>
        <w:top w:val="single" w:sz="4" w:space="0" w:color="F7A07A" w:themeColor="accent2" w:themeTint="99"/>
        <w:left w:val="single" w:sz="4" w:space="0" w:color="F7A07A" w:themeColor="accent2" w:themeTint="99"/>
        <w:bottom w:val="single" w:sz="4" w:space="0" w:color="F7A07A" w:themeColor="accent2" w:themeTint="99"/>
        <w:right w:val="single" w:sz="4" w:space="0" w:color="F7A07A" w:themeColor="accent2" w:themeTint="99"/>
        <w:insideH w:val="single" w:sz="4" w:space="0" w:color="F7A07A" w:themeColor="accent2" w:themeTint="99"/>
        <w:insideV w:val="single" w:sz="4" w:space="0" w:color="F7A0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D2" w:themeFill="accent2" w:themeFillTint="33"/>
      </w:tcPr>
    </w:tblStylePr>
    <w:tblStylePr w:type="band1Horz">
      <w:tblPr/>
      <w:tcPr>
        <w:shd w:val="clear" w:color="auto" w:fill="FCDFD2" w:themeFill="accent2" w:themeFillTint="33"/>
      </w:tcPr>
    </w:tblStylePr>
    <w:tblStylePr w:type="neCell">
      <w:tblPr/>
      <w:tcPr>
        <w:tcBorders>
          <w:bottom w:val="single" w:sz="4" w:space="0" w:color="F7A07A" w:themeColor="accent2" w:themeTint="99"/>
        </w:tcBorders>
      </w:tcPr>
    </w:tblStylePr>
    <w:tblStylePr w:type="nwCell">
      <w:tblPr/>
      <w:tcPr>
        <w:tcBorders>
          <w:bottom w:val="single" w:sz="4" w:space="0" w:color="F7A07A" w:themeColor="accent2" w:themeTint="99"/>
        </w:tcBorders>
      </w:tcPr>
    </w:tblStylePr>
    <w:tblStylePr w:type="seCell">
      <w:tblPr/>
      <w:tcPr>
        <w:tcBorders>
          <w:top w:val="single" w:sz="4" w:space="0" w:color="F7A07A" w:themeColor="accent2" w:themeTint="99"/>
        </w:tcBorders>
      </w:tcPr>
    </w:tblStylePr>
    <w:tblStylePr w:type="swCell">
      <w:tblPr/>
      <w:tcPr>
        <w:tcBorders>
          <w:top w:val="single" w:sz="4" w:space="0" w:color="F7A07A" w:themeColor="accent2" w:themeTint="99"/>
        </w:tcBorders>
      </w:tcPr>
    </w:tblStylePr>
  </w:style>
  <w:style w:type="table" w:customStyle="1" w:styleId="GridTable3-Accent61">
    <w:name w:val="Grid Table 3 - Accent 61"/>
    <w:basedOn w:val="TableNormal"/>
    <w:uiPriority w:val="48"/>
    <w:rsid w:val="00704526"/>
    <w:tblPr>
      <w:tblStyleRowBandSize w:val="1"/>
      <w:tblStyleColBandSize w:val="1"/>
      <w:tblBorders>
        <w:top w:val="single" w:sz="4" w:space="0" w:color="6FB4DE" w:themeColor="accent6" w:themeTint="99"/>
        <w:left w:val="single" w:sz="4" w:space="0" w:color="6FB4DE" w:themeColor="accent6" w:themeTint="99"/>
        <w:bottom w:val="single" w:sz="4" w:space="0" w:color="6FB4DE" w:themeColor="accent6" w:themeTint="99"/>
        <w:right w:val="single" w:sz="4" w:space="0" w:color="6FB4DE" w:themeColor="accent6" w:themeTint="99"/>
        <w:insideH w:val="single" w:sz="4" w:space="0" w:color="6FB4DE" w:themeColor="accent6" w:themeTint="99"/>
        <w:insideV w:val="single" w:sz="4" w:space="0" w:color="6FB4D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5F4" w:themeFill="accent6" w:themeFillTint="33"/>
      </w:tcPr>
    </w:tblStylePr>
    <w:tblStylePr w:type="band1Horz">
      <w:tblPr/>
      <w:tcPr>
        <w:shd w:val="clear" w:color="auto" w:fill="CFE5F4" w:themeFill="accent6" w:themeFillTint="33"/>
      </w:tcPr>
    </w:tblStylePr>
    <w:tblStylePr w:type="neCell">
      <w:tblPr/>
      <w:tcPr>
        <w:tcBorders>
          <w:bottom w:val="single" w:sz="4" w:space="0" w:color="6FB4DE" w:themeColor="accent6" w:themeTint="99"/>
        </w:tcBorders>
      </w:tcPr>
    </w:tblStylePr>
    <w:tblStylePr w:type="nwCell">
      <w:tblPr/>
      <w:tcPr>
        <w:tcBorders>
          <w:bottom w:val="single" w:sz="4" w:space="0" w:color="6FB4DE" w:themeColor="accent6" w:themeTint="99"/>
        </w:tcBorders>
      </w:tcPr>
    </w:tblStylePr>
    <w:tblStylePr w:type="seCell">
      <w:tblPr/>
      <w:tcPr>
        <w:tcBorders>
          <w:top w:val="single" w:sz="4" w:space="0" w:color="6FB4DE" w:themeColor="accent6" w:themeTint="99"/>
        </w:tcBorders>
      </w:tcPr>
    </w:tblStylePr>
    <w:tblStylePr w:type="swCell">
      <w:tblPr/>
      <w:tcPr>
        <w:tcBorders>
          <w:top w:val="single" w:sz="4" w:space="0" w:color="6FB4DE" w:themeColor="accent6" w:themeTint="99"/>
        </w:tcBorders>
      </w:tcPr>
    </w:tblStylePr>
  </w:style>
  <w:style w:type="table" w:customStyle="1" w:styleId="GridTable4-Accent21">
    <w:name w:val="Grid Table 4 - Accent 21"/>
    <w:basedOn w:val="TableNormal"/>
    <w:uiPriority w:val="49"/>
    <w:rsid w:val="00704526"/>
    <w:tblPr>
      <w:tblStyleRowBandSize w:val="1"/>
      <w:tblStyleColBandSize w:val="1"/>
      <w:tblBorders>
        <w:top w:val="single" w:sz="4" w:space="0" w:color="F7A07A" w:themeColor="accent2" w:themeTint="99"/>
        <w:left w:val="single" w:sz="4" w:space="0" w:color="F7A07A" w:themeColor="accent2" w:themeTint="99"/>
        <w:bottom w:val="single" w:sz="4" w:space="0" w:color="F7A07A" w:themeColor="accent2" w:themeTint="99"/>
        <w:right w:val="single" w:sz="4" w:space="0" w:color="F7A07A" w:themeColor="accent2" w:themeTint="99"/>
        <w:insideH w:val="single" w:sz="4" w:space="0" w:color="F7A07A" w:themeColor="accent2" w:themeTint="99"/>
        <w:insideV w:val="single" w:sz="4" w:space="0" w:color="F7A07A" w:themeColor="accent2" w:themeTint="99"/>
      </w:tblBorders>
    </w:tblPr>
    <w:tblStylePr w:type="firstRow">
      <w:rPr>
        <w:b/>
        <w:bCs/>
        <w:color w:val="FFFFFF" w:themeColor="background1"/>
      </w:rPr>
      <w:tblPr/>
      <w:tcPr>
        <w:tcBorders>
          <w:top w:val="single" w:sz="4" w:space="0" w:color="F26322" w:themeColor="accent2"/>
          <w:left w:val="single" w:sz="4" w:space="0" w:color="F26322" w:themeColor="accent2"/>
          <w:bottom w:val="single" w:sz="4" w:space="0" w:color="F26322" w:themeColor="accent2"/>
          <w:right w:val="single" w:sz="4" w:space="0" w:color="F26322" w:themeColor="accent2"/>
          <w:insideH w:val="nil"/>
          <w:insideV w:val="nil"/>
        </w:tcBorders>
        <w:shd w:val="clear" w:color="auto" w:fill="F26322" w:themeFill="accent2"/>
      </w:tcPr>
    </w:tblStylePr>
    <w:tblStylePr w:type="lastRow">
      <w:rPr>
        <w:b/>
        <w:bCs/>
      </w:rPr>
      <w:tblPr/>
      <w:tcPr>
        <w:tcBorders>
          <w:top w:val="double" w:sz="4" w:space="0" w:color="F26322" w:themeColor="accent2"/>
        </w:tcBorders>
      </w:tc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table" w:customStyle="1" w:styleId="TableGridLight1">
    <w:name w:val="Table Grid Light1"/>
    <w:basedOn w:val="TableNormal"/>
    <w:uiPriority w:val="40"/>
    <w:rsid w:val="00C01A5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4-Accent21">
    <w:name w:val="List Table 4 - Accent 21"/>
    <w:basedOn w:val="TableNormal"/>
    <w:uiPriority w:val="49"/>
    <w:rsid w:val="00E05F04"/>
    <w:tblPr>
      <w:tblStyleRowBandSize w:val="1"/>
      <w:tblStyleColBandSize w:val="1"/>
      <w:tblBorders>
        <w:top w:val="single" w:sz="4" w:space="0" w:color="F7A07A" w:themeColor="accent2" w:themeTint="99"/>
        <w:left w:val="single" w:sz="4" w:space="0" w:color="F7A07A" w:themeColor="accent2" w:themeTint="99"/>
        <w:bottom w:val="single" w:sz="4" w:space="0" w:color="F7A07A" w:themeColor="accent2" w:themeTint="99"/>
        <w:right w:val="single" w:sz="4" w:space="0" w:color="F7A07A" w:themeColor="accent2" w:themeTint="99"/>
        <w:insideH w:val="single" w:sz="4" w:space="0" w:color="F7A07A" w:themeColor="accent2" w:themeTint="99"/>
      </w:tblBorders>
    </w:tblPr>
    <w:tblStylePr w:type="firstRow">
      <w:rPr>
        <w:b/>
        <w:bCs/>
        <w:color w:val="FFFFFF" w:themeColor="background1"/>
      </w:rPr>
      <w:tblPr/>
      <w:tcPr>
        <w:tcBorders>
          <w:top w:val="single" w:sz="4" w:space="0" w:color="F26322" w:themeColor="accent2"/>
          <w:left w:val="single" w:sz="4" w:space="0" w:color="F26322" w:themeColor="accent2"/>
          <w:bottom w:val="single" w:sz="4" w:space="0" w:color="F26322" w:themeColor="accent2"/>
          <w:right w:val="single" w:sz="4" w:space="0" w:color="F26322" w:themeColor="accent2"/>
          <w:insideH w:val="nil"/>
        </w:tcBorders>
        <w:shd w:val="clear" w:color="auto" w:fill="F26322" w:themeFill="accent2"/>
      </w:tcPr>
    </w:tblStylePr>
    <w:tblStylePr w:type="lastRow">
      <w:rPr>
        <w:b/>
        <w:bCs/>
      </w:rPr>
      <w:tblPr/>
      <w:tcPr>
        <w:tcBorders>
          <w:top w:val="double" w:sz="4" w:space="0" w:color="F7A07A" w:themeColor="accent2" w:themeTint="99"/>
        </w:tcBorders>
      </w:tc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table" w:customStyle="1" w:styleId="SRC1">
    <w:name w:val="SRC 1"/>
    <w:basedOn w:val="TableNormal"/>
    <w:uiPriority w:val="99"/>
    <w:rsid w:val="004E517C"/>
    <w:pPr>
      <w:spacing w:before="60" w:after="60"/>
    </w:pPr>
    <w:rPr>
      <w:rFonts w:ascii="Arial" w:hAnsi="Arial"/>
      <w:sz w:val="18"/>
    </w:rPr>
    <w:tblPr>
      <w:tblStyleRowBandSize w:val="1"/>
      <w:tblStyleColBandSize w:val="1"/>
      <w:tblBorders>
        <w:bottom w:val="single" w:sz="4" w:space="0" w:color="002D3F" w:themeColor="accent1"/>
      </w:tblBorders>
    </w:tblPr>
    <w:tblStylePr w:type="firstRow">
      <w:pPr>
        <w:wordWrap/>
        <w:spacing w:beforeLines="0" w:before="60" w:beforeAutospacing="0" w:afterLines="0" w:after="60" w:afterAutospacing="0" w:line="240" w:lineRule="auto"/>
        <w:contextualSpacing w:val="0"/>
        <w:jc w:val="left"/>
      </w:pPr>
      <w:rPr>
        <w:rFonts w:ascii="Arial" w:hAnsi="Arial"/>
        <w:b/>
        <w:color w:val="FFFFFF" w:themeColor="background1"/>
        <w:sz w:val="18"/>
      </w:rPr>
      <w:tblPr/>
      <w:tcPr>
        <w:shd w:val="clear" w:color="auto" w:fill="002D3F" w:themeFill="accent1"/>
        <w:vAlign w:val="center"/>
      </w:tcPr>
    </w:tblStylePr>
    <w:tblStylePr w:type="lastRow">
      <w:pPr>
        <w:wordWrap/>
        <w:spacing w:beforeLines="0" w:before="60" w:beforeAutospacing="0" w:afterLines="0" w:after="60" w:afterAutospacing="0" w:line="240" w:lineRule="auto"/>
        <w:contextualSpacing w:val="0"/>
        <w:jc w:val="left"/>
      </w:pPr>
      <w:rPr>
        <w:rFonts w:ascii="Arial" w:hAnsi="Arial"/>
        <w:sz w:val="18"/>
      </w:rPr>
    </w:tblStylePr>
    <w:tblStylePr w:type="firstCol">
      <w:pPr>
        <w:wordWrap/>
        <w:spacing w:beforeLines="0" w:before="60" w:beforeAutospacing="0" w:afterLines="0" w:after="60" w:afterAutospacing="0" w:line="240" w:lineRule="auto"/>
        <w:contextualSpacing w:val="0"/>
        <w:jc w:val="left"/>
      </w:pPr>
      <w:rPr>
        <w:rFonts w:ascii="Arial" w:hAnsi="Arial"/>
        <w:sz w:val="18"/>
      </w:rPr>
      <w:tblPr/>
      <w:tcPr>
        <w:vAlign w:val="center"/>
      </w:tcPr>
    </w:tblStylePr>
    <w:tblStylePr w:type="lastCol">
      <w:rPr>
        <w:rFonts w:ascii="Arial" w:hAnsi="Arial"/>
        <w:sz w:val="18"/>
      </w:rPr>
    </w:tblStylePr>
    <w:tblStylePr w:type="band1Vert">
      <w:pPr>
        <w:wordWrap/>
        <w:spacing w:beforeLines="0" w:before="60" w:beforeAutospacing="0" w:afterLines="0" w:after="60" w:afterAutospacing="0" w:line="240" w:lineRule="auto"/>
        <w:ind w:rightChars="0" w:right="113"/>
        <w:contextualSpacing w:val="0"/>
        <w:jc w:val="left"/>
        <w:outlineLvl w:val="9"/>
      </w:pPr>
      <w:rPr>
        <w:rFonts w:ascii="Arial" w:hAnsi="Arial"/>
        <w:sz w:val="18"/>
      </w:rPr>
      <w:tblPr/>
      <w:tcPr>
        <w:vAlign w:val="center"/>
      </w:tcPr>
    </w:tblStylePr>
    <w:tblStylePr w:type="band2Vert">
      <w:pPr>
        <w:wordWrap/>
        <w:spacing w:beforeLines="0" w:before="60" w:beforeAutospacing="0" w:afterLines="0" w:after="60" w:afterAutospacing="0" w:line="240" w:lineRule="auto"/>
        <w:ind w:rightChars="0" w:right="113"/>
        <w:contextualSpacing w:val="0"/>
        <w:jc w:val="left"/>
      </w:pPr>
      <w:rPr>
        <w:rFonts w:ascii="Arial" w:hAnsi="Arial"/>
        <w:sz w:val="18"/>
      </w:rPr>
      <w:tblPr/>
      <w:tcPr>
        <w:vAlign w:val="center"/>
      </w:tcPr>
    </w:tblStylePr>
    <w:tblStylePr w:type="band1Horz">
      <w:pPr>
        <w:wordWrap/>
        <w:spacing w:beforeLines="0" w:before="60" w:beforeAutospacing="0" w:afterLines="0" w:after="60" w:afterAutospacing="0" w:line="240" w:lineRule="auto"/>
        <w:ind w:rightChars="0" w:right="0"/>
        <w:contextualSpacing w:val="0"/>
        <w:mirrorIndents w:val="0"/>
        <w:jc w:val="left"/>
      </w:pPr>
      <w:rPr>
        <w:rFonts w:ascii="Arial" w:hAnsi="Arial"/>
        <w:sz w:val="18"/>
      </w:rPr>
      <w:tblPr/>
      <w:tcPr>
        <w:shd w:val="clear" w:color="auto" w:fill="A5E5FF" w:themeFill="accent1" w:themeFillTint="33"/>
        <w:vAlign w:val="center"/>
      </w:tcPr>
    </w:tblStylePr>
    <w:tblStylePr w:type="band2Horz">
      <w:pPr>
        <w:wordWrap/>
        <w:spacing w:beforeLines="0" w:before="60" w:beforeAutospacing="0" w:afterLines="0" w:after="60" w:afterAutospacing="0"/>
        <w:contextualSpacing w:val="0"/>
        <w:jc w:val="left"/>
      </w:pPr>
      <w:rPr>
        <w:rFonts w:ascii="Arial" w:hAnsi="Arial"/>
        <w:sz w:val="18"/>
      </w:rPr>
      <w:tblPr/>
      <w:tcPr>
        <w:vAlign w:val="center"/>
      </w:tcPr>
    </w:tblStylePr>
    <w:tblStylePr w:type="neCell">
      <w:rPr>
        <w:rFonts w:ascii="Arial" w:hAnsi="Arial"/>
        <w:sz w:val="18"/>
      </w:rPr>
    </w:tblStylePr>
    <w:tblStylePr w:type="nwCell">
      <w:rPr>
        <w:rFonts w:ascii="Arial" w:hAnsi="Arial"/>
        <w:sz w:val="18"/>
      </w:rPr>
    </w:tblStylePr>
    <w:tblStylePr w:type="seCell">
      <w:rPr>
        <w:rFonts w:ascii="Arial" w:hAnsi="Arial"/>
        <w:sz w:val="18"/>
      </w:rPr>
    </w:tblStylePr>
    <w:tblStylePr w:type="swCell">
      <w:rPr>
        <w:rFonts w:ascii="Arial" w:hAnsi="Arial"/>
        <w:sz w:val="18"/>
      </w:rPr>
    </w:tblStylePr>
  </w:style>
  <w:style w:type="table" w:customStyle="1" w:styleId="ListTable4-Accent11">
    <w:name w:val="List Table 4 - Accent 11"/>
    <w:basedOn w:val="TableNormal"/>
    <w:uiPriority w:val="49"/>
    <w:rsid w:val="00592D59"/>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i/>
        <w:iCs/>
      </w:rPr>
    </w:tblStylePr>
    <w:tblStylePr w:type="lastCol">
      <w:rPr>
        <w:b/>
        <w:bCs/>
        <w:i/>
        <w:i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customStyle="1" w:styleId="GridTable41">
    <w:name w:val="Grid Table 41"/>
    <w:basedOn w:val="TableNormal"/>
    <w:uiPriority w:val="49"/>
    <w:rsid w:val="00592D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92D59"/>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insideV w:val="nil"/>
        </w:tcBorders>
        <w:shd w:val="clear" w:color="auto" w:fill="002D3F" w:themeFill="accent1"/>
      </w:tcPr>
    </w:tblStylePr>
    <w:tblStylePr w:type="lastRow">
      <w:rPr>
        <w:b/>
        <w:bCs/>
      </w:rPr>
      <w:tblPr/>
      <w:tcPr>
        <w:tcBorders>
          <w:top w:val="double" w:sz="4" w:space="0" w:color="002D3F" w:themeColor="accent1"/>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customStyle="1" w:styleId="GridTable4-Accent31">
    <w:name w:val="Grid Table 4 - Accent 31"/>
    <w:basedOn w:val="TableNormal"/>
    <w:uiPriority w:val="49"/>
    <w:rsid w:val="00592D59"/>
    <w:tblPr>
      <w:tblStyleRowBandSize w:val="1"/>
      <w:tblStyleColBandSize w:val="1"/>
      <w:tblBorders>
        <w:top w:val="single" w:sz="4" w:space="0" w:color="1BFFE9" w:themeColor="accent3" w:themeTint="99"/>
        <w:left w:val="single" w:sz="4" w:space="0" w:color="1BFFE9" w:themeColor="accent3" w:themeTint="99"/>
        <w:bottom w:val="single" w:sz="4" w:space="0" w:color="1BFFE9" w:themeColor="accent3" w:themeTint="99"/>
        <w:right w:val="single" w:sz="4" w:space="0" w:color="1BFFE9" w:themeColor="accent3" w:themeTint="99"/>
        <w:insideH w:val="single" w:sz="4" w:space="0" w:color="1BFFE9" w:themeColor="accent3" w:themeTint="99"/>
        <w:insideV w:val="single" w:sz="4" w:space="0" w:color="1BFFE9" w:themeColor="accent3" w:themeTint="99"/>
      </w:tblBorders>
    </w:tblPr>
    <w:tblStylePr w:type="firstRow">
      <w:rPr>
        <w:b/>
        <w:bCs/>
        <w:color w:val="FFFFFF" w:themeColor="background1"/>
      </w:rPr>
      <w:tblPr/>
      <w:tcPr>
        <w:tcBorders>
          <w:top w:val="single" w:sz="4" w:space="0" w:color="008276" w:themeColor="accent3"/>
          <w:left w:val="single" w:sz="4" w:space="0" w:color="008276" w:themeColor="accent3"/>
          <w:bottom w:val="single" w:sz="4" w:space="0" w:color="008276" w:themeColor="accent3"/>
          <w:right w:val="single" w:sz="4" w:space="0" w:color="008276" w:themeColor="accent3"/>
          <w:insideH w:val="nil"/>
          <w:insideV w:val="nil"/>
        </w:tcBorders>
        <w:shd w:val="clear" w:color="auto" w:fill="008276" w:themeFill="accent3"/>
      </w:tcPr>
    </w:tblStylePr>
    <w:tblStylePr w:type="lastRow">
      <w:rPr>
        <w:b/>
        <w:bCs/>
      </w:rPr>
      <w:tblPr/>
      <w:tcPr>
        <w:tcBorders>
          <w:top w:val="double" w:sz="4" w:space="0" w:color="008276" w:themeColor="accent3"/>
        </w:tcBorders>
      </w:tcPr>
    </w:tblStylePr>
    <w:tblStylePr w:type="firstCol">
      <w:rPr>
        <w:b/>
        <w:bCs/>
      </w:rPr>
    </w:tblStylePr>
    <w:tblStylePr w:type="lastCol">
      <w:rPr>
        <w:b/>
        <w:bCs/>
      </w:rPr>
    </w:tblStylePr>
    <w:tblStylePr w:type="band1Vert">
      <w:tblPr/>
      <w:tcPr>
        <w:shd w:val="clear" w:color="auto" w:fill="B3FFF7" w:themeFill="accent3" w:themeFillTint="33"/>
      </w:tcPr>
    </w:tblStylePr>
    <w:tblStylePr w:type="band1Horz">
      <w:tblPr/>
      <w:tcPr>
        <w:shd w:val="clear" w:color="auto" w:fill="B3FFF7" w:themeFill="accent3" w:themeFillTint="33"/>
      </w:tcPr>
    </w:tblStylePr>
  </w:style>
  <w:style w:type="table" w:customStyle="1" w:styleId="GridTable4-Accent41">
    <w:name w:val="Grid Table 4 - Accent 41"/>
    <w:basedOn w:val="TableNormal"/>
    <w:uiPriority w:val="49"/>
    <w:rsid w:val="00592D59"/>
    <w:tblPr>
      <w:tblStyleRowBandSize w:val="1"/>
      <w:tblStyleColBandSize w:val="1"/>
      <w:tblBorders>
        <w:top w:val="single" w:sz="4" w:space="0" w:color="FF3AAC" w:themeColor="accent4" w:themeTint="99"/>
        <w:left w:val="single" w:sz="4" w:space="0" w:color="FF3AAC" w:themeColor="accent4" w:themeTint="99"/>
        <w:bottom w:val="single" w:sz="4" w:space="0" w:color="FF3AAC" w:themeColor="accent4" w:themeTint="99"/>
        <w:right w:val="single" w:sz="4" w:space="0" w:color="FF3AAC" w:themeColor="accent4" w:themeTint="99"/>
        <w:insideH w:val="single" w:sz="4" w:space="0" w:color="FF3AAC" w:themeColor="accent4" w:themeTint="99"/>
        <w:insideV w:val="single" w:sz="4" w:space="0" w:color="FF3AAC" w:themeColor="accent4" w:themeTint="99"/>
      </w:tblBorders>
    </w:tblPr>
    <w:tblStylePr w:type="firstRow">
      <w:rPr>
        <w:b/>
        <w:bCs/>
        <w:color w:val="FFFFFF" w:themeColor="background1"/>
      </w:rPr>
      <w:tblPr/>
      <w:tcPr>
        <w:tcBorders>
          <w:top w:val="single" w:sz="4" w:space="0" w:color="B6006A" w:themeColor="accent4"/>
          <w:left w:val="single" w:sz="4" w:space="0" w:color="B6006A" w:themeColor="accent4"/>
          <w:bottom w:val="single" w:sz="4" w:space="0" w:color="B6006A" w:themeColor="accent4"/>
          <w:right w:val="single" w:sz="4" w:space="0" w:color="B6006A" w:themeColor="accent4"/>
          <w:insideH w:val="nil"/>
          <w:insideV w:val="nil"/>
        </w:tcBorders>
        <w:shd w:val="clear" w:color="auto" w:fill="B6006A" w:themeFill="accent4"/>
      </w:tcPr>
    </w:tblStylePr>
    <w:tblStylePr w:type="lastRow">
      <w:rPr>
        <w:b/>
        <w:bCs/>
      </w:rPr>
      <w:tblPr/>
      <w:tcPr>
        <w:tcBorders>
          <w:top w:val="double" w:sz="4" w:space="0" w:color="B6006A" w:themeColor="accent4"/>
        </w:tcBorders>
      </w:tcPr>
    </w:tblStylePr>
    <w:tblStylePr w:type="firstCol">
      <w:rPr>
        <w:b/>
        <w:bCs/>
      </w:rPr>
    </w:tblStylePr>
    <w:tblStylePr w:type="lastCol">
      <w:rPr>
        <w:b/>
        <w:bCs/>
      </w:rPr>
    </w:tblStylePr>
    <w:tblStylePr w:type="band1Vert">
      <w:tblPr/>
      <w:tcPr>
        <w:shd w:val="clear" w:color="auto" w:fill="FFBDE3" w:themeFill="accent4" w:themeFillTint="33"/>
      </w:tcPr>
    </w:tblStylePr>
    <w:tblStylePr w:type="band1Horz">
      <w:tblPr/>
      <w:tcPr>
        <w:shd w:val="clear" w:color="auto" w:fill="FFBDE3" w:themeFill="accent4" w:themeFillTint="33"/>
      </w:tcPr>
    </w:tblStylePr>
  </w:style>
  <w:style w:type="table" w:customStyle="1" w:styleId="GridTable4-Accent51">
    <w:name w:val="Grid Table 4 - Accent 51"/>
    <w:basedOn w:val="TableNormal"/>
    <w:uiPriority w:val="49"/>
    <w:rsid w:val="00592D59"/>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color w:val="FFFFFF" w:themeColor="background1"/>
      </w:rPr>
      <w:tblPr/>
      <w:tcPr>
        <w:tcBorders>
          <w:top w:val="single" w:sz="4" w:space="0" w:color="E9A913" w:themeColor="accent5"/>
          <w:left w:val="single" w:sz="4" w:space="0" w:color="E9A913" w:themeColor="accent5"/>
          <w:bottom w:val="single" w:sz="4" w:space="0" w:color="E9A913" w:themeColor="accent5"/>
          <w:right w:val="single" w:sz="4" w:space="0" w:color="E9A913" w:themeColor="accent5"/>
          <w:insideH w:val="nil"/>
          <w:insideV w:val="nil"/>
        </w:tcBorders>
        <w:shd w:val="clear" w:color="auto" w:fill="E9A913" w:themeFill="accent5"/>
      </w:tcPr>
    </w:tblStylePr>
    <w:tblStylePr w:type="lastRow">
      <w:rPr>
        <w:b/>
        <w:bCs/>
      </w:rPr>
      <w:tblPr/>
      <w:tcPr>
        <w:tcBorders>
          <w:top w:val="double" w:sz="4" w:space="0" w:color="E9A913" w:themeColor="accent5"/>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table" w:customStyle="1" w:styleId="GridTable4-Accent61">
    <w:name w:val="Grid Table 4 - Accent 61"/>
    <w:basedOn w:val="TableNormal"/>
    <w:uiPriority w:val="49"/>
    <w:rsid w:val="00592D59"/>
    <w:tblPr>
      <w:tblStyleRowBandSize w:val="1"/>
      <w:tblStyleColBandSize w:val="1"/>
      <w:tblBorders>
        <w:top w:val="single" w:sz="4" w:space="0" w:color="6FB4DE" w:themeColor="accent6" w:themeTint="99"/>
        <w:left w:val="single" w:sz="4" w:space="0" w:color="6FB4DE" w:themeColor="accent6" w:themeTint="99"/>
        <w:bottom w:val="single" w:sz="4" w:space="0" w:color="6FB4DE" w:themeColor="accent6" w:themeTint="99"/>
        <w:right w:val="single" w:sz="4" w:space="0" w:color="6FB4DE" w:themeColor="accent6" w:themeTint="99"/>
        <w:insideH w:val="single" w:sz="4" w:space="0" w:color="6FB4DE" w:themeColor="accent6" w:themeTint="99"/>
        <w:insideV w:val="single" w:sz="4" w:space="0" w:color="6FB4DE" w:themeColor="accent6" w:themeTint="99"/>
      </w:tblBorders>
    </w:tblPr>
    <w:tblStylePr w:type="firstRow">
      <w:rPr>
        <w:b/>
        <w:bCs/>
        <w:color w:val="FFFFFF" w:themeColor="background1"/>
      </w:rPr>
      <w:tblPr/>
      <w:tcPr>
        <w:tcBorders>
          <w:top w:val="single" w:sz="4" w:space="0" w:color="287DB2" w:themeColor="accent6"/>
          <w:left w:val="single" w:sz="4" w:space="0" w:color="287DB2" w:themeColor="accent6"/>
          <w:bottom w:val="single" w:sz="4" w:space="0" w:color="287DB2" w:themeColor="accent6"/>
          <w:right w:val="single" w:sz="4" w:space="0" w:color="287DB2" w:themeColor="accent6"/>
          <w:insideH w:val="nil"/>
          <w:insideV w:val="nil"/>
        </w:tcBorders>
        <w:shd w:val="clear" w:color="auto" w:fill="287DB2" w:themeFill="accent6"/>
      </w:tcPr>
    </w:tblStylePr>
    <w:tblStylePr w:type="lastRow">
      <w:rPr>
        <w:b/>
        <w:bCs/>
      </w:rPr>
      <w:tblPr/>
      <w:tcPr>
        <w:tcBorders>
          <w:top w:val="double" w:sz="4" w:space="0" w:color="287DB2" w:themeColor="accent6"/>
        </w:tcBorders>
      </w:tcPr>
    </w:tblStylePr>
    <w:tblStylePr w:type="firstCol">
      <w:rPr>
        <w:b/>
        <w:bCs/>
      </w:rPr>
    </w:tblStylePr>
    <w:tblStylePr w:type="lastCol">
      <w:rPr>
        <w:b/>
        <w:bCs/>
      </w:rPr>
    </w:tblStylePr>
    <w:tblStylePr w:type="band1Vert">
      <w:tblPr/>
      <w:tcPr>
        <w:shd w:val="clear" w:color="auto" w:fill="CFE5F4" w:themeFill="accent6" w:themeFillTint="33"/>
      </w:tcPr>
    </w:tblStylePr>
    <w:tblStylePr w:type="band1Horz">
      <w:tblPr/>
      <w:tcPr>
        <w:shd w:val="clear" w:color="auto" w:fill="CFE5F4" w:themeFill="accent6" w:themeFillTint="33"/>
      </w:tcPr>
    </w:tblStylePr>
  </w:style>
  <w:style w:type="table" w:customStyle="1" w:styleId="GridTable5Dark1">
    <w:name w:val="Grid Table 5 Dark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21">
    <w:name w:val="Grid Table 5 Dark - Accent 2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F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63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63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63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6322" w:themeFill="accent2"/>
      </w:tcPr>
    </w:tblStylePr>
    <w:tblStylePr w:type="band1Vert">
      <w:tblPr/>
      <w:tcPr>
        <w:shd w:val="clear" w:color="auto" w:fill="F9C0A6" w:themeFill="accent2" w:themeFillTint="66"/>
      </w:tcPr>
    </w:tblStylePr>
    <w:tblStylePr w:type="band1Horz">
      <w:tblPr/>
      <w:tcPr>
        <w:shd w:val="clear" w:color="auto" w:fill="F9C0A6" w:themeFill="accent2" w:themeFillTint="66"/>
      </w:tcPr>
    </w:tblStylePr>
  </w:style>
  <w:style w:type="table" w:customStyle="1" w:styleId="GridTable5Dark-Accent31">
    <w:name w:val="Grid Table 5 Dark - Accent 3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F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7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7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7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76" w:themeFill="accent3"/>
      </w:tcPr>
    </w:tblStylePr>
    <w:tblStylePr w:type="band1Vert">
      <w:tblPr/>
      <w:tcPr>
        <w:shd w:val="clear" w:color="auto" w:fill="67FFF0" w:themeFill="accent3" w:themeFillTint="66"/>
      </w:tcPr>
    </w:tblStylePr>
    <w:tblStylePr w:type="band1Horz">
      <w:tblPr/>
      <w:tcPr>
        <w:shd w:val="clear" w:color="auto" w:fill="67FFF0" w:themeFill="accent3" w:themeFillTint="66"/>
      </w:tcPr>
    </w:tblStylePr>
  </w:style>
  <w:style w:type="table" w:customStyle="1" w:styleId="GridTable5Dark-Accent41">
    <w:name w:val="Grid Table 5 Dark - Accent 4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DE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006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006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006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006A" w:themeFill="accent4"/>
      </w:tcPr>
    </w:tblStylePr>
    <w:tblStylePr w:type="band1Vert">
      <w:tblPr/>
      <w:tcPr>
        <w:shd w:val="clear" w:color="auto" w:fill="FF7BC7" w:themeFill="accent4" w:themeFillTint="66"/>
      </w:tcPr>
    </w:tblStylePr>
    <w:tblStylePr w:type="band1Horz">
      <w:tblPr/>
      <w:tcPr>
        <w:shd w:val="clear" w:color="auto" w:fill="FF7BC7" w:themeFill="accent4" w:themeFillTint="66"/>
      </w:tcPr>
    </w:tblStylePr>
  </w:style>
  <w:style w:type="table" w:customStyle="1" w:styleId="GridTable5Dark-Accent51">
    <w:name w:val="Grid Table 5 Dark - Accent 5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DC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A91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A91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A91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A913" w:themeFill="accent5"/>
      </w:tcPr>
    </w:tblStylePr>
    <w:tblStylePr w:type="band1Vert">
      <w:tblPr/>
      <w:tcPr>
        <w:shd w:val="clear" w:color="auto" w:fill="F7DC9F" w:themeFill="accent5" w:themeFillTint="66"/>
      </w:tcPr>
    </w:tblStylePr>
    <w:tblStylePr w:type="band1Horz">
      <w:tblPr/>
      <w:tcPr>
        <w:shd w:val="clear" w:color="auto" w:fill="F7DC9F" w:themeFill="accent5" w:themeFillTint="66"/>
      </w:tcPr>
    </w:tblStylePr>
  </w:style>
  <w:style w:type="table" w:customStyle="1" w:styleId="GridTable5Dark-Accent61">
    <w:name w:val="Grid Table 5 Dark - Accent 61"/>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5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7DB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7DB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7DB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7DB2" w:themeFill="accent6"/>
      </w:tcPr>
    </w:tblStylePr>
    <w:tblStylePr w:type="band1Vert">
      <w:tblPr/>
      <w:tcPr>
        <w:shd w:val="clear" w:color="auto" w:fill="9FCDE9" w:themeFill="accent6" w:themeFillTint="66"/>
      </w:tcPr>
    </w:tblStylePr>
    <w:tblStylePr w:type="band1Horz">
      <w:tblPr/>
      <w:tcPr>
        <w:shd w:val="clear" w:color="auto" w:fill="9FCDE9" w:themeFill="accent6" w:themeFillTint="66"/>
      </w:tcPr>
    </w:tblStylePr>
  </w:style>
  <w:style w:type="table" w:customStyle="1" w:styleId="GridTable6Colorful1">
    <w:name w:val="Grid Table 6 Colorful1"/>
    <w:basedOn w:val="TableNormal"/>
    <w:uiPriority w:val="51"/>
    <w:rsid w:val="00592D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92D59"/>
    <w:rPr>
      <w:color w:val="00212F" w:themeColor="accent1" w:themeShade="BF"/>
    </w:r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rPr>
      <w:tblPr/>
      <w:tcPr>
        <w:tcBorders>
          <w:bottom w:val="single" w:sz="12" w:space="0" w:color="00ACF1" w:themeColor="accent1" w:themeTint="99"/>
        </w:tcBorders>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customStyle="1" w:styleId="GridTable6Colorful-Accent21">
    <w:name w:val="Grid Table 6 Colorful - Accent 21"/>
    <w:basedOn w:val="TableNormal"/>
    <w:uiPriority w:val="51"/>
    <w:rsid w:val="00592D59"/>
    <w:rPr>
      <w:color w:val="C3440B" w:themeColor="accent2" w:themeShade="BF"/>
    </w:rPr>
    <w:tblPr>
      <w:tblStyleRowBandSize w:val="1"/>
      <w:tblStyleColBandSize w:val="1"/>
      <w:tblBorders>
        <w:top w:val="single" w:sz="4" w:space="0" w:color="F7A07A" w:themeColor="accent2" w:themeTint="99"/>
        <w:left w:val="single" w:sz="4" w:space="0" w:color="F7A07A" w:themeColor="accent2" w:themeTint="99"/>
        <w:bottom w:val="single" w:sz="4" w:space="0" w:color="F7A07A" w:themeColor="accent2" w:themeTint="99"/>
        <w:right w:val="single" w:sz="4" w:space="0" w:color="F7A07A" w:themeColor="accent2" w:themeTint="99"/>
        <w:insideH w:val="single" w:sz="4" w:space="0" w:color="F7A07A" w:themeColor="accent2" w:themeTint="99"/>
        <w:insideV w:val="single" w:sz="4" w:space="0" w:color="F7A07A" w:themeColor="accent2" w:themeTint="99"/>
      </w:tblBorders>
    </w:tblPr>
    <w:tblStylePr w:type="firstRow">
      <w:rPr>
        <w:b/>
        <w:bCs/>
      </w:rPr>
      <w:tblPr/>
      <w:tcPr>
        <w:tcBorders>
          <w:bottom w:val="single" w:sz="12" w:space="0" w:color="F7A07A" w:themeColor="accent2" w:themeTint="99"/>
        </w:tcBorders>
      </w:tcPr>
    </w:tblStylePr>
    <w:tblStylePr w:type="lastRow">
      <w:rPr>
        <w:b/>
        <w:bCs/>
      </w:rPr>
      <w:tblPr/>
      <w:tcPr>
        <w:tcBorders>
          <w:top w:val="double" w:sz="4" w:space="0" w:color="F7A07A" w:themeColor="accent2" w:themeTint="99"/>
        </w:tcBorders>
      </w:tc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table" w:customStyle="1" w:styleId="GridTable6Colorful-Accent31">
    <w:name w:val="Grid Table 6 Colorful - Accent 31"/>
    <w:basedOn w:val="TableNormal"/>
    <w:uiPriority w:val="51"/>
    <w:rsid w:val="00592D59"/>
    <w:rPr>
      <w:color w:val="006158" w:themeColor="accent3" w:themeShade="BF"/>
    </w:rPr>
    <w:tblPr>
      <w:tblStyleRowBandSize w:val="1"/>
      <w:tblStyleColBandSize w:val="1"/>
      <w:tblBorders>
        <w:top w:val="single" w:sz="4" w:space="0" w:color="1BFFE9" w:themeColor="accent3" w:themeTint="99"/>
        <w:left w:val="single" w:sz="4" w:space="0" w:color="1BFFE9" w:themeColor="accent3" w:themeTint="99"/>
        <w:bottom w:val="single" w:sz="4" w:space="0" w:color="1BFFE9" w:themeColor="accent3" w:themeTint="99"/>
        <w:right w:val="single" w:sz="4" w:space="0" w:color="1BFFE9" w:themeColor="accent3" w:themeTint="99"/>
        <w:insideH w:val="single" w:sz="4" w:space="0" w:color="1BFFE9" w:themeColor="accent3" w:themeTint="99"/>
        <w:insideV w:val="single" w:sz="4" w:space="0" w:color="1BFFE9" w:themeColor="accent3" w:themeTint="99"/>
      </w:tblBorders>
    </w:tblPr>
    <w:tblStylePr w:type="firstRow">
      <w:rPr>
        <w:b/>
        <w:bCs/>
      </w:rPr>
      <w:tblPr/>
      <w:tcPr>
        <w:tcBorders>
          <w:bottom w:val="single" w:sz="12" w:space="0" w:color="1BFFE9" w:themeColor="accent3" w:themeTint="99"/>
        </w:tcBorders>
      </w:tcPr>
    </w:tblStylePr>
    <w:tblStylePr w:type="lastRow">
      <w:rPr>
        <w:b/>
        <w:bCs/>
      </w:rPr>
      <w:tblPr/>
      <w:tcPr>
        <w:tcBorders>
          <w:top w:val="double" w:sz="4" w:space="0" w:color="1BFFE9" w:themeColor="accent3" w:themeTint="99"/>
        </w:tcBorders>
      </w:tcPr>
    </w:tblStylePr>
    <w:tblStylePr w:type="firstCol">
      <w:rPr>
        <w:b/>
        <w:bCs/>
      </w:rPr>
    </w:tblStylePr>
    <w:tblStylePr w:type="lastCol">
      <w:rPr>
        <w:b/>
        <w:bCs/>
      </w:rPr>
    </w:tblStylePr>
    <w:tblStylePr w:type="band1Vert">
      <w:tblPr/>
      <w:tcPr>
        <w:shd w:val="clear" w:color="auto" w:fill="B3FFF7" w:themeFill="accent3" w:themeFillTint="33"/>
      </w:tcPr>
    </w:tblStylePr>
    <w:tblStylePr w:type="band1Horz">
      <w:tblPr/>
      <w:tcPr>
        <w:shd w:val="clear" w:color="auto" w:fill="B3FFF7" w:themeFill="accent3" w:themeFillTint="33"/>
      </w:tcPr>
    </w:tblStylePr>
  </w:style>
  <w:style w:type="table" w:customStyle="1" w:styleId="GridTable6Colorful-Accent41">
    <w:name w:val="Grid Table 6 Colorful - Accent 41"/>
    <w:basedOn w:val="TableNormal"/>
    <w:uiPriority w:val="51"/>
    <w:rsid w:val="00592D59"/>
    <w:rPr>
      <w:color w:val="88004E" w:themeColor="accent4" w:themeShade="BF"/>
    </w:rPr>
    <w:tblPr>
      <w:tblStyleRowBandSize w:val="1"/>
      <w:tblStyleColBandSize w:val="1"/>
      <w:tblBorders>
        <w:top w:val="single" w:sz="4" w:space="0" w:color="FF3AAC" w:themeColor="accent4" w:themeTint="99"/>
        <w:left w:val="single" w:sz="4" w:space="0" w:color="FF3AAC" w:themeColor="accent4" w:themeTint="99"/>
        <w:bottom w:val="single" w:sz="4" w:space="0" w:color="FF3AAC" w:themeColor="accent4" w:themeTint="99"/>
        <w:right w:val="single" w:sz="4" w:space="0" w:color="FF3AAC" w:themeColor="accent4" w:themeTint="99"/>
        <w:insideH w:val="single" w:sz="4" w:space="0" w:color="FF3AAC" w:themeColor="accent4" w:themeTint="99"/>
        <w:insideV w:val="single" w:sz="4" w:space="0" w:color="FF3AAC" w:themeColor="accent4" w:themeTint="99"/>
      </w:tblBorders>
    </w:tblPr>
    <w:tblStylePr w:type="firstRow">
      <w:rPr>
        <w:b/>
        <w:bCs/>
      </w:rPr>
      <w:tblPr/>
      <w:tcPr>
        <w:tcBorders>
          <w:bottom w:val="single" w:sz="12" w:space="0" w:color="FF3AAC" w:themeColor="accent4" w:themeTint="99"/>
        </w:tcBorders>
      </w:tcPr>
    </w:tblStylePr>
    <w:tblStylePr w:type="lastRow">
      <w:rPr>
        <w:b/>
        <w:bCs/>
      </w:rPr>
      <w:tblPr/>
      <w:tcPr>
        <w:tcBorders>
          <w:top w:val="double" w:sz="4" w:space="0" w:color="FF3AAC" w:themeColor="accent4" w:themeTint="99"/>
        </w:tcBorders>
      </w:tcPr>
    </w:tblStylePr>
    <w:tblStylePr w:type="firstCol">
      <w:rPr>
        <w:b/>
        <w:bCs/>
      </w:rPr>
    </w:tblStylePr>
    <w:tblStylePr w:type="lastCol">
      <w:rPr>
        <w:b/>
        <w:bCs/>
      </w:rPr>
    </w:tblStylePr>
    <w:tblStylePr w:type="band1Vert">
      <w:tblPr/>
      <w:tcPr>
        <w:shd w:val="clear" w:color="auto" w:fill="FFBDE3" w:themeFill="accent4" w:themeFillTint="33"/>
      </w:tcPr>
    </w:tblStylePr>
    <w:tblStylePr w:type="band1Horz">
      <w:tblPr/>
      <w:tcPr>
        <w:shd w:val="clear" w:color="auto" w:fill="FFBDE3" w:themeFill="accent4" w:themeFillTint="33"/>
      </w:tcPr>
    </w:tblStylePr>
  </w:style>
  <w:style w:type="table" w:customStyle="1" w:styleId="GridTable6Colorful-Accent51">
    <w:name w:val="Grid Table 6 Colorful - Accent 51"/>
    <w:basedOn w:val="TableNormal"/>
    <w:uiPriority w:val="51"/>
    <w:rsid w:val="00592D59"/>
    <w:rPr>
      <w:color w:val="AE7E0E" w:themeColor="accent5" w:themeShade="BF"/>
    </w:r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rPr>
      <w:tblPr/>
      <w:tcPr>
        <w:tcBorders>
          <w:bottom w:val="single" w:sz="12" w:space="0" w:color="F3CB6F" w:themeColor="accent5" w:themeTint="99"/>
        </w:tcBorders>
      </w:tcPr>
    </w:tblStylePr>
    <w:tblStylePr w:type="lastRow">
      <w:rPr>
        <w:b/>
        <w:bCs/>
      </w:rPr>
      <w:tblPr/>
      <w:tcPr>
        <w:tcBorders>
          <w:top w:val="double" w:sz="4" w:space="0" w:color="F3CB6F" w:themeColor="accent5" w:themeTint="99"/>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table" w:customStyle="1" w:styleId="GridTable6Colorful-Accent61">
    <w:name w:val="Grid Table 6 Colorful - Accent 61"/>
    <w:basedOn w:val="TableNormal"/>
    <w:uiPriority w:val="51"/>
    <w:rsid w:val="00592D59"/>
    <w:rPr>
      <w:color w:val="1E5D85" w:themeColor="accent6" w:themeShade="BF"/>
    </w:rPr>
    <w:tblPr>
      <w:tblStyleRowBandSize w:val="1"/>
      <w:tblStyleColBandSize w:val="1"/>
      <w:tblBorders>
        <w:top w:val="single" w:sz="4" w:space="0" w:color="6FB4DE" w:themeColor="accent6" w:themeTint="99"/>
        <w:left w:val="single" w:sz="4" w:space="0" w:color="6FB4DE" w:themeColor="accent6" w:themeTint="99"/>
        <w:bottom w:val="single" w:sz="4" w:space="0" w:color="6FB4DE" w:themeColor="accent6" w:themeTint="99"/>
        <w:right w:val="single" w:sz="4" w:space="0" w:color="6FB4DE" w:themeColor="accent6" w:themeTint="99"/>
        <w:insideH w:val="single" w:sz="4" w:space="0" w:color="6FB4DE" w:themeColor="accent6" w:themeTint="99"/>
        <w:insideV w:val="single" w:sz="4" w:space="0" w:color="6FB4DE" w:themeColor="accent6" w:themeTint="99"/>
      </w:tblBorders>
    </w:tblPr>
    <w:tblStylePr w:type="firstRow">
      <w:rPr>
        <w:b/>
        <w:bCs/>
      </w:rPr>
      <w:tblPr/>
      <w:tcPr>
        <w:tcBorders>
          <w:bottom w:val="single" w:sz="12" w:space="0" w:color="6FB4DE" w:themeColor="accent6" w:themeTint="99"/>
        </w:tcBorders>
      </w:tcPr>
    </w:tblStylePr>
    <w:tblStylePr w:type="lastRow">
      <w:rPr>
        <w:b/>
        <w:bCs/>
      </w:rPr>
      <w:tblPr/>
      <w:tcPr>
        <w:tcBorders>
          <w:top w:val="double" w:sz="4" w:space="0" w:color="6FB4DE" w:themeColor="accent6" w:themeTint="99"/>
        </w:tcBorders>
      </w:tcPr>
    </w:tblStylePr>
    <w:tblStylePr w:type="firstCol">
      <w:rPr>
        <w:b/>
        <w:bCs/>
      </w:rPr>
    </w:tblStylePr>
    <w:tblStylePr w:type="lastCol">
      <w:rPr>
        <w:b/>
        <w:bCs/>
      </w:rPr>
    </w:tblStylePr>
    <w:tblStylePr w:type="band1Vert">
      <w:tblPr/>
      <w:tcPr>
        <w:shd w:val="clear" w:color="auto" w:fill="CFE5F4" w:themeFill="accent6" w:themeFillTint="33"/>
      </w:tcPr>
    </w:tblStylePr>
    <w:tblStylePr w:type="band1Horz">
      <w:tblPr/>
      <w:tcPr>
        <w:shd w:val="clear" w:color="auto" w:fill="CFE5F4" w:themeFill="accent6" w:themeFillTint="33"/>
      </w:tcPr>
    </w:tblStylePr>
  </w:style>
  <w:style w:type="table" w:customStyle="1" w:styleId="GridTable7Colorful1">
    <w:name w:val="Grid Table 7 Colorful1"/>
    <w:basedOn w:val="TableNormal"/>
    <w:uiPriority w:val="52"/>
    <w:rsid w:val="00592D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92D59"/>
    <w:rPr>
      <w:color w:val="00212F" w:themeColor="accent1" w:themeShade="BF"/>
    </w:r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E5FF" w:themeFill="accent1" w:themeFillTint="33"/>
      </w:tcPr>
    </w:tblStylePr>
    <w:tblStylePr w:type="band1Horz">
      <w:tblPr/>
      <w:tcPr>
        <w:shd w:val="clear" w:color="auto" w:fill="A5E5FF" w:themeFill="accent1" w:themeFillTint="33"/>
      </w:tcPr>
    </w:tblStylePr>
    <w:tblStylePr w:type="neCell">
      <w:tblPr/>
      <w:tcPr>
        <w:tcBorders>
          <w:bottom w:val="single" w:sz="4" w:space="0" w:color="00ACF1" w:themeColor="accent1" w:themeTint="99"/>
        </w:tcBorders>
      </w:tcPr>
    </w:tblStylePr>
    <w:tblStylePr w:type="nwCell">
      <w:tblPr/>
      <w:tcPr>
        <w:tcBorders>
          <w:bottom w:val="single" w:sz="4" w:space="0" w:color="00ACF1" w:themeColor="accent1" w:themeTint="99"/>
        </w:tcBorders>
      </w:tcPr>
    </w:tblStylePr>
    <w:tblStylePr w:type="seCell">
      <w:tblPr/>
      <w:tcPr>
        <w:tcBorders>
          <w:top w:val="single" w:sz="4" w:space="0" w:color="00ACF1" w:themeColor="accent1" w:themeTint="99"/>
        </w:tcBorders>
      </w:tcPr>
    </w:tblStylePr>
    <w:tblStylePr w:type="swCell">
      <w:tblPr/>
      <w:tcPr>
        <w:tcBorders>
          <w:top w:val="single" w:sz="4" w:space="0" w:color="00ACF1" w:themeColor="accent1" w:themeTint="99"/>
        </w:tcBorders>
      </w:tcPr>
    </w:tblStylePr>
  </w:style>
  <w:style w:type="table" w:customStyle="1" w:styleId="GridTable7Colorful-Accent21">
    <w:name w:val="Grid Table 7 Colorful - Accent 21"/>
    <w:basedOn w:val="TableNormal"/>
    <w:uiPriority w:val="52"/>
    <w:rsid w:val="00592D59"/>
    <w:rPr>
      <w:color w:val="C3440B" w:themeColor="accent2" w:themeShade="BF"/>
    </w:rPr>
    <w:tblPr>
      <w:tblStyleRowBandSize w:val="1"/>
      <w:tblStyleColBandSize w:val="1"/>
      <w:tblBorders>
        <w:top w:val="single" w:sz="4" w:space="0" w:color="F7A07A" w:themeColor="accent2" w:themeTint="99"/>
        <w:left w:val="single" w:sz="4" w:space="0" w:color="F7A07A" w:themeColor="accent2" w:themeTint="99"/>
        <w:bottom w:val="single" w:sz="4" w:space="0" w:color="F7A07A" w:themeColor="accent2" w:themeTint="99"/>
        <w:right w:val="single" w:sz="4" w:space="0" w:color="F7A07A" w:themeColor="accent2" w:themeTint="99"/>
        <w:insideH w:val="single" w:sz="4" w:space="0" w:color="F7A07A" w:themeColor="accent2" w:themeTint="99"/>
        <w:insideV w:val="single" w:sz="4" w:space="0" w:color="F7A0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D2" w:themeFill="accent2" w:themeFillTint="33"/>
      </w:tcPr>
    </w:tblStylePr>
    <w:tblStylePr w:type="band1Horz">
      <w:tblPr/>
      <w:tcPr>
        <w:shd w:val="clear" w:color="auto" w:fill="FCDFD2" w:themeFill="accent2" w:themeFillTint="33"/>
      </w:tcPr>
    </w:tblStylePr>
    <w:tblStylePr w:type="neCell">
      <w:tblPr/>
      <w:tcPr>
        <w:tcBorders>
          <w:bottom w:val="single" w:sz="4" w:space="0" w:color="F7A07A" w:themeColor="accent2" w:themeTint="99"/>
        </w:tcBorders>
      </w:tcPr>
    </w:tblStylePr>
    <w:tblStylePr w:type="nwCell">
      <w:tblPr/>
      <w:tcPr>
        <w:tcBorders>
          <w:bottom w:val="single" w:sz="4" w:space="0" w:color="F7A07A" w:themeColor="accent2" w:themeTint="99"/>
        </w:tcBorders>
      </w:tcPr>
    </w:tblStylePr>
    <w:tblStylePr w:type="seCell">
      <w:tblPr/>
      <w:tcPr>
        <w:tcBorders>
          <w:top w:val="single" w:sz="4" w:space="0" w:color="F7A07A" w:themeColor="accent2" w:themeTint="99"/>
        </w:tcBorders>
      </w:tcPr>
    </w:tblStylePr>
    <w:tblStylePr w:type="swCell">
      <w:tblPr/>
      <w:tcPr>
        <w:tcBorders>
          <w:top w:val="single" w:sz="4" w:space="0" w:color="F7A07A" w:themeColor="accent2" w:themeTint="99"/>
        </w:tcBorders>
      </w:tcPr>
    </w:tblStylePr>
  </w:style>
  <w:style w:type="table" w:customStyle="1" w:styleId="GridTable7Colorful-Accent31">
    <w:name w:val="Grid Table 7 Colorful - Accent 31"/>
    <w:basedOn w:val="TableNormal"/>
    <w:uiPriority w:val="52"/>
    <w:rsid w:val="00592D59"/>
    <w:rPr>
      <w:color w:val="006158" w:themeColor="accent3" w:themeShade="BF"/>
    </w:rPr>
    <w:tblPr>
      <w:tblStyleRowBandSize w:val="1"/>
      <w:tblStyleColBandSize w:val="1"/>
      <w:tblBorders>
        <w:top w:val="single" w:sz="4" w:space="0" w:color="1BFFE9" w:themeColor="accent3" w:themeTint="99"/>
        <w:left w:val="single" w:sz="4" w:space="0" w:color="1BFFE9" w:themeColor="accent3" w:themeTint="99"/>
        <w:bottom w:val="single" w:sz="4" w:space="0" w:color="1BFFE9" w:themeColor="accent3" w:themeTint="99"/>
        <w:right w:val="single" w:sz="4" w:space="0" w:color="1BFFE9" w:themeColor="accent3" w:themeTint="99"/>
        <w:insideH w:val="single" w:sz="4" w:space="0" w:color="1BFFE9" w:themeColor="accent3" w:themeTint="99"/>
        <w:insideV w:val="single" w:sz="4" w:space="0" w:color="1BFFE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FF7" w:themeFill="accent3" w:themeFillTint="33"/>
      </w:tcPr>
    </w:tblStylePr>
    <w:tblStylePr w:type="band1Horz">
      <w:tblPr/>
      <w:tcPr>
        <w:shd w:val="clear" w:color="auto" w:fill="B3FFF7" w:themeFill="accent3" w:themeFillTint="33"/>
      </w:tcPr>
    </w:tblStylePr>
    <w:tblStylePr w:type="neCell">
      <w:tblPr/>
      <w:tcPr>
        <w:tcBorders>
          <w:bottom w:val="single" w:sz="4" w:space="0" w:color="1BFFE9" w:themeColor="accent3" w:themeTint="99"/>
        </w:tcBorders>
      </w:tcPr>
    </w:tblStylePr>
    <w:tblStylePr w:type="nwCell">
      <w:tblPr/>
      <w:tcPr>
        <w:tcBorders>
          <w:bottom w:val="single" w:sz="4" w:space="0" w:color="1BFFE9" w:themeColor="accent3" w:themeTint="99"/>
        </w:tcBorders>
      </w:tcPr>
    </w:tblStylePr>
    <w:tblStylePr w:type="seCell">
      <w:tblPr/>
      <w:tcPr>
        <w:tcBorders>
          <w:top w:val="single" w:sz="4" w:space="0" w:color="1BFFE9" w:themeColor="accent3" w:themeTint="99"/>
        </w:tcBorders>
      </w:tcPr>
    </w:tblStylePr>
    <w:tblStylePr w:type="swCell">
      <w:tblPr/>
      <w:tcPr>
        <w:tcBorders>
          <w:top w:val="single" w:sz="4" w:space="0" w:color="1BFFE9" w:themeColor="accent3" w:themeTint="99"/>
        </w:tcBorders>
      </w:tcPr>
    </w:tblStylePr>
  </w:style>
  <w:style w:type="table" w:customStyle="1" w:styleId="GridTable7Colorful-Accent41">
    <w:name w:val="Grid Table 7 Colorful - Accent 41"/>
    <w:basedOn w:val="TableNormal"/>
    <w:uiPriority w:val="52"/>
    <w:rsid w:val="00592D59"/>
    <w:rPr>
      <w:color w:val="88004E" w:themeColor="accent4" w:themeShade="BF"/>
    </w:rPr>
    <w:tblPr>
      <w:tblStyleRowBandSize w:val="1"/>
      <w:tblStyleColBandSize w:val="1"/>
      <w:tblBorders>
        <w:top w:val="single" w:sz="4" w:space="0" w:color="FF3AAC" w:themeColor="accent4" w:themeTint="99"/>
        <w:left w:val="single" w:sz="4" w:space="0" w:color="FF3AAC" w:themeColor="accent4" w:themeTint="99"/>
        <w:bottom w:val="single" w:sz="4" w:space="0" w:color="FF3AAC" w:themeColor="accent4" w:themeTint="99"/>
        <w:right w:val="single" w:sz="4" w:space="0" w:color="FF3AAC" w:themeColor="accent4" w:themeTint="99"/>
        <w:insideH w:val="single" w:sz="4" w:space="0" w:color="FF3AAC" w:themeColor="accent4" w:themeTint="99"/>
        <w:insideV w:val="single" w:sz="4" w:space="0" w:color="FF3AA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DE3" w:themeFill="accent4" w:themeFillTint="33"/>
      </w:tcPr>
    </w:tblStylePr>
    <w:tblStylePr w:type="band1Horz">
      <w:tblPr/>
      <w:tcPr>
        <w:shd w:val="clear" w:color="auto" w:fill="FFBDE3" w:themeFill="accent4" w:themeFillTint="33"/>
      </w:tcPr>
    </w:tblStylePr>
    <w:tblStylePr w:type="neCell">
      <w:tblPr/>
      <w:tcPr>
        <w:tcBorders>
          <w:bottom w:val="single" w:sz="4" w:space="0" w:color="FF3AAC" w:themeColor="accent4" w:themeTint="99"/>
        </w:tcBorders>
      </w:tcPr>
    </w:tblStylePr>
    <w:tblStylePr w:type="nwCell">
      <w:tblPr/>
      <w:tcPr>
        <w:tcBorders>
          <w:bottom w:val="single" w:sz="4" w:space="0" w:color="FF3AAC" w:themeColor="accent4" w:themeTint="99"/>
        </w:tcBorders>
      </w:tcPr>
    </w:tblStylePr>
    <w:tblStylePr w:type="seCell">
      <w:tblPr/>
      <w:tcPr>
        <w:tcBorders>
          <w:top w:val="single" w:sz="4" w:space="0" w:color="FF3AAC" w:themeColor="accent4" w:themeTint="99"/>
        </w:tcBorders>
      </w:tcPr>
    </w:tblStylePr>
    <w:tblStylePr w:type="swCell">
      <w:tblPr/>
      <w:tcPr>
        <w:tcBorders>
          <w:top w:val="single" w:sz="4" w:space="0" w:color="FF3AAC" w:themeColor="accent4" w:themeTint="99"/>
        </w:tcBorders>
      </w:tcPr>
    </w:tblStylePr>
  </w:style>
  <w:style w:type="table" w:customStyle="1" w:styleId="GridTable7Colorful-Accent51">
    <w:name w:val="Grid Table 7 Colorful - Accent 51"/>
    <w:basedOn w:val="TableNormal"/>
    <w:uiPriority w:val="52"/>
    <w:rsid w:val="00592D59"/>
    <w:rPr>
      <w:color w:val="AE7E0E" w:themeColor="accent5" w:themeShade="BF"/>
    </w:r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CF" w:themeFill="accent5" w:themeFillTint="33"/>
      </w:tcPr>
    </w:tblStylePr>
    <w:tblStylePr w:type="band1Horz">
      <w:tblPr/>
      <w:tcPr>
        <w:shd w:val="clear" w:color="auto" w:fill="FBEDCF" w:themeFill="accent5" w:themeFillTint="33"/>
      </w:tcPr>
    </w:tblStylePr>
    <w:tblStylePr w:type="neCell">
      <w:tblPr/>
      <w:tcPr>
        <w:tcBorders>
          <w:bottom w:val="single" w:sz="4" w:space="0" w:color="F3CB6F" w:themeColor="accent5" w:themeTint="99"/>
        </w:tcBorders>
      </w:tcPr>
    </w:tblStylePr>
    <w:tblStylePr w:type="nwCell">
      <w:tblPr/>
      <w:tcPr>
        <w:tcBorders>
          <w:bottom w:val="single" w:sz="4" w:space="0" w:color="F3CB6F" w:themeColor="accent5" w:themeTint="99"/>
        </w:tcBorders>
      </w:tcPr>
    </w:tblStylePr>
    <w:tblStylePr w:type="seCell">
      <w:tblPr/>
      <w:tcPr>
        <w:tcBorders>
          <w:top w:val="single" w:sz="4" w:space="0" w:color="F3CB6F" w:themeColor="accent5" w:themeTint="99"/>
        </w:tcBorders>
      </w:tcPr>
    </w:tblStylePr>
    <w:tblStylePr w:type="swCell">
      <w:tblPr/>
      <w:tcPr>
        <w:tcBorders>
          <w:top w:val="single" w:sz="4" w:space="0" w:color="F3CB6F" w:themeColor="accent5" w:themeTint="99"/>
        </w:tcBorders>
      </w:tcPr>
    </w:tblStylePr>
  </w:style>
  <w:style w:type="table" w:customStyle="1" w:styleId="ListTable7Colorful-Accent61">
    <w:name w:val="List Table 7 Colorful - Accent 61"/>
    <w:basedOn w:val="TableNormal"/>
    <w:uiPriority w:val="52"/>
    <w:rsid w:val="00592D59"/>
    <w:rPr>
      <w:color w:val="1E5D8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7DB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7DB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7DB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7DB2" w:themeColor="accent6"/>
        </w:tcBorders>
        <w:shd w:val="clear" w:color="auto" w:fill="FFFFFF" w:themeFill="background1"/>
      </w:tcPr>
    </w:tblStylePr>
    <w:tblStylePr w:type="band1Vert">
      <w:tblPr/>
      <w:tcPr>
        <w:shd w:val="clear" w:color="auto" w:fill="CFE5F4" w:themeFill="accent6" w:themeFillTint="33"/>
      </w:tcPr>
    </w:tblStylePr>
    <w:tblStylePr w:type="band1Horz">
      <w:tblPr/>
      <w:tcPr>
        <w:shd w:val="clear" w:color="auto" w:fill="CFE5F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92D59"/>
    <w:rPr>
      <w:color w:val="AE7E0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A91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A91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A91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A913" w:themeColor="accent5"/>
        </w:tcBorders>
        <w:shd w:val="clear" w:color="auto" w:fill="FFFFFF" w:themeFill="background1"/>
      </w:tcPr>
    </w:tblStylePr>
    <w:tblStylePr w:type="band1Vert">
      <w:tblPr/>
      <w:tcPr>
        <w:shd w:val="clear" w:color="auto" w:fill="FBEDCF" w:themeFill="accent5" w:themeFillTint="33"/>
      </w:tcPr>
    </w:tblStylePr>
    <w:tblStylePr w:type="band1Horz">
      <w:tblPr/>
      <w:tcPr>
        <w:shd w:val="clear" w:color="auto" w:fill="FBEDC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92D59"/>
    <w:rPr>
      <w:color w:val="88004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6006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6006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6006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6006A" w:themeColor="accent4"/>
        </w:tcBorders>
        <w:shd w:val="clear" w:color="auto" w:fill="FFFFFF" w:themeFill="background1"/>
      </w:tcPr>
    </w:tblStylePr>
    <w:tblStylePr w:type="band1Vert">
      <w:tblPr/>
      <w:tcPr>
        <w:shd w:val="clear" w:color="auto" w:fill="FFBDE3" w:themeFill="accent4" w:themeFillTint="33"/>
      </w:tcPr>
    </w:tblStylePr>
    <w:tblStylePr w:type="band1Horz">
      <w:tblPr/>
      <w:tcPr>
        <w:shd w:val="clear" w:color="auto" w:fill="FFBDE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92D59"/>
    <w:rPr>
      <w:color w:val="00615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27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27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27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276" w:themeColor="accent3"/>
        </w:tcBorders>
        <w:shd w:val="clear" w:color="auto" w:fill="FFFFFF" w:themeFill="background1"/>
      </w:tcPr>
    </w:tblStylePr>
    <w:tblStylePr w:type="band1Vert">
      <w:tblPr/>
      <w:tcPr>
        <w:shd w:val="clear" w:color="auto" w:fill="B3FFF7" w:themeFill="accent3" w:themeFillTint="33"/>
      </w:tcPr>
    </w:tblStylePr>
    <w:tblStylePr w:type="band1Horz">
      <w:tblPr/>
      <w:tcPr>
        <w:shd w:val="clear" w:color="auto" w:fill="B3FF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Format">
    <w:name w:val="Table Format"/>
    <w:basedOn w:val="Body"/>
    <w:next w:val="Body"/>
    <w:qFormat/>
    <w:rsid w:val="00D36059"/>
    <w:pPr>
      <w:spacing w:before="60" w:after="60" w:line="240" w:lineRule="auto"/>
    </w:pPr>
    <w:rPr>
      <w:sz w:val="18"/>
    </w:rPr>
  </w:style>
  <w:style w:type="paragraph" w:styleId="TableofFigures">
    <w:name w:val="table of figures"/>
    <w:basedOn w:val="Normal"/>
    <w:next w:val="Normal"/>
    <w:uiPriority w:val="99"/>
    <w:unhideWhenUsed/>
    <w:rsid w:val="0081315A"/>
    <w:pPr>
      <w:spacing w:before="40" w:after="40"/>
      <w:ind w:left="1418" w:right="567" w:hanging="1418"/>
    </w:pPr>
  </w:style>
  <w:style w:type="paragraph" w:customStyle="1" w:styleId="BodyIndent">
    <w:name w:val="Body Indent"/>
    <w:basedOn w:val="Body"/>
    <w:qFormat/>
    <w:rsid w:val="00902487"/>
    <w:pPr>
      <w:ind w:left="851"/>
    </w:pPr>
  </w:style>
  <w:style w:type="table" w:customStyle="1" w:styleId="PlainTable11">
    <w:name w:val="Plain Table 11"/>
    <w:basedOn w:val="TableNormal"/>
    <w:uiPriority w:val="41"/>
    <w:rsid w:val="004F20C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3C4E62"/>
    <w:rPr>
      <w:sz w:val="16"/>
      <w:szCs w:val="16"/>
    </w:rPr>
  </w:style>
  <w:style w:type="paragraph" w:styleId="CommentText">
    <w:name w:val="annotation text"/>
    <w:basedOn w:val="Normal"/>
    <w:link w:val="CommentTextChar"/>
    <w:uiPriority w:val="99"/>
    <w:unhideWhenUsed/>
    <w:rsid w:val="003C4E62"/>
    <w:rPr>
      <w:szCs w:val="20"/>
    </w:rPr>
  </w:style>
  <w:style w:type="character" w:customStyle="1" w:styleId="CommentTextChar">
    <w:name w:val="Comment Text Char"/>
    <w:basedOn w:val="DefaultParagraphFont"/>
    <w:link w:val="CommentText"/>
    <w:uiPriority w:val="99"/>
    <w:rsid w:val="003C4E6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C4E62"/>
    <w:rPr>
      <w:b/>
      <w:bCs/>
    </w:rPr>
  </w:style>
  <w:style w:type="character" w:customStyle="1" w:styleId="CommentSubjectChar">
    <w:name w:val="Comment Subject Char"/>
    <w:basedOn w:val="CommentTextChar"/>
    <w:link w:val="CommentSubject"/>
    <w:uiPriority w:val="99"/>
    <w:semiHidden/>
    <w:rsid w:val="003C4E62"/>
    <w:rPr>
      <w:rFonts w:ascii="Arial" w:hAnsi="Arial"/>
      <w:b/>
      <w:bCs/>
      <w:sz w:val="20"/>
      <w:szCs w:val="20"/>
    </w:rPr>
  </w:style>
  <w:style w:type="paragraph" w:styleId="Revision">
    <w:name w:val="Revision"/>
    <w:hidden/>
    <w:uiPriority w:val="99"/>
    <w:semiHidden/>
    <w:rsid w:val="007C5123"/>
    <w:rPr>
      <w:rFonts w:ascii="Arial" w:hAnsi="Arial"/>
      <w:sz w:val="20"/>
    </w:rPr>
  </w:style>
  <w:style w:type="paragraph" w:customStyle="1" w:styleId="ECECfigurenote">
    <w:name w:val="ECEC figure note"/>
    <w:basedOn w:val="Body"/>
    <w:link w:val="ECECfigurenoteChar"/>
    <w:qFormat/>
    <w:rsid w:val="002A5F5C"/>
    <w:pPr>
      <w:spacing w:before="0" w:after="0" w:line="240" w:lineRule="auto"/>
      <w:ind w:left="1134" w:hanging="425"/>
      <w:jc w:val="both"/>
    </w:pPr>
    <w:rPr>
      <w:rFonts w:cs="Arial"/>
      <w:sz w:val="16"/>
      <w:szCs w:val="16"/>
      <w:lang w:val="en-US"/>
    </w:rPr>
  </w:style>
  <w:style w:type="character" w:customStyle="1" w:styleId="ECECfigurenoteChar">
    <w:name w:val="ECEC figure note Char"/>
    <w:link w:val="ECECfigurenote"/>
    <w:rsid w:val="002A5F5C"/>
    <w:rPr>
      <w:rFonts w:ascii="Arial" w:eastAsia="Times New Roman" w:hAnsi="Arial" w:cs="Arial"/>
      <w:sz w:val="16"/>
      <w:szCs w:val="16"/>
      <w:lang w:val="en-US"/>
    </w:rPr>
  </w:style>
  <w:style w:type="paragraph" w:customStyle="1" w:styleId="msonormal0">
    <w:name w:val="msonormal"/>
    <w:basedOn w:val="Normal"/>
    <w:rsid w:val="007B308C"/>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SRCCodeframe1Char">
    <w:name w:val="SRC Codeframe 1 Char"/>
    <w:basedOn w:val="DefaultParagraphFont"/>
    <w:link w:val="SRCCodeframe1"/>
    <w:locked/>
    <w:rsid w:val="00A85D3A"/>
    <w:rPr>
      <w:rFonts w:ascii="Arial" w:hAnsi="Arial" w:cs="Arial"/>
      <w:sz w:val="20"/>
      <w:szCs w:val="20"/>
    </w:rPr>
  </w:style>
  <w:style w:type="paragraph" w:customStyle="1" w:styleId="SRCCodeframe1">
    <w:name w:val="SRC Codeframe 1"/>
    <w:basedOn w:val="Normal"/>
    <w:link w:val="SRCCodeframe1Char"/>
    <w:qFormat/>
    <w:rsid w:val="00A85D3A"/>
    <w:pPr>
      <w:ind w:left="1418" w:hanging="567"/>
    </w:pPr>
    <w:rPr>
      <w:rFonts w:cs="Arial"/>
      <w:szCs w:val="20"/>
    </w:rPr>
  </w:style>
  <w:style w:type="character" w:customStyle="1" w:styleId="SRCQnChar">
    <w:name w:val="SRC Qn Char"/>
    <w:basedOn w:val="DefaultParagraphFont"/>
    <w:link w:val="SRCQn"/>
    <w:locked/>
    <w:rsid w:val="00A85D3A"/>
    <w:rPr>
      <w:rFonts w:ascii="Arial" w:hAnsi="Arial" w:cs="Arial"/>
      <w:sz w:val="20"/>
      <w:szCs w:val="20"/>
    </w:rPr>
  </w:style>
  <w:style w:type="paragraph" w:customStyle="1" w:styleId="SRCQn">
    <w:name w:val="SRC Qn"/>
    <w:basedOn w:val="Normal"/>
    <w:link w:val="SRCQnChar"/>
    <w:qFormat/>
    <w:rsid w:val="00A85D3A"/>
    <w:pPr>
      <w:ind w:left="851" w:hanging="851"/>
    </w:pPr>
    <w:rPr>
      <w:rFonts w:cs="Arial"/>
      <w:szCs w:val="20"/>
    </w:rPr>
  </w:style>
  <w:style w:type="table" w:styleId="GridTable4-Accent1">
    <w:name w:val="Grid Table 4 Accent 1"/>
    <w:basedOn w:val="TableNormal"/>
    <w:uiPriority w:val="49"/>
    <w:rsid w:val="00D2577F"/>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insideV w:val="nil"/>
        </w:tcBorders>
        <w:shd w:val="clear" w:color="auto" w:fill="002D3F" w:themeFill="accent1"/>
      </w:tcPr>
    </w:tblStylePr>
    <w:tblStylePr w:type="lastRow">
      <w:rPr>
        <w:b/>
        <w:bCs/>
      </w:rPr>
      <w:tblPr/>
      <w:tcPr>
        <w:tcBorders>
          <w:top w:val="double" w:sz="4" w:space="0" w:color="002D3F" w:themeColor="accent1"/>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paragraph" w:customStyle="1" w:styleId="TableText">
    <w:name w:val="Table Text"/>
    <w:basedOn w:val="BodyText"/>
    <w:link w:val="TableTextChar"/>
    <w:rsid w:val="00D2577F"/>
    <w:pPr>
      <w:keepNext/>
      <w:spacing w:before="60" w:after="60"/>
    </w:pPr>
    <w:rPr>
      <w:rFonts w:eastAsia="Times New Roman"/>
      <w:szCs w:val="20"/>
      <w:lang w:val="en-US" w:eastAsia="en-AU" w:bidi="en-US"/>
    </w:rPr>
  </w:style>
  <w:style w:type="character" w:customStyle="1" w:styleId="charbold">
    <w:name w:val="char bold"/>
    <w:uiPriority w:val="1"/>
    <w:qFormat/>
    <w:rsid w:val="00D2577F"/>
    <w:rPr>
      <w:b/>
    </w:rPr>
  </w:style>
  <w:style w:type="character" w:customStyle="1" w:styleId="TableTextChar">
    <w:name w:val="Table Text Char"/>
    <w:link w:val="TableText"/>
    <w:locked/>
    <w:rsid w:val="00D2577F"/>
    <w:rPr>
      <w:rFonts w:ascii="Arial" w:eastAsia="Times New Roman" w:hAnsi="Arial"/>
      <w:sz w:val="20"/>
      <w:szCs w:val="20"/>
      <w:lang w:val="en-US" w:eastAsia="en-AU" w:bidi="en-US"/>
    </w:rPr>
  </w:style>
  <w:style w:type="paragraph" w:styleId="BodyText">
    <w:name w:val="Body Text"/>
    <w:basedOn w:val="Normal"/>
    <w:link w:val="BodyTextChar"/>
    <w:uiPriority w:val="99"/>
    <w:semiHidden/>
    <w:unhideWhenUsed/>
    <w:rsid w:val="00D2577F"/>
    <w:pPr>
      <w:spacing w:after="120"/>
    </w:pPr>
  </w:style>
  <w:style w:type="character" w:customStyle="1" w:styleId="BodyTextChar">
    <w:name w:val="Body Text Char"/>
    <w:basedOn w:val="DefaultParagraphFont"/>
    <w:link w:val="BodyText"/>
    <w:uiPriority w:val="99"/>
    <w:semiHidden/>
    <w:rsid w:val="00D2577F"/>
    <w:rPr>
      <w:rFonts w:ascii="Arial" w:hAnsi="Arial"/>
      <w:sz w:val="20"/>
    </w:rPr>
  </w:style>
  <w:style w:type="paragraph" w:styleId="NormalWeb">
    <w:name w:val="Normal (Web)"/>
    <w:basedOn w:val="Normal"/>
    <w:uiPriority w:val="99"/>
    <w:semiHidden/>
    <w:unhideWhenUsed/>
    <w:rsid w:val="00E2455B"/>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MBPointChar">
    <w:name w:val="MB Point Char"/>
    <w:basedOn w:val="DefaultParagraphFont"/>
    <w:link w:val="MBPoint"/>
    <w:locked/>
    <w:rsid w:val="00E543DA"/>
  </w:style>
  <w:style w:type="paragraph" w:customStyle="1" w:styleId="MBPoint">
    <w:name w:val="MB Point"/>
    <w:basedOn w:val="Normal"/>
    <w:link w:val="MBPointChar"/>
    <w:qFormat/>
    <w:rsid w:val="00E543DA"/>
    <w:pPr>
      <w:numPr>
        <w:numId w:val="10"/>
      </w:numPr>
      <w:spacing w:after="60"/>
    </w:pPr>
    <w:rPr>
      <w:rFonts w:asciiTheme="minorHAnsi" w:hAnsiTheme="minorHAnsi"/>
      <w:sz w:val="22"/>
    </w:rPr>
  </w:style>
  <w:style w:type="paragraph" w:customStyle="1" w:styleId="MBPointSub">
    <w:name w:val="MB Point Sub"/>
    <w:basedOn w:val="Normal"/>
    <w:rsid w:val="00E543DA"/>
    <w:pPr>
      <w:numPr>
        <w:ilvl w:val="1"/>
        <w:numId w:val="10"/>
      </w:numPr>
      <w:spacing w:after="60"/>
      <w:ind w:left="510" w:hanging="357"/>
    </w:pPr>
    <w:rPr>
      <w:rFonts w:ascii="Times New Roman" w:hAnsi="Times New Roman" w:cs="Times New Roman"/>
      <w:sz w:val="24"/>
      <w:szCs w:val="24"/>
    </w:rPr>
  </w:style>
  <w:style w:type="paragraph" w:customStyle="1" w:styleId="ECPoint">
    <w:name w:val="EC Point"/>
    <w:link w:val="ECPointChar"/>
    <w:qFormat/>
    <w:rsid w:val="00E86FFB"/>
    <w:pPr>
      <w:numPr>
        <w:numId w:val="12"/>
      </w:numPr>
      <w:spacing w:after="120"/>
    </w:pPr>
    <w:rPr>
      <w:rFonts w:cs="Times New Roman"/>
      <w:szCs w:val="24"/>
    </w:rPr>
  </w:style>
  <w:style w:type="character" w:customStyle="1" w:styleId="ECPointChar">
    <w:name w:val="EC Point Char"/>
    <w:basedOn w:val="DefaultParagraphFont"/>
    <w:link w:val="ECPoint"/>
    <w:rsid w:val="00E86FFB"/>
    <w:rPr>
      <w:rFonts w:cs="Times New Roman"/>
      <w:szCs w:val="24"/>
    </w:rPr>
  </w:style>
  <w:style w:type="paragraph" w:styleId="EndnoteText">
    <w:name w:val="endnote text"/>
    <w:basedOn w:val="Normal"/>
    <w:link w:val="EndnoteTextChar"/>
    <w:uiPriority w:val="99"/>
    <w:semiHidden/>
    <w:unhideWhenUsed/>
    <w:rsid w:val="00FF406A"/>
    <w:rPr>
      <w:szCs w:val="20"/>
    </w:rPr>
  </w:style>
  <w:style w:type="character" w:customStyle="1" w:styleId="EndnoteTextChar">
    <w:name w:val="Endnote Text Char"/>
    <w:basedOn w:val="DefaultParagraphFont"/>
    <w:link w:val="EndnoteText"/>
    <w:uiPriority w:val="99"/>
    <w:semiHidden/>
    <w:rsid w:val="00FF406A"/>
    <w:rPr>
      <w:rFonts w:ascii="Arial" w:hAnsi="Arial"/>
      <w:sz w:val="20"/>
      <w:szCs w:val="20"/>
    </w:rPr>
  </w:style>
  <w:style w:type="character" w:styleId="EndnoteReference">
    <w:name w:val="endnote reference"/>
    <w:basedOn w:val="DefaultParagraphFont"/>
    <w:uiPriority w:val="99"/>
    <w:semiHidden/>
    <w:unhideWhenUsed/>
    <w:rsid w:val="00FF406A"/>
    <w:rPr>
      <w:vertAlign w:val="superscript"/>
    </w:rPr>
  </w:style>
  <w:style w:type="paragraph" w:styleId="FootnoteText">
    <w:name w:val="footnote text"/>
    <w:basedOn w:val="Normal"/>
    <w:link w:val="FootnoteTextChar"/>
    <w:uiPriority w:val="99"/>
    <w:semiHidden/>
    <w:unhideWhenUsed/>
    <w:rsid w:val="0006289C"/>
    <w:rPr>
      <w:szCs w:val="20"/>
    </w:rPr>
  </w:style>
  <w:style w:type="character" w:customStyle="1" w:styleId="FootnoteTextChar">
    <w:name w:val="Footnote Text Char"/>
    <w:basedOn w:val="DefaultParagraphFont"/>
    <w:link w:val="FootnoteText"/>
    <w:uiPriority w:val="99"/>
    <w:semiHidden/>
    <w:rsid w:val="0006289C"/>
    <w:rPr>
      <w:rFonts w:ascii="Arial" w:hAnsi="Arial"/>
      <w:sz w:val="20"/>
      <w:szCs w:val="20"/>
    </w:rPr>
  </w:style>
  <w:style w:type="character" w:styleId="FootnoteReference">
    <w:name w:val="footnote reference"/>
    <w:basedOn w:val="DefaultParagraphFont"/>
    <w:uiPriority w:val="99"/>
    <w:semiHidden/>
    <w:unhideWhenUsed/>
    <w:rsid w:val="000628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8483">
      <w:bodyDiv w:val="1"/>
      <w:marLeft w:val="0"/>
      <w:marRight w:val="0"/>
      <w:marTop w:val="0"/>
      <w:marBottom w:val="0"/>
      <w:divBdr>
        <w:top w:val="none" w:sz="0" w:space="0" w:color="auto"/>
        <w:left w:val="none" w:sz="0" w:space="0" w:color="auto"/>
        <w:bottom w:val="none" w:sz="0" w:space="0" w:color="auto"/>
        <w:right w:val="none" w:sz="0" w:space="0" w:color="auto"/>
      </w:divBdr>
    </w:div>
    <w:div w:id="16660671">
      <w:bodyDiv w:val="1"/>
      <w:marLeft w:val="0"/>
      <w:marRight w:val="0"/>
      <w:marTop w:val="0"/>
      <w:marBottom w:val="0"/>
      <w:divBdr>
        <w:top w:val="none" w:sz="0" w:space="0" w:color="auto"/>
        <w:left w:val="none" w:sz="0" w:space="0" w:color="auto"/>
        <w:bottom w:val="none" w:sz="0" w:space="0" w:color="auto"/>
        <w:right w:val="none" w:sz="0" w:space="0" w:color="auto"/>
      </w:divBdr>
    </w:div>
    <w:div w:id="33626684">
      <w:bodyDiv w:val="1"/>
      <w:marLeft w:val="0"/>
      <w:marRight w:val="0"/>
      <w:marTop w:val="0"/>
      <w:marBottom w:val="0"/>
      <w:divBdr>
        <w:top w:val="none" w:sz="0" w:space="0" w:color="auto"/>
        <w:left w:val="none" w:sz="0" w:space="0" w:color="auto"/>
        <w:bottom w:val="none" w:sz="0" w:space="0" w:color="auto"/>
        <w:right w:val="none" w:sz="0" w:space="0" w:color="auto"/>
      </w:divBdr>
    </w:div>
    <w:div w:id="62220384">
      <w:bodyDiv w:val="1"/>
      <w:marLeft w:val="0"/>
      <w:marRight w:val="0"/>
      <w:marTop w:val="0"/>
      <w:marBottom w:val="0"/>
      <w:divBdr>
        <w:top w:val="none" w:sz="0" w:space="0" w:color="auto"/>
        <w:left w:val="none" w:sz="0" w:space="0" w:color="auto"/>
        <w:bottom w:val="none" w:sz="0" w:space="0" w:color="auto"/>
        <w:right w:val="none" w:sz="0" w:space="0" w:color="auto"/>
      </w:divBdr>
    </w:div>
    <w:div w:id="145441057">
      <w:bodyDiv w:val="1"/>
      <w:marLeft w:val="0"/>
      <w:marRight w:val="0"/>
      <w:marTop w:val="0"/>
      <w:marBottom w:val="0"/>
      <w:divBdr>
        <w:top w:val="none" w:sz="0" w:space="0" w:color="auto"/>
        <w:left w:val="none" w:sz="0" w:space="0" w:color="auto"/>
        <w:bottom w:val="none" w:sz="0" w:space="0" w:color="auto"/>
        <w:right w:val="none" w:sz="0" w:space="0" w:color="auto"/>
      </w:divBdr>
    </w:div>
    <w:div w:id="147937833">
      <w:bodyDiv w:val="1"/>
      <w:marLeft w:val="0"/>
      <w:marRight w:val="0"/>
      <w:marTop w:val="0"/>
      <w:marBottom w:val="0"/>
      <w:divBdr>
        <w:top w:val="none" w:sz="0" w:space="0" w:color="auto"/>
        <w:left w:val="none" w:sz="0" w:space="0" w:color="auto"/>
        <w:bottom w:val="none" w:sz="0" w:space="0" w:color="auto"/>
        <w:right w:val="none" w:sz="0" w:space="0" w:color="auto"/>
      </w:divBdr>
    </w:div>
    <w:div w:id="173615137">
      <w:bodyDiv w:val="1"/>
      <w:marLeft w:val="0"/>
      <w:marRight w:val="0"/>
      <w:marTop w:val="0"/>
      <w:marBottom w:val="0"/>
      <w:divBdr>
        <w:top w:val="none" w:sz="0" w:space="0" w:color="auto"/>
        <w:left w:val="none" w:sz="0" w:space="0" w:color="auto"/>
        <w:bottom w:val="none" w:sz="0" w:space="0" w:color="auto"/>
        <w:right w:val="none" w:sz="0" w:space="0" w:color="auto"/>
      </w:divBdr>
    </w:div>
    <w:div w:id="234357571">
      <w:bodyDiv w:val="1"/>
      <w:marLeft w:val="0"/>
      <w:marRight w:val="0"/>
      <w:marTop w:val="0"/>
      <w:marBottom w:val="0"/>
      <w:divBdr>
        <w:top w:val="none" w:sz="0" w:space="0" w:color="auto"/>
        <w:left w:val="none" w:sz="0" w:space="0" w:color="auto"/>
        <w:bottom w:val="none" w:sz="0" w:space="0" w:color="auto"/>
        <w:right w:val="none" w:sz="0" w:space="0" w:color="auto"/>
      </w:divBdr>
    </w:div>
    <w:div w:id="252052727">
      <w:bodyDiv w:val="1"/>
      <w:marLeft w:val="0"/>
      <w:marRight w:val="0"/>
      <w:marTop w:val="0"/>
      <w:marBottom w:val="0"/>
      <w:divBdr>
        <w:top w:val="none" w:sz="0" w:space="0" w:color="auto"/>
        <w:left w:val="none" w:sz="0" w:space="0" w:color="auto"/>
        <w:bottom w:val="none" w:sz="0" w:space="0" w:color="auto"/>
        <w:right w:val="none" w:sz="0" w:space="0" w:color="auto"/>
      </w:divBdr>
    </w:div>
    <w:div w:id="253441834">
      <w:bodyDiv w:val="1"/>
      <w:marLeft w:val="0"/>
      <w:marRight w:val="0"/>
      <w:marTop w:val="0"/>
      <w:marBottom w:val="0"/>
      <w:divBdr>
        <w:top w:val="none" w:sz="0" w:space="0" w:color="auto"/>
        <w:left w:val="none" w:sz="0" w:space="0" w:color="auto"/>
        <w:bottom w:val="none" w:sz="0" w:space="0" w:color="auto"/>
        <w:right w:val="none" w:sz="0" w:space="0" w:color="auto"/>
      </w:divBdr>
    </w:div>
    <w:div w:id="310985206">
      <w:bodyDiv w:val="1"/>
      <w:marLeft w:val="0"/>
      <w:marRight w:val="0"/>
      <w:marTop w:val="0"/>
      <w:marBottom w:val="0"/>
      <w:divBdr>
        <w:top w:val="none" w:sz="0" w:space="0" w:color="auto"/>
        <w:left w:val="none" w:sz="0" w:space="0" w:color="auto"/>
        <w:bottom w:val="none" w:sz="0" w:space="0" w:color="auto"/>
        <w:right w:val="none" w:sz="0" w:space="0" w:color="auto"/>
      </w:divBdr>
    </w:div>
    <w:div w:id="321274836">
      <w:bodyDiv w:val="1"/>
      <w:marLeft w:val="0"/>
      <w:marRight w:val="0"/>
      <w:marTop w:val="0"/>
      <w:marBottom w:val="0"/>
      <w:divBdr>
        <w:top w:val="none" w:sz="0" w:space="0" w:color="auto"/>
        <w:left w:val="none" w:sz="0" w:space="0" w:color="auto"/>
        <w:bottom w:val="none" w:sz="0" w:space="0" w:color="auto"/>
        <w:right w:val="none" w:sz="0" w:space="0" w:color="auto"/>
      </w:divBdr>
    </w:div>
    <w:div w:id="324822221">
      <w:bodyDiv w:val="1"/>
      <w:marLeft w:val="0"/>
      <w:marRight w:val="0"/>
      <w:marTop w:val="0"/>
      <w:marBottom w:val="0"/>
      <w:divBdr>
        <w:top w:val="none" w:sz="0" w:space="0" w:color="auto"/>
        <w:left w:val="none" w:sz="0" w:space="0" w:color="auto"/>
        <w:bottom w:val="none" w:sz="0" w:space="0" w:color="auto"/>
        <w:right w:val="none" w:sz="0" w:space="0" w:color="auto"/>
      </w:divBdr>
    </w:div>
    <w:div w:id="325791181">
      <w:bodyDiv w:val="1"/>
      <w:marLeft w:val="0"/>
      <w:marRight w:val="0"/>
      <w:marTop w:val="0"/>
      <w:marBottom w:val="0"/>
      <w:divBdr>
        <w:top w:val="none" w:sz="0" w:space="0" w:color="auto"/>
        <w:left w:val="none" w:sz="0" w:space="0" w:color="auto"/>
        <w:bottom w:val="none" w:sz="0" w:space="0" w:color="auto"/>
        <w:right w:val="none" w:sz="0" w:space="0" w:color="auto"/>
      </w:divBdr>
    </w:div>
    <w:div w:id="369843886">
      <w:bodyDiv w:val="1"/>
      <w:marLeft w:val="0"/>
      <w:marRight w:val="0"/>
      <w:marTop w:val="0"/>
      <w:marBottom w:val="0"/>
      <w:divBdr>
        <w:top w:val="none" w:sz="0" w:space="0" w:color="auto"/>
        <w:left w:val="none" w:sz="0" w:space="0" w:color="auto"/>
        <w:bottom w:val="none" w:sz="0" w:space="0" w:color="auto"/>
        <w:right w:val="none" w:sz="0" w:space="0" w:color="auto"/>
      </w:divBdr>
    </w:div>
    <w:div w:id="377365252">
      <w:bodyDiv w:val="1"/>
      <w:marLeft w:val="0"/>
      <w:marRight w:val="0"/>
      <w:marTop w:val="0"/>
      <w:marBottom w:val="0"/>
      <w:divBdr>
        <w:top w:val="none" w:sz="0" w:space="0" w:color="auto"/>
        <w:left w:val="none" w:sz="0" w:space="0" w:color="auto"/>
        <w:bottom w:val="none" w:sz="0" w:space="0" w:color="auto"/>
        <w:right w:val="none" w:sz="0" w:space="0" w:color="auto"/>
      </w:divBdr>
    </w:div>
    <w:div w:id="396517978">
      <w:bodyDiv w:val="1"/>
      <w:marLeft w:val="0"/>
      <w:marRight w:val="0"/>
      <w:marTop w:val="0"/>
      <w:marBottom w:val="0"/>
      <w:divBdr>
        <w:top w:val="none" w:sz="0" w:space="0" w:color="auto"/>
        <w:left w:val="none" w:sz="0" w:space="0" w:color="auto"/>
        <w:bottom w:val="none" w:sz="0" w:space="0" w:color="auto"/>
        <w:right w:val="none" w:sz="0" w:space="0" w:color="auto"/>
      </w:divBdr>
    </w:div>
    <w:div w:id="401485891">
      <w:bodyDiv w:val="1"/>
      <w:marLeft w:val="0"/>
      <w:marRight w:val="0"/>
      <w:marTop w:val="0"/>
      <w:marBottom w:val="0"/>
      <w:divBdr>
        <w:top w:val="none" w:sz="0" w:space="0" w:color="auto"/>
        <w:left w:val="none" w:sz="0" w:space="0" w:color="auto"/>
        <w:bottom w:val="none" w:sz="0" w:space="0" w:color="auto"/>
        <w:right w:val="none" w:sz="0" w:space="0" w:color="auto"/>
      </w:divBdr>
    </w:div>
    <w:div w:id="417407555">
      <w:bodyDiv w:val="1"/>
      <w:marLeft w:val="0"/>
      <w:marRight w:val="0"/>
      <w:marTop w:val="0"/>
      <w:marBottom w:val="0"/>
      <w:divBdr>
        <w:top w:val="none" w:sz="0" w:space="0" w:color="auto"/>
        <w:left w:val="none" w:sz="0" w:space="0" w:color="auto"/>
        <w:bottom w:val="none" w:sz="0" w:space="0" w:color="auto"/>
        <w:right w:val="none" w:sz="0" w:space="0" w:color="auto"/>
      </w:divBdr>
    </w:div>
    <w:div w:id="419104091">
      <w:bodyDiv w:val="1"/>
      <w:marLeft w:val="0"/>
      <w:marRight w:val="0"/>
      <w:marTop w:val="0"/>
      <w:marBottom w:val="0"/>
      <w:divBdr>
        <w:top w:val="none" w:sz="0" w:space="0" w:color="auto"/>
        <w:left w:val="none" w:sz="0" w:space="0" w:color="auto"/>
        <w:bottom w:val="none" w:sz="0" w:space="0" w:color="auto"/>
        <w:right w:val="none" w:sz="0" w:space="0" w:color="auto"/>
      </w:divBdr>
    </w:div>
    <w:div w:id="442385614">
      <w:bodyDiv w:val="1"/>
      <w:marLeft w:val="0"/>
      <w:marRight w:val="0"/>
      <w:marTop w:val="0"/>
      <w:marBottom w:val="0"/>
      <w:divBdr>
        <w:top w:val="none" w:sz="0" w:space="0" w:color="auto"/>
        <w:left w:val="none" w:sz="0" w:space="0" w:color="auto"/>
        <w:bottom w:val="none" w:sz="0" w:space="0" w:color="auto"/>
        <w:right w:val="none" w:sz="0" w:space="0" w:color="auto"/>
      </w:divBdr>
    </w:div>
    <w:div w:id="482893756">
      <w:bodyDiv w:val="1"/>
      <w:marLeft w:val="0"/>
      <w:marRight w:val="0"/>
      <w:marTop w:val="0"/>
      <w:marBottom w:val="0"/>
      <w:divBdr>
        <w:top w:val="none" w:sz="0" w:space="0" w:color="auto"/>
        <w:left w:val="none" w:sz="0" w:space="0" w:color="auto"/>
        <w:bottom w:val="none" w:sz="0" w:space="0" w:color="auto"/>
        <w:right w:val="none" w:sz="0" w:space="0" w:color="auto"/>
      </w:divBdr>
    </w:div>
    <w:div w:id="493642266">
      <w:bodyDiv w:val="1"/>
      <w:marLeft w:val="0"/>
      <w:marRight w:val="0"/>
      <w:marTop w:val="0"/>
      <w:marBottom w:val="0"/>
      <w:divBdr>
        <w:top w:val="none" w:sz="0" w:space="0" w:color="auto"/>
        <w:left w:val="none" w:sz="0" w:space="0" w:color="auto"/>
        <w:bottom w:val="none" w:sz="0" w:space="0" w:color="auto"/>
        <w:right w:val="none" w:sz="0" w:space="0" w:color="auto"/>
      </w:divBdr>
    </w:div>
    <w:div w:id="516314528">
      <w:bodyDiv w:val="1"/>
      <w:marLeft w:val="0"/>
      <w:marRight w:val="0"/>
      <w:marTop w:val="0"/>
      <w:marBottom w:val="0"/>
      <w:divBdr>
        <w:top w:val="none" w:sz="0" w:space="0" w:color="auto"/>
        <w:left w:val="none" w:sz="0" w:space="0" w:color="auto"/>
        <w:bottom w:val="none" w:sz="0" w:space="0" w:color="auto"/>
        <w:right w:val="none" w:sz="0" w:space="0" w:color="auto"/>
      </w:divBdr>
    </w:div>
    <w:div w:id="517504169">
      <w:bodyDiv w:val="1"/>
      <w:marLeft w:val="0"/>
      <w:marRight w:val="0"/>
      <w:marTop w:val="0"/>
      <w:marBottom w:val="0"/>
      <w:divBdr>
        <w:top w:val="none" w:sz="0" w:space="0" w:color="auto"/>
        <w:left w:val="none" w:sz="0" w:space="0" w:color="auto"/>
        <w:bottom w:val="none" w:sz="0" w:space="0" w:color="auto"/>
        <w:right w:val="none" w:sz="0" w:space="0" w:color="auto"/>
      </w:divBdr>
    </w:div>
    <w:div w:id="518590678">
      <w:bodyDiv w:val="1"/>
      <w:marLeft w:val="0"/>
      <w:marRight w:val="0"/>
      <w:marTop w:val="0"/>
      <w:marBottom w:val="0"/>
      <w:divBdr>
        <w:top w:val="none" w:sz="0" w:space="0" w:color="auto"/>
        <w:left w:val="none" w:sz="0" w:space="0" w:color="auto"/>
        <w:bottom w:val="none" w:sz="0" w:space="0" w:color="auto"/>
        <w:right w:val="none" w:sz="0" w:space="0" w:color="auto"/>
      </w:divBdr>
    </w:div>
    <w:div w:id="534193482">
      <w:bodyDiv w:val="1"/>
      <w:marLeft w:val="0"/>
      <w:marRight w:val="0"/>
      <w:marTop w:val="0"/>
      <w:marBottom w:val="0"/>
      <w:divBdr>
        <w:top w:val="none" w:sz="0" w:space="0" w:color="auto"/>
        <w:left w:val="none" w:sz="0" w:space="0" w:color="auto"/>
        <w:bottom w:val="none" w:sz="0" w:space="0" w:color="auto"/>
        <w:right w:val="none" w:sz="0" w:space="0" w:color="auto"/>
      </w:divBdr>
    </w:div>
    <w:div w:id="586234993">
      <w:bodyDiv w:val="1"/>
      <w:marLeft w:val="0"/>
      <w:marRight w:val="0"/>
      <w:marTop w:val="0"/>
      <w:marBottom w:val="0"/>
      <w:divBdr>
        <w:top w:val="none" w:sz="0" w:space="0" w:color="auto"/>
        <w:left w:val="none" w:sz="0" w:space="0" w:color="auto"/>
        <w:bottom w:val="none" w:sz="0" w:space="0" w:color="auto"/>
        <w:right w:val="none" w:sz="0" w:space="0" w:color="auto"/>
      </w:divBdr>
    </w:div>
    <w:div w:id="600602489">
      <w:bodyDiv w:val="1"/>
      <w:marLeft w:val="0"/>
      <w:marRight w:val="0"/>
      <w:marTop w:val="0"/>
      <w:marBottom w:val="0"/>
      <w:divBdr>
        <w:top w:val="none" w:sz="0" w:space="0" w:color="auto"/>
        <w:left w:val="none" w:sz="0" w:space="0" w:color="auto"/>
        <w:bottom w:val="none" w:sz="0" w:space="0" w:color="auto"/>
        <w:right w:val="none" w:sz="0" w:space="0" w:color="auto"/>
      </w:divBdr>
    </w:div>
    <w:div w:id="623924358">
      <w:bodyDiv w:val="1"/>
      <w:marLeft w:val="0"/>
      <w:marRight w:val="0"/>
      <w:marTop w:val="0"/>
      <w:marBottom w:val="0"/>
      <w:divBdr>
        <w:top w:val="none" w:sz="0" w:space="0" w:color="auto"/>
        <w:left w:val="none" w:sz="0" w:space="0" w:color="auto"/>
        <w:bottom w:val="none" w:sz="0" w:space="0" w:color="auto"/>
        <w:right w:val="none" w:sz="0" w:space="0" w:color="auto"/>
      </w:divBdr>
    </w:div>
    <w:div w:id="668288206">
      <w:bodyDiv w:val="1"/>
      <w:marLeft w:val="0"/>
      <w:marRight w:val="0"/>
      <w:marTop w:val="0"/>
      <w:marBottom w:val="0"/>
      <w:divBdr>
        <w:top w:val="none" w:sz="0" w:space="0" w:color="auto"/>
        <w:left w:val="none" w:sz="0" w:space="0" w:color="auto"/>
        <w:bottom w:val="none" w:sz="0" w:space="0" w:color="auto"/>
        <w:right w:val="none" w:sz="0" w:space="0" w:color="auto"/>
      </w:divBdr>
    </w:div>
    <w:div w:id="678894549">
      <w:bodyDiv w:val="1"/>
      <w:marLeft w:val="0"/>
      <w:marRight w:val="0"/>
      <w:marTop w:val="0"/>
      <w:marBottom w:val="0"/>
      <w:divBdr>
        <w:top w:val="none" w:sz="0" w:space="0" w:color="auto"/>
        <w:left w:val="none" w:sz="0" w:space="0" w:color="auto"/>
        <w:bottom w:val="none" w:sz="0" w:space="0" w:color="auto"/>
        <w:right w:val="none" w:sz="0" w:space="0" w:color="auto"/>
      </w:divBdr>
    </w:div>
    <w:div w:id="690570930">
      <w:bodyDiv w:val="1"/>
      <w:marLeft w:val="0"/>
      <w:marRight w:val="0"/>
      <w:marTop w:val="0"/>
      <w:marBottom w:val="0"/>
      <w:divBdr>
        <w:top w:val="none" w:sz="0" w:space="0" w:color="auto"/>
        <w:left w:val="none" w:sz="0" w:space="0" w:color="auto"/>
        <w:bottom w:val="none" w:sz="0" w:space="0" w:color="auto"/>
        <w:right w:val="none" w:sz="0" w:space="0" w:color="auto"/>
      </w:divBdr>
    </w:div>
    <w:div w:id="691149506">
      <w:bodyDiv w:val="1"/>
      <w:marLeft w:val="0"/>
      <w:marRight w:val="0"/>
      <w:marTop w:val="0"/>
      <w:marBottom w:val="0"/>
      <w:divBdr>
        <w:top w:val="none" w:sz="0" w:space="0" w:color="auto"/>
        <w:left w:val="none" w:sz="0" w:space="0" w:color="auto"/>
        <w:bottom w:val="none" w:sz="0" w:space="0" w:color="auto"/>
        <w:right w:val="none" w:sz="0" w:space="0" w:color="auto"/>
      </w:divBdr>
    </w:div>
    <w:div w:id="740177980">
      <w:bodyDiv w:val="1"/>
      <w:marLeft w:val="0"/>
      <w:marRight w:val="0"/>
      <w:marTop w:val="0"/>
      <w:marBottom w:val="0"/>
      <w:divBdr>
        <w:top w:val="none" w:sz="0" w:space="0" w:color="auto"/>
        <w:left w:val="none" w:sz="0" w:space="0" w:color="auto"/>
        <w:bottom w:val="none" w:sz="0" w:space="0" w:color="auto"/>
        <w:right w:val="none" w:sz="0" w:space="0" w:color="auto"/>
      </w:divBdr>
    </w:div>
    <w:div w:id="742096104">
      <w:bodyDiv w:val="1"/>
      <w:marLeft w:val="0"/>
      <w:marRight w:val="0"/>
      <w:marTop w:val="0"/>
      <w:marBottom w:val="0"/>
      <w:divBdr>
        <w:top w:val="none" w:sz="0" w:space="0" w:color="auto"/>
        <w:left w:val="none" w:sz="0" w:space="0" w:color="auto"/>
        <w:bottom w:val="none" w:sz="0" w:space="0" w:color="auto"/>
        <w:right w:val="none" w:sz="0" w:space="0" w:color="auto"/>
      </w:divBdr>
    </w:div>
    <w:div w:id="781654165">
      <w:bodyDiv w:val="1"/>
      <w:marLeft w:val="0"/>
      <w:marRight w:val="0"/>
      <w:marTop w:val="0"/>
      <w:marBottom w:val="0"/>
      <w:divBdr>
        <w:top w:val="none" w:sz="0" w:space="0" w:color="auto"/>
        <w:left w:val="none" w:sz="0" w:space="0" w:color="auto"/>
        <w:bottom w:val="none" w:sz="0" w:space="0" w:color="auto"/>
        <w:right w:val="none" w:sz="0" w:space="0" w:color="auto"/>
      </w:divBdr>
    </w:div>
    <w:div w:id="797795509">
      <w:bodyDiv w:val="1"/>
      <w:marLeft w:val="0"/>
      <w:marRight w:val="0"/>
      <w:marTop w:val="0"/>
      <w:marBottom w:val="0"/>
      <w:divBdr>
        <w:top w:val="none" w:sz="0" w:space="0" w:color="auto"/>
        <w:left w:val="none" w:sz="0" w:space="0" w:color="auto"/>
        <w:bottom w:val="none" w:sz="0" w:space="0" w:color="auto"/>
        <w:right w:val="none" w:sz="0" w:space="0" w:color="auto"/>
      </w:divBdr>
    </w:div>
    <w:div w:id="801382557">
      <w:bodyDiv w:val="1"/>
      <w:marLeft w:val="0"/>
      <w:marRight w:val="0"/>
      <w:marTop w:val="0"/>
      <w:marBottom w:val="0"/>
      <w:divBdr>
        <w:top w:val="none" w:sz="0" w:space="0" w:color="auto"/>
        <w:left w:val="none" w:sz="0" w:space="0" w:color="auto"/>
        <w:bottom w:val="none" w:sz="0" w:space="0" w:color="auto"/>
        <w:right w:val="none" w:sz="0" w:space="0" w:color="auto"/>
      </w:divBdr>
    </w:div>
    <w:div w:id="807624742">
      <w:bodyDiv w:val="1"/>
      <w:marLeft w:val="0"/>
      <w:marRight w:val="0"/>
      <w:marTop w:val="0"/>
      <w:marBottom w:val="0"/>
      <w:divBdr>
        <w:top w:val="none" w:sz="0" w:space="0" w:color="auto"/>
        <w:left w:val="none" w:sz="0" w:space="0" w:color="auto"/>
        <w:bottom w:val="none" w:sz="0" w:space="0" w:color="auto"/>
        <w:right w:val="none" w:sz="0" w:space="0" w:color="auto"/>
      </w:divBdr>
    </w:div>
    <w:div w:id="819736133">
      <w:bodyDiv w:val="1"/>
      <w:marLeft w:val="0"/>
      <w:marRight w:val="0"/>
      <w:marTop w:val="0"/>
      <w:marBottom w:val="0"/>
      <w:divBdr>
        <w:top w:val="none" w:sz="0" w:space="0" w:color="auto"/>
        <w:left w:val="none" w:sz="0" w:space="0" w:color="auto"/>
        <w:bottom w:val="none" w:sz="0" w:space="0" w:color="auto"/>
        <w:right w:val="none" w:sz="0" w:space="0" w:color="auto"/>
      </w:divBdr>
    </w:div>
    <w:div w:id="823550007">
      <w:bodyDiv w:val="1"/>
      <w:marLeft w:val="0"/>
      <w:marRight w:val="0"/>
      <w:marTop w:val="0"/>
      <w:marBottom w:val="0"/>
      <w:divBdr>
        <w:top w:val="none" w:sz="0" w:space="0" w:color="auto"/>
        <w:left w:val="none" w:sz="0" w:space="0" w:color="auto"/>
        <w:bottom w:val="none" w:sz="0" w:space="0" w:color="auto"/>
        <w:right w:val="none" w:sz="0" w:space="0" w:color="auto"/>
      </w:divBdr>
    </w:div>
    <w:div w:id="868032803">
      <w:bodyDiv w:val="1"/>
      <w:marLeft w:val="0"/>
      <w:marRight w:val="0"/>
      <w:marTop w:val="0"/>
      <w:marBottom w:val="0"/>
      <w:divBdr>
        <w:top w:val="none" w:sz="0" w:space="0" w:color="auto"/>
        <w:left w:val="none" w:sz="0" w:space="0" w:color="auto"/>
        <w:bottom w:val="none" w:sz="0" w:space="0" w:color="auto"/>
        <w:right w:val="none" w:sz="0" w:space="0" w:color="auto"/>
      </w:divBdr>
    </w:div>
    <w:div w:id="889152759">
      <w:bodyDiv w:val="1"/>
      <w:marLeft w:val="0"/>
      <w:marRight w:val="0"/>
      <w:marTop w:val="0"/>
      <w:marBottom w:val="0"/>
      <w:divBdr>
        <w:top w:val="none" w:sz="0" w:space="0" w:color="auto"/>
        <w:left w:val="none" w:sz="0" w:space="0" w:color="auto"/>
        <w:bottom w:val="none" w:sz="0" w:space="0" w:color="auto"/>
        <w:right w:val="none" w:sz="0" w:space="0" w:color="auto"/>
      </w:divBdr>
    </w:div>
    <w:div w:id="922229243">
      <w:bodyDiv w:val="1"/>
      <w:marLeft w:val="0"/>
      <w:marRight w:val="0"/>
      <w:marTop w:val="0"/>
      <w:marBottom w:val="0"/>
      <w:divBdr>
        <w:top w:val="none" w:sz="0" w:space="0" w:color="auto"/>
        <w:left w:val="none" w:sz="0" w:space="0" w:color="auto"/>
        <w:bottom w:val="none" w:sz="0" w:space="0" w:color="auto"/>
        <w:right w:val="none" w:sz="0" w:space="0" w:color="auto"/>
      </w:divBdr>
    </w:div>
    <w:div w:id="936668590">
      <w:bodyDiv w:val="1"/>
      <w:marLeft w:val="0"/>
      <w:marRight w:val="0"/>
      <w:marTop w:val="0"/>
      <w:marBottom w:val="0"/>
      <w:divBdr>
        <w:top w:val="none" w:sz="0" w:space="0" w:color="auto"/>
        <w:left w:val="none" w:sz="0" w:space="0" w:color="auto"/>
        <w:bottom w:val="none" w:sz="0" w:space="0" w:color="auto"/>
        <w:right w:val="none" w:sz="0" w:space="0" w:color="auto"/>
      </w:divBdr>
    </w:div>
    <w:div w:id="967667475">
      <w:bodyDiv w:val="1"/>
      <w:marLeft w:val="0"/>
      <w:marRight w:val="0"/>
      <w:marTop w:val="0"/>
      <w:marBottom w:val="0"/>
      <w:divBdr>
        <w:top w:val="none" w:sz="0" w:space="0" w:color="auto"/>
        <w:left w:val="none" w:sz="0" w:space="0" w:color="auto"/>
        <w:bottom w:val="none" w:sz="0" w:space="0" w:color="auto"/>
        <w:right w:val="none" w:sz="0" w:space="0" w:color="auto"/>
      </w:divBdr>
    </w:div>
    <w:div w:id="968127247">
      <w:bodyDiv w:val="1"/>
      <w:marLeft w:val="0"/>
      <w:marRight w:val="0"/>
      <w:marTop w:val="0"/>
      <w:marBottom w:val="0"/>
      <w:divBdr>
        <w:top w:val="none" w:sz="0" w:space="0" w:color="auto"/>
        <w:left w:val="none" w:sz="0" w:space="0" w:color="auto"/>
        <w:bottom w:val="none" w:sz="0" w:space="0" w:color="auto"/>
        <w:right w:val="none" w:sz="0" w:space="0" w:color="auto"/>
      </w:divBdr>
    </w:div>
    <w:div w:id="974137972">
      <w:bodyDiv w:val="1"/>
      <w:marLeft w:val="0"/>
      <w:marRight w:val="0"/>
      <w:marTop w:val="0"/>
      <w:marBottom w:val="0"/>
      <w:divBdr>
        <w:top w:val="none" w:sz="0" w:space="0" w:color="auto"/>
        <w:left w:val="none" w:sz="0" w:space="0" w:color="auto"/>
        <w:bottom w:val="none" w:sz="0" w:space="0" w:color="auto"/>
        <w:right w:val="none" w:sz="0" w:space="0" w:color="auto"/>
      </w:divBdr>
    </w:div>
    <w:div w:id="974679751">
      <w:bodyDiv w:val="1"/>
      <w:marLeft w:val="0"/>
      <w:marRight w:val="0"/>
      <w:marTop w:val="0"/>
      <w:marBottom w:val="0"/>
      <w:divBdr>
        <w:top w:val="none" w:sz="0" w:space="0" w:color="auto"/>
        <w:left w:val="none" w:sz="0" w:space="0" w:color="auto"/>
        <w:bottom w:val="none" w:sz="0" w:space="0" w:color="auto"/>
        <w:right w:val="none" w:sz="0" w:space="0" w:color="auto"/>
      </w:divBdr>
    </w:div>
    <w:div w:id="979649059">
      <w:bodyDiv w:val="1"/>
      <w:marLeft w:val="0"/>
      <w:marRight w:val="0"/>
      <w:marTop w:val="0"/>
      <w:marBottom w:val="0"/>
      <w:divBdr>
        <w:top w:val="none" w:sz="0" w:space="0" w:color="auto"/>
        <w:left w:val="none" w:sz="0" w:space="0" w:color="auto"/>
        <w:bottom w:val="none" w:sz="0" w:space="0" w:color="auto"/>
        <w:right w:val="none" w:sz="0" w:space="0" w:color="auto"/>
      </w:divBdr>
    </w:div>
    <w:div w:id="1011957634">
      <w:bodyDiv w:val="1"/>
      <w:marLeft w:val="0"/>
      <w:marRight w:val="0"/>
      <w:marTop w:val="0"/>
      <w:marBottom w:val="0"/>
      <w:divBdr>
        <w:top w:val="none" w:sz="0" w:space="0" w:color="auto"/>
        <w:left w:val="none" w:sz="0" w:space="0" w:color="auto"/>
        <w:bottom w:val="none" w:sz="0" w:space="0" w:color="auto"/>
        <w:right w:val="none" w:sz="0" w:space="0" w:color="auto"/>
      </w:divBdr>
    </w:div>
    <w:div w:id="1015615651">
      <w:bodyDiv w:val="1"/>
      <w:marLeft w:val="0"/>
      <w:marRight w:val="0"/>
      <w:marTop w:val="0"/>
      <w:marBottom w:val="0"/>
      <w:divBdr>
        <w:top w:val="none" w:sz="0" w:space="0" w:color="auto"/>
        <w:left w:val="none" w:sz="0" w:space="0" w:color="auto"/>
        <w:bottom w:val="none" w:sz="0" w:space="0" w:color="auto"/>
        <w:right w:val="none" w:sz="0" w:space="0" w:color="auto"/>
      </w:divBdr>
    </w:div>
    <w:div w:id="1018199464">
      <w:bodyDiv w:val="1"/>
      <w:marLeft w:val="0"/>
      <w:marRight w:val="0"/>
      <w:marTop w:val="0"/>
      <w:marBottom w:val="0"/>
      <w:divBdr>
        <w:top w:val="none" w:sz="0" w:space="0" w:color="auto"/>
        <w:left w:val="none" w:sz="0" w:space="0" w:color="auto"/>
        <w:bottom w:val="none" w:sz="0" w:space="0" w:color="auto"/>
        <w:right w:val="none" w:sz="0" w:space="0" w:color="auto"/>
      </w:divBdr>
    </w:div>
    <w:div w:id="1075083334">
      <w:bodyDiv w:val="1"/>
      <w:marLeft w:val="0"/>
      <w:marRight w:val="0"/>
      <w:marTop w:val="0"/>
      <w:marBottom w:val="0"/>
      <w:divBdr>
        <w:top w:val="none" w:sz="0" w:space="0" w:color="auto"/>
        <w:left w:val="none" w:sz="0" w:space="0" w:color="auto"/>
        <w:bottom w:val="none" w:sz="0" w:space="0" w:color="auto"/>
        <w:right w:val="none" w:sz="0" w:space="0" w:color="auto"/>
      </w:divBdr>
    </w:div>
    <w:div w:id="1078670685">
      <w:bodyDiv w:val="1"/>
      <w:marLeft w:val="0"/>
      <w:marRight w:val="0"/>
      <w:marTop w:val="0"/>
      <w:marBottom w:val="0"/>
      <w:divBdr>
        <w:top w:val="none" w:sz="0" w:space="0" w:color="auto"/>
        <w:left w:val="none" w:sz="0" w:space="0" w:color="auto"/>
        <w:bottom w:val="none" w:sz="0" w:space="0" w:color="auto"/>
        <w:right w:val="none" w:sz="0" w:space="0" w:color="auto"/>
      </w:divBdr>
    </w:div>
    <w:div w:id="1079328359">
      <w:bodyDiv w:val="1"/>
      <w:marLeft w:val="0"/>
      <w:marRight w:val="0"/>
      <w:marTop w:val="0"/>
      <w:marBottom w:val="0"/>
      <w:divBdr>
        <w:top w:val="none" w:sz="0" w:space="0" w:color="auto"/>
        <w:left w:val="none" w:sz="0" w:space="0" w:color="auto"/>
        <w:bottom w:val="none" w:sz="0" w:space="0" w:color="auto"/>
        <w:right w:val="none" w:sz="0" w:space="0" w:color="auto"/>
      </w:divBdr>
    </w:div>
    <w:div w:id="1086539664">
      <w:bodyDiv w:val="1"/>
      <w:marLeft w:val="0"/>
      <w:marRight w:val="0"/>
      <w:marTop w:val="0"/>
      <w:marBottom w:val="0"/>
      <w:divBdr>
        <w:top w:val="none" w:sz="0" w:space="0" w:color="auto"/>
        <w:left w:val="none" w:sz="0" w:space="0" w:color="auto"/>
        <w:bottom w:val="none" w:sz="0" w:space="0" w:color="auto"/>
        <w:right w:val="none" w:sz="0" w:space="0" w:color="auto"/>
      </w:divBdr>
    </w:div>
    <w:div w:id="1093168664">
      <w:bodyDiv w:val="1"/>
      <w:marLeft w:val="0"/>
      <w:marRight w:val="0"/>
      <w:marTop w:val="0"/>
      <w:marBottom w:val="0"/>
      <w:divBdr>
        <w:top w:val="none" w:sz="0" w:space="0" w:color="auto"/>
        <w:left w:val="none" w:sz="0" w:space="0" w:color="auto"/>
        <w:bottom w:val="none" w:sz="0" w:space="0" w:color="auto"/>
        <w:right w:val="none" w:sz="0" w:space="0" w:color="auto"/>
      </w:divBdr>
    </w:div>
    <w:div w:id="1115902118">
      <w:bodyDiv w:val="1"/>
      <w:marLeft w:val="0"/>
      <w:marRight w:val="0"/>
      <w:marTop w:val="0"/>
      <w:marBottom w:val="0"/>
      <w:divBdr>
        <w:top w:val="none" w:sz="0" w:space="0" w:color="auto"/>
        <w:left w:val="none" w:sz="0" w:space="0" w:color="auto"/>
        <w:bottom w:val="none" w:sz="0" w:space="0" w:color="auto"/>
        <w:right w:val="none" w:sz="0" w:space="0" w:color="auto"/>
      </w:divBdr>
    </w:div>
    <w:div w:id="1132408635">
      <w:bodyDiv w:val="1"/>
      <w:marLeft w:val="0"/>
      <w:marRight w:val="0"/>
      <w:marTop w:val="0"/>
      <w:marBottom w:val="0"/>
      <w:divBdr>
        <w:top w:val="none" w:sz="0" w:space="0" w:color="auto"/>
        <w:left w:val="none" w:sz="0" w:space="0" w:color="auto"/>
        <w:bottom w:val="none" w:sz="0" w:space="0" w:color="auto"/>
        <w:right w:val="none" w:sz="0" w:space="0" w:color="auto"/>
      </w:divBdr>
    </w:div>
    <w:div w:id="1142038215">
      <w:bodyDiv w:val="1"/>
      <w:marLeft w:val="0"/>
      <w:marRight w:val="0"/>
      <w:marTop w:val="0"/>
      <w:marBottom w:val="0"/>
      <w:divBdr>
        <w:top w:val="none" w:sz="0" w:space="0" w:color="auto"/>
        <w:left w:val="none" w:sz="0" w:space="0" w:color="auto"/>
        <w:bottom w:val="none" w:sz="0" w:space="0" w:color="auto"/>
        <w:right w:val="none" w:sz="0" w:space="0" w:color="auto"/>
      </w:divBdr>
    </w:div>
    <w:div w:id="1188567267">
      <w:bodyDiv w:val="1"/>
      <w:marLeft w:val="0"/>
      <w:marRight w:val="0"/>
      <w:marTop w:val="0"/>
      <w:marBottom w:val="0"/>
      <w:divBdr>
        <w:top w:val="none" w:sz="0" w:space="0" w:color="auto"/>
        <w:left w:val="none" w:sz="0" w:space="0" w:color="auto"/>
        <w:bottom w:val="none" w:sz="0" w:space="0" w:color="auto"/>
        <w:right w:val="none" w:sz="0" w:space="0" w:color="auto"/>
      </w:divBdr>
    </w:div>
    <w:div w:id="1223522970">
      <w:bodyDiv w:val="1"/>
      <w:marLeft w:val="0"/>
      <w:marRight w:val="0"/>
      <w:marTop w:val="0"/>
      <w:marBottom w:val="0"/>
      <w:divBdr>
        <w:top w:val="none" w:sz="0" w:space="0" w:color="auto"/>
        <w:left w:val="none" w:sz="0" w:space="0" w:color="auto"/>
        <w:bottom w:val="none" w:sz="0" w:space="0" w:color="auto"/>
        <w:right w:val="none" w:sz="0" w:space="0" w:color="auto"/>
      </w:divBdr>
    </w:div>
    <w:div w:id="1254439518">
      <w:bodyDiv w:val="1"/>
      <w:marLeft w:val="0"/>
      <w:marRight w:val="0"/>
      <w:marTop w:val="0"/>
      <w:marBottom w:val="0"/>
      <w:divBdr>
        <w:top w:val="none" w:sz="0" w:space="0" w:color="auto"/>
        <w:left w:val="none" w:sz="0" w:space="0" w:color="auto"/>
        <w:bottom w:val="none" w:sz="0" w:space="0" w:color="auto"/>
        <w:right w:val="none" w:sz="0" w:space="0" w:color="auto"/>
      </w:divBdr>
    </w:div>
    <w:div w:id="1265109364">
      <w:bodyDiv w:val="1"/>
      <w:marLeft w:val="0"/>
      <w:marRight w:val="0"/>
      <w:marTop w:val="0"/>
      <w:marBottom w:val="0"/>
      <w:divBdr>
        <w:top w:val="none" w:sz="0" w:space="0" w:color="auto"/>
        <w:left w:val="none" w:sz="0" w:space="0" w:color="auto"/>
        <w:bottom w:val="none" w:sz="0" w:space="0" w:color="auto"/>
        <w:right w:val="none" w:sz="0" w:space="0" w:color="auto"/>
      </w:divBdr>
    </w:div>
    <w:div w:id="1277952930">
      <w:bodyDiv w:val="1"/>
      <w:marLeft w:val="0"/>
      <w:marRight w:val="0"/>
      <w:marTop w:val="0"/>
      <w:marBottom w:val="0"/>
      <w:divBdr>
        <w:top w:val="none" w:sz="0" w:space="0" w:color="auto"/>
        <w:left w:val="none" w:sz="0" w:space="0" w:color="auto"/>
        <w:bottom w:val="none" w:sz="0" w:space="0" w:color="auto"/>
        <w:right w:val="none" w:sz="0" w:space="0" w:color="auto"/>
      </w:divBdr>
    </w:div>
    <w:div w:id="1281184648">
      <w:bodyDiv w:val="1"/>
      <w:marLeft w:val="0"/>
      <w:marRight w:val="0"/>
      <w:marTop w:val="0"/>
      <w:marBottom w:val="0"/>
      <w:divBdr>
        <w:top w:val="none" w:sz="0" w:space="0" w:color="auto"/>
        <w:left w:val="none" w:sz="0" w:space="0" w:color="auto"/>
        <w:bottom w:val="none" w:sz="0" w:space="0" w:color="auto"/>
        <w:right w:val="none" w:sz="0" w:space="0" w:color="auto"/>
      </w:divBdr>
    </w:div>
    <w:div w:id="1310791432">
      <w:bodyDiv w:val="1"/>
      <w:marLeft w:val="0"/>
      <w:marRight w:val="0"/>
      <w:marTop w:val="0"/>
      <w:marBottom w:val="0"/>
      <w:divBdr>
        <w:top w:val="none" w:sz="0" w:space="0" w:color="auto"/>
        <w:left w:val="none" w:sz="0" w:space="0" w:color="auto"/>
        <w:bottom w:val="none" w:sz="0" w:space="0" w:color="auto"/>
        <w:right w:val="none" w:sz="0" w:space="0" w:color="auto"/>
      </w:divBdr>
    </w:div>
    <w:div w:id="1323240223">
      <w:bodyDiv w:val="1"/>
      <w:marLeft w:val="0"/>
      <w:marRight w:val="0"/>
      <w:marTop w:val="0"/>
      <w:marBottom w:val="0"/>
      <w:divBdr>
        <w:top w:val="none" w:sz="0" w:space="0" w:color="auto"/>
        <w:left w:val="none" w:sz="0" w:space="0" w:color="auto"/>
        <w:bottom w:val="none" w:sz="0" w:space="0" w:color="auto"/>
        <w:right w:val="none" w:sz="0" w:space="0" w:color="auto"/>
      </w:divBdr>
    </w:div>
    <w:div w:id="1350793968">
      <w:bodyDiv w:val="1"/>
      <w:marLeft w:val="0"/>
      <w:marRight w:val="0"/>
      <w:marTop w:val="0"/>
      <w:marBottom w:val="0"/>
      <w:divBdr>
        <w:top w:val="none" w:sz="0" w:space="0" w:color="auto"/>
        <w:left w:val="none" w:sz="0" w:space="0" w:color="auto"/>
        <w:bottom w:val="none" w:sz="0" w:space="0" w:color="auto"/>
        <w:right w:val="none" w:sz="0" w:space="0" w:color="auto"/>
      </w:divBdr>
    </w:div>
    <w:div w:id="1361079414">
      <w:bodyDiv w:val="1"/>
      <w:marLeft w:val="0"/>
      <w:marRight w:val="0"/>
      <w:marTop w:val="0"/>
      <w:marBottom w:val="0"/>
      <w:divBdr>
        <w:top w:val="none" w:sz="0" w:space="0" w:color="auto"/>
        <w:left w:val="none" w:sz="0" w:space="0" w:color="auto"/>
        <w:bottom w:val="none" w:sz="0" w:space="0" w:color="auto"/>
        <w:right w:val="none" w:sz="0" w:space="0" w:color="auto"/>
      </w:divBdr>
    </w:div>
    <w:div w:id="1433041488">
      <w:bodyDiv w:val="1"/>
      <w:marLeft w:val="0"/>
      <w:marRight w:val="0"/>
      <w:marTop w:val="0"/>
      <w:marBottom w:val="0"/>
      <w:divBdr>
        <w:top w:val="none" w:sz="0" w:space="0" w:color="auto"/>
        <w:left w:val="none" w:sz="0" w:space="0" w:color="auto"/>
        <w:bottom w:val="none" w:sz="0" w:space="0" w:color="auto"/>
        <w:right w:val="none" w:sz="0" w:space="0" w:color="auto"/>
      </w:divBdr>
    </w:div>
    <w:div w:id="1435437571">
      <w:bodyDiv w:val="1"/>
      <w:marLeft w:val="0"/>
      <w:marRight w:val="0"/>
      <w:marTop w:val="0"/>
      <w:marBottom w:val="0"/>
      <w:divBdr>
        <w:top w:val="none" w:sz="0" w:space="0" w:color="auto"/>
        <w:left w:val="none" w:sz="0" w:space="0" w:color="auto"/>
        <w:bottom w:val="none" w:sz="0" w:space="0" w:color="auto"/>
        <w:right w:val="none" w:sz="0" w:space="0" w:color="auto"/>
      </w:divBdr>
    </w:div>
    <w:div w:id="1439325794">
      <w:bodyDiv w:val="1"/>
      <w:marLeft w:val="0"/>
      <w:marRight w:val="0"/>
      <w:marTop w:val="0"/>
      <w:marBottom w:val="0"/>
      <w:divBdr>
        <w:top w:val="none" w:sz="0" w:space="0" w:color="auto"/>
        <w:left w:val="none" w:sz="0" w:space="0" w:color="auto"/>
        <w:bottom w:val="none" w:sz="0" w:space="0" w:color="auto"/>
        <w:right w:val="none" w:sz="0" w:space="0" w:color="auto"/>
      </w:divBdr>
    </w:div>
    <w:div w:id="1449273740">
      <w:bodyDiv w:val="1"/>
      <w:marLeft w:val="0"/>
      <w:marRight w:val="0"/>
      <w:marTop w:val="0"/>
      <w:marBottom w:val="0"/>
      <w:divBdr>
        <w:top w:val="none" w:sz="0" w:space="0" w:color="auto"/>
        <w:left w:val="none" w:sz="0" w:space="0" w:color="auto"/>
        <w:bottom w:val="none" w:sz="0" w:space="0" w:color="auto"/>
        <w:right w:val="none" w:sz="0" w:space="0" w:color="auto"/>
      </w:divBdr>
    </w:div>
    <w:div w:id="1478378081">
      <w:bodyDiv w:val="1"/>
      <w:marLeft w:val="0"/>
      <w:marRight w:val="0"/>
      <w:marTop w:val="0"/>
      <w:marBottom w:val="0"/>
      <w:divBdr>
        <w:top w:val="none" w:sz="0" w:space="0" w:color="auto"/>
        <w:left w:val="none" w:sz="0" w:space="0" w:color="auto"/>
        <w:bottom w:val="none" w:sz="0" w:space="0" w:color="auto"/>
        <w:right w:val="none" w:sz="0" w:space="0" w:color="auto"/>
      </w:divBdr>
    </w:div>
    <w:div w:id="1483157203">
      <w:bodyDiv w:val="1"/>
      <w:marLeft w:val="0"/>
      <w:marRight w:val="0"/>
      <w:marTop w:val="0"/>
      <w:marBottom w:val="0"/>
      <w:divBdr>
        <w:top w:val="none" w:sz="0" w:space="0" w:color="auto"/>
        <w:left w:val="none" w:sz="0" w:space="0" w:color="auto"/>
        <w:bottom w:val="none" w:sz="0" w:space="0" w:color="auto"/>
        <w:right w:val="none" w:sz="0" w:space="0" w:color="auto"/>
      </w:divBdr>
    </w:div>
    <w:div w:id="1504051712">
      <w:bodyDiv w:val="1"/>
      <w:marLeft w:val="0"/>
      <w:marRight w:val="0"/>
      <w:marTop w:val="0"/>
      <w:marBottom w:val="0"/>
      <w:divBdr>
        <w:top w:val="none" w:sz="0" w:space="0" w:color="auto"/>
        <w:left w:val="none" w:sz="0" w:space="0" w:color="auto"/>
        <w:bottom w:val="none" w:sz="0" w:space="0" w:color="auto"/>
        <w:right w:val="none" w:sz="0" w:space="0" w:color="auto"/>
      </w:divBdr>
    </w:div>
    <w:div w:id="1504319215">
      <w:bodyDiv w:val="1"/>
      <w:marLeft w:val="0"/>
      <w:marRight w:val="0"/>
      <w:marTop w:val="0"/>
      <w:marBottom w:val="0"/>
      <w:divBdr>
        <w:top w:val="none" w:sz="0" w:space="0" w:color="auto"/>
        <w:left w:val="none" w:sz="0" w:space="0" w:color="auto"/>
        <w:bottom w:val="none" w:sz="0" w:space="0" w:color="auto"/>
        <w:right w:val="none" w:sz="0" w:space="0" w:color="auto"/>
      </w:divBdr>
    </w:div>
    <w:div w:id="1517573902">
      <w:bodyDiv w:val="1"/>
      <w:marLeft w:val="0"/>
      <w:marRight w:val="0"/>
      <w:marTop w:val="0"/>
      <w:marBottom w:val="0"/>
      <w:divBdr>
        <w:top w:val="none" w:sz="0" w:space="0" w:color="auto"/>
        <w:left w:val="none" w:sz="0" w:space="0" w:color="auto"/>
        <w:bottom w:val="none" w:sz="0" w:space="0" w:color="auto"/>
        <w:right w:val="none" w:sz="0" w:space="0" w:color="auto"/>
      </w:divBdr>
    </w:div>
    <w:div w:id="1553956270">
      <w:bodyDiv w:val="1"/>
      <w:marLeft w:val="0"/>
      <w:marRight w:val="0"/>
      <w:marTop w:val="0"/>
      <w:marBottom w:val="0"/>
      <w:divBdr>
        <w:top w:val="none" w:sz="0" w:space="0" w:color="auto"/>
        <w:left w:val="none" w:sz="0" w:space="0" w:color="auto"/>
        <w:bottom w:val="none" w:sz="0" w:space="0" w:color="auto"/>
        <w:right w:val="none" w:sz="0" w:space="0" w:color="auto"/>
      </w:divBdr>
    </w:div>
    <w:div w:id="1567954526">
      <w:bodyDiv w:val="1"/>
      <w:marLeft w:val="0"/>
      <w:marRight w:val="0"/>
      <w:marTop w:val="0"/>
      <w:marBottom w:val="0"/>
      <w:divBdr>
        <w:top w:val="none" w:sz="0" w:space="0" w:color="auto"/>
        <w:left w:val="none" w:sz="0" w:space="0" w:color="auto"/>
        <w:bottom w:val="none" w:sz="0" w:space="0" w:color="auto"/>
        <w:right w:val="none" w:sz="0" w:space="0" w:color="auto"/>
      </w:divBdr>
    </w:div>
    <w:div w:id="1593078993">
      <w:bodyDiv w:val="1"/>
      <w:marLeft w:val="0"/>
      <w:marRight w:val="0"/>
      <w:marTop w:val="0"/>
      <w:marBottom w:val="0"/>
      <w:divBdr>
        <w:top w:val="none" w:sz="0" w:space="0" w:color="auto"/>
        <w:left w:val="none" w:sz="0" w:space="0" w:color="auto"/>
        <w:bottom w:val="none" w:sz="0" w:space="0" w:color="auto"/>
        <w:right w:val="none" w:sz="0" w:space="0" w:color="auto"/>
      </w:divBdr>
    </w:div>
    <w:div w:id="1600061729">
      <w:bodyDiv w:val="1"/>
      <w:marLeft w:val="0"/>
      <w:marRight w:val="0"/>
      <w:marTop w:val="0"/>
      <w:marBottom w:val="0"/>
      <w:divBdr>
        <w:top w:val="none" w:sz="0" w:space="0" w:color="auto"/>
        <w:left w:val="none" w:sz="0" w:space="0" w:color="auto"/>
        <w:bottom w:val="none" w:sz="0" w:space="0" w:color="auto"/>
        <w:right w:val="none" w:sz="0" w:space="0" w:color="auto"/>
      </w:divBdr>
    </w:div>
    <w:div w:id="1605073594">
      <w:bodyDiv w:val="1"/>
      <w:marLeft w:val="0"/>
      <w:marRight w:val="0"/>
      <w:marTop w:val="0"/>
      <w:marBottom w:val="0"/>
      <w:divBdr>
        <w:top w:val="none" w:sz="0" w:space="0" w:color="auto"/>
        <w:left w:val="none" w:sz="0" w:space="0" w:color="auto"/>
        <w:bottom w:val="none" w:sz="0" w:space="0" w:color="auto"/>
        <w:right w:val="none" w:sz="0" w:space="0" w:color="auto"/>
      </w:divBdr>
    </w:div>
    <w:div w:id="1625841561">
      <w:bodyDiv w:val="1"/>
      <w:marLeft w:val="0"/>
      <w:marRight w:val="0"/>
      <w:marTop w:val="0"/>
      <w:marBottom w:val="0"/>
      <w:divBdr>
        <w:top w:val="none" w:sz="0" w:space="0" w:color="auto"/>
        <w:left w:val="none" w:sz="0" w:space="0" w:color="auto"/>
        <w:bottom w:val="none" w:sz="0" w:space="0" w:color="auto"/>
        <w:right w:val="none" w:sz="0" w:space="0" w:color="auto"/>
      </w:divBdr>
    </w:div>
    <w:div w:id="1673099182">
      <w:bodyDiv w:val="1"/>
      <w:marLeft w:val="0"/>
      <w:marRight w:val="0"/>
      <w:marTop w:val="0"/>
      <w:marBottom w:val="0"/>
      <w:divBdr>
        <w:top w:val="none" w:sz="0" w:space="0" w:color="auto"/>
        <w:left w:val="none" w:sz="0" w:space="0" w:color="auto"/>
        <w:bottom w:val="none" w:sz="0" w:space="0" w:color="auto"/>
        <w:right w:val="none" w:sz="0" w:space="0" w:color="auto"/>
      </w:divBdr>
    </w:div>
    <w:div w:id="1684942440">
      <w:bodyDiv w:val="1"/>
      <w:marLeft w:val="0"/>
      <w:marRight w:val="0"/>
      <w:marTop w:val="0"/>
      <w:marBottom w:val="0"/>
      <w:divBdr>
        <w:top w:val="none" w:sz="0" w:space="0" w:color="auto"/>
        <w:left w:val="none" w:sz="0" w:space="0" w:color="auto"/>
        <w:bottom w:val="none" w:sz="0" w:space="0" w:color="auto"/>
        <w:right w:val="none" w:sz="0" w:space="0" w:color="auto"/>
      </w:divBdr>
    </w:div>
    <w:div w:id="1700626421">
      <w:bodyDiv w:val="1"/>
      <w:marLeft w:val="0"/>
      <w:marRight w:val="0"/>
      <w:marTop w:val="0"/>
      <w:marBottom w:val="0"/>
      <w:divBdr>
        <w:top w:val="none" w:sz="0" w:space="0" w:color="auto"/>
        <w:left w:val="none" w:sz="0" w:space="0" w:color="auto"/>
        <w:bottom w:val="none" w:sz="0" w:space="0" w:color="auto"/>
        <w:right w:val="none" w:sz="0" w:space="0" w:color="auto"/>
      </w:divBdr>
    </w:div>
    <w:div w:id="1722711725">
      <w:bodyDiv w:val="1"/>
      <w:marLeft w:val="0"/>
      <w:marRight w:val="0"/>
      <w:marTop w:val="0"/>
      <w:marBottom w:val="0"/>
      <w:divBdr>
        <w:top w:val="none" w:sz="0" w:space="0" w:color="auto"/>
        <w:left w:val="none" w:sz="0" w:space="0" w:color="auto"/>
        <w:bottom w:val="none" w:sz="0" w:space="0" w:color="auto"/>
        <w:right w:val="none" w:sz="0" w:space="0" w:color="auto"/>
      </w:divBdr>
    </w:div>
    <w:div w:id="1744330973">
      <w:bodyDiv w:val="1"/>
      <w:marLeft w:val="0"/>
      <w:marRight w:val="0"/>
      <w:marTop w:val="0"/>
      <w:marBottom w:val="0"/>
      <w:divBdr>
        <w:top w:val="none" w:sz="0" w:space="0" w:color="auto"/>
        <w:left w:val="none" w:sz="0" w:space="0" w:color="auto"/>
        <w:bottom w:val="none" w:sz="0" w:space="0" w:color="auto"/>
        <w:right w:val="none" w:sz="0" w:space="0" w:color="auto"/>
      </w:divBdr>
    </w:div>
    <w:div w:id="1746609963">
      <w:bodyDiv w:val="1"/>
      <w:marLeft w:val="0"/>
      <w:marRight w:val="0"/>
      <w:marTop w:val="0"/>
      <w:marBottom w:val="0"/>
      <w:divBdr>
        <w:top w:val="none" w:sz="0" w:space="0" w:color="auto"/>
        <w:left w:val="none" w:sz="0" w:space="0" w:color="auto"/>
        <w:bottom w:val="none" w:sz="0" w:space="0" w:color="auto"/>
        <w:right w:val="none" w:sz="0" w:space="0" w:color="auto"/>
      </w:divBdr>
    </w:div>
    <w:div w:id="1772582217">
      <w:bodyDiv w:val="1"/>
      <w:marLeft w:val="0"/>
      <w:marRight w:val="0"/>
      <w:marTop w:val="0"/>
      <w:marBottom w:val="0"/>
      <w:divBdr>
        <w:top w:val="none" w:sz="0" w:space="0" w:color="auto"/>
        <w:left w:val="none" w:sz="0" w:space="0" w:color="auto"/>
        <w:bottom w:val="none" w:sz="0" w:space="0" w:color="auto"/>
        <w:right w:val="none" w:sz="0" w:space="0" w:color="auto"/>
      </w:divBdr>
    </w:div>
    <w:div w:id="1796220490">
      <w:bodyDiv w:val="1"/>
      <w:marLeft w:val="0"/>
      <w:marRight w:val="0"/>
      <w:marTop w:val="0"/>
      <w:marBottom w:val="0"/>
      <w:divBdr>
        <w:top w:val="none" w:sz="0" w:space="0" w:color="auto"/>
        <w:left w:val="none" w:sz="0" w:space="0" w:color="auto"/>
        <w:bottom w:val="none" w:sz="0" w:space="0" w:color="auto"/>
        <w:right w:val="none" w:sz="0" w:space="0" w:color="auto"/>
      </w:divBdr>
    </w:div>
    <w:div w:id="1799951731">
      <w:bodyDiv w:val="1"/>
      <w:marLeft w:val="0"/>
      <w:marRight w:val="0"/>
      <w:marTop w:val="0"/>
      <w:marBottom w:val="0"/>
      <w:divBdr>
        <w:top w:val="none" w:sz="0" w:space="0" w:color="auto"/>
        <w:left w:val="none" w:sz="0" w:space="0" w:color="auto"/>
        <w:bottom w:val="none" w:sz="0" w:space="0" w:color="auto"/>
        <w:right w:val="none" w:sz="0" w:space="0" w:color="auto"/>
      </w:divBdr>
    </w:div>
    <w:div w:id="1841384591">
      <w:bodyDiv w:val="1"/>
      <w:marLeft w:val="0"/>
      <w:marRight w:val="0"/>
      <w:marTop w:val="0"/>
      <w:marBottom w:val="0"/>
      <w:divBdr>
        <w:top w:val="none" w:sz="0" w:space="0" w:color="auto"/>
        <w:left w:val="none" w:sz="0" w:space="0" w:color="auto"/>
        <w:bottom w:val="none" w:sz="0" w:space="0" w:color="auto"/>
        <w:right w:val="none" w:sz="0" w:space="0" w:color="auto"/>
      </w:divBdr>
    </w:div>
    <w:div w:id="1871070335">
      <w:bodyDiv w:val="1"/>
      <w:marLeft w:val="0"/>
      <w:marRight w:val="0"/>
      <w:marTop w:val="0"/>
      <w:marBottom w:val="0"/>
      <w:divBdr>
        <w:top w:val="none" w:sz="0" w:space="0" w:color="auto"/>
        <w:left w:val="none" w:sz="0" w:space="0" w:color="auto"/>
        <w:bottom w:val="none" w:sz="0" w:space="0" w:color="auto"/>
        <w:right w:val="none" w:sz="0" w:space="0" w:color="auto"/>
      </w:divBdr>
    </w:div>
    <w:div w:id="1902597005">
      <w:bodyDiv w:val="1"/>
      <w:marLeft w:val="0"/>
      <w:marRight w:val="0"/>
      <w:marTop w:val="0"/>
      <w:marBottom w:val="0"/>
      <w:divBdr>
        <w:top w:val="none" w:sz="0" w:space="0" w:color="auto"/>
        <w:left w:val="none" w:sz="0" w:space="0" w:color="auto"/>
        <w:bottom w:val="none" w:sz="0" w:space="0" w:color="auto"/>
        <w:right w:val="none" w:sz="0" w:space="0" w:color="auto"/>
      </w:divBdr>
    </w:div>
    <w:div w:id="1909538900">
      <w:bodyDiv w:val="1"/>
      <w:marLeft w:val="0"/>
      <w:marRight w:val="0"/>
      <w:marTop w:val="0"/>
      <w:marBottom w:val="0"/>
      <w:divBdr>
        <w:top w:val="none" w:sz="0" w:space="0" w:color="auto"/>
        <w:left w:val="none" w:sz="0" w:space="0" w:color="auto"/>
        <w:bottom w:val="none" w:sz="0" w:space="0" w:color="auto"/>
        <w:right w:val="none" w:sz="0" w:space="0" w:color="auto"/>
      </w:divBdr>
    </w:div>
    <w:div w:id="1913814844">
      <w:bodyDiv w:val="1"/>
      <w:marLeft w:val="0"/>
      <w:marRight w:val="0"/>
      <w:marTop w:val="0"/>
      <w:marBottom w:val="0"/>
      <w:divBdr>
        <w:top w:val="none" w:sz="0" w:space="0" w:color="auto"/>
        <w:left w:val="none" w:sz="0" w:space="0" w:color="auto"/>
        <w:bottom w:val="none" w:sz="0" w:space="0" w:color="auto"/>
        <w:right w:val="none" w:sz="0" w:space="0" w:color="auto"/>
      </w:divBdr>
    </w:div>
    <w:div w:id="1927297539">
      <w:bodyDiv w:val="1"/>
      <w:marLeft w:val="0"/>
      <w:marRight w:val="0"/>
      <w:marTop w:val="0"/>
      <w:marBottom w:val="0"/>
      <w:divBdr>
        <w:top w:val="none" w:sz="0" w:space="0" w:color="auto"/>
        <w:left w:val="none" w:sz="0" w:space="0" w:color="auto"/>
        <w:bottom w:val="none" w:sz="0" w:space="0" w:color="auto"/>
        <w:right w:val="none" w:sz="0" w:space="0" w:color="auto"/>
      </w:divBdr>
    </w:div>
    <w:div w:id="1936089113">
      <w:bodyDiv w:val="1"/>
      <w:marLeft w:val="0"/>
      <w:marRight w:val="0"/>
      <w:marTop w:val="0"/>
      <w:marBottom w:val="0"/>
      <w:divBdr>
        <w:top w:val="none" w:sz="0" w:space="0" w:color="auto"/>
        <w:left w:val="none" w:sz="0" w:space="0" w:color="auto"/>
        <w:bottom w:val="none" w:sz="0" w:space="0" w:color="auto"/>
        <w:right w:val="none" w:sz="0" w:space="0" w:color="auto"/>
      </w:divBdr>
    </w:div>
    <w:div w:id="1954247918">
      <w:bodyDiv w:val="1"/>
      <w:marLeft w:val="0"/>
      <w:marRight w:val="0"/>
      <w:marTop w:val="0"/>
      <w:marBottom w:val="0"/>
      <w:divBdr>
        <w:top w:val="none" w:sz="0" w:space="0" w:color="auto"/>
        <w:left w:val="none" w:sz="0" w:space="0" w:color="auto"/>
        <w:bottom w:val="none" w:sz="0" w:space="0" w:color="auto"/>
        <w:right w:val="none" w:sz="0" w:space="0" w:color="auto"/>
      </w:divBdr>
    </w:div>
    <w:div w:id="1978339076">
      <w:bodyDiv w:val="1"/>
      <w:marLeft w:val="0"/>
      <w:marRight w:val="0"/>
      <w:marTop w:val="0"/>
      <w:marBottom w:val="0"/>
      <w:divBdr>
        <w:top w:val="none" w:sz="0" w:space="0" w:color="auto"/>
        <w:left w:val="none" w:sz="0" w:space="0" w:color="auto"/>
        <w:bottom w:val="none" w:sz="0" w:space="0" w:color="auto"/>
        <w:right w:val="none" w:sz="0" w:space="0" w:color="auto"/>
      </w:divBdr>
    </w:div>
    <w:div w:id="1981836342">
      <w:bodyDiv w:val="1"/>
      <w:marLeft w:val="0"/>
      <w:marRight w:val="0"/>
      <w:marTop w:val="0"/>
      <w:marBottom w:val="0"/>
      <w:divBdr>
        <w:top w:val="none" w:sz="0" w:space="0" w:color="auto"/>
        <w:left w:val="none" w:sz="0" w:space="0" w:color="auto"/>
        <w:bottom w:val="none" w:sz="0" w:space="0" w:color="auto"/>
        <w:right w:val="none" w:sz="0" w:space="0" w:color="auto"/>
      </w:divBdr>
    </w:div>
    <w:div w:id="1990132122">
      <w:bodyDiv w:val="1"/>
      <w:marLeft w:val="0"/>
      <w:marRight w:val="0"/>
      <w:marTop w:val="0"/>
      <w:marBottom w:val="0"/>
      <w:divBdr>
        <w:top w:val="none" w:sz="0" w:space="0" w:color="auto"/>
        <w:left w:val="none" w:sz="0" w:space="0" w:color="auto"/>
        <w:bottom w:val="none" w:sz="0" w:space="0" w:color="auto"/>
        <w:right w:val="none" w:sz="0" w:space="0" w:color="auto"/>
      </w:divBdr>
    </w:div>
    <w:div w:id="2023704511">
      <w:bodyDiv w:val="1"/>
      <w:marLeft w:val="0"/>
      <w:marRight w:val="0"/>
      <w:marTop w:val="0"/>
      <w:marBottom w:val="0"/>
      <w:divBdr>
        <w:top w:val="none" w:sz="0" w:space="0" w:color="auto"/>
        <w:left w:val="none" w:sz="0" w:space="0" w:color="auto"/>
        <w:bottom w:val="none" w:sz="0" w:space="0" w:color="auto"/>
        <w:right w:val="none" w:sz="0" w:space="0" w:color="auto"/>
      </w:divBdr>
    </w:div>
    <w:div w:id="2027825895">
      <w:bodyDiv w:val="1"/>
      <w:marLeft w:val="0"/>
      <w:marRight w:val="0"/>
      <w:marTop w:val="0"/>
      <w:marBottom w:val="0"/>
      <w:divBdr>
        <w:top w:val="none" w:sz="0" w:space="0" w:color="auto"/>
        <w:left w:val="none" w:sz="0" w:space="0" w:color="auto"/>
        <w:bottom w:val="none" w:sz="0" w:space="0" w:color="auto"/>
        <w:right w:val="none" w:sz="0" w:space="0" w:color="auto"/>
      </w:divBdr>
    </w:div>
    <w:div w:id="2048020269">
      <w:bodyDiv w:val="1"/>
      <w:marLeft w:val="0"/>
      <w:marRight w:val="0"/>
      <w:marTop w:val="0"/>
      <w:marBottom w:val="0"/>
      <w:divBdr>
        <w:top w:val="none" w:sz="0" w:space="0" w:color="auto"/>
        <w:left w:val="none" w:sz="0" w:space="0" w:color="auto"/>
        <w:bottom w:val="none" w:sz="0" w:space="0" w:color="auto"/>
        <w:right w:val="none" w:sz="0" w:space="0" w:color="auto"/>
      </w:divBdr>
    </w:div>
    <w:div w:id="2069523625">
      <w:bodyDiv w:val="1"/>
      <w:marLeft w:val="0"/>
      <w:marRight w:val="0"/>
      <w:marTop w:val="0"/>
      <w:marBottom w:val="0"/>
      <w:divBdr>
        <w:top w:val="none" w:sz="0" w:space="0" w:color="auto"/>
        <w:left w:val="none" w:sz="0" w:space="0" w:color="auto"/>
        <w:bottom w:val="none" w:sz="0" w:space="0" w:color="auto"/>
        <w:right w:val="none" w:sz="0" w:space="0" w:color="auto"/>
      </w:divBdr>
    </w:div>
    <w:div w:id="2085372878">
      <w:bodyDiv w:val="1"/>
      <w:marLeft w:val="0"/>
      <w:marRight w:val="0"/>
      <w:marTop w:val="0"/>
      <w:marBottom w:val="0"/>
      <w:divBdr>
        <w:top w:val="none" w:sz="0" w:space="0" w:color="auto"/>
        <w:left w:val="none" w:sz="0" w:space="0" w:color="auto"/>
        <w:bottom w:val="none" w:sz="0" w:space="0" w:color="auto"/>
        <w:right w:val="none" w:sz="0" w:space="0" w:color="auto"/>
      </w:divBdr>
    </w:div>
    <w:div w:id="2090686870">
      <w:bodyDiv w:val="1"/>
      <w:marLeft w:val="0"/>
      <w:marRight w:val="0"/>
      <w:marTop w:val="0"/>
      <w:marBottom w:val="0"/>
      <w:divBdr>
        <w:top w:val="none" w:sz="0" w:space="0" w:color="auto"/>
        <w:left w:val="none" w:sz="0" w:space="0" w:color="auto"/>
        <w:bottom w:val="none" w:sz="0" w:space="0" w:color="auto"/>
        <w:right w:val="none" w:sz="0" w:space="0" w:color="auto"/>
      </w:divBdr>
    </w:div>
    <w:div w:id="2108841287">
      <w:bodyDiv w:val="1"/>
      <w:marLeft w:val="0"/>
      <w:marRight w:val="0"/>
      <w:marTop w:val="0"/>
      <w:marBottom w:val="0"/>
      <w:divBdr>
        <w:top w:val="none" w:sz="0" w:space="0" w:color="auto"/>
        <w:left w:val="none" w:sz="0" w:space="0" w:color="auto"/>
        <w:bottom w:val="none" w:sz="0" w:space="0" w:color="auto"/>
        <w:right w:val="none" w:sz="0" w:space="0" w:color="auto"/>
      </w:divBdr>
    </w:div>
    <w:div w:id="214094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header" Target="header6.xml"/><Relationship Id="rId42" Type="http://schemas.openxmlformats.org/officeDocument/2006/relationships/chart" Target="charts/chart9.xml"/><Relationship Id="rId47" Type="http://schemas.openxmlformats.org/officeDocument/2006/relationships/chart" Target="charts/chart11.xml"/><Relationship Id="rId63" Type="http://schemas.openxmlformats.org/officeDocument/2006/relationships/header" Target="header20.xml"/><Relationship Id="rId68" Type="http://schemas.openxmlformats.org/officeDocument/2006/relationships/header" Target="header22.xml"/><Relationship Id="rId84" Type="http://schemas.openxmlformats.org/officeDocument/2006/relationships/header" Target="header31.xml"/><Relationship Id="rId89" Type="http://schemas.openxmlformats.org/officeDocument/2006/relationships/header" Target="header35.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chart" Target="charts/chart2.xml"/><Relationship Id="rId37" Type="http://schemas.openxmlformats.org/officeDocument/2006/relationships/image" Target="media/image4.png"/><Relationship Id="rId53" Type="http://schemas.openxmlformats.org/officeDocument/2006/relationships/footer" Target="footer9.xml"/><Relationship Id="rId58" Type="http://schemas.openxmlformats.org/officeDocument/2006/relationships/header" Target="header16.xml"/><Relationship Id="rId74" Type="http://schemas.openxmlformats.org/officeDocument/2006/relationships/header" Target="header26.xml"/><Relationship Id="rId79" Type="http://schemas.openxmlformats.org/officeDocument/2006/relationships/header" Target="header28.xm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footer" Target="footer20.xml"/><Relationship Id="rId95" Type="http://schemas.openxmlformats.org/officeDocument/2006/relationships/footer" Target="footer22.xml"/><Relationship Id="rId22" Type="http://schemas.openxmlformats.org/officeDocument/2006/relationships/header" Target="header7.xml"/><Relationship Id="rId27" Type="http://schemas.openxmlformats.org/officeDocument/2006/relationships/header" Target="header10.xml"/><Relationship Id="rId43" Type="http://schemas.openxmlformats.org/officeDocument/2006/relationships/image" Target="media/image7.png"/><Relationship Id="rId48" Type="http://schemas.openxmlformats.org/officeDocument/2006/relationships/chart" Target="charts/chart12.xml"/><Relationship Id="rId64" Type="http://schemas.openxmlformats.org/officeDocument/2006/relationships/footer" Target="footer11.xml"/><Relationship Id="rId69" Type="http://schemas.openxmlformats.org/officeDocument/2006/relationships/header" Target="header23.xml"/><Relationship Id="rId80" Type="http://schemas.openxmlformats.org/officeDocument/2006/relationships/header" Target="header29.xml"/><Relationship Id="rId85" Type="http://schemas.openxmlformats.org/officeDocument/2006/relationships/header" Target="header32.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chart" Target="charts/chart3.xml"/><Relationship Id="rId38" Type="http://schemas.openxmlformats.org/officeDocument/2006/relationships/image" Target="media/image5.png"/><Relationship Id="rId46" Type="http://schemas.openxmlformats.org/officeDocument/2006/relationships/chart" Target="charts/chart10.xml"/><Relationship Id="rId59" Type="http://schemas.openxmlformats.org/officeDocument/2006/relationships/header" Target="header17.xml"/><Relationship Id="rId67" Type="http://schemas.openxmlformats.org/officeDocument/2006/relationships/chart" Target="charts/chart17.xml"/><Relationship Id="rId103"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chart" Target="charts/chart8.xml"/><Relationship Id="rId54" Type="http://schemas.openxmlformats.org/officeDocument/2006/relationships/header" Target="header15.xml"/><Relationship Id="rId62" Type="http://schemas.openxmlformats.org/officeDocument/2006/relationships/header" Target="header19.xml"/><Relationship Id="rId70" Type="http://schemas.openxmlformats.org/officeDocument/2006/relationships/footer" Target="footer13.xml"/><Relationship Id="rId75" Type="http://schemas.openxmlformats.org/officeDocument/2006/relationships/footer" Target="footer15.xml"/><Relationship Id="rId83" Type="http://schemas.openxmlformats.org/officeDocument/2006/relationships/header" Target="header30.xml"/><Relationship Id="rId88" Type="http://schemas.openxmlformats.org/officeDocument/2006/relationships/header" Target="header34.xml"/><Relationship Id="rId91" Type="http://schemas.openxmlformats.org/officeDocument/2006/relationships/header" Target="header36.xml"/><Relationship Id="rId96" Type="http://schemas.openxmlformats.org/officeDocument/2006/relationships/header" Target="header3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chart" Target="charts/chart6.xml"/><Relationship Id="rId49" Type="http://schemas.openxmlformats.org/officeDocument/2006/relationships/hyperlink" Target="https://www.acecqa.gov.au/qualifications/qualification-requirements" TargetMode="External"/><Relationship Id="rId57" Type="http://schemas.openxmlformats.org/officeDocument/2006/relationships/chart" Target="charts/chart16.xml"/><Relationship Id="rId10" Type="http://schemas.openxmlformats.org/officeDocument/2006/relationships/image" Target="media/image3.emf"/><Relationship Id="rId31" Type="http://schemas.openxmlformats.org/officeDocument/2006/relationships/header" Target="header12.xml"/><Relationship Id="rId44" Type="http://schemas.openxmlformats.org/officeDocument/2006/relationships/image" Target="media/image8.png"/><Relationship Id="rId52" Type="http://schemas.openxmlformats.org/officeDocument/2006/relationships/header" Target="header14.xml"/><Relationship Id="rId60" Type="http://schemas.openxmlformats.org/officeDocument/2006/relationships/footer" Target="footer10.xml"/><Relationship Id="rId65" Type="http://schemas.openxmlformats.org/officeDocument/2006/relationships/footer" Target="footer12.xml"/><Relationship Id="rId73" Type="http://schemas.openxmlformats.org/officeDocument/2006/relationships/header" Target="header25.xml"/><Relationship Id="rId78" Type="http://schemas.openxmlformats.org/officeDocument/2006/relationships/chart" Target="charts/chart18.xml"/><Relationship Id="rId81" Type="http://schemas.openxmlformats.org/officeDocument/2006/relationships/footer" Target="footer17.xml"/><Relationship Id="rId86" Type="http://schemas.openxmlformats.org/officeDocument/2006/relationships/footer" Target="footer19.xml"/><Relationship Id="rId94" Type="http://schemas.openxmlformats.org/officeDocument/2006/relationships/footer" Target="footer21.xml"/><Relationship Id="rId99" Type="http://schemas.openxmlformats.org/officeDocument/2006/relationships/header" Target="header41.xml"/><Relationship Id="rId101" Type="http://schemas.openxmlformats.org/officeDocument/2006/relationships/header" Target="header4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image" Target="media/image6.png"/><Relationship Id="rId34" Type="http://schemas.openxmlformats.org/officeDocument/2006/relationships/chart" Target="charts/chart4.xml"/><Relationship Id="rId50" Type="http://schemas.openxmlformats.org/officeDocument/2006/relationships/chart" Target="charts/chart13.xml"/><Relationship Id="rId55" Type="http://schemas.openxmlformats.org/officeDocument/2006/relationships/chart" Target="charts/chart14.xml"/><Relationship Id="rId76" Type="http://schemas.openxmlformats.org/officeDocument/2006/relationships/footer" Target="footer16.xml"/><Relationship Id="rId97" Type="http://schemas.openxmlformats.org/officeDocument/2006/relationships/hyperlink" Target="https://www.dese.gov.au/child-care-package/child-care-provider-handbook" TargetMode="External"/><Relationship Id="rId7" Type="http://schemas.openxmlformats.org/officeDocument/2006/relationships/endnotes" Target="endnotes.xml"/><Relationship Id="rId71" Type="http://schemas.openxmlformats.org/officeDocument/2006/relationships/footer" Target="footer14.xml"/><Relationship Id="rId92" Type="http://schemas.openxmlformats.org/officeDocument/2006/relationships/header" Target="header37.xm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footer" Target="footer6.xml"/><Relationship Id="rId40" Type="http://schemas.openxmlformats.org/officeDocument/2006/relationships/chart" Target="charts/chart7.xml"/><Relationship Id="rId45" Type="http://schemas.openxmlformats.org/officeDocument/2006/relationships/image" Target="media/image9.png"/><Relationship Id="rId66" Type="http://schemas.openxmlformats.org/officeDocument/2006/relationships/header" Target="header21.xml"/><Relationship Id="rId87" Type="http://schemas.openxmlformats.org/officeDocument/2006/relationships/header" Target="header33.xml"/><Relationship Id="rId61" Type="http://schemas.openxmlformats.org/officeDocument/2006/relationships/header" Target="header18.xml"/><Relationship Id="rId82" Type="http://schemas.openxmlformats.org/officeDocument/2006/relationships/footer" Target="footer18.xm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footer" Target="footer8.xml"/><Relationship Id="rId35" Type="http://schemas.openxmlformats.org/officeDocument/2006/relationships/chart" Target="charts/chart5.xml"/><Relationship Id="rId56" Type="http://schemas.openxmlformats.org/officeDocument/2006/relationships/chart" Target="charts/chart15.xml"/><Relationship Id="rId77" Type="http://schemas.openxmlformats.org/officeDocument/2006/relationships/header" Target="header27.xml"/><Relationship Id="rId100" Type="http://schemas.openxmlformats.org/officeDocument/2006/relationships/footer" Target="footer23.xml"/><Relationship Id="rId8" Type="http://schemas.openxmlformats.org/officeDocument/2006/relationships/image" Target="media/image1.jpeg"/><Relationship Id="rId51" Type="http://schemas.openxmlformats.org/officeDocument/2006/relationships/header" Target="header13.xml"/><Relationship Id="rId72" Type="http://schemas.openxmlformats.org/officeDocument/2006/relationships/header" Target="header24.xml"/><Relationship Id="rId93" Type="http://schemas.openxmlformats.org/officeDocument/2006/relationships/header" Target="header38.xml"/><Relationship Id="rId98" Type="http://schemas.openxmlformats.org/officeDocument/2006/relationships/header" Target="header40.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6%2007.xlsm"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6%2007.xlsm" TargetMode="External"/><Relationship Id="rId2" Type="http://schemas.microsoft.com/office/2011/relationships/chartColorStyle" Target="colors4.xml"/><Relationship Id="rId1" Type="http://schemas.microsoft.com/office/2011/relationships/chartStyle" Target="style4.xml"/></Relationships>
</file>

<file path=word/charts/_rels/chart11.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7%2021.xlsm" TargetMode="External"/><Relationship Id="rId2" Type="http://schemas.microsoft.com/office/2011/relationships/chartColorStyle" Target="colors5.xml"/><Relationship Id="rId1" Type="http://schemas.microsoft.com/office/2011/relationships/chartStyle" Target="style5.xml"/></Relationships>
</file>

<file path=word/charts/_rels/chart12.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7%2021.xlsm" TargetMode="External"/><Relationship Id="rId2" Type="http://schemas.microsoft.com/office/2011/relationships/chartColorStyle" Target="colors6.xml"/><Relationship Id="rId1" Type="http://schemas.microsoft.com/office/2011/relationships/chartStyle" Target="style6.xml"/></Relationships>
</file>

<file path=word/charts/_rels/chart13.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7%2021.xlsm"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14.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6%2007.xlsm" TargetMode="External"/><Relationship Id="rId2" Type="http://schemas.microsoft.com/office/2011/relationships/chartColorStyle" Target="colors8.xml"/><Relationship Id="rId1" Type="http://schemas.microsoft.com/office/2011/relationships/chartStyle" Target="style8.xml"/></Relationships>
</file>

<file path=word/charts/_rels/chart15.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6%2007.xlsm" TargetMode="External"/><Relationship Id="rId2" Type="http://schemas.microsoft.com/office/2011/relationships/chartColorStyle" Target="colors9.xml"/><Relationship Id="rId1" Type="http://schemas.microsoft.com/office/2011/relationships/chartStyle" Target="style9.xml"/></Relationships>
</file>

<file path=word/charts/_rels/chart16.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6%2007.xlsm" TargetMode="External"/><Relationship Id="rId2" Type="http://schemas.microsoft.com/office/2011/relationships/chartColorStyle" Target="colors10.xml"/><Relationship Id="rId1" Type="http://schemas.microsoft.com/office/2011/relationships/chartStyle" Target="style10.xml"/></Relationships>
</file>

<file path=word/charts/_rels/chart17.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7%2021.xlsm" TargetMode="External"/><Relationship Id="rId2" Type="http://schemas.microsoft.com/office/2011/relationships/chartColorStyle" Target="colors11.xml"/><Relationship Id="rId1" Type="http://schemas.microsoft.com/office/2011/relationships/chartStyle" Target="style11.xml"/></Relationships>
</file>

<file path=word/charts/_rels/chart18.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6%2015.xlsm"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8.xml"/></Relationships>
</file>

<file path=word/charts/_rels/chart2.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6%2015.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rcentre.local\drives\z\Consulting\Jobs\A-K\Department%20of%20Education%20(Aus%20Gov)\2486%20ECEC%20NWC%202020\11.%20Reporting\National%20report\2486%20ECEC%20NWC%202021%20National%20Report%20tables%202022%2006%2007.xlsm"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srcentre.local\drives\z\Consulting\Jobs\A-K\Department%20of%20Education%20(Aus%20Gov)\2486%20ECEC%20NWC%202020\11.%20Reporting\National%20report\National%20Report%20tables%20sent%20to%20client\2486%20ECEC%20NWC%202021%20National%20Report%20tables%202022%2006%2015.xlsm"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srcentre.local\drives\z\Consulting\Jobs\A-K\Department%20of%20Education%20(Aus%20Gov)\2486%20ECEC%20NWC%202020\11.%20Reporting\National%20report\National%20Report%20tables%20sent%20to%20client\2486%20ECEC%20NWC%202021%20National%20Report%20tables%202022%2006%2015.xlsm"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srcentre.local\drives\z\Consulting\Jobs\A-K\Department%20of%20Education%20(Aus%20Gov)\2486%20ECEC%20NWC%202020\11.%20Reporting\National%20report\National%20Report%20tables%20sent%20to%20client\2486%20ECEC%20NWC%202021%20National%20Report%20tables%202022%2006%2015.xlsm"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srcentre.local\drives\z\Consulting\Jobs\A-K\Department%20of%20Education%20(Aus%20Gov)\2486%20ECEC%20NWC%202020\11.%20Reporting\National%20report\National%20Report%20tables%20sent%20to%20client\2486%20ECEC%20NWC%202021%20National%20Report%20tables%202022%2006%2015.xlsm"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srcentre.local\drives\z\Consulting\Jobs\A-K\Department%20of%20Education%20(Aus%20Gov)\2486%20ECEC%20NWC%202020\11.%20Reporting\National%20report\National%20Report%20tables%20sent%20to%20client\2486%20ECEC%20NWC%202021%20National%20Report%20tables%202022%2006%2015.xlsm"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srcentre.local\drives\z\Consulting\Jobs\A-K\Department%20of%20Education%20(Aus%20Gov)\2486%20ECEC%20NWC%202020\11.%20Reporting\National%20report\National%20Report%20tables%20sent%20to%20client\2486%20ECEC%20NWC%202021%20National%20Report%20tables%202022%2006%2015.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'Figures 1-5'!$B$7</c:f>
              <c:strCache>
                <c:ptCount val="1"/>
                <c:pt idx="0">
                  <c:v>CBDC</c:v>
                </c:pt>
              </c:strCache>
            </c:strRef>
          </c:tx>
          <c:spPr>
            <a:ln w="28575" cap="rnd">
              <a:solidFill>
                <a:schemeClr val="accent1"/>
              </a:solidFill>
              <a:round/>
            </a:ln>
            <a:effectLst/>
          </c:spPr>
          <c:marker>
            <c:symbol val="none"/>
          </c:marker>
          <c:dLbls>
            <c:dLbl>
              <c:idx val="2"/>
              <c:tx>
                <c:rich>
                  <a:bodyPr/>
                  <a:lstStyle/>
                  <a:p>
                    <a:fld id="{3AA262F2-8A83-4DC3-87A8-590EF40EB89A}" type="SERIESNAME">
                      <a:rPr lang="en-US"/>
                      <a:pPr/>
                      <a:t>[SERIES NAME]</a:t>
                    </a:fld>
                    <a:r>
                      <a:rPr lang="en-US" baseline="0"/>
                      <a:t> </a:t>
                    </a:r>
                    <a:fld id="{02B2B62D-4A5E-4F1E-9C1F-4214833737B2}"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D43-464E-83DB-B895B3B7984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1-5'!$C$7,'Figures 1-5'!$E$7,'Figures 1-5'!$G$7)</c:f>
              <c:numCache>
                <c:formatCode>#,##0</c:formatCode>
                <c:ptCount val="3"/>
                <c:pt idx="0">
                  <c:v>76517.960819999993</c:v>
                </c:pt>
                <c:pt idx="1">
                  <c:v>109457.690021751</c:v>
                </c:pt>
                <c:pt idx="2">
                  <c:v>146725.788923902</c:v>
                </c:pt>
              </c:numCache>
            </c:numRef>
          </c:val>
          <c:smooth val="0"/>
          <c:extLst>
            <c:ext xmlns:c16="http://schemas.microsoft.com/office/drawing/2014/chart" uri="{C3380CC4-5D6E-409C-BE32-E72D297353CC}">
              <c16:uniqueId val="{00000001-AD43-464E-83DB-B895B3B7984A}"/>
            </c:ext>
          </c:extLst>
        </c:ser>
        <c:ser>
          <c:idx val="1"/>
          <c:order val="1"/>
          <c:tx>
            <c:strRef>
              <c:f>'Figures 1-5'!$B$8</c:f>
              <c:strCache>
                <c:ptCount val="1"/>
                <c:pt idx="0">
                  <c:v>FDC</c:v>
                </c:pt>
              </c:strCache>
            </c:strRef>
          </c:tx>
          <c:spPr>
            <a:ln w="28575" cap="rnd">
              <a:solidFill>
                <a:schemeClr val="accent4">
                  <a:lumMod val="75000"/>
                </a:schemeClr>
              </a:solidFill>
              <a:round/>
            </a:ln>
            <a:effectLst/>
          </c:spPr>
          <c:marker>
            <c:symbol val="none"/>
          </c:marker>
          <c:dLbls>
            <c:dLbl>
              <c:idx val="2"/>
              <c:layout>
                <c:manualLayout>
                  <c:x val="0"/>
                  <c:y val="3.3494369470399624E-3"/>
                </c:manualLayout>
              </c:layout>
              <c:tx>
                <c:rich>
                  <a:bodyPr/>
                  <a:lstStyle/>
                  <a:p>
                    <a:fld id="{06DB63B4-FE66-4E20-9D10-5A1562352EA1}" type="SERIESNAME">
                      <a:rPr lang="en-US"/>
                      <a:pPr/>
                      <a:t>[SERIES NAME]</a:t>
                    </a:fld>
                    <a:r>
                      <a:rPr lang="en-US" baseline="0"/>
                      <a:t> </a:t>
                    </a:r>
                    <a:fld id="{0B03BFE1-D608-46B8-9207-2F2F2DB5C42A}"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D43-464E-83DB-B895B3B7984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4">
                        <a:lumMod val="7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1-5'!$C$8,'Figures 1-5'!$E$8,'Figures 1-5'!$G$8)</c:f>
              <c:numCache>
                <c:formatCode>#,##0</c:formatCode>
                <c:ptCount val="3"/>
                <c:pt idx="0">
                  <c:v>14053.889289999999</c:v>
                </c:pt>
                <c:pt idx="1">
                  <c:v>32580.2193475862</c:v>
                </c:pt>
                <c:pt idx="2">
                  <c:v>13091.357782770499</c:v>
                </c:pt>
              </c:numCache>
            </c:numRef>
          </c:val>
          <c:smooth val="0"/>
          <c:extLst>
            <c:ext xmlns:c16="http://schemas.microsoft.com/office/drawing/2014/chart" uri="{C3380CC4-5D6E-409C-BE32-E72D297353CC}">
              <c16:uniqueId val="{00000003-AD43-464E-83DB-B895B3B7984A}"/>
            </c:ext>
          </c:extLst>
        </c:ser>
        <c:ser>
          <c:idx val="2"/>
          <c:order val="2"/>
          <c:tx>
            <c:strRef>
              <c:f>'Figures 1-5'!$B$9</c:f>
              <c:strCache>
                <c:ptCount val="1"/>
                <c:pt idx="0">
                  <c:v>IHC</c:v>
                </c:pt>
              </c:strCache>
            </c:strRef>
          </c:tx>
          <c:spPr>
            <a:ln w="28575" cap="rnd">
              <a:solidFill>
                <a:schemeClr val="accent3"/>
              </a:solidFill>
              <a:round/>
            </a:ln>
            <a:effectLst/>
          </c:spPr>
          <c:marker>
            <c:symbol val="none"/>
          </c:marker>
          <c:dLbls>
            <c:dLbl>
              <c:idx val="2"/>
              <c:layout>
                <c:manualLayout>
                  <c:x val="2.2269235051775972E-3"/>
                  <c:y val="-3.8707663493054473E-3"/>
                </c:manualLayout>
              </c:layout>
              <c:tx>
                <c:rich>
                  <a:bodyPr/>
                  <a:lstStyle/>
                  <a:p>
                    <a:fld id="{749266FE-207B-43C1-BE7D-2B814F5D4E14}" type="SERIESNAME">
                      <a:rPr lang="en-US"/>
                      <a:pPr/>
                      <a:t>[SERIES NAME]</a:t>
                    </a:fld>
                    <a:r>
                      <a:rPr lang="en-US" baseline="0"/>
                      <a:t> </a:t>
                    </a:r>
                    <a:fld id="{3F3477D4-954F-4D19-A85E-3B86F0738128}"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D43-464E-83DB-B895B3B7984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3"/>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1-5'!$C$9,'Figures 1-5'!$E$9,'Figures 1-5'!$G$9)</c:f>
              <c:numCache>
                <c:formatCode>#,##0</c:formatCode>
                <c:ptCount val="3"/>
                <c:pt idx="0">
                  <c:v>1808.98939</c:v>
                </c:pt>
                <c:pt idx="1">
                  <c:v>1900.7344700880899</c:v>
                </c:pt>
                <c:pt idx="2">
                  <c:v>1038.37354671511</c:v>
                </c:pt>
              </c:numCache>
            </c:numRef>
          </c:val>
          <c:smooth val="0"/>
          <c:extLst>
            <c:ext xmlns:c16="http://schemas.microsoft.com/office/drawing/2014/chart" uri="{C3380CC4-5D6E-409C-BE32-E72D297353CC}">
              <c16:uniqueId val="{00000005-AD43-464E-83DB-B895B3B7984A}"/>
            </c:ext>
          </c:extLst>
        </c:ser>
        <c:ser>
          <c:idx val="4"/>
          <c:order val="3"/>
          <c:tx>
            <c:strRef>
              <c:f>'Figures 1-5'!$B$10</c:f>
              <c:strCache>
                <c:ptCount val="1"/>
                <c:pt idx="0">
                  <c:v>OSHC</c:v>
                </c:pt>
              </c:strCache>
            </c:strRef>
          </c:tx>
          <c:spPr>
            <a:ln w="28575" cap="rnd">
              <a:solidFill>
                <a:schemeClr val="accent5"/>
              </a:solidFill>
              <a:round/>
            </a:ln>
            <a:effectLst/>
          </c:spPr>
          <c:marker>
            <c:symbol val="none"/>
          </c:marker>
          <c:dLbls>
            <c:dLbl>
              <c:idx val="2"/>
              <c:layout>
                <c:manualLayout>
                  <c:x val="-1.0164620454168185E-16"/>
                  <c:y val="-2.8454370222464415E-2"/>
                </c:manualLayout>
              </c:layout>
              <c:tx>
                <c:rich>
                  <a:bodyPr/>
                  <a:lstStyle/>
                  <a:p>
                    <a:fld id="{EE2A345A-3A93-490E-B6A9-2ABA325BA1E9}" type="SERIESNAME">
                      <a:rPr lang="en-US" b="1" baseline="0"/>
                      <a:pPr/>
                      <a:t>[SERIES NAME]</a:t>
                    </a:fld>
                    <a:r>
                      <a:rPr lang="en-US" b="1" baseline="0"/>
                      <a:t> </a:t>
                    </a:r>
                    <a:fld id="{9729382B-2DA1-4EC8-9CBB-5B44266AAF67}" type="VALUE">
                      <a:rPr lang="en-US" b="1" baseline="0"/>
                      <a:pPr/>
                      <a:t>[VALUE]</a:t>
                    </a:fld>
                    <a:endParaRPr lang="en-US" b="1"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AD43-464E-83DB-B895B3B7984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5">
                        <a:lumMod val="7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1-5'!$C$10,'Figures 1-5'!$E$10,'Figures 1-5'!$G$10)</c:f>
              <c:numCache>
                <c:formatCode>#,##0</c:formatCode>
                <c:ptCount val="3"/>
                <c:pt idx="0">
                  <c:v>18085.61479</c:v>
                </c:pt>
                <c:pt idx="1">
                  <c:v>27491.4497850931</c:v>
                </c:pt>
                <c:pt idx="2">
                  <c:v>31084.5237836046</c:v>
                </c:pt>
              </c:numCache>
            </c:numRef>
          </c:val>
          <c:smooth val="0"/>
          <c:extLst>
            <c:ext xmlns:c16="http://schemas.microsoft.com/office/drawing/2014/chart" uri="{C3380CC4-5D6E-409C-BE32-E72D297353CC}">
              <c16:uniqueId val="{00000007-AD43-464E-83DB-B895B3B7984A}"/>
            </c:ext>
          </c:extLst>
        </c:ser>
        <c:ser>
          <c:idx val="5"/>
          <c:order val="4"/>
          <c:tx>
            <c:strRef>
              <c:f>'Figures 1-5'!$B$11</c:f>
              <c:strCache>
                <c:ptCount val="1"/>
                <c:pt idx="0">
                  <c:v>VAC</c:v>
                </c:pt>
              </c:strCache>
            </c:strRef>
          </c:tx>
          <c:spPr>
            <a:ln w="28575" cap="rnd">
              <a:solidFill>
                <a:schemeClr val="accent6"/>
              </a:solidFill>
              <a:round/>
            </a:ln>
            <a:effectLst/>
          </c:spPr>
          <c:marker>
            <c:symbol val="none"/>
          </c:marker>
          <c:dLbls>
            <c:dLbl>
              <c:idx val="2"/>
              <c:layout>
                <c:manualLayout>
                  <c:x val="0"/>
                  <c:y val="-4.976329922659728E-3"/>
                </c:manualLayout>
              </c:layout>
              <c:tx>
                <c:rich>
                  <a:bodyPr/>
                  <a:lstStyle/>
                  <a:p>
                    <a:fld id="{22C33468-9C8B-4F80-80B5-3DB3F070E35D}" type="SERIESNAME">
                      <a:rPr lang="en-US"/>
                      <a:pPr/>
                      <a:t>[SERIES NAME]</a:t>
                    </a:fld>
                    <a:r>
                      <a:rPr lang="en-US" baseline="0"/>
                      <a:t> </a:t>
                    </a:r>
                    <a:fld id="{9F56FB60-E38F-48F9-8625-6D1873CD1BA5}"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AD43-464E-83DB-B895B3B7984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1-5'!$C$11,'Figures 1-5'!$E$11,'Figures 1-5'!$G$11)</c:f>
              <c:numCache>
                <c:formatCode>#,##0</c:formatCode>
                <c:ptCount val="3"/>
                <c:pt idx="0">
                  <c:v>15736.574259999999</c:v>
                </c:pt>
                <c:pt idx="1">
                  <c:v>23563.4962218334</c:v>
                </c:pt>
                <c:pt idx="2">
                  <c:v>24678.744403089499</c:v>
                </c:pt>
              </c:numCache>
            </c:numRef>
          </c:val>
          <c:smooth val="0"/>
          <c:extLst>
            <c:ext xmlns:c16="http://schemas.microsoft.com/office/drawing/2014/chart" uri="{C3380CC4-5D6E-409C-BE32-E72D297353CC}">
              <c16:uniqueId val="{00000009-AD43-464E-83DB-B895B3B7984A}"/>
            </c:ext>
          </c:extLst>
        </c:ser>
        <c:dLbls>
          <c:showLegendKey val="0"/>
          <c:showVal val="0"/>
          <c:showCatName val="0"/>
          <c:showSerName val="0"/>
          <c:showPercent val="0"/>
          <c:showBubbleSize val="0"/>
        </c:dLbls>
        <c:smooth val="0"/>
        <c:axId val="93914624"/>
        <c:axId val="93916160"/>
      </c:lineChart>
      <c:catAx>
        <c:axId val="9391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916160"/>
        <c:crosses val="autoZero"/>
        <c:auto val="1"/>
        <c:lblAlgn val="ctr"/>
        <c:lblOffset val="100"/>
        <c:noMultiLvlLbl val="0"/>
      </c:catAx>
      <c:valAx>
        <c:axId val="939161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914624"/>
        <c:crosses val="autoZero"/>
        <c:crossBetween val="between"/>
        <c:majorUnit val="2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6">
          <a:lumMod val="50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638817784702702E-2"/>
          <c:y val="4.3503839605403105E-2"/>
          <c:w val="0.74262750062602578"/>
          <c:h val="0.91411342322932065"/>
        </c:manualLayout>
      </c:layout>
      <c:barChart>
        <c:barDir val="col"/>
        <c:grouping val="stacked"/>
        <c:varyColors val="0"/>
        <c:ser>
          <c:idx val="8"/>
          <c:order val="0"/>
          <c:tx>
            <c:strRef>
              <c:f>'Figure 6 (2021)'!$B$4</c:f>
              <c:strCache>
                <c:ptCount val="1"/>
                <c:pt idx="0">
                  <c:v>Short part-time (1-19 hours)</c:v>
                </c:pt>
              </c:strCache>
            </c:strRef>
          </c:tx>
          <c:spPr>
            <a:solidFill>
              <a:schemeClr val="accent1"/>
            </a:solidFill>
            <a:ln>
              <a:noFill/>
            </a:ln>
            <a:effectLst/>
          </c:spPr>
          <c:invertIfNegative val="0"/>
          <c:dLbls>
            <c:spPr>
              <a:noFill/>
              <a:ln>
                <a:noFill/>
              </a:ln>
              <a:effectLst/>
            </c:spPr>
            <c:txPr>
              <a:bodyPr rot="0" spcFirstLastPara="1" vertOverflow="ellipsis" vert="horz" wrap="square" rIns="72000"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6350" cap="flat" cmpd="sng" algn="ctr">
                      <a:solidFill>
                        <a:schemeClr val="tx1"/>
                      </a:solidFill>
                      <a:prstDash val="solid"/>
                      <a:round/>
                    </a:ln>
                    <a:effectLst/>
                  </c:spPr>
                </c15:leaderLines>
              </c:ext>
            </c:extLst>
          </c:dLbls>
          <c:cat>
            <c:strRef>
              <c:f>'Figure 6 (2021)'!$K$3:$P$3</c:f>
              <c:strCache>
                <c:ptCount val="6"/>
                <c:pt idx="0">
                  <c:v>CBDC</c:v>
                </c:pt>
                <c:pt idx="1">
                  <c:v>FDC</c:v>
                </c:pt>
                <c:pt idx="2">
                  <c:v>IHC</c:v>
                </c:pt>
                <c:pt idx="3">
                  <c:v>OSHC</c:v>
                </c:pt>
                <c:pt idx="4">
                  <c:v>VAC</c:v>
                </c:pt>
                <c:pt idx="5">
                  <c:v>Total</c:v>
                </c:pt>
              </c:strCache>
            </c:strRef>
          </c:cat>
          <c:val>
            <c:numRef>
              <c:f>'Figure 6 (2021)'!$K$4:$P$4</c:f>
              <c:numCache>
                <c:formatCode>0.0</c:formatCode>
                <c:ptCount val="6"/>
                <c:pt idx="0">
                  <c:v>19.857113545232096</c:v>
                </c:pt>
                <c:pt idx="1">
                  <c:v>8.8574757834240749</c:v>
                </c:pt>
                <c:pt idx="2">
                  <c:v>32.680328886558101</c:v>
                </c:pt>
                <c:pt idx="3">
                  <c:v>66.045044781953678</c:v>
                </c:pt>
                <c:pt idx="4">
                  <c:v>47.694064376525944</c:v>
                </c:pt>
                <c:pt idx="5">
                  <c:v>29.053111501313349</c:v>
                </c:pt>
              </c:numCache>
            </c:numRef>
          </c:val>
          <c:extLst>
            <c:ext xmlns:c16="http://schemas.microsoft.com/office/drawing/2014/chart" uri="{C3380CC4-5D6E-409C-BE32-E72D297353CC}">
              <c16:uniqueId val="{00000000-D0AE-4357-8C33-EE39C8B89243}"/>
            </c:ext>
          </c:extLst>
        </c:ser>
        <c:ser>
          <c:idx val="7"/>
          <c:order val="1"/>
          <c:tx>
            <c:strRef>
              <c:f>'Figure 6 (2021)'!$B$5</c:f>
              <c:strCache>
                <c:ptCount val="1"/>
                <c:pt idx="0">
                  <c:v>Long part-time (20-34 hours)</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rIns="72000"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6350" cap="flat" cmpd="sng" algn="ctr">
                      <a:solidFill>
                        <a:schemeClr val="tx1"/>
                      </a:solidFill>
                      <a:prstDash val="solid"/>
                      <a:round/>
                    </a:ln>
                    <a:effectLst/>
                  </c:spPr>
                </c15:leaderLines>
              </c:ext>
            </c:extLst>
          </c:dLbls>
          <c:cat>
            <c:strRef>
              <c:f>'Figure 6 (2021)'!$K$3:$P$3</c:f>
              <c:strCache>
                <c:ptCount val="6"/>
                <c:pt idx="0">
                  <c:v>CBDC</c:v>
                </c:pt>
                <c:pt idx="1">
                  <c:v>FDC</c:v>
                </c:pt>
                <c:pt idx="2">
                  <c:v>IHC</c:v>
                </c:pt>
                <c:pt idx="3">
                  <c:v>OSHC</c:v>
                </c:pt>
                <c:pt idx="4">
                  <c:v>VAC</c:v>
                </c:pt>
                <c:pt idx="5">
                  <c:v>Total</c:v>
                </c:pt>
              </c:strCache>
            </c:strRef>
          </c:cat>
          <c:val>
            <c:numRef>
              <c:f>'Figure 6 (2021)'!$K$5:$P$5</c:f>
              <c:numCache>
                <c:formatCode>0.0</c:formatCode>
                <c:ptCount val="6"/>
                <c:pt idx="0">
                  <c:v>36.054162888282029</c:v>
                </c:pt>
                <c:pt idx="1">
                  <c:v>25.92523618619666</c:v>
                </c:pt>
                <c:pt idx="2">
                  <c:v>33.981127867924179</c:v>
                </c:pt>
                <c:pt idx="3">
                  <c:v>22.981386348503626</c:v>
                </c:pt>
                <c:pt idx="4">
                  <c:v>34.627253117465173</c:v>
                </c:pt>
                <c:pt idx="5">
                  <c:v>33.393593290058163</c:v>
                </c:pt>
              </c:numCache>
            </c:numRef>
          </c:val>
          <c:extLst>
            <c:ext xmlns:c16="http://schemas.microsoft.com/office/drawing/2014/chart" uri="{C3380CC4-5D6E-409C-BE32-E72D297353CC}">
              <c16:uniqueId val="{00000001-D0AE-4357-8C33-EE39C8B89243}"/>
            </c:ext>
          </c:extLst>
        </c:ser>
        <c:ser>
          <c:idx val="6"/>
          <c:order val="2"/>
          <c:tx>
            <c:strRef>
              <c:f>'Figure 6 (2021)'!$B$6</c:f>
              <c:strCache>
                <c:ptCount val="1"/>
                <c:pt idx="0">
                  <c:v>Full-time (35-40 hours)</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rIns="72000"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6350" cap="flat" cmpd="sng" algn="ctr">
                      <a:solidFill>
                        <a:schemeClr val="tx1"/>
                      </a:solidFill>
                      <a:prstDash val="solid"/>
                      <a:round/>
                    </a:ln>
                    <a:effectLst/>
                  </c:spPr>
                </c15:leaderLines>
              </c:ext>
            </c:extLst>
          </c:dLbls>
          <c:cat>
            <c:strRef>
              <c:f>'Figure 6 (2021)'!$K$3:$P$3</c:f>
              <c:strCache>
                <c:ptCount val="6"/>
                <c:pt idx="0">
                  <c:v>CBDC</c:v>
                </c:pt>
                <c:pt idx="1">
                  <c:v>FDC</c:v>
                </c:pt>
                <c:pt idx="2">
                  <c:v>IHC</c:v>
                </c:pt>
                <c:pt idx="3">
                  <c:v>OSHC</c:v>
                </c:pt>
                <c:pt idx="4">
                  <c:v>VAC</c:v>
                </c:pt>
                <c:pt idx="5">
                  <c:v>Total</c:v>
                </c:pt>
              </c:strCache>
            </c:strRef>
          </c:cat>
          <c:val>
            <c:numRef>
              <c:f>'Figure 6 (2021)'!$K$6:$P$6</c:f>
              <c:numCache>
                <c:formatCode>0.0</c:formatCode>
                <c:ptCount val="6"/>
                <c:pt idx="0">
                  <c:v>42.367746589205396</c:v>
                </c:pt>
                <c:pt idx="1">
                  <c:v>23.764686935085734</c:v>
                </c:pt>
                <c:pt idx="2">
                  <c:v>16.354534448403609</c:v>
                </c:pt>
                <c:pt idx="3">
                  <c:v>10.06201036919445</c:v>
                </c:pt>
                <c:pt idx="4">
                  <c:v>15.534599218741002</c:v>
                </c:pt>
                <c:pt idx="5">
                  <c:v>33.425920414057593</c:v>
                </c:pt>
              </c:numCache>
            </c:numRef>
          </c:val>
          <c:extLst>
            <c:ext xmlns:c16="http://schemas.microsoft.com/office/drawing/2014/chart" uri="{C3380CC4-5D6E-409C-BE32-E72D297353CC}">
              <c16:uniqueId val="{00000002-D0AE-4357-8C33-EE39C8B89243}"/>
            </c:ext>
          </c:extLst>
        </c:ser>
        <c:ser>
          <c:idx val="5"/>
          <c:order val="3"/>
          <c:tx>
            <c:strRef>
              <c:f>'Figure 6 (2021)'!$B$7</c:f>
              <c:strCache>
                <c:ptCount val="1"/>
                <c:pt idx="0">
                  <c:v>Long hours (41+ hours)</c:v>
                </c:pt>
              </c:strCache>
            </c:strRef>
          </c:tx>
          <c:spPr>
            <a:solidFill>
              <a:schemeClr val="accent6"/>
            </a:solidFill>
            <a:ln>
              <a:noFill/>
            </a:ln>
            <a:effectLst/>
          </c:spPr>
          <c:invertIfNegative val="0"/>
          <c:dLbls>
            <c:dLbl>
              <c:idx val="0"/>
              <c:layout>
                <c:manualLayout>
                  <c:x val="-1.2744611438702963E-17"/>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AE-4357-8C33-EE39C8B89243}"/>
                </c:ext>
              </c:extLst>
            </c:dLbl>
            <c:dLbl>
              <c:idx val="3"/>
              <c:layout>
                <c:manualLayout>
                  <c:x val="-2.2084805653710248E-3"/>
                  <c:y val="5.2297334678786129E-3"/>
                </c:manualLayout>
              </c:layout>
              <c:showLegendKey val="0"/>
              <c:showVal val="1"/>
              <c:showCatName val="0"/>
              <c:showSerName val="0"/>
              <c:showPercent val="0"/>
              <c:showBubbleSize val="0"/>
              <c:extLst>
                <c:ext xmlns:c15="http://schemas.microsoft.com/office/drawing/2012/chart" uri="{CE6537A1-D6FC-4f65-9D91-7224C49458BB}">
                  <c15:layout>
                    <c:manualLayout>
                      <c:w val="4.6774053309590717E-2"/>
                      <c:h val="4.0437999431169568E-2"/>
                    </c:manualLayout>
                  </c15:layout>
                </c:ext>
                <c:ext xmlns:c16="http://schemas.microsoft.com/office/drawing/2014/chart" uri="{C3380CC4-5D6E-409C-BE32-E72D297353CC}">
                  <c16:uniqueId val="{00000004-D0AE-4357-8C33-EE39C8B89243}"/>
                </c:ext>
              </c:extLst>
            </c:dLbl>
            <c:dLbl>
              <c:idx val="4"/>
              <c:layout>
                <c:manualLayout>
                  <c:x val="0"/>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0AE-4357-8C33-EE39C8B89243}"/>
                </c:ext>
              </c:extLst>
            </c:dLbl>
            <c:spPr>
              <a:noFill/>
              <a:ln>
                <a:noFill/>
              </a:ln>
              <a:effectLst/>
            </c:spPr>
            <c:txPr>
              <a:bodyPr rot="0" spcFirstLastPara="1" vertOverflow="ellipsis" vert="horz" wrap="square" rIns="72000"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6350" cap="flat" cmpd="sng" algn="ctr">
                      <a:solidFill>
                        <a:schemeClr val="tx1"/>
                      </a:solidFill>
                      <a:prstDash val="solid"/>
                      <a:round/>
                    </a:ln>
                    <a:effectLst/>
                  </c:spPr>
                </c15:leaderLines>
              </c:ext>
            </c:extLst>
          </c:dLbls>
          <c:cat>
            <c:strRef>
              <c:f>'Figure 6 (2021)'!$K$3:$P$3</c:f>
              <c:strCache>
                <c:ptCount val="6"/>
                <c:pt idx="0">
                  <c:v>CBDC</c:v>
                </c:pt>
                <c:pt idx="1">
                  <c:v>FDC</c:v>
                </c:pt>
                <c:pt idx="2">
                  <c:v>IHC</c:v>
                </c:pt>
                <c:pt idx="3">
                  <c:v>OSHC</c:v>
                </c:pt>
                <c:pt idx="4">
                  <c:v>VAC</c:v>
                </c:pt>
                <c:pt idx="5">
                  <c:v>Total</c:v>
                </c:pt>
              </c:strCache>
            </c:strRef>
          </c:cat>
          <c:val>
            <c:numRef>
              <c:f>'Figure 6 (2021)'!$K$7:$P$7</c:f>
              <c:numCache>
                <c:formatCode>0.0</c:formatCode>
                <c:ptCount val="6"/>
                <c:pt idx="0">
                  <c:v>1.7209769772804966</c:v>
                </c:pt>
                <c:pt idx="1">
                  <c:v>41.452601095293382</c:v>
                </c:pt>
                <c:pt idx="2">
                  <c:v>16.984008797113912</c:v>
                </c:pt>
                <c:pt idx="3">
                  <c:v>0.91155850034837815</c:v>
                </c:pt>
                <c:pt idx="4">
                  <c:v>2.144083287267867</c:v>
                </c:pt>
                <c:pt idx="5">
                  <c:v>4.1273747945707537</c:v>
                </c:pt>
              </c:numCache>
            </c:numRef>
          </c:val>
          <c:extLst>
            <c:ext xmlns:c16="http://schemas.microsoft.com/office/drawing/2014/chart" uri="{C3380CC4-5D6E-409C-BE32-E72D297353CC}">
              <c16:uniqueId val="{00000006-D0AE-4357-8C33-EE39C8B89243}"/>
            </c:ext>
          </c:extLst>
        </c:ser>
        <c:dLbls>
          <c:showLegendKey val="0"/>
          <c:showVal val="0"/>
          <c:showCatName val="0"/>
          <c:showSerName val="0"/>
          <c:showPercent val="0"/>
          <c:showBubbleSize val="0"/>
        </c:dLbls>
        <c:gapWidth val="91"/>
        <c:overlap val="100"/>
        <c:axId val="94601216"/>
        <c:axId val="94602752"/>
      </c:barChart>
      <c:catAx>
        <c:axId val="94601216"/>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4602752"/>
        <c:crosses val="autoZero"/>
        <c:auto val="1"/>
        <c:lblAlgn val="ctr"/>
        <c:lblOffset val="100"/>
        <c:noMultiLvlLbl val="0"/>
      </c:catAx>
      <c:valAx>
        <c:axId val="94602752"/>
        <c:scaling>
          <c:orientation val="minMax"/>
          <c:max val="100"/>
          <c:min val="0"/>
        </c:scaling>
        <c:delete val="0"/>
        <c:axPos val="l"/>
        <c:majorGridlines>
          <c:spPr>
            <a:ln w="6350" cap="flat" cmpd="sng" algn="ctr">
              <a:solidFill>
                <a:srgbClr val="D9D9D9"/>
              </a:solidFill>
              <a:prstDash val="solid"/>
              <a:round/>
            </a:ln>
            <a:effectLst/>
          </c:spPr>
        </c:majorGridlines>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4601216"/>
        <c:crosses val="autoZero"/>
        <c:crossBetween val="between"/>
      </c:valAx>
      <c:spPr>
        <a:solidFill>
          <a:schemeClr val="bg1"/>
        </a:solidFill>
        <a:ln>
          <a:solidFill>
            <a:srgbClr val="D9D9D9"/>
          </a:solidFill>
        </a:ln>
        <a:effectLst/>
      </c:spPr>
    </c:plotArea>
    <c:legend>
      <c:legendPos val="r"/>
      <c:layout>
        <c:manualLayout>
          <c:xMode val="edge"/>
          <c:yMode val="edge"/>
          <c:x val="0.80530904816226578"/>
          <c:y val="4.2982066266106976E-2"/>
          <c:w val="0.17802422720569822"/>
          <c:h val="0.862932499291247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6350" cap="flat" cmpd="sng" algn="ctr">
      <a:solidFill>
        <a:schemeClr val="accent6">
          <a:lumMod val="50000"/>
        </a:schemeClr>
      </a:solidFill>
      <a:prstDash val="solid"/>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6434279394670248E-2"/>
          <c:y val="0.11598590754403226"/>
          <c:w val="0.94409032112441293"/>
          <c:h val="0.74443958579413605"/>
        </c:manualLayout>
      </c:layout>
      <c:barChart>
        <c:barDir val="col"/>
        <c:grouping val="clustered"/>
        <c:varyColors val="0"/>
        <c:ser>
          <c:idx val="0"/>
          <c:order val="0"/>
          <c:tx>
            <c:strRef>
              <c:f>'Figure 7 &amp; 8 (2021)'!$B$2:$C$2</c:f>
              <c:strCache>
                <c:ptCount val="1"/>
                <c:pt idx="0">
                  <c:v>2013</c:v>
                </c:pt>
              </c:strCache>
            </c:strRef>
          </c:tx>
          <c:spPr>
            <a:solidFill>
              <a:schemeClr val="accent6">
                <a:lumMod val="7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7 &amp; 8 (2021)'!$A$5:$A$10</c:f>
              <c:strCache>
                <c:ptCount val="6"/>
                <c:pt idx="0">
                  <c:v>Bachelor degree and above</c:v>
                </c:pt>
                <c:pt idx="1">
                  <c:v>Bachelor degree pass 4 years (or equivalent) and above</c:v>
                </c:pt>
                <c:pt idx="2">
                  <c:v>Bachelor degree pass 3 years (or equivalent)  </c:v>
                </c:pt>
                <c:pt idx="3">
                  <c:v>Advanced Diploma / Diploma</c:v>
                </c:pt>
                <c:pt idx="4">
                  <c:v>Certificate III / IV </c:v>
                </c:pt>
                <c:pt idx="5">
                  <c:v>Below Certificate  III</c:v>
                </c:pt>
              </c:strCache>
            </c:strRef>
          </c:cat>
          <c:val>
            <c:numRef>
              <c:f>'Figure 7 &amp; 8 (2021)'!$C$5:$C$10</c:f>
              <c:numCache>
                <c:formatCode>0.0</c:formatCode>
                <c:ptCount val="6"/>
                <c:pt idx="0">
                  <c:v>11.180617501764401</c:v>
                </c:pt>
                <c:pt idx="1">
                  <c:v>7.60914211697059</c:v>
                </c:pt>
                <c:pt idx="2">
                  <c:v>3.5714753847937799</c:v>
                </c:pt>
                <c:pt idx="3">
                  <c:v>30.265587215309498</c:v>
                </c:pt>
                <c:pt idx="4">
                  <c:v>37.349834574873199</c:v>
                </c:pt>
                <c:pt idx="5">
                  <c:v>1.5091476709535401</c:v>
                </c:pt>
              </c:numCache>
            </c:numRef>
          </c:val>
          <c:extLst>
            <c:ext xmlns:c16="http://schemas.microsoft.com/office/drawing/2014/chart" uri="{C3380CC4-5D6E-409C-BE32-E72D297353CC}">
              <c16:uniqueId val="{00000000-46FE-4AF5-BEE2-DF7586C6EF02}"/>
            </c:ext>
          </c:extLst>
        </c:ser>
        <c:ser>
          <c:idx val="1"/>
          <c:order val="1"/>
          <c:tx>
            <c:strRef>
              <c:f>'Figure 7 &amp; 8 (2021)'!$D$2:$E$2</c:f>
              <c:strCache>
                <c:ptCount val="1"/>
                <c:pt idx="0">
                  <c:v>2016</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7 &amp; 8 (2021)'!$A$5:$A$10</c:f>
              <c:strCache>
                <c:ptCount val="6"/>
                <c:pt idx="0">
                  <c:v>Bachelor degree and above</c:v>
                </c:pt>
                <c:pt idx="1">
                  <c:v>Bachelor degree pass 4 years (or equivalent) and above</c:v>
                </c:pt>
                <c:pt idx="2">
                  <c:v>Bachelor degree pass 3 years (or equivalent)  </c:v>
                </c:pt>
                <c:pt idx="3">
                  <c:v>Advanced Diploma / Diploma</c:v>
                </c:pt>
                <c:pt idx="4">
                  <c:v>Certificate III / IV </c:v>
                </c:pt>
                <c:pt idx="5">
                  <c:v>Below Certificate  III</c:v>
                </c:pt>
              </c:strCache>
            </c:strRef>
          </c:cat>
          <c:val>
            <c:numRef>
              <c:f>'Figure 7 &amp; 8 (2021)'!$E$5:$E$10</c:f>
              <c:numCache>
                <c:formatCode>0.0</c:formatCode>
                <c:ptCount val="6"/>
                <c:pt idx="0">
                  <c:v>11.8847291619032</c:v>
                </c:pt>
                <c:pt idx="1">
                  <c:v>8.3291679130240901</c:v>
                </c:pt>
                <c:pt idx="2">
                  <c:v>3.5555612488791302</c:v>
                </c:pt>
                <c:pt idx="3">
                  <c:v>34.094985537613702</c:v>
                </c:pt>
                <c:pt idx="4">
                  <c:v>37.967382296482498</c:v>
                </c:pt>
                <c:pt idx="5">
                  <c:v>1.2352442185243599</c:v>
                </c:pt>
              </c:numCache>
            </c:numRef>
          </c:val>
          <c:extLst>
            <c:ext xmlns:c16="http://schemas.microsoft.com/office/drawing/2014/chart" uri="{C3380CC4-5D6E-409C-BE32-E72D297353CC}">
              <c16:uniqueId val="{00000006-46FE-4AF5-BEE2-DF7586C6EF02}"/>
            </c:ext>
          </c:extLst>
        </c:ser>
        <c:ser>
          <c:idx val="2"/>
          <c:order val="2"/>
          <c:tx>
            <c:strRef>
              <c:f>'Figure 7 &amp; 8 (2021)'!$F$2:$G$2</c:f>
              <c:strCache>
                <c:ptCount val="1"/>
                <c:pt idx="0">
                  <c:v>2021</c:v>
                </c:pt>
              </c:strCache>
            </c:strRef>
          </c:tx>
          <c:spPr>
            <a:solidFill>
              <a:schemeClr val="accent4">
                <a:lumMod val="7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7 &amp; 8 (2021)'!$A$5:$A$10</c:f>
              <c:strCache>
                <c:ptCount val="6"/>
                <c:pt idx="0">
                  <c:v>Bachelor degree and above</c:v>
                </c:pt>
                <c:pt idx="1">
                  <c:v>Bachelor degree pass 4 years (or equivalent) and above</c:v>
                </c:pt>
                <c:pt idx="2">
                  <c:v>Bachelor degree pass 3 years (or equivalent)  </c:v>
                </c:pt>
                <c:pt idx="3">
                  <c:v>Advanced Diploma / Diploma</c:v>
                </c:pt>
                <c:pt idx="4">
                  <c:v>Certificate III / IV </c:v>
                </c:pt>
                <c:pt idx="5">
                  <c:v>Below Certificate  III</c:v>
                </c:pt>
              </c:strCache>
            </c:strRef>
          </c:cat>
          <c:val>
            <c:numRef>
              <c:f>'Figure 7 &amp; 8 (2021)'!$G$5:$G$10</c:f>
              <c:numCache>
                <c:formatCode>0.0</c:formatCode>
                <c:ptCount val="6"/>
                <c:pt idx="0">
                  <c:v>11.933528343968</c:v>
                </c:pt>
                <c:pt idx="1">
                  <c:v>9.4517474906857206</c:v>
                </c:pt>
                <c:pt idx="2">
                  <c:v>2.4817808532823</c:v>
                </c:pt>
                <c:pt idx="3">
                  <c:v>41.821692165934998</c:v>
                </c:pt>
                <c:pt idx="4">
                  <c:v>30.075243524292699</c:v>
                </c:pt>
                <c:pt idx="5">
                  <c:v>1.0135523519303899</c:v>
                </c:pt>
              </c:numCache>
            </c:numRef>
          </c:val>
          <c:extLst>
            <c:ext xmlns:c16="http://schemas.microsoft.com/office/drawing/2014/chart" uri="{C3380CC4-5D6E-409C-BE32-E72D297353CC}">
              <c16:uniqueId val="{00000008-46FE-4AF5-BEE2-DF7586C6EF02}"/>
            </c:ext>
          </c:extLst>
        </c:ser>
        <c:dLbls>
          <c:dLblPos val="outEnd"/>
          <c:showLegendKey val="0"/>
          <c:showVal val="1"/>
          <c:showCatName val="0"/>
          <c:showSerName val="0"/>
          <c:showPercent val="0"/>
          <c:showBubbleSize val="0"/>
        </c:dLbls>
        <c:gapWidth val="100"/>
        <c:overlap val="-24"/>
        <c:axId val="93774976"/>
        <c:axId val="93776512"/>
      </c:barChart>
      <c:catAx>
        <c:axId val="93774976"/>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en-US"/>
          </a:p>
        </c:txPr>
        <c:crossAx val="93776512"/>
        <c:crosses val="autoZero"/>
        <c:auto val="1"/>
        <c:lblAlgn val="ctr"/>
        <c:lblOffset val="100"/>
        <c:noMultiLvlLbl val="0"/>
      </c:catAx>
      <c:valAx>
        <c:axId val="93776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74976"/>
        <c:crosses val="autoZero"/>
        <c:crossBetween val="between"/>
      </c:valAx>
      <c:spPr>
        <a:noFill/>
        <a:ln>
          <a:noFill/>
        </a:ln>
        <a:effectLst/>
      </c:spPr>
    </c:plotArea>
    <c:legend>
      <c:legendPos val="b"/>
      <c:layout>
        <c:manualLayout>
          <c:xMode val="edge"/>
          <c:yMode val="edge"/>
          <c:x val="0.16412938735469532"/>
          <c:y val="0.9257549444435077"/>
          <c:w val="0.69379194193890037"/>
          <c:h val="7.424505555649227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6">
          <a:lumMod val="50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 7 &amp; 8 (2021)'!$F$2:$G$2</c:f>
              <c:strCache>
                <c:ptCount val="1"/>
                <c:pt idx="0">
                  <c:v>2021</c:v>
                </c:pt>
              </c:strCache>
            </c:strRef>
          </c:tx>
          <c:spPr>
            <a:solidFill>
              <a:schemeClr val="accent4">
                <a:lumMod val="7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7 &amp; 8 (2021)'!$A$18:$A$20</c:f>
              <c:strCache>
                <c:ptCount val="3"/>
                <c:pt idx="0">
                  <c:v>Total qualifications in a teaching field </c:v>
                </c:pt>
                <c:pt idx="1">
                  <c:v>Total qualifications in other ECEC-related field</c:v>
                </c:pt>
                <c:pt idx="2">
                  <c:v>Total without qualifications</c:v>
                </c:pt>
              </c:strCache>
            </c:strRef>
          </c:cat>
          <c:val>
            <c:numRef>
              <c:f>'Figure 7 &amp; 8 (2021)'!$G$18:$G$20</c:f>
              <c:numCache>
                <c:formatCode>0.0</c:formatCode>
                <c:ptCount val="3"/>
                <c:pt idx="0">
                  <c:v>14.1230317937318</c:v>
                </c:pt>
                <c:pt idx="1">
                  <c:v>70.720984592394302</c:v>
                </c:pt>
                <c:pt idx="2">
                  <c:v>15.155983613873801</c:v>
                </c:pt>
              </c:numCache>
            </c:numRef>
          </c:val>
          <c:extLst>
            <c:ext xmlns:c16="http://schemas.microsoft.com/office/drawing/2014/chart" uri="{C3380CC4-5D6E-409C-BE32-E72D297353CC}">
              <c16:uniqueId val="{00000000-A8CA-4564-93B3-2A46A3A40613}"/>
            </c:ext>
          </c:extLst>
        </c:ser>
        <c:ser>
          <c:idx val="1"/>
          <c:order val="1"/>
          <c:tx>
            <c:strRef>
              <c:f>'Figure 7 &amp; 8 (2021)'!$D$2:$E$2</c:f>
              <c:strCache>
                <c:ptCount val="1"/>
                <c:pt idx="0">
                  <c:v>2016</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7 &amp; 8 (2021)'!$A$18:$A$20</c:f>
              <c:strCache>
                <c:ptCount val="3"/>
                <c:pt idx="0">
                  <c:v>Total qualifications in a teaching field </c:v>
                </c:pt>
                <c:pt idx="1">
                  <c:v>Total qualifications in other ECEC-related field</c:v>
                </c:pt>
                <c:pt idx="2">
                  <c:v>Total without qualifications</c:v>
                </c:pt>
              </c:strCache>
            </c:strRef>
          </c:cat>
          <c:val>
            <c:numRef>
              <c:f>'Figure 7 &amp; 8 (2021)'!$E$18:$E$20</c:f>
              <c:numCache>
                <c:formatCode>0.0</c:formatCode>
                <c:ptCount val="3"/>
                <c:pt idx="0">
                  <c:v>13.3191322333036</c:v>
                </c:pt>
                <c:pt idx="1">
                  <c:v>71.863208981220197</c:v>
                </c:pt>
                <c:pt idx="2">
                  <c:v>14.817658785476199</c:v>
                </c:pt>
              </c:numCache>
            </c:numRef>
          </c:val>
          <c:extLst>
            <c:ext xmlns:c16="http://schemas.microsoft.com/office/drawing/2014/chart" uri="{C3380CC4-5D6E-409C-BE32-E72D297353CC}">
              <c16:uniqueId val="{00000001-A8CA-4564-93B3-2A46A3A40613}"/>
            </c:ext>
          </c:extLst>
        </c:ser>
        <c:ser>
          <c:idx val="2"/>
          <c:order val="2"/>
          <c:tx>
            <c:strRef>
              <c:f>'Figure 7 &amp; 8 (2021)'!$B$2:$C$2</c:f>
              <c:strCache>
                <c:ptCount val="1"/>
                <c:pt idx="0">
                  <c:v>2013</c:v>
                </c:pt>
              </c:strCache>
            </c:strRef>
          </c:tx>
          <c:spPr>
            <a:solidFill>
              <a:schemeClr val="accent6">
                <a:lumMod val="7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7 &amp; 8 (2021)'!$A$18:$A$20</c:f>
              <c:strCache>
                <c:ptCount val="3"/>
                <c:pt idx="0">
                  <c:v>Total qualifications in a teaching field </c:v>
                </c:pt>
                <c:pt idx="1">
                  <c:v>Total qualifications in other ECEC-related field</c:v>
                </c:pt>
                <c:pt idx="2">
                  <c:v>Total without qualifications</c:v>
                </c:pt>
              </c:strCache>
            </c:strRef>
          </c:cat>
          <c:val>
            <c:numRef>
              <c:f>'Figure 7 &amp; 8 (2021)'!$C$18:$C$20</c:f>
              <c:numCache>
                <c:formatCode>0.0</c:formatCode>
                <c:ptCount val="3"/>
                <c:pt idx="0">
                  <c:v>12.1807593925374</c:v>
                </c:pt>
                <c:pt idx="1">
                  <c:v>68.124427570363196</c:v>
                </c:pt>
                <c:pt idx="2">
                  <c:v>19.694813037099401</c:v>
                </c:pt>
              </c:numCache>
            </c:numRef>
          </c:val>
          <c:extLst>
            <c:ext xmlns:c16="http://schemas.microsoft.com/office/drawing/2014/chart" uri="{C3380CC4-5D6E-409C-BE32-E72D297353CC}">
              <c16:uniqueId val="{00000002-A8CA-4564-93B3-2A46A3A40613}"/>
            </c:ext>
          </c:extLst>
        </c:ser>
        <c:dLbls>
          <c:showLegendKey val="0"/>
          <c:showVal val="0"/>
          <c:showCatName val="0"/>
          <c:showSerName val="0"/>
          <c:showPercent val="0"/>
          <c:showBubbleSize val="0"/>
        </c:dLbls>
        <c:gapWidth val="115"/>
        <c:overlap val="-20"/>
        <c:axId val="96959872"/>
        <c:axId val="96973952"/>
      </c:barChart>
      <c:catAx>
        <c:axId val="96959872"/>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6973952"/>
        <c:crosses val="autoZero"/>
        <c:auto val="1"/>
        <c:lblAlgn val="ctr"/>
        <c:lblOffset val="100"/>
        <c:noMultiLvlLbl val="0"/>
      </c:catAx>
      <c:valAx>
        <c:axId val="96973952"/>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a:t>%</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959872"/>
        <c:crosses val="autoZero"/>
        <c:crossBetween val="between"/>
      </c:valAx>
      <c:spPr>
        <a:noFill/>
        <a:ln>
          <a:noFill/>
        </a:ln>
        <a:effectLst/>
      </c:spPr>
    </c:plotArea>
    <c:legend>
      <c:legendPos val="b"/>
      <c:layout>
        <c:manualLayout>
          <c:xMode val="edge"/>
          <c:yMode val="edge"/>
          <c:x val="0.17294967401401176"/>
          <c:y val="0.89582568790196904"/>
          <c:w val="0.64087022198300181"/>
          <c:h val="7.569780521620843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6">
          <a:lumMod val="50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789191352144134"/>
          <c:y val="5.5078491627462277E-2"/>
          <c:w val="0.73638237278600871"/>
          <c:h val="0.85598416425202684"/>
        </c:manualLayout>
      </c:layout>
      <c:barChart>
        <c:barDir val="col"/>
        <c:grouping val="stacked"/>
        <c:varyColors val="0"/>
        <c:ser>
          <c:idx val="5"/>
          <c:order val="0"/>
          <c:tx>
            <c:strRef>
              <c:f>'Figure 9 (2021)'!$P$9</c:f>
              <c:strCache>
                <c:ptCount val="1"/>
                <c:pt idx="0">
                  <c:v>Same or lower level</c:v>
                </c:pt>
              </c:strCache>
            </c:strRef>
          </c:tx>
          <c:spPr>
            <a:solidFill>
              <a:schemeClr val="accent2">
                <a:lumMod val="75000"/>
              </a:schemeClr>
            </a:solidFill>
            <a:ln>
              <a:noFill/>
            </a:ln>
            <a:effectLst/>
          </c:spPr>
          <c:invertIfNegative val="0"/>
          <c:dLbls>
            <c:numFmt formatCode="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'Figure 9 (2021)'!$Q$3:$U$3</c:f>
              <c:strCache>
                <c:ptCount val="5"/>
                <c:pt idx="0">
                  <c:v>Bachelor degree or above </c:v>
                </c:pt>
                <c:pt idx="1">
                  <c:v>Advanced Diploma / Diploma </c:v>
                </c:pt>
                <c:pt idx="2">
                  <c:v>Certificate
III / IV </c:v>
                </c:pt>
                <c:pt idx="3">
                  <c:v>Certificate
I / II </c:v>
                </c:pt>
                <c:pt idx="4">
                  <c:v>Other Certificates </c:v>
                </c:pt>
              </c:strCache>
            </c:strRef>
          </c:cat>
          <c:val>
            <c:numRef>
              <c:f>'Figure 9 (2021)'!$Q$9:$U$9</c:f>
              <c:numCache>
                <c:formatCode>0.0</c:formatCode>
                <c:ptCount val="5"/>
                <c:pt idx="0">
                  <c:v>-11.292388073738525</c:v>
                </c:pt>
                <c:pt idx="1">
                  <c:v>-2.4199499942363651</c:v>
                </c:pt>
                <c:pt idx="2">
                  <c:v>-4.1018665563206813</c:v>
                </c:pt>
                <c:pt idx="3">
                  <c:v>-4.0466371880699903</c:v>
                </c:pt>
                <c:pt idx="4">
                  <c:v>-0.79460403252308798</c:v>
                </c:pt>
              </c:numCache>
            </c:numRef>
          </c:val>
          <c:extLst>
            <c:ext xmlns:c16="http://schemas.microsoft.com/office/drawing/2014/chart" uri="{C3380CC4-5D6E-409C-BE32-E72D297353CC}">
              <c16:uniqueId val="{00000000-8698-47ED-B537-FE5B50274237}"/>
            </c:ext>
          </c:extLst>
        </c:ser>
        <c:ser>
          <c:idx val="6"/>
          <c:order val="1"/>
          <c:tx>
            <c:strRef>
              <c:f>'Figure 9 (2021)'!$P$8</c:f>
              <c:strCache>
                <c:ptCount val="1"/>
                <c:pt idx="0">
                  <c:v>Not currently studying</c:v>
                </c:pt>
              </c:strCache>
            </c:strRef>
          </c:tx>
          <c:spPr>
            <a:solidFill>
              <a:schemeClr val="accent6">
                <a:lumMod val="80000"/>
                <a:lumOff val="20000"/>
              </a:schemeClr>
            </a:solidFill>
            <a:ln>
              <a:noFill/>
            </a:ln>
            <a:effectLst/>
          </c:spPr>
          <c:invertIfNegative val="0"/>
          <c:dLbls>
            <c:numFmt formatCode="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'Figure 9 (2021)'!$Q$3:$U$3</c:f>
              <c:strCache>
                <c:ptCount val="5"/>
                <c:pt idx="0">
                  <c:v>Bachelor degree or above </c:v>
                </c:pt>
                <c:pt idx="1">
                  <c:v>Advanced Diploma / Diploma </c:v>
                </c:pt>
                <c:pt idx="2">
                  <c:v>Certificate
III / IV </c:v>
                </c:pt>
                <c:pt idx="3">
                  <c:v>Certificate
I / II </c:v>
                </c:pt>
                <c:pt idx="4">
                  <c:v>Other Certificates </c:v>
                </c:pt>
              </c:strCache>
            </c:strRef>
          </c:cat>
          <c:val>
            <c:numRef>
              <c:f>'Figure 9 (2021)'!$Q$8:$U$8</c:f>
              <c:numCache>
                <c:formatCode>0.0</c:formatCode>
                <c:ptCount val="5"/>
                <c:pt idx="0">
                  <c:v>-88.707611926261507</c:v>
                </c:pt>
                <c:pt idx="1">
                  <c:v>-89.925678730180607</c:v>
                </c:pt>
                <c:pt idx="2">
                  <c:v>-70.955451475486299</c:v>
                </c:pt>
                <c:pt idx="3">
                  <c:v>-23.193497189441899</c:v>
                </c:pt>
                <c:pt idx="4">
                  <c:v>-37.327404466556501</c:v>
                </c:pt>
              </c:numCache>
            </c:numRef>
          </c:val>
          <c:extLst>
            <c:ext xmlns:c16="http://schemas.microsoft.com/office/drawing/2014/chart" uri="{C3380CC4-5D6E-409C-BE32-E72D297353CC}">
              <c16:uniqueId val="{00000001-8698-47ED-B537-FE5B50274237}"/>
            </c:ext>
          </c:extLst>
        </c:ser>
        <c:ser>
          <c:idx val="3"/>
          <c:order val="2"/>
          <c:tx>
            <c:strRef>
              <c:f>'Figure 9 (2021)'!$P$7</c:f>
              <c:strCache>
                <c:ptCount val="1"/>
                <c:pt idx="0">
                  <c:v>Certificate III</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9 (2021)'!$Q$3:$U$3</c:f>
              <c:strCache>
                <c:ptCount val="5"/>
                <c:pt idx="0">
                  <c:v>Bachelor degree or above </c:v>
                </c:pt>
                <c:pt idx="1">
                  <c:v>Advanced Diploma / Diploma </c:v>
                </c:pt>
                <c:pt idx="2">
                  <c:v>Certificate
III / IV </c:v>
                </c:pt>
                <c:pt idx="3">
                  <c:v>Certificate
I / II </c:v>
                </c:pt>
                <c:pt idx="4">
                  <c:v>Other Certificates </c:v>
                </c:pt>
              </c:strCache>
            </c:strRef>
          </c:cat>
          <c:val>
            <c:numRef>
              <c:f>'Figure 9 (2021)'!$Q$7:$U$7</c:f>
              <c:numCache>
                <c:formatCode>General</c:formatCode>
                <c:ptCount val="5"/>
                <c:pt idx="3" formatCode="0.0">
                  <c:v>53.3298404875706</c:v>
                </c:pt>
                <c:pt idx="4" formatCode="0.0">
                  <c:v>35.348448472927899</c:v>
                </c:pt>
              </c:numCache>
            </c:numRef>
          </c:val>
          <c:extLst>
            <c:ext xmlns:c16="http://schemas.microsoft.com/office/drawing/2014/chart" uri="{C3380CC4-5D6E-409C-BE32-E72D297353CC}">
              <c16:uniqueId val="{00000002-8698-47ED-B537-FE5B50274237}"/>
            </c:ext>
          </c:extLst>
        </c:ser>
        <c:ser>
          <c:idx val="2"/>
          <c:order val="3"/>
          <c:tx>
            <c:strRef>
              <c:f>'Figure 9 (2021)'!$P$6</c:f>
              <c:strCache>
                <c:ptCount val="1"/>
                <c:pt idx="0">
                  <c:v>Certificate IV</c:v>
                </c:pt>
              </c:strCache>
            </c:strRef>
          </c:tx>
          <c:spPr>
            <a:solidFill>
              <a:srgbClr val="9933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'Figure 9 (2021)'!$Q$3:$U$3</c:f>
              <c:strCache>
                <c:ptCount val="5"/>
                <c:pt idx="0">
                  <c:v>Bachelor degree or above </c:v>
                </c:pt>
                <c:pt idx="1">
                  <c:v>Advanced Diploma / Diploma </c:v>
                </c:pt>
                <c:pt idx="2">
                  <c:v>Certificate
III / IV </c:v>
                </c:pt>
                <c:pt idx="3">
                  <c:v>Certificate
I / II </c:v>
                </c:pt>
                <c:pt idx="4">
                  <c:v>Other Certificates </c:v>
                </c:pt>
              </c:strCache>
            </c:strRef>
          </c:cat>
          <c:val>
            <c:numRef>
              <c:f>'Figure 9 (2021)'!$Q$6:$U$6</c:f>
              <c:numCache>
                <c:formatCode>General</c:formatCode>
                <c:ptCount val="5"/>
                <c:pt idx="3" formatCode="0.0">
                  <c:v>1.62139187671831</c:v>
                </c:pt>
                <c:pt idx="4" formatCode="0.0">
                  <c:v>1.2981523810667299</c:v>
                </c:pt>
              </c:numCache>
            </c:numRef>
          </c:val>
          <c:extLst>
            <c:ext xmlns:c16="http://schemas.microsoft.com/office/drawing/2014/chart" uri="{C3380CC4-5D6E-409C-BE32-E72D297353CC}">
              <c16:uniqueId val="{00000003-8698-47ED-B537-FE5B50274237}"/>
            </c:ext>
          </c:extLst>
        </c:ser>
        <c:ser>
          <c:idx val="1"/>
          <c:order val="4"/>
          <c:tx>
            <c:strRef>
              <c:f>'Figure 9 (2021)'!$P$5</c:f>
              <c:strCache>
                <c:ptCount val="1"/>
                <c:pt idx="0">
                  <c:v>Advanced Diploma or Diploma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9 (2021)'!$Q$3:$U$3</c:f>
              <c:strCache>
                <c:ptCount val="5"/>
                <c:pt idx="0">
                  <c:v>Bachelor degree or above </c:v>
                </c:pt>
                <c:pt idx="1">
                  <c:v>Advanced Diploma / Diploma </c:v>
                </c:pt>
                <c:pt idx="2">
                  <c:v>Certificate
III / IV </c:v>
                </c:pt>
                <c:pt idx="3">
                  <c:v>Certificate
I / II </c:v>
                </c:pt>
                <c:pt idx="4">
                  <c:v>Other Certificates </c:v>
                </c:pt>
              </c:strCache>
            </c:strRef>
          </c:cat>
          <c:val>
            <c:numRef>
              <c:f>'Figure 9 (2021)'!$Q$5:$U$5</c:f>
              <c:numCache>
                <c:formatCode>General</c:formatCode>
                <c:ptCount val="5"/>
                <c:pt idx="2" formatCode="0.0">
                  <c:v>22.686164322086601</c:v>
                </c:pt>
                <c:pt idx="3" formatCode="0.0">
                  <c:v>6.9959505084589404</c:v>
                </c:pt>
                <c:pt idx="4" formatCode="0.0">
                  <c:v>11.8121642233014</c:v>
                </c:pt>
              </c:numCache>
            </c:numRef>
          </c:val>
          <c:extLst>
            <c:ext xmlns:c16="http://schemas.microsoft.com/office/drawing/2014/chart" uri="{C3380CC4-5D6E-409C-BE32-E72D297353CC}">
              <c16:uniqueId val="{00000004-8698-47ED-B537-FE5B50274237}"/>
            </c:ext>
          </c:extLst>
        </c:ser>
        <c:ser>
          <c:idx val="0"/>
          <c:order val="5"/>
          <c:tx>
            <c:strRef>
              <c:f>'Figure 9 (2021)'!$P$4</c:f>
              <c:strCache>
                <c:ptCount val="1"/>
                <c:pt idx="0">
                  <c:v>Bachelor  degree and above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'Figure 9 (2021)'!$Q$3:$U$3</c:f>
              <c:strCache>
                <c:ptCount val="5"/>
                <c:pt idx="0">
                  <c:v>Bachelor degree or above </c:v>
                </c:pt>
                <c:pt idx="1">
                  <c:v>Advanced Diploma / Diploma </c:v>
                </c:pt>
                <c:pt idx="2">
                  <c:v>Certificate
III / IV </c:v>
                </c:pt>
                <c:pt idx="3">
                  <c:v>Certificate
I / II </c:v>
                </c:pt>
                <c:pt idx="4">
                  <c:v>Other Certificates </c:v>
                </c:pt>
              </c:strCache>
            </c:strRef>
          </c:cat>
          <c:val>
            <c:numRef>
              <c:f>'Figure 9 (2021)'!$Q$4:$U$4</c:f>
              <c:numCache>
                <c:formatCode>0.0</c:formatCode>
                <c:ptCount val="5"/>
                <c:pt idx="1">
                  <c:v>7.6543712755830198</c:v>
                </c:pt>
                <c:pt idx="2">
                  <c:v>2.25651764610642</c:v>
                </c:pt>
                <c:pt idx="3">
                  <c:v>10.812682749740301</c:v>
                </c:pt>
                <c:pt idx="4">
                  <c:v>13.419226423624499</c:v>
                </c:pt>
              </c:numCache>
            </c:numRef>
          </c:val>
          <c:extLst>
            <c:ext xmlns:c16="http://schemas.microsoft.com/office/drawing/2014/chart" uri="{C3380CC4-5D6E-409C-BE32-E72D297353CC}">
              <c16:uniqueId val="{00000006-8698-47ED-B537-FE5B50274237}"/>
            </c:ext>
          </c:extLst>
        </c:ser>
        <c:dLbls>
          <c:dLblPos val="ctr"/>
          <c:showLegendKey val="0"/>
          <c:showVal val="1"/>
          <c:showCatName val="0"/>
          <c:showSerName val="0"/>
          <c:showPercent val="0"/>
          <c:showBubbleSize val="0"/>
        </c:dLbls>
        <c:gapWidth val="79"/>
        <c:overlap val="100"/>
        <c:axId val="59730944"/>
        <c:axId val="59741696"/>
      </c:barChart>
      <c:catAx>
        <c:axId val="59730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cap="all" spc="100" normalizeH="0" baseline="0">
                <a:solidFill>
                  <a:schemeClr val="tx1">
                    <a:lumMod val="65000"/>
                    <a:lumOff val="35000"/>
                  </a:schemeClr>
                </a:solidFill>
                <a:latin typeface="Arial" panose="020B0604020202020204" pitchFamily="34" charset="0"/>
                <a:ea typeface="+mn-ea"/>
                <a:cs typeface="+mn-cs"/>
              </a:defRPr>
            </a:pPr>
            <a:endParaRPr lang="en-US"/>
          </a:p>
        </c:txPr>
        <c:crossAx val="59741696"/>
        <c:crosses val="autoZero"/>
        <c:auto val="1"/>
        <c:lblAlgn val="ctr"/>
        <c:lblOffset val="100"/>
        <c:noMultiLvlLbl val="0"/>
      </c:catAx>
      <c:valAx>
        <c:axId val="59741696"/>
        <c:scaling>
          <c:orientation val="minMax"/>
          <c:max val="80"/>
          <c:min val="-100"/>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AU"/>
                  <a:t>%</a:t>
                </a:r>
              </a:p>
            </c:rich>
          </c:tx>
          <c:layout>
            <c:manualLayout>
              <c:xMode val="edge"/>
              <c:yMode val="edge"/>
              <c:x val="1.5533254043354839E-2"/>
              <c:y val="0.47555487981380723"/>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crossAx val="59730944"/>
        <c:crosses val="autoZero"/>
        <c:crossBetween val="between"/>
        <c:majorUnit val="10"/>
      </c:valAx>
      <c:spPr>
        <a:noFill/>
        <a:ln>
          <a:noFill/>
        </a:ln>
        <a:effectLst/>
      </c:spPr>
    </c:plotArea>
    <c:legend>
      <c:legendPos val="r"/>
      <c:layout>
        <c:manualLayout>
          <c:xMode val="edge"/>
          <c:yMode val="edge"/>
          <c:x val="0.89063799494743423"/>
          <c:y val="0.15679802696404505"/>
          <c:w val="0.10936200505256578"/>
          <c:h val="0.745817239796380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accent6">
          <a:lumMod val="50000"/>
        </a:schemeClr>
      </a:solid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10 (2021)'!$I$2</c:f>
              <c:strCache>
                <c:ptCount val="1"/>
                <c:pt idx="0">
                  <c:v>Indigenous - Yes</c:v>
                </c:pt>
              </c:strCache>
            </c:strRef>
          </c:tx>
          <c:spPr>
            <a:ln w="34925" cap="rnd">
              <a:solidFill>
                <a:schemeClr val="lt1"/>
              </a:solidFill>
              <a:round/>
            </a:ln>
            <a:effectLst>
              <a:outerShdw dist="25400" dir="2700000" algn="tl" rotWithShape="0">
                <a:schemeClr val="accent6"/>
              </a:outerShdw>
            </a:effectLst>
          </c:spPr>
          <c:marker>
            <c:symbol val="none"/>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6">
                          <a:lumMod val="60000"/>
                          <a:lumOff val="40000"/>
                        </a:schemeClr>
                      </a:solidFill>
                    </a:ln>
                    <a:effectLst/>
                  </c:spPr>
                </c15:leaderLines>
              </c:ext>
            </c:extLst>
          </c:dLbls>
          <c:cat>
            <c:numRef>
              <c:f>('Figures 1-5'!$C$4,'Figures 1-5'!$E$4,'Figures 1-5'!$G$4)</c:f>
              <c:numCache>
                <c:formatCode>General</c:formatCode>
                <c:ptCount val="3"/>
                <c:pt idx="0">
                  <c:v>2013</c:v>
                </c:pt>
                <c:pt idx="1">
                  <c:v>2016</c:v>
                </c:pt>
                <c:pt idx="2">
                  <c:v>2021</c:v>
                </c:pt>
              </c:numCache>
            </c:numRef>
          </c:cat>
          <c:val>
            <c:numRef>
              <c:f>'Figure 10 (2021)'!$J$2:$L$2</c:f>
              <c:numCache>
                <c:formatCode>General</c:formatCode>
                <c:ptCount val="3"/>
                <c:pt idx="0">
                  <c:v>2.1</c:v>
                </c:pt>
                <c:pt idx="1">
                  <c:v>3</c:v>
                </c:pt>
                <c:pt idx="2" formatCode="0.0">
                  <c:v>3.76734978957509</c:v>
                </c:pt>
              </c:numCache>
            </c:numRef>
          </c:val>
          <c:smooth val="0"/>
          <c:extLst>
            <c:ext xmlns:c16="http://schemas.microsoft.com/office/drawing/2014/chart" uri="{C3380CC4-5D6E-409C-BE32-E72D297353CC}">
              <c16:uniqueId val="{00000000-BBF5-4479-9C40-CA2623B7D1AA}"/>
            </c:ext>
          </c:extLst>
        </c:ser>
        <c:dLbls>
          <c:showLegendKey val="0"/>
          <c:showVal val="0"/>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96425472"/>
        <c:axId val="96427008"/>
      </c:lineChart>
      <c:catAx>
        <c:axId val="96425472"/>
        <c:scaling>
          <c:orientation val="minMax"/>
        </c:scaling>
        <c:delete val="0"/>
        <c:axPos val="b"/>
        <c:numFmt formatCode="General" sourceLinked="0"/>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en-US"/>
          </a:p>
        </c:txPr>
        <c:crossAx val="96427008"/>
        <c:crosses val="autoZero"/>
        <c:auto val="1"/>
        <c:lblAlgn val="ctr"/>
        <c:lblOffset val="100"/>
        <c:noMultiLvlLbl val="0"/>
      </c:catAx>
      <c:valAx>
        <c:axId val="9642700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lt1"/>
                    </a:solidFill>
                    <a:latin typeface="+mn-lt"/>
                    <a:ea typeface="+mn-ea"/>
                    <a:cs typeface="+mn-cs"/>
                  </a:defRPr>
                </a:pPr>
                <a:r>
                  <a:rPr lang="en-AU"/>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lt1"/>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96425472"/>
        <c:crosses val="autoZero"/>
        <c:crossBetween val="between"/>
        <c:majorUnit val="5"/>
      </c:valAx>
      <c:spPr>
        <a:noFill/>
        <a:ln>
          <a:noFill/>
        </a:ln>
        <a:effectLst/>
      </c:spPr>
    </c:plotArea>
    <c:plotVisOnly val="1"/>
    <c:dispBlanksAs val="gap"/>
    <c:showDLblsOverMax val="0"/>
  </c:chart>
  <c:spPr>
    <a:solidFill>
      <a:schemeClr val="accent6"/>
    </a:solidFill>
    <a:ln w="9525" cap="flat" cmpd="sng" algn="ctr">
      <a:solidFill>
        <a:schemeClr val="accent6">
          <a:lumMod val="50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11'!$I$2</c:f>
              <c:strCache>
                <c:ptCount val="1"/>
                <c:pt idx="0">
                  <c:v>Indigenous - Yes</c:v>
                </c:pt>
              </c:strCache>
            </c:strRef>
          </c:tx>
          <c:spPr>
            <a:ln w="34925" cap="rnd">
              <a:solidFill>
                <a:schemeClr val="lt1"/>
              </a:solidFill>
              <a:round/>
            </a:ln>
            <a:effectLst>
              <a:outerShdw dist="25400" dir="2700000" algn="tl" rotWithShape="0">
                <a:schemeClr val="accent6"/>
              </a:outerShdw>
            </a:effectLst>
          </c:spPr>
          <c:marker>
            <c:symbol val="none"/>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6">
                          <a:lumMod val="60000"/>
                          <a:lumOff val="40000"/>
                        </a:schemeClr>
                      </a:solidFill>
                    </a:ln>
                    <a:effectLst/>
                  </c:spPr>
                </c15:leaderLines>
              </c:ext>
            </c:extLst>
          </c:dLbls>
          <c:cat>
            <c:numRef>
              <c:f>('Figures 1-5'!$C$4,'Figures 1-5'!$E$4,'Figures 1-5'!$G$4)</c:f>
              <c:numCache>
                <c:formatCode>General</c:formatCode>
                <c:ptCount val="3"/>
                <c:pt idx="0">
                  <c:v>2013</c:v>
                </c:pt>
                <c:pt idx="1">
                  <c:v>2016</c:v>
                </c:pt>
                <c:pt idx="2">
                  <c:v>2021</c:v>
                </c:pt>
              </c:numCache>
            </c:numRef>
          </c:cat>
          <c:val>
            <c:numRef>
              <c:f>'Figure 11'!$J$2:$L$2</c:f>
              <c:numCache>
                <c:formatCode>General</c:formatCode>
                <c:ptCount val="3"/>
                <c:pt idx="0">
                  <c:v>1.9</c:v>
                </c:pt>
                <c:pt idx="1">
                  <c:v>2</c:v>
                </c:pt>
                <c:pt idx="2" formatCode="0.0">
                  <c:v>2.89867177376206</c:v>
                </c:pt>
              </c:numCache>
            </c:numRef>
          </c:val>
          <c:smooth val="0"/>
          <c:extLst>
            <c:ext xmlns:c16="http://schemas.microsoft.com/office/drawing/2014/chart" uri="{C3380CC4-5D6E-409C-BE32-E72D297353CC}">
              <c16:uniqueId val="{00000000-D82F-4A3F-BC73-9787A8267CD2}"/>
            </c:ext>
          </c:extLst>
        </c:ser>
        <c:dLbls>
          <c:showLegendKey val="0"/>
          <c:showVal val="0"/>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96425472"/>
        <c:axId val="96427008"/>
      </c:lineChart>
      <c:catAx>
        <c:axId val="96425472"/>
        <c:scaling>
          <c:orientation val="minMax"/>
        </c:scaling>
        <c:delete val="0"/>
        <c:axPos val="b"/>
        <c:numFmt formatCode="General" sourceLinked="0"/>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en-US"/>
          </a:p>
        </c:txPr>
        <c:crossAx val="96427008"/>
        <c:crosses val="autoZero"/>
        <c:auto val="1"/>
        <c:lblAlgn val="ctr"/>
        <c:lblOffset val="100"/>
        <c:noMultiLvlLbl val="0"/>
      </c:catAx>
      <c:valAx>
        <c:axId val="9642700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lt1"/>
                    </a:solidFill>
                    <a:latin typeface="+mn-lt"/>
                    <a:ea typeface="+mn-ea"/>
                    <a:cs typeface="+mn-cs"/>
                  </a:defRPr>
                </a:pPr>
                <a:r>
                  <a:rPr lang="en-AU"/>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lt1"/>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96425472"/>
        <c:crosses val="autoZero"/>
        <c:crossBetween val="between"/>
        <c:majorUnit val="5"/>
      </c:valAx>
      <c:spPr>
        <a:noFill/>
        <a:ln>
          <a:noFill/>
        </a:ln>
        <a:effectLst/>
      </c:spPr>
    </c:plotArea>
    <c:plotVisOnly val="1"/>
    <c:dispBlanksAs val="gap"/>
    <c:showDLblsOverMax val="0"/>
  </c:chart>
  <c:spPr>
    <a:solidFill>
      <a:schemeClr val="accent6"/>
    </a:solidFill>
    <a:ln w="9525" cap="flat" cmpd="sng" algn="ctr">
      <a:solidFill>
        <a:schemeClr val="accent6">
          <a:lumMod val="50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55599300087489"/>
          <c:y val="5.0925925925925923E-2"/>
          <c:w val="0.85388845144356951"/>
          <c:h val="0.67880067074948969"/>
        </c:manualLayout>
      </c:layout>
      <c:lineChart>
        <c:grouping val="standard"/>
        <c:varyColors val="0"/>
        <c:ser>
          <c:idx val="0"/>
          <c:order val="0"/>
          <c:tx>
            <c:strRef>
              <c:f>'Figure 12'!$K$3</c:f>
              <c:strCache>
                <c:ptCount val="1"/>
                <c:pt idx="0">
                  <c:v>Indigenous - with ECEC-related qualification</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'Figure 12'!$L$2:$N$2</c:f>
              <c:numCache>
                <c:formatCode>General</c:formatCode>
                <c:ptCount val="3"/>
                <c:pt idx="0">
                  <c:v>2013</c:v>
                </c:pt>
                <c:pt idx="1">
                  <c:v>2016</c:v>
                </c:pt>
                <c:pt idx="2">
                  <c:v>2021</c:v>
                </c:pt>
              </c:numCache>
            </c:numRef>
          </c:cat>
          <c:val>
            <c:numRef>
              <c:f>'Figure 12'!$L$3:$N$3</c:f>
              <c:numCache>
                <c:formatCode>0.0</c:formatCode>
                <c:ptCount val="3"/>
                <c:pt idx="0">
                  <c:v>74.5</c:v>
                </c:pt>
                <c:pt idx="1">
                  <c:v>80.765488098331105</c:v>
                </c:pt>
                <c:pt idx="2">
                  <c:v>79.581201388030095</c:v>
                </c:pt>
              </c:numCache>
            </c:numRef>
          </c:val>
          <c:smooth val="0"/>
          <c:extLst>
            <c:ext xmlns:c16="http://schemas.microsoft.com/office/drawing/2014/chart" uri="{C3380CC4-5D6E-409C-BE32-E72D297353CC}">
              <c16:uniqueId val="{00000000-2DF8-4921-87AC-8598AB64D8F7}"/>
            </c:ext>
          </c:extLst>
        </c:ser>
        <c:ser>
          <c:idx val="1"/>
          <c:order val="1"/>
          <c:tx>
            <c:strRef>
              <c:f>'Figure 12'!$K$4</c:f>
              <c:strCache>
                <c:ptCount val="1"/>
                <c:pt idx="0">
                  <c:v>Indigenous - with Bachelor degree and above</c:v>
                </c:pt>
              </c:strCache>
            </c:strRef>
          </c:tx>
          <c:spPr>
            <a:ln w="31750" cap="rnd">
              <a:solidFill>
                <a:schemeClr val="accent5"/>
              </a:solidFill>
              <a:round/>
            </a:ln>
            <a:effectLst/>
          </c:spPr>
          <c:marker>
            <c:symbol val="circle"/>
            <c:size val="17"/>
            <c:spPr>
              <a:solidFill>
                <a:schemeClr val="accent5"/>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12'!$L$2:$N$2</c:f>
              <c:numCache>
                <c:formatCode>General</c:formatCode>
                <c:ptCount val="3"/>
                <c:pt idx="0">
                  <c:v>2013</c:v>
                </c:pt>
                <c:pt idx="1">
                  <c:v>2016</c:v>
                </c:pt>
                <c:pt idx="2">
                  <c:v>2021</c:v>
                </c:pt>
              </c:numCache>
            </c:numRef>
          </c:cat>
          <c:val>
            <c:numRef>
              <c:f>'Figure 12'!$L$4:$N$4</c:f>
              <c:numCache>
                <c:formatCode>0.0</c:formatCode>
                <c:ptCount val="3"/>
                <c:pt idx="0">
                  <c:v>5.6</c:v>
                </c:pt>
                <c:pt idx="1">
                  <c:v>6.0317198472862597</c:v>
                </c:pt>
                <c:pt idx="2">
                  <c:v>6.7622544909420901</c:v>
                </c:pt>
              </c:numCache>
            </c:numRef>
          </c:val>
          <c:smooth val="0"/>
          <c:extLst>
            <c:ext xmlns:c16="http://schemas.microsoft.com/office/drawing/2014/chart" uri="{C3380CC4-5D6E-409C-BE32-E72D297353CC}">
              <c16:uniqueId val="{00000001-2DF8-4921-87AC-8598AB64D8F7}"/>
            </c:ext>
          </c:extLst>
        </c:ser>
        <c:dLbls>
          <c:dLblPos val="ctr"/>
          <c:showLegendKey val="0"/>
          <c:showVal val="1"/>
          <c:showCatName val="0"/>
          <c:showSerName val="0"/>
          <c:showPercent val="0"/>
          <c:showBubbleSize val="0"/>
        </c:dLbls>
        <c:marker val="1"/>
        <c:smooth val="0"/>
        <c:axId val="96265728"/>
        <c:axId val="96267264"/>
      </c:lineChart>
      <c:catAx>
        <c:axId val="96265728"/>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6267264"/>
        <c:crosses val="autoZero"/>
        <c:auto val="1"/>
        <c:lblAlgn val="ctr"/>
        <c:lblOffset val="100"/>
        <c:noMultiLvlLbl val="0"/>
      </c:catAx>
      <c:valAx>
        <c:axId val="96267264"/>
        <c:scaling>
          <c:orientation val="minMax"/>
          <c:max val="100"/>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AU"/>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96265728"/>
        <c:crosses val="autoZero"/>
        <c:crossBetween val="between"/>
        <c:majorUnit val="20"/>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accent6">
          <a:lumMod val="50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6828186719217979"/>
          <c:y val="0.16647016468074233"/>
          <c:w val="0.50193317070206356"/>
          <c:h val="0.7078679766799062"/>
        </c:manualLayout>
      </c:layout>
      <c:barChart>
        <c:barDir val="bar"/>
        <c:grouping val="clustered"/>
        <c:varyColors val="0"/>
        <c:ser>
          <c:idx val="2"/>
          <c:order val="0"/>
          <c:tx>
            <c:strRef>
              <c:f>'Figure 13'!$G$2:$H$2</c:f>
              <c:strCache>
                <c:ptCount val="1"/>
                <c:pt idx="0">
                  <c:v>2021</c:v>
                </c:pt>
              </c:strCache>
            </c:strRef>
          </c:tx>
          <c:spPr>
            <a:solidFill>
              <a:schemeClr val="accent4">
                <a:lumMod val="75000"/>
              </a:schemeClr>
            </a:solidFill>
            <a:ln w="9525" cap="flat" cmpd="sng" algn="ctr">
              <a:solidFill>
                <a:schemeClr val="lt1">
                  <a:alpha val="50000"/>
                </a:schemeClr>
              </a:solidFill>
              <a:round/>
            </a:ln>
            <a:effectLst/>
          </c:spPr>
          <c:invertIfNegative val="0"/>
          <c:dLbls>
            <c:dLbl>
              <c:idx val="0"/>
              <c:layout>
                <c:manualLayout>
                  <c:x val="-1.13569872123206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86-4CBD-8024-0D6ADE4BE2DA}"/>
                </c:ext>
              </c:extLst>
            </c:dLbl>
            <c:dLbl>
              <c:idx val="1"/>
              <c:layout>
                <c:manualLayout>
                  <c:x val="-9.955985380548652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86-4CBD-8024-0D6ADE4BE2DA}"/>
                </c:ext>
              </c:extLst>
            </c:dLbl>
            <c:dLbl>
              <c:idx val="2"/>
              <c:layout>
                <c:manualLayout>
                  <c:x val="7.469115974615631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86-4CBD-8024-0D6ADE4BE2D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13'!$B$4:$B$6,'Figure 13'!$B$8)</c:f>
              <c:strCache>
                <c:ptCount val="4"/>
                <c:pt idx="0">
                  <c:v>Early Years Learning Framework </c:v>
                </c:pt>
                <c:pt idx="1">
                  <c:v>State / Territory curriculum or framework</c:v>
                </c:pt>
                <c:pt idx="2">
                  <c:v>Other curriculum or framework</c:v>
                </c:pt>
                <c:pt idx="3">
                  <c:v>No program </c:v>
                </c:pt>
              </c:strCache>
            </c:strRef>
          </c:cat>
          <c:val>
            <c:numRef>
              <c:f>('Figure 13'!$H$4:$H$6,'Figure 13'!$H$8)</c:f>
              <c:numCache>
                <c:formatCode>0.0</c:formatCode>
                <c:ptCount val="4"/>
                <c:pt idx="0">
                  <c:v>85.252662618475995</c:v>
                </c:pt>
                <c:pt idx="1">
                  <c:v>26.212410590065399</c:v>
                </c:pt>
                <c:pt idx="2">
                  <c:v>8.0931122754909008</c:v>
                </c:pt>
                <c:pt idx="3">
                  <c:v>0.116849753575014</c:v>
                </c:pt>
              </c:numCache>
            </c:numRef>
          </c:val>
          <c:extLst>
            <c:ext xmlns:c16="http://schemas.microsoft.com/office/drawing/2014/chart" uri="{C3380CC4-5D6E-409C-BE32-E72D297353CC}">
              <c16:uniqueId val="{00000000-B19A-40FF-A755-AAB5265877F3}"/>
            </c:ext>
          </c:extLst>
        </c:ser>
        <c:ser>
          <c:idx val="1"/>
          <c:order val="1"/>
          <c:tx>
            <c:strRef>
              <c:f>'Figure 13'!$E$2:$F$2</c:f>
              <c:strCache>
                <c:ptCount val="1"/>
                <c:pt idx="0">
                  <c:v>2016</c:v>
                </c:pt>
              </c:strCache>
            </c:strRef>
          </c:tx>
          <c:spPr>
            <a:solidFill>
              <a:schemeClr val="accent5">
                <a:alpha val="85000"/>
              </a:schemeClr>
            </a:solidFill>
            <a:ln w="9525" cap="flat" cmpd="sng" algn="ctr">
              <a:solidFill>
                <a:schemeClr val="lt1">
                  <a:alpha val="50000"/>
                </a:schemeClr>
              </a:solidFill>
              <a:round/>
            </a:ln>
            <a:effectLst/>
          </c:spPr>
          <c:invertIfNegative val="0"/>
          <c:dLbls>
            <c:dLbl>
              <c:idx val="0"/>
              <c:layout>
                <c:manualLayout>
                  <c:x val="-1.2161057045377758E-2"/>
                  <c:y val="3.605333637669378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86-4CBD-8024-0D6ADE4BE2DA}"/>
                </c:ext>
              </c:extLst>
            </c:dLbl>
            <c:dLbl>
              <c:idx val="1"/>
              <c:layout>
                <c:manualLayout>
                  <c:x val="-7.750913715719463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86-4CBD-8024-0D6ADE4BE2DA}"/>
                </c:ext>
              </c:extLst>
            </c:dLbl>
            <c:dLbl>
              <c:idx val="2"/>
              <c:layout>
                <c:manualLayout>
                  <c:x val="1.104063756087820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86-4CBD-8024-0D6ADE4BE2D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13'!$B$4:$B$6,'Figure 13'!$B$8)</c:f>
              <c:strCache>
                <c:ptCount val="4"/>
                <c:pt idx="0">
                  <c:v>Early Years Learning Framework </c:v>
                </c:pt>
                <c:pt idx="1">
                  <c:v>State / Territory curriculum or framework</c:v>
                </c:pt>
                <c:pt idx="2">
                  <c:v>Other curriculum or framework</c:v>
                </c:pt>
                <c:pt idx="3">
                  <c:v>No program </c:v>
                </c:pt>
              </c:strCache>
            </c:strRef>
          </c:cat>
          <c:val>
            <c:numRef>
              <c:f>('Figure 13'!$F$4:$F$6,'Figure 13'!$F$8)</c:f>
              <c:numCache>
                <c:formatCode>0.0</c:formatCode>
                <c:ptCount val="4"/>
                <c:pt idx="0">
                  <c:v>94.112319984812601</c:v>
                </c:pt>
                <c:pt idx="1">
                  <c:v>16.522408480924501</c:v>
                </c:pt>
                <c:pt idx="2">
                  <c:v>7.8083696251292496</c:v>
                </c:pt>
                <c:pt idx="3">
                  <c:v>1.7352868166162601E-2</c:v>
                </c:pt>
              </c:numCache>
            </c:numRef>
          </c:val>
          <c:extLst>
            <c:ext xmlns:c16="http://schemas.microsoft.com/office/drawing/2014/chart" uri="{C3380CC4-5D6E-409C-BE32-E72D297353CC}">
              <c16:uniqueId val="{00000001-B19A-40FF-A755-AAB5265877F3}"/>
            </c:ext>
          </c:extLst>
        </c:ser>
        <c:ser>
          <c:idx val="0"/>
          <c:order val="2"/>
          <c:tx>
            <c:strRef>
              <c:f>'Figure 13'!$C$2:$D$2</c:f>
              <c:strCache>
                <c:ptCount val="1"/>
                <c:pt idx="0">
                  <c:v>2013</c:v>
                </c:pt>
              </c:strCache>
            </c:strRef>
          </c:tx>
          <c:spPr>
            <a:solidFill>
              <a:schemeClr val="accent6">
                <a:lumMod val="75000"/>
              </a:schemeClr>
            </a:solidFill>
            <a:ln w="9525" cap="flat" cmpd="sng" algn="ctr">
              <a:solidFill>
                <a:schemeClr val="lt1">
                  <a:alpha val="50000"/>
                </a:schemeClr>
              </a:solidFill>
              <a:round/>
            </a:ln>
            <a:effectLst/>
          </c:spPr>
          <c:invertIfNegative val="0"/>
          <c:dLbls>
            <c:dLbl>
              <c:idx val="0"/>
              <c:layout>
                <c:manualLayout>
                  <c:x val="-7.9604823377232205E-3"/>
                  <c:y val="3.0969580126312056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86-4CBD-8024-0D6ADE4BE2DA}"/>
                </c:ext>
              </c:extLst>
            </c:dLbl>
            <c:dLbl>
              <c:idx val="1"/>
              <c:layout>
                <c:manualLayout>
                  <c:x val="-5.545842050890356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286-4CBD-8024-0D6ADE4BE2DA}"/>
                </c:ext>
              </c:extLst>
            </c:dLbl>
            <c:dLbl>
              <c:idx val="2"/>
              <c:layout>
                <c:manualLayout>
                  <c:x val="1.0774292684197195E-2"/>
                  <c:y val="7.2106672753387568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86-4CBD-8024-0D6ADE4BE2D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13'!$B$4:$B$6,'Figure 13'!$B$8)</c:f>
              <c:strCache>
                <c:ptCount val="4"/>
                <c:pt idx="0">
                  <c:v>Early Years Learning Framework </c:v>
                </c:pt>
                <c:pt idx="1">
                  <c:v>State / Territory curriculum or framework</c:v>
                </c:pt>
                <c:pt idx="2">
                  <c:v>Other curriculum or framework</c:v>
                </c:pt>
                <c:pt idx="3">
                  <c:v>No program </c:v>
                </c:pt>
              </c:strCache>
            </c:strRef>
          </c:cat>
          <c:val>
            <c:numRef>
              <c:f>('Figure 13'!$D$4:$D$6,'Figure 13'!$D$8)</c:f>
              <c:numCache>
                <c:formatCode>0.0</c:formatCode>
                <c:ptCount val="4"/>
                <c:pt idx="0">
                  <c:v>93.843835837297888</c:v>
                </c:pt>
                <c:pt idx="1">
                  <c:v>15.958475506972972</c:v>
                </c:pt>
                <c:pt idx="2">
                  <c:v>6.0258634133184641</c:v>
                </c:pt>
                <c:pt idx="3">
                  <c:v>0.39451760358767962</c:v>
                </c:pt>
              </c:numCache>
            </c:numRef>
          </c:val>
          <c:extLst>
            <c:ext xmlns:c16="http://schemas.microsoft.com/office/drawing/2014/chart" uri="{C3380CC4-5D6E-409C-BE32-E72D297353CC}">
              <c16:uniqueId val="{00000002-B19A-40FF-A755-AAB5265877F3}"/>
            </c:ext>
          </c:extLst>
        </c:ser>
        <c:dLbls>
          <c:dLblPos val="inEnd"/>
          <c:showLegendKey val="0"/>
          <c:showVal val="1"/>
          <c:showCatName val="0"/>
          <c:showSerName val="0"/>
          <c:showPercent val="0"/>
          <c:showBubbleSize val="0"/>
        </c:dLbls>
        <c:gapWidth val="65"/>
        <c:axId val="96959872"/>
        <c:axId val="96973952"/>
      </c:barChart>
      <c:catAx>
        <c:axId val="96959872"/>
        <c:scaling>
          <c:orientation val="maxMin"/>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en-US"/>
          </a:p>
        </c:txPr>
        <c:crossAx val="96973952"/>
        <c:crosses val="autoZero"/>
        <c:auto val="1"/>
        <c:lblAlgn val="ctr"/>
        <c:lblOffset val="100"/>
        <c:noMultiLvlLbl val="0"/>
      </c:catAx>
      <c:valAx>
        <c:axId val="96973952"/>
        <c:scaling>
          <c:orientation val="minMax"/>
        </c:scaling>
        <c:delete val="0"/>
        <c:axPos val="t"/>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AU"/>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96959872"/>
        <c:crosses val="autoZero"/>
        <c:crossBetween val="between"/>
      </c:valAx>
      <c:spPr>
        <a:noFill/>
        <a:ln>
          <a:noFill/>
        </a:ln>
        <a:effectLst/>
      </c:spPr>
    </c:plotArea>
    <c:legend>
      <c:legendPos val="b"/>
      <c:layout>
        <c:manualLayout>
          <c:xMode val="edge"/>
          <c:yMode val="edge"/>
          <c:x val="0.30966411723341636"/>
          <c:y val="0.91366950812564363"/>
          <c:w val="0.36744133554419262"/>
          <c:h val="6.2731671815359366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accent6">
          <a:lumMod val="50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14445924551727"/>
          <c:y val="0.15875026914454005"/>
          <c:w val="0.61879633568833126"/>
          <c:h val="0.78042841988820622"/>
        </c:manualLayout>
      </c:layout>
      <c:barChart>
        <c:barDir val="col"/>
        <c:grouping val="stacked"/>
        <c:varyColors val="0"/>
        <c:ser>
          <c:idx val="5"/>
          <c:order val="0"/>
          <c:tx>
            <c:strRef>
              <c:f>'Figure 14 (2021)'!$P$11</c:f>
              <c:strCache>
                <c:ptCount val="1"/>
                <c:pt idx="0">
                  <c:v>Same or lower level</c:v>
                </c:pt>
              </c:strCache>
            </c:strRef>
          </c:tx>
          <c:spPr>
            <a:solidFill>
              <a:schemeClr val="accent4">
                <a:lumMod val="60000"/>
              </a:schemeClr>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4-5879-45B8-85FE-47F24A859FF8}"/>
                </c:ext>
              </c:extLst>
            </c:dLbl>
            <c:numFmt formatCode="0.0;0.0" sourceLinked="0"/>
            <c:spPr>
              <a:noFill/>
              <a:ln>
                <a:noFill/>
              </a:ln>
              <a:effectLst/>
            </c:spPr>
            <c:txPr>
              <a:bodyPr rot="0" spcFirstLastPara="1" vertOverflow="ellipsis" vert="horz" wrap="square" anchor="ctr" anchorCtr="1"/>
              <a:lstStyle/>
              <a:p>
                <a:pPr>
                  <a:defRPr sz="7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14 (2021)'!$Q$5:$U$5</c:f>
              <c:strCache>
                <c:ptCount val="5"/>
                <c:pt idx="0">
                  <c:v>Bachelor degree or above </c:v>
                </c:pt>
                <c:pt idx="1">
                  <c:v>Advanced Diploma / Diploma </c:v>
                </c:pt>
                <c:pt idx="2">
                  <c:v>Certificate
III / IV </c:v>
                </c:pt>
                <c:pt idx="3">
                  <c:v>Certificate
I / II </c:v>
                </c:pt>
                <c:pt idx="4">
                  <c:v>Other Certificates </c:v>
                </c:pt>
              </c:strCache>
            </c:strRef>
          </c:cat>
          <c:val>
            <c:numRef>
              <c:f>'Figure 14 (2021)'!$Q$11:$U$11</c:f>
              <c:numCache>
                <c:formatCode>0.0</c:formatCode>
                <c:ptCount val="5"/>
                <c:pt idx="0">
                  <c:v>-7.4655162267197239</c:v>
                </c:pt>
                <c:pt idx="1">
                  <c:v>-2.5180262898971666</c:v>
                </c:pt>
                <c:pt idx="2">
                  <c:v>-3.9866902706568816</c:v>
                </c:pt>
                <c:pt idx="3">
                  <c:v>-10.2394125698975</c:v>
                </c:pt>
                <c:pt idx="4">
                  <c:v>0</c:v>
                </c:pt>
              </c:numCache>
            </c:numRef>
          </c:val>
          <c:extLst>
            <c:ext xmlns:c16="http://schemas.microsoft.com/office/drawing/2014/chart" uri="{C3380CC4-5D6E-409C-BE32-E72D297353CC}">
              <c16:uniqueId val="{00000000-6DF1-4FC1-B136-A0DCEC5FA933}"/>
            </c:ext>
          </c:extLst>
        </c:ser>
        <c:ser>
          <c:idx val="6"/>
          <c:order val="1"/>
          <c:tx>
            <c:strRef>
              <c:f>'Figure 14 (2021)'!$P$10</c:f>
              <c:strCache>
                <c:ptCount val="1"/>
                <c:pt idx="0">
                  <c:v>Not currently studying</c:v>
                </c:pt>
              </c:strCache>
            </c:strRef>
          </c:tx>
          <c:spPr>
            <a:solidFill>
              <a:schemeClr val="accent3"/>
            </a:solidFill>
            <a:ln>
              <a:noFill/>
            </a:ln>
            <a:effectLst/>
          </c:spPr>
          <c:invertIfNegative val="0"/>
          <c:dLbls>
            <c:numFmt formatCode="0.0;0.0" sourceLinked="0"/>
            <c:spPr>
              <a:noFill/>
              <a:ln>
                <a:noFill/>
              </a:ln>
              <a:effectLst/>
            </c:spPr>
            <c:txPr>
              <a:bodyPr rot="0" spcFirstLastPara="1" vertOverflow="ellipsis" vert="horz" wrap="square" anchor="ctr" anchorCtr="1"/>
              <a:lstStyle/>
              <a:p>
                <a:pPr>
                  <a:defRPr sz="7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14 (2021)'!$Q$5:$U$5</c:f>
              <c:strCache>
                <c:ptCount val="5"/>
                <c:pt idx="0">
                  <c:v>Bachelor degree or above </c:v>
                </c:pt>
                <c:pt idx="1">
                  <c:v>Advanced Diploma / Diploma </c:v>
                </c:pt>
                <c:pt idx="2">
                  <c:v>Certificate
III / IV </c:v>
                </c:pt>
                <c:pt idx="3">
                  <c:v>Certificate
I / II </c:v>
                </c:pt>
                <c:pt idx="4">
                  <c:v>Other Certificates </c:v>
                </c:pt>
              </c:strCache>
            </c:strRef>
          </c:cat>
          <c:val>
            <c:numRef>
              <c:f>'Figure 14 (2021)'!$Q$10:$U$10</c:f>
              <c:numCache>
                <c:formatCode>0.0</c:formatCode>
                <c:ptCount val="5"/>
                <c:pt idx="0">
                  <c:v>-92.5344837732803</c:v>
                </c:pt>
                <c:pt idx="1">
                  <c:v>-84.842587403707</c:v>
                </c:pt>
                <c:pt idx="2">
                  <c:v>-70.493022964085</c:v>
                </c:pt>
                <c:pt idx="3">
                  <c:v>-5.1271019091544998</c:v>
                </c:pt>
                <c:pt idx="4">
                  <c:v>-31.822225471985899</c:v>
                </c:pt>
              </c:numCache>
            </c:numRef>
          </c:val>
          <c:extLst>
            <c:ext xmlns:c16="http://schemas.microsoft.com/office/drawing/2014/chart" uri="{C3380CC4-5D6E-409C-BE32-E72D297353CC}">
              <c16:uniqueId val="{00000001-6DF1-4FC1-B136-A0DCEC5FA933}"/>
            </c:ext>
          </c:extLst>
        </c:ser>
        <c:ser>
          <c:idx val="3"/>
          <c:order val="2"/>
          <c:tx>
            <c:strRef>
              <c:f>'Figure 14 (2021)'!$P$9</c:f>
              <c:strCache>
                <c:ptCount val="1"/>
                <c:pt idx="0">
                  <c:v>Certificate III</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7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14 (2021)'!$Q$5:$U$5</c:f>
              <c:strCache>
                <c:ptCount val="5"/>
                <c:pt idx="0">
                  <c:v>Bachelor degree or above </c:v>
                </c:pt>
                <c:pt idx="1">
                  <c:v>Advanced Diploma / Diploma </c:v>
                </c:pt>
                <c:pt idx="2">
                  <c:v>Certificate
III / IV </c:v>
                </c:pt>
                <c:pt idx="3">
                  <c:v>Certificate
I / II </c:v>
                </c:pt>
                <c:pt idx="4">
                  <c:v>Other Certificates </c:v>
                </c:pt>
              </c:strCache>
            </c:strRef>
          </c:cat>
          <c:val>
            <c:numRef>
              <c:f>'Figure 14 (2021)'!$Q$9:$U$9</c:f>
              <c:numCache>
                <c:formatCode>General</c:formatCode>
                <c:ptCount val="5"/>
                <c:pt idx="3" formatCode="0.0">
                  <c:v>71.802180689239506</c:v>
                </c:pt>
                <c:pt idx="4" formatCode="0.0">
                  <c:v>44.207003912123703</c:v>
                </c:pt>
              </c:numCache>
            </c:numRef>
          </c:val>
          <c:extLst>
            <c:ext xmlns:c16="http://schemas.microsoft.com/office/drawing/2014/chart" uri="{C3380CC4-5D6E-409C-BE32-E72D297353CC}">
              <c16:uniqueId val="{00000002-6DF1-4FC1-B136-A0DCEC5FA933}"/>
            </c:ext>
          </c:extLst>
        </c:ser>
        <c:ser>
          <c:idx val="2"/>
          <c:order val="3"/>
          <c:tx>
            <c:strRef>
              <c:f>'Figure 14 (2021)'!$P$8</c:f>
              <c:strCache>
                <c:ptCount val="1"/>
                <c:pt idx="0">
                  <c:v>Certificate IV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14 (2021)'!$Q$5:$U$5</c:f>
              <c:strCache>
                <c:ptCount val="5"/>
                <c:pt idx="0">
                  <c:v>Bachelor degree or above </c:v>
                </c:pt>
                <c:pt idx="1">
                  <c:v>Advanced Diploma / Diploma </c:v>
                </c:pt>
                <c:pt idx="2">
                  <c:v>Certificate
III / IV </c:v>
                </c:pt>
                <c:pt idx="3">
                  <c:v>Certificate
I / II </c:v>
                </c:pt>
                <c:pt idx="4">
                  <c:v>Other Certificates </c:v>
                </c:pt>
              </c:strCache>
            </c:strRef>
          </c:cat>
          <c:val>
            <c:numRef>
              <c:f>'Figure 14 (2021)'!$Q$8:$U$8</c:f>
              <c:numCache>
                <c:formatCode>General</c:formatCode>
                <c:ptCount val="5"/>
                <c:pt idx="3" formatCode="0.0">
                  <c:v>2.5766319649677301</c:v>
                </c:pt>
                <c:pt idx="4" formatCode="0.0">
                  <c:v>0.65247975108603196</c:v>
                </c:pt>
              </c:numCache>
            </c:numRef>
          </c:val>
          <c:extLst>
            <c:ext xmlns:c16="http://schemas.microsoft.com/office/drawing/2014/chart" uri="{C3380CC4-5D6E-409C-BE32-E72D297353CC}">
              <c16:uniqueId val="{00000003-6DF1-4FC1-B136-A0DCEC5FA933}"/>
            </c:ext>
          </c:extLst>
        </c:ser>
        <c:ser>
          <c:idx val="1"/>
          <c:order val="4"/>
          <c:tx>
            <c:strRef>
              <c:f>'Figure 14 (2021)'!$P$7</c:f>
              <c:strCache>
                <c:ptCount val="1"/>
                <c:pt idx="0">
                  <c:v>Advanced Diploma or Diploma</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7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14 (2021)'!$Q$5:$U$5</c:f>
              <c:strCache>
                <c:ptCount val="5"/>
                <c:pt idx="0">
                  <c:v>Bachelor degree or above </c:v>
                </c:pt>
                <c:pt idx="1">
                  <c:v>Advanced Diploma / Diploma </c:v>
                </c:pt>
                <c:pt idx="2">
                  <c:v>Certificate
III / IV </c:v>
                </c:pt>
                <c:pt idx="3">
                  <c:v>Certificate
I / II </c:v>
                </c:pt>
                <c:pt idx="4">
                  <c:v>Other Certificates </c:v>
                </c:pt>
              </c:strCache>
            </c:strRef>
          </c:cat>
          <c:val>
            <c:numRef>
              <c:f>'Figure 14 (2021)'!$Q$7:$U$7</c:f>
              <c:numCache>
                <c:formatCode>General</c:formatCode>
                <c:ptCount val="5"/>
                <c:pt idx="2" formatCode="0.0">
                  <c:v>22.953212692042499</c:v>
                </c:pt>
                <c:pt idx="3" formatCode="0.0">
                  <c:v>7.6780402894610296</c:v>
                </c:pt>
                <c:pt idx="4" formatCode="0.0">
                  <c:v>9.6978698987408798</c:v>
                </c:pt>
              </c:numCache>
            </c:numRef>
          </c:val>
          <c:extLst>
            <c:ext xmlns:c16="http://schemas.microsoft.com/office/drawing/2014/chart" uri="{C3380CC4-5D6E-409C-BE32-E72D297353CC}">
              <c16:uniqueId val="{00000004-6DF1-4FC1-B136-A0DCEC5FA933}"/>
            </c:ext>
          </c:extLst>
        </c:ser>
        <c:ser>
          <c:idx val="0"/>
          <c:order val="5"/>
          <c:tx>
            <c:strRef>
              <c:f>'Figure 14 (2021)'!$P$6</c:f>
              <c:strCache>
                <c:ptCount val="1"/>
                <c:pt idx="0">
                  <c:v>Bachelor  degree and above</c:v>
                </c:pt>
              </c:strCache>
            </c:strRef>
          </c:tx>
          <c:spPr>
            <a:solidFill>
              <a:schemeClr val="accent6"/>
            </a:solidFill>
            <a:ln>
              <a:noFill/>
            </a:ln>
            <a:effectLst/>
          </c:spPr>
          <c:invertIfNegative val="0"/>
          <c:dLbls>
            <c:dLbl>
              <c:idx val="2"/>
              <c:layout>
                <c:manualLayout>
                  <c:x val="0"/>
                  <c:y val="2.68441387742047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F1-4FC1-B136-A0DCEC5FA933}"/>
                </c:ext>
              </c:extLst>
            </c:dLbl>
            <c:spPr>
              <a:noFill/>
              <a:ln>
                <a:noFill/>
              </a:ln>
              <a:effectLst/>
            </c:spPr>
            <c:txPr>
              <a:bodyPr rot="0" spcFirstLastPara="1" vertOverflow="ellipsis" vert="horz" wrap="square" anchor="ctr" anchorCtr="1"/>
              <a:lstStyle/>
              <a:p>
                <a:pPr>
                  <a:defRPr sz="7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14 (2021)'!$Q$5:$U$5</c:f>
              <c:strCache>
                <c:ptCount val="5"/>
                <c:pt idx="0">
                  <c:v>Bachelor degree or above </c:v>
                </c:pt>
                <c:pt idx="1">
                  <c:v>Advanced Diploma / Diploma </c:v>
                </c:pt>
                <c:pt idx="2">
                  <c:v>Certificate
III / IV </c:v>
                </c:pt>
                <c:pt idx="3">
                  <c:v>Certificate
I / II </c:v>
                </c:pt>
                <c:pt idx="4">
                  <c:v>Other Certificates </c:v>
                </c:pt>
              </c:strCache>
            </c:strRef>
          </c:cat>
          <c:val>
            <c:numRef>
              <c:f>'Figure 14 (2021)'!$Q$6:$U$6</c:f>
              <c:numCache>
                <c:formatCode>0.0</c:formatCode>
                <c:ptCount val="5"/>
                <c:pt idx="1">
                  <c:v>12.639386306395799</c:v>
                </c:pt>
                <c:pt idx="2">
                  <c:v>2.5670740732156401</c:v>
                </c:pt>
                <c:pt idx="3">
                  <c:v>2.5766325772797001</c:v>
                </c:pt>
                <c:pt idx="4">
                  <c:v>13.620420966063501</c:v>
                </c:pt>
              </c:numCache>
            </c:numRef>
          </c:val>
          <c:extLst>
            <c:ext xmlns:c16="http://schemas.microsoft.com/office/drawing/2014/chart" uri="{C3380CC4-5D6E-409C-BE32-E72D297353CC}">
              <c16:uniqueId val="{00000007-6DF1-4FC1-B136-A0DCEC5FA933}"/>
            </c:ext>
          </c:extLst>
        </c:ser>
        <c:dLbls>
          <c:showLegendKey val="0"/>
          <c:showVal val="0"/>
          <c:showCatName val="0"/>
          <c:showSerName val="0"/>
          <c:showPercent val="0"/>
          <c:showBubbleSize val="0"/>
        </c:dLbls>
        <c:gapWidth val="150"/>
        <c:overlap val="100"/>
        <c:axId val="59730944"/>
        <c:axId val="59741696"/>
      </c:barChart>
      <c:catAx>
        <c:axId val="59730944"/>
        <c:scaling>
          <c:orientation val="minMax"/>
        </c:scaling>
        <c:delete val="0"/>
        <c:axPos val="b"/>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en-US"/>
          </a:p>
        </c:txPr>
        <c:crossAx val="59741696"/>
        <c:crosses val="autoZero"/>
        <c:auto val="1"/>
        <c:lblAlgn val="ctr"/>
        <c:lblOffset val="100"/>
        <c:noMultiLvlLbl val="0"/>
      </c:catAx>
      <c:valAx>
        <c:axId val="59741696"/>
        <c:scaling>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r>
                  <a:rPr lang="en-AU"/>
                  <a:t>%</a:t>
                </a:r>
              </a:p>
            </c:rich>
          </c:tx>
          <c:layout>
            <c:manualLayout>
              <c:xMode val="edge"/>
              <c:yMode val="edge"/>
              <c:x val="2.6876356671632261E-2"/>
              <c:y val="0.48179702810553321"/>
            </c:manualLayout>
          </c:layout>
          <c:overlay val="0"/>
          <c:spPr>
            <a:noFill/>
            <a:ln>
              <a:noFill/>
            </a:ln>
            <a:effectLst/>
          </c:spPr>
          <c:txPr>
            <a:bodyPr rot="-54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en-US"/>
          </a:p>
        </c:txPr>
        <c:crossAx val="59730944"/>
        <c:crosses val="autoZero"/>
        <c:crossBetween val="between"/>
        <c:majorUnit val="10"/>
      </c:valAx>
      <c:spPr>
        <a:solidFill>
          <a:schemeClr val="lt1"/>
        </a:solidFill>
        <a:ln w="12700" cap="flat" cmpd="sng" algn="ctr">
          <a:solidFill>
            <a:schemeClr val="accent6">
              <a:lumMod val="20000"/>
              <a:lumOff val="80000"/>
            </a:schemeClr>
          </a:solidFill>
          <a:prstDash val="solid"/>
          <a:miter lim="800000"/>
        </a:ln>
        <a:effectLst/>
      </c:spPr>
    </c:plotArea>
    <c:legend>
      <c:legendPos val="r"/>
      <c:layout>
        <c:manualLayout>
          <c:xMode val="edge"/>
          <c:yMode val="edge"/>
          <c:x val="0.80664496488426107"/>
          <c:y val="0.2018213435704026"/>
          <c:w val="0.19145383343911063"/>
          <c:h val="0.63621479474661868"/>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6">
          <a:lumMod val="50000"/>
        </a:schemeClr>
      </a:solidFill>
      <a:round/>
    </a:ln>
    <a:effectLst/>
  </c:spPr>
  <c:txPr>
    <a:bodyPr/>
    <a:lstStyle/>
    <a:p>
      <a:pPr>
        <a:defRPr sz="750" baseline="0"/>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738063661072087E-2"/>
          <c:y val="3.468937243771681E-2"/>
          <c:w val="0.91626193633892794"/>
          <c:h val="0.82677537824328251"/>
        </c:manualLayout>
      </c:layout>
      <c:lineChart>
        <c:grouping val="standard"/>
        <c:varyColors val="0"/>
        <c:ser>
          <c:idx val="0"/>
          <c:order val="0"/>
          <c:tx>
            <c:strRef>
              <c:f>'Figures 1-5'!$B$12</c:f>
              <c:strCache>
                <c:ptCount val="1"/>
                <c:pt idx="0">
                  <c:v>NSW</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tx>
                <c:rich>
                  <a:bodyPr/>
                  <a:lstStyle/>
                  <a:p>
                    <a:fld id="{309D23DB-04F0-4ECF-9539-4B084E210737}" type="SERIESNAME">
                      <a:rPr lang="en-US"/>
                      <a:pPr/>
                      <a:t>[SERIES NAME]</a:t>
                    </a:fld>
                    <a:r>
                      <a:rPr lang="en-US" baseline="0"/>
                      <a:t>  </a:t>
                    </a:r>
                    <a:fld id="{D4A99175-0A96-474B-967E-C6329AD24DAE}"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3B5-480D-B7D8-E41CA897CD84}"/>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accent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1-5'!$C$12,'Figures 1-5'!$E$12,'Figures 1-5'!$G$12)</c:f>
              <c:numCache>
                <c:formatCode>#,##0</c:formatCode>
                <c:ptCount val="3"/>
                <c:pt idx="0">
                  <c:v>39903.941099999996</c:v>
                </c:pt>
                <c:pt idx="1">
                  <c:v>66406.187312381298</c:v>
                </c:pt>
                <c:pt idx="2">
                  <c:v>71789.224212649395</c:v>
                </c:pt>
              </c:numCache>
            </c:numRef>
          </c:val>
          <c:smooth val="0"/>
          <c:extLst>
            <c:ext xmlns:c16="http://schemas.microsoft.com/office/drawing/2014/chart" uri="{C3380CC4-5D6E-409C-BE32-E72D297353CC}">
              <c16:uniqueId val="{00000001-63B5-480D-B7D8-E41CA897CD84}"/>
            </c:ext>
          </c:extLst>
        </c:ser>
        <c:ser>
          <c:idx val="1"/>
          <c:order val="1"/>
          <c:tx>
            <c:strRef>
              <c:f>'Figures 1-5'!$B$13</c:f>
              <c:strCache>
                <c:ptCount val="1"/>
                <c:pt idx="0">
                  <c:v>VIC</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1.0185067526415994E-16"/>
                  <c:y val="-3.3254156769596199E-2"/>
                </c:manualLayout>
              </c:layout>
              <c:tx>
                <c:rich>
                  <a:bodyPr/>
                  <a:lstStyle/>
                  <a:p>
                    <a:fld id="{075BB6D5-34D4-4603-9953-8D75D78CC57E}" type="SERIESNAME">
                      <a:rPr lang="en-US"/>
                      <a:pPr/>
                      <a:t>[SERIES NAME]</a:t>
                    </a:fld>
                    <a:r>
                      <a:rPr lang="en-US" baseline="0"/>
                      <a:t>  </a:t>
                    </a:r>
                    <a:fld id="{08E290CE-2B1D-4C4D-BA43-78D9B5B333A1}"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3B5-480D-B7D8-E41CA897CD84}"/>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accent2"/>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1-5'!$C$13,'Figures 1-5'!$E$13,'Figures 1-5'!$G$13)</c:f>
              <c:numCache>
                <c:formatCode>#,##0</c:formatCode>
                <c:ptCount val="3"/>
                <c:pt idx="0">
                  <c:v>29220.948189999999</c:v>
                </c:pt>
                <c:pt idx="1">
                  <c:v>50674.231273974903</c:v>
                </c:pt>
                <c:pt idx="2">
                  <c:v>50237.847216464797</c:v>
                </c:pt>
              </c:numCache>
            </c:numRef>
          </c:val>
          <c:smooth val="0"/>
          <c:extLst>
            <c:ext xmlns:c16="http://schemas.microsoft.com/office/drawing/2014/chart" uri="{C3380CC4-5D6E-409C-BE32-E72D297353CC}">
              <c16:uniqueId val="{00000003-63B5-480D-B7D8-E41CA897CD84}"/>
            </c:ext>
          </c:extLst>
        </c:ser>
        <c:ser>
          <c:idx val="2"/>
          <c:order val="2"/>
          <c:tx>
            <c:strRef>
              <c:f>'Figures 1-5'!$B$14</c:f>
              <c:strCache>
                <c:ptCount val="1"/>
                <c:pt idx="0">
                  <c:v>QLD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63B5-480D-B7D8-E41CA897CD84}"/>
                </c:ext>
              </c:extLst>
            </c:dLbl>
            <c:dLbl>
              <c:idx val="1"/>
              <c:delete val="1"/>
              <c:extLst>
                <c:ext xmlns:c15="http://schemas.microsoft.com/office/drawing/2012/chart" uri="{CE6537A1-D6FC-4f65-9D91-7224C49458BB}"/>
                <c:ext xmlns:c16="http://schemas.microsoft.com/office/drawing/2014/chart" uri="{C3380CC4-5D6E-409C-BE32-E72D297353CC}">
                  <c16:uniqueId val="{00000005-63B5-480D-B7D8-E41CA897CD84}"/>
                </c:ext>
              </c:extLst>
            </c:dLbl>
            <c:dLbl>
              <c:idx val="2"/>
              <c:layout>
                <c:manualLayout>
                  <c:x val="-2.032924090833637E-16"/>
                  <c:y val="2.8171294781544919E-2"/>
                </c:manualLayout>
              </c:layout>
              <c:tx>
                <c:rich>
                  <a:bodyPr/>
                  <a:lstStyle/>
                  <a:p>
                    <a:fld id="{8AD53054-DDD6-499F-BD1C-1983DB9667E5}" type="SERIESNAME">
                      <a:rPr lang="en-US"/>
                      <a:pPr/>
                      <a:t>[SERIES NAME]</a:t>
                    </a:fld>
                    <a:r>
                      <a:rPr lang="en-US" baseline="0"/>
                      <a:t>   </a:t>
                    </a:r>
                    <a:fld id="{C07F76E0-460E-47A0-B56D-96F29DBADB42}"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63B5-480D-B7D8-E41CA897CD84}"/>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accent3"/>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1-5'!$C$14,'Figures 1-5'!$E$14,'Figures 1-5'!$G$14)</c:f>
              <c:numCache>
                <c:formatCode>#,##0</c:formatCode>
                <c:ptCount val="3"/>
                <c:pt idx="0">
                  <c:v>29537.483509999998</c:v>
                </c:pt>
                <c:pt idx="1">
                  <c:v>39759.509104186101</c:v>
                </c:pt>
                <c:pt idx="2">
                  <c:v>48257.795086971397</c:v>
                </c:pt>
              </c:numCache>
            </c:numRef>
          </c:val>
          <c:smooth val="0"/>
          <c:extLst>
            <c:ext xmlns:c16="http://schemas.microsoft.com/office/drawing/2014/chart" uri="{C3380CC4-5D6E-409C-BE32-E72D297353CC}">
              <c16:uniqueId val="{00000007-63B5-480D-B7D8-E41CA897CD84}"/>
            </c:ext>
          </c:extLst>
        </c:ser>
        <c:ser>
          <c:idx val="3"/>
          <c:order val="3"/>
          <c:tx>
            <c:strRef>
              <c:f>'Figures 1-5'!$B$15</c:f>
              <c:strCache>
                <c:ptCount val="1"/>
                <c:pt idx="0">
                  <c:v>SA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2"/>
              <c:layout>
                <c:manualLayout>
                  <c:x val="2.770997375328084E-3"/>
                  <c:y val="-1.6047281500738774E-4"/>
                </c:manualLayout>
              </c:layout>
              <c:tx>
                <c:rich>
                  <a:bodyPr/>
                  <a:lstStyle/>
                  <a:p>
                    <a:fld id="{8A27FB2B-9DC4-4F56-8BF9-324C3DB0214F}" type="SERIESNAME">
                      <a:rPr lang="en-US"/>
                      <a:pPr/>
                      <a:t>[SERIES NAME]</a:t>
                    </a:fld>
                    <a:r>
                      <a:rPr lang="en-US" baseline="0"/>
                      <a:t>   </a:t>
                    </a:r>
                    <a:fld id="{1A06E30D-C093-40A4-A5A3-D25C0BFDE31C}"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63B5-480D-B7D8-E41CA897CD84}"/>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accent4"/>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1-5'!$C$15,'Figures 1-5'!$E$15,'Figures 1-5'!$G$15)</c:f>
              <c:numCache>
                <c:formatCode>#,##0</c:formatCode>
                <c:ptCount val="3"/>
                <c:pt idx="0">
                  <c:v>10198.280699999999</c:v>
                </c:pt>
                <c:pt idx="1">
                  <c:v>12668.1468237465</c:v>
                </c:pt>
                <c:pt idx="2">
                  <c:v>15731.7961714992</c:v>
                </c:pt>
              </c:numCache>
            </c:numRef>
          </c:val>
          <c:smooth val="0"/>
          <c:extLst>
            <c:ext xmlns:c16="http://schemas.microsoft.com/office/drawing/2014/chart" uri="{C3380CC4-5D6E-409C-BE32-E72D297353CC}">
              <c16:uniqueId val="{00000009-63B5-480D-B7D8-E41CA897CD84}"/>
            </c:ext>
          </c:extLst>
        </c:ser>
        <c:ser>
          <c:idx val="4"/>
          <c:order val="4"/>
          <c:tx>
            <c:strRef>
              <c:f>'Figures 1-5'!$B$16</c:f>
              <c:strCache>
                <c:ptCount val="1"/>
                <c:pt idx="0">
                  <c:v>WA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A-63B5-480D-B7D8-E41CA897CD84}"/>
                </c:ext>
              </c:extLst>
            </c:dLbl>
            <c:dLbl>
              <c:idx val="1"/>
              <c:delete val="1"/>
              <c:extLst>
                <c:ext xmlns:c15="http://schemas.microsoft.com/office/drawing/2012/chart" uri="{CE6537A1-D6FC-4f65-9D91-7224C49458BB}"/>
                <c:ext xmlns:c16="http://schemas.microsoft.com/office/drawing/2014/chart" uri="{C3380CC4-5D6E-409C-BE32-E72D297353CC}">
                  <c16:uniqueId val="{0000000B-63B5-480D-B7D8-E41CA897CD84}"/>
                </c:ext>
              </c:extLst>
            </c:dLbl>
            <c:dLbl>
              <c:idx val="2"/>
              <c:layout>
                <c:manualLayout>
                  <c:x val="-2.032924090833637E-16"/>
                  <c:y val="-4.677433129220842E-2"/>
                </c:manualLayout>
              </c:layout>
              <c:tx>
                <c:rich>
                  <a:bodyPr/>
                  <a:lstStyle/>
                  <a:p>
                    <a:fld id="{D53A36E7-51AE-4242-A6BD-04F68DC4DC82}" type="SERIESNAME">
                      <a:rPr lang="en-US"/>
                      <a:pPr/>
                      <a:t>[SERIES NAME]</a:t>
                    </a:fld>
                    <a:r>
                      <a:rPr lang="en-US" baseline="0"/>
                      <a:t>   </a:t>
                    </a:r>
                    <a:fld id="{E60D5624-2888-4337-9BE2-61C2EBAA6924}"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63B5-480D-B7D8-E41CA897CD84}"/>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accent5"/>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1-5'!$C$16,'Figures 1-5'!$E$16,'Figures 1-5'!$G$16)</c:f>
              <c:numCache>
                <c:formatCode>#,##0</c:formatCode>
                <c:ptCount val="3"/>
                <c:pt idx="0">
                  <c:v>9593.3739600000008</c:v>
                </c:pt>
                <c:pt idx="1">
                  <c:v>14573.1242992017</c:v>
                </c:pt>
                <c:pt idx="2">
                  <c:v>18029.673281214102</c:v>
                </c:pt>
              </c:numCache>
            </c:numRef>
          </c:val>
          <c:smooth val="0"/>
          <c:extLst>
            <c:ext xmlns:c16="http://schemas.microsoft.com/office/drawing/2014/chart" uri="{C3380CC4-5D6E-409C-BE32-E72D297353CC}">
              <c16:uniqueId val="{0000000D-63B5-480D-B7D8-E41CA897CD84}"/>
            </c:ext>
          </c:extLst>
        </c:ser>
        <c:ser>
          <c:idx val="5"/>
          <c:order val="5"/>
          <c:tx>
            <c:strRef>
              <c:f>'Figures 1-5'!$B$17</c:f>
              <c:strCache>
                <c:ptCount val="1"/>
                <c:pt idx="0">
                  <c:v>TAS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2"/>
              <c:layout>
                <c:manualLayout>
                  <c:x val="-1.0185067526415994E-16"/>
                  <c:y val="1.6608375259505862E-4"/>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E-63B5-480D-B7D8-E41CA897CD84}"/>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accent6"/>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1-5'!$C$17,'Figures 1-5'!$E$17,'Figures 1-5'!$G$17)</c:f>
              <c:numCache>
                <c:formatCode>#,##0</c:formatCode>
                <c:ptCount val="3"/>
                <c:pt idx="0">
                  <c:v>2813.35205</c:v>
                </c:pt>
                <c:pt idx="1">
                  <c:v>3837.7243544865701</c:v>
                </c:pt>
                <c:pt idx="2">
                  <c:v>4064.1863750808102</c:v>
                </c:pt>
              </c:numCache>
            </c:numRef>
          </c:val>
          <c:smooth val="0"/>
          <c:extLst>
            <c:ext xmlns:c16="http://schemas.microsoft.com/office/drawing/2014/chart" uri="{C3380CC4-5D6E-409C-BE32-E72D297353CC}">
              <c16:uniqueId val="{0000000F-63B5-480D-B7D8-E41CA897CD84}"/>
            </c:ext>
          </c:extLst>
        </c:ser>
        <c:ser>
          <c:idx val="6"/>
          <c:order val="6"/>
          <c:tx>
            <c:strRef>
              <c:f>'Figures 1-5'!$B$18</c:f>
              <c:strCache>
                <c:ptCount val="1"/>
                <c:pt idx="0">
                  <c:v>NT</c:v>
                </c:pt>
              </c:strCache>
            </c:strRef>
          </c:tx>
          <c:spPr>
            <a:ln w="28575" cap="rnd">
              <a:solidFill>
                <a:srgbClr val="7030A0"/>
              </a:solidFill>
              <a:round/>
            </a:ln>
            <a:effectLst/>
          </c:spPr>
          <c:marker>
            <c:symbol val="circle"/>
            <c:size val="5"/>
            <c:spPr>
              <a:solidFill>
                <a:schemeClr val="accent1">
                  <a:lumMod val="60000"/>
                </a:schemeClr>
              </a:solidFill>
              <a:ln w="9525">
                <a:solidFill>
                  <a:schemeClr val="accent1">
                    <a:lumMod val="60000"/>
                  </a:schemeClr>
                </a:solidFill>
              </a:ln>
              <a:effectLst/>
            </c:spPr>
          </c:marker>
          <c:dLbls>
            <c:dLbl>
              <c:idx val="2"/>
              <c:layout>
                <c:manualLayout>
                  <c:x val="1.1388224575788634E-2"/>
                  <c:y val="1.8058353583896795E-2"/>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0-63B5-480D-B7D8-E41CA897CD84}"/>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rgbClr val="7030A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1-5'!$C$18,'Figures 1-5'!$E$18,'Figures 1-5'!$G$18)</c:f>
              <c:numCache>
                <c:formatCode>#,##0</c:formatCode>
                <c:ptCount val="3"/>
                <c:pt idx="0">
                  <c:v>1442.78305</c:v>
                </c:pt>
                <c:pt idx="1">
                  <c:v>1904.47955452731</c:v>
                </c:pt>
                <c:pt idx="2">
                  <c:v>2364.6521735720398</c:v>
                </c:pt>
              </c:numCache>
            </c:numRef>
          </c:val>
          <c:smooth val="0"/>
          <c:extLst>
            <c:ext xmlns:c16="http://schemas.microsoft.com/office/drawing/2014/chart" uri="{C3380CC4-5D6E-409C-BE32-E72D297353CC}">
              <c16:uniqueId val="{00000011-63B5-480D-B7D8-E41CA897CD84}"/>
            </c:ext>
          </c:extLst>
        </c:ser>
        <c:ser>
          <c:idx val="7"/>
          <c:order val="7"/>
          <c:tx>
            <c:strRef>
              <c:f>'Figures 1-5'!$B$19</c:f>
              <c:strCache>
                <c:ptCount val="1"/>
                <c:pt idx="0">
                  <c:v>ACT</c:v>
                </c:pt>
              </c:strCache>
            </c:strRef>
          </c:tx>
          <c:spPr>
            <a:ln w="28575" cap="rnd">
              <a:solidFill>
                <a:schemeClr val="accent5">
                  <a:lumMod val="5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dLbls>
            <c:dLbl>
              <c:idx val="2"/>
              <c:layout>
                <c:manualLayout>
                  <c:x val="-1.0185067526415994E-16"/>
                  <c:y val="-3.2323863317560361E-2"/>
                </c:manualLayout>
              </c:layout>
              <c:tx>
                <c:rich>
                  <a:bodyPr/>
                  <a:lstStyle/>
                  <a:p>
                    <a:fld id="{D58C8B43-08F1-4421-A222-79D936AED4F4}" type="SERIESNAME">
                      <a:rPr lang="en-US"/>
                      <a:pPr/>
                      <a:t>[SERIES NAME]</a:t>
                    </a:fld>
                    <a:r>
                      <a:rPr lang="en-US" baseline="0"/>
                      <a:t>   </a:t>
                    </a:r>
                    <a:fld id="{0C36732B-714E-4D8A-A61E-A631FBE1DFA2}"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63B5-480D-B7D8-E41CA897CD84}"/>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accent5">
                        <a:lumMod val="50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1-5'!$C$19,'Figures 1-5'!$E$19,'Figures 1-5'!$G$19)</c:f>
              <c:numCache>
                <c:formatCode>#,##0</c:formatCode>
                <c:ptCount val="3"/>
                <c:pt idx="0">
                  <c:v>3492.8659899999998</c:v>
                </c:pt>
                <c:pt idx="1">
                  <c:v>5170.1871238475096</c:v>
                </c:pt>
                <c:pt idx="2">
                  <c:v>6143.6139226300402</c:v>
                </c:pt>
              </c:numCache>
            </c:numRef>
          </c:val>
          <c:smooth val="0"/>
          <c:extLst>
            <c:ext xmlns:c16="http://schemas.microsoft.com/office/drawing/2014/chart" uri="{C3380CC4-5D6E-409C-BE32-E72D297353CC}">
              <c16:uniqueId val="{00000013-63B5-480D-B7D8-E41CA897CD84}"/>
            </c:ext>
          </c:extLst>
        </c:ser>
        <c:dLbls>
          <c:showLegendKey val="0"/>
          <c:showVal val="0"/>
          <c:showCatName val="0"/>
          <c:showSerName val="0"/>
          <c:showPercent val="0"/>
          <c:showBubbleSize val="0"/>
        </c:dLbls>
        <c:marker val="1"/>
        <c:smooth val="0"/>
        <c:axId val="94494720"/>
        <c:axId val="94496256"/>
      </c:lineChart>
      <c:catAx>
        <c:axId val="9449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496256"/>
        <c:crosses val="autoZero"/>
        <c:auto val="1"/>
        <c:lblAlgn val="ctr"/>
        <c:lblOffset val="100"/>
        <c:noMultiLvlLbl val="0"/>
      </c:catAx>
      <c:valAx>
        <c:axId val="94496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494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6">
          <a:lumMod val="50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77821522309713"/>
          <c:y val="5.2821128451380553E-2"/>
          <c:w val="0.80808596818967471"/>
          <c:h val="0.84163265306122448"/>
        </c:manualLayout>
      </c:layout>
      <c:barChart>
        <c:barDir val="col"/>
        <c:grouping val="stacked"/>
        <c:varyColors val="0"/>
        <c:ser>
          <c:idx val="8"/>
          <c:order val="0"/>
          <c:tx>
            <c:strRef>
              <c:f>'Figures 1-5'!$B$28</c:f>
              <c:strCache>
                <c:ptCount val="1"/>
                <c:pt idx="0">
                  <c:v>55 and over</c:v>
                </c:pt>
              </c:strCache>
            </c:strRef>
          </c:tx>
          <c:spPr>
            <a:solidFill>
              <a:srgbClr val="79FF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1-5'!$D$28,'Figures 1-5'!$F$28,'Figures 1-5'!$H$28)</c:f>
              <c:numCache>
                <c:formatCode>#,##0.0</c:formatCode>
                <c:ptCount val="3"/>
                <c:pt idx="0">
                  <c:v>10.0022351680076</c:v>
                </c:pt>
                <c:pt idx="1">
                  <c:v>9.96928830431108</c:v>
                </c:pt>
                <c:pt idx="2">
                  <c:v>10.348040653447701</c:v>
                </c:pt>
              </c:numCache>
            </c:numRef>
          </c:val>
          <c:extLst>
            <c:ext xmlns:c16="http://schemas.microsoft.com/office/drawing/2014/chart" uri="{C3380CC4-5D6E-409C-BE32-E72D297353CC}">
              <c16:uniqueId val="{00000000-306D-4CD8-8F3C-53B7BC9FF4C0}"/>
            </c:ext>
          </c:extLst>
        </c:ser>
        <c:ser>
          <c:idx val="7"/>
          <c:order val="1"/>
          <c:tx>
            <c:strRef>
              <c:f>'Figures 1-5'!$B$27</c:f>
              <c:strCache>
                <c:ptCount val="1"/>
                <c:pt idx="0">
                  <c:v>50-54</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1-5'!$D$27,'Figures 1-5'!$F$27,'Figures 1-5'!$H$27)</c:f>
              <c:numCache>
                <c:formatCode>#,##0.0</c:formatCode>
                <c:ptCount val="3"/>
                <c:pt idx="0">
                  <c:v>8.0650464712137708</c:v>
                </c:pt>
                <c:pt idx="1">
                  <c:v>7.4138961435997901</c:v>
                </c:pt>
                <c:pt idx="2">
                  <c:v>7.0577174464848698</c:v>
                </c:pt>
              </c:numCache>
            </c:numRef>
          </c:val>
          <c:extLst>
            <c:ext xmlns:c16="http://schemas.microsoft.com/office/drawing/2014/chart" uri="{C3380CC4-5D6E-409C-BE32-E72D297353CC}">
              <c16:uniqueId val="{00000001-306D-4CD8-8F3C-53B7BC9FF4C0}"/>
            </c:ext>
          </c:extLst>
        </c:ser>
        <c:ser>
          <c:idx val="6"/>
          <c:order val="2"/>
          <c:tx>
            <c:strRef>
              <c:f>'Figures 1-5'!$B$26</c:f>
              <c:strCache>
                <c:ptCount val="1"/>
                <c:pt idx="0">
                  <c:v>45-49</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1-5'!$D$26,'Figures 1-5'!$F$26,'Figures 1-5'!$H$26)</c:f>
              <c:numCache>
                <c:formatCode>#,##0.0</c:formatCode>
                <c:ptCount val="3"/>
                <c:pt idx="0">
                  <c:v>8.8224594858084409</c:v>
                </c:pt>
                <c:pt idx="1">
                  <c:v>8.7143028491009709</c:v>
                </c:pt>
                <c:pt idx="2">
                  <c:v>8.5791036361354003</c:v>
                </c:pt>
              </c:numCache>
            </c:numRef>
          </c:val>
          <c:extLst>
            <c:ext xmlns:c16="http://schemas.microsoft.com/office/drawing/2014/chart" uri="{C3380CC4-5D6E-409C-BE32-E72D297353CC}">
              <c16:uniqueId val="{00000002-306D-4CD8-8F3C-53B7BC9FF4C0}"/>
            </c:ext>
          </c:extLst>
        </c:ser>
        <c:ser>
          <c:idx val="5"/>
          <c:order val="3"/>
          <c:tx>
            <c:strRef>
              <c:f>'Figures 1-5'!$B$25</c:f>
              <c:strCache>
                <c:ptCount val="1"/>
                <c:pt idx="0">
                  <c:v>40-44</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1-5'!$D$25,'Figures 1-5'!$F$25,'Figures 1-5'!$H$25)</c:f>
              <c:numCache>
                <c:formatCode>#,##0.0</c:formatCode>
                <c:ptCount val="3"/>
                <c:pt idx="0">
                  <c:v>10.1744815627543</c:v>
                </c:pt>
                <c:pt idx="1">
                  <c:v>10.4737355929075</c:v>
                </c:pt>
                <c:pt idx="2">
                  <c:v>9.9631170765431598</c:v>
                </c:pt>
              </c:numCache>
            </c:numRef>
          </c:val>
          <c:extLst>
            <c:ext xmlns:c16="http://schemas.microsoft.com/office/drawing/2014/chart" uri="{C3380CC4-5D6E-409C-BE32-E72D297353CC}">
              <c16:uniqueId val="{00000003-306D-4CD8-8F3C-53B7BC9FF4C0}"/>
            </c:ext>
          </c:extLst>
        </c:ser>
        <c:ser>
          <c:idx val="4"/>
          <c:order val="4"/>
          <c:tx>
            <c:strRef>
              <c:f>'Figures 1-5'!$B$24</c:f>
              <c:strCache>
                <c:ptCount val="1"/>
                <c:pt idx="0">
                  <c:v>35-39</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1-5'!$D$24,'Figures 1-5'!$F$24,'Figures 1-5'!$H$24)</c:f>
              <c:numCache>
                <c:formatCode>#,##0.0</c:formatCode>
                <c:ptCount val="3"/>
                <c:pt idx="0">
                  <c:v>10.295255855208101</c:v>
                </c:pt>
                <c:pt idx="1">
                  <c:v>10.906756044451001</c:v>
                </c:pt>
                <c:pt idx="2">
                  <c:v>11.9660856210748</c:v>
                </c:pt>
              </c:numCache>
            </c:numRef>
          </c:val>
          <c:extLst>
            <c:ext xmlns:c16="http://schemas.microsoft.com/office/drawing/2014/chart" uri="{C3380CC4-5D6E-409C-BE32-E72D297353CC}">
              <c16:uniqueId val="{00000004-306D-4CD8-8F3C-53B7BC9FF4C0}"/>
            </c:ext>
          </c:extLst>
        </c:ser>
        <c:ser>
          <c:idx val="3"/>
          <c:order val="5"/>
          <c:tx>
            <c:strRef>
              <c:f>'Figures 1-5'!$B$23</c:f>
              <c:strCache>
                <c:ptCount val="1"/>
                <c:pt idx="0">
                  <c:v>30-34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1-5'!$D$23,'Figures 1-5'!$F$23,'Figures 1-5'!$H$23)</c:f>
              <c:numCache>
                <c:formatCode>#,##0.0</c:formatCode>
                <c:ptCount val="3"/>
                <c:pt idx="0">
                  <c:v>11.2231958309126</c:v>
                </c:pt>
                <c:pt idx="1">
                  <c:v>12.6898667584079</c:v>
                </c:pt>
                <c:pt idx="2">
                  <c:v>12.8441725035575</c:v>
                </c:pt>
              </c:numCache>
            </c:numRef>
          </c:val>
          <c:extLst>
            <c:ext xmlns:c16="http://schemas.microsoft.com/office/drawing/2014/chart" uri="{C3380CC4-5D6E-409C-BE32-E72D297353CC}">
              <c16:uniqueId val="{00000005-306D-4CD8-8F3C-53B7BC9FF4C0}"/>
            </c:ext>
          </c:extLst>
        </c:ser>
        <c:ser>
          <c:idx val="2"/>
          <c:order val="6"/>
          <c:tx>
            <c:strRef>
              <c:f>'Figures 1-5'!$B$22</c:f>
              <c:strCache>
                <c:ptCount val="1"/>
                <c:pt idx="0">
                  <c:v>25-29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1-5'!$D$22,'Figures 1-5'!$F$22,'Figures 1-5'!$H$22)</c:f>
              <c:numCache>
                <c:formatCode>#,##0.0</c:formatCode>
                <c:ptCount val="3"/>
                <c:pt idx="0">
                  <c:v>14.678627987655601</c:v>
                </c:pt>
                <c:pt idx="1">
                  <c:v>15.190016673523401</c:v>
                </c:pt>
                <c:pt idx="2">
                  <c:v>15.020925314430199</c:v>
                </c:pt>
              </c:numCache>
            </c:numRef>
          </c:val>
          <c:extLst>
            <c:ext xmlns:c16="http://schemas.microsoft.com/office/drawing/2014/chart" uri="{C3380CC4-5D6E-409C-BE32-E72D297353CC}">
              <c16:uniqueId val="{00000006-306D-4CD8-8F3C-53B7BC9FF4C0}"/>
            </c:ext>
          </c:extLst>
        </c:ser>
        <c:ser>
          <c:idx val="1"/>
          <c:order val="7"/>
          <c:tx>
            <c:strRef>
              <c:f>'Figures 1-5'!$B$21</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1-5'!$D$21,'Figures 1-5'!$F$21,'Figures 1-5'!$H$21)</c:f>
              <c:numCache>
                <c:formatCode>#,##0.0</c:formatCode>
                <c:ptCount val="3"/>
                <c:pt idx="0">
                  <c:v>20.401088192862101</c:v>
                </c:pt>
                <c:pt idx="1">
                  <c:v>19.563239055912199</c:v>
                </c:pt>
                <c:pt idx="2">
                  <c:v>18.765189008187299</c:v>
                </c:pt>
              </c:numCache>
            </c:numRef>
          </c:val>
          <c:extLst>
            <c:ext xmlns:c16="http://schemas.microsoft.com/office/drawing/2014/chart" uri="{C3380CC4-5D6E-409C-BE32-E72D297353CC}">
              <c16:uniqueId val="{00000007-306D-4CD8-8F3C-53B7BC9FF4C0}"/>
            </c:ext>
          </c:extLst>
        </c:ser>
        <c:ser>
          <c:idx val="0"/>
          <c:order val="8"/>
          <c:tx>
            <c:strRef>
              <c:f>'Figures 1-5'!$B$20</c:f>
              <c:strCache>
                <c:ptCount val="1"/>
                <c:pt idx="0">
                  <c:v>15-19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('Figures 1-5'!$C$4,'Figures 1-5'!$E$4,'Figures 1-5'!$G$4)</c:f>
              <c:numCache>
                <c:formatCode>General</c:formatCode>
                <c:ptCount val="3"/>
                <c:pt idx="0">
                  <c:v>2013</c:v>
                </c:pt>
                <c:pt idx="1">
                  <c:v>2016</c:v>
                </c:pt>
                <c:pt idx="2">
                  <c:v>2021</c:v>
                </c:pt>
              </c:numCache>
            </c:numRef>
          </c:cat>
          <c:val>
            <c:numRef>
              <c:f>('Figures 1-5'!$D$20,'Figures 1-5'!$F$20,'Figures 1-5'!$H$20)</c:f>
              <c:numCache>
                <c:formatCode>#,##0.0</c:formatCode>
                <c:ptCount val="3"/>
                <c:pt idx="0">
                  <c:v>6.3376094455774998</c:v>
                </c:pt>
                <c:pt idx="1">
                  <c:v>5.0788985777861999</c:v>
                </c:pt>
                <c:pt idx="2">
                  <c:v>5.4556487401390203</c:v>
                </c:pt>
              </c:numCache>
            </c:numRef>
          </c:val>
          <c:extLst>
            <c:ext xmlns:c16="http://schemas.microsoft.com/office/drawing/2014/chart" uri="{C3380CC4-5D6E-409C-BE32-E72D297353CC}">
              <c16:uniqueId val="{00000008-306D-4CD8-8F3C-53B7BC9FF4C0}"/>
            </c:ext>
          </c:extLst>
        </c:ser>
        <c:dLbls>
          <c:dLblPos val="ctr"/>
          <c:showLegendKey val="0"/>
          <c:showVal val="1"/>
          <c:showCatName val="0"/>
          <c:showSerName val="0"/>
          <c:showPercent val="0"/>
          <c:showBubbleSize val="0"/>
        </c:dLbls>
        <c:gapWidth val="150"/>
        <c:overlap val="100"/>
        <c:axId val="94601216"/>
        <c:axId val="94602752"/>
      </c:barChart>
      <c:catAx>
        <c:axId val="9460121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602752"/>
        <c:crosses val="autoZero"/>
        <c:auto val="1"/>
        <c:lblAlgn val="ctr"/>
        <c:lblOffset val="100"/>
        <c:noMultiLvlLbl val="0"/>
      </c:catAx>
      <c:valAx>
        <c:axId val="94602752"/>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601216"/>
        <c:crosses val="autoZero"/>
        <c:crossBetween val="between"/>
      </c:valAx>
      <c:spPr>
        <a:noFill/>
        <a:ln>
          <a:noFill/>
        </a:ln>
        <a:effectLst/>
      </c:spPr>
    </c:plotArea>
    <c:legend>
      <c:legendPos val="b"/>
      <c:layout>
        <c:manualLayout>
          <c:xMode val="edge"/>
          <c:yMode val="edge"/>
          <c:x val="2.6607538802660754E-2"/>
          <c:y val="0.9368631452349917"/>
          <c:w val="0.95491942664594864"/>
          <c:h val="4.58781175292826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6">
          <a:lumMod val="50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050"/>
            </a:pPr>
            <a:r>
              <a:rPr lang="en-AU" sz="1050"/>
              <a:t>2013</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'Figures 1-5'!$C$4</c:f>
              <c:strCache>
                <c:ptCount val="1"/>
                <c:pt idx="0">
                  <c:v>2013</c:v>
                </c:pt>
              </c:strCache>
            </c:strRef>
          </c:tx>
          <c:dPt>
            <c:idx val="0"/>
            <c:bubble3D val="0"/>
            <c:spPr>
              <a:solidFill>
                <a:srgbClr val="3E88A5"/>
              </a:solidFill>
              <a:ln w="19050">
                <a:solidFill>
                  <a:schemeClr val="lt1"/>
                </a:solidFill>
              </a:ln>
              <a:effectLst/>
            </c:spPr>
            <c:extLst>
              <c:ext xmlns:c16="http://schemas.microsoft.com/office/drawing/2014/chart" uri="{C3380CC4-5D6E-409C-BE32-E72D297353CC}">
                <c16:uniqueId val="{00000001-850A-40F4-A059-E86B82A341E5}"/>
              </c:ext>
            </c:extLst>
          </c:dPt>
          <c:dPt>
            <c:idx val="1"/>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3-850A-40F4-A059-E86B82A341E5}"/>
              </c:ext>
            </c:extLst>
          </c:dPt>
          <c:dPt>
            <c:idx val="2"/>
            <c:bubble3D val="0"/>
            <c:spPr>
              <a:solidFill>
                <a:schemeClr val="accent2">
                  <a:shade val="82000"/>
                </a:schemeClr>
              </a:solidFill>
              <a:ln w="19050">
                <a:solidFill>
                  <a:schemeClr val="lt1"/>
                </a:solidFill>
              </a:ln>
              <a:effectLst/>
            </c:spPr>
            <c:extLst>
              <c:ext xmlns:c16="http://schemas.microsoft.com/office/drawing/2014/chart" uri="{C3380CC4-5D6E-409C-BE32-E72D297353CC}">
                <c16:uniqueId val="{00000005-850A-40F4-A059-E86B82A341E5}"/>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7-850A-40F4-A059-E86B82A341E5}"/>
              </c:ext>
            </c:extLst>
          </c:dPt>
          <c:dPt>
            <c:idx val="4"/>
            <c:bubble3D val="0"/>
            <c:spPr>
              <a:solidFill>
                <a:schemeClr val="accent2">
                  <a:tint val="83000"/>
                </a:schemeClr>
              </a:solidFill>
              <a:ln w="19050">
                <a:solidFill>
                  <a:schemeClr val="lt1"/>
                </a:solidFill>
              </a:ln>
              <a:effectLst/>
            </c:spPr>
            <c:extLst>
              <c:ext xmlns:c16="http://schemas.microsoft.com/office/drawing/2014/chart" uri="{C3380CC4-5D6E-409C-BE32-E72D297353CC}">
                <c16:uniqueId val="{00000009-850A-40F4-A059-E86B82A341E5}"/>
              </c:ext>
            </c:extLst>
          </c:dPt>
          <c:dPt>
            <c:idx val="5"/>
            <c:bubble3D val="0"/>
            <c:spPr>
              <a:solidFill>
                <a:schemeClr val="accent2">
                  <a:tint val="65000"/>
                </a:schemeClr>
              </a:solidFill>
              <a:ln w="19050">
                <a:solidFill>
                  <a:schemeClr val="lt1"/>
                </a:solidFill>
              </a:ln>
              <a:effectLst/>
            </c:spPr>
            <c:extLst>
              <c:ext xmlns:c16="http://schemas.microsoft.com/office/drawing/2014/chart" uri="{C3380CC4-5D6E-409C-BE32-E72D297353CC}">
                <c16:uniqueId val="{0000000B-850A-40F4-A059-E86B82A341E5}"/>
              </c:ext>
            </c:extLst>
          </c:dPt>
          <c:dPt>
            <c:idx val="6"/>
            <c:bubble3D val="0"/>
            <c:spPr>
              <a:solidFill>
                <a:schemeClr val="accent2">
                  <a:tint val="48000"/>
                </a:schemeClr>
              </a:solidFill>
              <a:ln w="19050">
                <a:solidFill>
                  <a:schemeClr val="lt1"/>
                </a:solidFill>
              </a:ln>
              <a:effectLst/>
            </c:spPr>
            <c:extLst>
              <c:ext xmlns:c16="http://schemas.microsoft.com/office/drawing/2014/chart" uri="{C3380CC4-5D6E-409C-BE32-E72D297353CC}">
                <c16:uniqueId val="{0000000D-850A-40F4-A059-E86B82A341E5}"/>
              </c:ext>
            </c:extLst>
          </c:dPt>
          <c:cat>
            <c:numRef>
              <c:f>Sheet1!$A$2:$A$3</c:f>
              <c:numCache>
                <c:formatCode>General</c:formatCode>
                <c:ptCount val="2"/>
              </c:numCache>
            </c:numRef>
          </c:cat>
          <c:val>
            <c:numRef>
              <c:f>('Figures 1-5'!$D$30,'Figures 1-5'!$D$29)</c:f>
              <c:numCache>
                <c:formatCode>#,##0.0</c:formatCode>
                <c:ptCount val="2"/>
                <c:pt idx="0">
                  <c:v>93.260491435385305</c:v>
                </c:pt>
                <c:pt idx="1">
                  <c:v>6.3864597796759801</c:v>
                </c:pt>
              </c:numCache>
            </c:numRef>
          </c:val>
          <c:extLst>
            <c:ext xmlns:c16="http://schemas.microsoft.com/office/drawing/2014/chart" uri="{C3380CC4-5D6E-409C-BE32-E72D297353CC}">
              <c16:uniqueId val="{0000000E-850A-40F4-A059-E86B82A341E5}"/>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200"/>
            </a:pPr>
            <a:r>
              <a:rPr lang="en-AU" sz="1050"/>
              <a:t>2016</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'Figures 1-5'!$E$4</c:f>
              <c:strCache>
                <c:ptCount val="1"/>
                <c:pt idx="0">
                  <c:v>2016</c:v>
                </c:pt>
              </c:strCache>
            </c:strRef>
          </c:tx>
          <c:dPt>
            <c:idx val="0"/>
            <c:bubble3D val="0"/>
            <c:spPr>
              <a:solidFill>
                <a:srgbClr val="3E88A5"/>
              </a:solidFill>
              <a:ln w="19050">
                <a:solidFill>
                  <a:schemeClr val="lt1"/>
                </a:solidFill>
              </a:ln>
              <a:effectLst/>
            </c:spPr>
            <c:extLst>
              <c:ext xmlns:c16="http://schemas.microsoft.com/office/drawing/2014/chart" uri="{C3380CC4-5D6E-409C-BE32-E72D297353CC}">
                <c16:uniqueId val="{00000001-65BC-462F-BE61-FBE4C6AF1955}"/>
              </c:ext>
            </c:extLst>
          </c:dPt>
          <c:dPt>
            <c:idx val="1"/>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3-65BC-462F-BE61-FBE4C6AF1955}"/>
              </c:ext>
            </c:extLst>
          </c:dPt>
          <c:dPt>
            <c:idx val="2"/>
            <c:bubble3D val="0"/>
            <c:spPr>
              <a:solidFill>
                <a:schemeClr val="accent2">
                  <a:shade val="82000"/>
                </a:schemeClr>
              </a:solidFill>
              <a:ln w="19050">
                <a:solidFill>
                  <a:schemeClr val="lt1"/>
                </a:solidFill>
              </a:ln>
              <a:effectLst/>
            </c:spPr>
            <c:extLst>
              <c:ext xmlns:c16="http://schemas.microsoft.com/office/drawing/2014/chart" uri="{C3380CC4-5D6E-409C-BE32-E72D297353CC}">
                <c16:uniqueId val="{00000005-65BC-462F-BE61-FBE4C6AF1955}"/>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7-65BC-462F-BE61-FBE4C6AF1955}"/>
              </c:ext>
            </c:extLst>
          </c:dPt>
          <c:dPt>
            <c:idx val="4"/>
            <c:bubble3D val="0"/>
            <c:spPr>
              <a:solidFill>
                <a:schemeClr val="accent2">
                  <a:tint val="83000"/>
                </a:schemeClr>
              </a:solidFill>
              <a:ln w="19050">
                <a:solidFill>
                  <a:schemeClr val="lt1"/>
                </a:solidFill>
              </a:ln>
              <a:effectLst/>
            </c:spPr>
            <c:extLst>
              <c:ext xmlns:c16="http://schemas.microsoft.com/office/drawing/2014/chart" uri="{C3380CC4-5D6E-409C-BE32-E72D297353CC}">
                <c16:uniqueId val="{00000009-65BC-462F-BE61-FBE4C6AF1955}"/>
              </c:ext>
            </c:extLst>
          </c:dPt>
          <c:dPt>
            <c:idx val="5"/>
            <c:bubble3D val="0"/>
            <c:spPr>
              <a:solidFill>
                <a:schemeClr val="accent2">
                  <a:tint val="65000"/>
                </a:schemeClr>
              </a:solidFill>
              <a:ln w="19050">
                <a:solidFill>
                  <a:schemeClr val="lt1"/>
                </a:solidFill>
              </a:ln>
              <a:effectLst/>
            </c:spPr>
            <c:extLst>
              <c:ext xmlns:c16="http://schemas.microsoft.com/office/drawing/2014/chart" uri="{C3380CC4-5D6E-409C-BE32-E72D297353CC}">
                <c16:uniqueId val="{0000000B-65BC-462F-BE61-FBE4C6AF1955}"/>
              </c:ext>
            </c:extLst>
          </c:dPt>
          <c:dPt>
            <c:idx val="6"/>
            <c:bubble3D val="0"/>
            <c:spPr>
              <a:solidFill>
                <a:schemeClr val="accent2">
                  <a:tint val="48000"/>
                </a:schemeClr>
              </a:solidFill>
              <a:ln w="19050">
                <a:solidFill>
                  <a:schemeClr val="lt1"/>
                </a:solidFill>
              </a:ln>
              <a:effectLst/>
            </c:spPr>
            <c:extLst>
              <c:ext xmlns:c16="http://schemas.microsoft.com/office/drawing/2014/chart" uri="{C3380CC4-5D6E-409C-BE32-E72D297353CC}">
                <c16:uniqueId val="{0000000D-65BC-462F-BE61-FBE4C6AF1955}"/>
              </c:ext>
            </c:extLst>
          </c:dPt>
          <c:cat>
            <c:numRef>
              <c:f>Sheet1!$A$2:$A$3</c:f>
              <c:numCache>
                <c:formatCode>General</c:formatCode>
                <c:ptCount val="2"/>
              </c:numCache>
            </c:numRef>
          </c:cat>
          <c:val>
            <c:numRef>
              <c:f>('Figures 1-5'!$F$30,'Figures 1-5'!$F$29)</c:f>
              <c:numCache>
                <c:formatCode>#,##0.0</c:formatCode>
                <c:ptCount val="2"/>
                <c:pt idx="0">
                  <c:v>91.068323434345004</c:v>
                </c:pt>
                <c:pt idx="1">
                  <c:v>8.8991874204947496</c:v>
                </c:pt>
              </c:numCache>
            </c:numRef>
          </c:val>
          <c:extLst>
            <c:ext xmlns:c16="http://schemas.microsoft.com/office/drawing/2014/chart" uri="{C3380CC4-5D6E-409C-BE32-E72D297353CC}">
              <c16:uniqueId val="{0000000E-65BC-462F-BE61-FBE4C6AF1955}"/>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200"/>
            </a:pPr>
            <a:r>
              <a:rPr lang="en-AU" sz="1050"/>
              <a:t>2021</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'Figures 1-5'!$G$4</c:f>
              <c:strCache>
                <c:ptCount val="1"/>
                <c:pt idx="0">
                  <c:v>2021</c:v>
                </c:pt>
              </c:strCache>
            </c:strRef>
          </c:tx>
          <c:dPt>
            <c:idx val="0"/>
            <c:bubble3D val="0"/>
            <c:spPr>
              <a:solidFill>
                <a:srgbClr val="3E88A5"/>
              </a:solidFill>
              <a:ln w="19050">
                <a:solidFill>
                  <a:schemeClr val="lt1"/>
                </a:solidFill>
              </a:ln>
              <a:effectLst/>
            </c:spPr>
            <c:extLst>
              <c:ext xmlns:c16="http://schemas.microsoft.com/office/drawing/2014/chart" uri="{C3380CC4-5D6E-409C-BE32-E72D297353CC}">
                <c16:uniqueId val="{00000001-021B-4C47-9F64-95720178BA18}"/>
              </c:ext>
            </c:extLst>
          </c:dPt>
          <c:dPt>
            <c:idx val="1"/>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3-021B-4C47-9F64-95720178BA18}"/>
              </c:ext>
            </c:extLst>
          </c:dPt>
          <c:dPt>
            <c:idx val="2"/>
            <c:bubble3D val="0"/>
            <c:spPr>
              <a:solidFill>
                <a:schemeClr val="accent2">
                  <a:shade val="82000"/>
                </a:schemeClr>
              </a:solidFill>
              <a:ln w="19050">
                <a:solidFill>
                  <a:schemeClr val="lt1"/>
                </a:solidFill>
              </a:ln>
              <a:effectLst/>
            </c:spPr>
            <c:extLst>
              <c:ext xmlns:c16="http://schemas.microsoft.com/office/drawing/2014/chart" uri="{C3380CC4-5D6E-409C-BE32-E72D297353CC}">
                <c16:uniqueId val="{00000005-021B-4C47-9F64-95720178BA18}"/>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7-021B-4C47-9F64-95720178BA18}"/>
              </c:ext>
            </c:extLst>
          </c:dPt>
          <c:dPt>
            <c:idx val="4"/>
            <c:bubble3D val="0"/>
            <c:spPr>
              <a:solidFill>
                <a:schemeClr val="accent2">
                  <a:tint val="83000"/>
                </a:schemeClr>
              </a:solidFill>
              <a:ln w="19050">
                <a:solidFill>
                  <a:schemeClr val="lt1"/>
                </a:solidFill>
              </a:ln>
              <a:effectLst/>
            </c:spPr>
            <c:extLst>
              <c:ext xmlns:c16="http://schemas.microsoft.com/office/drawing/2014/chart" uri="{C3380CC4-5D6E-409C-BE32-E72D297353CC}">
                <c16:uniqueId val="{00000009-021B-4C47-9F64-95720178BA18}"/>
              </c:ext>
            </c:extLst>
          </c:dPt>
          <c:dPt>
            <c:idx val="5"/>
            <c:bubble3D val="0"/>
            <c:spPr>
              <a:solidFill>
                <a:schemeClr val="accent2">
                  <a:tint val="65000"/>
                </a:schemeClr>
              </a:solidFill>
              <a:ln w="19050">
                <a:solidFill>
                  <a:schemeClr val="lt1"/>
                </a:solidFill>
              </a:ln>
              <a:effectLst/>
            </c:spPr>
            <c:extLst>
              <c:ext xmlns:c16="http://schemas.microsoft.com/office/drawing/2014/chart" uri="{C3380CC4-5D6E-409C-BE32-E72D297353CC}">
                <c16:uniqueId val="{0000000B-021B-4C47-9F64-95720178BA18}"/>
              </c:ext>
            </c:extLst>
          </c:dPt>
          <c:dPt>
            <c:idx val="6"/>
            <c:bubble3D val="0"/>
            <c:spPr>
              <a:solidFill>
                <a:schemeClr val="accent2">
                  <a:tint val="48000"/>
                </a:schemeClr>
              </a:solidFill>
              <a:ln w="19050">
                <a:solidFill>
                  <a:schemeClr val="lt1"/>
                </a:solidFill>
              </a:ln>
              <a:effectLst/>
            </c:spPr>
            <c:extLst>
              <c:ext xmlns:c16="http://schemas.microsoft.com/office/drawing/2014/chart" uri="{C3380CC4-5D6E-409C-BE32-E72D297353CC}">
                <c16:uniqueId val="{0000000D-021B-4C47-9F64-95720178BA18}"/>
              </c:ext>
            </c:extLst>
          </c:dPt>
          <c:val>
            <c:numRef>
              <c:f>('Figures 1-5'!$H$30,'Figures 1-5'!$H$29)</c:f>
              <c:numCache>
                <c:formatCode>#,##0.0</c:formatCode>
                <c:ptCount val="2"/>
                <c:pt idx="0">
                  <c:v>92.076655587581598</c:v>
                </c:pt>
                <c:pt idx="1">
                  <c:v>7.7451836791215598</c:v>
                </c:pt>
              </c:numCache>
            </c:numRef>
          </c:val>
          <c:extLst>
            <c:ext xmlns:c16="http://schemas.microsoft.com/office/drawing/2014/chart" uri="{C3380CC4-5D6E-409C-BE32-E72D297353CC}">
              <c16:uniqueId val="{0000000E-021B-4C47-9F64-95720178BA18}"/>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200"/>
            </a:pPr>
            <a:r>
              <a:rPr lang="en-AU" sz="1050"/>
              <a:t>2013</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'Figures 1-5'!$C$4</c:f>
              <c:strCache>
                <c:ptCount val="1"/>
                <c:pt idx="0">
                  <c:v>2013</c:v>
                </c:pt>
              </c:strCache>
            </c:strRef>
          </c:tx>
          <c:spPr>
            <a:solidFill>
              <a:schemeClr val="bg1">
                <a:lumMod val="85000"/>
              </a:schemeClr>
            </a:solidFill>
          </c:spPr>
          <c:dPt>
            <c:idx val="0"/>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1-712D-4905-938B-DF7F109AE952}"/>
              </c:ext>
            </c:extLst>
          </c:dPt>
          <c:dPt>
            <c:idx val="1"/>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3-712D-4905-938B-DF7F109AE952}"/>
              </c:ext>
            </c:extLst>
          </c:dPt>
          <c:dPt>
            <c:idx val="2"/>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5-712D-4905-938B-DF7F109AE952}"/>
              </c:ext>
            </c:extLst>
          </c:dPt>
          <c:dPt>
            <c:idx val="3"/>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7-712D-4905-938B-DF7F109AE952}"/>
              </c:ext>
            </c:extLst>
          </c:dPt>
          <c:dPt>
            <c:idx val="4"/>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9-712D-4905-938B-DF7F109AE952}"/>
              </c:ext>
            </c:extLst>
          </c:dPt>
          <c:dPt>
            <c:idx val="5"/>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B-712D-4905-938B-DF7F109AE952}"/>
              </c:ext>
            </c:extLst>
          </c:dPt>
          <c:dPt>
            <c:idx val="6"/>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D-712D-4905-938B-DF7F109AE952}"/>
              </c:ext>
            </c:extLst>
          </c:dPt>
          <c:cat>
            <c:numRef>
              <c:f>Sheet1!$A$2:$A$3</c:f>
              <c:numCache>
                <c:formatCode>General</c:formatCode>
                <c:ptCount val="2"/>
              </c:numCache>
            </c:numRef>
          </c:cat>
          <c:val>
            <c:numRef>
              <c:f>'Figures 1-5'!$D$32:$D$33</c:f>
              <c:numCache>
                <c:formatCode>#,##0.0</c:formatCode>
                <c:ptCount val="2"/>
                <c:pt idx="0">
                  <c:v>1.8119595218359601</c:v>
                </c:pt>
                <c:pt idx="1">
                  <c:v>98.188040478163998</c:v>
                </c:pt>
              </c:numCache>
            </c:numRef>
          </c:val>
          <c:extLst>
            <c:ext xmlns:c16="http://schemas.microsoft.com/office/drawing/2014/chart" uri="{C3380CC4-5D6E-409C-BE32-E72D297353CC}">
              <c16:uniqueId val="{0000000E-712D-4905-938B-DF7F109AE952}"/>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200"/>
            </a:pPr>
            <a:r>
              <a:rPr lang="en-AU" sz="1050"/>
              <a:t>2016</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'Figures 1-5'!$E$4</c:f>
              <c:strCache>
                <c:ptCount val="1"/>
                <c:pt idx="0">
                  <c:v>2016</c:v>
                </c:pt>
              </c:strCache>
            </c:strRef>
          </c:tx>
          <c:spPr>
            <a:solidFill>
              <a:schemeClr val="bg1">
                <a:lumMod val="75000"/>
              </a:schemeClr>
            </a:solidFill>
          </c:spPr>
          <c:dPt>
            <c:idx val="0"/>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1-91F4-4FC8-91CA-BEF0F6F90E48}"/>
              </c:ext>
            </c:extLst>
          </c:dPt>
          <c:dPt>
            <c:idx val="1"/>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3-91F4-4FC8-91CA-BEF0F6F90E48}"/>
              </c:ext>
            </c:extLst>
          </c:dPt>
          <c:dPt>
            <c:idx val="2"/>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5-91F4-4FC8-91CA-BEF0F6F90E48}"/>
              </c:ext>
            </c:extLst>
          </c:dPt>
          <c:dPt>
            <c:idx val="3"/>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7-91F4-4FC8-91CA-BEF0F6F90E48}"/>
              </c:ext>
            </c:extLst>
          </c:dPt>
          <c:dPt>
            <c:idx val="4"/>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9-91F4-4FC8-91CA-BEF0F6F90E48}"/>
              </c:ext>
            </c:extLst>
          </c:dPt>
          <c:dPt>
            <c:idx val="5"/>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B-91F4-4FC8-91CA-BEF0F6F90E48}"/>
              </c:ext>
            </c:extLst>
          </c:dPt>
          <c:dPt>
            <c:idx val="6"/>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D-91F4-4FC8-91CA-BEF0F6F90E48}"/>
              </c:ext>
            </c:extLst>
          </c:dPt>
          <c:cat>
            <c:numRef>
              <c:f>Sheet1!$A$2:$A$3</c:f>
              <c:numCache>
                <c:formatCode>General</c:formatCode>
                <c:ptCount val="2"/>
              </c:numCache>
            </c:numRef>
          </c:cat>
          <c:val>
            <c:numRef>
              <c:f>'Figures 1-5'!$F$32:$F$33</c:f>
              <c:numCache>
                <c:formatCode>#,##0.0</c:formatCode>
                <c:ptCount val="2"/>
                <c:pt idx="0">
                  <c:v>1.9965479711930101</c:v>
                </c:pt>
                <c:pt idx="1">
                  <c:v>98.003452028807004</c:v>
                </c:pt>
              </c:numCache>
            </c:numRef>
          </c:val>
          <c:extLst>
            <c:ext xmlns:c16="http://schemas.microsoft.com/office/drawing/2014/chart" uri="{C3380CC4-5D6E-409C-BE32-E72D297353CC}">
              <c16:uniqueId val="{0000000E-91F4-4FC8-91CA-BEF0F6F90E48}"/>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200"/>
            </a:pPr>
            <a:r>
              <a:rPr lang="en-AU" sz="1050"/>
              <a:t>2021</a:t>
            </a:r>
          </a:p>
        </c:rich>
      </c:tx>
      <c:layout>
        <c:manualLayout>
          <c:xMode val="edge"/>
          <c:yMode val="edge"/>
          <c:x val="0.39624739215290389"/>
          <c:y val="3.435297860494711E-3"/>
        </c:manualLayout>
      </c:layout>
      <c:overlay val="0"/>
    </c:title>
    <c:autoTitleDeleted val="0"/>
    <c:plotArea>
      <c:layout>
        <c:manualLayout>
          <c:layoutTarget val="inner"/>
          <c:xMode val="edge"/>
          <c:yMode val="edge"/>
          <c:x val="0.11994992933575611"/>
          <c:y val="0.17351276544977332"/>
          <c:w val="0.73352338649976445"/>
          <c:h val="0.82648723455022666"/>
        </c:manualLayout>
      </c:layout>
      <c:doughnutChart>
        <c:varyColors val="1"/>
        <c:ser>
          <c:idx val="0"/>
          <c:order val="0"/>
          <c:tx>
            <c:strRef>
              <c:f>Sheet1!$B$1</c:f>
              <c:strCache>
                <c:ptCount val="1"/>
              </c:strCache>
            </c:strRef>
          </c:tx>
          <c:spPr>
            <a:solidFill>
              <a:schemeClr val="accent4">
                <a:lumMod val="75000"/>
              </a:schemeClr>
            </a:solidFill>
          </c:spPr>
          <c:dPt>
            <c:idx val="0"/>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1-600B-4031-82E4-5625A1E6F3CB}"/>
              </c:ext>
            </c:extLst>
          </c:dPt>
          <c:dPt>
            <c:idx val="1"/>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3-600B-4031-82E4-5625A1E6F3CB}"/>
              </c:ext>
            </c:extLst>
          </c:dPt>
          <c:dPt>
            <c:idx val="2"/>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5-600B-4031-82E4-5625A1E6F3CB}"/>
              </c:ext>
            </c:extLst>
          </c:dPt>
          <c:dPt>
            <c:idx val="3"/>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7-600B-4031-82E4-5625A1E6F3CB}"/>
              </c:ext>
            </c:extLst>
          </c:dPt>
          <c:dPt>
            <c:idx val="4"/>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9-600B-4031-82E4-5625A1E6F3CB}"/>
              </c:ext>
            </c:extLst>
          </c:dPt>
          <c:dPt>
            <c:idx val="5"/>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B-600B-4031-82E4-5625A1E6F3CB}"/>
              </c:ext>
            </c:extLst>
          </c:dPt>
          <c:dPt>
            <c:idx val="6"/>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D-600B-4031-82E4-5625A1E6F3CB}"/>
              </c:ext>
            </c:extLst>
          </c:dPt>
          <c:cat>
            <c:numRef>
              <c:f>Sheet1!$A$2:$A$3</c:f>
              <c:numCache>
                <c:formatCode>General</c:formatCode>
                <c:ptCount val="2"/>
              </c:numCache>
            </c:numRef>
          </c:cat>
          <c:val>
            <c:numRef>
              <c:f>'Figures 1-5'!$H$32:$H$33</c:f>
              <c:numCache>
                <c:formatCode>#,##0.0</c:formatCode>
                <c:ptCount val="2"/>
                <c:pt idx="0">
                  <c:v>2.8672638881340502</c:v>
                </c:pt>
                <c:pt idx="1">
                  <c:v>97.132736111865995</c:v>
                </c:pt>
              </c:numCache>
            </c:numRef>
          </c:val>
          <c:extLst>
            <c:ext xmlns:c16="http://schemas.microsoft.com/office/drawing/2014/chart" uri="{C3380CC4-5D6E-409C-BE32-E72D297353CC}">
              <c16:uniqueId val="{0000000E-600B-4031-82E4-5625A1E6F3CB}"/>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a:extLst xmlns:a="http://schemas.openxmlformats.org/drawingml/2006/main">
            <a:ext uri="{FF2B5EF4-FFF2-40B4-BE49-F238E27FC236}">
              <a16:creationId xmlns:a16="http://schemas.microsoft.com/office/drawing/2014/main" id="{476956BC-FCD1-48DF-91D3-FE33B714A55B}"/>
            </a:ext>
          </a:extLst>
        </cdr:cNvPr>
        <cdr:cNvSpPr txBox="1">
          <a:spLocks xmlns:a="http://schemas.openxmlformats.org/drawingml/2006/main" noChangeArrowheads="1"/>
        </cdr:cNvSpPr>
      </cdr:nvSpPr>
      <cdr:spPr bwMode="auto">
        <a:xfrm xmlns:a="http://schemas.openxmlformats.org/drawingml/2006/main">
          <a:off x="333827" y="760306"/>
          <a:ext cx="1180648" cy="3482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900" b="1">
              <a:latin typeface="Arial" panose="020B0604020202020204" pitchFamily="34" charset="0"/>
              <a:cs typeface="Arial" panose="020B0604020202020204" pitchFamily="34" charset="0"/>
            </a:rPr>
            <a:t>Female: 93.3%</a:t>
          </a:r>
        </a:p>
        <a:p xmlns:a="http://schemas.openxmlformats.org/drawingml/2006/main">
          <a:pPr algn="ctr"/>
          <a:r>
            <a:rPr lang="en-AU" sz="900" b="1">
              <a:latin typeface="Arial" panose="020B0604020202020204" pitchFamily="34" charset="0"/>
              <a:cs typeface="Arial" panose="020B0604020202020204" pitchFamily="34" charset="0"/>
            </a:rPr>
            <a:t>Male: 6.4%</a:t>
          </a:r>
        </a:p>
      </cdr:txBody>
    </cdr:sp>
  </cdr:relSizeAnchor>
</c:userShapes>
</file>

<file path=word/drawings/drawing2.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a:extLst xmlns:a="http://schemas.openxmlformats.org/drawingml/2006/main">
            <a:ext uri="{FF2B5EF4-FFF2-40B4-BE49-F238E27FC236}">
              <a16:creationId xmlns:a16="http://schemas.microsoft.com/office/drawing/2014/main" id="{CEC00C4D-BB72-4E5A-8998-7772CA61F2B0}"/>
            </a:ext>
          </a:extLst>
        </cdr:cNvPr>
        <cdr:cNvSpPr txBox="1">
          <a:spLocks xmlns:a="http://schemas.openxmlformats.org/drawingml/2006/main" noChangeArrowheads="1"/>
        </cdr:cNvSpPr>
      </cdr:nvSpPr>
      <cdr:spPr bwMode="auto">
        <a:xfrm xmlns:a="http://schemas.openxmlformats.org/drawingml/2006/main">
          <a:off x="333827" y="760306"/>
          <a:ext cx="1180648" cy="3482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900" b="1">
              <a:latin typeface="Arial" panose="020B0604020202020204" pitchFamily="34" charset="0"/>
              <a:cs typeface="Arial" panose="020B0604020202020204" pitchFamily="34" charset="0"/>
            </a:rPr>
            <a:t>Female: 91.1%</a:t>
          </a:r>
        </a:p>
        <a:p xmlns:a="http://schemas.openxmlformats.org/drawingml/2006/main">
          <a:pPr algn="ctr"/>
          <a:r>
            <a:rPr lang="en-AU" sz="900" b="1">
              <a:latin typeface="Arial" panose="020B0604020202020204" pitchFamily="34" charset="0"/>
              <a:cs typeface="Arial" panose="020B0604020202020204" pitchFamily="34" charset="0"/>
            </a:rPr>
            <a:t>Male: 8.9%</a:t>
          </a:r>
        </a:p>
      </cdr:txBody>
    </cdr:sp>
  </cdr:relSizeAnchor>
</c:userShapes>
</file>

<file path=word/drawings/drawing3.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a:extLst xmlns:a="http://schemas.openxmlformats.org/drawingml/2006/main">
            <a:ext uri="{FF2B5EF4-FFF2-40B4-BE49-F238E27FC236}">
              <a16:creationId xmlns:a16="http://schemas.microsoft.com/office/drawing/2014/main" id="{6019FB2E-B141-431E-A2B6-E4827FA1E993}"/>
            </a:ext>
          </a:extLst>
        </cdr:cNvPr>
        <cdr:cNvSpPr txBox="1">
          <a:spLocks xmlns:a="http://schemas.openxmlformats.org/drawingml/2006/main" noChangeArrowheads="1"/>
        </cdr:cNvSpPr>
      </cdr:nvSpPr>
      <cdr:spPr bwMode="auto">
        <a:xfrm xmlns:a="http://schemas.openxmlformats.org/drawingml/2006/main">
          <a:off x="333826" y="722591"/>
          <a:ext cx="1180640" cy="33098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900" b="1">
              <a:latin typeface="Arial" panose="020B0604020202020204" pitchFamily="34" charset="0"/>
              <a:cs typeface="Arial" panose="020B0604020202020204" pitchFamily="34" charset="0"/>
            </a:rPr>
            <a:t>Female: 92.1%</a:t>
          </a:r>
        </a:p>
        <a:p xmlns:a="http://schemas.openxmlformats.org/drawingml/2006/main">
          <a:pPr algn="ctr"/>
          <a:r>
            <a:rPr lang="en-AU" sz="900" b="1">
              <a:latin typeface="Arial" panose="020B0604020202020204" pitchFamily="34" charset="0"/>
              <a:cs typeface="Arial" panose="020B0604020202020204" pitchFamily="34" charset="0"/>
            </a:rPr>
            <a:t>Male: 7.7%</a:t>
          </a:r>
        </a:p>
      </cdr:txBody>
    </cdr:sp>
  </cdr:relSizeAnchor>
</c:userShapes>
</file>

<file path=word/drawings/drawing4.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a:extLst xmlns:a="http://schemas.openxmlformats.org/drawingml/2006/main">
            <a:ext uri="{FF2B5EF4-FFF2-40B4-BE49-F238E27FC236}">
              <a16:creationId xmlns:a16="http://schemas.microsoft.com/office/drawing/2014/main" id="{C59DA09B-83A8-41CF-8B60-7319D986DDF5}"/>
            </a:ext>
          </a:extLst>
        </cdr:cNvPr>
        <cdr:cNvSpPr txBox="1">
          <a:spLocks xmlns:a="http://schemas.openxmlformats.org/drawingml/2006/main" noChangeArrowheads="1"/>
        </cdr:cNvSpPr>
      </cdr:nvSpPr>
      <cdr:spPr bwMode="auto">
        <a:xfrm xmlns:a="http://schemas.openxmlformats.org/drawingml/2006/main">
          <a:off x="333827" y="760306"/>
          <a:ext cx="1180648" cy="3482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750" b="1">
              <a:latin typeface="Arial" panose="020B0604020202020204" pitchFamily="34" charset="0"/>
              <a:cs typeface="Arial" panose="020B0604020202020204" pitchFamily="34" charset="0"/>
            </a:rPr>
            <a:t>Indigenous</a:t>
          </a:r>
          <a:r>
            <a:rPr lang="en-AU" sz="750" b="1" baseline="0">
              <a:latin typeface="Arial" panose="020B0604020202020204" pitchFamily="34" charset="0"/>
              <a:cs typeface="Arial" panose="020B0604020202020204" pitchFamily="34" charset="0"/>
            </a:rPr>
            <a:t>:  </a:t>
          </a:r>
          <a:r>
            <a:rPr lang="en-AU" sz="750" b="1">
              <a:latin typeface="Arial" panose="020B0604020202020204" pitchFamily="34" charset="0"/>
              <a:cs typeface="Arial" panose="020B0604020202020204" pitchFamily="34" charset="0"/>
            </a:rPr>
            <a:t>1.8%</a:t>
          </a:r>
        </a:p>
        <a:p xmlns:a="http://schemas.openxmlformats.org/drawingml/2006/main">
          <a:pPr algn="ctr"/>
          <a:r>
            <a:rPr lang="en-AU" sz="750" b="1">
              <a:latin typeface="Arial" panose="020B0604020202020204" pitchFamily="34" charset="0"/>
              <a:cs typeface="Arial" panose="020B0604020202020204" pitchFamily="34" charset="0"/>
            </a:rPr>
            <a:t>Non-Indigenous</a:t>
          </a:r>
          <a:r>
            <a:rPr lang="en-AU" sz="750" b="1" baseline="0">
              <a:latin typeface="Arial" panose="020B0604020202020204" pitchFamily="34" charset="0"/>
              <a:cs typeface="Arial" panose="020B0604020202020204" pitchFamily="34" charset="0"/>
            </a:rPr>
            <a:t>:  </a:t>
          </a:r>
          <a:r>
            <a:rPr lang="en-AU" sz="750" b="1">
              <a:latin typeface="Arial" panose="020B0604020202020204" pitchFamily="34" charset="0"/>
              <a:cs typeface="Arial" panose="020B0604020202020204" pitchFamily="34" charset="0"/>
            </a:rPr>
            <a:t>98.2%</a:t>
          </a:r>
        </a:p>
      </cdr:txBody>
    </cdr:sp>
  </cdr:relSizeAnchor>
</c:userShapes>
</file>

<file path=word/drawings/drawing5.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a:extLst xmlns:a="http://schemas.openxmlformats.org/drawingml/2006/main">
            <a:ext uri="{FF2B5EF4-FFF2-40B4-BE49-F238E27FC236}">
              <a16:creationId xmlns:a16="http://schemas.microsoft.com/office/drawing/2014/main" id="{4DCD0324-ADCA-42F1-A97F-2415480CCA00}"/>
            </a:ext>
          </a:extLst>
        </cdr:cNvPr>
        <cdr:cNvSpPr txBox="1">
          <a:spLocks xmlns:a="http://schemas.openxmlformats.org/drawingml/2006/main" noChangeArrowheads="1"/>
        </cdr:cNvSpPr>
      </cdr:nvSpPr>
      <cdr:spPr bwMode="auto">
        <a:xfrm xmlns:a="http://schemas.openxmlformats.org/drawingml/2006/main">
          <a:off x="333827" y="760306"/>
          <a:ext cx="1180648" cy="3482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750" b="1">
              <a:latin typeface="Arial" panose="020B0604020202020204" pitchFamily="34" charset="0"/>
              <a:cs typeface="Arial" panose="020B0604020202020204" pitchFamily="34" charset="0"/>
            </a:rPr>
            <a:t>Indigeneous</a:t>
          </a:r>
          <a:r>
            <a:rPr lang="en-AU" sz="750" b="1" baseline="0">
              <a:latin typeface="Arial" panose="020B0604020202020204" pitchFamily="34" charset="0"/>
              <a:cs typeface="Arial" panose="020B0604020202020204" pitchFamily="34" charset="0"/>
            </a:rPr>
            <a:t>: </a:t>
          </a:r>
          <a:r>
            <a:rPr lang="en-AU" sz="750" b="1">
              <a:latin typeface="Arial" panose="020B0604020202020204" pitchFamily="34" charset="0"/>
              <a:cs typeface="Arial" panose="020B0604020202020204" pitchFamily="34" charset="0"/>
            </a:rPr>
            <a:t> 2.0%</a:t>
          </a:r>
        </a:p>
        <a:p xmlns:a="http://schemas.openxmlformats.org/drawingml/2006/main">
          <a:pPr algn="ctr"/>
          <a:r>
            <a:rPr lang="en-AU" sz="750" b="1">
              <a:latin typeface="Arial" panose="020B0604020202020204" pitchFamily="34" charset="0"/>
              <a:cs typeface="Arial" panose="020B0604020202020204" pitchFamily="34" charset="0"/>
            </a:rPr>
            <a:t>Non-Indigenous:</a:t>
          </a:r>
          <a:r>
            <a:rPr lang="en-AU" sz="750" b="1" baseline="0">
              <a:latin typeface="Arial" panose="020B0604020202020204" pitchFamily="34" charset="0"/>
              <a:cs typeface="Arial" panose="020B0604020202020204" pitchFamily="34" charset="0"/>
            </a:rPr>
            <a:t> </a:t>
          </a:r>
          <a:r>
            <a:rPr lang="en-AU" sz="750" b="1">
              <a:latin typeface="Arial" panose="020B0604020202020204" pitchFamily="34" charset="0"/>
              <a:cs typeface="Arial" panose="020B0604020202020204" pitchFamily="34" charset="0"/>
            </a:rPr>
            <a:t>98.0%</a:t>
          </a:r>
        </a:p>
      </cdr:txBody>
    </cdr:sp>
  </cdr:relSizeAnchor>
</c:userShapes>
</file>

<file path=word/drawings/drawing6.xml><?xml version="1.0" encoding="utf-8"?>
<c:userShapes xmlns:c="http://schemas.openxmlformats.org/drawingml/2006/chart">
  <cdr:relSizeAnchor xmlns:cdr="http://schemas.openxmlformats.org/drawingml/2006/chartDrawing">
    <cdr:from>
      <cdr:x>0.17973</cdr:x>
      <cdr:y>0.48377</cdr:y>
    </cdr:from>
    <cdr:to>
      <cdr:x>0.81538</cdr:x>
      <cdr:y>0.70536</cdr:y>
    </cdr:to>
    <cdr:sp macro="" textlink="">
      <cdr:nvSpPr>
        <cdr:cNvPr id="2" name="Text Box 2">
          <a:extLst xmlns:a="http://schemas.openxmlformats.org/drawingml/2006/main">
            <a:ext uri="{FF2B5EF4-FFF2-40B4-BE49-F238E27FC236}">
              <a16:creationId xmlns:a16="http://schemas.microsoft.com/office/drawing/2014/main" id="{37771601-E2B1-435A-A5BB-D24B478D7CDC}"/>
            </a:ext>
          </a:extLst>
        </cdr:cNvPr>
        <cdr:cNvSpPr txBox="1">
          <a:spLocks xmlns:a="http://schemas.openxmlformats.org/drawingml/2006/main" noChangeArrowheads="1"/>
        </cdr:cNvSpPr>
      </cdr:nvSpPr>
      <cdr:spPr bwMode="auto">
        <a:xfrm xmlns:a="http://schemas.openxmlformats.org/drawingml/2006/main">
          <a:off x="333827" y="760306"/>
          <a:ext cx="1180648" cy="3482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AU" sz="750" b="1" baseline="0">
              <a:latin typeface="Arial" panose="020B0604020202020204" pitchFamily="34" charset="0"/>
              <a:cs typeface="Arial" panose="020B0604020202020204" pitchFamily="34" charset="0"/>
            </a:rPr>
            <a:t>Indigeneous: 2.9%</a:t>
          </a:r>
        </a:p>
        <a:p xmlns:a="http://schemas.openxmlformats.org/drawingml/2006/main">
          <a:pPr algn="ctr"/>
          <a:r>
            <a:rPr lang="en-AU" sz="750" b="1" baseline="0">
              <a:latin typeface="Arial" panose="020B0604020202020204" pitchFamily="34" charset="0"/>
              <a:cs typeface="Arial" panose="020B0604020202020204" pitchFamily="34" charset="0"/>
            </a:rPr>
            <a:t>Non-Indigenous: 97.1%</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cdr:y>
    </cdr:from>
    <cdr:to>
      <cdr:x>0</cdr:x>
      <cdr:y>0</cdr:y>
    </cdr:to>
    <cdr:grpSp>
      <cdr:nvGrpSpPr>
        <cdr:cNvPr id="21" name="Group 5">
          <a:extLst xmlns:a="http://schemas.openxmlformats.org/drawingml/2006/main">
            <a:ext uri="{FF2B5EF4-FFF2-40B4-BE49-F238E27FC236}">
              <a16:creationId xmlns:a16="http://schemas.microsoft.com/office/drawing/2014/main" id="{3DBF493A-B991-4B24-9EE7-38E43715DAF6}"/>
            </a:ext>
          </a:extLst>
        </cdr:cNvPr>
        <cdr:cNvGrpSpPr/>
      </cdr:nvGrpSpPr>
      <cdr:grpSpPr>
        <a:xfrm xmlns:a="http://schemas.openxmlformats.org/drawingml/2006/main">
          <a:off x="0" y="0"/>
          <a:ext cx="0" cy="0"/>
          <a:chOff x="0" y="0"/>
          <a:chExt cx="0" cy="0"/>
        </a:xfrm>
      </cdr:grpSpPr>
    </cdr:grpSp>
  </cdr:relSizeAnchor>
  <cdr:relSizeAnchor xmlns:cdr="http://schemas.openxmlformats.org/drawingml/2006/chartDrawing">
    <cdr:from>
      <cdr:x>0.29137</cdr:x>
      <cdr:y>0</cdr:y>
    </cdr:from>
    <cdr:to>
      <cdr:x>0.29137</cdr:x>
      <cdr:y>0</cdr:y>
    </cdr:to>
    <cdr:grpSp>
      <cdr:nvGrpSpPr>
        <cdr:cNvPr id="24" name="Group 6">
          <a:extLst xmlns:a="http://schemas.openxmlformats.org/drawingml/2006/main">
            <a:ext uri="{FF2B5EF4-FFF2-40B4-BE49-F238E27FC236}">
              <a16:creationId xmlns:a16="http://schemas.microsoft.com/office/drawing/2014/main" id="{CA89D031-1E7B-44EE-ACDD-3AC3E1F07475}"/>
            </a:ext>
          </a:extLst>
        </cdr:cNvPr>
        <cdr:cNvGrpSpPr/>
      </cdr:nvGrpSpPr>
      <cdr:grpSpPr>
        <a:xfrm xmlns:a="http://schemas.openxmlformats.org/drawingml/2006/main">
          <a:off x="1765553" y="0"/>
          <a:ext cx="0" cy="0"/>
          <a:chOff x="1765553" y="0"/>
          <a:chExt cx="0" cy="0"/>
        </a:xfrm>
      </cdr:grpSpPr>
    </cdr:grpSp>
  </cdr:relSizeAnchor>
  <cdr:relSizeAnchor xmlns:cdr="http://schemas.openxmlformats.org/drawingml/2006/chartDrawing">
    <cdr:from>
      <cdr:x>0.41196</cdr:x>
      <cdr:y>0</cdr:y>
    </cdr:from>
    <cdr:to>
      <cdr:x>0.41196</cdr:x>
      <cdr:y>0</cdr:y>
    </cdr:to>
    <cdr:grpSp>
      <cdr:nvGrpSpPr>
        <cdr:cNvPr id="27" name="Group 9">
          <a:extLst xmlns:a="http://schemas.openxmlformats.org/drawingml/2006/main">
            <a:ext uri="{FF2B5EF4-FFF2-40B4-BE49-F238E27FC236}">
              <a16:creationId xmlns:a16="http://schemas.microsoft.com/office/drawing/2014/main" id="{F1F3A8AF-0CF1-477A-B636-C236AFF9720A}"/>
            </a:ext>
          </a:extLst>
        </cdr:cNvPr>
        <cdr:cNvGrpSpPr/>
      </cdr:nvGrpSpPr>
      <cdr:grpSpPr>
        <a:xfrm xmlns:a="http://schemas.openxmlformats.org/drawingml/2006/main">
          <a:off x="2496267" y="0"/>
          <a:ext cx="0" cy="0"/>
          <a:chOff x="2496267" y="0"/>
          <a:chExt cx="0" cy="0"/>
        </a:xfrm>
      </cdr:grpSpPr>
    </cdr:grpSp>
  </cdr:relSizeAnchor>
  <cdr:relSizeAnchor xmlns:cdr="http://schemas.openxmlformats.org/drawingml/2006/chartDrawing">
    <cdr:from>
      <cdr:x>0.6649</cdr:x>
      <cdr:y>0.00578</cdr:y>
    </cdr:from>
    <cdr:to>
      <cdr:x>0.6649</cdr:x>
      <cdr:y>0.00578</cdr:y>
    </cdr:to>
    <cdr:grpSp>
      <cdr:nvGrpSpPr>
        <cdr:cNvPr id="33" name="Group 15">
          <a:extLst xmlns:a="http://schemas.openxmlformats.org/drawingml/2006/main">
            <a:ext uri="{FF2B5EF4-FFF2-40B4-BE49-F238E27FC236}">
              <a16:creationId xmlns:a16="http://schemas.microsoft.com/office/drawing/2014/main" id="{4B57A547-5902-4BC3-8037-B3C987A09B3A}"/>
            </a:ext>
          </a:extLst>
        </cdr:cNvPr>
        <cdr:cNvGrpSpPr/>
      </cdr:nvGrpSpPr>
      <cdr:grpSpPr>
        <a:xfrm xmlns:a="http://schemas.openxmlformats.org/drawingml/2006/main">
          <a:off x="4028954" y="26950"/>
          <a:ext cx="0" cy="0"/>
          <a:chOff x="4028954" y="26950"/>
          <a:chExt cx="0" cy="0"/>
        </a:xfrm>
      </cdr:grpSpPr>
    </cdr:grpSp>
  </cdr:relSizeAnchor>
  <cdr:relSizeAnchor xmlns:cdr="http://schemas.openxmlformats.org/drawingml/2006/chartDrawing">
    <cdr:from>
      <cdr:x>0.83816</cdr:x>
      <cdr:y>0.02847</cdr:y>
    </cdr:from>
    <cdr:to>
      <cdr:x>0.99708</cdr:x>
      <cdr:y>0.1547</cdr:y>
    </cdr:to>
    <cdr:sp macro="" textlink="">
      <cdr:nvSpPr>
        <cdr:cNvPr id="36" name="TextBox 35">
          <a:extLst xmlns:a="http://schemas.openxmlformats.org/drawingml/2006/main">
            <a:ext uri="{FF2B5EF4-FFF2-40B4-BE49-F238E27FC236}">
              <a16:creationId xmlns:a16="http://schemas.microsoft.com/office/drawing/2014/main" id="{07DD55D1-27F7-4413-B79B-9CA1475C7CB5}"/>
            </a:ext>
          </a:extLst>
        </cdr:cNvPr>
        <cdr:cNvSpPr txBox="1"/>
      </cdr:nvSpPr>
      <cdr:spPr>
        <a:xfrm xmlns:a="http://schemas.openxmlformats.org/drawingml/2006/main">
          <a:off x="4827319" y="194741"/>
          <a:ext cx="915313" cy="8634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b="0">
              <a:effectLst/>
              <a:latin typeface="Arial" panose="020B0604020202020204" pitchFamily="34" charset="0"/>
              <a:ea typeface="+mn-ea"/>
              <a:cs typeface="Arial" panose="020B0604020202020204" pitchFamily="34" charset="0"/>
            </a:rPr>
            <a:t>Level of ECEC</a:t>
          </a:r>
          <a:r>
            <a:rPr lang="en-AU" sz="900" b="0" baseline="0">
              <a:effectLst/>
              <a:latin typeface="Arial" panose="020B0604020202020204" pitchFamily="34" charset="0"/>
              <a:ea typeface="+mn-ea"/>
              <a:cs typeface="Arial" panose="020B0604020202020204" pitchFamily="34" charset="0"/>
            </a:rPr>
            <a:t> </a:t>
          </a:r>
          <a:r>
            <a:rPr lang="en-AU" sz="900" b="0">
              <a:effectLst/>
              <a:latin typeface="Arial" panose="020B0604020202020204" pitchFamily="34" charset="0"/>
              <a:ea typeface="+mn-ea"/>
              <a:cs typeface="Arial" panose="020B0604020202020204" pitchFamily="34" charset="0"/>
            </a:rPr>
            <a:t>related qualification currently studying </a:t>
          </a:r>
          <a:endParaRPr lang="en-AU" sz="900" b="0">
            <a:effectLst/>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0.00696</cdr:x>
      <cdr:y>0.03559</cdr:y>
    </cdr:from>
    <cdr:to>
      <cdr:x>0.13719</cdr:x>
      <cdr:y>0.09809</cdr:y>
    </cdr:to>
    <cdr:sp macro="" textlink="">
      <cdr:nvSpPr>
        <cdr:cNvPr id="25" name="TextBox 1">
          <a:extLst xmlns:a="http://schemas.openxmlformats.org/drawingml/2006/main">
            <a:ext uri="{FF2B5EF4-FFF2-40B4-BE49-F238E27FC236}">
              <a16:creationId xmlns:a16="http://schemas.microsoft.com/office/drawing/2014/main" id="{8F63A8AE-27AD-4BBA-8701-69CB980FE537}"/>
            </a:ext>
          </a:extLst>
        </cdr:cNvPr>
        <cdr:cNvSpPr txBox="1"/>
      </cdr:nvSpPr>
      <cdr:spPr>
        <a:xfrm xmlns:a="http://schemas.openxmlformats.org/drawingml/2006/main">
          <a:off x="41563" y="243444"/>
          <a:ext cx="777834" cy="427512"/>
        </a:xfrm>
        <a:prstGeom xmlns:a="http://schemas.openxmlformats.org/drawingml/2006/main" prst="rect">
          <a:avLst/>
        </a:prstGeom>
      </cdr:spPr>
      <cdr:txBody>
        <a:bodyPr xmlns:a="http://schemas.openxmlformats.org/drawingml/2006/main" wrap="square" l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AU" sz="750" b="0" i="0">
              <a:latin typeface="Arial" panose="020B0604020202020204" pitchFamily="34" charset="0"/>
              <a:cs typeface="Arial" panose="020B0604020202020204" pitchFamily="34" charset="0"/>
            </a:rPr>
            <a:t>% not studying</a:t>
          </a:r>
        </a:p>
        <a:p xmlns:a="http://schemas.openxmlformats.org/drawingml/2006/main">
          <a:pPr algn="l"/>
          <a:r>
            <a:rPr lang="en-AU" sz="750" b="0" i="0">
              <a:latin typeface="Arial" panose="020B0604020202020204" pitchFamily="34" charset="0"/>
              <a:cs typeface="Arial" panose="020B0604020202020204" pitchFamily="34" charset="0"/>
            </a:rPr>
            <a:t>or </a:t>
          </a:r>
          <a:r>
            <a:rPr lang="en-AU" sz="750" b="0" i="0" baseline="0">
              <a:latin typeface="Arial" panose="020B0604020202020204" pitchFamily="34" charset="0"/>
              <a:cs typeface="Arial" panose="020B0604020202020204" pitchFamily="34" charset="0"/>
            </a:rPr>
            <a:t>studying at same or lower level</a:t>
          </a:r>
          <a:endParaRPr lang="en-AU" sz="750" b="0" i="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cdr:x>
      <cdr:y>0</cdr:y>
    </cdr:from>
    <cdr:to>
      <cdr:x>0.1183</cdr:x>
      <cdr:y>0.03385</cdr:y>
    </cdr:to>
    <cdr:sp macro="" textlink="">
      <cdr:nvSpPr>
        <cdr:cNvPr id="26" name="TextBox 1">
          <a:extLst xmlns:a="http://schemas.openxmlformats.org/drawingml/2006/main">
            <a:ext uri="{FF2B5EF4-FFF2-40B4-BE49-F238E27FC236}">
              <a16:creationId xmlns:a16="http://schemas.microsoft.com/office/drawing/2014/main" id="{C714E716-8ACF-4067-BD14-AE2F818FE626}"/>
            </a:ext>
          </a:extLst>
        </cdr:cNvPr>
        <cdr:cNvSpPr txBox="1"/>
      </cdr:nvSpPr>
      <cdr:spPr>
        <a:xfrm xmlns:a="http://schemas.openxmlformats.org/drawingml/2006/main">
          <a:off x="0" y="0"/>
          <a:ext cx="706581" cy="231569"/>
        </a:xfrm>
        <a:prstGeom xmlns:a="http://schemas.openxmlformats.org/drawingml/2006/main" prst="rect">
          <a:avLst/>
        </a:prstGeom>
      </cdr:spPr>
      <cdr:txBody>
        <a:bodyPr xmlns:a="http://schemas.openxmlformats.org/drawingml/2006/main" wrap="square" l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AU" sz="900" b="0" i="0">
              <a:latin typeface="Arial" panose="020B0604020202020204" pitchFamily="34" charset="0"/>
              <a:cs typeface="Arial" panose="020B0604020202020204" pitchFamily="34" charset="0"/>
            </a:rPr>
            <a:t>% </a:t>
          </a:r>
          <a:r>
            <a:rPr lang="en-AU" sz="750" b="0" i="0" baseline="0">
              <a:latin typeface="Arial" panose="020B0604020202020204" pitchFamily="34" charset="0"/>
              <a:cs typeface="Arial" panose="020B0604020202020204" pitchFamily="34" charset="0"/>
            </a:rPr>
            <a:t>upskilling</a:t>
          </a:r>
        </a:p>
      </cdr:txBody>
    </cdr:sp>
  </cdr:relSizeAnchor>
  <cdr:relSizeAnchor xmlns:cdr="http://schemas.openxmlformats.org/drawingml/2006/chartDrawing">
    <cdr:from>
      <cdr:x>0.11631</cdr:x>
      <cdr:y>0</cdr:y>
    </cdr:from>
    <cdr:to>
      <cdr:x>0.26742</cdr:x>
      <cdr:y>0.05188</cdr:y>
    </cdr:to>
    <cdr:grpSp>
      <cdr:nvGrpSpPr>
        <cdr:cNvPr id="19" name="Group 18">
          <a:extLst xmlns:a="http://schemas.openxmlformats.org/drawingml/2006/main">
            <a:ext uri="{FF2B5EF4-FFF2-40B4-BE49-F238E27FC236}">
              <a16:creationId xmlns:a16="http://schemas.microsoft.com/office/drawing/2014/main" id="{DC2C354C-C8DD-4752-90B4-73B8B3272C42}"/>
            </a:ext>
          </a:extLst>
        </cdr:cNvPr>
        <cdr:cNvGrpSpPr/>
      </cdr:nvGrpSpPr>
      <cdr:grpSpPr>
        <a:xfrm xmlns:a="http://schemas.openxmlformats.org/drawingml/2006/main">
          <a:off x="694705" y="0"/>
          <a:ext cx="902527" cy="354842"/>
          <a:chOff x="694730" y="0"/>
          <a:chExt cx="902487" cy="200950"/>
        </a:xfrm>
      </cdr:grpSpPr>
      <cdr:sp macro="" textlink="">
        <cdr:nvSpPr>
          <cdr:cNvPr id="28" name="TextBox 1">
            <a:extLst xmlns:a="http://schemas.openxmlformats.org/drawingml/2006/main">
              <a:ext uri="{FF2B5EF4-FFF2-40B4-BE49-F238E27FC236}">
                <a16:creationId xmlns:a16="http://schemas.microsoft.com/office/drawing/2014/main" id="{E6550B40-B23B-475E-A461-9E21862BD4A9}"/>
              </a:ext>
            </a:extLst>
          </cdr:cNvPr>
          <cdr:cNvSpPr txBox="1"/>
        </cdr:nvSpPr>
        <cdr:spPr>
          <a:xfrm xmlns:a="http://schemas.openxmlformats.org/drawingml/2006/main">
            <a:off x="694730" y="0"/>
            <a:ext cx="890612" cy="108204"/>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0.0</a:t>
            </a:r>
          </a:p>
        </cdr:txBody>
      </cdr:sp>
      <cdr:sp macro="" textlink="">
        <cdr:nvSpPr>
          <cdr:cNvPr id="29" name="TextBox 1">
            <a:extLst xmlns:a="http://schemas.openxmlformats.org/drawingml/2006/main">
              <a:ext uri="{FF2B5EF4-FFF2-40B4-BE49-F238E27FC236}">
                <a16:creationId xmlns:a16="http://schemas.microsoft.com/office/drawing/2014/main" id="{25E9B8E0-7D31-415B-9143-407CACFD4B8D}"/>
              </a:ext>
            </a:extLst>
          </cdr:cNvPr>
          <cdr:cNvSpPr txBox="1"/>
        </cdr:nvSpPr>
        <cdr:spPr>
          <a:xfrm xmlns:a="http://schemas.openxmlformats.org/drawingml/2006/main">
            <a:off x="718481" y="110965"/>
            <a:ext cx="878736" cy="8998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100.0</a:t>
            </a:r>
          </a:p>
        </cdr:txBody>
      </cdr:sp>
    </cdr:grpSp>
  </cdr:relSizeAnchor>
  <cdr:relSizeAnchor xmlns:cdr="http://schemas.openxmlformats.org/drawingml/2006/chartDrawing">
    <cdr:from>
      <cdr:x>0.26245</cdr:x>
      <cdr:y>0</cdr:y>
    </cdr:from>
    <cdr:to>
      <cdr:x>0.41455</cdr:x>
      <cdr:y>0.05642</cdr:y>
    </cdr:to>
    <cdr:grpSp>
      <cdr:nvGrpSpPr>
        <cdr:cNvPr id="30" name="Group 29">
          <a:extLst xmlns:a="http://schemas.openxmlformats.org/drawingml/2006/main">
            <a:ext uri="{FF2B5EF4-FFF2-40B4-BE49-F238E27FC236}">
              <a16:creationId xmlns:a16="http://schemas.microsoft.com/office/drawing/2014/main" id="{AE2F5916-708E-4DD9-969E-004F3A618183}"/>
            </a:ext>
          </a:extLst>
        </cdr:cNvPr>
        <cdr:cNvGrpSpPr/>
      </cdr:nvGrpSpPr>
      <cdr:grpSpPr>
        <a:xfrm xmlns:a="http://schemas.openxmlformats.org/drawingml/2006/main">
          <a:off x="1567543" y="0"/>
          <a:ext cx="908461" cy="385949"/>
          <a:chOff x="11799" y="0"/>
          <a:chExt cx="908422" cy="250946"/>
        </a:xfrm>
      </cdr:grpSpPr>
      <cdr:sp macro="" textlink="">
        <cdr:nvSpPr>
          <cdr:cNvPr id="31" name="TextBox 1">
            <a:extLst xmlns:a="http://schemas.openxmlformats.org/drawingml/2006/main">
              <a:ext uri="{FF2B5EF4-FFF2-40B4-BE49-F238E27FC236}">
                <a16:creationId xmlns:a16="http://schemas.microsoft.com/office/drawing/2014/main" id="{35FEDAB6-B316-4921-9BA6-996A396CEF63}"/>
              </a:ext>
            </a:extLst>
          </cdr:cNvPr>
          <cdr:cNvSpPr txBox="1"/>
        </cdr:nvSpPr>
        <cdr:spPr>
          <a:xfrm xmlns:a="http://schemas.openxmlformats.org/drawingml/2006/main">
            <a:off x="11799" y="0"/>
            <a:ext cx="908422" cy="124234"/>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7.7</a:t>
            </a:r>
          </a:p>
        </cdr:txBody>
      </cdr:sp>
      <cdr:sp macro="" textlink="">
        <cdr:nvSpPr>
          <cdr:cNvPr id="32" name="TextBox 1">
            <a:extLst xmlns:a="http://schemas.openxmlformats.org/drawingml/2006/main">
              <a:ext uri="{FF2B5EF4-FFF2-40B4-BE49-F238E27FC236}">
                <a16:creationId xmlns:a16="http://schemas.microsoft.com/office/drawing/2014/main" id="{0265FCB8-1F0F-4B9C-BC8D-0A37FEDA33D7}"/>
              </a:ext>
            </a:extLst>
          </cdr:cNvPr>
          <cdr:cNvSpPr txBox="1"/>
        </cdr:nvSpPr>
        <cdr:spPr>
          <a:xfrm xmlns:a="http://schemas.openxmlformats.org/drawingml/2006/main">
            <a:off x="47424" y="111961"/>
            <a:ext cx="860925" cy="13898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92.3</a:t>
            </a:r>
          </a:p>
        </cdr:txBody>
      </cdr:sp>
    </cdr:grpSp>
  </cdr:relSizeAnchor>
  <cdr:relSizeAnchor xmlns:cdr="http://schemas.openxmlformats.org/drawingml/2006/chartDrawing">
    <cdr:from>
      <cdr:x>0.41256</cdr:x>
      <cdr:y>0</cdr:y>
    </cdr:from>
    <cdr:to>
      <cdr:x>0.56068</cdr:x>
      <cdr:y>0.05387</cdr:y>
    </cdr:to>
    <cdr:grpSp>
      <cdr:nvGrpSpPr>
        <cdr:cNvPr id="34" name="Group 33">
          <a:extLst xmlns:a="http://schemas.openxmlformats.org/drawingml/2006/main">
            <a:ext uri="{FF2B5EF4-FFF2-40B4-BE49-F238E27FC236}">
              <a16:creationId xmlns:a16="http://schemas.microsoft.com/office/drawing/2014/main" id="{90383735-E112-4AF3-8798-3EE8F327BC39}"/>
            </a:ext>
          </a:extLst>
        </cdr:cNvPr>
        <cdr:cNvGrpSpPr/>
      </cdr:nvGrpSpPr>
      <cdr:grpSpPr>
        <a:xfrm xmlns:a="http://schemas.openxmlformats.org/drawingml/2006/main">
          <a:off x="2464128" y="0"/>
          <a:ext cx="884711" cy="368489"/>
          <a:chOff x="241626" y="1"/>
          <a:chExt cx="884753" cy="238646"/>
        </a:xfrm>
      </cdr:grpSpPr>
      <cdr:sp macro="" textlink="">
        <cdr:nvSpPr>
          <cdr:cNvPr id="35" name="TextBox 1">
            <a:extLst xmlns:a="http://schemas.openxmlformats.org/drawingml/2006/main">
              <a:ext uri="{FF2B5EF4-FFF2-40B4-BE49-F238E27FC236}">
                <a16:creationId xmlns:a16="http://schemas.microsoft.com/office/drawing/2014/main" id="{34F09836-4F8A-4A91-8583-4AA8152F57DC}"/>
              </a:ext>
            </a:extLst>
          </cdr:cNvPr>
          <cdr:cNvSpPr txBox="1"/>
        </cdr:nvSpPr>
        <cdr:spPr>
          <a:xfrm xmlns:a="http://schemas.openxmlformats.org/drawingml/2006/main">
            <a:off x="253503" y="1"/>
            <a:ext cx="872876" cy="137000"/>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24.9</a:t>
            </a:r>
          </a:p>
        </cdr:txBody>
      </cdr:sp>
      <cdr:sp macro="" textlink="">
        <cdr:nvSpPr>
          <cdr:cNvPr id="37" name="TextBox 1">
            <a:extLst xmlns:a="http://schemas.openxmlformats.org/drawingml/2006/main">
              <a:ext uri="{FF2B5EF4-FFF2-40B4-BE49-F238E27FC236}">
                <a16:creationId xmlns:a16="http://schemas.microsoft.com/office/drawing/2014/main" id="{CCEEED49-3CD3-4DC9-9FE6-9E354BFB9666}"/>
              </a:ext>
            </a:extLst>
          </cdr:cNvPr>
          <cdr:cNvSpPr txBox="1"/>
        </cdr:nvSpPr>
        <cdr:spPr>
          <a:xfrm xmlns:a="http://schemas.openxmlformats.org/drawingml/2006/main">
            <a:off x="241626" y="128163"/>
            <a:ext cx="861002" cy="110484"/>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75.1</a:t>
            </a:r>
          </a:p>
        </cdr:txBody>
      </cdr:sp>
    </cdr:grpSp>
  </cdr:relSizeAnchor>
  <cdr:relSizeAnchor xmlns:cdr="http://schemas.openxmlformats.org/drawingml/2006/chartDrawing">
    <cdr:from>
      <cdr:x>0.56068</cdr:x>
      <cdr:y>0</cdr:y>
    </cdr:from>
    <cdr:to>
      <cdr:x>0.7098</cdr:x>
      <cdr:y>0.05556</cdr:y>
    </cdr:to>
    <cdr:grpSp>
      <cdr:nvGrpSpPr>
        <cdr:cNvPr id="38" name="Group 37">
          <a:extLst xmlns:a="http://schemas.openxmlformats.org/drawingml/2006/main">
            <a:ext uri="{FF2B5EF4-FFF2-40B4-BE49-F238E27FC236}">
              <a16:creationId xmlns:a16="http://schemas.microsoft.com/office/drawing/2014/main" id="{2C25423A-7633-44CB-8BAC-2E511F58A6C9}"/>
            </a:ext>
          </a:extLst>
        </cdr:cNvPr>
        <cdr:cNvGrpSpPr/>
      </cdr:nvGrpSpPr>
      <cdr:grpSpPr>
        <a:xfrm xmlns:a="http://schemas.openxmlformats.org/drawingml/2006/main">
          <a:off x="3348840" y="0"/>
          <a:ext cx="890651" cy="380010"/>
          <a:chOff x="513158" y="0"/>
          <a:chExt cx="890612" cy="373987"/>
        </a:xfrm>
      </cdr:grpSpPr>
      <cdr:sp macro="" textlink="">
        <cdr:nvSpPr>
          <cdr:cNvPr id="39" name="TextBox 1">
            <a:extLst xmlns:a="http://schemas.openxmlformats.org/drawingml/2006/main">
              <a:ext uri="{FF2B5EF4-FFF2-40B4-BE49-F238E27FC236}">
                <a16:creationId xmlns:a16="http://schemas.microsoft.com/office/drawing/2014/main" id="{AA61C401-E3FA-4422-8B0A-72E05CFED265}"/>
              </a:ext>
            </a:extLst>
          </cdr:cNvPr>
          <cdr:cNvSpPr txBox="1"/>
        </cdr:nvSpPr>
        <cdr:spPr>
          <a:xfrm xmlns:a="http://schemas.openxmlformats.org/drawingml/2006/main">
            <a:off x="513159" y="0"/>
            <a:ext cx="890611" cy="214903"/>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72.8</a:t>
            </a:r>
          </a:p>
        </cdr:txBody>
      </cdr:sp>
      <cdr:sp macro="" textlink="">
        <cdr:nvSpPr>
          <cdr:cNvPr id="40" name="TextBox 1">
            <a:extLst xmlns:a="http://schemas.openxmlformats.org/drawingml/2006/main">
              <a:ext uri="{FF2B5EF4-FFF2-40B4-BE49-F238E27FC236}">
                <a16:creationId xmlns:a16="http://schemas.microsoft.com/office/drawing/2014/main" id="{4E2E2FC9-0F22-4D8A-8DA5-705CEA753B1D}"/>
              </a:ext>
            </a:extLst>
          </cdr:cNvPr>
          <cdr:cNvSpPr txBox="1"/>
        </cdr:nvSpPr>
        <cdr:spPr>
          <a:xfrm xmlns:a="http://schemas.openxmlformats.org/drawingml/2006/main">
            <a:off x="513158" y="198930"/>
            <a:ext cx="872799" cy="175057"/>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27.2</a:t>
            </a:r>
          </a:p>
        </cdr:txBody>
      </cdr:sp>
    </cdr:grpSp>
  </cdr:relSizeAnchor>
  <cdr:relSizeAnchor xmlns:cdr="http://schemas.openxmlformats.org/drawingml/2006/chartDrawing">
    <cdr:from>
      <cdr:x>0.70582</cdr:x>
      <cdr:y>0</cdr:y>
    </cdr:from>
    <cdr:to>
      <cdr:x>0.85494</cdr:x>
      <cdr:y>0.05886</cdr:y>
    </cdr:to>
    <cdr:grpSp>
      <cdr:nvGrpSpPr>
        <cdr:cNvPr id="41" name="Group 40">
          <a:extLst xmlns:a="http://schemas.openxmlformats.org/drawingml/2006/main">
            <a:ext uri="{FF2B5EF4-FFF2-40B4-BE49-F238E27FC236}">
              <a16:creationId xmlns:a16="http://schemas.microsoft.com/office/drawing/2014/main" id="{104570EC-B09E-436C-86FD-8B00BF45D427}"/>
            </a:ext>
          </a:extLst>
        </cdr:cNvPr>
        <cdr:cNvGrpSpPr/>
      </cdr:nvGrpSpPr>
      <cdr:grpSpPr>
        <a:xfrm xmlns:a="http://schemas.openxmlformats.org/drawingml/2006/main">
          <a:off x="4215740" y="0"/>
          <a:ext cx="890642" cy="402609"/>
          <a:chOff x="745476" y="-28354"/>
          <a:chExt cx="890684" cy="324433"/>
        </a:xfrm>
      </cdr:grpSpPr>
      <cdr:sp macro="" textlink="">
        <cdr:nvSpPr>
          <cdr:cNvPr id="42" name="TextBox 1">
            <a:extLst xmlns:a="http://schemas.openxmlformats.org/drawingml/2006/main">
              <a:ext uri="{FF2B5EF4-FFF2-40B4-BE49-F238E27FC236}">
                <a16:creationId xmlns:a16="http://schemas.microsoft.com/office/drawing/2014/main" id="{24C94B50-6EF8-4BBB-B36B-C6CC052AD919}"/>
              </a:ext>
            </a:extLst>
          </cdr:cNvPr>
          <cdr:cNvSpPr txBox="1"/>
        </cdr:nvSpPr>
        <cdr:spPr>
          <a:xfrm xmlns:a="http://schemas.openxmlformats.org/drawingml/2006/main" flipH="1">
            <a:off x="763284" y="-28354"/>
            <a:ext cx="872876" cy="16549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61.9</a:t>
            </a:r>
          </a:p>
        </cdr:txBody>
      </cdr:sp>
      <cdr:sp macro="" textlink="">
        <cdr:nvSpPr>
          <cdr:cNvPr id="43" name="TextBox 1">
            <a:extLst xmlns:a="http://schemas.openxmlformats.org/drawingml/2006/main">
              <a:ext uri="{FF2B5EF4-FFF2-40B4-BE49-F238E27FC236}">
                <a16:creationId xmlns:a16="http://schemas.microsoft.com/office/drawing/2014/main" id="{C7F71E4B-977A-4154-99B7-3C3ACE64BDFF}"/>
              </a:ext>
            </a:extLst>
          </cdr:cNvPr>
          <cdr:cNvSpPr txBox="1"/>
        </cdr:nvSpPr>
        <cdr:spPr>
          <a:xfrm xmlns:a="http://schemas.openxmlformats.org/drawingml/2006/main">
            <a:off x="745476" y="98120"/>
            <a:ext cx="878815" cy="197959"/>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38.1</a:t>
            </a:r>
          </a:p>
        </cdr:txBody>
      </cdr:sp>
    </cdr:grpSp>
  </cdr:relSizeAnchor>
</c:userShapes>
</file>

<file path=word/drawings/drawing8.xml><?xml version="1.0" encoding="utf-8"?>
<c:userShapes xmlns:c="http://schemas.openxmlformats.org/drawingml/2006/chart">
  <cdr:relSizeAnchor xmlns:cdr="http://schemas.openxmlformats.org/drawingml/2006/chartDrawing">
    <cdr:from>
      <cdr:x>0</cdr:x>
      <cdr:y>0</cdr:y>
    </cdr:from>
    <cdr:to>
      <cdr:x>0</cdr:x>
      <cdr:y>0</cdr:y>
    </cdr:to>
    <cdr:grpSp>
      <cdr:nvGrpSpPr>
        <cdr:cNvPr id="21" name="Group 5">
          <a:extLst xmlns:a="http://schemas.openxmlformats.org/drawingml/2006/main">
            <a:ext uri="{FF2B5EF4-FFF2-40B4-BE49-F238E27FC236}">
              <a16:creationId xmlns:a16="http://schemas.microsoft.com/office/drawing/2014/main" id="{3DBF493A-B991-4B24-9EE7-38E43715DAF6}"/>
            </a:ext>
          </a:extLst>
        </cdr:cNvPr>
        <cdr:cNvGrpSpPr/>
      </cdr:nvGrpSpPr>
      <cdr:grpSpPr>
        <a:xfrm xmlns:a="http://schemas.openxmlformats.org/drawingml/2006/main">
          <a:off x="0" y="0"/>
          <a:ext cx="0" cy="0"/>
          <a:chOff x="0" y="0"/>
          <a:chExt cx="0" cy="0"/>
        </a:xfrm>
      </cdr:grpSpPr>
    </cdr:grpSp>
  </cdr:relSizeAnchor>
  <cdr:relSizeAnchor xmlns:cdr="http://schemas.openxmlformats.org/drawingml/2006/chartDrawing">
    <cdr:from>
      <cdr:x>0.29137</cdr:x>
      <cdr:y>0</cdr:y>
    </cdr:from>
    <cdr:to>
      <cdr:x>0.29137</cdr:x>
      <cdr:y>0</cdr:y>
    </cdr:to>
    <cdr:grpSp>
      <cdr:nvGrpSpPr>
        <cdr:cNvPr id="24" name="Group 6">
          <a:extLst xmlns:a="http://schemas.openxmlformats.org/drawingml/2006/main">
            <a:ext uri="{FF2B5EF4-FFF2-40B4-BE49-F238E27FC236}">
              <a16:creationId xmlns:a16="http://schemas.microsoft.com/office/drawing/2014/main" id="{CA89D031-1E7B-44EE-ACDD-3AC3E1F07475}"/>
            </a:ext>
          </a:extLst>
        </cdr:cNvPr>
        <cdr:cNvGrpSpPr/>
      </cdr:nvGrpSpPr>
      <cdr:grpSpPr>
        <a:xfrm xmlns:a="http://schemas.openxmlformats.org/drawingml/2006/main">
          <a:off x="1755458" y="0"/>
          <a:ext cx="0" cy="0"/>
          <a:chOff x="1755458" y="0"/>
          <a:chExt cx="0" cy="0"/>
        </a:xfrm>
      </cdr:grpSpPr>
    </cdr:grpSp>
  </cdr:relSizeAnchor>
  <cdr:relSizeAnchor xmlns:cdr="http://schemas.openxmlformats.org/drawingml/2006/chartDrawing">
    <cdr:from>
      <cdr:x>0.41196</cdr:x>
      <cdr:y>0</cdr:y>
    </cdr:from>
    <cdr:to>
      <cdr:x>0.41196</cdr:x>
      <cdr:y>0</cdr:y>
    </cdr:to>
    <cdr:grpSp>
      <cdr:nvGrpSpPr>
        <cdr:cNvPr id="27" name="Group 9">
          <a:extLst xmlns:a="http://schemas.openxmlformats.org/drawingml/2006/main">
            <a:ext uri="{FF2B5EF4-FFF2-40B4-BE49-F238E27FC236}">
              <a16:creationId xmlns:a16="http://schemas.microsoft.com/office/drawing/2014/main" id="{F1F3A8AF-0CF1-477A-B636-C236AFF9720A}"/>
            </a:ext>
          </a:extLst>
        </cdr:cNvPr>
        <cdr:cNvGrpSpPr/>
      </cdr:nvGrpSpPr>
      <cdr:grpSpPr>
        <a:xfrm xmlns:a="http://schemas.openxmlformats.org/drawingml/2006/main">
          <a:off x="2481994" y="0"/>
          <a:ext cx="0" cy="0"/>
          <a:chOff x="2481994" y="0"/>
          <a:chExt cx="0" cy="0"/>
        </a:xfrm>
      </cdr:grpSpPr>
    </cdr:grpSp>
  </cdr:relSizeAnchor>
  <cdr:relSizeAnchor xmlns:cdr="http://schemas.openxmlformats.org/drawingml/2006/chartDrawing">
    <cdr:from>
      <cdr:x>0.6649</cdr:x>
      <cdr:y>0.00578</cdr:y>
    </cdr:from>
    <cdr:to>
      <cdr:x>0.6649</cdr:x>
      <cdr:y>0.00578</cdr:y>
    </cdr:to>
    <cdr:grpSp>
      <cdr:nvGrpSpPr>
        <cdr:cNvPr id="33" name="Group 15">
          <a:extLst xmlns:a="http://schemas.openxmlformats.org/drawingml/2006/main">
            <a:ext uri="{FF2B5EF4-FFF2-40B4-BE49-F238E27FC236}">
              <a16:creationId xmlns:a16="http://schemas.microsoft.com/office/drawing/2014/main" id="{4B57A547-5902-4BC3-8037-B3C987A09B3A}"/>
            </a:ext>
          </a:extLst>
        </cdr:cNvPr>
        <cdr:cNvGrpSpPr/>
      </cdr:nvGrpSpPr>
      <cdr:grpSpPr>
        <a:xfrm xmlns:a="http://schemas.openxmlformats.org/drawingml/2006/main">
          <a:off x="4005917" y="26799"/>
          <a:ext cx="0" cy="0"/>
          <a:chOff x="4005917" y="26799"/>
          <a:chExt cx="0" cy="0"/>
        </a:xfrm>
      </cdr:grpSpPr>
    </cdr:grpSp>
  </cdr:relSizeAnchor>
  <cdr:relSizeAnchor xmlns:cdr="http://schemas.openxmlformats.org/drawingml/2006/chartDrawing">
    <cdr:from>
      <cdr:x>0.74583</cdr:x>
      <cdr:y>0.02847</cdr:y>
    </cdr:from>
    <cdr:to>
      <cdr:x>0.99708</cdr:x>
      <cdr:y>0.1547</cdr:y>
    </cdr:to>
    <cdr:sp macro="" textlink="">
      <cdr:nvSpPr>
        <cdr:cNvPr id="36" name="TextBox 35">
          <a:extLst xmlns:a="http://schemas.openxmlformats.org/drawingml/2006/main">
            <a:ext uri="{FF2B5EF4-FFF2-40B4-BE49-F238E27FC236}">
              <a16:creationId xmlns:a16="http://schemas.microsoft.com/office/drawing/2014/main" id="{07DD55D1-27F7-4413-B79B-9CA1475C7CB5}"/>
            </a:ext>
          </a:extLst>
        </cdr:cNvPr>
        <cdr:cNvSpPr txBox="1"/>
      </cdr:nvSpPr>
      <cdr:spPr>
        <a:xfrm xmlns:a="http://schemas.openxmlformats.org/drawingml/2006/main">
          <a:off x="4295571" y="136722"/>
          <a:ext cx="1447061" cy="6062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b="1">
              <a:effectLst/>
              <a:latin typeface="Arial" panose="020B0604020202020204" pitchFamily="34" charset="0"/>
              <a:ea typeface="+mn-ea"/>
              <a:cs typeface="Arial" panose="020B0604020202020204" pitchFamily="34" charset="0"/>
            </a:rPr>
            <a:t>Level of ECEC</a:t>
          </a:r>
          <a:r>
            <a:rPr lang="en-AU" sz="900" b="1" baseline="0">
              <a:effectLst/>
              <a:latin typeface="Arial" panose="020B0604020202020204" pitchFamily="34" charset="0"/>
              <a:ea typeface="+mn-ea"/>
              <a:cs typeface="Arial" panose="020B0604020202020204" pitchFamily="34" charset="0"/>
            </a:rPr>
            <a:t> </a:t>
          </a:r>
          <a:r>
            <a:rPr lang="en-AU" sz="900" b="1">
              <a:effectLst/>
              <a:latin typeface="Arial" panose="020B0604020202020204" pitchFamily="34" charset="0"/>
              <a:ea typeface="+mn-ea"/>
              <a:cs typeface="Arial" panose="020B0604020202020204" pitchFamily="34" charset="0"/>
            </a:rPr>
            <a:t>related qualification currently studying </a:t>
          </a:r>
          <a:endParaRPr lang="en-AU" sz="900">
            <a:effectLst/>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cdr:x>
      <cdr:y>0.06001</cdr:y>
    </cdr:from>
    <cdr:to>
      <cdr:x>0.18767</cdr:x>
      <cdr:y>0.13157</cdr:y>
    </cdr:to>
    <cdr:sp macro="" textlink="">
      <cdr:nvSpPr>
        <cdr:cNvPr id="25" name="TextBox 1">
          <a:extLst xmlns:a="http://schemas.openxmlformats.org/drawingml/2006/main">
            <a:ext uri="{FF2B5EF4-FFF2-40B4-BE49-F238E27FC236}">
              <a16:creationId xmlns:a16="http://schemas.microsoft.com/office/drawing/2014/main" id="{8F63A8AE-27AD-4BBA-8701-69CB980FE537}"/>
            </a:ext>
          </a:extLst>
        </cdr:cNvPr>
        <cdr:cNvSpPr txBox="1"/>
      </cdr:nvSpPr>
      <cdr:spPr>
        <a:xfrm xmlns:a="http://schemas.openxmlformats.org/drawingml/2006/main">
          <a:off x="0" y="400650"/>
          <a:ext cx="1076325" cy="477763"/>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AU" sz="800" b="0" i="0">
              <a:latin typeface="Arial" panose="020B0604020202020204" pitchFamily="34" charset="0"/>
              <a:cs typeface="Arial" panose="020B0604020202020204" pitchFamily="34" charset="0"/>
            </a:rPr>
            <a:t>% not studying</a:t>
          </a:r>
        </a:p>
        <a:p xmlns:a="http://schemas.openxmlformats.org/drawingml/2006/main">
          <a:pPr algn="l"/>
          <a:r>
            <a:rPr lang="en-AU" sz="800" b="0" i="0">
              <a:latin typeface="Arial" panose="020B0604020202020204" pitchFamily="34" charset="0"/>
              <a:cs typeface="Arial" panose="020B0604020202020204" pitchFamily="34" charset="0"/>
            </a:rPr>
            <a:t>or studying</a:t>
          </a:r>
          <a:r>
            <a:rPr lang="en-AU" sz="800" b="0" i="0" baseline="0">
              <a:latin typeface="Arial" panose="020B0604020202020204" pitchFamily="34" charset="0"/>
              <a:cs typeface="Arial" panose="020B0604020202020204" pitchFamily="34" charset="0"/>
            </a:rPr>
            <a:t> at same / lower level</a:t>
          </a:r>
          <a:endParaRPr lang="en-AU" sz="800" b="0" i="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cdr:x>
      <cdr:y>0.00771</cdr:y>
    </cdr:from>
    <cdr:to>
      <cdr:x>0.18276</cdr:x>
      <cdr:y>0.05754</cdr:y>
    </cdr:to>
    <cdr:sp macro="" textlink="">
      <cdr:nvSpPr>
        <cdr:cNvPr id="26" name="TextBox 1">
          <a:extLst xmlns:a="http://schemas.openxmlformats.org/drawingml/2006/main">
            <a:ext uri="{FF2B5EF4-FFF2-40B4-BE49-F238E27FC236}">
              <a16:creationId xmlns:a16="http://schemas.microsoft.com/office/drawing/2014/main" id="{C714E716-8ACF-4067-BD14-AE2F818FE626}"/>
            </a:ext>
          </a:extLst>
        </cdr:cNvPr>
        <cdr:cNvSpPr txBox="1"/>
      </cdr:nvSpPr>
      <cdr:spPr>
        <a:xfrm xmlns:a="http://schemas.openxmlformats.org/drawingml/2006/main">
          <a:off x="0" y="41275"/>
          <a:ext cx="1052597" cy="26674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AU" sz="900" b="1">
              <a:latin typeface="Arial" panose="020B0604020202020204" pitchFamily="34" charset="0"/>
              <a:cs typeface="Arial" panose="020B0604020202020204" pitchFamily="34" charset="0"/>
            </a:rPr>
            <a:t>% </a:t>
          </a:r>
          <a:r>
            <a:rPr lang="en-AU" sz="850" b="0" i="0" baseline="0">
              <a:latin typeface="Arial" panose="020B0604020202020204" pitchFamily="34" charset="0"/>
              <a:cs typeface="Arial" panose="020B0604020202020204" pitchFamily="34" charset="0"/>
            </a:rPr>
            <a:t>upskilling</a:t>
          </a:r>
        </a:p>
      </cdr:txBody>
    </cdr:sp>
  </cdr:relSizeAnchor>
  <cdr:relSizeAnchor xmlns:cdr="http://schemas.openxmlformats.org/drawingml/2006/chartDrawing">
    <cdr:from>
      <cdr:x>0.14781</cdr:x>
      <cdr:y>0</cdr:y>
    </cdr:from>
    <cdr:to>
      <cdr:x>0.27523</cdr:x>
      <cdr:y>0.11165</cdr:y>
    </cdr:to>
    <cdr:grpSp>
      <cdr:nvGrpSpPr>
        <cdr:cNvPr id="19" name="Group 18">
          <a:extLst xmlns:a="http://schemas.openxmlformats.org/drawingml/2006/main">
            <a:ext uri="{FF2B5EF4-FFF2-40B4-BE49-F238E27FC236}">
              <a16:creationId xmlns:a16="http://schemas.microsoft.com/office/drawing/2014/main" id="{DC2C354C-C8DD-4752-90B4-73B8B3272C42}"/>
            </a:ext>
          </a:extLst>
        </cdr:cNvPr>
        <cdr:cNvGrpSpPr/>
      </cdr:nvGrpSpPr>
      <cdr:grpSpPr>
        <a:xfrm xmlns:a="http://schemas.openxmlformats.org/drawingml/2006/main">
          <a:off x="847726" y="0"/>
          <a:ext cx="730787" cy="745389"/>
          <a:chOff x="831248" y="0"/>
          <a:chExt cx="716534" cy="484657"/>
        </a:xfrm>
      </cdr:grpSpPr>
      <cdr:sp macro="" textlink="">
        <cdr:nvSpPr>
          <cdr:cNvPr id="28" name="TextBox 1">
            <a:extLst xmlns:a="http://schemas.openxmlformats.org/drawingml/2006/main">
              <a:ext uri="{FF2B5EF4-FFF2-40B4-BE49-F238E27FC236}">
                <a16:creationId xmlns:a16="http://schemas.microsoft.com/office/drawing/2014/main" id="{E6550B40-B23B-475E-A461-9E21862BD4A9}"/>
              </a:ext>
            </a:extLst>
          </cdr:cNvPr>
          <cdr:cNvSpPr txBox="1"/>
        </cdr:nvSpPr>
        <cdr:spPr>
          <a:xfrm xmlns:a="http://schemas.openxmlformats.org/drawingml/2006/main">
            <a:off x="831248" y="0"/>
            <a:ext cx="716534" cy="261779"/>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0.0</a:t>
            </a:r>
          </a:p>
        </cdr:txBody>
      </cdr:sp>
      <cdr:sp macro="" textlink="">
        <cdr:nvSpPr>
          <cdr:cNvPr id="29" name="TextBox 1">
            <a:extLst xmlns:a="http://schemas.openxmlformats.org/drawingml/2006/main">
              <a:ext uri="{FF2B5EF4-FFF2-40B4-BE49-F238E27FC236}">
                <a16:creationId xmlns:a16="http://schemas.microsoft.com/office/drawing/2014/main" id="{25E9B8E0-7D31-415B-9143-407CACFD4B8D}"/>
              </a:ext>
            </a:extLst>
          </cdr:cNvPr>
          <cdr:cNvSpPr txBox="1"/>
        </cdr:nvSpPr>
        <cdr:spPr>
          <a:xfrm xmlns:a="http://schemas.openxmlformats.org/drawingml/2006/main">
            <a:off x="840586" y="212726"/>
            <a:ext cx="707196" cy="271931"/>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100.0</a:t>
            </a:r>
          </a:p>
        </cdr:txBody>
      </cdr:sp>
    </cdr:grpSp>
  </cdr:relSizeAnchor>
  <cdr:relSizeAnchor xmlns:cdr="http://schemas.openxmlformats.org/drawingml/2006/chartDrawing">
    <cdr:from>
      <cdr:x>0.27664</cdr:x>
      <cdr:y>0</cdr:y>
    </cdr:from>
    <cdr:to>
      <cdr:x>0.3904</cdr:x>
      <cdr:y>0.11359</cdr:y>
    </cdr:to>
    <cdr:grpSp>
      <cdr:nvGrpSpPr>
        <cdr:cNvPr id="30" name="Group 29">
          <a:extLst xmlns:a="http://schemas.openxmlformats.org/drawingml/2006/main">
            <a:ext uri="{FF2B5EF4-FFF2-40B4-BE49-F238E27FC236}">
              <a16:creationId xmlns:a16="http://schemas.microsoft.com/office/drawing/2014/main" id="{AE2F5916-708E-4DD9-969E-004F3A618183}"/>
            </a:ext>
          </a:extLst>
        </cdr:cNvPr>
        <cdr:cNvGrpSpPr/>
      </cdr:nvGrpSpPr>
      <cdr:grpSpPr>
        <a:xfrm xmlns:a="http://schemas.openxmlformats.org/drawingml/2006/main">
          <a:off x="1586617" y="0"/>
          <a:ext cx="652457" cy="758388"/>
          <a:chOff x="0" y="0"/>
          <a:chExt cx="639732" cy="493109"/>
        </a:xfrm>
      </cdr:grpSpPr>
      <cdr:sp macro="" textlink="">
        <cdr:nvSpPr>
          <cdr:cNvPr id="31" name="TextBox 1">
            <a:extLst xmlns:a="http://schemas.openxmlformats.org/drawingml/2006/main">
              <a:ext uri="{FF2B5EF4-FFF2-40B4-BE49-F238E27FC236}">
                <a16:creationId xmlns:a16="http://schemas.microsoft.com/office/drawing/2014/main" id="{35FEDAB6-B316-4921-9BA6-996A396CEF63}"/>
              </a:ext>
            </a:extLst>
          </cdr:cNvPr>
          <cdr:cNvSpPr txBox="1"/>
        </cdr:nvSpPr>
        <cdr:spPr>
          <a:xfrm xmlns:a="http://schemas.openxmlformats.org/drawingml/2006/main">
            <a:off x="0" y="0"/>
            <a:ext cx="639732" cy="257342"/>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12.6</a:t>
            </a:r>
          </a:p>
        </cdr:txBody>
      </cdr:sp>
      <cdr:sp macro="" textlink="">
        <cdr:nvSpPr>
          <cdr:cNvPr id="32" name="TextBox 1">
            <a:extLst xmlns:a="http://schemas.openxmlformats.org/drawingml/2006/main">
              <a:ext uri="{FF2B5EF4-FFF2-40B4-BE49-F238E27FC236}">
                <a16:creationId xmlns:a16="http://schemas.microsoft.com/office/drawing/2014/main" id="{0265FCB8-1F0F-4B9C-BC8D-0A37FEDA33D7}"/>
              </a:ext>
            </a:extLst>
          </cdr:cNvPr>
          <cdr:cNvSpPr txBox="1"/>
        </cdr:nvSpPr>
        <cdr:spPr>
          <a:xfrm xmlns:a="http://schemas.openxmlformats.org/drawingml/2006/main">
            <a:off x="0" y="212725"/>
            <a:ext cx="639732" cy="280384"/>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87.4</a:t>
            </a:r>
          </a:p>
        </cdr:txBody>
      </cdr:sp>
    </cdr:grpSp>
  </cdr:relSizeAnchor>
  <cdr:relSizeAnchor xmlns:cdr="http://schemas.openxmlformats.org/drawingml/2006/chartDrawing">
    <cdr:from>
      <cdr:x>0.3952</cdr:x>
      <cdr:y>2.99563E-7</cdr:y>
    </cdr:from>
    <cdr:to>
      <cdr:x>0.50895</cdr:x>
      <cdr:y>0.11035</cdr:y>
    </cdr:to>
    <cdr:grpSp>
      <cdr:nvGrpSpPr>
        <cdr:cNvPr id="34" name="Group 33">
          <a:extLst xmlns:a="http://schemas.openxmlformats.org/drawingml/2006/main">
            <a:ext uri="{FF2B5EF4-FFF2-40B4-BE49-F238E27FC236}">
              <a16:creationId xmlns:a16="http://schemas.microsoft.com/office/drawing/2014/main" id="{90383735-E112-4AF3-8798-3EE8F327BC39}"/>
            </a:ext>
          </a:extLst>
        </cdr:cNvPr>
        <cdr:cNvGrpSpPr/>
      </cdr:nvGrpSpPr>
      <cdr:grpSpPr>
        <a:xfrm xmlns:a="http://schemas.openxmlformats.org/drawingml/2006/main">
          <a:off x="2266621" y="2"/>
          <a:ext cx="652398" cy="736718"/>
          <a:chOff x="0" y="1"/>
          <a:chExt cx="639732" cy="452220"/>
        </a:xfrm>
      </cdr:grpSpPr>
      <cdr:sp macro="" textlink="">
        <cdr:nvSpPr>
          <cdr:cNvPr id="35" name="TextBox 1">
            <a:extLst xmlns:a="http://schemas.openxmlformats.org/drawingml/2006/main">
              <a:ext uri="{FF2B5EF4-FFF2-40B4-BE49-F238E27FC236}">
                <a16:creationId xmlns:a16="http://schemas.microsoft.com/office/drawing/2014/main" id="{34F09836-4F8A-4A91-8583-4AA8152F57DC}"/>
              </a:ext>
            </a:extLst>
          </cdr:cNvPr>
          <cdr:cNvSpPr txBox="1"/>
        </cdr:nvSpPr>
        <cdr:spPr>
          <a:xfrm xmlns:a="http://schemas.openxmlformats.org/drawingml/2006/main">
            <a:off x="0" y="1"/>
            <a:ext cx="639732" cy="23875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25.5</a:t>
            </a:r>
          </a:p>
        </cdr:txBody>
      </cdr:sp>
      <cdr:sp macro="" textlink="">
        <cdr:nvSpPr>
          <cdr:cNvPr id="37" name="TextBox 1">
            <a:extLst xmlns:a="http://schemas.openxmlformats.org/drawingml/2006/main">
              <a:ext uri="{FF2B5EF4-FFF2-40B4-BE49-F238E27FC236}">
                <a16:creationId xmlns:a16="http://schemas.microsoft.com/office/drawing/2014/main" id="{CCEEED49-3CD3-4DC9-9FE6-9E354BFB9666}"/>
              </a:ext>
            </a:extLst>
          </cdr:cNvPr>
          <cdr:cNvSpPr txBox="1"/>
        </cdr:nvSpPr>
        <cdr:spPr>
          <a:xfrm xmlns:a="http://schemas.openxmlformats.org/drawingml/2006/main">
            <a:off x="0" y="212726"/>
            <a:ext cx="639732" cy="23949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74.5</a:t>
            </a:r>
          </a:p>
        </cdr:txBody>
      </cdr:sp>
    </cdr:grpSp>
  </cdr:relSizeAnchor>
  <cdr:relSizeAnchor xmlns:cdr="http://schemas.openxmlformats.org/drawingml/2006/chartDrawing">
    <cdr:from>
      <cdr:x>0.50529</cdr:x>
      <cdr:y>2.99563E-7</cdr:y>
    </cdr:from>
    <cdr:to>
      <cdr:x>0.66264</cdr:x>
      <cdr:y>0.11229</cdr:y>
    </cdr:to>
    <cdr:grpSp>
      <cdr:nvGrpSpPr>
        <cdr:cNvPr id="38" name="Group 37">
          <a:extLst xmlns:a="http://schemas.openxmlformats.org/drawingml/2006/main">
            <a:ext uri="{FF2B5EF4-FFF2-40B4-BE49-F238E27FC236}">
              <a16:creationId xmlns:a16="http://schemas.microsoft.com/office/drawing/2014/main" id="{2C25423A-7633-44CB-8BAC-2E511F58A6C9}"/>
            </a:ext>
          </a:extLst>
        </cdr:cNvPr>
        <cdr:cNvGrpSpPr/>
      </cdr:nvGrpSpPr>
      <cdr:grpSpPr>
        <a:xfrm xmlns:a="http://schemas.openxmlformats.org/drawingml/2006/main">
          <a:off x="2897990" y="2"/>
          <a:ext cx="902485" cy="749719"/>
          <a:chOff x="-1" y="1"/>
          <a:chExt cx="884885" cy="460200"/>
        </a:xfrm>
      </cdr:grpSpPr>
      <cdr:sp macro="" textlink="">
        <cdr:nvSpPr>
          <cdr:cNvPr id="39" name="TextBox 1">
            <a:extLst xmlns:a="http://schemas.openxmlformats.org/drawingml/2006/main">
              <a:ext uri="{FF2B5EF4-FFF2-40B4-BE49-F238E27FC236}">
                <a16:creationId xmlns:a16="http://schemas.microsoft.com/office/drawing/2014/main" id="{AA61C401-E3FA-4422-8B0A-72E05CFED265}"/>
              </a:ext>
            </a:extLst>
          </cdr:cNvPr>
          <cdr:cNvSpPr txBox="1"/>
        </cdr:nvSpPr>
        <cdr:spPr>
          <a:xfrm xmlns:a="http://schemas.openxmlformats.org/drawingml/2006/main">
            <a:off x="-1" y="1"/>
            <a:ext cx="884885" cy="23875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84.6</a:t>
            </a:r>
          </a:p>
        </cdr:txBody>
      </cdr:sp>
      <cdr:sp macro="" textlink="">
        <cdr:nvSpPr>
          <cdr:cNvPr id="40" name="TextBox 1">
            <a:extLst xmlns:a="http://schemas.openxmlformats.org/drawingml/2006/main">
              <a:ext uri="{FF2B5EF4-FFF2-40B4-BE49-F238E27FC236}">
                <a16:creationId xmlns:a16="http://schemas.microsoft.com/office/drawing/2014/main" id="{4E2E2FC9-0F22-4D8A-8DA5-705CEA753B1D}"/>
              </a:ext>
            </a:extLst>
          </cdr:cNvPr>
          <cdr:cNvSpPr txBox="1"/>
        </cdr:nvSpPr>
        <cdr:spPr>
          <a:xfrm xmlns:a="http://schemas.openxmlformats.org/drawingml/2006/main">
            <a:off x="-1" y="212726"/>
            <a:ext cx="819509" cy="24747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15.4</a:t>
            </a:r>
          </a:p>
        </cdr:txBody>
      </cdr:sp>
    </cdr:grpSp>
  </cdr:relSizeAnchor>
  <cdr:relSizeAnchor xmlns:cdr="http://schemas.openxmlformats.org/drawingml/2006/chartDrawing">
    <cdr:from>
      <cdr:x>0.61708</cdr:x>
      <cdr:y>0.00818</cdr:y>
    </cdr:from>
    <cdr:to>
      <cdr:x>0.77225</cdr:x>
      <cdr:y>0.11039</cdr:y>
    </cdr:to>
    <cdr:grpSp>
      <cdr:nvGrpSpPr>
        <cdr:cNvPr id="41" name="Group 40">
          <a:extLst xmlns:a="http://schemas.openxmlformats.org/drawingml/2006/main">
            <a:ext uri="{FF2B5EF4-FFF2-40B4-BE49-F238E27FC236}">
              <a16:creationId xmlns:a16="http://schemas.microsoft.com/office/drawing/2014/main" id="{104570EC-B09E-436C-86FD-8B00BF45D427}"/>
            </a:ext>
          </a:extLst>
        </cdr:cNvPr>
        <cdr:cNvGrpSpPr/>
      </cdr:nvGrpSpPr>
      <cdr:grpSpPr>
        <a:xfrm xmlns:a="http://schemas.openxmlformats.org/drawingml/2006/main">
          <a:off x="3539169" y="54592"/>
          <a:ext cx="889956" cy="682388"/>
          <a:chOff x="0" y="33746"/>
          <a:chExt cx="872678" cy="421821"/>
        </a:xfrm>
      </cdr:grpSpPr>
      <cdr:sp macro="" textlink="">
        <cdr:nvSpPr>
          <cdr:cNvPr id="42" name="TextBox 1">
            <a:extLst xmlns:a="http://schemas.openxmlformats.org/drawingml/2006/main">
              <a:ext uri="{FF2B5EF4-FFF2-40B4-BE49-F238E27FC236}">
                <a16:creationId xmlns:a16="http://schemas.microsoft.com/office/drawing/2014/main" id="{24C94B50-6EF8-4BBB-B36B-C6CC052AD919}"/>
              </a:ext>
            </a:extLst>
          </cdr:cNvPr>
          <cdr:cNvSpPr txBox="1"/>
        </cdr:nvSpPr>
        <cdr:spPr>
          <a:xfrm xmlns:a="http://schemas.openxmlformats.org/drawingml/2006/main">
            <a:off x="106792" y="33746"/>
            <a:ext cx="691165" cy="168729"/>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68.2</a:t>
            </a:r>
          </a:p>
        </cdr:txBody>
      </cdr:sp>
      <cdr:sp macro="" textlink="">
        <cdr:nvSpPr>
          <cdr:cNvPr id="43" name="TextBox 1">
            <a:extLst xmlns:a="http://schemas.openxmlformats.org/drawingml/2006/main">
              <a:ext uri="{FF2B5EF4-FFF2-40B4-BE49-F238E27FC236}">
                <a16:creationId xmlns:a16="http://schemas.microsoft.com/office/drawing/2014/main" id="{C7F71E4B-977A-4154-99B7-3C3ACE64BDFF}"/>
              </a:ext>
            </a:extLst>
          </cdr:cNvPr>
          <cdr:cNvSpPr txBox="1"/>
        </cdr:nvSpPr>
        <cdr:spPr>
          <a:xfrm xmlns:a="http://schemas.openxmlformats.org/drawingml/2006/main">
            <a:off x="0" y="212725"/>
            <a:ext cx="872678" cy="242842"/>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900" b="1">
                <a:latin typeface="Arial" panose="020B0604020202020204" pitchFamily="34" charset="0"/>
                <a:cs typeface="Arial" panose="020B0604020202020204" pitchFamily="34" charset="0"/>
              </a:rPr>
              <a:t>31.8</a:t>
            </a:r>
          </a:p>
        </cdr:txBody>
      </cdr:sp>
    </cdr:grpSp>
  </cdr:relSizeAnchor>
</c:userShape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98815-0A38-4728-BD9F-504B58F6C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77</Pages>
  <Words>23615</Words>
  <Characters>119100</Characters>
  <Application>Microsoft Office Word</Application>
  <DocSecurity>0</DocSecurity>
  <Lines>7924</Lines>
  <Paragraphs>6219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McJannett</dc:creator>
  <cp:keywords/>
  <dc:description/>
  <cp:lastModifiedBy>MCJANNETT,Lisa</cp:lastModifiedBy>
  <cp:revision>3</cp:revision>
  <cp:lastPrinted>2022-08-17T01:49:00Z</cp:lastPrinted>
  <dcterms:created xsi:type="dcterms:W3CDTF">2022-08-17T01:48:00Z</dcterms:created>
  <dcterms:modified xsi:type="dcterms:W3CDTF">2022-08-17T01:52:00Z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2022-05-04T01:26:43Z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8c97a9ec-4c06-4c23-b30f-ef0addb15482</vt:lpwstr>
  </property>
  <property fmtid="{D5CDD505-2E9C-101B-9397-08002B2CF9AE}" pid="8" name="MSIP_Label_5f877481-9e35-4b68-b667-876a73c6db41_ContentBits">
    <vt:lpwstr>0</vt:lpwstr>
  </property>
</Properties>
</file>