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AAEFA" w14:textId="189DE1BE" w:rsidR="0063107D" w:rsidRDefault="0063107D" w:rsidP="00C56F3A">
      <w:pPr>
        <w:jc w:val="both"/>
      </w:pPr>
    </w:p>
    <w:p w14:paraId="718771D4" w14:textId="4ED505FC" w:rsidR="006B4CA3" w:rsidRDefault="006B4CA3" w:rsidP="00C56F3A">
      <w:pPr>
        <w:jc w:val="both"/>
      </w:pPr>
    </w:p>
    <w:p w14:paraId="7426B704" w14:textId="77777777" w:rsidR="006B4CA3" w:rsidRDefault="006B4CA3" w:rsidP="00C56F3A">
      <w:pPr>
        <w:jc w:val="both"/>
      </w:pPr>
    </w:p>
    <w:p w14:paraId="0C480EF7" w14:textId="7A78A1E9" w:rsidR="006B4CA3" w:rsidRDefault="006B4CA3" w:rsidP="00C56F3A">
      <w:pPr>
        <w:jc w:val="both"/>
      </w:pPr>
    </w:p>
    <w:p w14:paraId="4372CC9B" w14:textId="04E89EB1" w:rsidR="006B4CA3" w:rsidRDefault="006B4CA3" w:rsidP="00C56F3A">
      <w:pPr>
        <w:jc w:val="both"/>
      </w:pPr>
    </w:p>
    <w:p w14:paraId="26203CF6" w14:textId="4558CD88" w:rsidR="006B4CA3" w:rsidRDefault="006B4CA3" w:rsidP="00C56F3A">
      <w:pPr>
        <w:jc w:val="both"/>
      </w:pPr>
    </w:p>
    <w:p w14:paraId="3DCF7D5D" w14:textId="77112863" w:rsidR="006B4CA3" w:rsidRDefault="006B4CA3" w:rsidP="00C56F3A">
      <w:pPr>
        <w:jc w:val="both"/>
      </w:pPr>
    </w:p>
    <w:p w14:paraId="5C092403" w14:textId="355B90F0" w:rsidR="006B4CA3" w:rsidRDefault="006B4CA3" w:rsidP="00C56F3A">
      <w:pPr>
        <w:jc w:val="both"/>
      </w:pPr>
    </w:p>
    <w:p w14:paraId="65B76F03" w14:textId="5D52822E" w:rsidR="006B4CA3" w:rsidRDefault="006B4CA3" w:rsidP="00C56F3A">
      <w:pPr>
        <w:jc w:val="both"/>
      </w:pPr>
    </w:p>
    <w:p w14:paraId="492AC3D2" w14:textId="0482246C" w:rsidR="006B4CA3" w:rsidRDefault="006B4CA3" w:rsidP="00C56F3A">
      <w:pPr>
        <w:jc w:val="both"/>
      </w:pPr>
    </w:p>
    <w:p w14:paraId="08A72130" w14:textId="77777777" w:rsidR="006B4CA3" w:rsidRDefault="006B4CA3" w:rsidP="00C56F3A">
      <w:pPr>
        <w:jc w:val="both"/>
      </w:pPr>
    </w:p>
    <w:p w14:paraId="0EB0F65F" w14:textId="3EDFEB13" w:rsidR="006B4CA3" w:rsidRDefault="006B4CA3" w:rsidP="00C56F3A">
      <w:pPr>
        <w:jc w:val="both"/>
      </w:pPr>
    </w:p>
    <w:p w14:paraId="35E85C60" w14:textId="064DA6FD" w:rsidR="006B4CA3" w:rsidRDefault="006B4CA3" w:rsidP="00C56F3A">
      <w:pPr>
        <w:jc w:val="both"/>
      </w:pPr>
    </w:p>
    <w:p w14:paraId="2E2C9BC1" w14:textId="77777777" w:rsidR="006B4CA3" w:rsidRDefault="006B4CA3" w:rsidP="00C56F3A">
      <w:pPr>
        <w:jc w:val="both"/>
      </w:pPr>
    </w:p>
    <w:p w14:paraId="005FFC88" w14:textId="77777777" w:rsidR="006B4CA3" w:rsidRDefault="006B4CA3" w:rsidP="00C56F3A">
      <w:pPr>
        <w:jc w:val="both"/>
      </w:pPr>
    </w:p>
    <w:p w14:paraId="342CD772" w14:textId="4908209F" w:rsidR="00574D1C" w:rsidRPr="004E1766" w:rsidRDefault="00F2328F" w:rsidP="00C56F3A">
      <w:pPr>
        <w:spacing w:line="240" w:lineRule="auto"/>
        <w:ind w:left="425"/>
        <w:jc w:val="both"/>
        <w:rPr>
          <w:rFonts w:ascii="Calluna Sans W01 Light" w:hAnsi="Calluna Sans W01 Light"/>
          <w:b/>
          <w:color w:val="1F4E79" w:themeColor="accent1" w:themeShade="80"/>
          <w:sz w:val="72"/>
          <w:szCs w:val="72"/>
        </w:rPr>
      </w:pPr>
      <w:r w:rsidRPr="004E1766">
        <w:rPr>
          <w:rFonts w:ascii="Calluna Sans W01 Light" w:hAnsi="Calluna Sans W01 Light"/>
          <w:b/>
          <w:color w:val="1F4E79" w:themeColor="accent1" w:themeShade="80"/>
          <w:sz w:val="72"/>
          <w:szCs w:val="72"/>
        </w:rPr>
        <w:t>The impact of the COVID-19 pandemic on children in Australian early childhood education and care</w:t>
      </w:r>
    </w:p>
    <w:p w14:paraId="05671D15" w14:textId="77777777" w:rsidR="00D47F2A" w:rsidRPr="004E1766" w:rsidRDefault="00D47F2A" w:rsidP="00C56F3A">
      <w:pPr>
        <w:spacing w:line="240" w:lineRule="auto"/>
        <w:ind w:left="425"/>
        <w:jc w:val="both"/>
        <w:rPr>
          <w:rFonts w:ascii="Calluna Sans W01 Light" w:hAnsi="Calluna Sans W01 Light"/>
          <w:b/>
          <w:color w:val="1F4E79" w:themeColor="accent1" w:themeShade="80"/>
          <w:sz w:val="40"/>
          <w:szCs w:val="40"/>
        </w:rPr>
      </w:pPr>
    </w:p>
    <w:p w14:paraId="091E4C1A" w14:textId="670A40F7" w:rsidR="00447AF8" w:rsidRPr="004E1766" w:rsidRDefault="006C7BE8" w:rsidP="00C56F3A">
      <w:pPr>
        <w:spacing w:line="240" w:lineRule="auto"/>
        <w:ind w:left="426"/>
        <w:jc w:val="both"/>
        <w:rPr>
          <w:rFonts w:ascii="Calluna Sans W01 Light" w:hAnsi="Calluna Sans W01 Light"/>
          <w:b/>
          <w:bCs/>
          <w:color w:val="1F4E79" w:themeColor="accent1" w:themeShade="80"/>
          <w:sz w:val="40"/>
          <w:szCs w:val="40"/>
        </w:rPr>
      </w:pPr>
      <w:r w:rsidRPr="004E1766">
        <w:rPr>
          <w:rFonts w:ascii="Calluna Sans W01 Light" w:hAnsi="Calluna Sans W01 Light"/>
          <w:b/>
          <w:bCs/>
          <w:color w:val="1F4E79" w:themeColor="accent1" w:themeShade="80"/>
          <w:sz w:val="40"/>
          <w:szCs w:val="40"/>
        </w:rPr>
        <w:t>A rapid review p</w:t>
      </w:r>
      <w:r w:rsidR="00F2328F" w:rsidRPr="004E1766">
        <w:rPr>
          <w:rFonts w:ascii="Calluna Sans W01 Light" w:hAnsi="Calluna Sans W01 Light"/>
          <w:b/>
          <w:bCs/>
          <w:color w:val="1F4E79" w:themeColor="accent1" w:themeShade="80"/>
          <w:sz w:val="40"/>
          <w:szCs w:val="40"/>
        </w:rPr>
        <w:t>repared for the Australian Government Department of Education, Skills and Employment</w:t>
      </w:r>
    </w:p>
    <w:p w14:paraId="0E0BC431" w14:textId="747241D2" w:rsidR="00CA235D" w:rsidRPr="004E1766" w:rsidRDefault="00CA235D" w:rsidP="00C56F3A">
      <w:pPr>
        <w:spacing w:line="240" w:lineRule="auto"/>
        <w:jc w:val="both"/>
        <w:rPr>
          <w:rFonts w:ascii="Calluna Sans W01 Light" w:hAnsi="Calluna Sans W01 Light"/>
          <w:b/>
          <w:bCs/>
          <w:color w:val="1F4E79" w:themeColor="accent1" w:themeShade="80"/>
          <w:sz w:val="50"/>
          <w:szCs w:val="56"/>
        </w:rPr>
      </w:pPr>
    </w:p>
    <w:p w14:paraId="5E541411" w14:textId="5A92B6E7" w:rsidR="00CA235D" w:rsidRPr="004E1766" w:rsidRDefault="00CA235D" w:rsidP="00C56F3A">
      <w:pPr>
        <w:spacing w:line="240" w:lineRule="auto"/>
        <w:jc w:val="both"/>
        <w:rPr>
          <w:rFonts w:ascii="Calluna Sans W01 Light" w:hAnsi="Calluna Sans W01 Light"/>
          <w:b/>
          <w:bCs/>
          <w:color w:val="1F4E79" w:themeColor="accent1" w:themeShade="80"/>
          <w:sz w:val="50"/>
          <w:szCs w:val="56"/>
        </w:rPr>
      </w:pPr>
    </w:p>
    <w:p w14:paraId="497F96E1" w14:textId="3ECC2335" w:rsidR="00CA235D" w:rsidRPr="004E1766" w:rsidRDefault="00CA235D" w:rsidP="00C56F3A">
      <w:pPr>
        <w:spacing w:line="240" w:lineRule="auto"/>
        <w:jc w:val="both"/>
        <w:rPr>
          <w:rFonts w:ascii="Calluna Sans W01 Light" w:hAnsi="Calluna Sans W01 Light"/>
          <w:b/>
          <w:bCs/>
          <w:color w:val="1F4E79" w:themeColor="accent1" w:themeShade="80"/>
          <w:sz w:val="50"/>
          <w:szCs w:val="56"/>
        </w:rPr>
      </w:pPr>
    </w:p>
    <w:p w14:paraId="386F908E" w14:textId="2B096B6F" w:rsidR="00CA235D" w:rsidRPr="004E1766" w:rsidRDefault="00CA235D" w:rsidP="00C56F3A">
      <w:pPr>
        <w:spacing w:line="240" w:lineRule="auto"/>
        <w:jc w:val="both"/>
        <w:rPr>
          <w:rFonts w:ascii="Calluna Sans W01 Light" w:hAnsi="Calluna Sans W01 Light"/>
          <w:b/>
          <w:bCs/>
          <w:color w:val="1F4E79" w:themeColor="accent1" w:themeShade="80"/>
          <w:sz w:val="50"/>
          <w:szCs w:val="56"/>
        </w:rPr>
      </w:pPr>
    </w:p>
    <w:p w14:paraId="0B07CF99" w14:textId="77777777" w:rsidR="00CA235D" w:rsidRPr="004E1766" w:rsidRDefault="00CA235D" w:rsidP="00C56F3A">
      <w:pPr>
        <w:spacing w:line="240" w:lineRule="auto"/>
        <w:jc w:val="both"/>
        <w:rPr>
          <w:rFonts w:ascii="Calluna Sans W01 Light" w:hAnsi="Calluna Sans W01 Light"/>
          <w:b/>
          <w:bCs/>
          <w:color w:val="1F4E79" w:themeColor="accent1" w:themeShade="80"/>
          <w:sz w:val="50"/>
          <w:szCs w:val="56"/>
        </w:rPr>
      </w:pPr>
    </w:p>
    <w:p w14:paraId="4ED288DE" w14:textId="3CBEF0C0" w:rsidR="00CA235D" w:rsidRPr="004E1766" w:rsidRDefault="00353416" w:rsidP="00C56F3A">
      <w:pPr>
        <w:spacing w:line="240" w:lineRule="auto"/>
        <w:ind w:left="426"/>
        <w:jc w:val="both"/>
        <w:rPr>
          <w:rFonts w:ascii="Calluna Sans W01 Light" w:hAnsi="Calluna Sans W01 Light"/>
          <w:b/>
          <w:bCs/>
          <w:color w:val="1F4E79" w:themeColor="accent1" w:themeShade="80"/>
          <w:sz w:val="50"/>
          <w:szCs w:val="56"/>
        </w:rPr>
      </w:pPr>
      <w:r w:rsidRPr="004E1766">
        <w:rPr>
          <w:rFonts w:ascii="Calluna Sans W01 Light" w:hAnsi="Calluna Sans W01 Light"/>
          <w:b/>
          <w:bCs/>
          <w:color w:val="1F4E79" w:themeColor="accent1" w:themeShade="80"/>
          <w:sz w:val="50"/>
          <w:szCs w:val="56"/>
        </w:rPr>
        <w:t>January</w:t>
      </w:r>
      <w:r w:rsidR="00F2328F" w:rsidRPr="004E1766">
        <w:rPr>
          <w:rFonts w:ascii="Calluna Sans W01 Light" w:hAnsi="Calluna Sans W01 Light"/>
          <w:b/>
          <w:bCs/>
          <w:color w:val="1F4E79" w:themeColor="accent1" w:themeShade="80"/>
          <w:sz w:val="50"/>
          <w:szCs w:val="56"/>
        </w:rPr>
        <w:t xml:space="preserve"> 202</w:t>
      </w:r>
      <w:r w:rsidRPr="004E1766">
        <w:rPr>
          <w:rFonts w:ascii="Calluna Sans W01 Light" w:hAnsi="Calluna Sans W01 Light"/>
          <w:b/>
          <w:bCs/>
          <w:color w:val="1F4E79" w:themeColor="accent1" w:themeShade="80"/>
          <w:sz w:val="50"/>
          <w:szCs w:val="56"/>
        </w:rPr>
        <w:t>2</w:t>
      </w:r>
    </w:p>
    <w:p w14:paraId="22E24666" w14:textId="77777777" w:rsidR="000361E4" w:rsidRDefault="000361E4" w:rsidP="00C56F3A">
      <w:pPr>
        <w:jc w:val="both"/>
        <w:sectPr w:rsidR="000361E4" w:rsidSect="002D34D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pgNumType w:fmt="lowerRoman"/>
          <w:cols w:space="708"/>
          <w:vAlign w:val="center"/>
          <w:titlePg/>
          <w:docGrid w:linePitch="360"/>
        </w:sectPr>
      </w:pPr>
    </w:p>
    <w:p w14:paraId="2BD7CD84" w14:textId="15F9D79B" w:rsidR="006373E0" w:rsidRPr="00F776E7" w:rsidRDefault="00F2328F" w:rsidP="00C56F3A">
      <w:r w:rsidRPr="00BF165C">
        <w:rPr>
          <w:color w:val="1F4E79" w:themeColor="accent1" w:themeShade="80"/>
          <w:sz w:val="24"/>
        </w:rPr>
        <w:lastRenderedPageBreak/>
        <w:t>The impact of the COVID-19 pandemic on children in Australian early childhood education and care</w:t>
      </w:r>
      <w:r w:rsidR="006373E0" w:rsidRPr="00F776E7">
        <w:br/>
      </w:r>
      <w:r w:rsidR="00353416">
        <w:t>Version 1.0</w:t>
      </w:r>
    </w:p>
    <w:p w14:paraId="10F4018B" w14:textId="77777777" w:rsidR="006373E0" w:rsidRPr="00F776E7" w:rsidRDefault="006373E0" w:rsidP="00C56F3A"/>
    <w:p w14:paraId="21BBC53C" w14:textId="0D3477CE" w:rsidR="006373E0" w:rsidRPr="00F776E7" w:rsidRDefault="006373E0" w:rsidP="00C56F3A">
      <w:pPr>
        <w:rPr>
          <w:rFonts w:eastAsia="Calibri" w:cs="Open Sans Light"/>
        </w:rPr>
      </w:pPr>
      <w:r w:rsidRPr="00F776E7">
        <w:t>This report was prepared by the Centre for Community Child Health</w:t>
      </w:r>
      <w:r w:rsidR="006C7BE8">
        <w:t>, Murdoch Children’s Research Institute for the Australian Government Department of Education, Skills and Employment</w:t>
      </w:r>
      <w:r w:rsidRPr="00F776E7">
        <w:t>.</w:t>
      </w:r>
      <w:r w:rsidR="00D746BB" w:rsidRPr="00F776E7">
        <w:br/>
      </w:r>
    </w:p>
    <w:p w14:paraId="3B8A5814" w14:textId="60C2BC58" w:rsidR="006373E0" w:rsidRPr="00F776E7" w:rsidRDefault="006373E0" w:rsidP="00C56F3A">
      <w:r w:rsidRPr="00F776E7">
        <w:t>Suggested Citation:</w:t>
      </w:r>
      <w:r w:rsidR="00411227">
        <w:t xml:space="preserve"> Centre for Community Child Health</w:t>
      </w:r>
      <w:r w:rsidR="006C7BE8" w:rsidRPr="0002428B">
        <w:t>. (202</w:t>
      </w:r>
      <w:r w:rsidR="00353416">
        <w:t>2</w:t>
      </w:r>
      <w:r w:rsidR="006C7BE8" w:rsidRPr="0002428B">
        <w:t xml:space="preserve">). The impact of </w:t>
      </w:r>
      <w:r w:rsidR="005849D9">
        <w:t xml:space="preserve">the </w:t>
      </w:r>
      <w:r w:rsidR="006C7BE8" w:rsidRPr="0002428B">
        <w:t xml:space="preserve">COVID-19 </w:t>
      </w:r>
      <w:r w:rsidR="005849D9">
        <w:t xml:space="preserve">pandemic </w:t>
      </w:r>
      <w:r w:rsidR="006C7BE8" w:rsidRPr="0002428B">
        <w:t xml:space="preserve">on children </w:t>
      </w:r>
      <w:r w:rsidR="00C63413">
        <w:t>in Australian early childhood education and care</w:t>
      </w:r>
      <w:r w:rsidR="006C7BE8" w:rsidRPr="0002428B">
        <w:t>. Rapid review prepared by the Centre for Community Child Health, Murdoch Children’s Research Institute for the Commonwealth Department of Education, Skills and Employment.</w:t>
      </w:r>
      <w:r w:rsidR="00D746BB" w:rsidRPr="00F776E7">
        <w:rPr>
          <w:color w:val="ED7D31" w:themeColor="accent2"/>
        </w:rPr>
        <w:br/>
      </w:r>
    </w:p>
    <w:p w14:paraId="5294A204" w14:textId="74403519" w:rsidR="006373E0" w:rsidRPr="00F776E7" w:rsidRDefault="00411227" w:rsidP="00C56F3A">
      <w:r>
        <w:t>We acknowledge the writing</w:t>
      </w:r>
      <w:r w:rsidR="00F513B2" w:rsidRPr="00F776E7">
        <w:t xml:space="preserve"> co</w:t>
      </w:r>
      <w:r w:rsidR="00F513B2">
        <w:t xml:space="preserve">ntributions provided by </w:t>
      </w:r>
      <w:r>
        <w:t>Megan Keyes, Jun Guo, Carly Molloy and Sharon Goldfeld. We also acknowledge research, data</w:t>
      </w:r>
      <w:r w:rsidR="00C63413">
        <w:t xml:space="preserve">, </w:t>
      </w:r>
      <w:r>
        <w:t>editing</w:t>
      </w:r>
      <w:r w:rsidR="00C63413">
        <w:t xml:space="preserve"> and literature search</w:t>
      </w:r>
      <w:r>
        <w:t xml:space="preserve"> contributions provided by </w:t>
      </w:r>
      <w:r w:rsidR="00F513B2">
        <w:t>Elodie O’Connor, Meredith O’Connor, Jacqueline Ding, Jayne Ballingal</w:t>
      </w:r>
      <w:r w:rsidR="002E2B94">
        <w:t>l</w:t>
      </w:r>
      <w:r w:rsidR="00F513B2">
        <w:t>, Sarah Gray, and Poh Chua.</w:t>
      </w:r>
      <w:r w:rsidR="00D746BB" w:rsidRPr="00F776E7">
        <w:br/>
      </w:r>
    </w:p>
    <w:p w14:paraId="2B1861F9" w14:textId="77777777" w:rsidR="006373E0" w:rsidRPr="00EA00E8" w:rsidRDefault="006373E0" w:rsidP="00C56F3A">
      <w:pPr>
        <w:rPr>
          <w:iCs/>
        </w:rPr>
      </w:pPr>
      <w:r w:rsidRPr="00EA00E8">
        <w:rPr>
          <w:iCs/>
        </w:rPr>
        <w:t>This work is copyright. To request permission to reproduce any part of this material or communication of, please contact the Centre for Community Child Health.</w:t>
      </w:r>
      <w:r w:rsidR="00137B32" w:rsidRPr="00EA00E8">
        <w:rPr>
          <w:iCs/>
        </w:rPr>
        <w:br/>
      </w:r>
    </w:p>
    <w:p w14:paraId="61736439" w14:textId="77777777" w:rsidR="006373E0" w:rsidRPr="00F776E7" w:rsidRDefault="006373E0" w:rsidP="00C56F3A">
      <w:pPr>
        <w:jc w:val="both"/>
      </w:pPr>
      <w:r w:rsidRPr="00F776E7">
        <w:t>The Centre for Community Child Health is a research group of the Murdoch Children’s Research Institute and a department of The Royal Children’s Hospital, Melbourne.</w:t>
      </w:r>
    </w:p>
    <w:p w14:paraId="22D8C596" w14:textId="77777777" w:rsidR="006373E0" w:rsidRPr="00F776E7" w:rsidRDefault="006373E0" w:rsidP="00C56F3A"/>
    <w:p w14:paraId="7120CE07" w14:textId="77777777" w:rsidR="006373E0" w:rsidRPr="00BF165C" w:rsidRDefault="006373E0" w:rsidP="00C56F3A">
      <w:pPr>
        <w:rPr>
          <w:color w:val="1F4E79" w:themeColor="accent1" w:themeShade="80"/>
        </w:rPr>
      </w:pPr>
      <w:r w:rsidRPr="00BF165C">
        <w:rPr>
          <w:color w:val="1F4E79" w:themeColor="accent1" w:themeShade="80"/>
        </w:rPr>
        <w:t>Centre for Community Child Health</w:t>
      </w:r>
    </w:p>
    <w:p w14:paraId="128CC7C6" w14:textId="77777777" w:rsidR="00447AF8" w:rsidRPr="00F776E7" w:rsidRDefault="006373E0" w:rsidP="00C56F3A">
      <w:pPr>
        <w:rPr>
          <w:rStyle w:val="Hyperlink"/>
          <w:color w:val="009ABD"/>
        </w:rPr>
        <w:sectPr w:rsidR="00447AF8" w:rsidRPr="00F776E7" w:rsidSect="00447AF8">
          <w:headerReference w:type="default" r:id="rId17"/>
          <w:footerReference w:type="default" r:id="rId18"/>
          <w:pgSz w:w="11906" w:h="16838" w:code="9"/>
          <w:pgMar w:top="2126" w:right="1021" w:bottom="1134" w:left="1021" w:header="709" w:footer="709" w:gutter="0"/>
          <w:pgNumType w:fmt="lowerRoman" w:start="1"/>
          <w:cols w:space="708"/>
          <w:vAlign w:val="bottom"/>
          <w:docGrid w:linePitch="360"/>
        </w:sectPr>
      </w:pPr>
      <w:r w:rsidRPr="00F776E7">
        <w:t>The Royal Children’s Hospital Melbourne</w:t>
      </w:r>
      <w:r w:rsidRPr="00F776E7">
        <w:br/>
        <w:t>50 Flemington Road, Parkville</w:t>
      </w:r>
      <w:r w:rsidRPr="00F776E7">
        <w:br/>
        <w:t>Victoria 3052 Australia</w:t>
      </w:r>
      <w:r w:rsidRPr="00F776E7">
        <w:br/>
        <w:t>Telephone +61 9345 6150</w:t>
      </w:r>
      <w:r w:rsidRPr="00F776E7">
        <w:br/>
        <w:t xml:space="preserve">Email </w:t>
      </w:r>
      <w:hyperlink r:id="rId19" w:history="1">
        <w:r w:rsidRPr="00BF165C">
          <w:rPr>
            <w:rStyle w:val="Hyperlink"/>
            <w:color w:val="1F4E79" w:themeColor="accent1" w:themeShade="80"/>
          </w:rPr>
          <w:t>enquiries.ccch@rch.org.au</w:t>
        </w:r>
      </w:hyperlink>
      <w:r w:rsidRPr="00BF165C">
        <w:rPr>
          <w:color w:val="1F4E79" w:themeColor="accent1" w:themeShade="80"/>
        </w:rPr>
        <w:t xml:space="preserve"> </w:t>
      </w:r>
      <w:r w:rsidRPr="00F776E7">
        <w:rPr>
          <w:color w:val="009ABD"/>
        </w:rPr>
        <w:br/>
      </w:r>
      <w:hyperlink r:id="rId20" w:history="1">
        <w:r w:rsidR="00FE56DA" w:rsidRPr="00F776E7">
          <w:rPr>
            <w:rStyle w:val="Hyperlink"/>
          </w:rPr>
          <w:t>www.rch.org.au/ccch</w:t>
        </w:r>
      </w:hyperlink>
    </w:p>
    <w:sdt>
      <w:sdtPr>
        <w:rPr>
          <w:rFonts w:ascii="Source Sans Pro" w:eastAsiaTheme="minorHAnsi" w:hAnsi="Source Sans Pro" w:cstheme="minorBidi"/>
          <w:b w:val="0"/>
          <w:color w:val="auto"/>
          <w:sz w:val="22"/>
          <w:szCs w:val="22"/>
          <w:lang w:val="en-AU"/>
        </w:rPr>
        <w:id w:val="501393112"/>
        <w:docPartObj>
          <w:docPartGallery w:val="Table of Contents"/>
          <w:docPartUnique/>
        </w:docPartObj>
      </w:sdtPr>
      <w:sdtEndPr>
        <w:rPr>
          <w:noProof/>
        </w:rPr>
      </w:sdtEndPr>
      <w:sdtContent>
        <w:p w14:paraId="3DD8B9B1" w14:textId="77777777" w:rsidR="007E0F4B" w:rsidRPr="004E1766" w:rsidRDefault="007E0F4B" w:rsidP="00C56F3A">
          <w:pPr>
            <w:pStyle w:val="TOCHeading"/>
            <w:jc w:val="both"/>
            <w:rPr>
              <w:rStyle w:val="Heading1Char"/>
              <w:b/>
              <w:color w:val="1F4E79" w:themeColor="accent1" w:themeShade="80"/>
              <w:sz w:val="34"/>
              <w:szCs w:val="34"/>
              <w:lang w:val="en-AU"/>
            </w:rPr>
          </w:pPr>
          <w:r w:rsidRPr="004E1766">
            <w:rPr>
              <w:rStyle w:val="Heading1Char"/>
              <w:color w:val="1F4E79" w:themeColor="accent1" w:themeShade="80"/>
              <w:sz w:val="34"/>
              <w:szCs w:val="34"/>
            </w:rPr>
            <w:t>Contents</w:t>
          </w:r>
        </w:p>
        <w:p w14:paraId="3CC88116" w14:textId="505B444F" w:rsidR="00B43D64" w:rsidRDefault="007E0F4B">
          <w:pPr>
            <w:pStyle w:val="TOC2"/>
            <w:tabs>
              <w:tab w:val="right" w:leader="dot" w:pos="9854"/>
            </w:tabs>
            <w:rPr>
              <w:rFonts w:asciiTheme="minorHAnsi" w:eastAsiaTheme="minorEastAsia" w:hAnsiTheme="minorHAnsi"/>
              <w:noProof/>
              <w:lang w:eastAsia="en-AU"/>
            </w:rPr>
          </w:pPr>
          <w:r w:rsidRPr="00F07973">
            <w:rPr>
              <w:b/>
              <w:bCs/>
              <w:noProof/>
            </w:rPr>
            <w:fldChar w:fldCharType="begin"/>
          </w:r>
          <w:r w:rsidRPr="00F07973">
            <w:rPr>
              <w:b/>
              <w:bCs/>
              <w:noProof/>
            </w:rPr>
            <w:instrText xml:space="preserve"> TOC \o "1-3" \h \z \u </w:instrText>
          </w:r>
          <w:r w:rsidRPr="00F07973">
            <w:rPr>
              <w:b/>
              <w:bCs/>
              <w:noProof/>
            </w:rPr>
            <w:fldChar w:fldCharType="separate"/>
          </w:r>
          <w:hyperlink w:anchor="_Toc98419428" w:history="1">
            <w:r w:rsidR="00B43D64" w:rsidRPr="008905A2">
              <w:rPr>
                <w:rStyle w:val="Hyperlink"/>
                <w:noProof/>
                <w:color w:val="023160" w:themeColor="hyperlink" w:themeShade="80"/>
              </w:rPr>
              <w:t>Executive summary / key messages</w:t>
            </w:r>
            <w:r w:rsidR="00B43D64">
              <w:rPr>
                <w:noProof/>
                <w:webHidden/>
              </w:rPr>
              <w:tab/>
            </w:r>
            <w:r w:rsidR="00B43D64">
              <w:rPr>
                <w:noProof/>
                <w:webHidden/>
              </w:rPr>
              <w:fldChar w:fldCharType="begin"/>
            </w:r>
            <w:r w:rsidR="00B43D64">
              <w:rPr>
                <w:noProof/>
                <w:webHidden/>
              </w:rPr>
              <w:instrText xml:space="preserve"> PAGEREF _Toc98419428 \h </w:instrText>
            </w:r>
            <w:r w:rsidR="00B43D64">
              <w:rPr>
                <w:noProof/>
                <w:webHidden/>
              </w:rPr>
            </w:r>
            <w:r w:rsidR="00B43D64">
              <w:rPr>
                <w:noProof/>
                <w:webHidden/>
              </w:rPr>
              <w:fldChar w:fldCharType="separate"/>
            </w:r>
            <w:r w:rsidR="00B43D64">
              <w:rPr>
                <w:noProof/>
                <w:webHidden/>
              </w:rPr>
              <w:t>1</w:t>
            </w:r>
            <w:r w:rsidR="00B43D64">
              <w:rPr>
                <w:noProof/>
                <w:webHidden/>
              </w:rPr>
              <w:fldChar w:fldCharType="end"/>
            </w:r>
          </w:hyperlink>
        </w:p>
        <w:p w14:paraId="730CF1BF" w14:textId="7211A1B5" w:rsidR="00B43D64" w:rsidRDefault="00EB54CA">
          <w:pPr>
            <w:pStyle w:val="TOC3"/>
            <w:tabs>
              <w:tab w:val="right" w:leader="dot" w:pos="9854"/>
            </w:tabs>
            <w:rPr>
              <w:rFonts w:asciiTheme="minorHAnsi" w:eastAsiaTheme="minorEastAsia" w:hAnsiTheme="minorHAnsi"/>
              <w:noProof/>
              <w:lang w:eastAsia="en-AU"/>
            </w:rPr>
          </w:pPr>
          <w:hyperlink w:anchor="_Toc98419429" w:history="1">
            <w:r w:rsidR="00B43D64" w:rsidRPr="008905A2">
              <w:rPr>
                <w:rStyle w:val="Hyperlink"/>
                <w:noProof/>
              </w:rPr>
              <w:t>Introduction</w:t>
            </w:r>
            <w:r w:rsidR="00B43D64">
              <w:rPr>
                <w:noProof/>
                <w:webHidden/>
              </w:rPr>
              <w:tab/>
            </w:r>
            <w:r w:rsidR="00B43D64">
              <w:rPr>
                <w:noProof/>
                <w:webHidden/>
              </w:rPr>
              <w:fldChar w:fldCharType="begin"/>
            </w:r>
            <w:r w:rsidR="00B43D64">
              <w:rPr>
                <w:noProof/>
                <w:webHidden/>
              </w:rPr>
              <w:instrText xml:space="preserve"> PAGEREF _Toc98419429 \h </w:instrText>
            </w:r>
            <w:r w:rsidR="00B43D64">
              <w:rPr>
                <w:noProof/>
                <w:webHidden/>
              </w:rPr>
            </w:r>
            <w:r w:rsidR="00B43D64">
              <w:rPr>
                <w:noProof/>
                <w:webHidden/>
              </w:rPr>
              <w:fldChar w:fldCharType="separate"/>
            </w:r>
            <w:r w:rsidR="00B43D64">
              <w:rPr>
                <w:noProof/>
                <w:webHidden/>
              </w:rPr>
              <w:t>1</w:t>
            </w:r>
            <w:r w:rsidR="00B43D64">
              <w:rPr>
                <w:noProof/>
                <w:webHidden/>
              </w:rPr>
              <w:fldChar w:fldCharType="end"/>
            </w:r>
          </w:hyperlink>
        </w:p>
        <w:p w14:paraId="52A31489" w14:textId="3F6FACDE" w:rsidR="00B43D64" w:rsidRDefault="00EB54CA">
          <w:pPr>
            <w:pStyle w:val="TOC3"/>
            <w:tabs>
              <w:tab w:val="right" w:leader="dot" w:pos="9854"/>
            </w:tabs>
            <w:rPr>
              <w:rFonts w:asciiTheme="minorHAnsi" w:eastAsiaTheme="minorEastAsia" w:hAnsiTheme="minorHAnsi"/>
              <w:noProof/>
              <w:lang w:eastAsia="en-AU"/>
            </w:rPr>
          </w:pPr>
          <w:hyperlink w:anchor="_Toc98419430" w:history="1">
            <w:r w:rsidR="00B43D64" w:rsidRPr="008905A2">
              <w:rPr>
                <w:rStyle w:val="Hyperlink"/>
                <w:noProof/>
              </w:rPr>
              <w:t>Background</w:t>
            </w:r>
            <w:r w:rsidR="00B43D64">
              <w:rPr>
                <w:noProof/>
                <w:webHidden/>
              </w:rPr>
              <w:tab/>
            </w:r>
            <w:r w:rsidR="00B43D64">
              <w:rPr>
                <w:noProof/>
                <w:webHidden/>
              </w:rPr>
              <w:fldChar w:fldCharType="begin"/>
            </w:r>
            <w:r w:rsidR="00B43D64">
              <w:rPr>
                <w:noProof/>
                <w:webHidden/>
              </w:rPr>
              <w:instrText xml:space="preserve"> PAGEREF _Toc98419430 \h </w:instrText>
            </w:r>
            <w:r w:rsidR="00B43D64">
              <w:rPr>
                <w:noProof/>
                <w:webHidden/>
              </w:rPr>
            </w:r>
            <w:r w:rsidR="00B43D64">
              <w:rPr>
                <w:noProof/>
                <w:webHidden/>
              </w:rPr>
              <w:fldChar w:fldCharType="separate"/>
            </w:r>
            <w:r w:rsidR="00B43D64">
              <w:rPr>
                <w:noProof/>
                <w:webHidden/>
              </w:rPr>
              <w:t>1</w:t>
            </w:r>
            <w:r w:rsidR="00B43D64">
              <w:rPr>
                <w:noProof/>
                <w:webHidden/>
              </w:rPr>
              <w:fldChar w:fldCharType="end"/>
            </w:r>
          </w:hyperlink>
        </w:p>
        <w:p w14:paraId="5557B831" w14:textId="03A94816" w:rsidR="00B43D64" w:rsidRDefault="00EB54CA">
          <w:pPr>
            <w:pStyle w:val="TOC3"/>
            <w:tabs>
              <w:tab w:val="right" w:leader="dot" w:pos="9854"/>
            </w:tabs>
            <w:rPr>
              <w:rFonts w:asciiTheme="minorHAnsi" w:eastAsiaTheme="minorEastAsia" w:hAnsiTheme="minorHAnsi"/>
              <w:noProof/>
              <w:lang w:eastAsia="en-AU"/>
            </w:rPr>
          </w:pPr>
          <w:hyperlink w:anchor="_Toc98419431" w:history="1">
            <w:r w:rsidR="00B43D64" w:rsidRPr="008905A2">
              <w:rPr>
                <w:rStyle w:val="Hyperlink"/>
                <w:noProof/>
              </w:rPr>
              <w:t>Aim of this report</w:t>
            </w:r>
            <w:r w:rsidR="00B43D64">
              <w:rPr>
                <w:noProof/>
                <w:webHidden/>
              </w:rPr>
              <w:tab/>
            </w:r>
            <w:r w:rsidR="00B43D64">
              <w:rPr>
                <w:noProof/>
                <w:webHidden/>
              </w:rPr>
              <w:fldChar w:fldCharType="begin"/>
            </w:r>
            <w:r w:rsidR="00B43D64">
              <w:rPr>
                <w:noProof/>
                <w:webHidden/>
              </w:rPr>
              <w:instrText xml:space="preserve"> PAGEREF _Toc98419431 \h </w:instrText>
            </w:r>
            <w:r w:rsidR="00B43D64">
              <w:rPr>
                <w:noProof/>
                <w:webHidden/>
              </w:rPr>
            </w:r>
            <w:r w:rsidR="00B43D64">
              <w:rPr>
                <w:noProof/>
                <w:webHidden/>
              </w:rPr>
              <w:fldChar w:fldCharType="separate"/>
            </w:r>
            <w:r w:rsidR="00B43D64">
              <w:rPr>
                <w:noProof/>
                <w:webHidden/>
              </w:rPr>
              <w:t>1</w:t>
            </w:r>
            <w:r w:rsidR="00B43D64">
              <w:rPr>
                <w:noProof/>
                <w:webHidden/>
              </w:rPr>
              <w:fldChar w:fldCharType="end"/>
            </w:r>
          </w:hyperlink>
        </w:p>
        <w:p w14:paraId="21420346" w14:textId="6F993064" w:rsidR="00B43D64" w:rsidRDefault="00EB54CA">
          <w:pPr>
            <w:pStyle w:val="TOC3"/>
            <w:tabs>
              <w:tab w:val="right" w:leader="dot" w:pos="9854"/>
            </w:tabs>
            <w:rPr>
              <w:rFonts w:asciiTheme="minorHAnsi" w:eastAsiaTheme="minorEastAsia" w:hAnsiTheme="minorHAnsi"/>
              <w:noProof/>
              <w:lang w:eastAsia="en-AU"/>
            </w:rPr>
          </w:pPr>
          <w:hyperlink w:anchor="_Toc98419432" w:history="1">
            <w:r w:rsidR="00B43D64" w:rsidRPr="008905A2">
              <w:rPr>
                <w:rStyle w:val="Hyperlink"/>
                <w:noProof/>
              </w:rPr>
              <w:t>Findings</w:t>
            </w:r>
            <w:r w:rsidR="00B43D64">
              <w:rPr>
                <w:noProof/>
                <w:webHidden/>
              </w:rPr>
              <w:tab/>
            </w:r>
            <w:r w:rsidR="00B43D64">
              <w:rPr>
                <w:noProof/>
                <w:webHidden/>
              </w:rPr>
              <w:fldChar w:fldCharType="begin"/>
            </w:r>
            <w:r w:rsidR="00B43D64">
              <w:rPr>
                <w:noProof/>
                <w:webHidden/>
              </w:rPr>
              <w:instrText xml:space="preserve"> PAGEREF _Toc98419432 \h </w:instrText>
            </w:r>
            <w:r w:rsidR="00B43D64">
              <w:rPr>
                <w:noProof/>
                <w:webHidden/>
              </w:rPr>
            </w:r>
            <w:r w:rsidR="00B43D64">
              <w:rPr>
                <w:noProof/>
                <w:webHidden/>
              </w:rPr>
              <w:fldChar w:fldCharType="separate"/>
            </w:r>
            <w:r w:rsidR="00B43D64">
              <w:rPr>
                <w:noProof/>
                <w:webHidden/>
              </w:rPr>
              <w:t>1</w:t>
            </w:r>
            <w:r w:rsidR="00B43D64">
              <w:rPr>
                <w:noProof/>
                <w:webHidden/>
              </w:rPr>
              <w:fldChar w:fldCharType="end"/>
            </w:r>
          </w:hyperlink>
        </w:p>
        <w:p w14:paraId="7C84553D" w14:textId="13FD89B2" w:rsidR="00B43D64" w:rsidRDefault="00EB54CA">
          <w:pPr>
            <w:pStyle w:val="TOC2"/>
            <w:tabs>
              <w:tab w:val="right" w:leader="dot" w:pos="9854"/>
            </w:tabs>
            <w:rPr>
              <w:rFonts w:asciiTheme="minorHAnsi" w:eastAsiaTheme="minorEastAsia" w:hAnsiTheme="minorHAnsi"/>
              <w:noProof/>
              <w:lang w:eastAsia="en-AU"/>
            </w:rPr>
          </w:pPr>
          <w:hyperlink w:anchor="_Toc98419433" w:history="1">
            <w:r w:rsidR="00B43D64" w:rsidRPr="008905A2">
              <w:rPr>
                <w:rStyle w:val="Hyperlink"/>
                <w:noProof/>
                <w:color w:val="023160" w:themeColor="hyperlink" w:themeShade="80"/>
                <w:shd w:val="clear" w:color="auto" w:fill="FFFFFF"/>
              </w:rPr>
              <w:t>Introduction</w:t>
            </w:r>
            <w:r w:rsidR="00B43D64">
              <w:rPr>
                <w:noProof/>
                <w:webHidden/>
              </w:rPr>
              <w:tab/>
            </w:r>
            <w:r w:rsidR="00B43D64">
              <w:rPr>
                <w:noProof/>
                <w:webHidden/>
              </w:rPr>
              <w:fldChar w:fldCharType="begin"/>
            </w:r>
            <w:r w:rsidR="00B43D64">
              <w:rPr>
                <w:noProof/>
                <w:webHidden/>
              </w:rPr>
              <w:instrText xml:space="preserve"> PAGEREF _Toc98419433 \h </w:instrText>
            </w:r>
            <w:r w:rsidR="00B43D64">
              <w:rPr>
                <w:noProof/>
                <w:webHidden/>
              </w:rPr>
            </w:r>
            <w:r w:rsidR="00B43D64">
              <w:rPr>
                <w:noProof/>
                <w:webHidden/>
              </w:rPr>
              <w:fldChar w:fldCharType="separate"/>
            </w:r>
            <w:r w:rsidR="00B43D64">
              <w:rPr>
                <w:noProof/>
                <w:webHidden/>
              </w:rPr>
              <w:t>4</w:t>
            </w:r>
            <w:r w:rsidR="00B43D64">
              <w:rPr>
                <w:noProof/>
                <w:webHidden/>
              </w:rPr>
              <w:fldChar w:fldCharType="end"/>
            </w:r>
          </w:hyperlink>
        </w:p>
        <w:p w14:paraId="7BC709EE" w14:textId="36AD2E5A" w:rsidR="00B43D64" w:rsidRDefault="00EB54CA">
          <w:pPr>
            <w:pStyle w:val="TOC2"/>
            <w:tabs>
              <w:tab w:val="right" w:leader="dot" w:pos="9854"/>
            </w:tabs>
            <w:rPr>
              <w:rFonts w:asciiTheme="minorHAnsi" w:eastAsiaTheme="minorEastAsia" w:hAnsiTheme="minorHAnsi"/>
              <w:noProof/>
              <w:lang w:eastAsia="en-AU"/>
            </w:rPr>
          </w:pPr>
          <w:hyperlink w:anchor="_Toc98419434" w:history="1">
            <w:r w:rsidR="00B43D64" w:rsidRPr="008905A2">
              <w:rPr>
                <w:rStyle w:val="Hyperlink"/>
                <w:noProof/>
                <w:color w:val="023160" w:themeColor="hyperlink" w:themeShade="80"/>
              </w:rPr>
              <w:t>Background</w:t>
            </w:r>
            <w:r w:rsidR="00B43D64">
              <w:rPr>
                <w:noProof/>
                <w:webHidden/>
              </w:rPr>
              <w:tab/>
            </w:r>
            <w:r w:rsidR="00B43D64">
              <w:rPr>
                <w:noProof/>
                <w:webHidden/>
              </w:rPr>
              <w:fldChar w:fldCharType="begin"/>
            </w:r>
            <w:r w:rsidR="00B43D64">
              <w:rPr>
                <w:noProof/>
                <w:webHidden/>
              </w:rPr>
              <w:instrText xml:space="preserve"> PAGEREF _Toc98419434 \h </w:instrText>
            </w:r>
            <w:r w:rsidR="00B43D64">
              <w:rPr>
                <w:noProof/>
                <w:webHidden/>
              </w:rPr>
            </w:r>
            <w:r w:rsidR="00B43D64">
              <w:rPr>
                <w:noProof/>
                <w:webHidden/>
              </w:rPr>
              <w:fldChar w:fldCharType="separate"/>
            </w:r>
            <w:r w:rsidR="00B43D64">
              <w:rPr>
                <w:noProof/>
                <w:webHidden/>
              </w:rPr>
              <w:t>4</w:t>
            </w:r>
            <w:r w:rsidR="00B43D64">
              <w:rPr>
                <w:noProof/>
                <w:webHidden/>
              </w:rPr>
              <w:fldChar w:fldCharType="end"/>
            </w:r>
          </w:hyperlink>
        </w:p>
        <w:p w14:paraId="1DD4EA92" w14:textId="368D2AF4" w:rsidR="00B43D64" w:rsidRDefault="00EB54CA">
          <w:pPr>
            <w:pStyle w:val="TOC2"/>
            <w:tabs>
              <w:tab w:val="right" w:leader="dot" w:pos="9854"/>
            </w:tabs>
            <w:rPr>
              <w:rFonts w:asciiTheme="minorHAnsi" w:eastAsiaTheme="minorEastAsia" w:hAnsiTheme="minorHAnsi"/>
              <w:noProof/>
              <w:lang w:eastAsia="en-AU"/>
            </w:rPr>
          </w:pPr>
          <w:hyperlink w:anchor="_Toc98419435" w:history="1">
            <w:r w:rsidR="00B43D64" w:rsidRPr="008905A2">
              <w:rPr>
                <w:rStyle w:val="Hyperlink"/>
                <w:noProof/>
                <w:color w:val="023160" w:themeColor="hyperlink" w:themeShade="80"/>
              </w:rPr>
              <w:t>Aim of this report</w:t>
            </w:r>
            <w:r w:rsidR="00B43D64">
              <w:rPr>
                <w:noProof/>
                <w:webHidden/>
              </w:rPr>
              <w:tab/>
            </w:r>
            <w:r w:rsidR="00B43D64">
              <w:rPr>
                <w:noProof/>
                <w:webHidden/>
              </w:rPr>
              <w:fldChar w:fldCharType="begin"/>
            </w:r>
            <w:r w:rsidR="00B43D64">
              <w:rPr>
                <w:noProof/>
                <w:webHidden/>
              </w:rPr>
              <w:instrText xml:space="preserve"> PAGEREF _Toc98419435 \h </w:instrText>
            </w:r>
            <w:r w:rsidR="00B43D64">
              <w:rPr>
                <w:noProof/>
                <w:webHidden/>
              </w:rPr>
            </w:r>
            <w:r w:rsidR="00B43D64">
              <w:rPr>
                <w:noProof/>
                <w:webHidden/>
              </w:rPr>
              <w:fldChar w:fldCharType="separate"/>
            </w:r>
            <w:r w:rsidR="00B43D64">
              <w:rPr>
                <w:noProof/>
                <w:webHidden/>
              </w:rPr>
              <w:t>5</w:t>
            </w:r>
            <w:r w:rsidR="00B43D64">
              <w:rPr>
                <w:noProof/>
                <w:webHidden/>
              </w:rPr>
              <w:fldChar w:fldCharType="end"/>
            </w:r>
          </w:hyperlink>
        </w:p>
        <w:p w14:paraId="0C37A74D" w14:textId="6BF91204" w:rsidR="00B43D64" w:rsidRDefault="00EB54CA">
          <w:pPr>
            <w:pStyle w:val="TOC2"/>
            <w:tabs>
              <w:tab w:val="right" w:leader="dot" w:pos="9854"/>
            </w:tabs>
            <w:rPr>
              <w:rFonts w:asciiTheme="minorHAnsi" w:eastAsiaTheme="minorEastAsia" w:hAnsiTheme="minorHAnsi"/>
              <w:noProof/>
              <w:lang w:eastAsia="en-AU"/>
            </w:rPr>
          </w:pPr>
          <w:hyperlink w:anchor="_Toc98419436" w:history="1">
            <w:r w:rsidR="00B43D64" w:rsidRPr="008905A2">
              <w:rPr>
                <w:rStyle w:val="Hyperlink"/>
                <w:noProof/>
                <w:color w:val="023160" w:themeColor="hyperlink" w:themeShade="80"/>
              </w:rPr>
              <w:t>Our approach</w:t>
            </w:r>
            <w:r w:rsidR="00B43D64">
              <w:rPr>
                <w:noProof/>
                <w:webHidden/>
              </w:rPr>
              <w:tab/>
            </w:r>
            <w:r w:rsidR="00B43D64">
              <w:rPr>
                <w:noProof/>
                <w:webHidden/>
              </w:rPr>
              <w:fldChar w:fldCharType="begin"/>
            </w:r>
            <w:r w:rsidR="00B43D64">
              <w:rPr>
                <w:noProof/>
                <w:webHidden/>
              </w:rPr>
              <w:instrText xml:space="preserve"> PAGEREF _Toc98419436 \h </w:instrText>
            </w:r>
            <w:r w:rsidR="00B43D64">
              <w:rPr>
                <w:noProof/>
                <w:webHidden/>
              </w:rPr>
            </w:r>
            <w:r w:rsidR="00B43D64">
              <w:rPr>
                <w:noProof/>
                <w:webHidden/>
              </w:rPr>
              <w:fldChar w:fldCharType="separate"/>
            </w:r>
            <w:r w:rsidR="00B43D64">
              <w:rPr>
                <w:noProof/>
                <w:webHidden/>
              </w:rPr>
              <w:t>6</w:t>
            </w:r>
            <w:r w:rsidR="00B43D64">
              <w:rPr>
                <w:noProof/>
                <w:webHidden/>
              </w:rPr>
              <w:fldChar w:fldCharType="end"/>
            </w:r>
          </w:hyperlink>
        </w:p>
        <w:p w14:paraId="4E19FAA8" w14:textId="321AFCD3" w:rsidR="00B43D64" w:rsidRDefault="00EB54CA">
          <w:pPr>
            <w:pStyle w:val="TOC3"/>
            <w:tabs>
              <w:tab w:val="right" w:leader="dot" w:pos="9854"/>
            </w:tabs>
            <w:rPr>
              <w:rFonts w:asciiTheme="minorHAnsi" w:eastAsiaTheme="minorEastAsia" w:hAnsiTheme="minorHAnsi"/>
              <w:noProof/>
              <w:lang w:eastAsia="en-AU"/>
            </w:rPr>
          </w:pPr>
          <w:hyperlink w:anchor="_Toc98419437" w:history="1">
            <w:r w:rsidR="00B43D64" w:rsidRPr="008905A2">
              <w:rPr>
                <w:rStyle w:val="Hyperlink"/>
                <w:noProof/>
              </w:rPr>
              <w:t>Literature search</w:t>
            </w:r>
            <w:r w:rsidR="00B43D64">
              <w:rPr>
                <w:noProof/>
                <w:webHidden/>
              </w:rPr>
              <w:tab/>
            </w:r>
            <w:r w:rsidR="00B43D64">
              <w:rPr>
                <w:noProof/>
                <w:webHidden/>
              </w:rPr>
              <w:fldChar w:fldCharType="begin"/>
            </w:r>
            <w:r w:rsidR="00B43D64">
              <w:rPr>
                <w:noProof/>
                <w:webHidden/>
              </w:rPr>
              <w:instrText xml:space="preserve"> PAGEREF _Toc98419437 \h </w:instrText>
            </w:r>
            <w:r w:rsidR="00B43D64">
              <w:rPr>
                <w:noProof/>
                <w:webHidden/>
              </w:rPr>
            </w:r>
            <w:r w:rsidR="00B43D64">
              <w:rPr>
                <w:noProof/>
                <w:webHidden/>
              </w:rPr>
              <w:fldChar w:fldCharType="separate"/>
            </w:r>
            <w:r w:rsidR="00B43D64">
              <w:rPr>
                <w:noProof/>
                <w:webHidden/>
              </w:rPr>
              <w:t>6</w:t>
            </w:r>
            <w:r w:rsidR="00B43D64">
              <w:rPr>
                <w:noProof/>
                <w:webHidden/>
              </w:rPr>
              <w:fldChar w:fldCharType="end"/>
            </w:r>
          </w:hyperlink>
        </w:p>
        <w:p w14:paraId="55B1D606" w14:textId="4E53EB25" w:rsidR="00B43D64" w:rsidRDefault="00EB54CA">
          <w:pPr>
            <w:pStyle w:val="TOC3"/>
            <w:tabs>
              <w:tab w:val="right" w:leader="dot" w:pos="9854"/>
            </w:tabs>
            <w:rPr>
              <w:rFonts w:asciiTheme="minorHAnsi" w:eastAsiaTheme="minorEastAsia" w:hAnsiTheme="minorHAnsi"/>
              <w:noProof/>
              <w:lang w:eastAsia="en-AU"/>
            </w:rPr>
          </w:pPr>
          <w:hyperlink w:anchor="_Toc98419438" w:history="1">
            <w:r w:rsidR="00B43D64" w:rsidRPr="008905A2">
              <w:rPr>
                <w:rStyle w:val="Hyperlink"/>
                <w:noProof/>
              </w:rPr>
              <w:t>Analysis of Xplor data</w:t>
            </w:r>
            <w:r w:rsidR="00B43D64">
              <w:rPr>
                <w:noProof/>
                <w:webHidden/>
              </w:rPr>
              <w:tab/>
            </w:r>
            <w:r w:rsidR="00B43D64">
              <w:rPr>
                <w:noProof/>
                <w:webHidden/>
              </w:rPr>
              <w:fldChar w:fldCharType="begin"/>
            </w:r>
            <w:r w:rsidR="00B43D64">
              <w:rPr>
                <w:noProof/>
                <w:webHidden/>
              </w:rPr>
              <w:instrText xml:space="preserve"> PAGEREF _Toc98419438 \h </w:instrText>
            </w:r>
            <w:r w:rsidR="00B43D64">
              <w:rPr>
                <w:noProof/>
                <w:webHidden/>
              </w:rPr>
            </w:r>
            <w:r w:rsidR="00B43D64">
              <w:rPr>
                <w:noProof/>
                <w:webHidden/>
              </w:rPr>
              <w:fldChar w:fldCharType="separate"/>
            </w:r>
            <w:r w:rsidR="00B43D64">
              <w:rPr>
                <w:noProof/>
                <w:webHidden/>
              </w:rPr>
              <w:t>6</w:t>
            </w:r>
            <w:r w:rsidR="00B43D64">
              <w:rPr>
                <w:noProof/>
                <w:webHidden/>
              </w:rPr>
              <w:fldChar w:fldCharType="end"/>
            </w:r>
          </w:hyperlink>
        </w:p>
        <w:p w14:paraId="226C799A" w14:textId="56781398" w:rsidR="00B43D64" w:rsidRDefault="00EB54CA">
          <w:pPr>
            <w:pStyle w:val="TOC2"/>
            <w:tabs>
              <w:tab w:val="right" w:leader="dot" w:pos="9854"/>
            </w:tabs>
            <w:rPr>
              <w:rFonts w:asciiTheme="minorHAnsi" w:eastAsiaTheme="minorEastAsia" w:hAnsiTheme="minorHAnsi"/>
              <w:noProof/>
              <w:lang w:eastAsia="en-AU"/>
            </w:rPr>
          </w:pPr>
          <w:hyperlink w:anchor="_Toc98419439" w:history="1">
            <w:r w:rsidR="00B43D64" w:rsidRPr="008905A2">
              <w:rPr>
                <w:rStyle w:val="Hyperlink"/>
                <w:noProof/>
                <w:color w:val="023160" w:themeColor="hyperlink" w:themeShade="80"/>
              </w:rPr>
              <w:t>Findings</w:t>
            </w:r>
            <w:r w:rsidR="00B43D64">
              <w:rPr>
                <w:noProof/>
                <w:webHidden/>
              </w:rPr>
              <w:tab/>
            </w:r>
            <w:r w:rsidR="00B43D64">
              <w:rPr>
                <w:noProof/>
                <w:webHidden/>
              </w:rPr>
              <w:fldChar w:fldCharType="begin"/>
            </w:r>
            <w:r w:rsidR="00B43D64">
              <w:rPr>
                <w:noProof/>
                <w:webHidden/>
              </w:rPr>
              <w:instrText xml:space="preserve"> PAGEREF _Toc98419439 \h </w:instrText>
            </w:r>
            <w:r w:rsidR="00B43D64">
              <w:rPr>
                <w:noProof/>
                <w:webHidden/>
              </w:rPr>
            </w:r>
            <w:r w:rsidR="00B43D64">
              <w:rPr>
                <w:noProof/>
                <w:webHidden/>
              </w:rPr>
              <w:fldChar w:fldCharType="separate"/>
            </w:r>
            <w:r w:rsidR="00B43D64">
              <w:rPr>
                <w:noProof/>
                <w:webHidden/>
              </w:rPr>
              <w:t>7</w:t>
            </w:r>
            <w:r w:rsidR="00B43D64">
              <w:rPr>
                <w:noProof/>
                <w:webHidden/>
              </w:rPr>
              <w:fldChar w:fldCharType="end"/>
            </w:r>
          </w:hyperlink>
        </w:p>
        <w:p w14:paraId="3681BF1F" w14:textId="0A50E752" w:rsidR="00B43D64" w:rsidRDefault="00EB54CA">
          <w:pPr>
            <w:pStyle w:val="TOC3"/>
            <w:tabs>
              <w:tab w:val="right" w:leader="dot" w:pos="9854"/>
            </w:tabs>
            <w:rPr>
              <w:rFonts w:asciiTheme="minorHAnsi" w:eastAsiaTheme="minorEastAsia" w:hAnsiTheme="minorHAnsi"/>
              <w:noProof/>
              <w:lang w:eastAsia="en-AU"/>
            </w:rPr>
          </w:pPr>
          <w:hyperlink w:anchor="_Toc98419440" w:history="1">
            <w:r w:rsidR="00B43D64" w:rsidRPr="008905A2">
              <w:rPr>
                <w:rStyle w:val="Hyperlink"/>
                <w:noProof/>
              </w:rPr>
              <w:t>Direct impact of COVID-19 on children 0 – 5 years</w:t>
            </w:r>
            <w:r w:rsidR="00B43D64">
              <w:rPr>
                <w:noProof/>
                <w:webHidden/>
              </w:rPr>
              <w:tab/>
            </w:r>
            <w:r w:rsidR="00B43D64">
              <w:rPr>
                <w:noProof/>
                <w:webHidden/>
              </w:rPr>
              <w:fldChar w:fldCharType="begin"/>
            </w:r>
            <w:r w:rsidR="00B43D64">
              <w:rPr>
                <w:noProof/>
                <w:webHidden/>
              </w:rPr>
              <w:instrText xml:space="preserve"> PAGEREF _Toc98419440 \h </w:instrText>
            </w:r>
            <w:r w:rsidR="00B43D64">
              <w:rPr>
                <w:noProof/>
                <w:webHidden/>
              </w:rPr>
            </w:r>
            <w:r w:rsidR="00B43D64">
              <w:rPr>
                <w:noProof/>
                <w:webHidden/>
              </w:rPr>
              <w:fldChar w:fldCharType="separate"/>
            </w:r>
            <w:r w:rsidR="00B43D64">
              <w:rPr>
                <w:noProof/>
                <w:webHidden/>
              </w:rPr>
              <w:t>7</w:t>
            </w:r>
            <w:r w:rsidR="00B43D64">
              <w:rPr>
                <w:noProof/>
                <w:webHidden/>
              </w:rPr>
              <w:fldChar w:fldCharType="end"/>
            </w:r>
          </w:hyperlink>
        </w:p>
        <w:p w14:paraId="2A8DC841" w14:textId="644B3247" w:rsidR="00B43D64" w:rsidRDefault="00EB54CA">
          <w:pPr>
            <w:pStyle w:val="TOC3"/>
            <w:tabs>
              <w:tab w:val="right" w:leader="dot" w:pos="9854"/>
            </w:tabs>
            <w:rPr>
              <w:rFonts w:asciiTheme="minorHAnsi" w:eastAsiaTheme="minorEastAsia" w:hAnsiTheme="minorHAnsi"/>
              <w:noProof/>
              <w:lang w:eastAsia="en-AU"/>
            </w:rPr>
          </w:pPr>
          <w:hyperlink w:anchor="_Toc98419441" w:history="1">
            <w:r w:rsidR="00B43D64" w:rsidRPr="008905A2">
              <w:rPr>
                <w:rStyle w:val="Hyperlink"/>
                <w:noProof/>
              </w:rPr>
              <w:t>Indirect impact of COVID-19 on children 0 – 5 years</w:t>
            </w:r>
            <w:r w:rsidR="00B43D64">
              <w:rPr>
                <w:noProof/>
                <w:webHidden/>
              </w:rPr>
              <w:tab/>
            </w:r>
            <w:r w:rsidR="00B43D64">
              <w:rPr>
                <w:noProof/>
                <w:webHidden/>
              </w:rPr>
              <w:fldChar w:fldCharType="begin"/>
            </w:r>
            <w:r w:rsidR="00B43D64">
              <w:rPr>
                <w:noProof/>
                <w:webHidden/>
              </w:rPr>
              <w:instrText xml:space="preserve"> PAGEREF _Toc98419441 \h </w:instrText>
            </w:r>
            <w:r w:rsidR="00B43D64">
              <w:rPr>
                <w:noProof/>
                <w:webHidden/>
              </w:rPr>
            </w:r>
            <w:r w:rsidR="00B43D64">
              <w:rPr>
                <w:noProof/>
                <w:webHidden/>
              </w:rPr>
              <w:fldChar w:fldCharType="separate"/>
            </w:r>
            <w:r w:rsidR="00B43D64">
              <w:rPr>
                <w:noProof/>
                <w:webHidden/>
              </w:rPr>
              <w:t>8</w:t>
            </w:r>
            <w:r w:rsidR="00B43D64">
              <w:rPr>
                <w:noProof/>
                <w:webHidden/>
              </w:rPr>
              <w:fldChar w:fldCharType="end"/>
            </w:r>
          </w:hyperlink>
        </w:p>
        <w:p w14:paraId="1C481DBD" w14:textId="5EF34314" w:rsidR="00B43D64" w:rsidRDefault="00EB54CA">
          <w:pPr>
            <w:pStyle w:val="TOC3"/>
            <w:tabs>
              <w:tab w:val="right" w:leader="dot" w:pos="9854"/>
            </w:tabs>
            <w:rPr>
              <w:rFonts w:asciiTheme="minorHAnsi" w:eastAsiaTheme="minorEastAsia" w:hAnsiTheme="minorHAnsi"/>
              <w:noProof/>
              <w:lang w:eastAsia="en-AU"/>
            </w:rPr>
          </w:pPr>
          <w:hyperlink w:anchor="_Toc98419442" w:history="1">
            <w:r w:rsidR="00B43D64" w:rsidRPr="008905A2">
              <w:rPr>
                <w:rStyle w:val="Hyperlink"/>
                <w:noProof/>
              </w:rPr>
              <w:t>Impact of COVID-19 on young children with existing additional health and developmental needs</w:t>
            </w:r>
            <w:r w:rsidR="00B43D64">
              <w:rPr>
                <w:noProof/>
                <w:webHidden/>
              </w:rPr>
              <w:tab/>
            </w:r>
            <w:r w:rsidR="00B43D64">
              <w:rPr>
                <w:noProof/>
                <w:webHidden/>
              </w:rPr>
              <w:fldChar w:fldCharType="begin"/>
            </w:r>
            <w:r w:rsidR="00B43D64">
              <w:rPr>
                <w:noProof/>
                <w:webHidden/>
              </w:rPr>
              <w:instrText xml:space="preserve"> PAGEREF _Toc98419442 \h </w:instrText>
            </w:r>
            <w:r w:rsidR="00B43D64">
              <w:rPr>
                <w:noProof/>
                <w:webHidden/>
              </w:rPr>
            </w:r>
            <w:r w:rsidR="00B43D64">
              <w:rPr>
                <w:noProof/>
                <w:webHidden/>
              </w:rPr>
              <w:fldChar w:fldCharType="separate"/>
            </w:r>
            <w:r w:rsidR="00B43D64">
              <w:rPr>
                <w:noProof/>
                <w:webHidden/>
              </w:rPr>
              <w:t>12</w:t>
            </w:r>
            <w:r w:rsidR="00B43D64">
              <w:rPr>
                <w:noProof/>
                <w:webHidden/>
              </w:rPr>
              <w:fldChar w:fldCharType="end"/>
            </w:r>
          </w:hyperlink>
        </w:p>
        <w:p w14:paraId="15A99103" w14:textId="5FAA41A7" w:rsidR="00B43D64" w:rsidRDefault="00EB54CA">
          <w:pPr>
            <w:pStyle w:val="TOC3"/>
            <w:tabs>
              <w:tab w:val="right" w:leader="dot" w:pos="9854"/>
            </w:tabs>
            <w:rPr>
              <w:rFonts w:asciiTheme="minorHAnsi" w:eastAsiaTheme="minorEastAsia" w:hAnsiTheme="minorHAnsi"/>
              <w:noProof/>
              <w:lang w:eastAsia="en-AU"/>
            </w:rPr>
          </w:pPr>
          <w:hyperlink w:anchor="_Toc98419443" w:history="1">
            <w:r w:rsidR="00B43D64" w:rsidRPr="008905A2">
              <w:rPr>
                <w:rStyle w:val="Hyperlink"/>
                <w:noProof/>
              </w:rPr>
              <w:t>Attendance at Australian ECEC: 2019 v 2020</w:t>
            </w:r>
            <w:r w:rsidR="00B43D64">
              <w:rPr>
                <w:noProof/>
                <w:webHidden/>
              </w:rPr>
              <w:tab/>
            </w:r>
            <w:r w:rsidR="00B43D64">
              <w:rPr>
                <w:noProof/>
                <w:webHidden/>
              </w:rPr>
              <w:fldChar w:fldCharType="begin"/>
            </w:r>
            <w:r w:rsidR="00B43D64">
              <w:rPr>
                <w:noProof/>
                <w:webHidden/>
              </w:rPr>
              <w:instrText xml:space="preserve"> PAGEREF _Toc98419443 \h </w:instrText>
            </w:r>
            <w:r w:rsidR="00B43D64">
              <w:rPr>
                <w:noProof/>
                <w:webHidden/>
              </w:rPr>
            </w:r>
            <w:r w:rsidR="00B43D64">
              <w:rPr>
                <w:noProof/>
                <w:webHidden/>
              </w:rPr>
              <w:fldChar w:fldCharType="separate"/>
            </w:r>
            <w:r w:rsidR="00B43D64">
              <w:rPr>
                <w:noProof/>
                <w:webHidden/>
              </w:rPr>
              <w:t>13</w:t>
            </w:r>
            <w:r w:rsidR="00B43D64">
              <w:rPr>
                <w:noProof/>
                <w:webHidden/>
              </w:rPr>
              <w:fldChar w:fldCharType="end"/>
            </w:r>
          </w:hyperlink>
        </w:p>
        <w:p w14:paraId="252CE028" w14:textId="3BE14E25" w:rsidR="00B43D64" w:rsidRDefault="00EB54CA">
          <w:pPr>
            <w:pStyle w:val="TOC3"/>
            <w:tabs>
              <w:tab w:val="right" w:leader="dot" w:pos="9854"/>
            </w:tabs>
            <w:rPr>
              <w:rFonts w:asciiTheme="minorHAnsi" w:eastAsiaTheme="minorEastAsia" w:hAnsiTheme="minorHAnsi"/>
              <w:noProof/>
              <w:lang w:eastAsia="en-AU"/>
            </w:rPr>
          </w:pPr>
          <w:hyperlink w:anchor="_Toc98419444" w:history="1">
            <w:r w:rsidR="00B43D64" w:rsidRPr="008905A2">
              <w:rPr>
                <w:rStyle w:val="Hyperlink"/>
                <w:noProof/>
              </w:rPr>
              <w:t>Impact of ECEC attendance disruptions during COVID-19</w:t>
            </w:r>
            <w:r w:rsidR="00B43D64">
              <w:rPr>
                <w:noProof/>
                <w:webHidden/>
              </w:rPr>
              <w:tab/>
            </w:r>
            <w:r w:rsidR="00B43D64">
              <w:rPr>
                <w:noProof/>
                <w:webHidden/>
              </w:rPr>
              <w:fldChar w:fldCharType="begin"/>
            </w:r>
            <w:r w:rsidR="00B43D64">
              <w:rPr>
                <w:noProof/>
                <w:webHidden/>
              </w:rPr>
              <w:instrText xml:space="preserve"> PAGEREF _Toc98419444 \h </w:instrText>
            </w:r>
            <w:r w:rsidR="00B43D64">
              <w:rPr>
                <w:noProof/>
                <w:webHidden/>
              </w:rPr>
            </w:r>
            <w:r w:rsidR="00B43D64">
              <w:rPr>
                <w:noProof/>
                <w:webHidden/>
              </w:rPr>
              <w:fldChar w:fldCharType="separate"/>
            </w:r>
            <w:r w:rsidR="00B43D64">
              <w:rPr>
                <w:noProof/>
                <w:webHidden/>
              </w:rPr>
              <w:t>17</w:t>
            </w:r>
            <w:r w:rsidR="00B43D64">
              <w:rPr>
                <w:noProof/>
                <w:webHidden/>
              </w:rPr>
              <w:fldChar w:fldCharType="end"/>
            </w:r>
          </w:hyperlink>
        </w:p>
        <w:p w14:paraId="45A01D9F" w14:textId="4792B89A" w:rsidR="00B43D64" w:rsidRDefault="00EB54CA">
          <w:pPr>
            <w:pStyle w:val="TOC3"/>
            <w:tabs>
              <w:tab w:val="right" w:leader="dot" w:pos="9854"/>
            </w:tabs>
            <w:rPr>
              <w:rFonts w:asciiTheme="minorHAnsi" w:eastAsiaTheme="minorEastAsia" w:hAnsiTheme="minorHAnsi"/>
              <w:noProof/>
              <w:lang w:eastAsia="en-AU"/>
            </w:rPr>
          </w:pPr>
          <w:hyperlink w:anchor="_Toc98419445" w:history="1">
            <w:r w:rsidR="00B43D64" w:rsidRPr="008905A2">
              <w:rPr>
                <w:rStyle w:val="Hyperlink"/>
                <w:noProof/>
              </w:rPr>
              <w:t>Likely length of impact of COVID-19 on children 0 – 5 years</w:t>
            </w:r>
            <w:r w:rsidR="00B43D64">
              <w:rPr>
                <w:noProof/>
                <w:webHidden/>
              </w:rPr>
              <w:tab/>
            </w:r>
            <w:r w:rsidR="00B43D64">
              <w:rPr>
                <w:noProof/>
                <w:webHidden/>
              </w:rPr>
              <w:fldChar w:fldCharType="begin"/>
            </w:r>
            <w:r w:rsidR="00B43D64">
              <w:rPr>
                <w:noProof/>
                <w:webHidden/>
              </w:rPr>
              <w:instrText xml:space="preserve"> PAGEREF _Toc98419445 \h </w:instrText>
            </w:r>
            <w:r w:rsidR="00B43D64">
              <w:rPr>
                <w:noProof/>
                <w:webHidden/>
              </w:rPr>
            </w:r>
            <w:r w:rsidR="00B43D64">
              <w:rPr>
                <w:noProof/>
                <w:webHidden/>
              </w:rPr>
              <w:fldChar w:fldCharType="separate"/>
            </w:r>
            <w:r w:rsidR="00B43D64">
              <w:rPr>
                <w:noProof/>
                <w:webHidden/>
              </w:rPr>
              <w:t>20</w:t>
            </w:r>
            <w:r w:rsidR="00B43D64">
              <w:rPr>
                <w:noProof/>
                <w:webHidden/>
              </w:rPr>
              <w:fldChar w:fldCharType="end"/>
            </w:r>
          </w:hyperlink>
        </w:p>
        <w:p w14:paraId="2A9D345B" w14:textId="1822FBCE" w:rsidR="00B43D64" w:rsidRDefault="00EB54CA">
          <w:pPr>
            <w:pStyle w:val="TOC2"/>
            <w:tabs>
              <w:tab w:val="right" w:leader="dot" w:pos="9854"/>
            </w:tabs>
            <w:rPr>
              <w:rFonts w:asciiTheme="minorHAnsi" w:eastAsiaTheme="minorEastAsia" w:hAnsiTheme="minorHAnsi"/>
              <w:noProof/>
              <w:lang w:eastAsia="en-AU"/>
            </w:rPr>
          </w:pPr>
          <w:hyperlink w:anchor="_Toc98419446" w:history="1">
            <w:r w:rsidR="00B43D64" w:rsidRPr="008905A2">
              <w:rPr>
                <w:rStyle w:val="Hyperlink"/>
                <w:noProof/>
                <w:color w:val="023160" w:themeColor="hyperlink" w:themeShade="80"/>
              </w:rPr>
              <w:t>Limitations</w:t>
            </w:r>
            <w:r w:rsidR="00B43D64">
              <w:rPr>
                <w:noProof/>
                <w:webHidden/>
              </w:rPr>
              <w:tab/>
            </w:r>
            <w:r w:rsidR="00B43D64">
              <w:rPr>
                <w:noProof/>
                <w:webHidden/>
              </w:rPr>
              <w:fldChar w:fldCharType="begin"/>
            </w:r>
            <w:r w:rsidR="00B43D64">
              <w:rPr>
                <w:noProof/>
                <w:webHidden/>
              </w:rPr>
              <w:instrText xml:space="preserve"> PAGEREF _Toc98419446 \h </w:instrText>
            </w:r>
            <w:r w:rsidR="00B43D64">
              <w:rPr>
                <w:noProof/>
                <w:webHidden/>
              </w:rPr>
            </w:r>
            <w:r w:rsidR="00B43D64">
              <w:rPr>
                <w:noProof/>
                <w:webHidden/>
              </w:rPr>
              <w:fldChar w:fldCharType="separate"/>
            </w:r>
            <w:r w:rsidR="00B43D64">
              <w:rPr>
                <w:noProof/>
                <w:webHidden/>
              </w:rPr>
              <w:t>21</w:t>
            </w:r>
            <w:r w:rsidR="00B43D64">
              <w:rPr>
                <w:noProof/>
                <w:webHidden/>
              </w:rPr>
              <w:fldChar w:fldCharType="end"/>
            </w:r>
          </w:hyperlink>
        </w:p>
        <w:p w14:paraId="6BEE477F" w14:textId="655104C8" w:rsidR="00B43D64" w:rsidRDefault="00EB54CA">
          <w:pPr>
            <w:pStyle w:val="TOC2"/>
            <w:tabs>
              <w:tab w:val="right" w:leader="dot" w:pos="9854"/>
            </w:tabs>
            <w:rPr>
              <w:rFonts w:asciiTheme="minorHAnsi" w:eastAsiaTheme="minorEastAsia" w:hAnsiTheme="minorHAnsi"/>
              <w:noProof/>
              <w:lang w:eastAsia="en-AU"/>
            </w:rPr>
          </w:pPr>
          <w:hyperlink w:anchor="_Toc98419447" w:history="1">
            <w:r w:rsidR="00B43D64" w:rsidRPr="008905A2">
              <w:rPr>
                <w:rStyle w:val="Hyperlink"/>
                <w:noProof/>
                <w:color w:val="023160" w:themeColor="hyperlink" w:themeShade="80"/>
              </w:rPr>
              <w:t>Conclusions</w:t>
            </w:r>
            <w:r w:rsidR="00B43D64">
              <w:rPr>
                <w:noProof/>
                <w:webHidden/>
              </w:rPr>
              <w:tab/>
            </w:r>
            <w:r w:rsidR="00B43D64">
              <w:rPr>
                <w:noProof/>
                <w:webHidden/>
              </w:rPr>
              <w:fldChar w:fldCharType="begin"/>
            </w:r>
            <w:r w:rsidR="00B43D64">
              <w:rPr>
                <w:noProof/>
                <w:webHidden/>
              </w:rPr>
              <w:instrText xml:space="preserve"> PAGEREF _Toc98419447 \h </w:instrText>
            </w:r>
            <w:r w:rsidR="00B43D64">
              <w:rPr>
                <w:noProof/>
                <w:webHidden/>
              </w:rPr>
            </w:r>
            <w:r w:rsidR="00B43D64">
              <w:rPr>
                <w:noProof/>
                <w:webHidden/>
              </w:rPr>
              <w:fldChar w:fldCharType="separate"/>
            </w:r>
            <w:r w:rsidR="00B43D64">
              <w:rPr>
                <w:noProof/>
                <w:webHidden/>
              </w:rPr>
              <w:t>21</w:t>
            </w:r>
            <w:r w:rsidR="00B43D64">
              <w:rPr>
                <w:noProof/>
                <w:webHidden/>
              </w:rPr>
              <w:fldChar w:fldCharType="end"/>
            </w:r>
          </w:hyperlink>
        </w:p>
        <w:p w14:paraId="2F39B512" w14:textId="3B684025" w:rsidR="00B43D64" w:rsidRDefault="00EB54CA">
          <w:pPr>
            <w:pStyle w:val="TOC2"/>
            <w:tabs>
              <w:tab w:val="right" w:leader="dot" w:pos="9854"/>
            </w:tabs>
            <w:rPr>
              <w:rFonts w:asciiTheme="minorHAnsi" w:eastAsiaTheme="minorEastAsia" w:hAnsiTheme="minorHAnsi"/>
              <w:noProof/>
              <w:lang w:eastAsia="en-AU"/>
            </w:rPr>
          </w:pPr>
          <w:hyperlink w:anchor="_Toc98419448" w:history="1">
            <w:r w:rsidR="00B43D64" w:rsidRPr="008905A2">
              <w:rPr>
                <w:rStyle w:val="Hyperlink"/>
                <w:noProof/>
                <w:color w:val="023160" w:themeColor="hyperlink" w:themeShade="80"/>
              </w:rPr>
              <w:t>Appendices</w:t>
            </w:r>
            <w:r w:rsidR="00B43D64">
              <w:rPr>
                <w:noProof/>
                <w:webHidden/>
              </w:rPr>
              <w:tab/>
            </w:r>
            <w:r w:rsidR="00B43D64">
              <w:rPr>
                <w:noProof/>
                <w:webHidden/>
              </w:rPr>
              <w:fldChar w:fldCharType="begin"/>
            </w:r>
            <w:r w:rsidR="00B43D64">
              <w:rPr>
                <w:noProof/>
                <w:webHidden/>
              </w:rPr>
              <w:instrText xml:space="preserve"> PAGEREF _Toc98419448 \h </w:instrText>
            </w:r>
            <w:r w:rsidR="00B43D64">
              <w:rPr>
                <w:noProof/>
                <w:webHidden/>
              </w:rPr>
            </w:r>
            <w:r w:rsidR="00B43D64">
              <w:rPr>
                <w:noProof/>
                <w:webHidden/>
              </w:rPr>
              <w:fldChar w:fldCharType="separate"/>
            </w:r>
            <w:r w:rsidR="00B43D64">
              <w:rPr>
                <w:noProof/>
                <w:webHidden/>
              </w:rPr>
              <w:t>24</w:t>
            </w:r>
            <w:r w:rsidR="00B43D64">
              <w:rPr>
                <w:noProof/>
                <w:webHidden/>
              </w:rPr>
              <w:fldChar w:fldCharType="end"/>
            </w:r>
          </w:hyperlink>
        </w:p>
        <w:p w14:paraId="53E43699" w14:textId="6332D581" w:rsidR="00B43D64" w:rsidRDefault="00EB54CA">
          <w:pPr>
            <w:pStyle w:val="TOC3"/>
            <w:tabs>
              <w:tab w:val="right" w:leader="dot" w:pos="9854"/>
            </w:tabs>
            <w:rPr>
              <w:rFonts w:asciiTheme="minorHAnsi" w:eastAsiaTheme="minorEastAsia" w:hAnsiTheme="minorHAnsi"/>
              <w:noProof/>
              <w:lang w:eastAsia="en-AU"/>
            </w:rPr>
          </w:pPr>
          <w:hyperlink w:anchor="_Toc98419449" w:history="1">
            <w:r w:rsidR="00B43D64" w:rsidRPr="008905A2">
              <w:rPr>
                <w:rStyle w:val="Hyperlink"/>
                <w:noProof/>
              </w:rPr>
              <w:t>Appendix 1: Search terms</w:t>
            </w:r>
            <w:r w:rsidR="00B43D64">
              <w:rPr>
                <w:noProof/>
                <w:webHidden/>
              </w:rPr>
              <w:tab/>
            </w:r>
            <w:r w:rsidR="00B43D64">
              <w:rPr>
                <w:noProof/>
                <w:webHidden/>
              </w:rPr>
              <w:fldChar w:fldCharType="begin"/>
            </w:r>
            <w:r w:rsidR="00B43D64">
              <w:rPr>
                <w:noProof/>
                <w:webHidden/>
              </w:rPr>
              <w:instrText xml:space="preserve"> PAGEREF _Toc98419449 \h </w:instrText>
            </w:r>
            <w:r w:rsidR="00B43D64">
              <w:rPr>
                <w:noProof/>
                <w:webHidden/>
              </w:rPr>
            </w:r>
            <w:r w:rsidR="00B43D64">
              <w:rPr>
                <w:noProof/>
                <w:webHidden/>
              </w:rPr>
              <w:fldChar w:fldCharType="separate"/>
            </w:r>
            <w:r w:rsidR="00B43D64">
              <w:rPr>
                <w:noProof/>
                <w:webHidden/>
              </w:rPr>
              <w:t>24</w:t>
            </w:r>
            <w:r w:rsidR="00B43D64">
              <w:rPr>
                <w:noProof/>
                <w:webHidden/>
              </w:rPr>
              <w:fldChar w:fldCharType="end"/>
            </w:r>
          </w:hyperlink>
        </w:p>
        <w:p w14:paraId="750F7B39" w14:textId="3CE667DE" w:rsidR="00B43D64" w:rsidRDefault="00EB54CA">
          <w:pPr>
            <w:pStyle w:val="TOC2"/>
            <w:tabs>
              <w:tab w:val="right" w:leader="dot" w:pos="9854"/>
            </w:tabs>
            <w:rPr>
              <w:rFonts w:asciiTheme="minorHAnsi" w:eastAsiaTheme="minorEastAsia" w:hAnsiTheme="minorHAnsi"/>
              <w:noProof/>
              <w:lang w:eastAsia="en-AU"/>
            </w:rPr>
          </w:pPr>
          <w:hyperlink w:anchor="_Toc98419450" w:history="1">
            <w:r w:rsidR="00B43D64" w:rsidRPr="008905A2">
              <w:rPr>
                <w:rStyle w:val="Hyperlink"/>
                <w:noProof/>
                <w:color w:val="023160" w:themeColor="hyperlink" w:themeShade="80"/>
              </w:rPr>
              <w:t>References</w:t>
            </w:r>
            <w:r w:rsidR="00B43D64">
              <w:rPr>
                <w:noProof/>
                <w:webHidden/>
              </w:rPr>
              <w:tab/>
            </w:r>
            <w:r w:rsidR="00B43D64">
              <w:rPr>
                <w:noProof/>
                <w:webHidden/>
              </w:rPr>
              <w:fldChar w:fldCharType="begin"/>
            </w:r>
            <w:r w:rsidR="00B43D64">
              <w:rPr>
                <w:noProof/>
                <w:webHidden/>
              </w:rPr>
              <w:instrText xml:space="preserve"> PAGEREF _Toc98419450 \h </w:instrText>
            </w:r>
            <w:r w:rsidR="00B43D64">
              <w:rPr>
                <w:noProof/>
                <w:webHidden/>
              </w:rPr>
            </w:r>
            <w:r w:rsidR="00B43D64">
              <w:rPr>
                <w:noProof/>
                <w:webHidden/>
              </w:rPr>
              <w:fldChar w:fldCharType="separate"/>
            </w:r>
            <w:r w:rsidR="00B43D64">
              <w:rPr>
                <w:noProof/>
                <w:webHidden/>
              </w:rPr>
              <w:t>28</w:t>
            </w:r>
            <w:r w:rsidR="00B43D64">
              <w:rPr>
                <w:noProof/>
                <w:webHidden/>
              </w:rPr>
              <w:fldChar w:fldCharType="end"/>
            </w:r>
          </w:hyperlink>
        </w:p>
        <w:p w14:paraId="26EFB49E" w14:textId="6DF72C45" w:rsidR="007E0F4B" w:rsidRDefault="007E0F4B" w:rsidP="00C56F3A">
          <w:pPr>
            <w:jc w:val="both"/>
            <w:rPr>
              <w:noProof/>
            </w:rPr>
          </w:pPr>
          <w:r w:rsidRPr="00F07973">
            <w:rPr>
              <w:noProof/>
            </w:rPr>
            <w:fldChar w:fldCharType="end"/>
          </w:r>
        </w:p>
      </w:sdtContent>
    </w:sdt>
    <w:p w14:paraId="54F0E2FF" w14:textId="77777777" w:rsidR="00FE56DA" w:rsidRDefault="00FE56DA" w:rsidP="00C56F3A">
      <w:pPr>
        <w:jc w:val="both"/>
      </w:pPr>
    </w:p>
    <w:p w14:paraId="3841230F" w14:textId="77777777" w:rsidR="00FE56DA" w:rsidRDefault="00FE56DA" w:rsidP="00C56F3A">
      <w:pPr>
        <w:jc w:val="both"/>
      </w:pPr>
    </w:p>
    <w:p w14:paraId="35EAC8CC" w14:textId="77777777" w:rsidR="00FE56DA" w:rsidRDefault="00FE56DA" w:rsidP="00C56F3A">
      <w:pPr>
        <w:jc w:val="both"/>
      </w:pPr>
    </w:p>
    <w:p w14:paraId="0B26057E" w14:textId="77777777" w:rsidR="00FE56DA" w:rsidRDefault="00FE56DA" w:rsidP="00C56F3A">
      <w:pPr>
        <w:jc w:val="both"/>
      </w:pPr>
    </w:p>
    <w:p w14:paraId="4CAD5BE9" w14:textId="77777777" w:rsidR="00FE56DA" w:rsidRDefault="00FE56DA" w:rsidP="00C56F3A">
      <w:pPr>
        <w:jc w:val="both"/>
      </w:pPr>
    </w:p>
    <w:p w14:paraId="702876F4" w14:textId="77777777" w:rsidR="00FE56DA" w:rsidRDefault="00FE56DA" w:rsidP="00C56F3A">
      <w:pPr>
        <w:jc w:val="both"/>
      </w:pPr>
    </w:p>
    <w:p w14:paraId="5B686C5E" w14:textId="77777777" w:rsidR="005F21E8" w:rsidRDefault="005F21E8" w:rsidP="00C56F3A">
      <w:pPr>
        <w:jc w:val="both"/>
      </w:pPr>
    </w:p>
    <w:p w14:paraId="50124A8F" w14:textId="77777777" w:rsidR="005F21E8" w:rsidRDefault="005F21E8" w:rsidP="00C56F3A">
      <w:pPr>
        <w:jc w:val="both"/>
      </w:pPr>
    </w:p>
    <w:p w14:paraId="780C9244" w14:textId="77777777" w:rsidR="006B4CA3" w:rsidRDefault="006B4CA3" w:rsidP="00C56F3A">
      <w:pPr>
        <w:jc w:val="both"/>
        <w:sectPr w:rsidR="006B4CA3" w:rsidSect="009D45DA">
          <w:pgSz w:w="11906" w:h="16838"/>
          <w:pgMar w:top="2126" w:right="1021" w:bottom="1134" w:left="1021" w:header="709" w:footer="709" w:gutter="0"/>
          <w:pgNumType w:fmt="lowerRoman"/>
          <w:cols w:space="708"/>
          <w:docGrid w:linePitch="360"/>
        </w:sectPr>
      </w:pPr>
    </w:p>
    <w:p w14:paraId="382986DA" w14:textId="6AFCB1A3" w:rsidR="00A9179F" w:rsidRPr="004E1766" w:rsidRDefault="00A9179F" w:rsidP="00C56F3A">
      <w:pPr>
        <w:pStyle w:val="Heading2"/>
        <w:jc w:val="both"/>
        <w:rPr>
          <w:color w:val="1F4E79" w:themeColor="accent1" w:themeShade="80"/>
        </w:rPr>
      </w:pPr>
      <w:bookmarkStart w:id="0" w:name="_Toc98419428"/>
      <w:r w:rsidRPr="004E1766">
        <w:rPr>
          <w:color w:val="1F4E79" w:themeColor="accent1" w:themeShade="80"/>
        </w:rPr>
        <w:lastRenderedPageBreak/>
        <w:t>Executive summary</w:t>
      </w:r>
      <w:r w:rsidR="0092149E" w:rsidRPr="004E1766">
        <w:rPr>
          <w:color w:val="1F4E79" w:themeColor="accent1" w:themeShade="80"/>
        </w:rPr>
        <w:t xml:space="preserve"> / </w:t>
      </w:r>
      <w:r w:rsidR="00B43EA3" w:rsidRPr="004E1766">
        <w:rPr>
          <w:color w:val="1F4E79" w:themeColor="accent1" w:themeShade="80"/>
        </w:rPr>
        <w:t>key messages</w:t>
      </w:r>
      <w:bookmarkEnd w:id="0"/>
    </w:p>
    <w:p w14:paraId="7EC9EDDA" w14:textId="0E82CFD4" w:rsidR="00AF2CB5" w:rsidRDefault="00C63413" w:rsidP="0092149E">
      <w:pPr>
        <w:pStyle w:val="Heading3"/>
      </w:pPr>
      <w:bookmarkStart w:id="1" w:name="_Toc98419429"/>
      <w:r>
        <w:t>Introduction</w:t>
      </w:r>
      <w:bookmarkEnd w:id="1"/>
    </w:p>
    <w:p w14:paraId="1C672D31" w14:textId="18EA604D" w:rsidR="00AF2CB5" w:rsidRDefault="00AF2CB5" w:rsidP="00973C11">
      <w:pPr>
        <w:pStyle w:val="ListParagraph"/>
        <w:numPr>
          <w:ilvl w:val="0"/>
          <w:numId w:val="36"/>
        </w:numPr>
        <w:ind w:left="714" w:hanging="357"/>
      </w:pPr>
      <w:r>
        <w:t xml:space="preserve">The first 5 years of a child’s life are critical for laying the foundations for healthy development. </w:t>
      </w:r>
    </w:p>
    <w:p w14:paraId="727D1893" w14:textId="7920237C" w:rsidR="00AF2CB5" w:rsidRPr="00AF2CB5" w:rsidRDefault="00AF2CB5" w:rsidP="00973C11">
      <w:pPr>
        <w:pStyle w:val="ListParagraph"/>
        <w:numPr>
          <w:ilvl w:val="0"/>
          <w:numId w:val="36"/>
        </w:numPr>
        <w:ind w:left="714" w:hanging="357"/>
      </w:pPr>
      <w:r>
        <w:t xml:space="preserve">Adverse events or circumstances that occur during these years can have a significant impact on children’s health and developmental outcomes. </w:t>
      </w:r>
    </w:p>
    <w:p w14:paraId="420B2A96" w14:textId="2FB6CF09" w:rsidR="0092149E" w:rsidRPr="0092149E" w:rsidRDefault="00C63413" w:rsidP="0092149E">
      <w:pPr>
        <w:pStyle w:val="Heading3"/>
      </w:pPr>
      <w:bookmarkStart w:id="2" w:name="_Toc98419430"/>
      <w:r>
        <w:t>Background</w:t>
      </w:r>
      <w:bookmarkEnd w:id="2"/>
    </w:p>
    <w:p w14:paraId="338EC620" w14:textId="412EBE53" w:rsidR="00B43EA3" w:rsidRPr="0092149E" w:rsidRDefault="00B43EA3" w:rsidP="00973C11">
      <w:pPr>
        <w:pStyle w:val="ListParagraph"/>
        <w:numPr>
          <w:ilvl w:val="0"/>
          <w:numId w:val="26"/>
        </w:numPr>
        <w:spacing w:after="160"/>
        <w:ind w:left="714" w:hanging="357"/>
        <w:jc w:val="both"/>
        <w:rPr>
          <w:rFonts w:asciiTheme="majorHAnsi" w:eastAsiaTheme="majorEastAsia" w:hAnsiTheme="majorHAnsi" w:cstheme="majorBidi"/>
          <w:sz w:val="26"/>
          <w:szCs w:val="26"/>
        </w:rPr>
      </w:pPr>
      <w:r>
        <w:t>The COVID-19 pandemic is unlike any previous pandemics or natural disasters, in terms of its scale and duration.</w:t>
      </w:r>
    </w:p>
    <w:p w14:paraId="27E96129" w14:textId="77777777" w:rsidR="0092149E" w:rsidRPr="003B22FD" w:rsidRDefault="0092149E" w:rsidP="00973C11">
      <w:pPr>
        <w:pStyle w:val="ListParagraph"/>
        <w:numPr>
          <w:ilvl w:val="0"/>
          <w:numId w:val="36"/>
        </w:numPr>
        <w:ind w:left="714" w:hanging="357"/>
      </w:pPr>
      <w:r>
        <w:t xml:space="preserve">Public health measures brought in to limit the spread of the virus have caused significant changes to children’s routines, including confinement, isolation and closures of early childhood education and care services, affecting children’s sense of structure, predictability and security. </w:t>
      </w:r>
    </w:p>
    <w:p w14:paraId="39485B75" w14:textId="558A5A48" w:rsidR="0092149E" w:rsidRPr="003B22FD" w:rsidRDefault="0092149E" w:rsidP="00973C11">
      <w:pPr>
        <w:pStyle w:val="ListParagraph"/>
        <w:numPr>
          <w:ilvl w:val="0"/>
          <w:numId w:val="36"/>
        </w:numPr>
        <w:ind w:left="714" w:hanging="357"/>
      </w:pPr>
      <w:r w:rsidRPr="003B22FD">
        <w:t xml:space="preserve">Attendance at high quality early childhood education and care (ECEC) supports positive child development and wellbeing and is a crucial early intervention for children with additional health and developmental needs (AHDN). </w:t>
      </w:r>
    </w:p>
    <w:p w14:paraId="51413B3E" w14:textId="538B0E7A" w:rsidR="0092149E" w:rsidRDefault="00AF2CB5" w:rsidP="000D0FBF">
      <w:pPr>
        <w:pStyle w:val="Heading3"/>
      </w:pPr>
      <w:bookmarkStart w:id="3" w:name="_Toc98419431"/>
      <w:r>
        <w:t>Aim of this report</w:t>
      </w:r>
      <w:bookmarkEnd w:id="3"/>
    </w:p>
    <w:p w14:paraId="18B74B1E" w14:textId="3682A2CB" w:rsidR="00AF2CB5" w:rsidRPr="003B22FD" w:rsidRDefault="00AF2CB5" w:rsidP="00973C11">
      <w:pPr>
        <w:pStyle w:val="ListParagraph"/>
        <w:numPr>
          <w:ilvl w:val="0"/>
          <w:numId w:val="36"/>
        </w:numPr>
        <w:ind w:left="714" w:hanging="357"/>
      </w:pPr>
      <w:r w:rsidRPr="003B22FD">
        <w:t>The Australian Government Department of Education, Skills and Employment engaged the Centre for Community Child Health, Murdoch Children’s Research Institute to review the direct and indirect impact of COVID-19 on children 0 – 5 years, including the impact of disruptions to ECEC attendance</w:t>
      </w:r>
      <w:r w:rsidR="00FC6CB8">
        <w:t xml:space="preserve"> and the likely length of all impacts</w:t>
      </w:r>
      <w:r w:rsidRPr="003B22FD">
        <w:t xml:space="preserve">. </w:t>
      </w:r>
    </w:p>
    <w:p w14:paraId="4FCA5D60" w14:textId="1E7D508F" w:rsidR="00AF2CB5" w:rsidRDefault="00AF2CB5" w:rsidP="000D0FBF">
      <w:pPr>
        <w:pStyle w:val="Heading3"/>
      </w:pPr>
      <w:bookmarkStart w:id="4" w:name="_Toc98419432"/>
      <w:r>
        <w:t>Findings</w:t>
      </w:r>
      <w:bookmarkEnd w:id="4"/>
    </w:p>
    <w:p w14:paraId="48884030" w14:textId="1B06D889" w:rsidR="00AF2CB5" w:rsidRDefault="00AF2CB5" w:rsidP="000D0FBF">
      <w:pPr>
        <w:pStyle w:val="Heading4"/>
      </w:pPr>
      <w:r>
        <w:t xml:space="preserve">Direct impact of COVID-19 on </w:t>
      </w:r>
      <w:r w:rsidR="000D0FBF">
        <w:t>children 0 – 5 years</w:t>
      </w:r>
    </w:p>
    <w:p w14:paraId="68CFEE3D" w14:textId="01F9D288" w:rsidR="000D0FBF" w:rsidRPr="003B22FD" w:rsidRDefault="000D0FBF" w:rsidP="00973C11">
      <w:pPr>
        <w:pStyle w:val="ListParagraph"/>
        <w:numPr>
          <w:ilvl w:val="0"/>
          <w:numId w:val="26"/>
        </w:numPr>
        <w:spacing w:after="160"/>
        <w:ind w:left="714" w:hanging="357"/>
        <w:jc w:val="both"/>
      </w:pPr>
      <w:r>
        <w:t xml:space="preserve">Direct health impacts on young children (0 – 5 years) have been relatively minimal, with low infections in children in Australia. As at 5 September 2021, 22 per cent of all COVID-19 cases had been among children or adolescents aged less than 19 years, and of those, 43 per cent were among children aged 9 years or younger. </w:t>
      </w:r>
    </w:p>
    <w:p w14:paraId="523E0F82" w14:textId="07A89104" w:rsidR="000D0FBF" w:rsidRPr="003B22FD" w:rsidRDefault="000D0FBF" w:rsidP="00973C11">
      <w:pPr>
        <w:pStyle w:val="ListParagraph"/>
        <w:numPr>
          <w:ilvl w:val="0"/>
          <w:numId w:val="26"/>
        </w:numPr>
        <w:spacing w:after="160"/>
        <w:ind w:left="714" w:hanging="357"/>
        <w:jc w:val="both"/>
      </w:pPr>
      <w:r>
        <w:t xml:space="preserve">Approximately 5 – 14% of children who contract COVID-19 may have persistent symptoms (‘long COVID’) 4 weeks or more after infection. More research is needed to confirm this, and whether it is applicable to children 0 – 5 years. </w:t>
      </w:r>
    </w:p>
    <w:p w14:paraId="70ADAFCC" w14:textId="6CFCF943" w:rsidR="000D0FBF" w:rsidRDefault="000D0FBF" w:rsidP="001A5DE8">
      <w:pPr>
        <w:pStyle w:val="Heading4"/>
      </w:pPr>
      <w:r>
        <w:t>Indirect impact of COVID-19 on children 0 – 5 years</w:t>
      </w:r>
    </w:p>
    <w:p w14:paraId="05F853CF" w14:textId="76EB0799" w:rsidR="000D0FBF" w:rsidRPr="003B22FD" w:rsidRDefault="000D0FBF" w:rsidP="00973C11">
      <w:pPr>
        <w:pStyle w:val="ListParagraph"/>
        <w:numPr>
          <w:ilvl w:val="0"/>
          <w:numId w:val="26"/>
        </w:numPr>
        <w:spacing w:after="160"/>
        <w:ind w:left="714" w:hanging="357"/>
        <w:jc w:val="both"/>
      </w:pPr>
      <w:r>
        <w:t xml:space="preserve">Research on the indirect (psycho-social) impacts of COVID-19 on young children is limited, but some evidence is emerging. Australian and international studies suggest that public health measures and their impact on family dynamics have led to the following issues for children 0 – 5 years: worsening behaviour and mood; increased clinginess, anxiety and levels of stress; increased hyperactivity and inattention; increased abuse and neglect; decreased physical activity and increased screen time; </w:t>
      </w:r>
      <w:r w:rsidR="00FC6CB8">
        <w:t xml:space="preserve">and </w:t>
      </w:r>
      <w:r>
        <w:t xml:space="preserve">possible disruptions to the length and quality of sleep.  </w:t>
      </w:r>
    </w:p>
    <w:p w14:paraId="22B3E599" w14:textId="1C9E75DE" w:rsidR="000D0FBF" w:rsidRPr="000D0FBF" w:rsidRDefault="000D0FBF" w:rsidP="00973C11">
      <w:pPr>
        <w:pStyle w:val="ListParagraph"/>
        <w:numPr>
          <w:ilvl w:val="0"/>
          <w:numId w:val="26"/>
        </w:numPr>
        <w:spacing w:after="160"/>
        <w:ind w:left="714" w:hanging="357"/>
        <w:jc w:val="both"/>
        <w:rPr>
          <w:rFonts w:asciiTheme="majorHAnsi" w:eastAsiaTheme="majorEastAsia" w:hAnsiTheme="majorHAnsi" w:cstheme="majorBidi"/>
          <w:sz w:val="26"/>
          <w:szCs w:val="26"/>
        </w:rPr>
      </w:pPr>
      <w:r>
        <w:lastRenderedPageBreak/>
        <w:t xml:space="preserve">Children with pre-existing AHDN are at </w:t>
      </w:r>
      <w:r w:rsidRPr="003B22FD">
        <w:t>increased risk for physical, psychological, emotional and behavioural problems during the COVID-19 pandemic, and increased incidences of behavioural</w:t>
      </w:r>
      <w:r w:rsidRPr="00AE1561">
        <w:rPr>
          <w:color w:val="000000"/>
          <w:shd w:val="clear" w:color="auto" w:fill="FFFFFF"/>
        </w:rPr>
        <w:t xml:space="preserve"> problems </w:t>
      </w:r>
      <w:r>
        <w:rPr>
          <w:color w:val="000000"/>
          <w:shd w:val="clear" w:color="auto" w:fill="FFFFFF"/>
        </w:rPr>
        <w:t>such as</w:t>
      </w:r>
      <w:r w:rsidRPr="00AE1561">
        <w:rPr>
          <w:color w:val="000000"/>
          <w:shd w:val="clear" w:color="auto" w:fill="FFFFFF"/>
        </w:rPr>
        <w:t xml:space="preserve"> aggression have been reported.</w:t>
      </w:r>
      <w:r>
        <w:rPr>
          <w:color w:val="000000"/>
          <w:shd w:val="clear" w:color="auto" w:fill="FFFFFF"/>
        </w:rPr>
        <w:t xml:space="preserve"> Changes to daily routines, due to public health measures, are particularly detrimental for children with ASD, and reduced access to in-person care has left children with AHDN more vulnerable.</w:t>
      </w:r>
    </w:p>
    <w:p w14:paraId="02CAC584" w14:textId="0F397EB5" w:rsidR="001A5DE8" w:rsidRPr="001A5DE8" w:rsidRDefault="001A5DE8" w:rsidP="00973C11">
      <w:pPr>
        <w:pStyle w:val="ListParagraph"/>
        <w:numPr>
          <w:ilvl w:val="0"/>
          <w:numId w:val="26"/>
        </w:numPr>
        <w:spacing w:after="160"/>
        <w:ind w:left="714" w:hanging="357"/>
        <w:jc w:val="both"/>
        <w:rPr>
          <w:rFonts w:asciiTheme="majorHAnsi" w:eastAsiaTheme="majorEastAsia" w:hAnsiTheme="majorHAnsi" w:cstheme="majorBidi"/>
          <w:sz w:val="26"/>
          <w:szCs w:val="26"/>
        </w:rPr>
      </w:pPr>
      <w:r>
        <w:rPr>
          <w:color w:val="000000"/>
          <w:shd w:val="clear" w:color="auto" w:fill="FFFFFF"/>
        </w:rPr>
        <w:t>Many p</w:t>
      </w:r>
      <w:r w:rsidR="000D0FBF">
        <w:rPr>
          <w:color w:val="000000"/>
          <w:shd w:val="clear" w:color="auto" w:fill="FFFFFF"/>
        </w:rPr>
        <w:t xml:space="preserve">arents </w:t>
      </w:r>
      <w:r>
        <w:rPr>
          <w:color w:val="000000"/>
          <w:shd w:val="clear" w:color="auto" w:fill="FFFFFF"/>
        </w:rPr>
        <w:t xml:space="preserve">that have been subject to isolation and confinement measures </w:t>
      </w:r>
      <w:r w:rsidR="000D0FBF">
        <w:rPr>
          <w:color w:val="000000"/>
          <w:shd w:val="clear" w:color="auto" w:fill="FFFFFF"/>
        </w:rPr>
        <w:t xml:space="preserve">– particularly parents of young children – are experiencing high levels of </w:t>
      </w:r>
      <w:r>
        <w:rPr>
          <w:color w:val="000000"/>
          <w:shd w:val="clear" w:color="auto" w:fill="FFFFFF"/>
        </w:rPr>
        <w:t>stress and mental distress due to financial pressures, juggling care of children with work demands, and the loss of support from family and friends. As the early home environment is a key indicator of future outcomes for children, this places children at risk of negative health and developmental outcomes. At greatest risk will be children with AHDN.</w:t>
      </w:r>
    </w:p>
    <w:p w14:paraId="061C7CB9" w14:textId="51835B2F" w:rsidR="000D0FBF" w:rsidRDefault="001A5DE8" w:rsidP="001A5DE8">
      <w:pPr>
        <w:pStyle w:val="Heading4"/>
        <w:rPr>
          <w:shd w:val="clear" w:color="auto" w:fill="FFFFFF"/>
        </w:rPr>
      </w:pPr>
      <w:r>
        <w:rPr>
          <w:shd w:val="clear" w:color="auto" w:fill="FFFFFF"/>
        </w:rPr>
        <w:t>Impact of COVID-19 on children with existing AHDN</w:t>
      </w:r>
      <w:r w:rsidRPr="001A5DE8">
        <w:rPr>
          <w:shd w:val="clear" w:color="auto" w:fill="FFFFFF"/>
        </w:rPr>
        <w:t xml:space="preserve"> </w:t>
      </w:r>
    </w:p>
    <w:p w14:paraId="05888632" w14:textId="7ADD2544" w:rsidR="003D2D44" w:rsidRDefault="00C35554" w:rsidP="00973C11">
      <w:pPr>
        <w:pStyle w:val="ListParagraph"/>
        <w:numPr>
          <w:ilvl w:val="0"/>
          <w:numId w:val="38"/>
        </w:numPr>
        <w:spacing w:after="120"/>
        <w:ind w:left="714" w:hanging="357"/>
        <w:jc w:val="both"/>
        <w:rPr>
          <w:color w:val="000000"/>
          <w:shd w:val="clear" w:color="auto" w:fill="FFFFFF"/>
        </w:rPr>
      </w:pPr>
      <w:r>
        <w:rPr>
          <w:color w:val="000000"/>
          <w:shd w:val="clear" w:color="auto" w:fill="FFFFFF"/>
        </w:rPr>
        <w:t xml:space="preserve">Most studies have reported increased challenges for parents of children with AHDN throughout the pandemic. </w:t>
      </w:r>
    </w:p>
    <w:p w14:paraId="10EBA2F5" w14:textId="759651C8" w:rsidR="00C35554" w:rsidRDefault="00C35554" w:rsidP="00973C11">
      <w:pPr>
        <w:pStyle w:val="ListParagraph"/>
        <w:numPr>
          <w:ilvl w:val="0"/>
          <w:numId w:val="38"/>
        </w:numPr>
        <w:spacing w:after="120"/>
        <w:ind w:left="714" w:hanging="357"/>
        <w:jc w:val="both"/>
        <w:rPr>
          <w:color w:val="000000"/>
          <w:shd w:val="clear" w:color="auto" w:fill="FFFFFF"/>
        </w:rPr>
      </w:pPr>
      <w:r>
        <w:rPr>
          <w:color w:val="000000"/>
          <w:shd w:val="clear" w:color="auto" w:fill="FFFFFF"/>
        </w:rPr>
        <w:t>Young children with Autism Spectrum Disorder</w:t>
      </w:r>
      <w:r w:rsidR="00FC6CB8">
        <w:rPr>
          <w:color w:val="000000"/>
          <w:shd w:val="clear" w:color="auto" w:fill="FFFFFF"/>
        </w:rPr>
        <w:t xml:space="preserve"> (ASD)</w:t>
      </w:r>
      <w:r>
        <w:rPr>
          <w:color w:val="000000"/>
          <w:shd w:val="clear" w:color="auto" w:fill="FFFFFF"/>
        </w:rPr>
        <w:t xml:space="preserve"> and other neurodevelopmental disorders are at high risk of increased psychological, emotional and behavioural problems, including aggressive behaviours and oppositional defiant problems. </w:t>
      </w:r>
    </w:p>
    <w:p w14:paraId="511B5A53" w14:textId="4ED6D2AD" w:rsidR="00C35554" w:rsidRDefault="00C35554" w:rsidP="00973C11">
      <w:pPr>
        <w:pStyle w:val="ListParagraph"/>
        <w:numPr>
          <w:ilvl w:val="0"/>
          <w:numId w:val="38"/>
        </w:numPr>
        <w:spacing w:after="120"/>
        <w:ind w:left="714" w:hanging="357"/>
        <w:jc w:val="both"/>
        <w:rPr>
          <w:color w:val="000000"/>
          <w:shd w:val="clear" w:color="auto" w:fill="FFFFFF"/>
        </w:rPr>
      </w:pPr>
      <w:r>
        <w:rPr>
          <w:color w:val="000000"/>
          <w:shd w:val="clear" w:color="auto" w:fill="FFFFFF"/>
        </w:rPr>
        <w:t xml:space="preserve">Ongoing contact with ECEC has been found to be a protective factor for children with ASD during the pandemic. </w:t>
      </w:r>
      <w:r w:rsidR="00732B3E">
        <w:rPr>
          <w:color w:val="000000"/>
          <w:shd w:val="clear" w:color="auto" w:fill="FFFFFF"/>
        </w:rPr>
        <w:t xml:space="preserve">When ECEC services are closed or disrupted, this places additional strain on families as they try to navigate online special education. </w:t>
      </w:r>
    </w:p>
    <w:p w14:paraId="225D0CA5" w14:textId="6B4A1F56" w:rsidR="00732B3E" w:rsidRDefault="00732B3E" w:rsidP="00973C11">
      <w:pPr>
        <w:pStyle w:val="ListParagraph"/>
        <w:numPr>
          <w:ilvl w:val="0"/>
          <w:numId w:val="38"/>
        </w:numPr>
        <w:spacing w:after="120"/>
        <w:ind w:left="714" w:hanging="357"/>
        <w:jc w:val="both"/>
        <w:rPr>
          <w:color w:val="000000"/>
          <w:shd w:val="clear" w:color="auto" w:fill="FFFFFF"/>
        </w:rPr>
      </w:pPr>
      <w:r>
        <w:rPr>
          <w:color w:val="000000"/>
          <w:shd w:val="clear" w:color="auto" w:fill="FFFFFF"/>
        </w:rPr>
        <w:t xml:space="preserve">Fears of a child with AHDN contracting the virus, particularly children with respiratory conditions, multiple learning difficulties or other long-term medical conditions, leads to many parents removing their child from ECEC or reducing the number of hours attended. </w:t>
      </w:r>
    </w:p>
    <w:p w14:paraId="15A11A29" w14:textId="2DA173E4" w:rsidR="00732B3E" w:rsidRPr="00732B3E" w:rsidRDefault="00732B3E" w:rsidP="00732B3E">
      <w:pPr>
        <w:pStyle w:val="Heading4"/>
        <w:rPr>
          <w:shd w:val="clear" w:color="auto" w:fill="FFFFFF"/>
        </w:rPr>
      </w:pPr>
      <w:r>
        <w:rPr>
          <w:shd w:val="clear" w:color="auto" w:fill="FFFFFF"/>
        </w:rPr>
        <w:t>Attendance at Australian ECEC: 2019 v 2020</w:t>
      </w:r>
    </w:p>
    <w:p w14:paraId="1F5BB343" w14:textId="1E3D8199" w:rsidR="0047684C" w:rsidRPr="00057C2B" w:rsidRDefault="00E76D8B" w:rsidP="0047684C">
      <w:pPr>
        <w:pStyle w:val="ListParagraph"/>
        <w:numPr>
          <w:ilvl w:val="0"/>
          <w:numId w:val="39"/>
        </w:numPr>
        <w:spacing w:after="160" w:line="259" w:lineRule="auto"/>
        <w:jc w:val="both"/>
        <w:rPr>
          <w:rFonts w:asciiTheme="majorHAnsi" w:eastAsiaTheme="majorEastAsia" w:hAnsiTheme="majorHAnsi" w:cstheme="majorBidi"/>
          <w:sz w:val="26"/>
          <w:szCs w:val="26"/>
        </w:rPr>
      </w:pPr>
      <w:r>
        <w:t xml:space="preserve">Attendance at </w:t>
      </w:r>
      <w:r w:rsidR="00732B3E">
        <w:t xml:space="preserve">Australian </w:t>
      </w:r>
      <w:r>
        <w:t>ECEC has been disrupted</w:t>
      </w:r>
      <w:r w:rsidR="00732B3E">
        <w:t xml:space="preserve">, </w:t>
      </w:r>
      <w:r>
        <w:t>through a combination of parent</w:t>
      </w:r>
      <w:r w:rsidR="008C7F5F">
        <w:t xml:space="preserve"> and child</w:t>
      </w:r>
      <w:r>
        <w:t xml:space="preserve"> fear of the virus, more parents working from home, and ECEC service closures. </w:t>
      </w:r>
      <w:r w:rsidR="0047684C">
        <w:rPr>
          <w:color w:val="000000"/>
          <w:shd w:val="clear" w:color="auto" w:fill="FFFFFF"/>
        </w:rPr>
        <w:t xml:space="preserve">Even prior to the COVID-19 pandemic, attendance hours and rates for children with AHDN were lower than children without AHDN. </w:t>
      </w:r>
    </w:p>
    <w:p w14:paraId="4F239AD0" w14:textId="47B90615" w:rsidR="0047684C" w:rsidRPr="0047684C" w:rsidRDefault="0047684C" w:rsidP="0047684C">
      <w:pPr>
        <w:pStyle w:val="ListParagraph"/>
        <w:numPr>
          <w:ilvl w:val="0"/>
          <w:numId w:val="39"/>
        </w:numPr>
        <w:spacing w:after="160" w:line="259" w:lineRule="auto"/>
        <w:jc w:val="both"/>
        <w:rPr>
          <w:rFonts w:asciiTheme="majorHAnsi" w:eastAsiaTheme="majorEastAsia" w:hAnsiTheme="majorHAnsi" w:cstheme="majorBidi"/>
          <w:sz w:val="26"/>
          <w:szCs w:val="26"/>
        </w:rPr>
      </w:pPr>
      <w:r>
        <w:rPr>
          <w:color w:val="000000"/>
          <w:shd w:val="clear" w:color="auto" w:fill="FFFFFF"/>
        </w:rPr>
        <w:t xml:space="preserve">Attendance hours and rates for all children dropped substantially at the beginning of the pandemic as public health measures were being introduced (March 2020). Lowest attendance hours and rates were recorded in early April 2020. </w:t>
      </w:r>
    </w:p>
    <w:p w14:paraId="0123E087" w14:textId="61494841" w:rsidR="0047684C" w:rsidRPr="00057C2B" w:rsidRDefault="0047684C" w:rsidP="0047684C">
      <w:pPr>
        <w:pStyle w:val="ListParagraph"/>
        <w:numPr>
          <w:ilvl w:val="0"/>
          <w:numId w:val="39"/>
        </w:numPr>
        <w:spacing w:after="160" w:line="259" w:lineRule="auto"/>
        <w:jc w:val="both"/>
        <w:rPr>
          <w:rFonts w:asciiTheme="majorHAnsi" w:eastAsiaTheme="majorEastAsia" w:hAnsiTheme="majorHAnsi" w:cstheme="majorBidi"/>
          <w:sz w:val="26"/>
          <w:szCs w:val="26"/>
        </w:rPr>
      </w:pPr>
      <w:r>
        <w:rPr>
          <w:color w:val="000000"/>
          <w:shd w:val="clear" w:color="auto" w:fill="FFFFFF"/>
        </w:rPr>
        <w:t xml:space="preserve">Attendance started to recover for all children after the introduction of fee-free ECEC by the Australian Government later in April 2020. However, attendance for children with AHDN continued to be lower. </w:t>
      </w:r>
    </w:p>
    <w:p w14:paraId="1C64FDEF" w14:textId="57E79B06" w:rsidR="0047684C" w:rsidRDefault="0047684C" w:rsidP="0047684C">
      <w:pPr>
        <w:pStyle w:val="Heading4"/>
      </w:pPr>
      <w:r>
        <w:t>Impact of ECEC attendance disruptions during COVID-19</w:t>
      </w:r>
    </w:p>
    <w:p w14:paraId="2E7AE31D" w14:textId="77777777" w:rsidR="000A62DD" w:rsidRDefault="000A62DD" w:rsidP="000A62DD">
      <w:pPr>
        <w:pStyle w:val="ListParagraph"/>
        <w:numPr>
          <w:ilvl w:val="0"/>
          <w:numId w:val="40"/>
        </w:numPr>
        <w:spacing w:after="120"/>
        <w:jc w:val="both"/>
      </w:pPr>
      <w:r>
        <w:t xml:space="preserve">Disrupted ECEC attendance is likely to have detrimental effects on children’s health and development, particularly for children with AHDN. </w:t>
      </w:r>
    </w:p>
    <w:p w14:paraId="18608007" w14:textId="3B09715E" w:rsidR="000A62DD" w:rsidRDefault="000A62DD" w:rsidP="000A62DD">
      <w:pPr>
        <w:pStyle w:val="ListParagraph"/>
        <w:numPr>
          <w:ilvl w:val="0"/>
          <w:numId w:val="40"/>
        </w:numPr>
        <w:spacing w:after="120"/>
        <w:jc w:val="both"/>
      </w:pPr>
      <w:r>
        <w:t xml:space="preserve">Most evidence to date on the impact on children comes from international studies (where ECEC closures were more substantial than in Australia). Parents of children who were not able to return to </w:t>
      </w:r>
      <w:r>
        <w:lastRenderedPageBreak/>
        <w:t>ECEC reported greater negative impacts on their child’s social and emotional development than parents of children who continue</w:t>
      </w:r>
      <w:r w:rsidR="00817C97">
        <w:t>d</w:t>
      </w:r>
      <w:r>
        <w:t xml:space="preserve"> attending. </w:t>
      </w:r>
    </w:p>
    <w:p w14:paraId="68770A6D" w14:textId="77777777" w:rsidR="006C0801" w:rsidRDefault="000A62DD" w:rsidP="000A62DD">
      <w:pPr>
        <w:pStyle w:val="ListParagraph"/>
        <w:numPr>
          <w:ilvl w:val="0"/>
          <w:numId w:val="40"/>
        </w:numPr>
        <w:spacing w:after="120"/>
        <w:jc w:val="both"/>
      </w:pPr>
      <w:r>
        <w:t>Providers of ECEC expressed concerns about the impact of lockdowns on children without access to green spaces</w:t>
      </w:r>
      <w:r w:rsidR="006C0801">
        <w:t xml:space="preserve"> (which were often children from lower socio-economic areas). They also expressed concerns about children’s ability to assimilate back into ECEC, and the social-emotional support they would require. </w:t>
      </w:r>
    </w:p>
    <w:p w14:paraId="147F824A" w14:textId="77777777" w:rsidR="006C0801" w:rsidRDefault="006C0801" w:rsidP="000A62DD">
      <w:pPr>
        <w:pStyle w:val="ListParagraph"/>
        <w:numPr>
          <w:ilvl w:val="0"/>
          <w:numId w:val="40"/>
        </w:numPr>
        <w:spacing w:after="120"/>
        <w:jc w:val="both"/>
      </w:pPr>
      <w:r>
        <w:t xml:space="preserve">One study of children 8 – 36 months found that receptive vocabulary growth (the number of words a child can understand) was greater in children who had been able to continue ECEC. </w:t>
      </w:r>
    </w:p>
    <w:p w14:paraId="4E9A18B6" w14:textId="77777777" w:rsidR="006C0801" w:rsidRDefault="006C0801" w:rsidP="000A62DD">
      <w:pPr>
        <w:pStyle w:val="ListParagraph"/>
        <w:numPr>
          <w:ilvl w:val="0"/>
          <w:numId w:val="40"/>
        </w:numPr>
        <w:spacing w:after="120"/>
        <w:jc w:val="both"/>
      </w:pPr>
      <w:r>
        <w:t xml:space="preserve">Disrupted ECEC attendance may contribute to children ‘falling off the radar’ (both children with existing AHDN and children that have not yet been identified as having AHDN). </w:t>
      </w:r>
    </w:p>
    <w:p w14:paraId="1C198903" w14:textId="4CAB73A1" w:rsidR="00454CFC" w:rsidRDefault="00454CFC" w:rsidP="000A62DD">
      <w:pPr>
        <w:pStyle w:val="ListParagraph"/>
        <w:numPr>
          <w:ilvl w:val="0"/>
          <w:numId w:val="40"/>
        </w:numPr>
        <w:spacing w:after="120"/>
        <w:jc w:val="both"/>
      </w:pPr>
      <w:r>
        <w:t>We anticipate seeing a</w:t>
      </w:r>
      <w:r w:rsidR="006C0801">
        <w:t>n initial</w:t>
      </w:r>
      <w:r>
        <w:t xml:space="preserve"> decrease in diagnoses of children with AHDN, followed by a surge in diagnoses as </w:t>
      </w:r>
      <w:r w:rsidR="00817C97">
        <w:t xml:space="preserve">health and education </w:t>
      </w:r>
      <w:r>
        <w:t xml:space="preserve">services return to capacity. We also anticipate </w:t>
      </w:r>
      <w:r w:rsidR="0049505C">
        <w:t xml:space="preserve">ECEC and other health and development services will see an increase in children experiencing social-emotional and behavioural problems resulting from the COVID-19 public health measures. </w:t>
      </w:r>
      <w:r>
        <w:t xml:space="preserve"> </w:t>
      </w:r>
    </w:p>
    <w:p w14:paraId="1A60063E" w14:textId="385CCA2A" w:rsidR="006C0801" w:rsidRDefault="006C0801" w:rsidP="006C0801">
      <w:pPr>
        <w:pStyle w:val="Heading4"/>
      </w:pPr>
      <w:r>
        <w:t>Likely length of impact of COVID-19 on children 0 – 5 years</w:t>
      </w:r>
    </w:p>
    <w:p w14:paraId="3C71EA71" w14:textId="793BC1F8" w:rsidR="00DE4A4C" w:rsidRPr="00DE4A4C" w:rsidRDefault="00DE4A4C" w:rsidP="005C337B">
      <w:pPr>
        <w:pStyle w:val="ListParagraph"/>
        <w:numPr>
          <w:ilvl w:val="0"/>
          <w:numId w:val="26"/>
        </w:numPr>
        <w:spacing w:after="160"/>
        <w:ind w:left="714" w:hanging="357"/>
        <w:jc w:val="both"/>
        <w:rPr>
          <w:rFonts w:asciiTheme="majorHAnsi" w:eastAsiaTheme="majorEastAsia" w:hAnsiTheme="majorHAnsi" w:cstheme="majorBidi"/>
          <w:sz w:val="26"/>
          <w:szCs w:val="26"/>
        </w:rPr>
      </w:pPr>
      <w:r>
        <w:rPr>
          <w:color w:val="000000"/>
          <w:shd w:val="clear" w:color="auto" w:fill="FFFFFF"/>
        </w:rPr>
        <w:t xml:space="preserve">Data on the likely length of impact of the COVID-19 pandemic on younger children is limited. Most children are unlikely to experience symptoms of ‘long COVID’. Following previous disasters and pandemics, most children returned to typical psychological functioning, provided they had responsive and mentally well parents or caregivers. However, the scale and duration of the COVID-19 pandemic, and the long-term lockdowns in many states and territories, could increase the duration of children’s psycho-social recovery. </w:t>
      </w:r>
    </w:p>
    <w:p w14:paraId="048D4DE5" w14:textId="241CC32D" w:rsidR="00DE4A4C" w:rsidRPr="00DE4A4C" w:rsidRDefault="00DE4A4C" w:rsidP="005C337B">
      <w:pPr>
        <w:pStyle w:val="ListParagraph"/>
        <w:numPr>
          <w:ilvl w:val="0"/>
          <w:numId w:val="26"/>
        </w:numPr>
        <w:spacing w:after="160"/>
        <w:ind w:left="714" w:hanging="357"/>
        <w:jc w:val="both"/>
        <w:rPr>
          <w:rFonts w:asciiTheme="majorHAnsi" w:eastAsiaTheme="majorEastAsia" w:hAnsiTheme="majorHAnsi" w:cstheme="majorBidi"/>
          <w:sz w:val="26"/>
          <w:szCs w:val="26"/>
        </w:rPr>
      </w:pPr>
      <w:r>
        <w:rPr>
          <w:color w:val="000000"/>
          <w:shd w:val="clear" w:color="auto" w:fill="FFFFFF"/>
        </w:rPr>
        <w:t xml:space="preserve">Young children at greatest risk will be those with pre-existing AHDN, previous experience of trauma, and those whose parents </w:t>
      </w:r>
      <w:r w:rsidR="00817C97">
        <w:rPr>
          <w:color w:val="000000"/>
          <w:shd w:val="clear" w:color="auto" w:fill="FFFFFF"/>
        </w:rPr>
        <w:t>are experiencing</w:t>
      </w:r>
      <w:r>
        <w:rPr>
          <w:color w:val="000000"/>
          <w:shd w:val="clear" w:color="auto" w:fill="FFFFFF"/>
        </w:rPr>
        <w:t xml:space="preserve"> health disorders, substance misuse or financial hardship.</w:t>
      </w:r>
    </w:p>
    <w:p w14:paraId="68122AE9" w14:textId="7A8726C4" w:rsidR="00DE4A4C" w:rsidRDefault="00DE4A4C" w:rsidP="003B22FD">
      <w:pPr>
        <w:pStyle w:val="Heading4"/>
      </w:pPr>
      <w:r>
        <w:t>Conclusions</w:t>
      </w:r>
    </w:p>
    <w:p w14:paraId="7DD58EEA" w14:textId="28885497" w:rsidR="00DE4A4C" w:rsidRPr="00DE4A4C" w:rsidRDefault="00DE4A4C" w:rsidP="005C337B">
      <w:pPr>
        <w:pStyle w:val="ListParagraph"/>
        <w:numPr>
          <w:ilvl w:val="0"/>
          <w:numId w:val="41"/>
        </w:numPr>
        <w:spacing w:after="160"/>
        <w:ind w:left="714" w:hanging="357"/>
        <w:jc w:val="both"/>
        <w:rPr>
          <w:rFonts w:asciiTheme="majorHAnsi" w:eastAsiaTheme="majorEastAsia" w:hAnsiTheme="majorHAnsi" w:cstheme="majorBidi"/>
          <w:sz w:val="26"/>
          <w:szCs w:val="26"/>
        </w:rPr>
      </w:pPr>
      <w:r w:rsidRPr="00E76D8B">
        <w:t>Young children require stability and security for healthy growth and development. Significant changes to daily routines should be minimised to protect children during this critical phase of development</w:t>
      </w:r>
      <w:r>
        <w:t>.</w:t>
      </w:r>
    </w:p>
    <w:p w14:paraId="7ED755B7" w14:textId="53B024F6" w:rsidR="00DE4A4C" w:rsidRPr="0049505C" w:rsidRDefault="00DE4A4C" w:rsidP="005C337B">
      <w:pPr>
        <w:pStyle w:val="ListParagraph"/>
        <w:numPr>
          <w:ilvl w:val="0"/>
          <w:numId w:val="41"/>
        </w:numPr>
        <w:spacing w:after="160"/>
        <w:ind w:left="714" w:hanging="357"/>
        <w:jc w:val="both"/>
        <w:rPr>
          <w:rFonts w:asciiTheme="majorHAnsi" w:eastAsiaTheme="majorEastAsia" w:hAnsiTheme="majorHAnsi" w:cstheme="majorBidi"/>
          <w:sz w:val="26"/>
          <w:szCs w:val="26"/>
        </w:rPr>
      </w:pPr>
      <w:r w:rsidRPr="0049505C">
        <w:rPr>
          <w:color w:val="000000"/>
          <w:shd w:val="clear" w:color="auto" w:fill="FFFFFF"/>
        </w:rPr>
        <w:t>Australian parents are experiencing a high degree of stress, and this is impacting young children’s health and development. Parents of young children need support to alleviate household stress</w:t>
      </w:r>
      <w:r>
        <w:rPr>
          <w:color w:val="000000"/>
          <w:shd w:val="clear" w:color="auto" w:fill="FFFFFF"/>
        </w:rPr>
        <w:t>, and parents of children with AHDN will require even greater support</w:t>
      </w:r>
      <w:r w:rsidRPr="0049505C">
        <w:rPr>
          <w:color w:val="000000"/>
          <w:shd w:val="clear" w:color="auto" w:fill="FFFFFF"/>
        </w:rPr>
        <w:t xml:space="preserve">. </w:t>
      </w:r>
    </w:p>
    <w:p w14:paraId="260037BB" w14:textId="77777777" w:rsidR="00DE4A4C" w:rsidRPr="0049505C" w:rsidRDefault="00DE4A4C" w:rsidP="005C337B">
      <w:pPr>
        <w:pStyle w:val="ListParagraph"/>
        <w:numPr>
          <w:ilvl w:val="0"/>
          <w:numId w:val="41"/>
        </w:numPr>
        <w:spacing w:after="160"/>
        <w:ind w:left="714" w:hanging="357"/>
        <w:jc w:val="both"/>
        <w:rPr>
          <w:rFonts w:asciiTheme="majorHAnsi" w:eastAsiaTheme="majorEastAsia" w:hAnsiTheme="majorHAnsi" w:cstheme="majorBidi"/>
          <w:sz w:val="26"/>
          <w:szCs w:val="26"/>
        </w:rPr>
      </w:pPr>
      <w:r w:rsidRPr="0049505C">
        <w:rPr>
          <w:color w:val="000000"/>
          <w:shd w:val="clear" w:color="auto" w:fill="FFFFFF"/>
        </w:rPr>
        <w:t xml:space="preserve">Children who have experienced increased levels of mental distress and anxiety will also require additional support as they readjust to new routines following public health measures. </w:t>
      </w:r>
    </w:p>
    <w:p w14:paraId="7166CA49" w14:textId="424E0A85" w:rsidR="00DE4A4C" w:rsidRPr="00DB40E8" w:rsidRDefault="00DE4A4C" w:rsidP="005C337B">
      <w:pPr>
        <w:pStyle w:val="ListParagraph"/>
        <w:numPr>
          <w:ilvl w:val="0"/>
          <w:numId w:val="41"/>
        </w:numPr>
        <w:spacing w:after="160"/>
        <w:ind w:left="714" w:hanging="357"/>
        <w:jc w:val="both"/>
        <w:rPr>
          <w:rFonts w:asciiTheme="majorHAnsi" w:eastAsiaTheme="majorEastAsia" w:hAnsiTheme="majorHAnsi" w:cstheme="majorBidi"/>
          <w:sz w:val="26"/>
          <w:szCs w:val="26"/>
        </w:rPr>
      </w:pPr>
      <w:r>
        <w:rPr>
          <w:color w:val="000000"/>
          <w:shd w:val="clear" w:color="auto" w:fill="FFFFFF"/>
        </w:rPr>
        <w:t xml:space="preserve">It is likely that both the direct and indirect impacts on children with pre-existing AHDN will be longer-lasting and more severe than children without AHDN, particularly given reduced access to early interventions, including ECEC.  </w:t>
      </w:r>
    </w:p>
    <w:p w14:paraId="2DE71D39" w14:textId="553800E1" w:rsidR="00DE4A4C" w:rsidRPr="003B22FD" w:rsidRDefault="00DE4A4C" w:rsidP="005C337B">
      <w:pPr>
        <w:pStyle w:val="ListParagraph"/>
        <w:numPr>
          <w:ilvl w:val="0"/>
          <w:numId w:val="41"/>
        </w:numPr>
        <w:spacing w:after="160"/>
        <w:ind w:left="714" w:hanging="357"/>
        <w:jc w:val="both"/>
        <w:rPr>
          <w:rFonts w:asciiTheme="majorHAnsi" w:eastAsiaTheme="majorEastAsia" w:hAnsiTheme="majorHAnsi" w:cstheme="majorBidi"/>
        </w:rPr>
      </w:pPr>
      <w:r w:rsidRPr="003B22FD">
        <w:rPr>
          <w:bdr w:val="none" w:sz="0" w:space="0" w:color="auto" w:frame="1"/>
          <w:shd w:val="clear" w:color="auto" w:fill="FFFFFF"/>
        </w:rPr>
        <w:t>There is an urgent need for more research and data on the impact of the pandemic on young children, including the likely length of these effects.</w:t>
      </w:r>
    </w:p>
    <w:p w14:paraId="14AF2DDE" w14:textId="77777777" w:rsidR="00DE4A4C" w:rsidRPr="00DE4A4C" w:rsidRDefault="00DE4A4C" w:rsidP="00DE4A4C">
      <w:pPr>
        <w:spacing w:after="160" w:line="259" w:lineRule="auto"/>
        <w:ind w:left="360"/>
        <w:jc w:val="both"/>
        <w:rPr>
          <w:rFonts w:asciiTheme="majorHAnsi" w:eastAsiaTheme="majorEastAsia" w:hAnsiTheme="majorHAnsi" w:cstheme="majorBidi"/>
          <w:sz w:val="26"/>
          <w:szCs w:val="26"/>
        </w:rPr>
      </w:pPr>
    </w:p>
    <w:p w14:paraId="224CD91A" w14:textId="24C65672" w:rsidR="0014101F" w:rsidRPr="004E1766" w:rsidRDefault="0014101F" w:rsidP="00C56F3A">
      <w:pPr>
        <w:pStyle w:val="Heading2"/>
        <w:jc w:val="both"/>
        <w:rPr>
          <w:color w:val="1F4E79" w:themeColor="accent1" w:themeShade="80"/>
          <w:shd w:val="clear" w:color="auto" w:fill="FFFFFF"/>
        </w:rPr>
      </w:pPr>
      <w:bookmarkStart w:id="5" w:name="_Toc98419433"/>
      <w:r w:rsidRPr="004E1766">
        <w:rPr>
          <w:color w:val="1F4E79" w:themeColor="accent1" w:themeShade="80"/>
          <w:shd w:val="clear" w:color="auto" w:fill="FFFFFF"/>
        </w:rPr>
        <w:lastRenderedPageBreak/>
        <w:t>Introduction</w:t>
      </w:r>
      <w:bookmarkEnd w:id="5"/>
    </w:p>
    <w:p w14:paraId="003300FE" w14:textId="1551796E" w:rsidR="00B95FF9" w:rsidRDefault="0014101F" w:rsidP="00C56F3A">
      <w:pPr>
        <w:spacing w:after="120"/>
        <w:jc w:val="both"/>
      </w:pPr>
      <w:r w:rsidRPr="00EC247F">
        <w:t>The COVID-19 pandemic has caused unprecedented disruption to the lives of children and families across the globe. Like many countries, Australia introduced serious measures to prevent the spread of COVID-19, including lockdowns, social distancing, and closures of businesses, schools and</w:t>
      </w:r>
      <w:r>
        <w:t>, in some states,</w:t>
      </w:r>
      <w:r w:rsidRPr="00EC247F">
        <w:t xml:space="preserve"> early childhood education and care (ECEC) services. </w:t>
      </w:r>
    </w:p>
    <w:p w14:paraId="71AC2DA6" w14:textId="7EEC9402" w:rsidR="00CC498A" w:rsidRDefault="008C7F5F" w:rsidP="00C56F3A">
      <w:pPr>
        <w:spacing w:after="120"/>
        <w:jc w:val="both"/>
      </w:pPr>
      <w:r>
        <w:t xml:space="preserve">Attendance at </w:t>
      </w:r>
      <w:r w:rsidR="00DD7C0F">
        <w:t>ECEC supports the development of foundational skills across multiple domains</w:t>
      </w:r>
      <w:r w:rsidR="00EA3CF8">
        <w:t xml:space="preserve"> (physical, social, emotional, language and communication)</w:t>
      </w:r>
      <w:r>
        <w:t xml:space="preserve"> and is particularly vital for children experiencing adversity or disadvantage</w:t>
      </w:r>
      <w:r w:rsidR="002B0A5B">
        <w:t xml:space="preserve">. It is therefore </w:t>
      </w:r>
      <w:r w:rsidR="00DD7C0F">
        <w:t xml:space="preserve">important we understand the impact of disruption to ECEC attendance on children’s health and development. </w:t>
      </w:r>
    </w:p>
    <w:p w14:paraId="49A24FEB" w14:textId="62F43B0B" w:rsidR="0014101F" w:rsidRDefault="0014101F" w:rsidP="00C56F3A">
      <w:pPr>
        <w:spacing w:after="120"/>
        <w:jc w:val="both"/>
      </w:pPr>
      <w:r w:rsidRPr="00EC247F">
        <w:t xml:space="preserve">While research into previous pandemics and periods of confinement offers some general insights into the likely psychological impact of restrictions, </w:t>
      </w:r>
      <w:r w:rsidR="00EA3CF8">
        <w:t xml:space="preserve">drawing specific conclusions from those studies to the current situation could be tenuous, given </w:t>
      </w:r>
      <w:r w:rsidRPr="00EC247F">
        <w:t xml:space="preserve">the scale, extent, and </w:t>
      </w:r>
      <w:r w:rsidR="00EA3CF8">
        <w:t>duration</w:t>
      </w:r>
      <w:r w:rsidRPr="00EC247F">
        <w:t xml:space="preserve"> of the COVID-19 </w:t>
      </w:r>
      <w:r w:rsidR="00EA3CF8">
        <w:t>pandemic.</w:t>
      </w:r>
      <w:r w:rsidR="00DD7C0F">
        <w:t xml:space="preserve"> Research exploring the specific effects of </w:t>
      </w:r>
      <w:r w:rsidR="002B0A5B">
        <w:t>th</w:t>
      </w:r>
      <w:r w:rsidR="00E27CAC">
        <w:t>e</w:t>
      </w:r>
      <w:r w:rsidR="002B0A5B">
        <w:t xml:space="preserve"> current pandemic</w:t>
      </w:r>
      <w:r w:rsidR="00DD7C0F">
        <w:t xml:space="preserve"> is required. </w:t>
      </w:r>
      <w:r w:rsidRPr="00EC247F">
        <w:t xml:space="preserve"> </w:t>
      </w:r>
    </w:p>
    <w:p w14:paraId="609E359C" w14:textId="7B16A8C4" w:rsidR="00A9179F" w:rsidRPr="004E1766" w:rsidRDefault="0014101F" w:rsidP="00C56F3A">
      <w:pPr>
        <w:pStyle w:val="Heading2"/>
        <w:jc w:val="both"/>
        <w:rPr>
          <w:color w:val="1F4E79" w:themeColor="accent1" w:themeShade="80"/>
        </w:rPr>
      </w:pPr>
      <w:bookmarkStart w:id="6" w:name="_Toc98419434"/>
      <w:r w:rsidRPr="004E1766">
        <w:rPr>
          <w:color w:val="1F4E79" w:themeColor="accent1" w:themeShade="80"/>
        </w:rPr>
        <w:t>Background</w:t>
      </w:r>
      <w:bookmarkEnd w:id="6"/>
    </w:p>
    <w:p w14:paraId="2F5569BB" w14:textId="56E2DFFE" w:rsidR="0014101F" w:rsidRDefault="0014101F" w:rsidP="00C56F3A">
      <w:pPr>
        <w:spacing w:after="120"/>
        <w:jc w:val="both"/>
      </w:pPr>
      <w:r>
        <w:t>T</w:t>
      </w:r>
      <w:r w:rsidRPr="00460889">
        <w:t xml:space="preserve">he first 5 years of a child's life are </w:t>
      </w:r>
      <w:r>
        <w:t xml:space="preserve">critical for </w:t>
      </w:r>
      <w:r w:rsidRPr="00460889">
        <w:t>laying the foundation</w:t>
      </w:r>
      <w:r>
        <w:t>s</w:t>
      </w:r>
      <w:r w:rsidRPr="00460889">
        <w:t xml:space="preserve"> for health</w:t>
      </w:r>
      <w:r>
        <w:t xml:space="preserve">y </w:t>
      </w:r>
      <w:r w:rsidRPr="00460889">
        <w:t>development</w:t>
      </w:r>
      <w:r>
        <w:t xml:space="preserve"> (Molloy et al., 2021). Adverse events or circumstances that occur during these years can have a significant impact on children’s </w:t>
      </w:r>
      <w:r w:rsidR="000C7022">
        <w:t xml:space="preserve">health and developmental </w:t>
      </w:r>
      <w:r>
        <w:t>outcomes. The COVID-19 pandemic has caused momentous changes to children’s lives, which has the potential to impact their health, development and wellbeing (Ara</w:t>
      </w:r>
      <w:r w:rsidR="00DB1B82">
        <w:rPr>
          <w:noProof/>
        </w:rPr>
        <w:t>ú</w:t>
      </w:r>
      <w:r>
        <w:t>jo</w:t>
      </w:r>
      <w:r w:rsidR="00DB1B82">
        <w:t xml:space="preserve"> et al., 2021). </w:t>
      </w:r>
    </w:p>
    <w:p w14:paraId="2104AAA3" w14:textId="7513BBA4" w:rsidR="00DB1B82" w:rsidRDefault="00DB1B82" w:rsidP="00C56F3A">
      <w:pPr>
        <w:spacing w:after="120"/>
        <w:jc w:val="both"/>
      </w:pPr>
      <w:r>
        <w:t xml:space="preserve">The social determinants of health – the conditions in which people are born, grow, work and live and their access to resources – are a useful framework for considering the impacts of the pandemic on children (World Health Organisation, 2021). Considering social determinants allows us to look beyond the direct effects of the virus in children to the implications </w:t>
      </w:r>
      <w:r w:rsidR="000C7022">
        <w:t>for</w:t>
      </w:r>
      <w:r>
        <w:t xml:space="preserve"> children of </w:t>
      </w:r>
      <w:r w:rsidR="000C7022">
        <w:t xml:space="preserve">the </w:t>
      </w:r>
      <w:r>
        <w:t xml:space="preserve">public health measures employed throughout the pandemic, including isolation, confinement and service closures. </w:t>
      </w:r>
    </w:p>
    <w:p w14:paraId="4779A6E6" w14:textId="2B37949E" w:rsidR="00DB1B82" w:rsidRDefault="00DB1B82" w:rsidP="00C56F3A">
      <w:pPr>
        <w:spacing w:after="120"/>
        <w:jc w:val="both"/>
      </w:pPr>
      <w:r>
        <w:t xml:space="preserve">Public health measures have led to significant </w:t>
      </w:r>
      <w:r w:rsidR="000C7022">
        <w:t>changes</w:t>
      </w:r>
      <w:r>
        <w:t xml:space="preserve"> in children’s routines, which may affect children’s sense of structure, predictability and security. Young children, including infants and toddlers, notice and respond to stress in their parents and caregivers. </w:t>
      </w:r>
      <w:r w:rsidR="000C7022">
        <w:t xml:space="preserve">Young children </w:t>
      </w:r>
      <w:r w:rsidRPr="009F1125">
        <w:t>may</w:t>
      </w:r>
      <w:r>
        <w:t xml:space="preserve"> experience strong feelings (for example, fear, anger or sadness) in response to what they hear and see about the pandemic</w:t>
      </w:r>
      <w:r w:rsidR="000C7022">
        <w:t xml:space="preserve"> and </w:t>
      </w:r>
      <w:r w:rsidRPr="009F1125">
        <w:t>may worry about their own safety and the safety of loved ones</w:t>
      </w:r>
      <w:r>
        <w:t xml:space="preserve"> (Dym Bartlett et al., 2020). </w:t>
      </w:r>
    </w:p>
    <w:p w14:paraId="41FA7643" w14:textId="77777777" w:rsidR="004278D9" w:rsidRDefault="00DB1B82" w:rsidP="00C56F3A">
      <w:pPr>
        <w:spacing w:after="120"/>
        <w:jc w:val="both"/>
      </w:pPr>
      <w:r>
        <w:t xml:space="preserve">Considering all aspects of children’s lives, the potential impacts on children as a result of the pandemic are substantial, and include: </w:t>
      </w:r>
    </w:p>
    <w:p w14:paraId="7186F42F" w14:textId="77777777" w:rsidR="004278D9" w:rsidRDefault="00DB1B82" w:rsidP="00C56F3A">
      <w:pPr>
        <w:pStyle w:val="ListParagraph"/>
        <w:numPr>
          <w:ilvl w:val="0"/>
          <w:numId w:val="35"/>
        </w:numPr>
        <w:spacing w:after="120"/>
        <w:jc w:val="both"/>
      </w:pPr>
      <w:r>
        <w:t>poor health and development, including infant bonding</w:t>
      </w:r>
    </w:p>
    <w:p w14:paraId="75797994" w14:textId="77777777" w:rsidR="004278D9" w:rsidRDefault="00DB1B82" w:rsidP="00C56F3A">
      <w:pPr>
        <w:pStyle w:val="ListParagraph"/>
        <w:numPr>
          <w:ilvl w:val="0"/>
          <w:numId w:val="35"/>
        </w:numPr>
        <w:spacing w:after="120"/>
        <w:jc w:val="both"/>
      </w:pPr>
      <w:r>
        <w:t>poor mental health</w:t>
      </w:r>
    </w:p>
    <w:p w14:paraId="3B24B9D6" w14:textId="77777777" w:rsidR="004278D9" w:rsidRDefault="00DB1B82" w:rsidP="00C56F3A">
      <w:pPr>
        <w:pStyle w:val="ListParagraph"/>
        <w:numPr>
          <w:ilvl w:val="0"/>
          <w:numId w:val="35"/>
        </w:numPr>
        <w:spacing w:after="120"/>
        <w:jc w:val="both"/>
      </w:pPr>
      <w:r>
        <w:t>poor academic achievement</w:t>
      </w:r>
    </w:p>
    <w:p w14:paraId="32508CFB" w14:textId="77777777" w:rsidR="004278D9" w:rsidRDefault="00DB1B82" w:rsidP="00C56F3A">
      <w:pPr>
        <w:pStyle w:val="ListParagraph"/>
        <w:numPr>
          <w:ilvl w:val="0"/>
          <w:numId w:val="35"/>
        </w:numPr>
        <w:spacing w:after="120"/>
        <w:jc w:val="both"/>
      </w:pPr>
      <w:r>
        <w:t>poverty, food insecurity and lack of physical activity contributing to obesity</w:t>
      </w:r>
    </w:p>
    <w:p w14:paraId="5022153E" w14:textId="77777777" w:rsidR="004278D9" w:rsidRDefault="00DB1B82" w:rsidP="00C56F3A">
      <w:pPr>
        <w:pStyle w:val="ListParagraph"/>
        <w:numPr>
          <w:ilvl w:val="0"/>
          <w:numId w:val="35"/>
        </w:numPr>
        <w:spacing w:after="120"/>
        <w:jc w:val="both"/>
      </w:pPr>
      <w:r>
        <w:t>increased screen time</w:t>
      </w:r>
    </w:p>
    <w:p w14:paraId="7CEF9A1F" w14:textId="77777777" w:rsidR="004278D9" w:rsidRDefault="00DB1B82" w:rsidP="00C56F3A">
      <w:pPr>
        <w:pStyle w:val="ListParagraph"/>
        <w:numPr>
          <w:ilvl w:val="0"/>
          <w:numId w:val="35"/>
        </w:numPr>
        <w:spacing w:after="120"/>
        <w:jc w:val="both"/>
      </w:pPr>
      <w:r>
        <w:t>exposure to domestic violence, parental mental illness and child abuse</w:t>
      </w:r>
    </w:p>
    <w:p w14:paraId="6E8FB349" w14:textId="77777777" w:rsidR="004278D9" w:rsidRDefault="00DB1B82" w:rsidP="00C56F3A">
      <w:pPr>
        <w:pStyle w:val="ListParagraph"/>
        <w:numPr>
          <w:ilvl w:val="0"/>
          <w:numId w:val="35"/>
        </w:numPr>
        <w:spacing w:after="120"/>
        <w:jc w:val="both"/>
      </w:pPr>
      <w:r>
        <w:lastRenderedPageBreak/>
        <w:t>reduced family income</w:t>
      </w:r>
    </w:p>
    <w:p w14:paraId="5F11F316" w14:textId="3F4253A5" w:rsidR="00DB1B82" w:rsidRDefault="00DB1B82" w:rsidP="00C56F3A">
      <w:pPr>
        <w:pStyle w:val="ListParagraph"/>
        <w:numPr>
          <w:ilvl w:val="0"/>
          <w:numId w:val="35"/>
        </w:numPr>
        <w:spacing w:after="120"/>
        <w:jc w:val="both"/>
      </w:pPr>
      <w:r>
        <w:t xml:space="preserve">increased household stress (Goldfeld, 2021; Singh et al., 2021). </w:t>
      </w:r>
    </w:p>
    <w:p w14:paraId="6B6D3FDA" w14:textId="68AE1738" w:rsidR="00DB1B82" w:rsidRDefault="00DB1B82" w:rsidP="00C56F3A">
      <w:pPr>
        <w:jc w:val="both"/>
      </w:pPr>
      <w:r>
        <w:t xml:space="preserve">For children with existing additional health and developmental needs (ADHN), these impacts can be compounded by the removal of personal, social and therapeutic supports and the increased likelihood of parental stress. An example of the possible impacts on a young child with cerebral palsy and developmental delay is </w:t>
      </w:r>
      <w:r w:rsidRPr="0016323B">
        <w:t xml:space="preserve">shown in </w:t>
      </w:r>
      <w:r w:rsidRPr="0016323B">
        <w:rPr>
          <w:rStyle w:val="Cross-referenceChar"/>
          <w:color w:val="auto"/>
        </w:rPr>
        <w:fldChar w:fldCharType="begin"/>
      </w:r>
      <w:r w:rsidRPr="0016323B">
        <w:rPr>
          <w:rStyle w:val="Cross-referenceChar"/>
          <w:color w:val="auto"/>
        </w:rPr>
        <w:instrText xml:space="preserve"> REF _Ref90927391 \h </w:instrText>
      </w:r>
      <w:r w:rsidR="00ED6846" w:rsidRPr="0016323B">
        <w:rPr>
          <w:rStyle w:val="Cross-referenceChar"/>
          <w:color w:val="auto"/>
        </w:rPr>
        <w:instrText xml:space="preserve"> \* MERGEFORMAT </w:instrText>
      </w:r>
      <w:r w:rsidRPr="0016323B">
        <w:rPr>
          <w:rStyle w:val="Cross-referenceChar"/>
          <w:color w:val="auto"/>
        </w:rPr>
      </w:r>
      <w:r w:rsidRPr="0016323B">
        <w:rPr>
          <w:rStyle w:val="Cross-referenceChar"/>
          <w:color w:val="auto"/>
        </w:rPr>
        <w:fldChar w:fldCharType="separate"/>
      </w:r>
      <w:r w:rsidR="00603F13" w:rsidRPr="0016323B">
        <w:rPr>
          <w:rStyle w:val="Cross-referenceChar"/>
          <w:color w:val="auto"/>
        </w:rPr>
        <w:t>Figure 1</w:t>
      </w:r>
      <w:r w:rsidRPr="0016323B">
        <w:rPr>
          <w:rStyle w:val="Cross-referenceChar"/>
          <w:color w:val="auto"/>
        </w:rPr>
        <w:fldChar w:fldCharType="end"/>
      </w:r>
      <w:r w:rsidRPr="0016323B">
        <w:t xml:space="preserve">.  </w:t>
      </w:r>
    </w:p>
    <w:p w14:paraId="37FC2A6A" w14:textId="17C9C136" w:rsidR="007B2AB3" w:rsidRDefault="00AC0CFB" w:rsidP="00A776B7">
      <w:pPr>
        <w:spacing w:after="120"/>
        <w:ind w:hanging="851"/>
        <w:jc w:val="center"/>
      </w:pPr>
      <w:r>
        <w:rPr>
          <w:noProof/>
        </w:rPr>
        <mc:AlternateContent>
          <mc:Choice Requires="wps">
            <w:drawing>
              <wp:anchor distT="45720" distB="45720" distL="114300" distR="114300" simplePos="0" relativeHeight="251682816" behindDoc="0" locked="0" layoutInCell="1" allowOverlap="1" wp14:anchorId="62BB0BAE" wp14:editId="3205F37C">
                <wp:simplePos x="0" y="0"/>
                <wp:positionH relativeFrom="page">
                  <wp:align>right</wp:align>
                </wp:positionH>
                <wp:positionV relativeFrom="paragraph">
                  <wp:posOffset>4128</wp:posOffset>
                </wp:positionV>
                <wp:extent cx="3078272" cy="1404620"/>
                <wp:effectExtent l="0" t="0" r="8255" b="3175"/>
                <wp:wrapNone/>
                <wp:docPr id="3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8272" cy="1404620"/>
                        </a:xfrm>
                        <a:prstGeom prst="rect">
                          <a:avLst/>
                        </a:prstGeom>
                        <a:solidFill>
                          <a:srgbClr val="FFFFFF"/>
                        </a:solidFill>
                        <a:ln w="9525">
                          <a:noFill/>
                          <a:miter lim="800000"/>
                          <a:headEnd/>
                          <a:tailEnd/>
                        </a:ln>
                      </wps:spPr>
                      <wps:txbx>
                        <w:txbxContent>
                          <w:p w14:paraId="6A5A5AEF" w14:textId="19021B9B" w:rsidR="00622CE8" w:rsidRPr="00B30B38" w:rsidRDefault="00622CE8" w:rsidP="00622CE8">
                            <w:pPr>
                              <w:rPr>
                                <w:rFonts w:ascii="Abadi" w:hAnsi="Abadi"/>
                                <w:b/>
                                <w:bCs/>
                              </w:rPr>
                            </w:pPr>
                            <w:r>
                              <w:rPr>
                                <w:rFonts w:ascii="Abadi" w:hAnsi="Abadi"/>
                                <w:b/>
                                <w:bCs/>
                              </w:rPr>
                              <w:t>Example social determinants for Tyler and family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B0BAE" id="_x0000_t202" coordsize="21600,21600" o:spt="202" path="m,l,21600r21600,l21600,xe">
                <v:stroke joinstyle="miter"/>
                <v:path gradientshapeok="t" o:connecttype="rect"/>
              </v:shapetype>
              <v:shape id="Text Box 2" o:spid="_x0000_s1026" type="#_x0000_t202" style="position:absolute;left:0;text-align:left;margin-left:191.2pt;margin-top:.35pt;width:242.4pt;height:110.6pt;z-index:251682816;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" stroked="f">
                <v:textbox style="mso-fit-shape-to-text:t">
                  <w:txbxContent>
                    <w:p w14:paraId="6A5A5AEF" w14:textId="19021B9B" w:rsidR="00622CE8" w:rsidRPr="00B30B38" w:rsidRDefault="00622CE8" w:rsidP="00622CE8">
                      <w:pPr>
                        <w:rPr>
                          <w:rFonts w:ascii="Abadi" w:hAnsi="Abadi"/>
                          <w:b/>
                          <w:bCs/>
                        </w:rPr>
                      </w:pPr>
                      <w:r>
                        <w:rPr>
                          <w:rFonts w:ascii="Abadi" w:hAnsi="Abadi"/>
                          <w:b/>
                          <w:bCs/>
                        </w:rPr>
                        <w:t>Example social determinants for Tyler and family</w:t>
                      </w:r>
                    </w:p>
                  </w:txbxContent>
                </v:textbox>
                <w10:wrap anchorx="page"/>
              </v:shape>
            </w:pict>
          </mc:Fallback>
        </mc:AlternateContent>
      </w:r>
      <w:r w:rsidR="009D246E">
        <w:rPr>
          <w:noProof/>
        </w:rPr>
        <mc:AlternateContent>
          <mc:Choice Requires="wpg">
            <w:drawing>
              <wp:inline distT="0" distB="0" distL="0" distR="0" wp14:anchorId="7F4E00EA" wp14:editId="78FD1261">
                <wp:extent cx="7308532" cy="4940618"/>
                <wp:effectExtent l="0" t="0" r="26035" b="0"/>
                <wp:docPr id="17" name="Group 17" descr="This figure depicts some of the social determinants that might impact the health of a boy aged 4 with cerebral palsy during the pandemic. They include ECEC closures, healthcare appointment cancellations, job losses and reduced household income, and grandparents unable to provide care as they are isolating. "/>
                <wp:cNvGraphicFramePr/>
                <a:graphic xmlns:a="http://schemas.openxmlformats.org/drawingml/2006/main">
                  <a:graphicData uri="http://schemas.microsoft.com/office/word/2010/wordprocessingGroup">
                    <wpg:wgp>
                      <wpg:cNvGrpSpPr/>
                      <wpg:grpSpPr>
                        <a:xfrm>
                          <a:off x="0" y="0"/>
                          <a:ext cx="7308532" cy="4940618"/>
                          <a:chOff x="0" y="0"/>
                          <a:chExt cx="7427595" cy="4945697"/>
                        </a:xfrm>
                      </wpg:grpSpPr>
                      <wps:wsp>
                        <wps:cNvPr id="217" name="Text Box 2"/>
                        <wps:cNvSpPr txBox="1">
                          <a:spLocks noChangeArrowheads="1"/>
                        </wps:cNvSpPr>
                        <wps:spPr bwMode="auto">
                          <a:xfrm>
                            <a:off x="14287" y="0"/>
                            <a:ext cx="2131695" cy="282575"/>
                          </a:xfrm>
                          <a:prstGeom prst="rect">
                            <a:avLst/>
                          </a:prstGeom>
                          <a:solidFill>
                            <a:srgbClr val="FFFFFF"/>
                          </a:solidFill>
                          <a:ln w="9525">
                            <a:noFill/>
                            <a:miter lim="800000"/>
                            <a:headEnd/>
                            <a:tailEnd/>
                          </a:ln>
                        </wps:spPr>
                        <wps:txbx>
                          <w:txbxContent>
                            <w:p w14:paraId="2EA99071" w14:textId="344ECFAD" w:rsidR="00B30B38" w:rsidRPr="00B30B38" w:rsidRDefault="00B30B38">
                              <w:pPr>
                                <w:rPr>
                                  <w:rFonts w:ascii="Abadi" w:hAnsi="Abadi"/>
                                  <w:b/>
                                  <w:bCs/>
                                </w:rPr>
                              </w:pPr>
                              <w:r w:rsidRPr="00B30B38">
                                <w:rPr>
                                  <w:rFonts w:ascii="Abadi" w:hAnsi="Abadi"/>
                                  <w:b/>
                                  <w:bCs/>
                                </w:rPr>
                                <w:t xml:space="preserve">Social Determinants of </w:t>
                              </w:r>
                              <w:r>
                                <w:rPr>
                                  <w:rFonts w:ascii="Abadi" w:hAnsi="Abadi"/>
                                  <w:b/>
                                  <w:bCs/>
                                </w:rPr>
                                <w:t>H</w:t>
                              </w:r>
                              <w:r w:rsidRPr="00B30B38">
                                <w:rPr>
                                  <w:rFonts w:ascii="Abadi" w:hAnsi="Abadi"/>
                                  <w:b/>
                                  <w:bCs/>
                                </w:rPr>
                                <w:t>ealth</w:t>
                              </w:r>
                            </w:p>
                          </w:txbxContent>
                        </wps:txbx>
                        <wps:bodyPr rot="0" vert="horz" wrap="square" lIns="91440" tIns="45720" rIns="91440" bIns="45720" anchor="t" anchorCtr="0">
                          <a:noAutofit/>
                        </wps:bodyPr>
                      </wps:wsp>
                      <wpg:grpSp>
                        <wpg:cNvPr id="14" name="Group 14"/>
                        <wpg:cNvGrpSpPr/>
                        <wpg:grpSpPr>
                          <a:xfrm>
                            <a:off x="0" y="300037"/>
                            <a:ext cx="7427595" cy="4645660"/>
                            <a:chOff x="0" y="0"/>
                            <a:chExt cx="7427595" cy="4645660"/>
                          </a:xfrm>
                        </wpg:grpSpPr>
                        <wpg:grpSp>
                          <wpg:cNvPr id="11" name="Group 11"/>
                          <wpg:cNvGrpSpPr/>
                          <wpg:grpSpPr>
                            <a:xfrm>
                              <a:off x="0" y="295275"/>
                              <a:ext cx="1604962" cy="2785745"/>
                              <a:chOff x="0" y="0"/>
                              <a:chExt cx="1604962" cy="2785745"/>
                            </a:xfrm>
                          </wpg:grpSpPr>
                          <wps:wsp>
                            <wps:cNvPr id="28" name="Text Box 2"/>
                            <wps:cNvSpPr txBox="1">
                              <a:spLocks noChangeArrowheads="1"/>
                            </wps:cNvSpPr>
                            <wps:spPr bwMode="auto">
                              <a:xfrm>
                                <a:off x="0" y="0"/>
                                <a:ext cx="1585595" cy="471170"/>
                              </a:xfrm>
                              <a:prstGeom prst="rect">
                                <a:avLst/>
                              </a:prstGeom>
                              <a:solidFill>
                                <a:srgbClr val="FFFFFF"/>
                              </a:solidFill>
                              <a:ln w="9525">
                                <a:solidFill>
                                  <a:schemeClr val="accent1"/>
                                </a:solidFill>
                                <a:miter lim="800000"/>
                                <a:headEnd/>
                                <a:tailEnd/>
                              </a:ln>
                            </wps:spPr>
                            <wps:txbx>
                              <w:txbxContent>
                                <w:p w14:paraId="4D4A780C" w14:textId="343C47CD" w:rsidR="00B30B38" w:rsidRPr="00B30B38" w:rsidRDefault="00B30B38" w:rsidP="00515A99">
                                  <w:pPr>
                                    <w:jc w:val="center"/>
                                    <w:rPr>
                                      <w:rFonts w:ascii="Abadi Extra Light" w:hAnsi="Abadi Extra Light"/>
                                      <w:b/>
                                      <w:bCs/>
                                    </w:rPr>
                                  </w:pPr>
                                  <w:r>
                                    <w:rPr>
                                      <w:rFonts w:ascii="Abadi Extra Light" w:hAnsi="Abadi Extra Light"/>
                                      <w:b/>
                                      <w:bCs/>
                                    </w:rPr>
                                    <w:t>Government finances, health services</w:t>
                                  </w:r>
                                </w:p>
                              </w:txbxContent>
                            </wps:txbx>
                            <wps:bodyPr rot="0" vert="horz" wrap="square" lIns="91440" tIns="45720" rIns="91440" bIns="45720" anchor="t" anchorCtr="0">
                              <a:noAutofit/>
                            </wps:bodyPr>
                          </wps:wsp>
                          <wps:wsp>
                            <wps:cNvPr id="30" name="Text Box 2"/>
                            <wps:cNvSpPr txBox="1">
                              <a:spLocks noChangeArrowheads="1"/>
                            </wps:cNvSpPr>
                            <wps:spPr bwMode="auto">
                              <a:xfrm>
                                <a:off x="14287" y="600075"/>
                                <a:ext cx="1581150" cy="471170"/>
                              </a:xfrm>
                              <a:prstGeom prst="rect">
                                <a:avLst/>
                              </a:prstGeom>
                              <a:solidFill>
                                <a:srgbClr val="FFFFFF"/>
                              </a:solidFill>
                              <a:ln w="9525">
                                <a:solidFill>
                                  <a:schemeClr val="accent1"/>
                                </a:solidFill>
                                <a:miter lim="800000"/>
                                <a:headEnd/>
                                <a:tailEnd/>
                              </a:ln>
                            </wps:spPr>
                            <wps:txbx>
                              <w:txbxContent>
                                <w:p w14:paraId="2F480504" w14:textId="67235978" w:rsidR="008D0743" w:rsidRPr="00B30B38" w:rsidRDefault="008D0743" w:rsidP="008D0743">
                                  <w:pPr>
                                    <w:jc w:val="center"/>
                                    <w:rPr>
                                      <w:rFonts w:ascii="Abadi Extra Light" w:hAnsi="Abadi Extra Light"/>
                                      <w:b/>
                                      <w:bCs/>
                                    </w:rPr>
                                  </w:pPr>
                                  <w:r>
                                    <w:rPr>
                                      <w:rFonts w:ascii="Abadi Extra Light" w:hAnsi="Abadi Extra Light"/>
                                      <w:b/>
                                      <w:bCs/>
                                    </w:rPr>
                                    <w:t>School or ECEC closures, housing stability</w:t>
                                  </w:r>
                                </w:p>
                              </w:txbxContent>
                            </wps:txbx>
                            <wps:bodyPr rot="0" vert="horz" wrap="square" lIns="91440" tIns="45720" rIns="91440" bIns="45720" anchor="t" anchorCtr="0">
                              <a:noAutofit/>
                            </wps:bodyPr>
                          </wps:wsp>
                          <wps:wsp>
                            <wps:cNvPr id="31" name="Text Box 2"/>
                            <wps:cNvSpPr txBox="1">
                              <a:spLocks noChangeArrowheads="1"/>
                            </wps:cNvSpPr>
                            <wps:spPr bwMode="auto">
                              <a:xfrm>
                                <a:off x="4762" y="1185863"/>
                                <a:ext cx="1581150" cy="471170"/>
                              </a:xfrm>
                              <a:prstGeom prst="rect">
                                <a:avLst/>
                              </a:prstGeom>
                              <a:solidFill>
                                <a:srgbClr val="FFFFFF"/>
                              </a:solidFill>
                              <a:ln w="9525">
                                <a:solidFill>
                                  <a:schemeClr val="accent1"/>
                                </a:solidFill>
                                <a:miter lim="800000"/>
                                <a:headEnd/>
                                <a:tailEnd/>
                              </a:ln>
                            </wps:spPr>
                            <wps:txbx>
                              <w:txbxContent>
                                <w:p w14:paraId="646E4790" w14:textId="127538D9" w:rsidR="008D0743" w:rsidRPr="00B30B38" w:rsidRDefault="008D0743" w:rsidP="008D0743">
                                  <w:pPr>
                                    <w:jc w:val="center"/>
                                    <w:rPr>
                                      <w:rFonts w:ascii="Abadi Extra Light" w:hAnsi="Abadi Extra Light"/>
                                      <w:b/>
                                      <w:bCs/>
                                    </w:rPr>
                                  </w:pPr>
                                  <w:r>
                                    <w:rPr>
                                      <w:rFonts w:ascii="Abadi Extra Light" w:hAnsi="Abadi Extra Light"/>
                                      <w:b/>
                                      <w:bCs/>
                                    </w:rPr>
                                    <w:t>Poverty, parental health, child abuse, bereavement</w:t>
                                  </w:r>
                                </w:p>
                              </w:txbxContent>
                            </wps:txbx>
                            <wps:bodyPr rot="0" vert="horz" wrap="square" lIns="91440" tIns="45720" rIns="91440" bIns="45720" anchor="t" anchorCtr="0">
                              <a:noAutofit/>
                            </wps:bodyPr>
                          </wps:wsp>
                          <wps:wsp>
                            <wps:cNvPr id="3712" name="Text Box 2"/>
                            <wps:cNvSpPr txBox="1">
                              <a:spLocks noChangeArrowheads="1"/>
                            </wps:cNvSpPr>
                            <wps:spPr bwMode="auto">
                              <a:xfrm>
                                <a:off x="19050" y="1762125"/>
                                <a:ext cx="1581150" cy="471170"/>
                              </a:xfrm>
                              <a:prstGeom prst="rect">
                                <a:avLst/>
                              </a:prstGeom>
                              <a:solidFill>
                                <a:srgbClr val="FFFFFF"/>
                              </a:solidFill>
                              <a:ln w="9525">
                                <a:solidFill>
                                  <a:schemeClr val="accent1"/>
                                </a:solidFill>
                                <a:miter lim="800000"/>
                                <a:headEnd/>
                                <a:tailEnd/>
                              </a:ln>
                            </wps:spPr>
                            <wps:txbx>
                              <w:txbxContent>
                                <w:p w14:paraId="047ACEC7" w14:textId="77777777" w:rsidR="00E25DB7" w:rsidRDefault="008D0743" w:rsidP="008D0743">
                                  <w:pPr>
                                    <w:jc w:val="center"/>
                                    <w:rPr>
                                      <w:rFonts w:ascii="Abadi Extra Light" w:hAnsi="Abadi Extra Light"/>
                                      <w:b/>
                                      <w:bCs/>
                                    </w:rPr>
                                  </w:pPr>
                                  <w:r>
                                    <w:rPr>
                                      <w:rFonts w:ascii="Abadi Extra Light" w:hAnsi="Abadi Extra Light"/>
                                      <w:b/>
                                      <w:bCs/>
                                    </w:rPr>
                                    <w:t xml:space="preserve">Attachment and </w:t>
                                  </w:r>
                                </w:p>
                                <w:p w14:paraId="29DB31DC" w14:textId="765B6090" w:rsidR="00E25DB7" w:rsidRPr="00B30B38" w:rsidRDefault="008D0743" w:rsidP="00E25DB7">
                                  <w:pPr>
                                    <w:jc w:val="center"/>
                                    <w:rPr>
                                      <w:rFonts w:ascii="Abadi Extra Light" w:hAnsi="Abadi Extra Light"/>
                                      <w:b/>
                                      <w:bCs/>
                                    </w:rPr>
                                  </w:pPr>
                                  <w:r>
                                    <w:rPr>
                                      <w:rFonts w:ascii="Abadi Extra Light" w:hAnsi="Abadi Extra Light"/>
                                      <w:b/>
                                      <w:bCs/>
                                    </w:rPr>
                                    <w:t>bonding</w:t>
                                  </w:r>
                                </w:p>
                              </w:txbxContent>
                            </wps:txbx>
                            <wps:bodyPr rot="0" vert="horz" wrap="square" lIns="91440" tIns="45720" rIns="91440" bIns="45720" anchor="t" anchorCtr="0">
                              <a:noAutofit/>
                            </wps:bodyPr>
                          </wps:wsp>
                          <wps:wsp>
                            <wps:cNvPr id="3713" name="Text Box 2"/>
                            <wps:cNvSpPr txBox="1">
                              <a:spLocks noChangeArrowheads="1"/>
                            </wps:cNvSpPr>
                            <wps:spPr bwMode="auto">
                              <a:xfrm>
                                <a:off x="23812" y="2314575"/>
                                <a:ext cx="1581150" cy="471170"/>
                              </a:xfrm>
                              <a:prstGeom prst="rect">
                                <a:avLst/>
                              </a:prstGeom>
                              <a:solidFill>
                                <a:srgbClr val="FFFFFF"/>
                              </a:solidFill>
                              <a:ln w="9525">
                                <a:solidFill>
                                  <a:schemeClr val="accent1"/>
                                </a:solidFill>
                                <a:miter lim="800000"/>
                                <a:headEnd/>
                                <a:tailEnd/>
                              </a:ln>
                            </wps:spPr>
                            <wps:txbx>
                              <w:txbxContent>
                                <w:p w14:paraId="16674BFB" w14:textId="50339A22" w:rsidR="00E25DB7" w:rsidRDefault="00E25DB7" w:rsidP="00E25DB7">
                                  <w:pPr>
                                    <w:jc w:val="center"/>
                                    <w:rPr>
                                      <w:rFonts w:ascii="Abadi Extra Light" w:hAnsi="Abadi Extra Light"/>
                                      <w:b/>
                                      <w:bCs/>
                                    </w:rPr>
                                  </w:pPr>
                                  <w:r>
                                    <w:rPr>
                                      <w:rFonts w:ascii="Abadi Extra Light" w:hAnsi="Abadi Extra Light"/>
                                      <w:b/>
                                      <w:bCs/>
                                    </w:rPr>
                                    <w:t>Mental and physical</w:t>
                                  </w:r>
                                </w:p>
                                <w:p w14:paraId="66ACEC6E" w14:textId="287CB206" w:rsidR="00E25DB7" w:rsidRPr="00B30B38" w:rsidRDefault="00E25DB7" w:rsidP="00E25DB7">
                                  <w:pPr>
                                    <w:jc w:val="center"/>
                                    <w:rPr>
                                      <w:rFonts w:ascii="Abadi Extra Light" w:hAnsi="Abadi Extra Light"/>
                                      <w:b/>
                                      <w:bCs/>
                                    </w:rPr>
                                  </w:pPr>
                                  <w:r>
                                    <w:rPr>
                                      <w:rFonts w:ascii="Abadi Extra Light" w:hAnsi="Abadi Extra Light"/>
                                      <w:b/>
                                      <w:bCs/>
                                    </w:rPr>
                                    <w:t>health</w:t>
                                  </w:r>
                                </w:p>
                              </w:txbxContent>
                            </wps:txbx>
                            <wps:bodyPr rot="0" vert="horz" wrap="square" lIns="91440" tIns="45720" rIns="91440" bIns="45720" anchor="t" anchorCtr="0">
                              <a:noAutofit/>
                            </wps:bodyPr>
                          </wps:wsp>
                        </wpg:grpSp>
                        <wpg:grpSp>
                          <wpg:cNvPr id="12" name="Group 12"/>
                          <wpg:cNvGrpSpPr/>
                          <wpg:grpSpPr>
                            <a:xfrm>
                              <a:off x="5038725" y="147638"/>
                              <a:ext cx="2388870" cy="2909887"/>
                              <a:chOff x="0" y="0"/>
                              <a:chExt cx="2388870" cy="2909887"/>
                            </a:xfrm>
                          </wpg:grpSpPr>
                          <wps:wsp>
                            <wps:cNvPr id="3714" name="Text Box 2"/>
                            <wps:cNvSpPr txBox="1">
                              <a:spLocks noChangeArrowheads="1"/>
                            </wps:cNvSpPr>
                            <wps:spPr bwMode="auto">
                              <a:xfrm>
                                <a:off x="19050" y="0"/>
                                <a:ext cx="2369820" cy="471170"/>
                              </a:xfrm>
                              <a:prstGeom prst="rect">
                                <a:avLst/>
                              </a:prstGeom>
                              <a:solidFill>
                                <a:srgbClr val="FFFFFF"/>
                              </a:solidFill>
                              <a:ln w="9525">
                                <a:solidFill>
                                  <a:schemeClr val="accent1"/>
                                </a:solidFill>
                                <a:miter lim="800000"/>
                                <a:headEnd/>
                                <a:tailEnd/>
                              </a:ln>
                            </wps:spPr>
                            <wps:txbx>
                              <w:txbxContent>
                                <w:p w14:paraId="7749EE09" w14:textId="27F85B39" w:rsidR="006B609D" w:rsidRPr="00B30B38" w:rsidRDefault="006B609D" w:rsidP="006B609D">
                                  <w:pPr>
                                    <w:jc w:val="center"/>
                                    <w:rPr>
                                      <w:rFonts w:ascii="Abadi Extra Light" w:hAnsi="Abadi Extra Light"/>
                                      <w:b/>
                                      <w:bCs/>
                                    </w:rPr>
                                  </w:pPr>
                                  <w:r>
                                    <w:rPr>
                                      <w:rFonts w:ascii="Abadi Extra Light" w:hAnsi="Abadi Extra Light"/>
                                      <w:b/>
                                      <w:bCs/>
                                    </w:rPr>
                                    <w:t>Special needs holiday club closes due to funding cuts</w:t>
                                  </w:r>
                                </w:p>
                              </w:txbxContent>
                            </wps:txbx>
                            <wps:bodyPr rot="0" vert="horz" wrap="square" lIns="91440" tIns="45720" rIns="91440" bIns="45720" anchor="t" anchorCtr="0">
                              <a:noAutofit/>
                            </wps:bodyPr>
                          </wps:wsp>
                          <wps:wsp>
                            <wps:cNvPr id="3715" name="Text Box 2"/>
                            <wps:cNvSpPr txBox="1">
                              <a:spLocks noChangeArrowheads="1"/>
                            </wps:cNvSpPr>
                            <wps:spPr bwMode="auto">
                              <a:xfrm>
                                <a:off x="14287" y="547687"/>
                                <a:ext cx="2359660" cy="471170"/>
                              </a:xfrm>
                              <a:prstGeom prst="rect">
                                <a:avLst/>
                              </a:prstGeom>
                              <a:solidFill>
                                <a:srgbClr val="FFFFFF"/>
                              </a:solidFill>
                              <a:ln w="9525">
                                <a:solidFill>
                                  <a:schemeClr val="accent1"/>
                                </a:solidFill>
                                <a:miter lim="800000"/>
                                <a:headEnd/>
                                <a:tailEnd/>
                              </a:ln>
                            </wps:spPr>
                            <wps:txbx>
                              <w:txbxContent>
                                <w:p w14:paraId="6642E034" w14:textId="69817892" w:rsidR="006B609D" w:rsidRPr="00B30B38" w:rsidRDefault="006B609D" w:rsidP="006B609D">
                                  <w:pPr>
                                    <w:jc w:val="center"/>
                                    <w:rPr>
                                      <w:rFonts w:ascii="Abadi Extra Light" w:hAnsi="Abadi Extra Light"/>
                                      <w:b/>
                                      <w:bCs/>
                                    </w:rPr>
                                  </w:pPr>
                                  <w:r>
                                    <w:rPr>
                                      <w:rFonts w:ascii="Abadi Extra Light" w:hAnsi="Abadi Extra Light"/>
                                      <w:b/>
                                      <w:bCs/>
                                    </w:rPr>
                                    <w:t>ECEC closes due to pandemic; wait times for health appointments increase</w:t>
                                  </w:r>
                                </w:p>
                              </w:txbxContent>
                            </wps:txbx>
                            <wps:bodyPr rot="0" vert="horz" wrap="square" lIns="91440" tIns="45720" rIns="91440" bIns="45720" anchor="t" anchorCtr="0">
                              <a:noAutofit/>
                            </wps:bodyPr>
                          </wps:wsp>
                          <wps:wsp>
                            <wps:cNvPr id="3716" name="Text Box 2"/>
                            <wps:cNvSpPr txBox="1">
                              <a:spLocks noChangeArrowheads="1"/>
                            </wps:cNvSpPr>
                            <wps:spPr bwMode="auto">
                              <a:xfrm>
                                <a:off x="19050" y="1095375"/>
                                <a:ext cx="2348865" cy="471170"/>
                              </a:xfrm>
                              <a:prstGeom prst="rect">
                                <a:avLst/>
                              </a:prstGeom>
                              <a:solidFill>
                                <a:srgbClr val="FFFFFF"/>
                              </a:solidFill>
                              <a:ln w="9525">
                                <a:solidFill>
                                  <a:schemeClr val="accent1"/>
                                </a:solidFill>
                                <a:miter lim="800000"/>
                                <a:headEnd/>
                                <a:tailEnd/>
                              </a:ln>
                            </wps:spPr>
                            <wps:txbx>
                              <w:txbxContent>
                                <w:p w14:paraId="664CDAFF" w14:textId="4EC82C53" w:rsidR="006B609D" w:rsidRPr="00B30B38" w:rsidRDefault="006B609D" w:rsidP="006B609D">
                                  <w:pPr>
                                    <w:jc w:val="center"/>
                                    <w:rPr>
                                      <w:rFonts w:ascii="Abadi Extra Light" w:hAnsi="Abadi Extra Light"/>
                                      <w:b/>
                                      <w:bCs/>
                                    </w:rPr>
                                  </w:pPr>
                                  <w:r>
                                    <w:rPr>
                                      <w:rFonts w:ascii="Abadi Extra Light" w:hAnsi="Abadi Extra Light"/>
                                      <w:b/>
                                      <w:bCs/>
                                    </w:rPr>
                                    <w:t>G</w:t>
                                  </w:r>
                                  <w:r w:rsidR="007B212E">
                                    <w:rPr>
                                      <w:rFonts w:ascii="Abadi Extra Light" w:hAnsi="Abadi Extra Light"/>
                                      <w:b/>
                                      <w:bCs/>
                                    </w:rPr>
                                    <w:t>randparents cannot provide childcare as they are isolating</w:t>
                                  </w:r>
                                </w:p>
                              </w:txbxContent>
                            </wps:txbx>
                            <wps:bodyPr rot="0" vert="horz" wrap="square" lIns="91440" tIns="45720" rIns="91440" bIns="45720" anchor="t" anchorCtr="0">
                              <a:noAutofit/>
                            </wps:bodyPr>
                          </wps:wsp>
                          <wps:wsp>
                            <wps:cNvPr id="3717" name="Text Box 2"/>
                            <wps:cNvSpPr txBox="1">
                              <a:spLocks noChangeArrowheads="1"/>
                            </wps:cNvSpPr>
                            <wps:spPr bwMode="auto">
                              <a:xfrm>
                                <a:off x="14287" y="1666875"/>
                                <a:ext cx="2355215" cy="471170"/>
                              </a:xfrm>
                              <a:prstGeom prst="rect">
                                <a:avLst/>
                              </a:prstGeom>
                              <a:solidFill>
                                <a:srgbClr val="FFFFFF"/>
                              </a:solidFill>
                              <a:ln w="9525">
                                <a:solidFill>
                                  <a:schemeClr val="accent1"/>
                                </a:solidFill>
                                <a:miter lim="800000"/>
                                <a:headEnd/>
                                <a:tailEnd/>
                              </a:ln>
                            </wps:spPr>
                            <wps:txbx>
                              <w:txbxContent>
                                <w:p w14:paraId="55A59333" w14:textId="4E74A20E" w:rsidR="006B609D" w:rsidRPr="00B30B38" w:rsidRDefault="007B212E" w:rsidP="006B609D">
                                  <w:pPr>
                                    <w:jc w:val="center"/>
                                    <w:rPr>
                                      <w:rFonts w:ascii="Abadi Extra Light" w:hAnsi="Abadi Extra Light"/>
                                      <w:b/>
                                      <w:bCs/>
                                    </w:rPr>
                                  </w:pPr>
                                  <w:r>
                                    <w:rPr>
                                      <w:rFonts w:ascii="Abadi Extra Light" w:hAnsi="Abadi Extra Light"/>
                                      <w:b/>
                                      <w:bCs/>
                                    </w:rPr>
                                    <w:t>Father loses job, household income reduced</w:t>
                                  </w:r>
                                </w:p>
                              </w:txbxContent>
                            </wps:txbx>
                            <wps:bodyPr rot="0" vert="horz" wrap="square" lIns="91440" tIns="45720" rIns="91440" bIns="45720" anchor="t" anchorCtr="0">
                              <a:noAutofit/>
                            </wps:bodyPr>
                          </wps:wsp>
                          <wps:wsp>
                            <wps:cNvPr id="3718" name="Text Box 2"/>
                            <wps:cNvSpPr txBox="1">
                              <a:spLocks noChangeArrowheads="1"/>
                            </wps:cNvSpPr>
                            <wps:spPr bwMode="auto">
                              <a:xfrm>
                                <a:off x="9525" y="2219325"/>
                                <a:ext cx="2358390" cy="285750"/>
                              </a:xfrm>
                              <a:prstGeom prst="rect">
                                <a:avLst/>
                              </a:prstGeom>
                              <a:solidFill>
                                <a:srgbClr val="FFFFFF"/>
                              </a:solidFill>
                              <a:ln w="9525">
                                <a:solidFill>
                                  <a:schemeClr val="accent1"/>
                                </a:solidFill>
                                <a:miter lim="800000"/>
                                <a:headEnd/>
                                <a:tailEnd/>
                              </a:ln>
                            </wps:spPr>
                            <wps:txbx>
                              <w:txbxContent>
                                <w:p w14:paraId="2ED1C5AE" w14:textId="5B02B00C" w:rsidR="006B609D" w:rsidRPr="00B30B38" w:rsidRDefault="007B212E" w:rsidP="006B609D">
                                  <w:pPr>
                                    <w:jc w:val="center"/>
                                    <w:rPr>
                                      <w:rFonts w:ascii="Abadi Extra Light" w:hAnsi="Abadi Extra Light"/>
                                      <w:b/>
                                      <w:bCs/>
                                    </w:rPr>
                                  </w:pPr>
                                  <w:r>
                                    <w:rPr>
                                      <w:rFonts w:ascii="Abadi Extra Light" w:hAnsi="Abadi Extra Light"/>
                                      <w:b/>
                                      <w:bCs/>
                                    </w:rPr>
                                    <w:t>Mother becomes depressed</w:t>
                                  </w:r>
                                </w:p>
                              </w:txbxContent>
                            </wps:txbx>
                            <wps:bodyPr rot="0" vert="horz" wrap="square" lIns="91440" tIns="45720" rIns="91440" bIns="45720" anchor="t" anchorCtr="0">
                              <a:noAutofit/>
                            </wps:bodyPr>
                          </wps:wsp>
                          <wps:wsp>
                            <wps:cNvPr id="3719" name="Text Box 2"/>
                            <wps:cNvSpPr txBox="1">
                              <a:spLocks noChangeArrowheads="1"/>
                            </wps:cNvSpPr>
                            <wps:spPr bwMode="auto">
                              <a:xfrm>
                                <a:off x="0" y="2624137"/>
                                <a:ext cx="2372995" cy="285750"/>
                              </a:xfrm>
                              <a:prstGeom prst="rect">
                                <a:avLst/>
                              </a:prstGeom>
                              <a:solidFill>
                                <a:srgbClr val="FFFFFF"/>
                              </a:solidFill>
                              <a:ln w="9525">
                                <a:solidFill>
                                  <a:schemeClr val="accent1"/>
                                </a:solidFill>
                                <a:miter lim="800000"/>
                                <a:headEnd/>
                                <a:tailEnd/>
                              </a:ln>
                            </wps:spPr>
                            <wps:txbx>
                              <w:txbxContent>
                                <w:p w14:paraId="425F40F5" w14:textId="2BABC836" w:rsidR="00622CE8" w:rsidRPr="00B30B38" w:rsidRDefault="00622CE8" w:rsidP="00622CE8">
                                  <w:pPr>
                                    <w:jc w:val="center"/>
                                    <w:rPr>
                                      <w:rFonts w:ascii="Abadi Extra Light" w:hAnsi="Abadi Extra Light"/>
                                      <w:b/>
                                      <w:bCs/>
                                    </w:rPr>
                                  </w:pPr>
                                  <w:r>
                                    <w:rPr>
                                      <w:rFonts w:ascii="Abadi Extra Light" w:hAnsi="Abadi Extra Light"/>
                                      <w:b/>
                                      <w:bCs/>
                                    </w:rPr>
                                    <w:t>Appointments with healthcare cancelled</w:t>
                                  </w:r>
                                </w:p>
                              </w:txbxContent>
                            </wps:txbx>
                            <wps:bodyPr rot="0" vert="horz" wrap="square" lIns="91440" tIns="45720" rIns="91440" bIns="45720" anchor="t" anchorCtr="0">
                              <a:noAutofit/>
                            </wps:bodyPr>
                          </wps:wsp>
                        </wpg:grpSp>
                        <wpg:grpSp>
                          <wpg:cNvPr id="8" name="Group 8"/>
                          <wpg:cNvGrpSpPr/>
                          <wpg:grpSpPr>
                            <a:xfrm>
                              <a:off x="1585912" y="0"/>
                              <a:ext cx="3471086" cy="4645660"/>
                              <a:chOff x="0" y="0"/>
                              <a:chExt cx="3471086" cy="4645660"/>
                            </a:xfrm>
                          </wpg:grpSpPr>
                          <pic:pic xmlns:pic="http://schemas.openxmlformats.org/drawingml/2006/picture">
                            <pic:nvPicPr>
                              <pic:cNvPr id="26" name="Picture 26" descr="Diagram&#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66675" y="0"/>
                                <a:ext cx="3284220" cy="4645660"/>
                              </a:xfrm>
                              <a:prstGeom prst="rect">
                                <a:avLst/>
                              </a:prstGeom>
                            </pic:spPr>
                          </pic:pic>
                          <wps:wsp>
                            <wps:cNvPr id="3723" name="Straight Arrow Connector 3723"/>
                            <wps:cNvCnPr/>
                            <wps:spPr>
                              <a:xfrm>
                                <a:off x="9525" y="528638"/>
                                <a:ext cx="1064078"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24" name="Straight Arrow Connector 3724"/>
                            <wps:cNvCnPr/>
                            <wps:spPr>
                              <a:xfrm>
                                <a:off x="9525" y="1133475"/>
                                <a:ext cx="1087405" cy="93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25" name="Straight Arrow Connector 3725"/>
                            <wps:cNvCnPr/>
                            <wps:spPr>
                              <a:xfrm flipV="1">
                                <a:off x="0" y="1690688"/>
                                <a:ext cx="1176046" cy="93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26" name="Straight Arrow Connector 3726"/>
                            <wps:cNvCnPr/>
                            <wps:spPr>
                              <a:xfrm flipV="1">
                                <a:off x="19050" y="2276475"/>
                                <a:ext cx="1222698" cy="4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27" name="Straight Arrow Connector 3727"/>
                            <wps:cNvCnPr/>
                            <wps:spPr>
                              <a:xfrm>
                                <a:off x="19050" y="2828925"/>
                                <a:ext cx="1446245" cy="1866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28" name="Straight Arrow Connector 3728"/>
                            <wps:cNvCnPr/>
                            <wps:spPr>
                              <a:xfrm flipH="1" flipV="1">
                                <a:off x="2519363" y="457200"/>
                                <a:ext cx="951723" cy="93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31" name="Straight Arrow Connector 3731"/>
                            <wps:cNvCnPr/>
                            <wps:spPr>
                              <a:xfrm flipH="1">
                                <a:off x="2238375" y="1028700"/>
                                <a:ext cx="1217645" cy="93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32" name="Straight Arrow Connector 3732"/>
                            <wps:cNvCnPr/>
                            <wps:spPr>
                              <a:xfrm flipH="1">
                                <a:off x="2557463" y="1504950"/>
                                <a:ext cx="9097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33" name="Straight Arrow Connector 3733"/>
                            <wps:cNvCnPr/>
                            <wps:spPr>
                              <a:xfrm flipH="1">
                                <a:off x="2376488" y="2038350"/>
                                <a:ext cx="1087017" cy="1399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34" name="Straight Arrow Connector 3734"/>
                            <wps:cNvCnPr/>
                            <wps:spPr>
                              <a:xfrm flipH="1">
                                <a:off x="2143125" y="2524125"/>
                                <a:ext cx="131561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35" name="Straight Arrow Connector 3735"/>
                            <wps:cNvCnPr/>
                            <wps:spPr>
                              <a:xfrm flipH="1">
                                <a:off x="1838325" y="2924175"/>
                                <a:ext cx="161419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7F4E00EA" id="Group 17" o:spid="_x0000_s1027" alt="This figure depicts some of the social determinants that might impact the health of a boy aged 4 with cerebral palsy during the pandemic. They include ECEC closures, healthcare appointment cancellations, job losses and reduced household income, and grandparents unable to provide care as they are isolating. " style="width:575.45pt;height:389.05pt;mso-position-horizontal-relative:char;mso-position-vertical-relative:line" coordsize="74275,49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">
                <v:shape id="_x0000_s1028" type="#_x0000_t202" style="position:absolute;left:142;width:2131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EA99071" w14:textId="344ECFAD" w:rsidR="00B30B38" w:rsidRPr="00B30B38" w:rsidRDefault="00B30B38">
                        <w:pPr>
                          <w:rPr>
                            <w:rFonts w:ascii="Abadi" w:hAnsi="Abadi"/>
                            <w:b/>
                            <w:bCs/>
                          </w:rPr>
                        </w:pPr>
                        <w:r w:rsidRPr="00B30B38">
                          <w:rPr>
                            <w:rFonts w:ascii="Abadi" w:hAnsi="Abadi"/>
                            <w:b/>
                            <w:bCs/>
                          </w:rPr>
                          <w:t xml:space="preserve">Social Determinants of </w:t>
                        </w:r>
                        <w:r>
                          <w:rPr>
                            <w:rFonts w:ascii="Abadi" w:hAnsi="Abadi"/>
                            <w:b/>
                            <w:bCs/>
                          </w:rPr>
                          <w:t>H</w:t>
                        </w:r>
                        <w:r w:rsidRPr="00B30B38">
                          <w:rPr>
                            <w:rFonts w:ascii="Abadi" w:hAnsi="Abadi"/>
                            <w:b/>
                            <w:bCs/>
                          </w:rPr>
                          <w:t>ealth</w:t>
                        </w:r>
                      </w:p>
                    </w:txbxContent>
                  </v:textbox>
                </v:shape>
                <v:group id="Group 14" o:spid="_x0000_s1029" style="position:absolute;top:3000;width:74275;height:46456" coordsize="74275,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1" o:spid="_x0000_s1030" style="position:absolute;top:2952;width:16049;height:27858" coordsize="16049,27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_x0000_s1031" type="#_x0000_t202" style="position:absolute;width:15855;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" strokecolor="#5b9bd5 [3204]">
                      <v:textbox>
                        <w:txbxContent>
                          <w:p w14:paraId="4D4A780C" w14:textId="343C47CD" w:rsidR="00B30B38" w:rsidRPr="00B30B38" w:rsidRDefault="00B30B38" w:rsidP="00515A99">
                            <w:pPr>
                              <w:jc w:val="center"/>
                              <w:rPr>
                                <w:rFonts w:ascii="Abadi Extra Light" w:hAnsi="Abadi Extra Light"/>
                                <w:b/>
                                <w:bCs/>
                              </w:rPr>
                            </w:pPr>
                            <w:r>
                              <w:rPr>
                                <w:rFonts w:ascii="Abadi Extra Light" w:hAnsi="Abadi Extra Light"/>
                                <w:b/>
                                <w:bCs/>
                              </w:rPr>
                              <w:t>Government finances, health services</w:t>
                            </w:r>
                          </w:p>
                        </w:txbxContent>
                      </v:textbox>
                    </v:shape>
                    <v:shape id="_x0000_s1032" type="#_x0000_t202" style="position:absolute;left:142;top:6000;width:1581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" strokecolor="#5b9bd5 [3204]">
                      <v:textbox>
                        <w:txbxContent>
                          <w:p w14:paraId="2F480504" w14:textId="67235978" w:rsidR="008D0743" w:rsidRPr="00B30B38" w:rsidRDefault="008D0743" w:rsidP="008D0743">
                            <w:pPr>
                              <w:jc w:val="center"/>
                              <w:rPr>
                                <w:rFonts w:ascii="Abadi Extra Light" w:hAnsi="Abadi Extra Light"/>
                                <w:b/>
                                <w:bCs/>
                              </w:rPr>
                            </w:pPr>
                            <w:r>
                              <w:rPr>
                                <w:rFonts w:ascii="Abadi Extra Light" w:hAnsi="Abadi Extra Light"/>
                                <w:b/>
                                <w:bCs/>
                              </w:rPr>
                              <w:t>School or ECEC closures, housing stability</w:t>
                            </w:r>
                          </w:p>
                        </w:txbxContent>
                      </v:textbox>
                    </v:shape>
                    <v:shape id="_x0000_s1033" type="#_x0000_t202" style="position:absolute;left:47;top:11858;width:15812;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" strokecolor="#5b9bd5 [3204]">
                      <v:textbox>
                        <w:txbxContent>
                          <w:p w14:paraId="646E4790" w14:textId="127538D9" w:rsidR="008D0743" w:rsidRPr="00B30B38" w:rsidRDefault="008D0743" w:rsidP="008D0743">
                            <w:pPr>
                              <w:jc w:val="center"/>
                              <w:rPr>
                                <w:rFonts w:ascii="Abadi Extra Light" w:hAnsi="Abadi Extra Light"/>
                                <w:b/>
                                <w:bCs/>
                              </w:rPr>
                            </w:pPr>
                            <w:r>
                              <w:rPr>
                                <w:rFonts w:ascii="Abadi Extra Light" w:hAnsi="Abadi Extra Light"/>
                                <w:b/>
                                <w:bCs/>
                              </w:rPr>
                              <w:t>Poverty, parental health, child abuse, bereavement</w:t>
                            </w:r>
                          </w:p>
                        </w:txbxContent>
                      </v:textbox>
                    </v:shape>
                    <v:shape id="_x0000_s1034" type="#_x0000_t202" style="position:absolute;left:190;top:17621;width:15812;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" strokecolor="#5b9bd5 [3204]">
                      <v:textbox>
                        <w:txbxContent>
                          <w:p w14:paraId="047ACEC7" w14:textId="77777777" w:rsidR="00E25DB7" w:rsidRDefault="008D0743" w:rsidP="008D0743">
                            <w:pPr>
                              <w:jc w:val="center"/>
                              <w:rPr>
                                <w:rFonts w:ascii="Abadi Extra Light" w:hAnsi="Abadi Extra Light"/>
                                <w:b/>
                                <w:bCs/>
                              </w:rPr>
                            </w:pPr>
                            <w:r>
                              <w:rPr>
                                <w:rFonts w:ascii="Abadi Extra Light" w:hAnsi="Abadi Extra Light"/>
                                <w:b/>
                                <w:bCs/>
                              </w:rPr>
                              <w:t xml:space="preserve">Attachment and </w:t>
                            </w:r>
                          </w:p>
                          <w:p w14:paraId="29DB31DC" w14:textId="765B6090" w:rsidR="00E25DB7" w:rsidRPr="00B30B38" w:rsidRDefault="008D0743" w:rsidP="00E25DB7">
                            <w:pPr>
                              <w:jc w:val="center"/>
                              <w:rPr>
                                <w:rFonts w:ascii="Abadi Extra Light" w:hAnsi="Abadi Extra Light"/>
                                <w:b/>
                                <w:bCs/>
                              </w:rPr>
                            </w:pPr>
                            <w:r>
                              <w:rPr>
                                <w:rFonts w:ascii="Abadi Extra Light" w:hAnsi="Abadi Extra Light"/>
                                <w:b/>
                                <w:bCs/>
                              </w:rPr>
                              <w:t>bonding</w:t>
                            </w:r>
                          </w:p>
                        </w:txbxContent>
                      </v:textbox>
                    </v:shape>
                    <v:shape id="_x0000_s1035" type="#_x0000_t202" style="position:absolute;left:238;top:23145;width:15811;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" strokecolor="#5b9bd5 [3204]">
                      <v:textbox>
                        <w:txbxContent>
                          <w:p w14:paraId="16674BFB" w14:textId="50339A22" w:rsidR="00E25DB7" w:rsidRDefault="00E25DB7" w:rsidP="00E25DB7">
                            <w:pPr>
                              <w:jc w:val="center"/>
                              <w:rPr>
                                <w:rFonts w:ascii="Abadi Extra Light" w:hAnsi="Abadi Extra Light"/>
                                <w:b/>
                                <w:bCs/>
                              </w:rPr>
                            </w:pPr>
                            <w:r>
                              <w:rPr>
                                <w:rFonts w:ascii="Abadi Extra Light" w:hAnsi="Abadi Extra Light"/>
                                <w:b/>
                                <w:bCs/>
                              </w:rPr>
                              <w:t>Mental and physical</w:t>
                            </w:r>
                          </w:p>
                          <w:p w14:paraId="66ACEC6E" w14:textId="287CB206" w:rsidR="00E25DB7" w:rsidRPr="00B30B38" w:rsidRDefault="00E25DB7" w:rsidP="00E25DB7">
                            <w:pPr>
                              <w:jc w:val="center"/>
                              <w:rPr>
                                <w:rFonts w:ascii="Abadi Extra Light" w:hAnsi="Abadi Extra Light"/>
                                <w:b/>
                                <w:bCs/>
                              </w:rPr>
                            </w:pPr>
                            <w:r>
                              <w:rPr>
                                <w:rFonts w:ascii="Abadi Extra Light" w:hAnsi="Abadi Extra Light"/>
                                <w:b/>
                                <w:bCs/>
                              </w:rPr>
                              <w:t>health</w:t>
                            </w:r>
                          </w:p>
                        </w:txbxContent>
                      </v:textbox>
                    </v:shape>
                  </v:group>
                  <v:group id="Group 12" o:spid="_x0000_s1036" style="position:absolute;left:50387;top:1476;width:23888;height:29099" coordsize="23888,2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_x0000_s1037" type="#_x0000_t202" style="position:absolute;left:190;width:23698;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" strokecolor="#5b9bd5 [3204]">
                      <v:textbox>
                        <w:txbxContent>
                          <w:p w14:paraId="7749EE09" w14:textId="27F85B39" w:rsidR="006B609D" w:rsidRPr="00B30B38" w:rsidRDefault="006B609D" w:rsidP="006B609D">
                            <w:pPr>
                              <w:jc w:val="center"/>
                              <w:rPr>
                                <w:rFonts w:ascii="Abadi Extra Light" w:hAnsi="Abadi Extra Light"/>
                                <w:b/>
                                <w:bCs/>
                              </w:rPr>
                            </w:pPr>
                            <w:r>
                              <w:rPr>
                                <w:rFonts w:ascii="Abadi Extra Light" w:hAnsi="Abadi Extra Light"/>
                                <w:b/>
                                <w:bCs/>
                              </w:rPr>
                              <w:t>Special needs holiday club closes due to funding cuts</w:t>
                            </w:r>
                          </w:p>
                        </w:txbxContent>
                      </v:textbox>
                    </v:shape>
                    <v:shape id="_x0000_s1038" type="#_x0000_t202" style="position:absolute;left:142;top:5476;width:23597;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" strokecolor="#5b9bd5 [3204]">
                      <v:textbox>
                        <w:txbxContent>
                          <w:p w14:paraId="6642E034" w14:textId="69817892" w:rsidR="006B609D" w:rsidRPr="00B30B38" w:rsidRDefault="006B609D" w:rsidP="006B609D">
                            <w:pPr>
                              <w:jc w:val="center"/>
                              <w:rPr>
                                <w:rFonts w:ascii="Abadi Extra Light" w:hAnsi="Abadi Extra Light"/>
                                <w:b/>
                                <w:bCs/>
                              </w:rPr>
                            </w:pPr>
                            <w:r>
                              <w:rPr>
                                <w:rFonts w:ascii="Abadi Extra Light" w:hAnsi="Abadi Extra Light"/>
                                <w:b/>
                                <w:bCs/>
                              </w:rPr>
                              <w:t>ECEC closes due to pandemic; wait times for health appointments increase</w:t>
                            </w:r>
                          </w:p>
                        </w:txbxContent>
                      </v:textbox>
                    </v:shape>
                    <v:shape id="_x0000_s1039" type="#_x0000_t202" style="position:absolute;left:190;top:10953;width:23489;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" strokecolor="#5b9bd5 [3204]">
                      <v:textbox>
                        <w:txbxContent>
                          <w:p w14:paraId="664CDAFF" w14:textId="4EC82C53" w:rsidR="006B609D" w:rsidRPr="00B30B38" w:rsidRDefault="006B609D" w:rsidP="006B609D">
                            <w:pPr>
                              <w:jc w:val="center"/>
                              <w:rPr>
                                <w:rFonts w:ascii="Abadi Extra Light" w:hAnsi="Abadi Extra Light"/>
                                <w:b/>
                                <w:bCs/>
                              </w:rPr>
                            </w:pPr>
                            <w:r>
                              <w:rPr>
                                <w:rFonts w:ascii="Abadi Extra Light" w:hAnsi="Abadi Extra Light"/>
                                <w:b/>
                                <w:bCs/>
                              </w:rPr>
                              <w:t>G</w:t>
                            </w:r>
                            <w:r w:rsidR="007B212E">
                              <w:rPr>
                                <w:rFonts w:ascii="Abadi Extra Light" w:hAnsi="Abadi Extra Light"/>
                                <w:b/>
                                <w:bCs/>
                              </w:rPr>
                              <w:t>randparents cannot provide childcare as they are isolating</w:t>
                            </w:r>
                          </w:p>
                        </w:txbxContent>
                      </v:textbox>
                    </v:shape>
                    <v:shape id="_x0000_s1040" type="#_x0000_t202" style="position:absolute;left:142;top:16668;width:23553;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" strokecolor="#5b9bd5 [3204]">
                      <v:textbox>
                        <w:txbxContent>
                          <w:p w14:paraId="55A59333" w14:textId="4E74A20E" w:rsidR="006B609D" w:rsidRPr="00B30B38" w:rsidRDefault="007B212E" w:rsidP="006B609D">
                            <w:pPr>
                              <w:jc w:val="center"/>
                              <w:rPr>
                                <w:rFonts w:ascii="Abadi Extra Light" w:hAnsi="Abadi Extra Light"/>
                                <w:b/>
                                <w:bCs/>
                              </w:rPr>
                            </w:pPr>
                            <w:r>
                              <w:rPr>
                                <w:rFonts w:ascii="Abadi Extra Light" w:hAnsi="Abadi Extra Light"/>
                                <w:b/>
                                <w:bCs/>
                              </w:rPr>
                              <w:t>Father loses job, household income reduced</w:t>
                            </w:r>
                          </w:p>
                        </w:txbxContent>
                      </v:textbox>
                    </v:shape>
                    <v:shape id="_x0000_s1041" type="#_x0000_t202" style="position:absolute;left:95;top:22193;width:2358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" strokecolor="#5b9bd5 [3204]">
                      <v:textbox>
                        <w:txbxContent>
                          <w:p w14:paraId="2ED1C5AE" w14:textId="5B02B00C" w:rsidR="006B609D" w:rsidRPr="00B30B38" w:rsidRDefault="007B212E" w:rsidP="006B609D">
                            <w:pPr>
                              <w:jc w:val="center"/>
                              <w:rPr>
                                <w:rFonts w:ascii="Abadi Extra Light" w:hAnsi="Abadi Extra Light"/>
                                <w:b/>
                                <w:bCs/>
                              </w:rPr>
                            </w:pPr>
                            <w:r>
                              <w:rPr>
                                <w:rFonts w:ascii="Abadi Extra Light" w:hAnsi="Abadi Extra Light"/>
                                <w:b/>
                                <w:bCs/>
                              </w:rPr>
                              <w:t>Mother becomes depressed</w:t>
                            </w:r>
                          </w:p>
                        </w:txbxContent>
                      </v:textbox>
                    </v:shape>
                    <v:shape id="_x0000_s1042" type="#_x0000_t202" style="position:absolute;top:26241;width:23729;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" strokecolor="#5b9bd5 [3204]">
                      <v:textbox>
                        <w:txbxContent>
                          <w:p w14:paraId="425F40F5" w14:textId="2BABC836" w:rsidR="00622CE8" w:rsidRPr="00B30B38" w:rsidRDefault="00622CE8" w:rsidP="00622CE8">
                            <w:pPr>
                              <w:jc w:val="center"/>
                              <w:rPr>
                                <w:rFonts w:ascii="Abadi Extra Light" w:hAnsi="Abadi Extra Light"/>
                                <w:b/>
                                <w:bCs/>
                              </w:rPr>
                            </w:pPr>
                            <w:r>
                              <w:rPr>
                                <w:rFonts w:ascii="Abadi Extra Light" w:hAnsi="Abadi Extra Light"/>
                                <w:b/>
                                <w:bCs/>
                              </w:rPr>
                              <w:t>Appointments with healthcare cancelled</w:t>
                            </w:r>
                          </w:p>
                        </w:txbxContent>
                      </v:textbox>
                    </v:shape>
                  </v:group>
                  <v:group id="Group 8" o:spid="_x0000_s1043" style="position:absolute;left:15859;width:34710;height:46456" coordsize="34710,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4" type="#_x0000_t75" alt="Diagram&#10;&#10;Description automatically generated" style="position:absolute;left:666;width:32842;height:46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">
                      <v:imagedata r:id="rId22" o:title="Diagram&#10;&#10;Description automatically generated"/>
                    </v:shape>
                    <v:shapetype id="_x0000_t32" coordsize="21600,21600" o:spt="32" o:oned="t" path="m,l21600,21600e" filled="f">
                      <v:path arrowok="t" fillok="f" o:connecttype="none"/>
                      <o:lock v:ext="edit" shapetype="t"/>
                    </v:shapetype>
                    <v:shape id="Straight Arrow Connector 3723" o:spid="_x0000_s1045" type="#_x0000_t32" style="position:absolute;left:95;top:5286;width:106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" strokecolor="#5b9bd5 [3204]" strokeweight=".5pt">
                      <v:stroke endarrow="block" joinstyle="miter"/>
                    </v:shape>
                    <v:shape id="Straight Arrow Connector 3724" o:spid="_x0000_s1046" type="#_x0000_t32" style="position:absolute;left:95;top:11334;width:10874;height: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" strokecolor="#5b9bd5 [3204]" strokeweight=".5pt">
                      <v:stroke endarrow="block" joinstyle="miter"/>
                    </v:shape>
                    <v:shape id="Straight Arrow Connector 3725" o:spid="_x0000_s1047" type="#_x0000_t32" style="position:absolute;top:16906;width:11760;height: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" strokecolor="#5b9bd5 [3204]" strokeweight=".5pt">
                      <v:stroke endarrow="block" joinstyle="miter"/>
                    </v:shape>
                    <v:shape id="Straight Arrow Connector 3726" o:spid="_x0000_s1048" type="#_x0000_t32" style="position:absolute;left:190;top:22764;width:12227;height: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" strokecolor="#5b9bd5 [3204]" strokeweight=".5pt">
                      <v:stroke endarrow="block" joinstyle="miter"/>
                    </v:shape>
                    <v:shape id="Straight Arrow Connector 3727" o:spid="_x0000_s1049" type="#_x0000_t32" style="position:absolute;left:190;top:28289;width:14462;height:1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" strokecolor="#5b9bd5 [3204]" strokeweight=".5pt">
                      <v:stroke endarrow="block" joinstyle="miter"/>
                    </v:shape>
                    <v:shape id="Straight Arrow Connector 3728" o:spid="_x0000_s1050" type="#_x0000_t32" style="position:absolute;left:25193;top:4572;width:9517;height:9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" strokecolor="#5b9bd5 [3204]" strokeweight=".5pt">
                      <v:stroke endarrow="block" joinstyle="miter"/>
                    </v:shape>
                    <v:shape id="Straight Arrow Connector 3731" o:spid="_x0000_s1051" type="#_x0000_t32" style="position:absolute;left:22383;top:10287;width:12177;height: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" strokecolor="#5b9bd5 [3204]" strokeweight=".5pt">
                      <v:stroke endarrow="block" joinstyle="miter"/>
                    </v:shape>
                    <v:shape id="Straight Arrow Connector 3732" o:spid="_x0000_s1052" type="#_x0000_t32" style="position:absolute;left:25574;top:15049;width:90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" strokecolor="#5b9bd5 [3204]" strokeweight=".5pt">
                      <v:stroke endarrow="block" joinstyle="miter"/>
                    </v:shape>
                    <v:shape id="Straight Arrow Connector 3733" o:spid="_x0000_s1053" type="#_x0000_t32" style="position:absolute;left:23764;top:20383;width:10871;height:1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" strokecolor="#5b9bd5 [3204]" strokeweight=".5pt">
                      <v:stroke endarrow="block" joinstyle="miter"/>
                    </v:shape>
                    <v:shape id="Straight Arrow Connector 3734" o:spid="_x0000_s1054" type="#_x0000_t32" style="position:absolute;left:21431;top:25241;width:1315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" strokecolor="#5b9bd5 [3204]" strokeweight=".5pt">
                      <v:stroke endarrow="block" joinstyle="miter"/>
                    </v:shape>
                    <v:shape id="Straight Arrow Connector 3735" o:spid="_x0000_s1055" type="#_x0000_t32" style="position:absolute;left:18383;top:29241;width:1614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" strokecolor="#5b9bd5 [3204]" strokeweight=".5pt">
                      <v:stroke endarrow="block" joinstyle="miter"/>
                    </v:shape>
                  </v:group>
                </v:group>
                <w10:anchorlock/>
              </v:group>
            </w:pict>
          </mc:Fallback>
        </mc:AlternateContent>
      </w:r>
    </w:p>
    <w:p w14:paraId="44587121" w14:textId="187C7820" w:rsidR="00DB1B82" w:rsidRPr="003930FB" w:rsidRDefault="00DB1B82" w:rsidP="008A4E61">
      <w:pPr>
        <w:pStyle w:val="Caption"/>
      </w:pPr>
      <w:bookmarkStart w:id="7" w:name="_Ref90927391"/>
      <w:r w:rsidRPr="003930FB">
        <w:t xml:space="preserve">Figure </w:t>
      </w:r>
      <w:r w:rsidRPr="003930FB">
        <w:rPr>
          <w:noProof/>
        </w:rPr>
        <w:fldChar w:fldCharType="begin"/>
      </w:r>
      <w:r w:rsidRPr="003930FB">
        <w:rPr>
          <w:noProof/>
        </w:rPr>
        <w:instrText xml:space="preserve"> SEQ Figure \* ARABIC </w:instrText>
      </w:r>
      <w:r w:rsidRPr="003930FB">
        <w:rPr>
          <w:noProof/>
        </w:rPr>
        <w:fldChar w:fldCharType="separate"/>
      </w:r>
      <w:r w:rsidR="00603F13" w:rsidRPr="003930FB">
        <w:rPr>
          <w:noProof/>
        </w:rPr>
        <w:t>1</w:t>
      </w:r>
      <w:r w:rsidRPr="003930FB">
        <w:rPr>
          <w:noProof/>
        </w:rPr>
        <w:fldChar w:fldCharType="end"/>
      </w:r>
      <w:bookmarkEnd w:id="7"/>
      <w:r w:rsidRPr="003930FB">
        <w:t>: A social determinants of health view of the potential impacts of COVID-19 on a young child with additional health and developmental needs (</w:t>
      </w:r>
      <w:r w:rsidR="004278D9" w:rsidRPr="003930FB">
        <w:t xml:space="preserve">adapted from </w:t>
      </w:r>
      <w:r w:rsidRPr="003930FB">
        <w:t xml:space="preserve">Singh et al., 2021). </w:t>
      </w:r>
    </w:p>
    <w:p w14:paraId="394DB75F" w14:textId="347F49C7" w:rsidR="00ED6846" w:rsidRPr="004E1766" w:rsidRDefault="00ED6846" w:rsidP="00C56F3A">
      <w:pPr>
        <w:pStyle w:val="Heading2"/>
        <w:jc w:val="both"/>
        <w:rPr>
          <w:color w:val="1F4E79" w:themeColor="accent1" w:themeShade="80"/>
        </w:rPr>
      </w:pPr>
      <w:bookmarkStart w:id="8" w:name="_Toc98419435"/>
      <w:r w:rsidRPr="004E1766">
        <w:rPr>
          <w:color w:val="1F4E79" w:themeColor="accent1" w:themeShade="80"/>
        </w:rPr>
        <w:t>Aim of this report</w:t>
      </w:r>
      <w:bookmarkEnd w:id="8"/>
    </w:p>
    <w:p w14:paraId="196DC3BC" w14:textId="77777777" w:rsidR="00ED6846" w:rsidRDefault="00ED6846" w:rsidP="00C56F3A">
      <w:pPr>
        <w:spacing w:after="120"/>
        <w:jc w:val="both"/>
      </w:pPr>
      <w:r>
        <w:t xml:space="preserve">Understanding the direct and indirect impacts of COVID-19 on young children (0 – 5 years) is important for government decision-making and for the provision of appropriate services and supports for young children and their families. Governments have the difficult task of balancing the need to protect children from the direct effects of the virus, with the need to ensure healthy growth and development during this critical period in children’s lives. </w:t>
      </w:r>
    </w:p>
    <w:p w14:paraId="22FAB234" w14:textId="3E2DBA1C" w:rsidR="00ED6846" w:rsidRDefault="00ED6846" w:rsidP="00C56F3A">
      <w:pPr>
        <w:spacing w:after="120"/>
        <w:jc w:val="both"/>
      </w:pPr>
      <w:r>
        <w:lastRenderedPageBreak/>
        <w:t>The Australian Government Department of Education, Skills and Employment (DESE) engaged the Centre for Community Child Health, Murdoch Children’s Research Institute (MCRI) to conduct a review o</w:t>
      </w:r>
      <w:r w:rsidR="00D40B5E">
        <w:t>f</w:t>
      </w:r>
      <w:r>
        <w:t xml:space="preserve"> the direct and indirect impacts of COVID-19 on children 0 – 5 years, including the potential impacts of </w:t>
      </w:r>
      <w:r w:rsidR="00D40B5E">
        <w:t>disruptions</w:t>
      </w:r>
      <w:r w:rsidR="004135A6">
        <w:t xml:space="preserve"> </w:t>
      </w:r>
      <w:r w:rsidR="00D40B5E">
        <w:t>to</w:t>
      </w:r>
      <w:r w:rsidR="004135A6">
        <w:t xml:space="preserve"> ECEC attendance</w:t>
      </w:r>
      <w:r>
        <w:t xml:space="preserve">.  </w:t>
      </w:r>
    </w:p>
    <w:p w14:paraId="0693437F" w14:textId="77777777" w:rsidR="00ED6846" w:rsidRDefault="00ED6846" w:rsidP="00C56F3A">
      <w:pPr>
        <w:spacing w:after="120"/>
        <w:jc w:val="both"/>
      </w:pPr>
      <w:r>
        <w:t xml:space="preserve">This report outlines: </w:t>
      </w:r>
    </w:p>
    <w:p w14:paraId="5A910101" w14:textId="121DCA93" w:rsidR="00ED6846" w:rsidRDefault="00ED6846" w:rsidP="00C56F3A">
      <w:pPr>
        <w:pStyle w:val="ListParagraph"/>
        <w:numPr>
          <w:ilvl w:val="0"/>
          <w:numId w:val="29"/>
        </w:numPr>
        <w:spacing w:after="120" w:line="259" w:lineRule="auto"/>
        <w:jc w:val="both"/>
      </w:pPr>
      <w:r>
        <w:t xml:space="preserve">the direct impact of COVID-19 on young children </w:t>
      </w:r>
    </w:p>
    <w:p w14:paraId="07E0611A" w14:textId="0A7DC5F8" w:rsidR="00ED6846" w:rsidRDefault="00ED6846" w:rsidP="00C56F3A">
      <w:pPr>
        <w:pStyle w:val="ListParagraph"/>
        <w:numPr>
          <w:ilvl w:val="0"/>
          <w:numId w:val="29"/>
        </w:numPr>
        <w:spacing w:after="120" w:line="259" w:lineRule="auto"/>
        <w:jc w:val="both"/>
      </w:pPr>
      <w:r>
        <w:t>the indirect impacts of COVID-19 on young children</w:t>
      </w:r>
    </w:p>
    <w:p w14:paraId="45F9DED6" w14:textId="615C46BD" w:rsidR="00ED6846" w:rsidRDefault="00ED6846" w:rsidP="00C56F3A">
      <w:pPr>
        <w:pStyle w:val="ListParagraph"/>
        <w:numPr>
          <w:ilvl w:val="0"/>
          <w:numId w:val="29"/>
        </w:numPr>
        <w:spacing w:after="120" w:line="259" w:lineRule="auto"/>
        <w:jc w:val="both"/>
      </w:pPr>
      <w:r>
        <w:t xml:space="preserve">the impact of COVID-19 on young children with existing </w:t>
      </w:r>
      <w:r w:rsidR="00D40B5E">
        <w:t>AHDN</w:t>
      </w:r>
    </w:p>
    <w:p w14:paraId="1DE6A105" w14:textId="60192328" w:rsidR="00ED6846" w:rsidRDefault="00ED6846" w:rsidP="00C56F3A">
      <w:pPr>
        <w:pStyle w:val="ListParagraph"/>
        <w:numPr>
          <w:ilvl w:val="0"/>
          <w:numId w:val="29"/>
        </w:numPr>
        <w:spacing w:after="120" w:line="259" w:lineRule="auto"/>
        <w:jc w:val="both"/>
      </w:pPr>
      <w:r>
        <w:t>the impact of COVID-19 on children’s attendance at Australian ECEC services</w:t>
      </w:r>
      <w:r w:rsidR="00C95A67">
        <w:t xml:space="preserve">, particularly those with </w:t>
      </w:r>
      <w:r w:rsidR="00D40B5E">
        <w:t>AHDN</w:t>
      </w:r>
    </w:p>
    <w:p w14:paraId="324A4AF4" w14:textId="58DFFF12" w:rsidR="004135A6" w:rsidRDefault="004135A6" w:rsidP="00C56F3A">
      <w:pPr>
        <w:pStyle w:val="ListParagraph"/>
        <w:numPr>
          <w:ilvl w:val="0"/>
          <w:numId w:val="29"/>
        </w:numPr>
        <w:spacing w:after="120" w:line="259" w:lineRule="auto"/>
        <w:jc w:val="both"/>
      </w:pPr>
      <w:r>
        <w:t xml:space="preserve">the impact of </w:t>
      </w:r>
      <w:r w:rsidR="00D40B5E">
        <w:t>disruptions to</w:t>
      </w:r>
      <w:r>
        <w:t xml:space="preserve"> ECEC attendance on children</w:t>
      </w:r>
    </w:p>
    <w:p w14:paraId="33BBF829" w14:textId="5B95795B" w:rsidR="00ED6846" w:rsidRDefault="00ED6846" w:rsidP="00C56F3A">
      <w:pPr>
        <w:pStyle w:val="ListParagraph"/>
        <w:numPr>
          <w:ilvl w:val="0"/>
          <w:numId w:val="29"/>
        </w:numPr>
        <w:spacing w:after="120" w:line="259" w:lineRule="auto"/>
        <w:jc w:val="both"/>
      </w:pPr>
      <w:r>
        <w:t xml:space="preserve">the likely length of both direct and indirect impacts on young children.   </w:t>
      </w:r>
    </w:p>
    <w:p w14:paraId="123E2CF0" w14:textId="0DCFA00C" w:rsidR="00ED6846" w:rsidRPr="004E1766" w:rsidRDefault="00ED6846" w:rsidP="00C56F3A">
      <w:pPr>
        <w:pStyle w:val="Heading2"/>
        <w:jc w:val="both"/>
        <w:rPr>
          <w:color w:val="1F4E79" w:themeColor="accent1" w:themeShade="80"/>
        </w:rPr>
      </w:pPr>
      <w:bookmarkStart w:id="9" w:name="_Toc98419436"/>
      <w:r w:rsidRPr="004E1766">
        <w:rPr>
          <w:color w:val="1F4E79" w:themeColor="accent1" w:themeShade="80"/>
        </w:rPr>
        <w:t>Our approach</w:t>
      </w:r>
      <w:bookmarkEnd w:id="9"/>
    </w:p>
    <w:p w14:paraId="713BB1F7" w14:textId="7269A207" w:rsidR="00ED6846" w:rsidRDefault="00ED6846" w:rsidP="00C56F3A">
      <w:pPr>
        <w:jc w:val="both"/>
      </w:pPr>
      <w:r w:rsidRPr="000E4036">
        <w:t xml:space="preserve">Our approach to developing this </w:t>
      </w:r>
      <w:r>
        <w:t>report</w:t>
      </w:r>
      <w:r w:rsidRPr="000E4036">
        <w:t xml:space="preserve"> was two-fold, including </w:t>
      </w:r>
      <w:r>
        <w:t xml:space="preserve">conducting </w:t>
      </w:r>
      <w:r w:rsidRPr="000E4036">
        <w:t xml:space="preserve">a review of the literature and </w:t>
      </w:r>
      <w:r w:rsidR="004135A6">
        <w:t>analysing</w:t>
      </w:r>
      <w:r w:rsidRPr="000E4036">
        <w:t xml:space="preserve"> Australian ECEC </w:t>
      </w:r>
      <w:r>
        <w:t xml:space="preserve">attendance </w:t>
      </w:r>
      <w:r w:rsidRPr="000E4036">
        <w:t xml:space="preserve">data. </w:t>
      </w:r>
    </w:p>
    <w:p w14:paraId="74DBFD4D" w14:textId="2E5803D5" w:rsidR="00ED6846" w:rsidRDefault="00ED6846" w:rsidP="00C56F3A">
      <w:pPr>
        <w:pStyle w:val="Heading3"/>
        <w:jc w:val="both"/>
      </w:pPr>
      <w:bookmarkStart w:id="10" w:name="_Toc98419437"/>
      <w:r>
        <w:t>Literature search</w:t>
      </w:r>
      <w:bookmarkEnd w:id="10"/>
    </w:p>
    <w:p w14:paraId="6358B956" w14:textId="6DF99BAD" w:rsidR="00ED6846" w:rsidRPr="00AF7B17" w:rsidRDefault="00ED6846" w:rsidP="00C56F3A">
      <w:pPr>
        <w:spacing w:after="120"/>
        <w:jc w:val="both"/>
      </w:pPr>
      <w:r>
        <w:t xml:space="preserve">We conducted a search for current literature on the direct and indirect effects of COVID-19 on young children </w:t>
      </w:r>
      <w:r w:rsidRPr="00AF7B17">
        <w:t>0 – 5 years</w:t>
      </w:r>
      <w:r w:rsidR="00C95A67" w:rsidRPr="00AF7B17">
        <w:t xml:space="preserve">, including </w:t>
      </w:r>
      <w:r w:rsidRPr="00AF7B17">
        <w:t xml:space="preserve">published, peer-reviewed material and grey literature. We were particularly interested in any Australian studies. </w:t>
      </w:r>
    </w:p>
    <w:p w14:paraId="03FC11B6" w14:textId="3314784B" w:rsidR="00C95A67" w:rsidRPr="00AF7B17" w:rsidRDefault="00ED6846" w:rsidP="00C56F3A">
      <w:pPr>
        <w:spacing w:after="120"/>
        <w:jc w:val="both"/>
      </w:pPr>
      <w:r w:rsidRPr="00AF7B17">
        <w:t xml:space="preserve">Peer-reviewed material was obtained via a search of Medline, Embase and PubMed databases (see </w:t>
      </w:r>
      <w:r w:rsidR="004F77E9" w:rsidRPr="00AF7B17">
        <w:rPr>
          <w:rStyle w:val="Cross-referenceChar"/>
          <w:color w:val="auto"/>
        </w:rPr>
        <w:fldChar w:fldCharType="begin"/>
      </w:r>
      <w:r w:rsidR="004F77E9" w:rsidRPr="00AF7B17">
        <w:rPr>
          <w:rStyle w:val="Cross-referenceChar"/>
          <w:color w:val="auto"/>
        </w:rPr>
        <w:instrText xml:space="preserve"> REF _Ref90935976 \h  \* MERGEFORMAT </w:instrText>
      </w:r>
      <w:r w:rsidR="004F77E9" w:rsidRPr="00AF7B17">
        <w:rPr>
          <w:rStyle w:val="Cross-referenceChar"/>
          <w:color w:val="auto"/>
        </w:rPr>
      </w:r>
      <w:r w:rsidR="004F77E9" w:rsidRPr="00AF7B17">
        <w:rPr>
          <w:rStyle w:val="Cross-referenceChar"/>
          <w:color w:val="auto"/>
        </w:rPr>
        <w:fldChar w:fldCharType="separate"/>
      </w:r>
      <w:r w:rsidR="00603F13" w:rsidRPr="00AF7B17">
        <w:rPr>
          <w:rStyle w:val="Cross-referenceChar"/>
          <w:color w:val="auto"/>
        </w:rPr>
        <w:t>Appendix 1:</w:t>
      </w:r>
      <w:r w:rsidR="00603F13" w:rsidRPr="00AF7B17">
        <w:t xml:space="preserve"> Search terms</w:t>
      </w:r>
      <w:r w:rsidR="004F77E9" w:rsidRPr="00AF7B17">
        <w:rPr>
          <w:rStyle w:val="Cross-referenceChar"/>
          <w:color w:val="auto"/>
        </w:rPr>
        <w:fldChar w:fldCharType="end"/>
      </w:r>
      <w:r w:rsidRPr="00AF7B17">
        <w:t>)</w:t>
      </w:r>
      <w:r w:rsidR="00514062" w:rsidRPr="00AF7B17">
        <w:t xml:space="preserve"> and Google Scholar (search terms “early years”, “attendance” and “COVID-19”)</w:t>
      </w:r>
      <w:r w:rsidRPr="00AF7B17">
        <w:t xml:space="preserve">. </w:t>
      </w:r>
      <w:r w:rsidR="00C95A67" w:rsidRPr="00AF7B17">
        <w:t xml:space="preserve">Results were limited by year (2019 – 2021), age group (children 0 – 5 years), and language (English). </w:t>
      </w:r>
    </w:p>
    <w:p w14:paraId="5DCAFD78" w14:textId="652ECDAE" w:rsidR="00ED6846" w:rsidRDefault="00ED6846" w:rsidP="00C56F3A">
      <w:pPr>
        <w:spacing w:after="120"/>
        <w:jc w:val="both"/>
      </w:pPr>
      <w:r w:rsidRPr="00AF7B17">
        <w:t xml:space="preserve">Previous MCRI reports on COVID-19 and </w:t>
      </w:r>
      <w:r>
        <w:t>children were reviewed for context and further sources of peer-reviewed material. Google search</w:t>
      </w:r>
      <w:r w:rsidR="00514062">
        <w:t>es</w:t>
      </w:r>
      <w:r>
        <w:t xml:space="preserve"> </w:t>
      </w:r>
      <w:r w:rsidR="00514062">
        <w:t>were</w:t>
      </w:r>
      <w:r>
        <w:t xml:space="preserve"> used to find grey literature.</w:t>
      </w:r>
    </w:p>
    <w:p w14:paraId="2BCBF087" w14:textId="77777777" w:rsidR="00ED6846" w:rsidRPr="002E31D9" w:rsidRDefault="00ED6846" w:rsidP="00C56F3A">
      <w:pPr>
        <w:pStyle w:val="Heading3"/>
        <w:jc w:val="both"/>
      </w:pPr>
      <w:bookmarkStart w:id="11" w:name="_Toc90901201"/>
      <w:bookmarkStart w:id="12" w:name="_Toc98419438"/>
      <w:r w:rsidRPr="002E31D9">
        <w:t>Analysis of Xplor data</w:t>
      </w:r>
      <w:bookmarkEnd w:id="11"/>
      <w:bookmarkEnd w:id="12"/>
    </w:p>
    <w:p w14:paraId="49D733CC" w14:textId="3AA961F7" w:rsidR="00ED6846" w:rsidRDefault="00ED6846" w:rsidP="00C56F3A">
      <w:pPr>
        <w:spacing w:after="120"/>
        <w:jc w:val="both"/>
      </w:pPr>
      <w:r>
        <w:t xml:space="preserve">Software provider Xplor is used by Australian long day care and kindergartens/preschools to record enrolments, attendance, Child Care Subsidy submissions and a range of related products (for example, payment statements for parents). </w:t>
      </w:r>
      <w:r w:rsidR="00720E9B" w:rsidRPr="00720E9B">
        <w:t xml:space="preserve">In 2019 and 2020, approximately 55 per cent of long day care and kindergartens/preschools used Xplor. Our analysis sampled data from approximately 38% of long day care and 41% of kindergartens/preschools. </w:t>
      </w:r>
      <w:r w:rsidR="00720E9B">
        <w:t>The service sample</w:t>
      </w:r>
      <w:r w:rsidR="00720E9B" w:rsidRPr="00720E9B">
        <w:t xml:space="preserve"> for our analysis </w:t>
      </w:r>
      <w:r w:rsidR="00720E9B">
        <w:t>represented</w:t>
      </w:r>
      <w:r w:rsidR="00720E9B" w:rsidRPr="00720E9B">
        <w:t xml:space="preserve"> all Australian states and territories and </w:t>
      </w:r>
      <w:r w:rsidR="00720E9B">
        <w:t>contained</w:t>
      </w:r>
      <w:r w:rsidR="00720E9B" w:rsidRPr="00720E9B">
        <w:t xml:space="preserve"> a mix of higher and lower socio-economic areas. </w:t>
      </w:r>
    </w:p>
    <w:p w14:paraId="5FEB0142" w14:textId="627B5688" w:rsidR="00ED6846" w:rsidRDefault="00ED6846" w:rsidP="00C56F3A">
      <w:pPr>
        <w:spacing w:after="120"/>
        <w:jc w:val="both"/>
      </w:pPr>
      <w:r>
        <w:t xml:space="preserve">We extracted data from Xplor on attendance hours and attendance rates at ECEC services pre-pandemic (2019) and during the COVID-19 pandemic (2020). This data was used to explore the ECEC attendance patterns of children across Australia, including children with AHDN, at </w:t>
      </w:r>
      <w:r w:rsidR="004278D9">
        <w:t xml:space="preserve">three </w:t>
      </w:r>
      <w:r>
        <w:t>significant time points associated with COVID-19</w:t>
      </w:r>
      <w:r w:rsidR="00654F80">
        <w:t xml:space="preserve"> (</w:t>
      </w:r>
      <w:r w:rsidRPr="008E4732">
        <w:t xml:space="preserve">23rd March 2020: Borders closed; 6th April 2020: Fee-free ECEC starts; 13th July 2020: Fee-free ECEC ends). </w:t>
      </w:r>
    </w:p>
    <w:p w14:paraId="0197C093" w14:textId="5A75BD62" w:rsidR="00ED6846" w:rsidRPr="004E1766" w:rsidRDefault="00ED6846" w:rsidP="00C56F3A">
      <w:pPr>
        <w:pStyle w:val="Heading2"/>
        <w:jc w:val="both"/>
        <w:rPr>
          <w:color w:val="1F4E79" w:themeColor="accent1" w:themeShade="80"/>
        </w:rPr>
      </w:pPr>
      <w:bookmarkStart w:id="13" w:name="_Toc98419439"/>
      <w:r w:rsidRPr="004E1766">
        <w:rPr>
          <w:color w:val="1F4E79" w:themeColor="accent1" w:themeShade="80"/>
        </w:rPr>
        <w:lastRenderedPageBreak/>
        <w:t>Findings</w:t>
      </w:r>
      <w:bookmarkEnd w:id="13"/>
    </w:p>
    <w:p w14:paraId="71EF3536" w14:textId="5CEA30D2" w:rsidR="00ED6846" w:rsidRDefault="00ED6846" w:rsidP="00C56F3A">
      <w:pPr>
        <w:pStyle w:val="Heading3"/>
        <w:jc w:val="both"/>
      </w:pPr>
      <w:bookmarkStart w:id="14" w:name="_Toc98419440"/>
      <w:r>
        <w:t>Direct impact of COVID-19 on children 0 – 5 years</w:t>
      </w:r>
      <w:bookmarkEnd w:id="14"/>
    </w:p>
    <w:p w14:paraId="04E45B98" w14:textId="75ED0DBD" w:rsidR="00172D09" w:rsidRPr="00AF7B17" w:rsidRDefault="00ED6846" w:rsidP="00C56F3A">
      <w:pPr>
        <w:spacing w:after="120"/>
        <w:jc w:val="both"/>
      </w:pPr>
      <w:r>
        <w:t>To date, t</w:t>
      </w:r>
      <w:r w:rsidRPr="00084FE1">
        <w:t xml:space="preserve">he </w:t>
      </w:r>
      <w:r w:rsidRPr="00A11221">
        <w:t>direct</w:t>
      </w:r>
      <w:r w:rsidRPr="00084FE1">
        <w:t xml:space="preserve"> health impacts of the COVID-19 virus have been relatively minimal for children globally, </w:t>
      </w:r>
      <w:r w:rsidRPr="00AF7B17">
        <w:t>including with the Delta</w:t>
      </w:r>
      <w:r w:rsidRPr="00AF7B17">
        <w:rPr>
          <w:rFonts w:ascii="Times New Roman" w:hAnsi="Times New Roman"/>
        </w:rPr>
        <w:t xml:space="preserve"> </w:t>
      </w:r>
      <w:r w:rsidRPr="00AF7B17">
        <w:t>variant (Ibrahim et al., 2021; McLaws, 2020; Rajmil et al., 2021; Shen et al., 2020).</w:t>
      </w:r>
      <w:r w:rsidR="00172D09" w:rsidRPr="00AF7B17">
        <w:t xml:space="preserve"> </w:t>
      </w:r>
      <w:r w:rsidR="00BA4898" w:rsidRPr="00AF7B17">
        <w:rPr>
          <w:rStyle w:val="Cross-referenceChar"/>
          <w:color w:val="auto"/>
        </w:rPr>
        <w:fldChar w:fldCharType="begin"/>
      </w:r>
      <w:r w:rsidR="00BA4898" w:rsidRPr="00AF7B17">
        <w:rPr>
          <w:rStyle w:val="Cross-referenceChar"/>
          <w:color w:val="auto"/>
        </w:rPr>
        <w:instrText xml:space="preserve"> REF _Ref91095129 \h  \* MERGEFORMAT </w:instrText>
      </w:r>
      <w:r w:rsidR="00BA4898" w:rsidRPr="00AF7B17">
        <w:rPr>
          <w:rStyle w:val="Cross-referenceChar"/>
          <w:color w:val="auto"/>
        </w:rPr>
      </w:r>
      <w:r w:rsidR="00BA4898" w:rsidRPr="00AF7B17">
        <w:rPr>
          <w:rStyle w:val="Cross-referenceChar"/>
          <w:color w:val="auto"/>
        </w:rPr>
        <w:fldChar w:fldCharType="separate"/>
      </w:r>
      <w:r w:rsidR="00BA4898" w:rsidRPr="00AF7B17">
        <w:rPr>
          <w:rStyle w:val="Cross-referenceChar"/>
          <w:color w:val="auto"/>
        </w:rPr>
        <w:t>Figure 2</w:t>
      </w:r>
      <w:r w:rsidR="00BA4898" w:rsidRPr="00AF7B17">
        <w:rPr>
          <w:rStyle w:val="Cross-referenceChar"/>
          <w:color w:val="auto"/>
        </w:rPr>
        <w:fldChar w:fldCharType="end"/>
      </w:r>
      <w:r w:rsidR="00172D09" w:rsidRPr="00AF7B17">
        <w:t xml:space="preserve"> includes the latest data from the Australian Government on COVID-19 cases and deaths </w:t>
      </w:r>
      <w:r w:rsidR="00DE50C7" w:rsidRPr="00AF7B17">
        <w:t>in the 0 – 9 age group</w:t>
      </w:r>
      <w:r w:rsidR="00172D09" w:rsidRPr="00AF7B17">
        <w:t xml:space="preserve">. </w:t>
      </w:r>
      <w:r w:rsidRPr="00AF7B17">
        <w:t xml:space="preserve"> </w:t>
      </w:r>
    </w:p>
    <w:p w14:paraId="1AC91281" w14:textId="724E718E" w:rsidR="00172D09" w:rsidRDefault="00DD2249" w:rsidP="00311A78">
      <w:pPr>
        <w:spacing w:after="120"/>
        <w:ind w:hanging="567"/>
        <w:jc w:val="both"/>
      </w:pPr>
      <w:r>
        <w:rPr>
          <w:noProof/>
        </w:rPr>
        <w:drawing>
          <wp:inline distT="0" distB="0" distL="0" distR="0" wp14:anchorId="46675A42" wp14:editId="536424BC">
            <wp:extent cx="7029450" cy="5272087"/>
            <wp:effectExtent l="0" t="0" r="0" b="5080"/>
            <wp:docPr id="13" name="Picture 13" descr="This figure depicts a number of statistics regarding COVID-19 cases nationally as at 21 December 2021, including a graph showing case numbers by age group and sex. Despite there being almost 40,000 cases for children aged 0 - 9 years, the number of deaths in this age group were so minimal compared to other age groups they did not register on the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figure depicts a number of statistics regarding COVID-19 cases nationally as at 21 December 2021, including a graph showing case numbers by age group and sex. Despite there being almost 40,000 cases for children aged 0 - 9 years, the number of deaths in this age group were so minimal compared to other age groups they did not register on the graph.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44912" cy="5283684"/>
                    </a:xfrm>
                    <a:prstGeom prst="rect">
                      <a:avLst/>
                    </a:prstGeom>
                  </pic:spPr>
                </pic:pic>
              </a:graphicData>
            </a:graphic>
          </wp:inline>
        </w:drawing>
      </w:r>
    </w:p>
    <w:p w14:paraId="35925878" w14:textId="3113E430" w:rsidR="00DD2249" w:rsidRPr="008A4E61" w:rsidRDefault="00DD2249" w:rsidP="008A4E61">
      <w:pPr>
        <w:pStyle w:val="Caption"/>
      </w:pPr>
      <w:bookmarkStart w:id="15" w:name="_Ref91095129"/>
      <w:r w:rsidRPr="008A4E61">
        <w:t xml:space="preserve">Figure </w:t>
      </w:r>
      <w:r w:rsidR="00BA4898" w:rsidRPr="008A4E61">
        <w:rPr>
          <w:noProof/>
        </w:rPr>
        <w:fldChar w:fldCharType="begin"/>
      </w:r>
      <w:r w:rsidR="00BA4898" w:rsidRPr="008A4E61">
        <w:rPr>
          <w:noProof/>
        </w:rPr>
        <w:instrText xml:space="preserve"> SEQ Figure \* ARABIC </w:instrText>
      </w:r>
      <w:r w:rsidR="00BA4898" w:rsidRPr="008A4E61">
        <w:rPr>
          <w:noProof/>
        </w:rPr>
        <w:fldChar w:fldCharType="separate"/>
      </w:r>
      <w:r w:rsidR="00BA4898" w:rsidRPr="008A4E61">
        <w:rPr>
          <w:noProof/>
        </w:rPr>
        <w:t>2</w:t>
      </w:r>
      <w:r w:rsidR="00BA4898" w:rsidRPr="008A4E61">
        <w:rPr>
          <w:noProof/>
        </w:rPr>
        <w:fldChar w:fldCharType="end"/>
      </w:r>
      <w:bookmarkEnd w:id="15"/>
      <w:r w:rsidRPr="008A4E61">
        <w:t>:</w:t>
      </w:r>
      <w:r w:rsidR="00D06215" w:rsidRPr="008A4E61">
        <w:t xml:space="preserve"> Australian Government COVID-19 statistics as at 21 December 2021, including cases and deaths by age group and sex (sourced from </w:t>
      </w:r>
      <w:r w:rsidR="00BA4898" w:rsidRPr="008A4E61">
        <w:t xml:space="preserve">health.gov.au). </w:t>
      </w:r>
    </w:p>
    <w:p w14:paraId="2E36553F" w14:textId="77777777" w:rsidR="000B1DBF" w:rsidRDefault="000B1DBF">
      <w:pPr>
        <w:spacing w:after="160" w:line="259" w:lineRule="auto"/>
      </w:pPr>
      <w:r>
        <w:br w:type="page"/>
      </w:r>
    </w:p>
    <w:p w14:paraId="16B99801" w14:textId="658B5B31" w:rsidR="00803798" w:rsidRDefault="00803798" w:rsidP="00C56F3A">
      <w:pPr>
        <w:spacing w:after="120"/>
        <w:jc w:val="both"/>
      </w:pPr>
      <w:r>
        <w:lastRenderedPageBreak/>
        <w:t>As at 5 September 2021, 22 per cent of all COVID-19 cases had been among children or adolescents aged less than 19 years. Of these</w:t>
      </w:r>
      <w:r w:rsidR="00D40B5E">
        <w:t>,</w:t>
      </w:r>
      <w:r>
        <w:t xml:space="preserve"> 43 per cent were among children aged 9 years or younger (MCRI COVID-19 Governance Group, 2021). Admissions to hospital for children in Australia are uncommon. In 2020, about 50 children were admitted to hospital with COVID-19 (MCRI COVID-19 Governance Group, 2021), although this number is anticipated to be higher for 2021. </w:t>
      </w:r>
    </w:p>
    <w:p w14:paraId="42413CE5" w14:textId="04DA874B" w:rsidR="00803798" w:rsidRDefault="00803798" w:rsidP="00C56F3A">
      <w:pPr>
        <w:spacing w:after="120"/>
        <w:jc w:val="both"/>
      </w:pPr>
      <w:r>
        <w:t xml:space="preserve">Even following the return of face-to-face learning, infections appear to be stable in children and adolescents in Victoria and have declined in New South Wales. This could be due to high vaccine coverage in children 12 years+ and ongoing implementation of test, trace, isolate and quarantine measures (Ong, 2021). </w:t>
      </w:r>
    </w:p>
    <w:p w14:paraId="57DBDE5E" w14:textId="4C6B01D8" w:rsidR="00ED6846" w:rsidRDefault="00ED6846" w:rsidP="00C56F3A">
      <w:pPr>
        <w:spacing w:after="120"/>
        <w:jc w:val="both"/>
      </w:pPr>
      <w:r>
        <w:t xml:space="preserve">However, children living with some pre-existing health conditions, including obesity, chronic respiratory disease and cardiovascular disease, do have an increased risk of severe disease or even death from COVID-19 (Tsankov et al., 2021). Obesity has been found to be a notable risk factor for more severe symptoms, </w:t>
      </w:r>
      <w:r w:rsidR="004278D9">
        <w:t>including</w:t>
      </w:r>
      <w:r>
        <w:t xml:space="preserve"> in children (Zachariah et al., 2020). Other serious comorbidities include </w:t>
      </w:r>
      <w:r w:rsidR="0061648C">
        <w:t>chronic respiratory disease, chronic kidney disease</w:t>
      </w:r>
      <w:r>
        <w:t>, immunosuppression and cancer</w:t>
      </w:r>
      <w:r w:rsidR="000D5BC8">
        <w:t xml:space="preserve"> (</w:t>
      </w:r>
      <w:r w:rsidR="0061648C">
        <w:t xml:space="preserve">MCRI COVID-19 Governance Group, 2021; </w:t>
      </w:r>
      <w:r w:rsidR="000D5BC8">
        <w:t xml:space="preserve">Shekerdemian et al., 2020). </w:t>
      </w:r>
    </w:p>
    <w:p w14:paraId="7C795B81" w14:textId="5A76253A" w:rsidR="00803798" w:rsidRDefault="00C87A0C" w:rsidP="00C56F3A">
      <w:pPr>
        <w:spacing w:after="120"/>
        <w:jc w:val="both"/>
      </w:pPr>
      <w:r>
        <w:t>Multisystem inflammatory syndrome in children (MIS-C) is a serious condition that occurs approximately one month after exposure to COVID-19 and can cause inflammation in different parts of the body</w:t>
      </w:r>
      <w:r w:rsidR="00310406">
        <w:t xml:space="preserve"> (Centers for Disease Control and Prevention, 2021)</w:t>
      </w:r>
      <w:r>
        <w:t xml:space="preserve">. Children and adolescents with MIS-C usually have a fever, rash and abdominal pain and children with more severe disease often need admission to an intensive care unit. In Australia, MIS-C is very rare. As at 5 September 2021, there had been four confirmed cases and two possible cases of MIS-C since the start of the pandemic (MCRI COVID-19 Governance Group, 2021). </w:t>
      </w:r>
    </w:p>
    <w:p w14:paraId="391A462A" w14:textId="28EABA79" w:rsidR="00B91B26" w:rsidRDefault="00B91B26" w:rsidP="00C56F3A">
      <w:pPr>
        <w:spacing w:after="120"/>
        <w:jc w:val="both"/>
      </w:pPr>
      <w:r w:rsidRPr="00B91B26">
        <w:t xml:space="preserve">Persistent symptoms of loss of smell, headaches, cognitive difficulties and sore throat and eyes </w:t>
      </w:r>
      <w:r w:rsidR="004135A6" w:rsidRPr="00B91B26">
        <w:t xml:space="preserve">(‘long COVID’) </w:t>
      </w:r>
      <w:r w:rsidRPr="00B91B26">
        <w:t>have been reported in children, but at low rates (2 to 8 per cent more symptoms reported in children after COVID-19 infection than in without infection). Approximately 5 to 14 per cent may have multiple persistent symptoms 4 weeks or more after infection</w:t>
      </w:r>
      <w:r>
        <w:t xml:space="preserve"> (Behnood et al., 2021)</w:t>
      </w:r>
      <w:r w:rsidRPr="00B91B26">
        <w:t>. Further research is needed to confirm these findings</w:t>
      </w:r>
      <w:r w:rsidR="00D40B5E">
        <w:t xml:space="preserve"> and whether they are applicable to children 0 – 5 years.</w:t>
      </w:r>
      <w:r w:rsidRPr="00B91B26">
        <w:t xml:space="preserve"> </w:t>
      </w:r>
    </w:p>
    <w:p w14:paraId="1FB08962" w14:textId="10DEAEE4" w:rsidR="000D5BC8" w:rsidRDefault="000D5BC8" w:rsidP="00C56F3A">
      <w:pPr>
        <w:spacing w:after="120"/>
        <w:jc w:val="both"/>
      </w:pPr>
      <w:r>
        <w:t xml:space="preserve">The direct impact of COVID-19 on young children may </w:t>
      </w:r>
      <w:r w:rsidR="00B91B26">
        <w:t xml:space="preserve">also </w:t>
      </w:r>
      <w:r>
        <w:t>change as further data on the Omicron variant becomes available.</w:t>
      </w:r>
    </w:p>
    <w:p w14:paraId="18FCD58E" w14:textId="6C4AD3A5" w:rsidR="00F14B63" w:rsidRPr="00D53F3A" w:rsidRDefault="00F14B63" w:rsidP="00C56F3A">
      <w:pPr>
        <w:pStyle w:val="Heading3"/>
        <w:jc w:val="both"/>
      </w:pPr>
      <w:bookmarkStart w:id="16" w:name="_Toc98419441"/>
      <w:bookmarkStart w:id="17" w:name="_Toc90901204"/>
      <w:r w:rsidRPr="00D53F3A">
        <w:t>Indirect impact of COVID-19 on children 0 – 5</w:t>
      </w:r>
      <w:r w:rsidR="003B22FD">
        <w:t xml:space="preserve"> years</w:t>
      </w:r>
      <w:bookmarkEnd w:id="16"/>
      <w:r w:rsidRPr="00D53F3A">
        <w:t xml:space="preserve"> </w:t>
      </w:r>
      <w:bookmarkEnd w:id="17"/>
    </w:p>
    <w:p w14:paraId="3F0CFC33" w14:textId="5B0DEBAF" w:rsidR="00F14B63" w:rsidRDefault="00F14B63" w:rsidP="00C56F3A">
      <w:pPr>
        <w:spacing w:after="120"/>
        <w:jc w:val="both"/>
        <w:rPr>
          <w:color w:val="000000"/>
          <w:shd w:val="clear" w:color="auto" w:fill="FFFFFF"/>
        </w:rPr>
      </w:pPr>
      <w:r>
        <w:rPr>
          <w:color w:val="000000"/>
          <w:shd w:val="clear" w:color="auto" w:fill="FFFFFF"/>
        </w:rPr>
        <w:t xml:space="preserve">There is limited data on the indirect (namely, the psycho-social) impact of COVID-19 on children 0 – 5 years, with most research focusing on school-aged children, adolescents, and adults. It is recognised that this is currently a gap in knowledge, and it is likely we will see further research on this age group in future. In Australia, several longitudinal studies have commenced that are exploring this age group. </w:t>
      </w:r>
    </w:p>
    <w:p w14:paraId="703409EA" w14:textId="77777777" w:rsidR="00F14B63" w:rsidRPr="00465224" w:rsidRDefault="00F14B63" w:rsidP="00C56F3A">
      <w:pPr>
        <w:spacing w:after="120"/>
        <w:jc w:val="both"/>
      </w:pPr>
      <w:r>
        <w:rPr>
          <w:color w:val="000000"/>
          <w:shd w:val="clear" w:color="auto" w:fill="FFFFFF"/>
        </w:rPr>
        <w:t>As the Australian Government DESE has a particular interest in evidence emerging from the Australian context, we will first outline Australian data on the indirect impacts of COVID-19 before turning to the international evidence.</w:t>
      </w:r>
    </w:p>
    <w:p w14:paraId="10262193" w14:textId="77777777" w:rsidR="000B1DBF" w:rsidRDefault="000B1DBF">
      <w:pPr>
        <w:spacing w:after="160" w:line="259" w:lineRule="auto"/>
        <w:rPr>
          <w:rFonts w:eastAsiaTheme="majorEastAsia" w:cstheme="majorBidi"/>
          <w:b/>
          <w:iCs/>
          <w:color w:val="000000" w:themeColor="text1"/>
          <w:sz w:val="24"/>
        </w:rPr>
      </w:pPr>
      <w:r>
        <w:br w:type="page"/>
      </w:r>
    </w:p>
    <w:p w14:paraId="17857545" w14:textId="757121AF" w:rsidR="00F14B63" w:rsidRPr="00ED6846" w:rsidRDefault="00F14B63" w:rsidP="00C56F3A">
      <w:pPr>
        <w:pStyle w:val="Heading4"/>
        <w:jc w:val="both"/>
      </w:pPr>
      <w:r>
        <w:lastRenderedPageBreak/>
        <w:t>Australian data</w:t>
      </w:r>
    </w:p>
    <w:p w14:paraId="5EB4BDA4" w14:textId="6C79366A" w:rsidR="00F05B30" w:rsidRDefault="00F05B30" w:rsidP="00C56F3A">
      <w:pPr>
        <w:spacing w:after="120"/>
        <w:jc w:val="both"/>
        <w:rPr>
          <w:color w:val="000000"/>
          <w:shd w:val="clear" w:color="auto" w:fill="FFFFFF"/>
        </w:rPr>
      </w:pPr>
      <w:r>
        <w:rPr>
          <w:color w:val="000000"/>
          <w:shd w:val="clear" w:color="auto" w:fill="FFFFFF"/>
        </w:rPr>
        <w:t>Prior to the pandemic, MCRI – with support from a number of partners including the Victorian Government – developed the Generation Victoria (GenV) initiative</w:t>
      </w:r>
      <w:r w:rsidR="004444BA">
        <w:rPr>
          <w:color w:val="000000"/>
          <w:shd w:val="clear" w:color="auto" w:fill="FFFFFF"/>
        </w:rPr>
        <w:t xml:space="preserve"> (genv.org.au)</w:t>
      </w:r>
      <w:r>
        <w:rPr>
          <w:color w:val="000000"/>
          <w:shd w:val="clear" w:color="auto" w:fill="FFFFFF"/>
        </w:rPr>
        <w:t xml:space="preserve">. </w:t>
      </w:r>
      <w:r w:rsidR="004444BA">
        <w:rPr>
          <w:color w:val="000000"/>
          <w:shd w:val="clear" w:color="auto" w:fill="FFFFFF"/>
        </w:rPr>
        <w:t xml:space="preserve">All babies born in Victoria during 2021 to 2023 – and their parents – will be invited to join the initiative. Despite being designed prior to the COVID-19 pandemic, data collected through GenV will provide powerful insights into children’s health and development from 2021 and beyond.  </w:t>
      </w:r>
      <w:r>
        <w:rPr>
          <w:color w:val="000000"/>
          <w:shd w:val="clear" w:color="auto" w:fill="FFFFFF"/>
        </w:rPr>
        <w:t xml:space="preserve"> </w:t>
      </w:r>
    </w:p>
    <w:p w14:paraId="6454CD30" w14:textId="43812B5B" w:rsidR="00F14B63" w:rsidRDefault="00F14B63" w:rsidP="00C56F3A">
      <w:pPr>
        <w:spacing w:after="120"/>
        <w:jc w:val="both"/>
      </w:pPr>
      <w:r>
        <w:rPr>
          <w:color w:val="000000"/>
          <w:shd w:val="clear" w:color="auto" w:fill="FFFFFF"/>
        </w:rPr>
        <w:t xml:space="preserve">Our </w:t>
      </w:r>
      <w:r w:rsidR="002E2B94">
        <w:rPr>
          <w:color w:val="000000"/>
          <w:shd w:val="clear" w:color="auto" w:fill="FFFFFF"/>
        </w:rPr>
        <w:t xml:space="preserve">literature </w:t>
      </w:r>
      <w:r>
        <w:rPr>
          <w:color w:val="000000"/>
          <w:shd w:val="clear" w:color="auto" w:fill="FFFFFF"/>
        </w:rPr>
        <w:t xml:space="preserve">search </w:t>
      </w:r>
      <w:r w:rsidR="002E2B94">
        <w:rPr>
          <w:color w:val="000000"/>
          <w:shd w:val="clear" w:color="auto" w:fill="FFFFFF"/>
        </w:rPr>
        <w:t>returned</w:t>
      </w:r>
      <w:r>
        <w:rPr>
          <w:color w:val="000000"/>
          <w:shd w:val="clear" w:color="auto" w:fill="FFFFFF"/>
        </w:rPr>
        <w:t xml:space="preserve"> three key studies on the indirect impacts of COVID-19 on young children in Australia (De Young, 2021; Gibson et al., 2021; Westrupp et al., 2021). </w:t>
      </w:r>
      <w:r>
        <w:t xml:space="preserve">The first, </w:t>
      </w:r>
      <w:r w:rsidRPr="00AF442D">
        <w:t>COVID-19 Unmasked</w:t>
      </w:r>
      <w:r>
        <w:rPr>
          <w:i/>
          <w:iCs/>
        </w:rPr>
        <w:t xml:space="preserve">, </w:t>
      </w:r>
      <w:r>
        <w:t xml:space="preserve">aims to understand the mental health impacts of the pandemic on young children (1-5 years) and their families (De Young, 2021). </w:t>
      </w:r>
    </w:p>
    <w:p w14:paraId="5B90A0C0" w14:textId="77777777" w:rsidR="00F14B63" w:rsidRDefault="00F14B63" w:rsidP="00C56F3A">
      <w:pPr>
        <w:spacing w:after="120"/>
        <w:jc w:val="both"/>
        <w:rPr>
          <w:color w:val="000000"/>
          <w:shd w:val="clear" w:color="auto" w:fill="FFFFFF"/>
        </w:rPr>
      </w:pPr>
      <w:r w:rsidRPr="00AF442D">
        <w:rPr>
          <w:color w:val="000000"/>
          <w:shd w:val="clear" w:color="auto" w:fill="FFFFFF"/>
        </w:rPr>
        <w:t>COVID-19 Unmasked</w:t>
      </w:r>
      <w:r>
        <w:rPr>
          <w:i/>
          <w:iCs/>
          <w:color w:val="000000"/>
          <w:shd w:val="clear" w:color="auto" w:fill="FFFFFF"/>
        </w:rPr>
        <w:t xml:space="preserve"> </w:t>
      </w:r>
      <w:r w:rsidRPr="00174EAC">
        <w:rPr>
          <w:color w:val="000000"/>
          <w:shd w:val="clear" w:color="auto" w:fill="FFFFFF"/>
        </w:rPr>
        <w:t xml:space="preserve">conducted surveys of </w:t>
      </w:r>
      <w:r>
        <w:rPr>
          <w:color w:val="000000"/>
          <w:shd w:val="clear" w:color="auto" w:fill="FFFFFF"/>
        </w:rPr>
        <w:t xml:space="preserve">parents of young children at four time points: May – July 2020; 3 months follow-up, 6 months follow-up and 12 months follow-up. At the time of preparing this report, data was available from the first and second surveys (May – July 2020 and August – November 2020). </w:t>
      </w:r>
    </w:p>
    <w:p w14:paraId="5673C967" w14:textId="77777777" w:rsidR="00F14B63" w:rsidRDefault="00F14B63" w:rsidP="00C56F3A">
      <w:pPr>
        <w:spacing w:after="120"/>
        <w:jc w:val="both"/>
        <w:rPr>
          <w:color w:val="000000"/>
          <w:shd w:val="clear" w:color="auto" w:fill="FFFFFF"/>
        </w:rPr>
      </w:pPr>
      <w:r>
        <w:t xml:space="preserve">During the second survey period, Victoria experienced a second and stricter lockdown (known as ‘Stage 4’ restrictions), while other states and territories maintained local COVID-19 social restrictions and border closures. This provided comparison data between Victoria and other states that had not at the time experienced a second lockdown. </w:t>
      </w:r>
    </w:p>
    <w:p w14:paraId="55EF6208" w14:textId="292F15EA" w:rsidR="00F14B63" w:rsidRDefault="00F14B63" w:rsidP="00C56F3A">
      <w:pPr>
        <w:spacing w:after="120"/>
        <w:jc w:val="both"/>
        <w:rPr>
          <w:color w:val="000000"/>
          <w:shd w:val="clear" w:color="auto" w:fill="FFFFFF"/>
        </w:rPr>
      </w:pPr>
      <w:r>
        <w:rPr>
          <w:color w:val="000000"/>
          <w:shd w:val="clear" w:color="auto" w:fill="FFFFFF"/>
        </w:rPr>
        <w:t xml:space="preserve">The surveys found that young children were most affected by changes to routines, missing important events and not seeing close family members or friends (De Young, 2021). While most children who did not experience a second lockdown were reported to have good mental health and wellbeing, children who experienced a second lockdown were reported to have significantly increased mental health difficulties (up to 12 per cent ‘very high’ levels of mental health difficulties and 21 – 47 per cent ‘high’ levels). The most commonly reported mental health concern was anxiety, followed by symptoms of depression and attachment seeking behaviours (De Young, 2021). </w:t>
      </w:r>
    </w:p>
    <w:p w14:paraId="0E688A5A" w14:textId="21212280" w:rsidR="00F14B63" w:rsidRDefault="00F14B63" w:rsidP="00C56F3A">
      <w:pPr>
        <w:spacing w:after="120"/>
        <w:jc w:val="both"/>
        <w:rPr>
          <w:color w:val="000000"/>
          <w:shd w:val="clear" w:color="auto" w:fill="FFFFFF"/>
        </w:rPr>
      </w:pPr>
      <w:r>
        <w:rPr>
          <w:color w:val="000000"/>
          <w:shd w:val="clear" w:color="auto" w:fill="FFFFFF"/>
        </w:rPr>
        <w:t xml:space="preserve">Following the second survey, further lockdowns were implemented in Victoria and some other states, including closure of ECEC services in </w:t>
      </w:r>
      <w:r w:rsidRPr="006F1E2E">
        <w:rPr>
          <w:color w:val="000000"/>
          <w:shd w:val="clear" w:color="auto" w:fill="FFFFFF"/>
        </w:rPr>
        <w:t>Victoria. Results</w:t>
      </w:r>
      <w:r>
        <w:rPr>
          <w:color w:val="000000"/>
          <w:shd w:val="clear" w:color="auto" w:fill="FFFFFF"/>
        </w:rPr>
        <w:t xml:space="preserve"> from the third and fourth waves of data collection will be important to inform the impact of longer-term confinement.</w:t>
      </w:r>
    </w:p>
    <w:p w14:paraId="4B6FF977" w14:textId="5A4976CC" w:rsidR="00F14B63" w:rsidRDefault="00F14B63" w:rsidP="00C56F3A">
      <w:pPr>
        <w:spacing w:after="120"/>
        <w:jc w:val="both"/>
        <w:rPr>
          <w:color w:val="000000"/>
          <w:shd w:val="clear" w:color="auto" w:fill="FFFFFF"/>
        </w:rPr>
      </w:pPr>
      <w:r>
        <w:rPr>
          <w:color w:val="000000"/>
          <w:shd w:val="clear" w:color="auto" w:fill="FFFFFF"/>
        </w:rPr>
        <w:t>A second Australian study</w:t>
      </w:r>
      <w:r w:rsidR="00CA44AF">
        <w:rPr>
          <w:color w:val="000000"/>
          <w:shd w:val="clear" w:color="auto" w:fill="FFFFFF"/>
        </w:rPr>
        <w:t xml:space="preserve"> (the COVID-19 Pandemic Adjustment Survey or ‘CPAS’)</w:t>
      </w:r>
      <w:r>
        <w:rPr>
          <w:color w:val="000000"/>
          <w:shd w:val="clear" w:color="auto" w:fill="FFFFFF"/>
        </w:rPr>
        <w:t xml:space="preserve"> is collecting longitudinal data from parents of children aged 0 – 18 years to understand the impact of COVID-19 on family life (Westrupp et al., 2021)</w:t>
      </w:r>
      <w:r w:rsidR="00CA44AF">
        <w:rPr>
          <w:color w:val="000000"/>
          <w:shd w:val="clear" w:color="auto" w:fill="FFFFFF"/>
        </w:rPr>
        <w:t>. Findings from the first wave of data (</w:t>
      </w:r>
      <w:r w:rsidR="007C3175">
        <w:rPr>
          <w:color w:val="000000"/>
          <w:shd w:val="clear" w:color="auto" w:fill="FFFFFF"/>
        </w:rPr>
        <w:t>8 – 28 April 2020) found:</w:t>
      </w:r>
    </w:p>
    <w:p w14:paraId="411D0B61" w14:textId="2C9A075C" w:rsidR="00F14B63" w:rsidRDefault="00F14B63" w:rsidP="00C56F3A">
      <w:pPr>
        <w:pStyle w:val="ListParagraph"/>
        <w:numPr>
          <w:ilvl w:val="0"/>
          <w:numId w:val="30"/>
        </w:numPr>
        <w:spacing w:after="160" w:line="259" w:lineRule="auto"/>
        <w:jc w:val="both"/>
        <w:rPr>
          <w:bdr w:val="none" w:sz="0" w:space="0" w:color="auto" w:frame="1"/>
          <w:shd w:val="clear" w:color="auto" w:fill="FFFFFF"/>
        </w:rPr>
      </w:pPr>
      <w:r w:rsidRPr="0076575B">
        <w:rPr>
          <w:bdr w:val="none" w:sz="0" w:space="0" w:color="auto" w:frame="1"/>
          <w:shd w:val="clear" w:color="auto" w:fill="FFFFFF"/>
        </w:rPr>
        <w:t>higher levels of depression, anxiety, and stress</w:t>
      </w:r>
      <w:r w:rsidR="007C3175">
        <w:rPr>
          <w:bdr w:val="none" w:sz="0" w:space="0" w:color="auto" w:frame="1"/>
          <w:shd w:val="clear" w:color="auto" w:fill="FFFFFF"/>
        </w:rPr>
        <w:t xml:space="preserve"> in parents, particularly those with young children</w:t>
      </w:r>
      <w:r w:rsidRPr="0076575B">
        <w:rPr>
          <w:bdr w:val="none" w:sz="0" w:space="0" w:color="auto" w:frame="1"/>
          <w:shd w:val="clear" w:color="auto" w:fill="FFFFFF"/>
        </w:rPr>
        <w:t xml:space="preserve"> </w:t>
      </w:r>
    </w:p>
    <w:p w14:paraId="124A503F" w14:textId="2C191310" w:rsidR="00F14B63" w:rsidRDefault="00F14B63" w:rsidP="00C56F3A">
      <w:pPr>
        <w:pStyle w:val="ListParagraph"/>
        <w:numPr>
          <w:ilvl w:val="0"/>
          <w:numId w:val="30"/>
        </w:numPr>
        <w:spacing w:after="160" w:line="259" w:lineRule="auto"/>
        <w:jc w:val="both"/>
        <w:rPr>
          <w:bdr w:val="none" w:sz="0" w:space="0" w:color="auto" w:frame="1"/>
          <w:shd w:val="clear" w:color="auto" w:fill="FFFFFF"/>
        </w:rPr>
      </w:pPr>
      <w:r w:rsidRPr="0076575B">
        <w:rPr>
          <w:bdr w:val="none" w:sz="0" w:space="0" w:color="auto" w:frame="1"/>
          <w:shd w:val="clear" w:color="auto" w:fill="FFFFFF"/>
        </w:rPr>
        <w:t xml:space="preserve">higher parenting irritability </w:t>
      </w:r>
      <w:r>
        <w:rPr>
          <w:bdr w:val="none" w:sz="0" w:space="0" w:color="auto" w:frame="1"/>
          <w:shd w:val="clear" w:color="auto" w:fill="FFFFFF"/>
        </w:rPr>
        <w:t>(for parents of children 0 – 9 years)</w:t>
      </w:r>
    </w:p>
    <w:p w14:paraId="47F549B8" w14:textId="77777777" w:rsidR="00F14B63" w:rsidRDefault="00F14B63" w:rsidP="00C56F3A">
      <w:pPr>
        <w:pStyle w:val="ListParagraph"/>
        <w:numPr>
          <w:ilvl w:val="0"/>
          <w:numId w:val="30"/>
        </w:numPr>
        <w:spacing w:after="160" w:line="259" w:lineRule="auto"/>
        <w:jc w:val="both"/>
        <w:rPr>
          <w:bdr w:val="none" w:sz="0" w:space="0" w:color="auto" w:frame="1"/>
          <w:shd w:val="clear" w:color="auto" w:fill="FFFFFF"/>
        </w:rPr>
      </w:pPr>
      <w:r w:rsidRPr="0076575B">
        <w:rPr>
          <w:bdr w:val="none" w:sz="0" w:space="0" w:color="auto" w:frame="1"/>
          <w:shd w:val="clear" w:color="auto" w:fill="FFFFFF"/>
        </w:rPr>
        <w:t>higher rates of smoking and alcohol consumption</w:t>
      </w:r>
    </w:p>
    <w:p w14:paraId="2819E09A" w14:textId="77777777" w:rsidR="00F14B63" w:rsidRDefault="00F14B63" w:rsidP="00C56F3A">
      <w:pPr>
        <w:pStyle w:val="ListParagraph"/>
        <w:numPr>
          <w:ilvl w:val="0"/>
          <w:numId w:val="30"/>
        </w:numPr>
        <w:spacing w:after="160" w:line="259" w:lineRule="auto"/>
        <w:jc w:val="both"/>
        <w:rPr>
          <w:bdr w:val="none" w:sz="0" w:space="0" w:color="auto" w:frame="1"/>
          <w:shd w:val="clear" w:color="auto" w:fill="FFFFFF"/>
        </w:rPr>
      </w:pPr>
      <w:r>
        <w:rPr>
          <w:bdr w:val="none" w:sz="0" w:space="0" w:color="auto" w:frame="1"/>
          <w:shd w:val="clear" w:color="auto" w:fill="FFFFFF"/>
        </w:rPr>
        <w:t>moderately higher child anxiety (for single parents compared to coupled parents)</w:t>
      </w:r>
    </w:p>
    <w:p w14:paraId="03CA35BD" w14:textId="38FD8B0B" w:rsidR="00F14B63" w:rsidRDefault="00F14B63" w:rsidP="00C56F3A">
      <w:pPr>
        <w:pStyle w:val="ListParagraph"/>
        <w:numPr>
          <w:ilvl w:val="0"/>
          <w:numId w:val="30"/>
        </w:numPr>
        <w:shd w:val="clear" w:color="auto" w:fill="FFFFFF"/>
        <w:spacing w:after="160" w:line="240" w:lineRule="auto"/>
        <w:jc w:val="both"/>
        <w:textAlignment w:val="baseline"/>
        <w:rPr>
          <w:bdr w:val="none" w:sz="0" w:space="0" w:color="auto" w:frame="1"/>
          <w:shd w:val="clear" w:color="auto" w:fill="FFFFFF"/>
        </w:rPr>
      </w:pPr>
      <w:r w:rsidRPr="00FF2048">
        <w:rPr>
          <w:bdr w:val="none" w:sz="0" w:space="0" w:color="auto" w:frame="1"/>
          <w:shd w:val="clear" w:color="auto" w:fill="FFFFFF"/>
        </w:rPr>
        <w:t>higher child anxiety and depression, lower family positive expressiveness/higher negative expressiveness, higher parenting irritability, and higher couple conflict</w:t>
      </w:r>
      <w:r>
        <w:rPr>
          <w:bdr w:val="none" w:sz="0" w:space="0" w:color="auto" w:frame="1"/>
          <w:shd w:val="clear" w:color="auto" w:fill="FFFFFF"/>
        </w:rPr>
        <w:t xml:space="preserve"> (for p</w:t>
      </w:r>
      <w:r w:rsidRPr="00FF2048">
        <w:rPr>
          <w:bdr w:val="none" w:sz="0" w:space="0" w:color="auto" w:frame="1"/>
          <w:shd w:val="clear" w:color="auto" w:fill="FFFFFF"/>
        </w:rPr>
        <w:t xml:space="preserve">arents with a child with </w:t>
      </w:r>
      <w:r w:rsidR="009A1208">
        <w:rPr>
          <w:bdr w:val="none" w:sz="0" w:space="0" w:color="auto" w:frame="1"/>
          <w:shd w:val="clear" w:color="auto" w:fill="FFFFFF"/>
        </w:rPr>
        <w:t>Attention Deficit Hyperactivity Disorder [ADHD] or Autism Spectrum Disorder [ASD]</w:t>
      </w:r>
      <w:r>
        <w:rPr>
          <w:bdr w:val="none" w:sz="0" w:space="0" w:color="auto" w:frame="1"/>
          <w:shd w:val="clear" w:color="auto" w:fill="FFFFFF"/>
        </w:rPr>
        <w:t>)</w:t>
      </w:r>
    </w:p>
    <w:p w14:paraId="7F7C3334" w14:textId="77777777" w:rsidR="00F14B63" w:rsidRDefault="00F14B63" w:rsidP="00C56F3A">
      <w:pPr>
        <w:pStyle w:val="ListParagraph"/>
        <w:numPr>
          <w:ilvl w:val="0"/>
          <w:numId w:val="30"/>
        </w:numPr>
        <w:shd w:val="clear" w:color="auto" w:fill="FFFFFF"/>
        <w:spacing w:after="160" w:line="240" w:lineRule="auto"/>
        <w:jc w:val="both"/>
        <w:textAlignment w:val="baseline"/>
        <w:rPr>
          <w:bdr w:val="none" w:sz="0" w:space="0" w:color="auto" w:frame="1"/>
          <w:shd w:val="clear" w:color="auto" w:fill="FFFFFF"/>
        </w:rPr>
      </w:pPr>
      <w:r>
        <w:rPr>
          <w:bdr w:val="none" w:sz="0" w:space="0" w:color="auto" w:frame="1"/>
          <w:shd w:val="clear" w:color="auto" w:fill="FFFFFF"/>
        </w:rPr>
        <w:t>higher child anxiety and symptoms of depression (for parents with pre-existing health conditions)</w:t>
      </w:r>
    </w:p>
    <w:p w14:paraId="5AC53DC9" w14:textId="77777777" w:rsidR="00F14B63" w:rsidRDefault="00F14B63" w:rsidP="00C56F3A">
      <w:pPr>
        <w:pStyle w:val="ListParagraph"/>
        <w:numPr>
          <w:ilvl w:val="0"/>
          <w:numId w:val="30"/>
        </w:numPr>
        <w:shd w:val="clear" w:color="auto" w:fill="FFFFFF"/>
        <w:spacing w:after="160" w:line="240" w:lineRule="auto"/>
        <w:jc w:val="both"/>
        <w:textAlignment w:val="baseline"/>
        <w:rPr>
          <w:bdr w:val="none" w:sz="0" w:space="0" w:color="auto" w:frame="1"/>
          <w:shd w:val="clear" w:color="auto" w:fill="FFFFFF"/>
        </w:rPr>
      </w:pPr>
      <w:r>
        <w:rPr>
          <w:bdr w:val="none" w:sz="0" w:space="0" w:color="auto" w:frame="1"/>
          <w:shd w:val="clear" w:color="auto" w:fill="FFFFFF"/>
        </w:rPr>
        <w:t>higher parent depression, child anxiety, and parenting irritability (for parents juggling paid work with having a child to supervise at home)</w:t>
      </w:r>
    </w:p>
    <w:p w14:paraId="5BE03770" w14:textId="77777777" w:rsidR="00F14B63" w:rsidRDefault="00F14B63" w:rsidP="00C56F3A">
      <w:pPr>
        <w:pStyle w:val="ListParagraph"/>
        <w:numPr>
          <w:ilvl w:val="0"/>
          <w:numId w:val="30"/>
        </w:numPr>
        <w:shd w:val="clear" w:color="auto" w:fill="FFFFFF"/>
        <w:spacing w:after="160" w:line="240" w:lineRule="auto"/>
        <w:jc w:val="both"/>
        <w:textAlignment w:val="baseline"/>
        <w:rPr>
          <w:bdr w:val="none" w:sz="0" w:space="0" w:color="auto" w:frame="1"/>
          <w:shd w:val="clear" w:color="auto" w:fill="FFFFFF"/>
        </w:rPr>
      </w:pPr>
      <w:r>
        <w:rPr>
          <w:bdr w:val="none" w:sz="0" w:space="0" w:color="auto" w:frame="1"/>
          <w:shd w:val="clear" w:color="auto" w:fill="FFFFFF"/>
        </w:rPr>
        <w:lastRenderedPageBreak/>
        <w:t xml:space="preserve">higher levels of parent stress and child depression and lower levels of family positive expressiveness (for parents living in home with higher levels of overcrowding). </w:t>
      </w:r>
    </w:p>
    <w:p w14:paraId="51DB04F1" w14:textId="174C887D" w:rsidR="00F14B63" w:rsidRDefault="00F14B63" w:rsidP="005C337B">
      <w:pPr>
        <w:shd w:val="clear" w:color="auto" w:fill="FFFFFF"/>
        <w:spacing w:after="120"/>
        <w:jc w:val="both"/>
        <w:textAlignment w:val="baseline"/>
        <w:rPr>
          <w:bdr w:val="none" w:sz="0" w:space="0" w:color="auto" w:frame="1"/>
          <w:shd w:val="clear" w:color="auto" w:fill="FFFFFF"/>
        </w:rPr>
      </w:pPr>
      <w:r>
        <w:rPr>
          <w:bdr w:val="none" w:sz="0" w:space="0" w:color="auto" w:frame="1"/>
          <w:shd w:val="clear" w:color="auto" w:fill="FFFFFF"/>
        </w:rPr>
        <w:t>Having a larger number of children appeared to provide a small protective factor against child anxiety, however it also contributed to greater parenting irritability and higher levels of family negative expressiveness</w:t>
      </w:r>
      <w:r w:rsidR="007C3175">
        <w:rPr>
          <w:bdr w:val="none" w:sz="0" w:space="0" w:color="auto" w:frame="1"/>
          <w:shd w:val="clear" w:color="auto" w:fill="FFFFFF"/>
        </w:rPr>
        <w:t xml:space="preserve"> (Westrupp et al., 2021)</w:t>
      </w:r>
      <w:r>
        <w:rPr>
          <w:bdr w:val="none" w:sz="0" w:space="0" w:color="auto" w:frame="1"/>
          <w:shd w:val="clear" w:color="auto" w:fill="FFFFFF"/>
        </w:rPr>
        <w:t xml:space="preserve">. </w:t>
      </w:r>
    </w:p>
    <w:p w14:paraId="5A5981B8" w14:textId="6736036A" w:rsidR="00F14B63" w:rsidRDefault="00F14B63" w:rsidP="005C337B">
      <w:pPr>
        <w:shd w:val="clear" w:color="auto" w:fill="FFFFFF"/>
        <w:spacing w:after="120"/>
        <w:jc w:val="both"/>
        <w:textAlignment w:val="baseline"/>
        <w:rPr>
          <w:bdr w:val="none" w:sz="0" w:space="0" w:color="auto" w:frame="1"/>
          <w:shd w:val="clear" w:color="auto" w:fill="FFFFFF"/>
        </w:rPr>
      </w:pPr>
      <w:r>
        <w:rPr>
          <w:bdr w:val="none" w:sz="0" w:space="0" w:color="auto" w:frame="1"/>
          <w:shd w:val="clear" w:color="auto" w:fill="FFFFFF"/>
        </w:rPr>
        <w:t xml:space="preserve">Overall, parent participants were not functioning well across </w:t>
      </w:r>
      <w:r w:rsidR="0061648C">
        <w:rPr>
          <w:bdr w:val="none" w:sz="0" w:space="0" w:color="auto" w:frame="1"/>
          <w:shd w:val="clear" w:color="auto" w:fill="FFFFFF"/>
        </w:rPr>
        <w:t>a number of areas of day to day life including in relation to their own self-care and the care of children</w:t>
      </w:r>
      <w:r>
        <w:rPr>
          <w:bdr w:val="none" w:sz="0" w:space="0" w:color="auto" w:frame="1"/>
          <w:shd w:val="clear" w:color="auto" w:fill="FFFFFF"/>
        </w:rPr>
        <w:t xml:space="preserve">. Given what we know about the importance of positive parent-child attachments during the first five years of life, these findings are cause for concern. Subsequent waves of data from this study will be vital to understand the longer-term effects of extended lockdowns on young children and their families. </w:t>
      </w:r>
    </w:p>
    <w:p w14:paraId="36D24676" w14:textId="632C36AD" w:rsidR="00F14B63" w:rsidRDefault="00F14B63" w:rsidP="00C56F3A">
      <w:pPr>
        <w:spacing w:after="120"/>
        <w:jc w:val="both"/>
        <w:rPr>
          <w:color w:val="000000"/>
          <w:shd w:val="clear" w:color="auto" w:fill="FFFFFF"/>
        </w:rPr>
      </w:pPr>
      <w:r>
        <w:rPr>
          <w:color w:val="000000"/>
          <w:shd w:val="clear" w:color="auto" w:fill="FFFFFF"/>
        </w:rPr>
        <w:t xml:space="preserve">The third study compared responses from parents in an existing </w:t>
      </w:r>
      <w:r w:rsidRPr="00A431D2">
        <w:rPr>
          <w:color w:val="000000"/>
          <w:shd w:val="clear" w:color="auto" w:fill="FFFFFF"/>
        </w:rPr>
        <w:t>ORIGINS</w:t>
      </w:r>
      <w:r>
        <w:rPr>
          <w:color w:val="000000"/>
          <w:shd w:val="clear" w:color="auto" w:fill="FFFFFF"/>
        </w:rPr>
        <w:t xml:space="preserve"> cohort (</w:t>
      </w:r>
      <w:r w:rsidR="007C3175">
        <w:rPr>
          <w:color w:val="000000"/>
          <w:shd w:val="clear" w:color="auto" w:fill="FFFFFF"/>
        </w:rPr>
        <w:t xml:space="preserve">Western </w:t>
      </w:r>
      <w:r>
        <w:rPr>
          <w:color w:val="000000"/>
          <w:shd w:val="clear" w:color="auto" w:fill="FFFFFF"/>
        </w:rPr>
        <w:t xml:space="preserve">Australia) with responses from parents in an existing </w:t>
      </w:r>
      <w:r w:rsidRPr="00A431D2">
        <w:rPr>
          <w:color w:val="000000"/>
          <w:shd w:val="clear" w:color="auto" w:fill="FFFFFF"/>
        </w:rPr>
        <w:t>Born in Bradford</w:t>
      </w:r>
      <w:r>
        <w:rPr>
          <w:color w:val="000000"/>
          <w:shd w:val="clear" w:color="auto" w:fill="FFFFFF"/>
        </w:rPr>
        <w:t xml:space="preserve"> cohort (UK) about the initial impact of COVID-19 on children 0 – 4 years. Parents from both cohorts provided similar responses regarding their worries and challenges during the lockdown period. Most concerns related to:</w:t>
      </w:r>
    </w:p>
    <w:p w14:paraId="3BE5F5CF"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financial insecurity and employment</w:t>
      </w:r>
    </w:p>
    <w:p w14:paraId="0013D0FB"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anxieties about contracting COVID-19</w:t>
      </w:r>
    </w:p>
    <w:p w14:paraId="1344EB4D"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educating and caring for children</w:t>
      </w:r>
    </w:p>
    <w:p w14:paraId="5603B2B4"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the impact of COVID-19 on society</w:t>
      </w:r>
    </w:p>
    <w:p w14:paraId="66EB80B1"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child development and wellbeing</w:t>
      </w:r>
    </w:p>
    <w:p w14:paraId="73B5041A" w14:textId="77777777" w:rsidR="00F14B63" w:rsidRPr="00EE17F5"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child and parent mental health</w:t>
      </w:r>
    </w:p>
    <w:p w14:paraId="026B58AD" w14:textId="0D93B493" w:rsidR="00F14B63" w:rsidRPr="00F14B63" w:rsidRDefault="00F14B63" w:rsidP="00C56F3A">
      <w:pPr>
        <w:pStyle w:val="ListParagraph"/>
        <w:numPr>
          <w:ilvl w:val="0"/>
          <w:numId w:val="31"/>
        </w:numPr>
        <w:spacing w:after="120" w:line="259" w:lineRule="auto"/>
        <w:jc w:val="both"/>
        <w:rPr>
          <w:rFonts w:ascii="Arial" w:hAnsi="Arial" w:cs="Arial"/>
          <w:color w:val="222222"/>
          <w:sz w:val="20"/>
          <w:szCs w:val="20"/>
          <w:shd w:val="clear" w:color="auto" w:fill="FFFFFF"/>
        </w:rPr>
      </w:pPr>
      <w:r>
        <w:rPr>
          <w:color w:val="000000"/>
          <w:shd w:val="clear" w:color="auto" w:fill="FFFFFF"/>
        </w:rPr>
        <w:t xml:space="preserve">not seeing friends and family. </w:t>
      </w:r>
    </w:p>
    <w:p w14:paraId="768331C2" w14:textId="7C4518C4" w:rsidR="00F14B63" w:rsidRDefault="007A40B9" w:rsidP="00C56F3A">
      <w:pPr>
        <w:spacing w:after="120" w:line="259" w:lineRule="auto"/>
        <w:jc w:val="both"/>
        <w:rPr>
          <w:color w:val="000000"/>
          <w:shd w:val="clear" w:color="auto" w:fill="FFFFFF"/>
        </w:rPr>
      </w:pPr>
      <w:r w:rsidRPr="00E518D3">
        <w:rPr>
          <w:color w:val="000000"/>
          <w:shd w:val="clear" w:color="auto" w:fill="FFFFFF"/>
        </w:rPr>
        <w:t>Examples of comments from parents specific to children’s behaviour or development included</w:t>
      </w:r>
      <w:r>
        <w:rPr>
          <w:color w:val="000000"/>
          <w:shd w:val="clear" w:color="auto" w:fill="FFFFFF"/>
        </w:rPr>
        <w:t xml:space="preserve"> (Gibson et al., 2021): </w:t>
      </w:r>
    </w:p>
    <w:p w14:paraId="1950AD3F" w14:textId="04C2E65A" w:rsidR="007A40B9" w:rsidRPr="00057C95" w:rsidRDefault="007A40B9" w:rsidP="00320D5B">
      <w:pPr>
        <w:spacing w:after="120"/>
        <w:ind w:left="720" w:right="650"/>
        <w:jc w:val="both"/>
        <w:rPr>
          <w:color w:val="000000"/>
        </w:rPr>
      </w:pPr>
      <w:r w:rsidRPr="00057C95">
        <w:rPr>
          <w:color w:val="000000"/>
        </w:rPr>
        <w:t xml:space="preserve">“My son has GDD (Global Development Delay) and has challenging behaviours. Worry about him not getting the support he needs as structured activities have stopped for him”. </w:t>
      </w:r>
    </w:p>
    <w:p w14:paraId="4712FFFC" w14:textId="77777777" w:rsidR="007A40B9" w:rsidRPr="00057C95" w:rsidRDefault="007A40B9" w:rsidP="008F4E82">
      <w:pPr>
        <w:spacing w:after="120"/>
        <w:ind w:left="720" w:right="650"/>
        <w:jc w:val="both"/>
        <w:rPr>
          <w:color w:val="000000"/>
        </w:rPr>
      </w:pPr>
      <w:r w:rsidRPr="00057C95">
        <w:rPr>
          <w:color w:val="000000"/>
        </w:rPr>
        <w:t xml:space="preserve">“Child becoming more clingy and co-dependent because his world has shrunk (currently only seeing people in two households)”. </w:t>
      </w:r>
    </w:p>
    <w:p w14:paraId="3EF345EE" w14:textId="77777777" w:rsidR="007A40B9" w:rsidRPr="00057C95" w:rsidRDefault="007A40B9" w:rsidP="008F4E82">
      <w:pPr>
        <w:spacing w:after="120"/>
        <w:ind w:left="720" w:right="650"/>
        <w:jc w:val="both"/>
        <w:rPr>
          <w:color w:val="000000"/>
          <w:shd w:val="clear" w:color="auto" w:fill="FFFFFF"/>
        </w:rPr>
      </w:pPr>
      <w:r w:rsidRPr="00057C95">
        <w:rPr>
          <w:color w:val="000000"/>
          <w:shd w:val="clear" w:color="auto" w:fill="FFFFFF"/>
        </w:rPr>
        <w:t xml:space="preserve">“Worried about daughter’s learning and development as she only recently started nursery and was starting to develop but going back to her pre-nursery phase now”. </w:t>
      </w:r>
    </w:p>
    <w:p w14:paraId="15CE9E12" w14:textId="16EDC033" w:rsidR="007A40B9" w:rsidRDefault="007C3175" w:rsidP="00C56F3A">
      <w:pPr>
        <w:spacing w:after="120"/>
        <w:jc w:val="both"/>
        <w:rPr>
          <w:color w:val="000000"/>
          <w:shd w:val="clear" w:color="auto" w:fill="FFFFFF"/>
        </w:rPr>
      </w:pPr>
      <w:r>
        <w:rPr>
          <w:color w:val="000000"/>
          <w:shd w:val="clear" w:color="auto" w:fill="FFFFFF"/>
        </w:rPr>
        <w:t xml:space="preserve">As Western Australia did not experience the same </w:t>
      </w:r>
      <w:r w:rsidR="00E460E3">
        <w:rPr>
          <w:color w:val="000000"/>
          <w:shd w:val="clear" w:color="auto" w:fill="FFFFFF"/>
        </w:rPr>
        <w:t>lockdown</w:t>
      </w:r>
      <w:r>
        <w:rPr>
          <w:color w:val="000000"/>
          <w:shd w:val="clear" w:color="auto" w:fill="FFFFFF"/>
        </w:rPr>
        <w:t xml:space="preserve"> restrictions as the UK (and the eastern states of Australia), f</w:t>
      </w:r>
      <w:r w:rsidR="007A40B9">
        <w:rPr>
          <w:color w:val="000000"/>
          <w:shd w:val="clear" w:color="auto" w:fill="FFFFFF"/>
        </w:rPr>
        <w:t>uture waves of d</w:t>
      </w:r>
      <w:r w:rsidR="007A40B9" w:rsidRPr="00E518D3">
        <w:rPr>
          <w:color w:val="000000"/>
          <w:shd w:val="clear" w:color="auto" w:fill="FFFFFF"/>
        </w:rPr>
        <w:t>ata collect</w:t>
      </w:r>
      <w:r w:rsidR="007A40B9">
        <w:rPr>
          <w:color w:val="000000"/>
          <w:shd w:val="clear" w:color="auto" w:fill="FFFFFF"/>
        </w:rPr>
        <w:t xml:space="preserve">ion </w:t>
      </w:r>
      <w:r w:rsidR="0061648C">
        <w:rPr>
          <w:color w:val="000000"/>
          <w:shd w:val="clear" w:color="auto" w:fill="FFFFFF"/>
        </w:rPr>
        <w:t xml:space="preserve">from these cohorts </w:t>
      </w:r>
      <w:r w:rsidR="007A40B9">
        <w:rPr>
          <w:color w:val="000000"/>
          <w:shd w:val="clear" w:color="auto" w:fill="FFFFFF"/>
        </w:rPr>
        <w:t xml:space="preserve">will provide </w:t>
      </w:r>
      <w:r>
        <w:rPr>
          <w:color w:val="000000"/>
          <w:shd w:val="clear" w:color="auto" w:fill="FFFFFF"/>
        </w:rPr>
        <w:t>important</w:t>
      </w:r>
      <w:r w:rsidR="007A40B9">
        <w:rPr>
          <w:color w:val="000000"/>
          <w:shd w:val="clear" w:color="auto" w:fill="FFFFFF"/>
        </w:rPr>
        <w:t xml:space="preserve"> insights into </w:t>
      </w:r>
      <w:r w:rsidR="007A40B9" w:rsidRPr="00E518D3">
        <w:rPr>
          <w:color w:val="000000"/>
          <w:shd w:val="clear" w:color="auto" w:fill="FFFFFF"/>
        </w:rPr>
        <w:t>t</w:t>
      </w:r>
      <w:r w:rsidR="00E460E3">
        <w:rPr>
          <w:color w:val="000000"/>
          <w:shd w:val="clear" w:color="auto" w:fill="FFFFFF"/>
        </w:rPr>
        <w:t xml:space="preserve">he impact of isolation and confinement measures </w:t>
      </w:r>
      <w:r w:rsidR="002E2B94">
        <w:rPr>
          <w:color w:val="000000"/>
          <w:shd w:val="clear" w:color="auto" w:fill="FFFFFF"/>
        </w:rPr>
        <w:t xml:space="preserve">(compared to children who did not experience these measures) </w:t>
      </w:r>
      <w:r w:rsidR="007A40B9" w:rsidRPr="00E518D3">
        <w:rPr>
          <w:color w:val="000000"/>
          <w:shd w:val="clear" w:color="auto" w:fill="FFFFFF"/>
        </w:rPr>
        <w:t>o</w:t>
      </w:r>
      <w:r w:rsidR="00E460E3">
        <w:rPr>
          <w:color w:val="000000"/>
          <w:shd w:val="clear" w:color="auto" w:fill="FFFFFF"/>
        </w:rPr>
        <w:t>n</w:t>
      </w:r>
      <w:r w:rsidR="007A40B9" w:rsidRPr="00E518D3">
        <w:rPr>
          <w:color w:val="000000"/>
          <w:shd w:val="clear" w:color="auto" w:fill="FFFFFF"/>
        </w:rPr>
        <w:t xml:space="preserve"> parental stress and anxiety </w:t>
      </w:r>
      <w:r w:rsidR="00E460E3">
        <w:rPr>
          <w:color w:val="000000"/>
          <w:shd w:val="clear" w:color="auto" w:fill="FFFFFF"/>
        </w:rPr>
        <w:t xml:space="preserve">and </w:t>
      </w:r>
      <w:r w:rsidR="007A40B9" w:rsidRPr="00E518D3">
        <w:rPr>
          <w:color w:val="000000"/>
          <w:shd w:val="clear" w:color="auto" w:fill="FFFFFF"/>
        </w:rPr>
        <w:t>child development</w:t>
      </w:r>
      <w:r w:rsidR="00E460E3">
        <w:rPr>
          <w:color w:val="000000"/>
          <w:shd w:val="clear" w:color="auto" w:fill="FFFFFF"/>
        </w:rPr>
        <w:t xml:space="preserve"> and wellbeing</w:t>
      </w:r>
      <w:r w:rsidR="007A40B9" w:rsidRPr="00E518D3">
        <w:rPr>
          <w:color w:val="000000"/>
          <w:shd w:val="clear" w:color="auto" w:fill="FFFFFF"/>
        </w:rPr>
        <w:t>.</w:t>
      </w:r>
    </w:p>
    <w:p w14:paraId="01D40D12" w14:textId="604AB41A" w:rsidR="007A40B9" w:rsidRPr="007A40B9" w:rsidRDefault="007A40B9" w:rsidP="00C56F3A">
      <w:pPr>
        <w:pStyle w:val="Heading4"/>
        <w:jc w:val="both"/>
        <w:rPr>
          <w:shd w:val="clear" w:color="auto" w:fill="FFFFFF"/>
        </w:rPr>
      </w:pPr>
      <w:r>
        <w:rPr>
          <w:shd w:val="clear" w:color="auto" w:fill="FFFFFF"/>
        </w:rPr>
        <w:t>International data</w:t>
      </w:r>
    </w:p>
    <w:p w14:paraId="65CB32CE" w14:textId="2F83BAC0" w:rsidR="007A40B9" w:rsidRDefault="007A40B9" w:rsidP="00C56F3A">
      <w:pPr>
        <w:spacing w:after="120"/>
        <w:jc w:val="both"/>
        <w:rPr>
          <w:color w:val="000000"/>
          <w:shd w:val="clear" w:color="auto" w:fill="FFFFFF"/>
        </w:rPr>
      </w:pPr>
      <w:r>
        <w:rPr>
          <w:color w:val="000000"/>
          <w:shd w:val="clear" w:color="auto" w:fill="FFFFFF"/>
        </w:rPr>
        <w:t xml:space="preserve">International evidence on the </w:t>
      </w:r>
      <w:r w:rsidR="00FB4299">
        <w:rPr>
          <w:color w:val="000000"/>
          <w:shd w:val="clear" w:color="auto" w:fill="FFFFFF"/>
        </w:rPr>
        <w:t xml:space="preserve">psycho-social </w:t>
      </w:r>
      <w:r>
        <w:rPr>
          <w:color w:val="000000"/>
          <w:shd w:val="clear" w:color="auto" w:fill="FFFFFF"/>
        </w:rPr>
        <w:t>impact</w:t>
      </w:r>
      <w:r w:rsidR="00FB4299">
        <w:rPr>
          <w:color w:val="000000"/>
          <w:shd w:val="clear" w:color="auto" w:fill="FFFFFF"/>
        </w:rPr>
        <w:t>s</w:t>
      </w:r>
      <w:r>
        <w:rPr>
          <w:color w:val="000000"/>
          <w:shd w:val="clear" w:color="auto" w:fill="FFFFFF"/>
        </w:rPr>
        <w:t xml:space="preserve"> of COVID-19 on children </w:t>
      </w:r>
      <w:r w:rsidR="009A1208">
        <w:rPr>
          <w:color w:val="000000"/>
          <w:shd w:val="clear" w:color="auto" w:fill="FFFFFF"/>
        </w:rPr>
        <w:t xml:space="preserve">0 – </w:t>
      </w:r>
      <w:r>
        <w:rPr>
          <w:color w:val="000000"/>
          <w:shd w:val="clear" w:color="auto" w:fill="FFFFFF"/>
        </w:rPr>
        <w:t xml:space="preserve">5 years is </w:t>
      </w:r>
      <w:r w:rsidR="00FB4299">
        <w:rPr>
          <w:color w:val="000000"/>
          <w:shd w:val="clear" w:color="auto" w:fill="FFFFFF"/>
        </w:rPr>
        <w:t>limited</w:t>
      </w:r>
      <w:r>
        <w:rPr>
          <w:color w:val="000000"/>
          <w:shd w:val="clear" w:color="auto" w:fill="FFFFFF"/>
        </w:rPr>
        <w:t>. While there are systematic reviews referencing the impact on children aged 0 – 12 years (Cach</w:t>
      </w:r>
      <w:r>
        <w:rPr>
          <w:noProof/>
          <w:color w:val="000000"/>
          <w:shd w:val="clear" w:color="auto" w:fill="FFFFFF"/>
        </w:rPr>
        <w:t>ó</w:t>
      </w:r>
      <w:r>
        <w:rPr>
          <w:color w:val="000000"/>
          <w:shd w:val="clear" w:color="auto" w:fill="FFFFFF"/>
        </w:rPr>
        <w:t>n-Zagalaz, 2020), 0 – 18 years (Ara</w:t>
      </w:r>
      <w:r>
        <w:rPr>
          <w:noProof/>
          <w:color w:val="000000"/>
          <w:shd w:val="clear" w:color="auto" w:fill="FFFFFF"/>
        </w:rPr>
        <w:t>ú</w:t>
      </w:r>
      <w:r>
        <w:rPr>
          <w:color w:val="000000"/>
          <w:shd w:val="clear" w:color="auto" w:fill="FFFFFF"/>
        </w:rPr>
        <w:t xml:space="preserve">jo, 2021), and 0 – 20 years (Viner et al., 2021), the papers selected within those reviews largely reported on older children. </w:t>
      </w:r>
    </w:p>
    <w:p w14:paraId="3F690092" w14:textId="46D4DBBF" w:rsidR="007A40B9" w:rsidRDefault="007A40B9" w:rsidP="00C56F3A">
      <w:pPr>
        <w:spacing w:after="120"/>
        <w:jc w:val="both"/>
        <w:rPr>
          <w:color w:val="000000"/>
          <w:shd w:val="clear" w:color="auto" w:fill="FFFFFF"/>
        </w:rPr>
      </w:pPr>
      <w:r>
        <w:rPr>
          <w:color w:val="000000"/>
          <w:shd w:val="clear" w:color="auto" w:fill="FFFFFF"/>
        </w:rPr>
        <w:lastRenderedPageBreak/>
        <w:t xml:space="preserve">Of the small number of papers that specifically referenced children 0 – 5 years, findings were similar to that reported in </w:t>
      </w:r>
      <w:r w:rsidR="008E1A9B">
        <w:rPr>
          <w:color w:val="000000"/>
          <w:shd w:val="clear" w:color="auto" w:fill="FFFFFF"/>
        </w:rPr>
        <w:t xml:space="preserve">the </w:t>
      </w:r>
      <w:r>
        <w:rPr>
          <w:color w:val="000000"/>
          <w:shd w:val="clear" w:color="auto" w:fill="FFFFFF"/>
        </w:rPr>
        <w:t xml:space="preserve">Australian studies. </w:t>
      </w:r>
    </w:p>
    <w:p w14:paraId="3A47C4EB" w14:textId="12857483" w:rsidR="007A40B9" w:rsidRPr="008C2686" w:rsidRDefault="007A40B9" w:rsidP="00C56F3A">
      <w:pPr>
        <w:pStyle w:val="Heading5"/>
        <w:jc w:val="both"/>
        <w:rPr>
          <w:b/>
          <w:bCs/>
          <w:color w:val="1F4E79" w:themeColor="accent1" w:themeShade="80"/>
          <w:sz w:val="24"/>
          <w:szCs w:val="24"/>
        </w:rPr>
      </w:pPr>
      <w:r w:rsidRPr="008C2686">
        <w:rPr>
          <w:b/>
          <w:bCs/>
          <w:color w:val="1F4E79" w:themeColor="accent1" w:themeShade="80"/>
          <w:sz w:val="24"/>
          <w:szCs w:val="24"/>
        </w:rPr>
        <w:t>Behaviour</w:t>
      </w:r>
      <w:r w:rsidR="009A1208" w:rsidRPr="008C2686">
        <w:rPr>
          <w:b/>
          <w:bCs/>
          <w:color w:val="1F4E79" w:themeColor="accent1" w:themeShade="80"/>
          <w:sz w:val="24"/>
          <w:szCs w:val="24"/>
        </w:rPr>
        <w:t>al</w:t>
      </w:r>
      <w:r w:rsidRPr="008C2686">
        <w:rPr>
          <w:b/>
          <w:bCs/>
          <w:color w:val="1F4E79" w:themeColor="accent1" w:themeShade="80"/>
          <w:sz w:val="24"/>
          <w:szCs w:val="24"/>
        </w:rPr>
        <w:t>, development</w:t>
      </w:r>
      <w:r w:rsidR="009A1208" w:rsidRPr="008C2686">
        <w:rPr>
          <w:b/>
          <w:bCs/>
          <w:color w:val="1F4E79" w:themeColor="accent1" w:themeShade="80"/>
          <w:sz w:val="24"/>
          <w:szCs w:val="24"/>
        </w:rPr>
        <w:t>al</w:t>
      </w:r>
      <w:r w:rsidRPr="008C2686">
        <w:rPr>
          <w:b/>
          <w:bCs/>
          <w:color w:val="1F4E79" w:themeColor="accent1" w:themeShade="80"/>
          <w:sz w:val="24"/>
          <w:szCs w:val="24"/>
        </w:rPr>
        <w:t xml:space="preserve"> and psychological responses</w:t>
      </w:r>
    </w:p>
    <w:p w14:paraId="31C4F43D" w14:textId="45D4B597" w:rsidR="00F14B63" w:rsidRDefault="007A40B9" w:rsidP="00C56F3A">
      <w:pPr>
        <w:spacing w:after="120"/>
        <w:jc w:val="both"/>
        <w:rPr>
          <w:color w:val="000000"/>
          <w:shd w:val="clear" w:color="auto" w:fill="FFFFFF"/>
        </w:rPr>
      </w:pPr>
      <w:r>
        <w:rPr>
          <w:color w:val="000000"/>
          <w:shd w:val="clear" w:color="auto" w:fill="FFFFFF"/>
        </w:rPr>
        <w:t xml:space="preserve">In Scotland, parents reported a worsening of their child’s behaviour and/or worsening of their child’s mood, with some 4-7 year olds scoring very highly for emotional difficulties, conduct problems and hyperactivity/inattention (Watson, et al., 2020). </w:t>
      </w:r>
    </w:p>
    <w:p w14:paraId="0C474789" w14:textId="2FA81338" w:rsidR="007A40B9" w:rsidRDefault="007A40B9" w:rsidP="00C56F3A">
      <w:pPr>
        <w:spacing w:after="120"/>
        <w:jc w:val="both"/>
        <w:rPr>
          <w:color w:val="000000"/>
          <w:shd w:val="clear" w:color="auto" w:fill="FFFFFF"/>
        </w:rPr>
      </w:pPr>
      <w:r>
        <w:rPr>
          <w:color w:val="000000"/>
          <w:shd w:val="clear" w:color="auto" w:fill="FFFFFF"/>
        </w:rPr>
        <w:t xml:space="preserve">In China, children aged 3-6 years were more likely than older children to show </w:t>
      </w:r>
      <w:r w:rsidR="00E460E3">
        <w:rPr>
          <w:color w:val="000000"/>
          <w:shd w:val="clear" w:color="auto" w:fill="FFFFFF"/>
        </w:rPr>
        <w:t xml:space="preserve">problem behaviour including </w:t>
      </w:r>
      <w:r>
        <w:rPr>
          <w:color w:val="000000"/>
          <w:shd w:val="clear" w:color="auto" w:fill="FFFFFF"/>
        </w:rPr>
        <w:t xml:space="preserve">clinginess and fear about family members contracting the virus (Jiao et al., 2020). Other smaller studies from a range of countries reported high levels of stress (Russell et al., 2020), anxiety, behavioural difficulties and hyperactivity/inattention (Di Giorgio et al., 2020) in young children. </w:t>
      </w:r>
    </w:p>
    <w:p w14:paraId="00AC7D58" w14:textId="77777777" w:rsidR="007A40B9" w:rsidRPr="008C2686" w:rsidRDefault="007A40B9" w:rsidP="00C56F3A">
      <w:pPr>
        <w:pStyle w:val="Heading5"/>
        <w:jc w:val="both"/>
        <w:rPr>
          <w:b/>
          <w:bCs/>
          <w:color w:val="1F4E79" w:themeColor="accent1" w:themeShade="80"/>
          <w:sz w:val="24"/>
          <w:szCs w:val="24"/>
          <w:shd w:val="clear" w:color="auto" w:fill="FFFFFF"/>
        </w:rPr>
      </w:pPr>
      <w:r w:rsidRPr="008C2686">
        <w:rPr>
          <w:b/>
          <w:bCs/>
          <w:color w:val="1F4E79" w:themeColor="accent1" w:themeShade="80"/>
          <w:sz w:val="24"/>
          <w:szCs w:val="24"/>
          <w:shd w:val="clear" w:color="auto" w:fill="FFFFFF"/>
        </w:rPr>
        <w:t>Sleep</w:t>
      </w:r>
    </w:p>
    <w:p w14:paraId="798240A7" w14:textId="478FE726" w:rsidR="007A40B9" w:rsidRDefault="007A40B9" w:rsidP="00C56F3A">
      <w:pPr>
        <w:spacing w:after="120"/>
        <w:jc w:val="both"/>
        <w:rPr>
          <w:color w:val="000000"/>
          <w:shd w:val="clear" w:color="auto" w:fill="FFFFFF"/>
        </w:rPr>
      </w:pPr>
      <w:r>
        <w:rPr>
          <w:color w:val="000000"/>
          <w:shd w:val="clear" w:color="auto" w:fill="FFFFFF"/>
        </w:rPr>
        <w:t>International data on the impact of COVID-19 on young children’s sleep is mixed. One study found no change in sleep duration (Di Giorgio et al., 2020), one found only a slight decrease in sleep time for 3 – 5 year olds (L</w:t>
      </w:r>
      <w:r>
        <w:rPr>
          <w:noProof/>
          <w:color w:val="000000"/>
          <w:shd w:val="clear" w:color="auto" w:fill="FFFFFF"/>
        </w:rPr>
        <w:t>ó</w:t>
      </w:r>
      <w:r>
        <w:rPr>
          <w:color w:val="000000"/>
          <w:shd w:val="clear" w:color="auto" w:fill="FFFFFF"/>
        </w:rPr>
        <w:t xml:space="preserve">pez-Bueno, 2020), while another found a 32 per cent reduction in 2 – 4 year olds sleeping through the night (Watson et al., 2020). </w:t>
      </w:r>
    </w:p>
    <w:p w14:paraId="13692123" w14:textId="77777777" w:rsidR="00121F0E" w:rsidRPr="008C2686" w:rsidRDefault="00121F0E" w:rsidP="00C56F3A">
      <w:pPr>
        <w:pStyle w:val="Heading5"/>
        <w:jc w:val="both"/>
        <w:rPr>
          <w:b/>
          <w:bCs/>
          <w:color w:val="1F4E79" w:themeColor="accent1" w:themeShade="80"/>
          <w:sz w:val="24"/>
          <w:szCs w:val="24"/>
          <w:shd w:val="clear" w:color="auto" w:fill="FFFFFF"/>
        </w:rPr>
      </w:pPr>
      <w:r w:rsidRPr="008C2686">
        <w:rPr>
          <w:b/>
          <w:bCs/>
          <w:color w:val="1F4E79" w:themeColor="accent1" w:themeShade="80"/>
          <w:sz w:val="24"/>
          <w:szCs w:val="24"/>
          <w:shd w:val="clear" w:color="auto" w:fill="FFFFFF"/>
        </w:rPr>
        <w:t>Abuse and neglect</w:t>
      </w:r>
    </w:p>
    <w:p w14:paraId="23F5451D" w14:textId="7CC22B0A" w:rsidR="00121F0E" w:rsidRDefault="00121F0E" w:rsidP="00C56F3A">
      <w:pPr>
        <w:spacing w:after="120"/>
        <w:jc w:val="both"/>
      </w:pPr>
      <w:r>
        <w:rPr>
          <w:color w:val="000000"/>
          <w:shd w:val="clear" w:color="auto" w:fill="FFFFFF"/>
        </w:rPr>
        <w:t>Isolation and confinement within the home can put children at greater risk of maltreatment and abuse, particularly in families with a high degree of conflict pre-pandemic. There were increased r</w:t>
      </w:r>
      <w:r>
        <w:t>eports of child abuse, neglect and exploitation throughout the pandemic (A</w:t>
      </w:r>
      <w:r w:rsidR="00997A5A">
        <w:t xml:space="preserve">ustralian Institute of Health and Welfare, 2021); Chanchlani et al., 2020; Merrill et al., 2021). The lockdown has also contributed to increased rates of intimate partner violence, which can produce anxiety and trauma responses in children (Singh, 2020). </w:t>
      </w:r>
    </w:p>
    <w:p w14:paraId="3FFA255B" w14:textId="261378D8" w:rsidR="00997A5A" w:rsidRDefault="00997A5A" w:rsidP="00C56F3A">
      <w:pPr>
        <w:spacing w:after="120"/>
        <w:jc w:val="both"/>
        <w:rPr>
          <w:color w:val="000000"/>
          <w:shd w:val="clear" w:color="auto" w:fill="FFFFFF"/>
        </w:rPr>
      </w:pPr>
      <w:r>
        <w:t xml:space="preserve">In </w:t>
      </w:r>
      <w:r>
        <w:rPr>
          <w:color w:val="000000"/>
          <w:shd w:val="clear" w:color="auto" w:fill="FFFFFF"/>
        </w:rPr>
        <w:t xml:space="preserve">the first month of the pandemic in the United Kingdom, there was a </w:t>
      </w:r>
      <w:r w:rsidR="008E1A9B">
        <w:rPr>
          <w:color w:val="000000"/>
          <w:shd w:val="clear" w:color="auto" w:fill="FFFFFF"/>
        </w:rPr>
        <w:t>significant</w:t>
      </w:r>
      <w:r>
        <w:rPr>
          <w:color w:val="000000"/>
          <w:shd w:val="clear" w:color="auto" w:fill="FFFFFF"/>
        </w:rPr>
        <w:t xml:space="preserve"> increase in admissions for suspected abusive head trauma (Kuehn, 2020). As </w:t>
      </w:r>
      <w:r w:rsidR="0005257E">
        <w:rPr>
          <w:color w:val="000000"/>
          <w:shd w:val="clear" w:color="auto" w:fill="FFFFFF"/>
        </w:rPr>
        <w:t xml:space="preserve">public health measures have contributed to less attendance at ECEC and health services and therefore </w:t>
      </w:r>
      <w:r>
        <w:rPr>
          <w:color w:val="000000"/>
          <w:shd w:val="clear" w:color="auto" w:fill="FFFFFF"/>
        </w:rPr>
        <w:t xml:space="preserve">fewer child interactions with adults outside the home, these statistics may not reflect the actual scale of levels of abuse resulting from the pandemic (Kang &amp; Jain, 2020). </w:t>
      </w:r>
    </w:p>
    <w:p w14:paraId="5ACBCA14" w14:textId="01B938B4" w:rsidR="00997A5A" w:rsidRDefault="00997A5A" w:rsidP="00C56F3A">
      <w:pPr>
        <w:spacing w:after="120"/>
        <w:jc w:val="both"/>
        <w:rPr>
          <w:color w:val="000000"/>
          <w:shd w:val="clear" w:color="auto" w:fill="FFFFFF"/>
        </w:rPr>
      </w:pPr>
      <w:r>
        <w:rPr>
          <w:color w:val="000000"/>
          <w:shd w:val="clear" w:color="auto" w:fill="FFFFFF"/>
        </w:rPr>
        <w:t xml:space="preserve">Reduced access to maternal and child health services in conjunction with social isolation and stress could also result in poor infant-caregiver bonding and attachment. These infants could present later with emotional and behavioural difficulties (Singh et al., 2021). </w:t>
      </w:r>
    </w:p>
    <w:p w14:paraId="3B691B65" w14:textId="77777777" w:rsidR="00997A5A" w:rsidRPr="008C2686" w:rsidRDefault="00997A5A" w:rsidP="00C56F3A">
      <w:pPr>
        <w:pStyle w:val="Heading5"/>
        <w:jc w:val="both"/>
        <w:rPr>
          <w:b/>
          <w:bCs/>
          <w:color w:val="1F4E79" w:themeColor="accent1" w:themeShade="80"/>
          <w:sz w:val="24"/>
          <w:szCs w:val="24"/>
          <w:shd w:val="clear" w:color="auto" w:fill="FFFFFF"/>
        </w:rPr>
      </w:pPr>
      <w:r w:rsidRPr="008C2686">
        <w:rPr>
          <w:b/>
          <w:bCs/>
          <w:color w:val="1F4E79" w:themeColor="accent1" w:themeShade="80"/>
          <w:sz w:val="24"/>
          <w:szCs w:val="24"/>
          <w:shd w:val="clear" w:color="auto" w:fill="FFFFFF"/>
        </w:rPr>
        <w:t>Physical activity and screen time</w:t>
      </w:r>
    </w:p>
    <w:p w14:paraId="39C0FAFA" w14:textId="61B4BC3C" w:rsidR="00997A5A" w:rsidRDefault="00997A5A" w:rsidP="00C56F3A">
      <w:pPr>
        <w:spacing w:after="120"/>
        <w:jc w:val="both"/>
        <w:rPr>
          <w:color w:val="000000"/>
          <w:shd w:val="clear" w:color="auto" w:fill="FFFFFF"/>
        </w:rPr>
      </w:pPr>
      <w:r>
        <w:rPr>
          <w:color w:val="000000"/>
          <w:shd w:val="clear" w:color="auto" w:fill="FFFFFF"/>
        </w:rPr>
        <w:t xml:space="preserve">Young children of preschool age require 180 minutes of active play a day, including 60 minutes of moderate to vigorous-intensity physical activity (Ricci, 2020). They should also not engage in more than 60 minutes of sedentary screen time (Guan et al., 2020). However, with children spending a lot more time in the home, parent self-reports indicated that children of all ages, including the 3 – 5 year age group, experienced a </w:t>
      </w:r>
      <w:r w:rsidRPr="00EB2108">
        <w:rPr>
          <w:color w:val="000000"/>
          <w:shd w:val="clear" w:color="auto" w:fill="FFFFFF"/>
        </w:rPr>
        <w:t xml:space="preserve">reduction in physical activity </w:t>
      </w:r>
      <w:r>
        <w:rPr>
          <w:color w:val="000000"/>
          <w:shd w:val="clear" w:color="auto" w:fill="FFFFFF"/>
        </w:rPr>
        <w:t>and an increase in screen exposure (L</w:t>
      </w:r>
      <w:r>
        <w:rPr>
          <w:noProof/>
          <w:color w:val="000000"/>
          <w:shd w:val="clear" w:color="auto" w:fill="FFFFFF"/>
        </w:rPr>
        <w:t>ó</w:t>
      </w:r>
      <w:r>
        <w:rPr>
          <w:color w:val="000000"/>
          <w:shd w:val="clear" w:color="auto" w:fill="FFFFFF"/>
        </w:rPr>
        <w:t xml:space="preserve">pez-Bueno, 2020). </w:t>
      </w:r>
    </w:p>
    <w:p w14:paraId="531C0BE7" w14:textId="7CD50CEE" w:rsidR="00997A5A" w:rsidRDefault="00997A5A" w:rsidP="00C56F3A">
      <w:pPr>
        <w:pStyle w:val="Heading3"/>
        <w:jc w:val="both"/>
      </w:pPr>
      <w:bookmarkStart w:id="18" w:name="_Toc90901205"/>
      <w:bookmarkStart w:id="19" w:name="_Toc98419442"/>
      <w:r w:rsidRPr="00997A5A">
        <w:lastRenderedPageBreak/>
        <w:t>Impact of COVID-19 on young children with existing additional health and development</w:t>
      </w:r>
      <w:r w:rsidR="00A60A8A">
        <w:t>al</w:t>
      </w:r>
      <w:r w:rsidRPr="00997A5A">
        <w:t xml:space="preserve"> needs</w:t>
      </w:r>
      <w:bookmarkEnd w:id="18"/>
      <w:bookmarkEnd w:id="19"/>
    </w:p>
    <w:p w14:paraId="72EFC7A1" w14:textId="75AC92F0" w:rsidR="006659A5" w:rsidRDefault="006659A5" w:rsidP="00C56F3A">
      <w:pPr>
        <w:spacing w:after="120"/>
        <w:jc w:val="both"/>
        <w:rPr>
          <w:color w:val="000000"/>
          <w:shd w:val="clear" w:color="auto" w:fill="FFFFFF"/>
        </w:rPr>
      </w:pPr>
      <w:r>
        <w:rPr>
          <w:color w:val="000000"/>
          <w:shd w:val="clear" w:color="auto" w:fill="FFFFFF"/>
        </w:rPr>
        <w:t xml:space="preserve">There has been widespread concern about the impact of COVID-19 on children with vulnerabilities and particular needs, including ADHN. </w:t>
      </w:r>
      <w:r w:rsidR="00997A5A">
        <w:rPr>
          <w:color w:val="000000"/>
          <w:shd w:val="clear" w:color="auto" w:fill="FFFFFF"/>
        </w:rPr>
        <w:t xml:space="preserve">Research on the impact of COVID-19 on children with </w:t>
      </w:r>
      <w:r>
        <w:rPr>
          <w:color w:val="000000"/>
          <w:shd w:val="clear" w:color="auto" w:fill="FFFFFF"/>
        </w:rPr>
        <w:t xml:space="preserve">ADHN </w:t>
      </w:r>
      <w:r w:rsidR="00997A5A">
        <w:rPr>
          <w:color w:val="000000"/>
          <w:shd w:val="clear" w:color="auto" w:fill="FFFFFF"/>
        </w:rPr>
        <w:t>is</w:t>
      </w:r>
      <w:r>
        <w:rPr>
          <w:color w:val="000000"/>
          <w:shd w:val="clear" w:color="auto" w:fill="FFFFFF"/>
        </w:rPr>
        <w:t xml:space="preserve"> somewhat</w:t>
      </w:r>
      <w:r w:rsidR="00997A5A">
        <w:rPr>
          <w:color w:val="000000"/>
          <w:shd w:val="clear" w:color="auto" w:fill="FFFFFF"/>
        </w:rPr>
        <w:t xml:space="preserve"> mixed. </w:t>
      </w:r>
    </w:p>
    <w:p w14:paraId="1A3E8C2C" w14:textId="45056934" w:rsidR="00997A5A" w:rsidRDefault="00997A5A" w:rsidP="00C56F3A">
      <w:pPr>
        <w:spacing w:after="120"/>
        <w:jc w:val="both"/>
        <w:rPr>
          <w:color w:val="000000"/>
          <w:shd w:val="clear" w:color="auto" w:fill="FFFFFF"/>
        </w:rPr>
      </w:pPr>
      <w:r>
        <w:rPr>
          <w:color w:val="000000"/>
          <w:shd w:val="clear" w:color="auto" w:fill="FFFFFF"/>
        </w:rPr>
        <w:t>A UK longitudinal study on families with children with an intellectual disability compared quality of life and psychological distress in parents and children, pre-pandemic and during the pandemic. The results showed no difference in quality of life o</w:t>
      </w:r>
      <w:r w:rsidR="00032FC1">
        <w:rPr>
          <w:color w:val="000000"/>
          <w:shd w:val="clear" w:color="auto" w:fill="FFFFFF"/>
        </w:rPr>
        <w:t>r</w:t>
      </w:r>
      <w:r>
        <w:rPr>
          <w:color w:val="000000"/>
          <w:shd w:val="clear" w:color="auto" w:fill="FFFFFF"/>
        </w:rPr>
        <w:t xml:space="preserve"> levels of psychological distress, either for the parents or the child (Bailey et al., 2021). However, the ‘during the pandemic’ data was collected in the initial stages of the COVID-19 pandemic (from March 2020 – July 2020). A follow up wave of data collection </w:t>
      </w:r>
      <w:r w:rsidR="00032FC1">
        <w:rPr>
          <w:color w:val="000000"/>
          <w:shd w:val="clear" w:color="auto" w:fill="FFFFFF"/>
        </w:rPr>
        <w:t xml:space="preserve">further into the pandemic </w:t>
      </w:r>
      <w:r>
        <w:rPr>
          <w:color w:val="000000"/>
          <w:shd w:val="clear" w:color="auto" w:fill="FFFFFF"/>
        </w:rPr>
        <w:t xml:space="preserve">may produce different results. </w:t>
      </w:r>
    </w:p>
    <w:p w14:paraId="7F6CD94F" w14:textId="62D1149B" w:rsidR="00997A5A" w:rsidRDefault="00997A5A" w:rsidP="00C56F3A">
      <w:pPr>
        <w:spacing w:after="120"/>
        <w:jc w:val="both"/>
        <w:rPr>
          <w:color w:val="000000"/>
          <w:shd w:val="clear" w:color="auto" w:fill="FFFFFF"/>
        </w:rPr>
      </w:pPr>
      <w:r>
        <w:rPr>
          <w:color w:val="000000"/>
          <w:shd w:val="clear" w:color="auto" w:fill="FFFFFF"/>
        </w:rPr>
        <w:t xml:space="preserve">Most studies have reported greater challenges for parents and caregivers of children with AHDN throughout the pandemic. With therapies often moving to an online format, a deterioration in physical outcomes has been observed. For example, children with Cerebral Palsy have experienced impairment in epileptic seizure control and worsening of spasticity and motor control </w:t>
      </w:r>
      <w:r w:rsidR="00032FC1">
        <w:rPr>
          <w:color w:val="000000"/>
          <w:shd w:val="clear" w:color="auto" w:fill="FFFFFF"/>
        </w:rPr>
        <w:t>throughout</w:t>
      </w:r>
      <w:r>
        <w:rPr>
          <w:color w:val="000000"/>
          <w:shd w:val="clear" w:color="auto" w:fill="FFFFFF"/>
        </w:rPr>
        <w:t xml:space="preserve"> the pandemic</w:t>
      </w:r>
      <w:r w:rsidR="00032FC1">
        <w:rPr>
          <w:color w:val="000000"/>
          <w:shd w:val="clear" w:color="auto" w:fill="FFFFFF"/>
        </w:rPr>
        <w:t>, due to a lack of in-person clinical care</w:t>
      </w:r>
      <w:r w:rsidR="006B6044">
        <w:rPr>
          <w:color w:val="000000"/>
          <w:shd w:val="clear" w:color="auto" w:fill="FFFFFF"/>
        </w:rPr>
        <w:t xml:space="preserve"> (Ben-Pazi, 2020). </w:t>
      </w:r>
    </w:p>
    <w:p w14:paraId="7D3DC798" w14:textId="6D1156BF" w:rsidR="006B6044" w:rsidRDefault="006B6044" w:rsidP="00C56F3A">
      <w:pPr>
        <w:spacing w:after="120"/>
        <w:jc w:val="both"/>
        <w:rPr>
          <w:color w:val="000000"/>
          <w:shd w:val="clear" w:color="auto" w:fill="FFFFFF"/>
        </w:rPr>
      </w:pPr>
      <w:r>
        <w:rPr>
          <w:color w:val="000000"/>
          <w:shd w:val="clear" w:color="auto" w:fill="FFFFFF"/>
        </w:rPr>
        <w:t xml:space="preserve">Young children with ADHN, particularly those with neurodevelopmental disorders such as ASD, are also at high risk of increased psychological, emotional and behavioural problems (Cantiani et al., 2021). Changes to routines and daily schedules can be particularly distressing for children with ASD, and can lead to increased </w:t>
      </w:r>
      <w:r w:rsidRPr="007E4045">
        <w:rPr>
          <w:color w:val="000000"/>
          <w:shd w:val="clear" w:color="auto" w:fill="FFFFFF"/>
        </w:rPr>
        <w:t>anxiety, depressi</w:t>
      </w:r>
      <w:r>
        <w:rPr>
          <w:color w:val="000000"/>
          <w:shd w:val="clear" w:color="auto" w:fill="FFFFFF"/>
        </w:rPr>
        <w:t>ve symptoms</w:t>
      </w:r>
      <w:r w:rsidRPr="007E4045">
        <w:rPr>
          <w:color w:val="000000"/>
          <w:shd w:val="clear" w:color="auto" w:fill="FFFFFF"/>
        </w:rPr>
        <w:t>, and externalizing problems, including aggressive</w:t>
      </w:r>
      <w:r>
        <w:rPr>
          <w:color w:val="000000"/>
          <w:shd w:val="clear" w:color="auto" w:fill="FFFFFF"/>
        </w:rPr>
        <w:t xml:space="preserve"> </w:t>
      </w:r>
      <w:r w:rsidRPr="007E4045">
        <w:rPr>
          <w:color w:val="000000"/>
          <w:shd w:val="clear" w:color="auto" w:fill="FFFFFF"/>
        </w:rPr>
        <w:t>behavio</w:t>
      </w:r>
      <w:r>
        <w:rPr>
          <w:color w:val="000000"/>
          <w:shd w:val="clear" w:color="auto" w:fill="FFFFFF"/>
        </w:rPr>
        <w:t>u</w:t>
      </w:r>
      <w:r w:rsidRPr="007E4045">
        <w:rPr>
          <w:color w:val="000000"/>
          <w:shd w:val="clear" w:color="auto" w:fill="FFFFFF"/>
        </w:rPr>
        <w:t>rs and oppositional defiant problems</w:t>
      </w:r>
      <w:r>
        <w:rPr>
          <w:color w:val="000000"/>
          <w:shd w:val="clear" w:color="auto" w:fill="FFFFFF"/>
        </w:rPr>
        <w:t xml:space="preserve"> (Viola, 2021). This can be compounded by reduced access to usual clinical care.  </w:t>
      </w:r>
    </w:p>
    <w:p w14:paraId="3338A083" w14:textId="4D39BEDE" w:rsidR="006B6044" w:rsidRDefault="006B6044" w:rsidP="00C56F3A">
      <w:pPr>
        <w:spacing w:after="120"/>
        <w:jc w:val="both"/>
        <w:rPr>
          <w:color w:val="000000"/>
          <w:shd w:val="clear" w:color="auto" w:fill="FFFFFF"/>
        </w:rPr>
      </w:pPr>
      <w:r>
        <w:rPr>
          <w:color w:val="000000"/>
          <w:shd w:val="clear" w:color="auto" w:fill="FFFFFF"/>
        </w:rPr>
        <w:t>Children with ASD are also at greater risk of unhealthy weight compared to children without ASD, and these differences can be seen in children as young as 2 years (Hill et al., 2015). A sedentary life during COVID-19 confinement could increase the risk of obesity in people with ASD (Yarimkaya &amp; Esent</w:t>
      </w:r>
      <w:r>
        <w:rPr>
          <w:noProof/>
          <w:color w:val="000000"/>
          <w:shd w:val="clear" w:color="auto" w:fill="FFFFFF"/>
        </w:rPr>
        <w:t>ü</w:t>
      </w:r>
      <w:r>
        <w:rPr>
          <w:color w:val="000000"/>
          <w:shd w:val="clear" w:color="auto" w:fill="FFFFFF"/>
        </w:rPr>
        <w:t>rk, 2020), and that risk in turn could increase the risk of severe outcome</w:t>
      </w:r>
      <w:r w:rsidR="0031150A">
        <w:rPr>
          <w:color w:val="000000"/>
          <w:shd w:val="clear" w:color="auto" w:fill="FFFFFF"/>
        </w:rPr>
        <w:t>s</w:t>
      </w:r>
      <w:r>
        <w:rPr>
          <w:color w:val="000000"/>
          <w:shd w:val="clear" w:color="auto" w:fill="FFFFFF"/>
        </w:rPr>
        <w:t xml:space="preserve"> from contracting the COVID-19 virus</w:t>
      </w:r>
      <w:r w:rsidR="00A61B84">
        <w:rPr>
          <w:color w:val="000000"/>
          <w:shd w:val="clear" w:color="auto" w:fill="FFFFFF"/>
        </w:rPr>
        <w:t xml:space="preserve"> (Shekerdemian et al., 2020). </w:t>
      </w:r>
    </w:p>
    <w:p w14:paraId="62FEEC8C" w14:textId="5712D5F9" w:rsidR="00A61B84" w:rsidRDefault="00A61B84" w:rsidP="00C56F3A">
      <w:pPr>
        <w:spacing w:after="120"/>
        <w:jc w:val="both"/>
      </w:pPr>
      <w:r>
        <w:rPr>
          <w:color w:val="000000"/>
          <w:shd w:val="clear" w:color="auto" w:fill="FFFFFF"/>
        </w:rPr>
        <w:t xml:space="preserve">Ongoing contact with ECEC services has been found to be a protective factor for children with ASD during the pandemic (Cantiani et al., 2021). When ECEC services are closed, this places additional strain on families as they try to navigate the provision of online special education, which is often not suitable for children with ASD or other AHDN. A survey conducted by Children and Young People with Disability Australia found that parents </w:t>
      </w:r>
      <w:r>
        <w:t xml:space="preserve">who were already under strain pre-pandemic, reported significant additional challenges during the pandemic, with implications for </w:t>
      </w:r>
      <w:r w:rsidR="00032FC1">
        <w:t xml:space="preserve">their own </w:t>
      </w:r>
      <w:r>
        <w:t>mental health and wellbeing</w:t>
      </w:r>
      <w:r w:rsidR="00032FC1">
        <w:t xml:space="preserve"> and that of their children</w:t>
      </w:r>
      <w:r>
        <w:t xml:space="preserve"> (Dickinson, 2020). </w:t>
      </w:r>
    </w:p>
    <w:p w14:paraId="2BABE2F0" w14:textId="3A0558DB" w:rsidR="00A61B84" w:rsidRDefault="00A61B84" w:rsidP="00C56F3A">
      <w:pPr>
        <w:spacing w:after="120"/>
        <w:jc w:val="both"/>
        <w:rPr>
          <w:color w:val="000000"/>
          <w:shd w:val="clear" w:color="auto" w:fill="FFFFFF"/>
        </w:rPr>
      </w:pPr>
      <w:r>
        <w:rPr>
          <w:color w:val="000000"/>
          <w:shd w:val="clear" w:color="auto" w:fill="FFFFFF"/>
        </w:rPr>
        <w:t xml:space="preserve">In addition, while most children have missed a substantial number of days at ECEC services, fears of a child contracting the virus reduced </w:t>
      </w:r>
      <w:r w:rsidRPr="007C6FBC">
        <w:rPr>
          <w:color w:val="000000"/>
          <w:shd w:val="clear" w:color="auto" w:fill="FFFFFF"/>
        </w:rPr>
        <w:t xml:space="preserve">attendance for children with ADHN </w:t>
      </w:r>
      <w:r>
        <w:rPr>
          <w:color w:val="000000"/>
          <w:shd w:val="clear" w:color="auto" w:fill="FFFFFF"/>
        </w:rPr>
        <w:t>even further</w:t>
      </w:r>
      <w:r w:rsidRPr="007C6FBC">
        <w:rPr>
          <w:color w:val="000000"/>
          <w:shd w:val="clear" w:color="auto" w:fill="FFFFFF"/>
        </w:rPr>
        <w:t>, particularly for children with respiratory conditions, multiple learning difficulties or other long-term medical conditions</w:t>
      </w:r>
      <w:r>
        <w:rPr>
          <w:color w:val="000000"/>
          <w:shd w:val="clear" w:color="auto" w:fill="FFFFFF"/>
        </w:rPr>
        <w:t xml:space="preserve"> (Dickinson, 2020; The Office for Standards in Education, 2020). </w:t>
      </w:r>
    </w:p>
    <w:p w14:paraId="49703364" w14:textId="59CDF072" w:rsidR="00A61B84" w:rsidRDefault="00A61B84" w:rsidP="003B22FD">
      <w:pPr>
        <w:spacing w:after="120"/>
        <w:jc w:val="both"/>
        <w:rPr>
          <w:color w:val="000000"/>
          <w:shd w:val="clear" w:color="auto" w:fill="FFFFFF"/>
        </w:rPr>
      </w:pPr>
      <w:r>
        <w:rPr>
          <w:color w:val="000000"/>
          <w:shd w:val="clear" w:color="auto" w:fill="FFFFFF"/>
        </w:rPr>
        <w:lastRenderedPageBreak/>
        <w:t xml:space="preserve">All these factors together put children with AHDN at greater risk of </w:t>
      </w:r>
      <w:r w:rsidR="00DB4C0C">
        <w:rPr>
          <w:color w:val="000000"/>
          <w:shd w:val="clear" w:color="auto" w:fill="FFFFFF"/>
        </w:rPr>
        <w:t xml:space="preserve">further </w:t>
      </w:r>
      <w:r>
        <w:rPr>
          <w:color w:val="000000"/>
          <w:shd w:val="clear" w:color="auto" w:fill="FFFFFF"/>
        </w:rPr>
        <w:t xml:space="preserve">physical, emotional, and behavioural problems. For children with ASD in particular, it is suggested that post-traumatic stress disorder could be a potential longer-term implication of </w:t>
      </w:r>
      <w:r w:rsidR="00DB4C0C">
        <w:rPr>
          <w:color w:val="000000"/>
          <w:shd w:val="clear" w:color="auto" w:fill="FFFFFF"/>
        </w:rPr>
        <w:t>a</w:t>
      </w:r>
      <w:r>
        <w:rPr>
          <w:color w:val="000000"/>
          <w:shd w:val="clear" w:color="auto" w:fill="FFFFFF"/>
        </w:rPr>
        <w:t xml:space="preserve"> pandemic (Taylor &amp; Gotham, 2016). </w:t>
      </w:r>
    </w:p>
    <w:p w14:paraId="51273C57" w14:textId="0DA64E0A" w:rsidR="00A61B84" w:rsidRPr="00233DCD" w:rsidRDefault="004C580C" w:rsidP="00C56F3A">
      <w:pPr>
        <w:pStyle w:val="Heading3"/>
        <w:jc w:val="both"/>
        <w:rPr>
          <w:bCs/>
        </w:rPr>
      </w:pPr>
      <w:bookmarkStart w:id="20" w:name="_Toc90901206"/>
      <w:bookmarkStart w:id="21" w:name="_Toc98419443"/>
      <w:r>
        <w:t>Attendance</w:t>
      </w:r>
      <w:r w:rsidR="00A61B84">
        <w:t xml:space="preserve"> at Australian ECEC</w:t>
      </w:r>
      <w:bookmarkEnd w:id="20"/>
      <w:r>
        <w:t>: 2019 v 2020</w:t>
      </w:r>
      <w:bookmarkEnd w:id="21"/>
    </w:p>
    <w:p w14:paraId="52969ACB" w14:textId="390A6733" w:rsidR="00A61B84" w:rsidRPr="003B22FD" w:rsidRDefault="00A61B84" w:rsidP="003B22FD">
      <w:pPr>
        <w:pStyle w:val="NoSpacing"/>
        <w:spacing w:line="276" w:lineRule="auto"/>
        <w:jc w:val="both"/>
        <w:rPr>
          <w:color w:val="000000"/>
          <w:shd w:val="clear" w:color="auto" w:fill="FFFFFF"/>
        </w:rPr>
      </w:pPr>
      <w:r w:rsidRPr="003B22FD">
        <w:rPr>
          <w:color w:val="000000"/>
          <w:shd w:val="clear" w:color="auto" w:fill="FFFFFF"/>
        </w:rPr>
        <w:t xml:space="preserve">Data from software provider Xplor was obtained to understand </w:t>
      </w:r>
      <w:r w:rsidR="004C580C" w:rsidRPr="003B22FD">
        <w:rPr>
          <w:color w:val="000000"/>
          <w:shd w:val="clear" w:color="auto" w:fill="FFFFFF"/>
        </w:rPr>
        <w:t xml:space="preserve">how children’s attendance at </w:t>
      </w:r>
      <w:r w:rsidR="008E1A9B" w:rsidRPr="003B22FD">
        <w:rPr>
          <w:color w:val="000000"/>
          <w:shd w:val="clear" w:color="auto" w:fill="FFFFFF"/>
        </w:rPr>
        <w:t xml:space="preserve">Australian </w:t>
      </w:r>
      <w:r w:rsidR="004C580C" w:rsidRPr="003B22FD">
        <w:rPr>
          <w:color w:val="000000"/>
          <w:shd w:val="clear" w:color="auto" w:fill="FFFFFF"/>
        </w:rPr>
        <w:t xml:space="preserve">ECEC changed throughout the pandemic. </w:t>
      </w:r>
      <w:r w:rsidRPr="003B22FD">
        <w:rPr>
          <w:color w:val="000000"/>
          <w:shd w:val="clear" w:color="auto" w:fill="FFFFFF"/>
        </w:rPr>
        <w:t>The overall sample available was 382,360 children (2019: n=229,349; 2020: n=229,468) from 6125 long day care and preschools/kindergartens nation-wide. Children with AHDN comprised a small proportion of the sample: n=2176 and 2254 nationally in 2019 and 2020 respectively. However, there were a lot of missing data for this variable, since only those parents that specifically responded “yes” to a child having AHDN were captured.</w:t>
      </w:r>
    </w:p>
    <w:p w14:paraId="76BD4BF6" w14:textId="77777777" w:rsidR="00A61B84" w:rsidRPr="008933C4" w:rsidRDefault="00A61B84" w:rsidP="00C56F3A">
      <w:pPr>
        <w:pStyle w:val="NoSpacing"/>
        <w:jc w:val="both"/>
      </w:pPr>
    </w:p>
    <w:p w14:paraId="571823FC" w14:textId="77777777" w:rsidR="00A61B84" w:rsidRPr="008E4732" w:rsidRDefault="00A61B84" w:rsidP="00C56F3A">
      <w:pPr>
        <w:jc w:val="both"/>
      </w:pPr>
      <w:r w:rsidRPr="008E4732">
        <w:t xml:space="preserve">Children </w:t>
      </w:r>
      <w:r>
        <w:t>with</w:t>
      </w:r>
      <w:r w:rsidRPr="008E4732">
        <w:t xml:space="preserve"> ECEC data from early March to early December</w:t>
      </w:r>
      <w:r>
        <w:t xml:space="preserve"> 2020 </w:t>
      </w:r>
      <w:r w:rsidRPr="008E4732">
        <w:t>(i.e., week 9 to week 49) were selected for analysis, given that most children in Australia ha</w:t>
      </w:r>
      <w:r>
        <w:t>ve</w:t>
      </w:r>
      <w:r w:rsidRPr="008E4732">
        <w:t xml:space="preserve"> stable attendance rates during th</w:t>
      </w:r>
      <w:r>
        <w:t>e March to December</w:t>
      </w:r>
      <w:r w:rsidRPr="008E4732">
        <w:t xml:space="preserve"> period. </w:t>
      </w:r>
    </w:p>
    <w:p w14:paraId="5429720E" w14:textId="77777777" w:rsidR="00A61B84" w:rsidRPr="00F90F00" w:rsidRDefault="00A61B84" w:rsidP="00C56F3A">
      <w:pPr>
        <w:pStyle w:val="Heading4"/>
        <w:jc w:val="both"/>
        <w:rPr>
          <w:rFonts w:eastAsiaTheme="minorHAnsi"/>
        </w:rPr>
      </w:pPr>
      <w:bookmarkStart w:id="22" w:name="_Toc90901207"/>
      <w:r w:rsidRPr="00F90F00">
        <w:rPr>
          <w:rFonts w:eastAsiaTheme="minorHAnsi"/>
        </w:rPr>
        <w:t>Attendance hours</w:t>
      </w:r>
      <w:bookmarkEnd w:id="22"/>
    </w:p>
    <w:p w14:paraId="5509786C" w14:textId="77777777" w:rsidR="00A61B84" w:rsidRDefault="00A61B84" w:rsidP="00973C11">
      <w:pPr>
        <w:pStyle w:val="NoSpacing"/>
        <w:spacing w:after="120" w:line="276" w:lineRule="auto"/>
        <w:jc w:val="both"/>
      </w:pPr>
      <w:r>
        <w:t xml:space="preserve">In 2019, the average hours of attendance for children without AHDN was 21 hours per week, while for children with AHDN the average attendance was just under 20 hours per week. </w:t>
      </w:r>
    </w:p>
    <w:p w14:paraId="108E49D5" w14:textId="0E638D5E" w:rsidR="00A61B84" w:rsidRDefault="00A61B84" w:rsidP="00973C11">
      <w:pPr>
        <w:pStyle w:val="NoSpacing"/>
        <w:spacing w:after="120" w:line="276" w:lineRule="auto"/>
        <w:jc w:val="both"/>
      </w:pPr>
      <w:r>
        <w:t xml:space="preserve">Children’s hours of attendance dropped substantially in 2020 </w:t>
      </w:r>
      <w:r w:rsidR="00DB4C0C">
        <w:t xml:space="preserve">(to around 12 hours per week) </w:t>
      </w:r>
      <w:r>
        <w:t>around the time border closures</w:t>
      </w:r>
      <w:r w:rsidR="00DB4C0C">
        <w:t xml:space="preserve">, social distancing and non-essential business closures </w:t>
      </w:r>
      <w:r>
        <w:t xml:space="preserve">were introduced in March. Attendance hours had reached a low of approximately 7 hours per week when the Australian Government implemented a period of fee-free childcare on 6 April 2020. This caused attendance hours to rise again, and they have remained relatively stable </w:t>
      </w:r>
      <w:r w:rsidR="00DB4C0C">
        <w:t xml:space="preserve">(at around pre-pandemic levels) </w:t>
      </w:r>
      <w:r>
        <w:t xml:space="preserve">since the fee-free period ended on 13 July 2020. </w:t>
      </w:r>
    </w:p>
    <w:p w14:paraId="1E11479C" w14:textId="737D98D1" w:rsidR="00A61B84" w:rsidRPr="008C2686" w:rsidRDefault="00A61B84" w:rsidP="00973C11">
      <w:pPr>
        <w:pStyle w:val="NoSpacing"/>
        <w:spacing w:after="120" w:line="276" w:lineRule="auto"/>
        <w:jc w:val="both"/>
      </w:pPr>
      <w:r w:rsidRPr="008E4732">
        <w:t xml:space="preserve">Children with </w:t>
      </w:r>
      <w:r w:rsidRPr="008C2686">
        <w:t>AHDN attended less hours of ECEC throughout 2020 than children with</w:t>
      </w:r>
      <w:r w:rsidR="0031150A" w:rsidRPr="008C2686">
        <w:t xml:space="preserve">out </w:t>
      </w:r>
      <w:r w:rsidRPr="008C2686">
        <w:t xml:space="preserve">AHDN. The average numbers of hours attended overall for all children was 18.3 hours per week compared with 16.9 hours per week for children with AHDN (see </w:t>
      </w:r>
      <w:r w:rsidR="00F24CBA" w:rsidRPr="008C2686">
        <w:rPr>
          <w:rStyle w:val="Cross-referenceChar"/>
          <w:color w:val="auto"/>
        </w:rPr>
        <w:fldChar w:fldCharType="begin"/>
      </w:r>
      <w:r w:rsidR="00F24CBA" w:rsidRPr="008C2686">
        <w:rPr>
          <w:rStyle w:val="Cross-referenceChar"/>
          <w:color w:val="auto"/>
        </w:rPr>
        <w:instrText xml:space="preserve"> REF _Ref90933434 \h  \* MERGEFORMAT </w:instrText>
      </w:r>
      <w:r w:rsidR="00F24CBA" w:rsidRPr="008C2686">
        <w:rPr>
          <w:rStyle w:val="Cross-referenceChar"/>
          <w:color w:val="auto"/>
        </w:rPr>
      </w:r>
      <w:r w:rsidR="00F24CBA" w:rsidRPr="008C2686">
        <w:rPr>
          <w:rStyle w:val="Cross-referenceChar"/>
          <w:color w:val="auto"/>
        </w:rPr>
        <w:fldChar w:fldCharType="separate"/>
      </w:r>
      <w:r w:rsidR="00603F13" w:rsidRPr="008C2686">
        <w:rPr>
          <w:rStyle w:val="Cross-referenceChar"/>
          <w:color w:val="auto"/>
        </w:rPr>
        <w:t xml:space="preserve">Figure </w:t>
      </w:r>
      <w:r w:rsidR="00287726" w:rsidRPr="008C2686">
        <w:rPr>
          <w:rStyle w:val="Cross-referenceChar"/>
          <w:color w:val="auto"/>
        </w:rPr>
        <w:t>3</w:t>
      </w:r>
      <w:r w:rsidR="00F24CBA" w:rsidRPr="008C2686">
        <w:rPr>
          <w:rStyle w:val="Cross-referenceChar"/>
          <w:color w:val="auto"/>
        </w:rPr>
        <w:fldChar w:fldCharType="end"/>
      </w:r>
      <w:r w:rsidRPr="008C2686">
        <w:t>).</w:t>
      </w:r>
    </w:p>
    <w:p w14:paraId="2B1E2414" w14:textId="77777777" w:rsidR="00A61B84" w:rsidRPr="008C2686" w:rsidRDefault="00A61B84" w:rsidP="00973C11">
      <w:pPr>
        <w:pStyle w:val="NoSpacing"/>
        <w:spacing w:after="120" w:line="276" w:lineRule="auto"/>
        <w:jc w:val="both"/>
      </w:pPr>
      <w:r>
        <w:t>However, the d</w:t>
      </w:r>
      <w:r w:rsidRPr="008E4732">
        <w:t>iscrepanc</w:t>
      </w:r>
      <w:r>
        <w:t>y between attendance for children with AHDN versus those without</w:t>
      </w:r>
      <w:r w:rsidRPr="008E4732">
        <w:t xml:space="preserve"> w</w:t>
      </w:r>
      <w:r>
        <w:t>as</w:t>
      </w:r>
      <w:r w:rsidRPr="008E4732">
        <w:t xml:space="preserve"> </w:t>
      </w:r>
      <w:r>
        <w:t>highest</w:t>
      </w:r>
      <w:r w:rsidRPr="008E4732">
        <w:t xml:space="preserve"> </w:t>
      </w:r>
      <w:r>
        <w:t>just prior to the first of the pandemic restrictions being introduced nation-wide (approx</w:t>
      </w:r>
      <w:r w:rsidRPr="008E4732">
        <w:t xml:space="preserve">imately 3 hours per week less for children with </w:t>
      </w:r>
      <w:r>
        <w:t xml:space="preserve">AHDN). This discrepancy may have been the result of fear from the lack of information </w:t>
      </w:r>
      <w:r w:rsidRPr="008C2686">
        <w:t xml:space="preserve">about COVID-19 at that time, and the reporting of growing infections in Australia. </w:t>
      </w:r>
    </w:p>
    <w:p w14:paraId="3DE89D47" w14:textId="3018F68D" w:rsidR="00A61B84" w:rsidRDefault="00A61B84" w:rsidP="00973C11">
      <w:pPr>
        <w:pStyle w:val="NoSpacing"/>
        <w:spacing w:after="120" w:line="276" w:lineRule="auto"/>
        <w:jc w:val="both"/>
      </w:pPr>
      <w:r w:rsidRPr="008C2686">
        <w:t xml:space="preserve">The lowest discrepancy in attendance hours between the two cohorts was at the second and third weeks of the fee-free period and around mid-September to mid-October 2020 (less than an hour difference). As shown in </w:t>
      </w:r>
      <w:r w:rsidR="00FD0E34" w:rsidRPr="008C2686">
        <w:rPr>
          <w:rStyle w:val="Cross-referenceChar"/>
          <w:color w:val="auto"/>
        </w:rPr>
        <w:fldChar w:fldCharType="begin"/>
      </w:r>
      <w:r w:rsidR="00FD0E34" w:rsidRPr="008C2686">
        <w:rPr>
          <w:rStyle w:val="Cross-referenceChar"/>
          <w:color w:val="auto"/>
        </w:rPr>
        <w:instrText xml:space="preserve"> REF _Ref90933565 \h  \* MERGEFORMAT </w:instrText>
      </w:r>
      <w:r w:rsidR="00FD0E34" w:rsidRPr="008C2686">
        <w:rPr>
          <w:rStyle w:val="Cross-referenceChar"/>
          <w:color w:val="auto"/>
        </w:rPr>
      </w:r>
      <w:r w:rsidR="00FD0E34" w:rsidRPr="008C2686">
        <w:rPr>
          <w:rStyle w:val="Cross-referenceChar"/>
          <w:color w:val="auto"/>
        </w:rPr>
        <w:fldChar w:fldCharType="separate"/>
      </w:r>
      <w:r w:rsidR="00603F13" w:rsidRPr="008C2686">
        <w:rPr>
          <w:rStyle w:val="Cross-referenceChar"/>
          <w:color w:val="auto"/>
        </w:rPr>
        <w:t xml:space="preserve">Figure </w:t>
      </w:r>
      <w:r w:rsidR="00287726" w:rsidRPr="008C2686">
        <w:rPr>
          <w:rStyle w:val="Cross-referenceChar"/>
          <w:color w:val="auto"/>
        </w:rPr>
        <w:t>4</w:t>
      </w:r>
      <w:r w:rsidR="00FD0E34" w:rsidRPr="008C2686">
        <w:rPr>
          <w:rStyle w:val="Cross-referenceChar"/>
          <w:color w:val="auto"/>
        </w:rPr>
        <w:fldChar w:fldCharType="end"/>
      </w:r>
      <w:r w:rsidRPr="008C2686">
        <w:t>, differences in attendanc</w:t>
      </w:r>
      <w:r w:rsidRPr="008E4732">
        <w:t xml:space="preserve">e hours re-emerged soon after the introduction of the fee-free period (maximum difference was approximately 3 hours). Although the gap in attendance hours decreased post-fee-free period, children with </w:t>
      </w:r>
      <w:r>
        <w:t>AHDN</w:t>
      </w:r>
      <w:r w:rsidRPr="008E4732">
        <w:t xml:space="preserve"> attended less </w:t>
      </w:r>
      <w:r>
        <w:t xml:space="preserve">hours </w:t>
      </w:r>
      <w:r w:rsidR="00DB4C0C">
        <w:t xml:space="preserve">overall </w:t>
      </w:r>
      <w:r w:rsidRPr="008E4732">
        <w:t xml:space="preserve">during all weeks </w:t>
      </w:r>
      <w:r>
        <w:t>of 2020</w:t>
      </w:r>
      <w:r w:rsidRPr="008E4732">
        <w:t>.</w:t>
      </w:r>
    </w:p>
    <w:p w14:paraId="563FD414" w14:textId="77777777" w:rsidR="000C4274" w:rsidRPr="008E4732" w:rsidRDefault="000C4274" w:rsidP="00973C11">
      <w:pPr>
        <w:pStyle w:val="NoSpacing"/>
        <w:spacing w:after="120" w:line="276" w:lineRule="auto"/>
        <w:jc w:val="both"/>
      </w:pPr>
    </w:p>
    <w:p w14:paraId="503235E8" w14:textId="77777777" w:rsidR="00B771D6" w:rsidRDefault="00F24CBA" w:rsidP="005B7486">
      <w:pPr>
        <w:spacing w:after="120"/>
        <w:ind w:hanging="284"/>
        <w:jc w:val="both"/>
      </w:pPr>
      <w:r>
        <w:rPr>
          <w:rFonts w:ascii="Calibri Light" w:hAnsi="Calibri Light" w:cs="Calibri Light"/>
          <w:noProof/>
          <w:lang w:eastAsia="en-AU"/>
        </w:rPr>
        <w:lastRenderedPageBreak/>
        <w:drawing>
          <wp:inline distT="0" distB="0" distL="0" distR="0" wp14:anchorId="2B72F612" wp14:editId="6E96A92A">
            <wp:extent cx="6404866" cy="3748087"/>
            <wp:effectExtent l="0" t="0" r="0" b="5080"/>
            <wp:docPr id="18" name="Picture 18" descr="Figure 3 is a bar graph showing that children without additional needs attended ECEC for an average of 18.3 hours per week between March and December 2020, compared to only 16.9 hours per week for children with additional ne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3 is a bar graph showing that children without additional needs attended ECEC for an average of 18.3 hours per week between March and December 2020, compared to only 16.9 hours per week for children with additional need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541260" cy="3827904"/>
                    </a:xfrm>
                    <a:prstGeom prst="rect">
                      <a:avLst/>
                    </a:prstGeom>
                    <a:noFill/>
                  </pic:spPr>
                </pic:pic>
              </a:graphicData>
            </a:graphic>
          </wp:inline>
        </w:drawing>
      </w:r>
      <w:bookmarkStart w:id="23" w:name="_Ref90933434"/>
    </w:p>
    <w:p w14:paraId="149F614B" w14:textId="77777777" w:rsidR="000160D6" w:rsidRPr="005509F6" w:rsidRDefault="00F24CBA" w:rsidP="00B771D6">
      <w:pPr>
        <w:spacing w:after="120"/>
        <w:jc w:val="both"/>
        <w:rPr>
          <w:b/>
          <w:bCs/>
        </w:rPr>
      </w:pPr>
      <w:r w:rsidRPr="005509F6">
        <w:rPr>
          <w:b/>
          <w:bCs/>
        </w:rPr>
        <w:t xml:space="preserve">Figure </w:t>
      </w:r>
      <w:r w:rsidRPr="005509F6">
        <w:rPr>
          <w:b/>
          <w:bCs/>
          <w:noProof/>
        </w:rPr>
        <w:fldChar w:fldCharType="begin"/>
      </w:r>
      <w:r w:rsidRPr="005509F6">
        <w:rPr>
          <w:b/>
          <w:bCs/>
          <w:noProof/>
        </w:rPr>
        <w:instrText xml:space="preserve"> SEQ Figure \* ARABIC </w:instrText>
      </w:r>
      <w:r w:rsidRPr="005509F6">
        <w:rPr>
          <w:b/>
          <w:bCs/>
          <w:noProof/>
        </w:rPr>
        <w:fldChar w:fldCharType="separate"/>
      </w:r>
      <w:r w:rsidR="00287726" w:rsidRPr="005509F6">
        <w:rPr>
          <w:b/>
          <w:bCs/>
          <w:noProof/>
        </w:rPr>
        <w:t>3</w:t>
      </w:r>
      <w:r w:rsidRPr="005509F6">
        <w:rPr>
          <w:b/>
          <w:bCs/>
          <w:noProof/>
        </w:rPr>
        <w:fldChar w:fldCharType="end"/>
      </w:r>
      <w:bookmarkEnd w:id="23"/>
      <w:r w:rsidRPr="005509F6">
        <w:rPr>
          <w:b/>
          <w:bCs/>
        </w:rPr>
        <w:t>: Average attendance hours per week between March and December 2020 by child’s medical status.</w:t>
      </w:r>
    </w:p>
    <w:p w14:paraId="4DE67254" w14:textId="543D4C5D" w:rsidR="008108B9" w:rsidRDefault="008108B9">
      <w:pPr>
        <w:spacing w:after="160" w:line="259" w:lineRule="auto"/>
      </w:pPr>
      <w:r>
        <w:br w:type="page"/>
      </w:r>
    </w:p>
    <w:p w14:paraId="6C510D34" w14:textId="385AF615" w:rsidR="00F24CBA" w:rsidRDefault="00F24CBA" w:rsidP="005B7486">
      <w:pPr>
        <w:spacing w:after="120"/>
        <w:ind w:hanging="567"/>
        <w:jc w:val="both"/>
      </w:pPr>
      <w:r>
        <w:rPr>
          <w:rFonts w:ascii="Calibri Light" w:hAnsi="Calibri Light" w:cs="Calibri Light"/>
          <w:noProof/>
          <w:lang w:eastAsia="en-AU"/>
        </w:rPr>
        <w:lastRenderedPageBreak/>
        <w:drawing>
          <wp:inline distT="0" distB="0" distL="0" distR="0" wp14:anchorId="1D6F594C" wp14:editId="1681330E">
            <wp:extent cx="7045399" cy="4295775"/>
            <wp:effectExtent l="0" t="0" r="3175" b="0"/>
            <wp:docPr id="15" name="Picture 15" descr="Figure 4 is a line graph showing that attendance at ECEC for children with additional needs and children without additional needs was at its lowest around 6 April 2020, which was just prior to the introduction of fee-free ECEC. Attendance then steadily climbed back to around pre-pandemic levels by mid June 2020 and remained fairly steady even after the conclusion of fee-free ECEC on 13 July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4 is a line graph showing that attendance at ECEC for children with additional needs and children without additional needs was at its lowest around 6 April 2020, which was just prior to the introduction of fee-free ECEC. Attendance then steadily climbed back to around pre-pandemic levels by mid June 2020 and remained fairly steady even after the conclusion of fee-free ECEC on 13 July 2020.   "/>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86909" cy="4382058"/>
                    </a:xfrm>
                    <a:prstGeom prst="rect">
                      <a:avLst/>
                    </a:prstGeom>
                    <a:noFill/>
                  </pic:spPr>
                </pic:pic>
              </a:graphicData>
            </a:graphic>
          </wp:inline>
        </w:drawing>
      </w:r>
    </w:p>
    <w:p w14:paraId="49448F0B" w14:textId="1F0AD7AC" w:rsidR="00F24CBA" w:rsidRDefault="00F24CBA" w:rsidP="008A4E61">
      <w:pPr>
        <w:pStyle w:val="Caption"/>
      </w:pPr>
      <w:bookmarkStart w:id="24" w:name="_Ref90933565"/>
      <w:r>
        <w:t xml:space="preserve">Figure </w:t>
      </w:r>
      <w:r w:rsidRPr="00656268">
        <w:rPr>
          <w:noProof/>
        </w:rPr>
        <w:fldChar w:fldCharType="begin"/>
      </w:r>
      <w:r w:rsidRPr="00656268">
        <w:rPr>
          <w:noProof/>
        </w:rPr>
        <w:instrText xml:space="preserve"> SEQ Figure \* ARABIC </w:instrText>
      </w:r>
      <w:r w:rsidRPr="00656268">
        <w:rPr>
          <w:noProof/>
        </w:rPr>
        <w:fldChar w:fldCharType="separate"/>
      </w:r>
      <w:r w:rsidR="00287726">
        <w:rPr>
          <w:noProof/>
        </w:rPr>
        <w:t>4</w:t>
      </w:r>
      <w:r w:rsidRPr="00656268">
        <w:rPr>
          <w:noProof/>
        </w:rPr>
        <w:fldChar w:fldCharType="end"/>
      </w:r>
      <w:bookmarkEnd w:id="24"/>
      <w:r>
        <w:t xml:space="preserve">: </w:t>
      </w:r>
      <w:r w:rsidR="00FD0E34">
        <w:t>Fluctuations in a</w:t>
      </w:r>
      <w:r>
        <w:t>verage a</w:t>
      </w:r>
      <w:r w:rsidRPr="00651BA0">
        <w:t xml:space="preserve">ttendance </w:t>
      </w:r>
      <w:r>
        <w:t xml:space="preserve">hours </w:t>
      </w:r>
      <w:r w:rsidRPr="00651BA0">
        <w:t xml:space="preserve">per week </w:t>
      </w:r>
      <w:r>
        <w:t xml:space="preserve">between March and December </w:t>
      </w:r>
      <w:r w:rsidRPr="00651BA0">
        <w:t xml:space="preserve">2020 by child’s medical </w:t>
      </w:r>
      <w:r>
        <w:t>status</w:t>
      </w:r>
      <w:r w:rsidRPr="00651BA0">
        <w:t>. Note: 23</w:t>
      </w:r>
      <w:r w:rsidRPr="00651BA0">
        <w:rPr>
          <w:vertAlign w:val="superscript"/>
        </w:rPr>
        <w:t>rd</w:t>
      </w:r>
      <w:r w:rsidRPr="00651BA0">
        <w:t xml:space="preserve"> March 2020 (Borders closed); 6</w:t>
      </w:r>
      <w:r w:rsidRPr="00651BA0">
        <w:rPr>
          <w:vertAlign w:val="superscript"/>
        </w:rPr>
        <w:t>th</w:t>
      </w:r>
      <w:r w:rsidRPr="00651BA0">
        <w:t xml:space="preserve"> April 2020 (Fee-free ECEC starts); 13</w:t>
      </w:r>
      <w:r w:rsidRPr="00651BA0">
        <w:rPr>
          <w:vertAlign w:val="superscript"/>
        </w:rPr>
        <w:t>th</w:t>
      </w:r>
      <w:r w:rsidRPr="00651BA0">
        <w:t xml:space="preserve"> July 2020 (Fee-free ECEC ends).</w:t>
      </w:r>
    </w:p>
    <w:p w14:paraId="21D5C108" w14:textId="4E3EF7F2" w:rsidR="00007C64" w:rsidRDefault="00FD0E34" w:rsidP="00C56F3A">
      <w:pPr>
        <w:pStyle w:val="Heading4"/>
        <w:jc w:val="both"/>
      </w:pPr>
      <w:r>
        <w:t>Attendance rate</w:t>
      </w:r>
      <w:r w:rsidR="00E27CAC">
        <w:t>s</w:t>
      </w:r>
    </w:p>
    <w:p w14:paraId="797A0A04" w14:textId="77777777" w:rsidR="00FD0E34" w:rsidRPr="00634BC9" w:rsidRDefault="00FD0E34" w:rsidP="00387633">
      <w:pPr>
        <w:pStyle w:val="NoSpacing"/>
        <w:spacing w:after="120" w:line="276" w:lineRule="auto"/>
        <w:jc w:val="both"/>
      </w:pPr>
      <w:r>
        <w:t xml:space="preserve">In 2019, approximately 62 per cent of children without AHDN attended 15 hours or more of ECEC per week. </w:t>
      </w:r>
      <w:r w:rsidRPr="00634BC9">
        <w:t xml:space="preserve">For children with AHDN, this figure was slightly less, at 59 per cent. </w:t>
      </w:r>
    </w:p>
    <w:p w14:paraId="60969517" w14:textId="033C0A91" w:rsidR="00FD0E34" w:rsidRPr="00634BC9" w:rsidRDefault="00FD0E34" w:rsidP="00387633">
      <w:pPr>
        <w:pStyle w:val="NoSpacing"/>
        <w:spacing w:after="120" w:line="276" w:lineRule="auto"/>
        <w:jc w:val="both"/>
      </w:pPr>
      <w:r w:rsidRPr="00634BC9">
        <w:t xml:space="preserve">In 2020, attendance rates of 15 hours or more per week dropped. Approximately 53 per cent of children without AHDN attended for 15 or more hours, while just under 50 per cent of children with AHDN attended 15 or more hours on average (see </w:t>
      </w:r>
      <w:r w:rsidR="00E06ECF" w:rsidRPr="00634BC9">
        <w:rPr>
          <w:rStyle w:val="Cross-referenceChar"/>
          <w:color w:val="auto"/>
        </w:rPr>
        <w:fldChar w:fldCharType="begin"/>
      </w:r>
      <w:r w:rsidR="00E06ECF" w:rsidRPr="00634BC9">
        <w:rPr>
          <w:rStyle w:val="Cross-referenceChar"/>
          <w:color w:val="auto"/>
        </w:rPr>
        <w:instrText xml:space="preserve"> REF _Ref90934041 \h  \* MERGEFORMAT </w:instrText>
      </w:r>
      <w:r w:rsidR="00E06ECF" w:rsidRPr="00634BC9">
        <w:rPr>
          <w:rStyle w:val="Cross-referenceChar"/>
          <w:color w:val="auto"/>
        </w:rPr>
      </w:r>
      <w:r w:rsidR="00E06ECF" w:rsidRPr="00634BC9">
        <w:rPr>
          <w:rStyle w:val="Cross-referenceChar"/>
          <w:color w:val="auto"/>
        </w:rPr>
        <w:fldChar w:fldCharType="separate"/>
      </w:r>
      <w:r w:rsidR="00603F13" w:rsidRPr="00634BC9">
        <w:rPr>
          <w:rStyle w:val="Cross-referenceChar"/>
          <w:color w:val="auto"/>
        </w:rPr>
        <w:t xml:space="preserve">Figure </w:t>
      </w:r>
      <w:r w:rsidR="00287726" w:rsidRPr="00634BC9">
        <w:rPr>
          <w:rStyle w:val="Cross-referenceChar"/>
          <w:color w:val="auto"/>
        </w:rPr>
        <w:t>5</w:t>
      </w:r>
      <w:r w:rsidR="00E06ECF" w:rsidRPr="00634BC9">
        <w:rPr>
          <w:rStyle w:val="Cross-referenceChar"/>
          <w:color w:val="auto"/>
        </w:rPr>
        <w:fldChar w:fldCharType="end"/>
      </w:r>
      <w:r w:rsidRPr="00634BC9">
        <w:t>).</w:t>
      </w:r>
    </w:p>
    <w:p w14:paraId="0D43D222" w14:textId="697AAD6D" w:rsidR="00FD0E34" w:rsidRPr="008E4732" w:rsidRDefault="00FD0E34" w:rsidP="00387633">
      <w:pPr>
        <w:pStyle w:val="NoSpacing"/>
        <w:spacing w:after="120" w:line="276" w:lineRule="auto"/>
        <w:jc w:val="both"/>
      </w:pPr>
      <w:r w:rsidRPr="00634BC9">
        <w:t xml:space="preserve">Attendance rates for children with AHDN </w:t>
      </w:r>
      <w:r w:rsidR="00DB4C0C" w:rsidRPr="00634BC9">
        <w:t xml:space="preserve">in the period just before </w:t>
      </w:r>
      <w:r w:rsidRPr="00634BC9">
        <w:t xml:space="preserve">pandemic restrictions </w:t>
      </w:r>
      <w:r w:rsidR="00DB4C0C" w:rsidRPr="00634BC9">
        <w:t>were be</w:t>
      </w:r>
      <w:r w:rsidRPr="00634BC9">
        <w:t>ing introduced nation-wide w</w:t>
      </w:r>
      <w:r w:rsidR="00DB4C0C" w:rsidRPr="00634BC9">
        <w:t>ere</w:t>
      </w:r>
      <w:r w:rsidRPr="00634BC9">
        <w:t xml:space="preserve"> around 5 to 9 per cent less per week compared with children without AHDN (</w:t>
      </w:r>
      <w:r w:rsidR="00EF3B34" w:rsidRPr="00634BC9">
        <w:rPr>
          <w:rStyle w:val="Cross-referenceChar"/>
          <w:color w:val="auto"/>
        </w:rPr>
        <w:fldChar w:fldCharType="begin"/>
      </w:r>
      <w:r w:rsidR="00EF3B34" w:rsidRPr="00634BC9">
        <w:rPr>
          <w:rStyle w:val="Cross-referenceChar"/>
          <w:color w:val="auto"/>
        </w:rPr>
        <w:instrText xml:space="preserve"> REF _Ref91105461 \h  \* MERGEFORMAT </w:instrText>
      </w:r>
      <w:r w:rsidR="00EF3B34" w:rsidRPr="00634BC9">
        <w:rPr>
          <w:rStyle w:val="Cross-referenceChar"/>
          <w:color w:val="auto"/>
        </w:rPr>
      </w:r>
      <w:r w:rsidR="00EF3B34" w:rsidRPr="00634BC9">
        <w:rPr>
          <w:rStyle w:val="Cross-referenceChar"/>
          <w:color w:val="auto"/>
        </w:rPr>
        <w:fldChar w:fldCharType="separate"/>
      </w:r>
      <w:r w:rsidR="00EF3B34" w:rsidRPr="00634BC9">
        <w:rPr>
          <w:rStyle w:val="Cross-referenceChar"/>
          <w:color w:val="auto"/>
        </w:rPr>
        <w:t>Figure 6</w:t>
      </w:r>
      <w:r w:rsidR="00EF3B34" w:rsidRPr="00634BC9">
        <w:rPr>
          <w:rStyle w:val="Cross-referenceChar"/>
          <w:color w:val="auto"/>
        </w:rPr>
        <w:fldChar w:fldCharType="end"/>
      </w:r>
      <w:r w:rsidRPr="00634BC9">
        <w:t>). Attendance rates declined rapidly in mid-March as COVID-19 cases increased throughout Australia</w:t>
      </w:r>
      <w:r w:rsidR="00DB4C0C" w:rsidRPr="00634BC9">
        <w:t xml:space="preserve"> and public health measures were put in place</w:t>
      </w:r>
      <w:r w:rsidRPr="00634BC9">
        <w:t xml:space="preserve">. At the introduction of fee-free ECEC, as with previous analyses, rates increased sharply for both groups. At around week 17 (mid-April) attendance discrepancies re-emerged. The attendance rate gap grew to a peak difference of 8.4 per cent between children with and without AHDN during the fee-free period. Post fee-free subsidy attendance rates stabilised for several weeks with similar attendance patterns </w:t>
      </w:r>
      <w:r w:rsidRPr="008E4732">
        <w:t xml:space="preserve">between the </w:t>
      </w:r>
      <w:r>
        <w:t>two</w:t>
      </w:r>
      <w:r w:rsidRPr="008E4732">
        <w:t xml:space="preserve"> groups until the end of the year.</w:t>
      </w:r>
    </w:p>
    <w:p w14:paraId="1A924BFE" w14:textId="2E323D5B" w:rsidR="00FD0E34" w:rsidRDefault="00FD0E34" w:rsidP="00C56F3A">
      <w:pPr>
        <w:jc w:val="both"/>
      </w:pPr>
    </w:p>
    <w:p w14:paraId="58689B2F" w14:textId="746AFBB4" w:rsidR="00FD0E34" w:rsidRPr="00FD0E34" w:rsidRDefault="00FD0E34" w:rsidP="001915F8">
      <w:pPr>
        <w:ind w:hanging="426"/>
        <w:jc w:val="both"/>
      </w:pPr>
      <w:r>
        <w:rPr>
          <w:rFonts w:ascii="Calibri Light" w:hAnsi="Calibri Light" w:cs="Calibri Light"/>
          <w:noProof/>
          <w:lang w:eastAsia="en-AU"/>
        </w:rPr>
        <w:lastRenderedPageBreak/>
        <w:drawing>
          <wp:inline distT="0" distB="0" distL="0" distR="0" wp14:anchorId="47471350" wp14:editId="73E911D6">
            <wp:extent cx="6555712" cy="3605212"/>
            <wp:effectExtent l="0" t="0" r="0" b="0"/>
            <wp:docPr id="19" name="Picture 19" descr="Figure 5 is a bar chart showing that 52.5% of children without additional needs attended ECEC for 15 or more hours per week between March and December 2020, compared to 49.8% of children with additional nee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5 is a bar chart showing that 52.5% of children without additional needs attended ECEC for 15 or more hours per week between March and December 2020, compared to 49.8% of children with additional needs.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82108" cy="3619728"/>
                    </a:xfrm>
                    <a:prstGeom prst="rect">
                      <a:avLst/>
                    </a:prstGeom>
                    <a:noFill/>
                  </pic:spPr>
                </pic:pic>
              </a:graphicData>
            </a:graphic>
          </wp:inline>
        </w:drawing>
      </w:r>
    </w:p>
    <w:p w14:paraId="1BABCE82" w14:textId="55480E69" w:rsidR="005659C5" w:rsidRPr="00A168F5" w:rsidRDefault="00E06ECF" w:rsidP="008A4E61">
      <w:pPr>
        <w:pStyle w:val="Caption"/>
      </w:pPr>
      <w:bookmarkStart w:id="25" w:name="_Ref90934041"/>
      <w:r>
        <w:t xml:space="preserve">Figure </w:t>
      </w:r>
      <w:bookmarkEnd w:id="25"/>
      <w:r w:rsidR="00EF3B34" w:rsidRPr="00656268">
        <w:rPr>
          <w:noProof/>
        </w:rPr>
        <w:fldChar w:fldCharType="begin"/>
      </w:r>
      <w:r w:rsidR="00EF3B34" w:rsidRPr="00656268">
        <w:rPr>
          <w:noProof/>
        </w:rPr>
        <w:instrText xml:space="preserve"> SEQ Figure \* ARABIC </w:instrText>
      </w:r>
      <w:r w:rsidR="00EF3B34" w:rsidRPr="00656268">
        <w:rPr>
          <w:noProof/>
        </w:rPr>
        <w:fldChar w:fldCharType="separate"/>
      </w:r>
      <w:r w:rsidR="00EF3B34">
        <w:rPr>
          <w:noProof/>
        </w:rPr>
        <w:t>5</w:t>
      </w:r>
      <w:r w:rsidR="00EF3B34" w:rsidRPr="00656268">
        <w:rPr>
          <w:noProof/>
        </w:rPr>
        <w:fldChar w:fldCharType="end"/>
      </w:r>
      <w:r>
        <w:t xml:space="preserve">. Average attendance rate from March to December 2020 by child’s medical status. </w:t>
      </w:r>
    </w:p>
    <w:p w14:paraId="3ED00E01" w14:textId="77777777" w:rsidR="00E06ECF" w:rsidRDefault="00E06ECF" w:rsidP="00C56F3A">
      <w:pPr>
        <w:pStyle w:val="Boldtext"/>
        <w:jc w:val="both"/>
        <w:rPr>
          <w:sz w:val="24"/>
          <w:szCs w:val="24"/>
        </w:rPr>
      </w:pPr>
    </w:p>
    <w:p w14:paraId="3A002041" w14:textId="77777777" w:rsidR="00E06ECF" w:rsidRDefault="00E06ECF" w:rsidP="00C56F3A">
      <w:pPr>
        <w:pStyle w:val="Boldtext"/>
        <w:jc w:val="both"/>
        <w:rPr>
          <w:sz w:val="24"/>
          <w:szCs w:val="24"/>
        </w:rPr>
      </w:pPr>
    </w:p>
    <w:p w14:paraId="3B8B40B5" w14:textId="077A8833" w:rsidR="00E06ECF" w:rsidRDefault="00E06ECF" w:rsidP="001915F8">
      <w:pPr>
        <w:pStyle w:val="Boldtext"/>
        <w:ind w:hanging="284"/>
        <w:jc w:val="both"/>
        <w:rPr>
          <w:sz w:val="24"/>
          <w:szCs w:val="24"/>
        </w:rPr>
      </w:pPr>
      <w:r>
        <w:rPr>
          <w:rFonts w:ascii="Calibri Light" w:hAnsi="Calibri Light" w:cs="Calibri Light"/>
          <w:noProof/>
          <w:lang w:eastAsia="en-AU"/>
        </w:rPr>
        <w:lastRenderedPageBreak/>
        <w:drawing>
          <wp:inline distT="0" distB="0" distL="0" distR="0" wp14:anchorId="02C7C3C1" wp14:editId="6D313DE9">
            <wp:extent cx="6640534" cy="4167188"/>
            <wp:effectExtent l="0" t="0" r="8255" b="5080"/>
            <wp:docPr id="16" name="Picture 16" descr="Figure 6 is a line graph showing that the percentage of all children attending ECEC for 15 or more hours per week dropped to its lowest point at 6 April 2020, just prior to the introduction of fee-free ECEC. Attendance rates of 15 or more hours per week then steadily rose to around pre-pandemic levels by mid June 2020, and remained fairly steady after the conclusion of fee-free ECEC on 13 July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6 is a line graph showing that the percentage of all children attending ECEC for 15 or more hours per week dropped to its lowest point at 6 April 2020, just prior to the introduction of fee-free ECEC. Attendance rates of 15 or more hours per week then steadily rose to around pre-pandemic levels by mid June 2020, and remained fairly steady after the conclusion of fee-free ECEC on 13 July 2020.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677386" cy="4190314"/>
                    </a:xfrm>
                    <a:prstGeom prst="rect">
                      <a:avLst/>
                    </a:prstGeom>
                    <a:noFill/>
                  </pic:spPr>
                </pic:pic>
              </a:graphicData>
            </a:graphic>
          </wp:inline>
        </w:drawing>
      </w:r>
    </w:p>
    <w:p w14:paraId="0461795B" w14:textId="2B879C33" w:rsidR="00E06ECF" w:rsidRPr="00651BA0" w:rsidRDefault="00E06ECF" w:rsidP="008A4E61">
      <w:pPr>
        <w:pStyle w:val="Caption"/>
      </w:pPr>
      <w:bookmarkStart w:id="26" w:name="_Ref90934192"/>
      <w:bookmarkStart w:id="27" w:name="_Ref91105461"/>
      <w:r>
        <w:t xml:space="preserve">Figure </w:t>
      </w:r>
      <w:bookmarkEnd w:id="26"/>
      <w:r w:rsidR="00EF3B34" w:rsidRPr="00656268">
        <w:rPr>
          <w:noProof/>
        </w:rPr>
        <w:fldChar w:fldCharType="begin"/>
      </w:r>
      <w:r w:rsidR="00EF3B34" w:rsidRPr="00656268">
        <w:rPr>
          <w:noProof/>
        </w:rPr>
        <w:instrText xml:space="preserve"> SEQ Figure \* ARABIC </w:instrText>
      </w:r>
      <w:r w:rsidR="00EF3B34" w:rsidRPr="00656268">
        <w:rPr>
          <w:noProof/>
        </w:rPr>
        <w:fldChar w:fldCharType="separate"/>
      </w:r>
      <w:r w:rsidR="00EF3B34">
        <w:rPr>
          <w:noProof/>
        </w:rPr>
        <w:t>6</w:t>
      </w:r>
      <w:r w:rsidR="00EF3B34" w:rsidRPr="00656268">
        <w:rPr>
          <w:noProof/>
        </w:rPr>
        <w:fldChar w:fldCharType="end"/>
      </w:r>
      <w:bookmarkEnd w:id="27"/>
      <w:r>
        <w:t xml:space="preserve">. Fluctuations in average attendance rate per week in 2020 by child’s medical status. </w:t>
      </w:r>
      <w:r w:rsidRPr="00A04597">
        <w:t>Note: 23rd March 2020 (Borders closed); 6th April 2020 (Fee-free ECEC starts); 13th July 2020 (Fee-free ECEC ends).</w:t>
      </w:r>
    </w:p>
    <w:p w14:paraId="358D9564" w14:textId="67C723C4" w:rsidR="00E06ECF" w:rsidRDefault="00E06ECF" w:rsidP="00C56F3A">
      <w:pPr>
        <w:pStyle w:val="Boldtext"/>
        <w:jc w:val="both"/>
        <w:rPr>
          <w:sz w:val="24"/>
          <w:szCs w:val="24"/>
        </w:rPr>
      </w:pPr>
    </w:p>
    <w:p w14:paraId="5DB3FAE8" w14:textId="2FE89A3D" w:rsidR="00A04597" w:rsidRDefault="00A04597" w:rsidP="00387633">
      <w:pPr>
        <w:spacing w:after="120"/>
        <w:jc w:val="both"/>
      </w:pPr>
      <w:r w:rsidRPr="00881CBC">
        <w:t>Attendance hours and rates are not available for 2021 currently</w:t>
      </w:r>
      <w:r>
        <w:t xml:space="preserve">, but we know that attendance hours and rates will be impacted by ECEC closures in Victoria and the substantial time spent in lockdown in Victoria and New South Wales. </w:t>
      </w:r>
    </w:p>
    <w:p w14:paraId="65677071" w14:textId="26ECBEB8" w:rsidR="004C580C" w:rsidRDefault="004C580C" w:rsidP="00C56F3A">
      <w:pPr>
        <w:pStyle w:val="Heading3"/>
        <w:jc w:val="both"/>
      </w:pPr>
      <w:bookmarkStart w:id="28" w:name="_Toc98419444"/>
      <w:bookmarkStart w:id="29" w:name="_Toc90901209"/>
      <w:r>
        <w:t xml:space="preserve">Impact of ECEC attendance </w:t>
      </w:r>
      <w:r w:rsidR="00C63413">
        <w:t>disruptions</w:t>
      </w:r>
      <w:r>
        <w:t xml:space="preserve"> </w:t>
      </w:r>
      <w:r w:rsidR="000727BE">
        <w:t>during COVID-19</w:t>
      </w:r>
      <w:bookmarkEnd w:id="28"/>
      <w:r w:rsidR="000727BE">
        <w:t xml:space="preserve"> </w:t>
      </w:r>
    </w:p>
    <w:p w14:paraId="35D74961" w14:textId="402F81F8" w:rsidR="004C2E1C" w:rsidRDefault="0067709A" w:rsidP="00387633">
      <w:pPr>
        <w:spacing w:after="120"/>
        <w:jc w:val="both"/>
      </w:pPr>
      <w:r>
        <w:t xml:space="preserve">ECEC plays a vital role in children’s early development. </w:t>
      </w:r>
      <w:r w:rsidR="004C580C">
        <w:t xml:space="preserve">In the US, about 60 per cent of preschool children 3-5-years-old </w:t>
      </w:r>
      <w:r w:rsidR="000727BE">
        <w:t>usually</w:t>
      </w:r>
      <w:r w:rsidR="004C580C">
        <w:t xml:space="preserve"> attend an early years service (Corcoran &amp; Steinley, 2017)</w:t>
      </w:r>
      <w:r w:rsidR="005825E5">
        <w:t>,</w:t>
      </w:r>
      <w:r w:rsidR="000727BE">
        <w:t xml:space="preserve"> but widespread closures</w:t>
      </w:r>
      <w:r w:rsidR="005825E5">
        <w:t xml:space="preserve"> in 2020 meant that many children </w:t>
      </w:r>
      <w:r w:rsidR="004C2E1C">
        <w:t>had their 2019-2020 education year cut short. From May – June 2020 a</w:t>
      </w:r>
      <w:r w:rsidR="00CB4BC0">
        <w:t xml:space="preserve"> survey of 945 households was undertaken</w:t>
      </w:r>
      <w:r w:rsidR="004C2E1C">
        <w:t xml:space="preserve"> to determine how children 3 – 5 years were being supported (either by ECEC services or parents) in their learning and development</w:t>
      </w:r>
      <w:r w:rsidR="00C21C56">
        <w:t xml:space="preserve"> during the lockdown</w:t>
      </w:r>
      <w:r w:rsidR="00BE3598">
        <w:t xml:space="preserve"> (Barnett, 2020)</w:t>
      </w:r>
      <w:r w:rsidR="004C2E1C">
        <w:t>.</w:t>
      </w:r>
      <w:r w:rsidR="00BE3598">
        <w:t xml:space="preserve"> </w:t>
      </w:r>
      <w:r w:rsidR="004C2E1C">
        <w:t xml:space="preserve"> </w:t>
      </w:r>
    </w:p>
    <w:p w14:paraId="2227A70C" w14:textId="252EBCA2" w:rsidR="00BE3598" w:rsidRDefault="004C2E1C" w:rsidP="00387633">
      <w:pPr>
        <w:spacing w:after="120"/>
        <w:jc w:val="both"/>
      </w:pPr>
      <w:r>
        <w:t xml:space="preserve">The study determined that </w:t>
      </w:r>
      <w:r w:rsidR="005825E5">
        <w:t>children lost</w:t>
      </w:r>
      <w:r>
        <w:t>, on average, three months of learning time</w:t>
      </w:r>
      <w:r w:rsidR="005825E5">
        <w:t xml:space="preserve"> (at the time the study was conducted). It was also determined that most parent</w:t>
      </w:r>
      <w:r>
        <w:t xml:space="preserve">s did not </w:t>
      </w:r>
      <w:r w:rsidR="0067709A">
        <w:t>make up f</w:t>
      </w:r>
      <w:r>
        <w:t xml:space="preserve">or the lost learning </w:t>
      </w:r>
      <w:r w:rsidR="005825E5">
        <w:t>at home, m</w:t>
      </w:r>
      <w:r w:rsidR="004F2331">
        <w:t xml:space="preserve">ost likely due to their own </w:t>
      </w:r>
      <w:r w:rsidR="005825E5">
        <w:t xml:space="preserve">work and home responsibilities and </w:t>
      </w:r>
      <w:r w:rsidR="004F2331">
        <w:t>pandemic-related stresses</w:t>
      </w:r>
      <w:r w:rsidR="00094A87">
        <w:t xml:space="preserve"> (Barnett, 2020)</w:t>
      </w:r>
      <w:r w:rsidR="004F2331">
        <w:t xml:space="preserve">. </w:t>
      </w:r>
      <w:r w:rsidR="00CB4BC0">
        <w:t xml:space="preserve">The </w:t>
      </w:r>
      <w:r w:rsidR="004F2331">
        <w:t xml:space="preserve">authors </w:t>
      </w:r>
      <w:r w:rsidR="0067709A">
        <w:t>concluded</w:t>
      </w:r>
      <w:r w:rsidR="004F2331">
        <w:t xml:space="preserve"> that the </w:t>
      </w:r>
      <w:r w:rsidR="00CB4BC0">
        <w:t>consequences of the pandemic</w:t>
      </w:r>
      <w:r w:rsidR="005825E5">
        <w:t xml:space="preserve"> in relation to its </w:t>
      </w:r>
      <w:r w:rsidR="00CB4BC0">
        <w:t xml:space="preserve">effects on </w:t>
      </w:r>
      <w:r w:rsidR="005825E5">
        <w:t xml:space="preserve">young children’s </w:t>
      </w:r>
      <w:r w:rsidR="00CB4BC0">
        <w:t xml:space="preserve">learning and development </w:t>
      </w:r>
      <w:r w:rsidR="005825E5">
        <w:t>were likely to be</w:t>
      </w:r>
      <w:r w:rsidR="00CB4BC0">
        <w:t xml:space="preserve"> substantial. </w:t>
      </w:r>
    </w:p>
    <w:p w14:paraId="0C1249C1" w14:textId="77777777" w:rsidR="009072E0" w:rsidRDefault="00AA33F2" w:rsidP="00387633">
      <w:pPr>
        <w:spacing w:after="120"/>
        <w:jc w:val="both"/>
        <w:rPr>
          <w:color w:val="000000"/>
          <w:shd w:val="clear" w:color="auto" w:fill="FFFFFF"/>
        </w:rPr>
      </w:pPr>
      <w:r>
        <w:rPr>
          <w:color w:val="000000"/>
          <w:shd w:val="clear" w:color="auto" w:fill="FFFFFF"/>
        </w:rPr>
        <w:lastRenderedPageBreak/>
        <w:t xml:space="preserve">In the UK, the early years sector provides services to about 2.1 million children under the age of 5 years. </w:t>
      </w:r>
      <w:r w:rsidR="005825E5">
        <w:rPr>
          <w:color w:val="000000"/>
          <w:shd w:val="clear" w:color="auto" w:fill="FFFFFF"/>
        </w:rPr>
        <w:t>I</w:t>
      </w:r>
      <w:r>
        <w:rPr>
          <w:color w:val="000000"/>
          <w:shd w:val="clear" w:color="auto" w:fill="FFFFFF"/>
        </w:rPr>
        <w:t xml:space="preserve">solation measures resulted in the closure or restricted opening of a large number of early years providers. </w:t>
      </w:r>
    </w:p>
    <w:p w14:paraId="2A27B07D" w14:textId="01275600" w:rsidR="00662DFC" w:rsidRDefault="009072E0" w:rsidP="00387633">
      <w:pPr>
        <w:spacing w:after="120"/>
        <w:jc w:val="both"/>
        <w:rPr>
          <w:color w:val="000000"/>
          <w:shd w:val="clear" w:color="auto" w:fill="FFFFFF"/>
        </w:rPr>
      </w:pPr>
      <w:r>
        <w:rPr>
          <w:color w:val="000000"/>
          <w:shd w:val="clear" w:color="auto" w:fill="FFFFFF"/>
        </w:rPr>
        <w:t>The Sutton Trust in the UK has released a number of research briefs on the impact of COVID-19. Their fourth brief</w:t>
      </w:r>
      <w:r w:rsidR="00662DFC">
        <w:rPr>
          <w:color w:val="000000"/>
          <w:shd w:val="clear" w:color="auto" w:fill="FFFFFF"/>
        </w:rPr>
        <w:t xml:space="preserve"> focused on the early years, following a s</w:t>
      </w:r>
      <w:r w:rsidR="00307C3F">
        <w:rPr>
          <w:color w:val="000000"/>
          <w:shd w:val="clear" w:color="auto" w:fill="FFFFFF"/>
        </w:rPr>
        <w:t>urvey of parents of children aged 2 – 4 years</w:t>
      </w:r>
      <w:r w:rsidR="00662DFC">
        <w:rPr>
          <w:color w:val="000000"/>
          <w:shd w:val="clear" w:color="auto" w:fill="FFFFFF"/>
        </w:rPr>
        <w:t xml:space="preserve">. The survey found that </w:t>
      </w:r>
      <w:r w:rsidR="00A03655">
        <w:rPr>
          <w:color w:val="000000"/>
          <w:shd w:val="clear" w:color="auto" w:fill="FFFFFF"/>
        </w:rPr>
        <w:t xml:space="preserve">65 per cent of parents felt stressed, worried or overwhelmed during the pandemic, and </w:t>
      </w:r>
      <w:r w:rsidR="00307C3F">
        <w:rPr>
          <w:color w:val="000000"/>
          <w:shd w:val="clear" w:color="auto" w:fill="FFFFFF"/>
        </w:rPr>
        <w:t xml:space="preserve">45 per cent of parents </w:t>
      </w:r>
      <w:r w:rsidR="00A03655">
        <w:rPr>
          <w:color w:val="000000"/>
          <w:shd w:val="clear" w:color="auto" w:fill="FFFFFF"/>
        </w:rPr>
        <w:t xml:space="preserve">thought the pandemic had had a </w:t>
      </w:r>
      <w:r w:rsidR="00307C3F">
        <w:rPr>
          <w:color w:val="000000"/>
          <w:shd w:val="clear" w:color="auto" w:fill="FFFFFF"/>
        </w:rPr>
        <w:t>negative impact on their child’s social</w:t>
      </w:r>
      <w:r w:rsidR="00A03655">
        <w:rPr>
          <w:color w:val="000000"/>
          <w:shd w:val="clear" w:color="auto" w:fill="FFFFFF"/>
        </w:rPr>
        <w:t>-</w:t>
      </w:r>
      <w:r w:rsidR="00307C3F">
        <w:rPr>
          <w:color w:val="000000"/>
          <w:shd w:val="clear" w:color="auto" w:fill="FFFFFF"/>
        </w:rPr>
        <w:t>emotional development and wellbeing</w:t>
      </w:r>
      <w:r w:rsidR="00662DFC">
        <w:rPr>
          <w:color w:val="000000"/>
          <w:shd w:val="clear" w:color="auto" w:fill="FFFFFF"/>
        </w:rPr>
        <w:t xml:space="preserve"> (Pascal et al., 2020)</w:t>
      </w:r>
      <w:r w:rsidR="00307C3F">
        <w:rPr>
          <w:color w:val="000000"/>
          <w:shd w:val="clear" w:color="auto" w:fill="FFFFFF"/>
        </w:rPr>
        <w:t xml:space="preserve">. </w:t>
      </w:r>
    </w:p>
    <w:p w14:paraId="57AEC007" w14:textId="79EDE0F7" w:rsidR="00094A87" w:rsidRDefault="00307C3F" w:rsidP="00387633">
      <w:pPr>
        <w:spacing w:after="120"/>
        <w:jc w:val="both"/>
        <w:rPr>
          <w:color w:val="000000"/>
          <w:shd w:val="clear" w:color="auto" w:fill="FFFFFF"/>
        </w:rPr>
      </w:pPr>
      <w:r>
        <w:rPr>
          <w:color w:val="000000"/>
          <w:shd w:val="clear" w:color="auto" w:fill="FFFFFF"/>
        </w:rPr>
        <w:t>Negative impacts were most likely to be reported by those whose children had been unable to attend ECEC during lockdown, compared to those who had been able to continue (for example, children of essential workers) or those who had not attended ECEC before the pandemic.</w:t>
      </w:r>
      <w:r w:rsidR="00A03655">
        <w:rPr>
          <w:color w:val="000000"/>
          <w:shd w:val="clear" w:color="auto" w:fill="FFFFFF"/>
        </w:rPr>
        <w:t xml:space="preserve"> </w:t>
      </w:r>
      <w:r w:rsidR="00662DFC">
        <w:rPr>
          <w:color w:val="000000"/>
          <w:shd w:val="clear" w:color="auto" w:fill="FFFFFF"/>
        </w:rPr>
        <w:t>A</w:t>
      </w:r>
      <w:r w:rsidR="00094A87">
        <w:rPr>
          <w:color w:val="000000"/>
          <w:shd w:val="clear" w:color="auto" w:fill="FFFFFF"/>
        </w:rPr>
        <w:t xml:space="preserve"> number of parents also reported they would not send their child back to ECEC even when allowed to do so, due to fears of either transmitting or contracting the virus</w:t>
      </w:r>
      <w:r w:rsidR="00662DFC">
        <w:rPr>
          <w:color w:val="000000"/>
          <w:shd w:val="clear" w:color="auto" w:fill="FFFFFF"/>
        </w:rPr>
        <w:t xml:space="preserve"> (Pascal et al., 2020)</w:t>
      </w:r>
      <w:r w:rsidR="00094A87">
        <w:rPr>
          <w:color w:val="000000"/>
          <w:shd w:val="clear" w:color="auto" w:fill="FFFFFF"/>
        </w:rPr>
        <w:t xml:space="preserve">. </w:t>
      </w:r>
    </w:p>
    <w:p w14:paraId="34F7164E" w14:textId="40E286F7" w:rsidR="005D7C21" w:rsidRDefault="005D7C21" w:rsidP="00387633">
      <w:pPr>
        <w:spacing w:after="120"/>
        <w:jc w:val="both"/>
        <w:rPr>
          <w:color w:val="000000"/>
          <w:shd w:val="clear" w:color="auto" w:fill="FFFFFF"/>
        </w:rPr>
      </w:pPr>
      <w:r>
        <w:rPr>
          <w:color w:val="000000"/>
          <w:shd w:val="clear" w:color="auto" w:fill="FFFFFF"/>
        </w:rPr>
        <w:t xml:space="preserve">As part of the same UK study, </w:t>
      </w:r>
      <w:r w:rsidR="00307C3F">
        <w:rPr>
          <w:color w:val="000000"/>
          <w:shd w:val="clear" w:color="auto" w:fill="FFFFFF"/>
        </w:rPr>
        <w:t xml:space="preserve">ECEC providers in Birmingham were surveyed on their perceptions of </w:t>
      </w:r>
      <w:r>
        <w:rPr>
          <w:color w:val="000000"/>
          <w:shd w:val="clear" w:color="auto" w:fill="FFFFFF"/>
        </w:rPr>
        <w:t xml:space="preserve">the impact of the pandemic and service closures on children. </w:t>
      </w:r>
      <w:r w:rsidR="00A03655">
        <w:rPr>
          <w:color w:val="000000"/>
          <w:shd w:val="clear" w:color="auto" w:fill="FFFFFF"/>
        </w:rPr>
        <w:t>P</w:t>
      </w:r>
      <w:r>
        <w:rPr>
          <w:color w:val="000000"/>
          <w:shd w:val="clear" w:color="auto" w:fill="FFFFFF"/>
        </w:rPr>
        <w:t>roviders expressed concern about the physical development of children living in high rise apartments with limited green spaces</w:t>
      </w:r>
      <w:r w:rsidR="00662DFC">
        <w:rPr>
          <w:color w:val="000000"/>
          <w:shd w:val="clear" w:color="auto" w:fill="FFFFFF"/>
        </w:rPr>
        <w:t xml:space="preserve"> (Pascal et al., 2020)</w:t>
      </w:r>
      <w:r>
        <w:rPr>
          <w:color w:val="000000"/>
          <w:shd w:val="clear" w:color="auto" w:fill="FFFFFF"/>
        </w:rPr>
        <w:t>. There was also concern from providers about the development and wellbeing of children who had not been able to access services. One provider wrote:</w:t>
      </w:r>
    </w:p>
    <w:p w14:paraId="7D8417DB" w14:textId="77777777" w:rsidR="00553ACF" w:rsidRPr="006D33D8" w:rsidRDefault="005D7C21" w:rsidP="006D33D8">
      <w:pPr>
        <w:spacing w:after="120"/>
        <w:ind w:left="720" w:right="933"/>
        <w:jc w:val="both"/>
        <w:rPr>
          <w:color w:val="000000"/>
          <w:shd w:val="clear" w:color="auto" w:fill="FFFFFF"/>
        </w:rPr>
      </w:pPr>
      <w:r w:rsidRPr="006D33D8">
        <w:rPr>
          <w:color w:val="000000"/>
          <w:shd w:val="clear" w:color="auto" w:fill="FFFFFF"/>
        </w:rPr>
        <w:t>“There are some children who have been at home with both parents who were trying to juggle work with looking after their child and attempting to home school. These children have not had a positive experience, they have had no social interaction with other children, have lost confidence and have been living in a very stress filled environment.</w:t>
      </w:r>
      <w:r w:rsidR="00553ACF" w:rsidRPr="006D33D8">
        <w:rPr>
          <w:color w:val="000000"/>
          <w:shd w:val="clear" w:color="auto" w:fill="FFFFFF"/>
        </w:rPr>
        <w:t>”</w:t>
      </w:r>
    </w:p>
    <w:p w14:paraId="2CB9FBE1" w14:textId="410A043B" w:rsidR="009B1419" w:rsidRDefault="00217DFD" w:rsidP="00387633">
      <w:pPr>
        <w:spacing w:after="120"/>
        <w:jc w:val="both"/>
        <w:rPr>
          <w:color w:val="000000"/>
          <w:shd w:val="clear" w:color="auto" w:fill="FFFFFF"/>
        </w:rPr>
      </w:pPr>
      <w:r>
        <w:rPr>
          <w:color w:val="000000"/>
          <w:shd w:val="clear" w:color="auto" w:fill="FFFFFF"/>
        </w:rPr>
        <w:t xml:space="preserve">Another </w:t>
      </w:r>
      <w:r w:rsidR="00235D16">
        <w:rPr>
          <w:color w:val="000000"/>
          <w:shd w:val="clear" w:color="auto" w:fill="FFFFFF"/>
        </w:rPr>
        <w:t xml:space="preserve">UK </w:t>
      </w:r>
      <w:r>
        <w:rPr>
          <w:color w:val="000000"/>
          <w:shd w:val="clear" w:color="auto" w:fill="FFFFFF"/>
        </w:rPr>
        <w:t>study</w:t>
      </w:r>
      <w:r w:rsidR="00235D16">
        <w:rPr>
          <w:color w:val="000000"/>
          <w:shd w:val="clear" w:color="auto" w:fill="FFFFFF"/>
        </w:rPr>
        <w:t xml:space="preserve"> surveyed early years providers from 35 settings across Better Start Bradford, University of Leeds, City of York Council and the Aspirer Teaching Alliance. Providers were asked what they thought children would struggle with most as a result of the pandemic</w:t>
      </w:r>
      <w:r w:rsidR="0053406E">
        <w:rPr>
          <w:color w:val="000000"/>
          <w:shd w:val="clear" w:color="auto" w:fill="FFFFFF"/>
        </w:rPr>
        <w:t>, and the most frequent responses included children’s personal, social and emotional development, followed by children’s communication and language (Bow</w:t>
      </w:r>
      <w:r w:rsidR="00281C01">
        <w:rPr>
          <w:color w:val="000000"/>
          <w:shd w:val="clear" w:color="auto" w:fill="FFFFFF"/>
        </w:rPr>
        <w:t>y</w:t>
      </w:r>
      <w:r w:rsidR="0053406E">
        <w:rPr>
          <w:color w:val="000000"/>
          <w:shd w:val="clear" w:color="auto" w:fill="FFFFFF"/>
        </w:rPr>
        <w:t xml:space="preserve">er-Crane et al., </w:t>
      </w:r>
      <w:r w:rsidR="00281C01">
        <w:rPr>
          <w:color w:val="000000"/>
          <w:shd w:val="clear" w:color="auto" w:fill="FFFFFF"/>
        </w:rPr>
        <w:t xml:space="preserve">2021). </w:t>
      </w:r>
      <w:r w:rsidR="009B1419">
        <w:rPr>
          <w:color w:val="000000"/>
          <w:shd w:val="clear" w:color="auto" w:fill="FFFFFF"/>
        </w:rPr>
        <w:t xml:space="preserve">Providers also noted that children with AHDN (or </w:t>
      </w:r>
      <w:r w:rsidR="00094A87">
        <w:rPr>
          <w:color w:val="000000"/>
          <w:shd w:val="clear" w:color="auto" w:fill="FFFFFF"/>
        </w:rPr>
        <w:t>potential</w:t>
      </w:r>
      <w:r w:rsidR="009B1419">
        <w:rPr>
          <w:color w:val="000000"/>
          <w:shd w:val="clear" w:color="auto" w:fill="FFFFFF"/>
        </w:rPr>
        <w:t xml:space="preserve"> AHDN) were missing out on assessments and other professional support, and that referrals for speech and language</w:t>
      </w:r>
      <w:r w:rsidR="00094A87">
        <w:rPr>
          <w:color w:val="000000"/>
          <w:shd w:val="clear" w:color="auto" w:fill="FFFFFF"/>
        </w:rPr>
        <w:t xml:space="preserve"> and the need for individual support plans had increased (Bowyer-Crane et al., 2021). </w:t>
      </w:r>
      <w:r w:rsidR="009B1419">
        <w:rPr>
          <w:color w:val="000000"/>
          <w:shd w:val="clear" w:color="auto" w:fill="FFFFFF"/>
        </w:rPr>
        <w:t xml:space="preserve"> </w:t>
      </w:r>
    </w:p>
    <w:p w14:paraId="0FAA54EB" w14:textId="6DE1A1BD" w:rsidR="00BB3670" w:rsidRPr="00BB3670" w:rsidRDefault="00671ECA" w:rsidP="00387633">
      <w:pPr>
        <w:spacing w:after="120"/>
        <w:jc w:val="both"/>
        <w:rPr>
          <w:color w:val="000000"/>
          <w:shd w:val="clear" w:color="auto" w:fill="FFFFFF"/>
        </w:rPr>
      </w:pPr>
      <w:r>
        <w:rPr>
          <w:color w:val="000000"/>
          <w:shd w:val="clear" w:color="auto" w:fill="FFFFFF"/>
        </w:rPr>
        <w:t xml:space="preserve">A further </w:t>
      </w:r>
      <w:r w:rsidR="00662DFC">
        <w:rPr>
          <w:color w:val="000000"/>
          <w:shd w:val="clear" w:color="auto" w:fill="FFFFFF"/>
        </w:rPr>
        <w:t xml:space="preserve">study from the UK </w:t>
      </w:r>
      <w:r w:rsidR="005D6F4E">
        <w:rPr>
          <w:color w:val="000000"/>
          <w:shd w:val="clear" w:color="auto" w:fill="FFFFFF"/>
        </w:rPr>
        <w:t>examined</w:t>
      </w:r>
      <w:r>
        <w:rPr>
          <w:color w:val="000000"/>
          <w:shd w:val="clear" w:color="auto" w:fill="FFFFFF"/>
        </w:rPr>
        <w:t xml:space="preserve"> </w:t>
      </w:r>
      <w:r w:rsidR="005D6F4E">
        <w:rPr>
          <w:color w:val="000000"/>
          <w:shd w:val="clear" w:color="auto" w:fill="FFFFFF"/>
        </w:rPr>
        <w:t xml:space="preserve">growth in language and executive functions (i.e. </w:t>
      </w:r>
      <w:r w:rsidR="005D6F4E" w:rsidRPr="005D6F4E">
        <w:rPr>
          <w:color w:val="000000"/>
          <w:shd w:val="clear" w:color="auto" w:fill="FFFFFF"/>
        </w:rPr>
        <w:t>working memory, flexible thinking, and self-control</w:t>
      </w:r>
      <w:r w:rsidR="005D6F4E">
        <w:rPr>
          <w:color w:val="000000"/>
          <w:shd w:val="clear" w:color="auto" w:fill="FFFFFF"/>
        </w:rPr>
        <w:t>) in 8 – 36 month olds by exploring the influence of ti</w:t>
      </w:r>
      <w:r>
        <w:rPr>
          <w:color w:val="000000"/>
          <w:shd w:val="clear" w:color="auto" w:fill="FFFFFF"/>
        </w:rPr>
        <w:t xml:space="preserve">me spent in ECEC </w:t>
      </w:r>
      <w:r w:rsidR="005D6F4E">
        <w:rPr>
          <w:color w:val="000000"/>
          <w:shd w:val="clear" w:color="auto" w:fill="FFFFFF"/>
        </w:rPr>
        <w:t>and</w:t>
      </w:r>
      <w:r>
        <w:rPr>
          <w:color w:val="000000"/>
          <w:shd w:val="clear" w:color="auto" w:fill="FFFFFF"/>
        </w:rPr>
        <w:t xml:space="preserve"> socio-economic background</w:t>
      </w:r>
      <w:r w:rsidR="005D6F4E">
        <w:rPr>
          <w:color w:val="000000"/>
          <w:shd w:val="clear" w:color="auto" w:fill="FFFFFF"/>
        </w:rPr>
        <w:t>. The study found that r</w:t>
      </w:r>
      <w:r>
        <w:rPr>
          <w:color w:val="000000"/>
          <w:shd w:val="clear" w:color="auto" w:fill="FFFFFF"/>
        </w:rPr>
        <w:t xml:space="preserve">eceptive vocabulary growth </w:t>
      </w:r>
      <w:r w:rsidR="005D6F4E">
        <w:rPr>
          <w:color w:val="000000"/>
          <w:shd w:val="clear" w:color="auto" w:fill="FFFFFF"/>
        </w:rPr>
        <w:t xml:space="preserve">(the number of words a child can understand) </w:t>
      </w:r>
      <w:r>
        <w:rPr>
          <w:color w:val="000000"/>
          <w:shd w:val="clear" w:color="auto" w:fill="FFFFFF"/>
        </w:rPr>
        <w:t xml:space="preserve">was greater in children who continued to attend ECEC, </w:t>
      </w:r>
      <w:r w:rsidR="005D6F4E">
        <w:rPr>
          <w:color w:val="000000"/>
          <w:shd w:val="clear" w:color="auto" w:fill="FFFFFF"/>
        </w:rPr>
        <w:t>and that there was a stronger positive effect for children from lower socio-economic backgrounds (Davies &amp; Hendry, 2021).</w:t>
      </w:r>
      <w:r>
        <w:rPr>
          <w:color w:val="000000"/>
          <w:shd w:val="clear" w:color="auto" w:fill="FFFFFF"/>
        </w:rPr>
        <w:t xml:space="preserve">  </w:t>
      </w:r>
    </w:p>
    <w:p w14:paraId="16C094F1" w14:textId="589DF37A" w:rsidR="001D537D" w:rsidRPr="00581F41" w:rsidRDefault="00671ECA" w:rsidP="00387633">
      <w:pPr>
        <w:spacing w:after="120"/>
        <w:jc w:val="both"/>
        <w:rPr>
          <w:shd w:val="clear" w:color="auto" w:fill="FFFFFF"/>
        </w:rPr>
      </w:pPr>
      <w:r w:rsidRPr="00581F41">
        <w:rPr>
          <w:shd w:val="clear" w:color="auto" w:fill="FFFFFF"/>
        </w:rPr>
        <w:t xml:space="preserve">In Canada, a survey of educators was conducted to </w:t>
      </w:r>
      <w:r w:rsidR="001D537D" w:rsidRPr="00581F41">
        <w:rPr>
          <w:shd w:val="clear" w:color="auto" w:fill="FFFFFF"/>
        </w:rPr>
        <w:t xml:space="preserve">determine what they were most concerned about when children returned to ECEC. </w:t>
      </w:r>
      <w:r w:rsidRPr="00581F41">
        <w:rPr>
          <w:shd w:val="clear" w:color="auto" w:fill="FFFFFF"/>
        </w:rPr>
        <w:t>Following</w:t>
      </w:r>
      <w:r w:rsidR="001D537D" w:rsidRPr="00581F41">
        <w:rPr>
          <w:shd w:val="clear" w:color="auto" w:fill="FFFFFF"/>
        </w:rPr>
        <w:t xml:space="preserve"> apprehensions about hygiene and contracting the virus, educators reported feeling concerned about children’s </w:t>
      </w:r>
      <w:r w:rsidR="008525D0" w:rsidRPr="00581F41">
        <w:rPr>
          <w:shd w:val="clear" w:color="auto" w:fill="FFFFFF"/>
        </w:rPr>
        <w:t xml:space="preserve">social-emotional development and </w:t>
      </w:r>
      <w:r w:rsidR="001D537D" w:rsidRPr="00581F41">
        <w:rPr>
          <w:shd w:val="clear" w:color="auto" w:fill="FFFFFF"/>
        </w:rPr>
        <w:t>ability to readjust to the learning setting</w:t>
      </w:r>
      <w:r w:rsidR="008525D0" w:rsidRPr="00581F41">
        <w:rPr>
          <w:shd w:val="clear" w:color="auto" w:fill="FFFFFF"/>
        </w:rPr>
        <w:t xml:space="preserve"> over and above concerns about how much children learned during the lockdown period</w:t>
      </w:r>
      <w:r w:rsidR="001D537D" w:rsidRPr="00581F41">
        <w:rPr>
          <w:shd w:val="clear" w:color="auto" w:fill="FFFFFF"/>
        </w:rPr>
        <w:t xml:space="preserve"> </w:t>
      </w:r>
      <w:r w:rsidR="00D21374" w:rsidRPr="00581F41">
        <w:rPr>
          <w:shd w:val="clear" w:color="auto" w:fill="FFFFFF"/>
        </w:rPr>
        <w:t xml:space="preserve">(Spadafora et al., 2021) </w:t>
      </w:r>
      <w:r w:rsidR="001D537D" w:rsidRPr="00581F41">
        <w:rPr>
          <w:shd w:val="clear" w:color="auto" w:fill="FFFFFF"/>
        </w:rPr>
        <w:t xml:space="preserve">(see </w:t>
      </w:r>
      <w:r w:rsidR="00EF3B34" w:rsidRPr="00581F41">
        <w:rPr>
          <w:rStyle w:val="Cross-referenceChar"/>
          <w:color w:val="auto"/>
        </w:rPr>
        <w:fldChar w:fldCharType="begin"/>
      </w:r>
      <w:r w:rsidR="00EF3B34" w:rsidRPr="00581F41">
        <w:rPr>
          <w:rStyle w:val="Cross-referenceChar"/>
          <w:color w:val="auto"/>
        </w:rPr>
        <w:instrText xml:space="preserve"> REF _Ref91105414 \h  \* MERGEFORMAT </w:instrText>
      </w:r>
      <w:r w:rsidR="00EF3B34" w:rsidRPr="00581F41">
        <w:rPr>
          <w:rStyle w:val="Cross-referenceChar"/>
          <w:color w:val="auto"/>
        </w:rPr>
      </w:r>
      <w:r w:rsidR="00EF3B34" w:rsidRPr="00581F41">
        <w:rPr>
          <w:rStyle w:val="Cross-referenceChar"/>
          <w:color w:val="auto"/>
        </w:rPr>
        <w:fldChar w:fldCharType="separate"/>
      </w:r>
      <w:r w:rsidR="00EF3B34" w:rsidRPr="00581F41">
        <w:rPr>
          <w:rStyle w:val="Cross-referenceChar"/>
          <w:color w:val="auto"/>
        </w:rPr>
        <w:t>Figure 7</w:t>
      </w:r>
      <w:r w:rsidR="00EF3B34" w:rsidRPr="00581F41">
        <w:rPr>
          <w:rStyle w:val="Cross-referenceChar"/>
          <w:color w:val="auto"/>
        </w:rPr>
        <w:fldChar w:fldCharType="end"/>
      </w:r>
      <w:r w:rsidR="001D537D" w:rsidRPr="00581F41">
        <w:rPr>
          <w:shd w:val="clear" w:color="auto" w:fill="FFFFFF"/>
        </w:rPr>
        <w:t xml:space="preserve">).  </w:t>
      </w:r>
    </w:p>
    <w:p w14:paraId="482BCF0D" w14:textId="66F54117" w:rsidR="001D537D" w:rsidRPr="004C580C" w:rsidRDefault="000362C4" w:rsidP="00C56F3A">
      <w:pPr>
        <w:jc w:val="both"/>
      </w:pPr>
      <w:r>
        <w:rPr>
          <w:noProof/>
        </w:rPr>
        <w:lastRenderedPageBreak/>
        <mc:AlternateContent>
          <mc:Choice Requires="wpg">
            <w:drawing>
              <wp:inline distT="0" distB="0" distL="0" distR="0" wp14:anchorId="69CF04FE" wp14:editId="41F30397">
                <wp:extent cx="6496050" cy="6567487"/>
                <wp:effectExtent l="0" t="0" r="0" b="5080"/>
                <wp:docPr id="2827" name="Group 2827" descr="Figure 7 is a bar chart showing Canadian educators' concerns about children returning to ECEC following closures. Educators were more concerned about COVID-19 hygiene, student readjustment to routines and emotional and behavioural support for students than they were about how much students had learned during ECEC closures."/>
                <wp:cNvGraphicFramePr/>
                <a:graphic xmlns:a="http://schemas.openxmlformats.org/drawingml/2006/main">
                  <a:graphicData uri="http://schemas.microsoft.com/office/word/2010/wordprocessingGroup">
                    <wpg:wgp>
                      <wpg:cNvGrpSpPr/>
                      <wpg:grpSpPr>
                        <a:xfrm>
                          <a:off x="0" y="0"/>
                          <a:ext cx="6496050" cy="6567487"/>
                          <a:chOff x="0" y="0"/>
                          <a:chExt cx="6472238" cy="6276658"/>
                        </a:xfrm>
                      </wpg:grpSpPr>
                      <wps:wsp>
                        <wps:cNvPr id="2828" name="Text Box 2"/>
                        <wps:cNvSpPr txBox="1">
                          <a:spLocks noChangeArrowheads="1"/>
                        </wps:cNvSpPr>
                        <wps:spPr bwMode="auto">
                          <a:xfrm>
                            <a:off x="2119313" y="14288"/>
                            <a:ext cx="409575" cy="280670"/>
                          </a:xfrm>
                          <a:prstGeom prst="rect">
                            <a:avLst/>
                          </a:prstGeom>
                          <a:solidFill>
                            <a:srgbClr val="FFFFFF"/>
                          </a:solidFill>
                          <a:ln w="9525">
                            <a:noFill/>
                            <a:miter lim="800000"/>
                            <a:headEnd/>
                            <a:tailEnd/>
                          </a:ln>
                        </wps:spPr>
                        <wps:txbx>
                          <w:txbxContent>
                            <w:p w14:paraId="5CF276CA" w14:textId="77777777" w:rsidR="000362C4" w:rsidRDefault="000362C4" w:rsidP="000362C4">
                              <w:r>
                                <w:t>0%</w:t>
                              </w:r>
                            </w:p>
                          </w:txbxContent>
                        </wps:txbx>
                        <wps:bodyPr rot="0" vert="horz" wrap="square" lIns="91440" tIns="45720" rIns="91440" bIns="45720" anchor="t" anchorCtr="0">
                          <a:noAutofit/>
                        </wps:bodyPr>
                      </wps:wsp>
                      <wps:wsp>
                        <wps:cNvPr id="2829" name="Text Box 2"/>
                        <wps:cNvSpPr txBox="1">
                          <a:spLocks noChangeArrowheads="1"/>
                        </wps:cNvSpPr>
                        <wps:spPr bwMode="auto">
                          <a:xfrm>
                            <a:off x="3009900" y="4763"/>
                            <a:ext cx="476250" cy="290195"/>
                          </a:xfrm>
                          <a:prstGeom prst="rect">
                            <a:avLst/>
                          </a:prstGeom>
                          <a:solidFill>
                            <a:srgbClr val="FFFFFF"/>
                          </a:solidFill>
                          <a:ln w="9525">
                            <a:noFill/>
                            <a:miter lim="800000"/>
                            <a:headEnd/>
                            <a:tailEnd/>
                          </a:ln>
                        </wps:spPr>
                        <wps:txbx>
                          <w:txbxContent>
                            <w:p w14:paraId="67A5108E" w14:textId="77777777" w:rsidR="000362C4" w:rsidRDefault="000362C4" w:rsidP="000362C4">
                              <w:r>
                                <w:t>25%</w:t>
                              </w:r>
                            </w:p>
                          </w:txbxContent>
                        </wps:txbx>
                        <wps:bodyPr rot="0" vert="horz" wrap="square" lIns="91440" tIns="45720" rIns="91440" bIns="45720" anchor="t" anchorCtr="0">
                          <a:noAutofit/>
                        </wps:bodyPr>
                      </wps:wsp>
                      <wps:wsp>
                        <wps:cNvPr id="2830" name="Text Box 2"/>
                        <wps:cNvSpPr txBox="1">
                          <a:spLocks noChangeArrowheads="1"/>
                        </wps:cNvSpPr>
                        <wps:spPr bwMode="auto">
                          <a:xfrm>
                            <a:off x="14288" y="414338"/>
                            <a:ext cx="2292350" cy="471170"/>
                          </a:xfrm>
                          <a:prstGeom prst="rect">
                            <a:avLst/>
                          </a:prstGeom>
                          <a:solidFill>
                            <a:srgbClr val="FFFFFF"/>
                          </a:solidFill>
                          <a:ln w="9525">
                            <a:noFill/>
                            <a:miter lim="800000"/>
                            <a:headEnd/>
                            <a:tailEnd/>
                          </a:ln>
                        </wps:spPr>
                        <wps:txbx>
                          <w:txbxContent>
                            <w:p w14:paraId="38CF265C" w14:textId="77777777" w:rsidR="000362C4" w:rsidRPr="00451E98" w:rsidRDefault="000362C4" w:rsidP="000362C4">
                              <w:pPr>
                                <w:rPr>
                                  <w:b/>
                                  <w:bCs/>
                                </w:rPr>
                              </w:pPr>
                              <w:r>
                                <w:t>Students’ ability to follow any new protocols if necessary</w:t>
                              </w:r>
                            </w:p>
                          </w:txbxContent>
                        </wps:txbx>
                        <wps:bodyPr rot="0" vert="horz" wrap="square" lIns="91440" tIns="45720" rIns="91440" bIns="45720" anchor="t" anchorCtr="0">
                          <a:noAutofit/>
                        </wps:bodyPr>
                      </wps:wsp>
                      <wps:wsp>
                        <wps:cNvPr id="2831" name="Text Box 2"/>
                        <wps:cNvSpPr txBox="1">
                          <a:spLocks noChangeArrowheads="1"/>
                        </wps:cNvSpPr>
                        <wps:spPr bwMode="auto">
                          <a:xfrm>
                            <a:off x="14288" y="1357313"/>
                            <a:ext cx="2292350" cy="471170"/>
                          </a:xfrm>
                          <a:prstGeom prst="rect">
                            <a:avLst/>
                          </a:prstGeom>
                          <a:solidFill>
                            <a:srgbClr val="FFFFFF"/>
                          </a:solidFill>
                          <a:ln w="9525">
                            <a:noFill/>
                            <a:miter lim="800000"/>
                            <a:headEnd/>
                            <a:tailEnd/>
                          </a:ln>
                        </wps:spPr>
                        <wps:txbx>
                          <w:txbxContent>
                            <w:p w14:paraId="4AD152B6" w14:textId="77777777" w:rsidR="000362C4" w:rsidRPr="00451E98" w:rsidRDefault="000362C4" w:rsidP="000362C4">
                              <w:pPr>
                                <w:rPr>
                                  <w:b/>
                                  <w:bCs/>
                                </w:rPr>
                              </w:pPr>
                              <w:r>
                                <w:t>Students’ ability to keep proper hygiene in class and at school</w:t>
                              </w:r>
                            </w:p>
                          </w:txbxContent>
                        </wps:txbx>
                        <wps:bodyPr rot="0" vert="horz" wrap="square" lIns="91440" tIns="45720" rIns="91440" bIns="45720" anchor="t" anchorCtr="0">
                          <a:noAutofit/>
                        </wps:bodyPr>
                      </wps:wsp>
                      <wps:wsp>
                        <wps:cNvPr id="2832" name="Text Box 2"/>
                        <wps:cNvSpPr txBox="1">
                          <a:spLocks noChangeArrowheads="1"/>
                        </wps:cNvSpPr>
                        <wps:spPr bwMode="auto">
                          <a:xfrm>
                            <a:off x="9525" y="2305050"/>
                            <a:ext cx="2292350" cy="471170"/>
                          </a:xfrm>
                          <a:prstGeom prst="rect">
                            <a:avLst/>
                          </a:prstGeom>
                          <a:solidFill>
                            <a:srgbClr val="FFFFFF"/>
                          </a:solidFill>
                          <a:ln w="9525">
                            <a:noFill/>
                            <a:miter lim="800000"/>
                            <a:headEnd/>
                            <a:tailEnd/>
                          </a:ln>
                        </wps:spPr>
                        <wps:txbx>
                          <w:txbxContent>
                            <w:p w14:paraId="63872A92" w14:textId="77777777" w:rsidR="000362C4" w:rsidRDefault="000362C4" w:rsidP="000362C4">
                              <w:pPr>
                                <w:spacing w:after="160" w:line="259" w:lineRule="auto"/>
                              </w:pPr>
                              <w:r>
                                <w:t>Students’ readjustment to routines</w:t>
                              </w:r>
                            </w:p>
                            <w:p w14:paraId="53790C9D" w14:textId="77777777" w:rsidR="000362C4" w:rsidRPr="00451E98" w:rsidRDefault="000362C4" w:rsidP="000362C4">
                              <w:pPr>
                                <w:rPr>
                                  <w:b/>
                                  <w:bCs/>
                                </w:rPr>
                              </w:pPr>
                            </w:p>
                          </w:txbxContent>
                        </wps:txbx>
                        <wps:bodyPr rot="0" vert="horz" wrap="square" lIns="91440" tIns="45720" rIns="91440" bIns="45720" anchor="t" anchorCtr="0">
                          <a:noAutofit/>
                        </wps:bodyPr>
                      </wps:wsp>
                      <wps:wsp>
                        <wps:cNvPr id="2833" name="Text Box 2"/>
                        <wps:cNvSpPr txBox="1">
                          <a:spLocks noChangeArrowheads="1"/>
                        </wps:cNvSpPr>
                        <wps:spPr bwMode="auto">
                          <a:xfrm>
                            <a:off x="4763" y="2781300"/>
                            <a:ext cx="2292350" cy="471170"/>
                          </a:xfrm>
                          <a:prstGeom prst="rect">
                            <a:avLst/>
                          </a:prstGeom>
                          <a:solidFill>
                            <a:srgbClr val="FFFFFF"/>
                          </a:solidFill>
                          <a:ln w="9525">
                            <a:noFill/>
                            <a:miter lim="800000"/>
                            <a:headEnd/>
                            <a:tailEnd/>
                          </a:ln>
                        </wps:spPr>
                        <wps:txbx>
                          <w:txbxContent>
                            <w:p w14:paraId="39271393" w14:textId="77777777" w:rsidR="000362C4" w:rsidRPr="00451E98" w:rsidRDefault="000362C4" w:rsidP="000362C4">
                              <w:pPr>
                                <w:rPr>
                                  <w:b/>
                                  <w:bCs/>
                                </w:rPr>
                              </w:pPr>
                              <w:r>
                                <w:t>Behavioural support for students</w:t>
                              </w:r>
                            </w:p>
                          </w:txbxContent>
                        </wps:txbx>
                        <wps:bodyPr rot="0" vert="horz" wrap="square" lIns="91440" tIns="45720" rIns="91440" bIns="45720" anchor="t" anchorCtr="0">
                          <a:noAutofit/>
                        </wps:bodyPr>
                      </wps:wsp>
                      <wps:wsp>
                        <wps:cNvPr id="2834" name="Text Box 2"/>
                        <wps:cNvSpPr txBox="1">
                          <a:spLocks noChangeArrowheads="1"/>
                        </wps:cNvSpPr>
                        <wps:spPr bwMode="auto">
                          <a:xfrm>
                            <a:off x="4763" y="4376738"/>
                            <a:ext cx="2292350" cy="471170"/>
                          </a:xfrm>
                          <a:prstGeom prst="rect">
                            <a:avLst/>
                          </a:prstGeom>
                          <a:solidFill>
                            <a:srgbClr val="FFFFFF"/>
                          </a:solidFill>
                          <a:ln w="9525">
                            <a:noFill/>
                            <a:miter lim="800000"/>
                            <a:headEnd/>
                            <a:tailEnd/>
                          </a:ln>
                        </wps:spPr>
                        <wps:txbx>
                          <w:txbxContent>
                            <w:p w14:paraId="0869F4E2" w14:textId="77777777" w:rsidR="000362C4" w:rsidRPr="00451E98" w:rsidRDefault="000362C4" w:rsidP="000362C4">
                              <w:pPr>
                                <w:rPr>
                                  <w:b/>
                                  <w:bCs/>
                                </w:rPr>
                              </w:pPr>
                              <w:r>
                                <w:t>Children’s decrease in physical activity during school closures</w:t>
                              </w:r>
                            </w:p>
                          </w:txbxContent>
                        </wps:txbx>
                        <wps:bodyPr rot="0" vert="horz" wrap="square" lIns="91440" tIns="45720" rIns="91440" bIns="45720" anchor="t" anchorCtr="0">
                          <a:noAutofit/>
                        </wps:bodyPr>
                      </wps:wsp>
                      <wps:wsp>
                        <wps:cNvPr id="2835" name="Text Box 2"/>
                        <wps:cNvSpPr txBox="1">
                          <a:spLocks noChangeArrowheads="1"/>
                        </wps:cNvSpPr>
                        <wps:spPr bwMode="auto">
                          <a:xfrm>
                            <a:off x="4763" y="4848225"/>
                            <a:ext cx="2292350" cy="471170"/>
                          </a:xfrm>
                          <a:prstGeom prst="rect">
                            <a:avLst/>
                          </a:prstGeom>
                          <a:solidFill>
                            <a:srgbClr val="FFFFFF"/>
                          </a:solidFill>
                          <a:ln w="9525">
                            <a:noFill/>
                            <a:miter lim="800000"/>
                            <a:headEnd/>
                            <a:tailEnd/>
                          </a:ln>
                        </wps:spPr>
                        <wps:txbx>
                          <w:txbxContent>
                            <w:p w14:paraId="44052AA7" w14:textId="77777777" w:rsidR="000362C4" w:rsidRPr="00451E98" w:rsidRDefault="000362C4" w:rsidP="000362C4">
                              <w:pPr>
                                <w:rPr>
                                  <w:b/>
                                  <w:bCs/>
                                </w:rPr>
                              </w:pPr>
                              <w:r>
                                <w:t>Differences in how much students learned during the school closures</w:t>
                              </w:r>
                            </w:p>
                          </w:txbxContent>
                        </wps:txbx>
                        <wps:bodyPr rot="0" vert="horz" wrap="square" lIns="91440" tIns="45720" rIns="91440" bIns="45720" anchor="t" anchorCtr="0">
                          <a:noAutofit/>
                        </wps:bodyPr>
                      </wps:wsp>
                      <wps:wsp>
                        <wps:cNvPr id="2836" name="Text Box 2"/>
                        <wps:cNvSpPr txBox="1">
                          <a:spLocks noChangeArrowheads="1"/>
                        </wps:cNvSpPr>
                        <wps:spPr bwMode="auto">
                          <a:xfrm>
                            <a:off x="14288" y="885825"/>
                            <a:ext cx="2292350" cy="471170"/>
                          </a:xfrm>
                          <a:prstGeom prst="rect">
                            <a:avLst/>
                          </a:prstGeom>
                          <a:solidFill>
                            <a:srgbClr val="FFFFFF"/>
                          </a:solidFill>
                          <a:ln w="9525">
                            <a:noFill/>
                            <a:miter lim="800000"/>
                            <a:headEnd/>
                            <a:tailEnd/>
                          </a:ln>
                        </wps:spPr>
                        <wps:txbx>
                          <w:txbxContent>
                            <w:p w14:paraId="27ED2779" w14:textId="77777777" w:rsidR="000362C4" w:rsidRPr="00451E98" w:rsidRDefault="000362C4" w:rsidP="000362C4">
                              <w:pPr>
                                <w:rPr>
                                  <w:b/>
                                  <w:bCs/>
                                </w:rPr>
                              </w:pPr>
                              <w:r>
                                <w:t>Myself or my student contracting COVID-19</w:t>
                              </w:r>
                            </w:p>
                          </w:txbxContent>
                        </wps:txbx>
                        <wps:bodyPr rot="0" vert="horz" wrap="square" lIns="91440" tIns="45720" rIns="91440" bIns="45720" anchor="t" anchorCtr="0">
                          <a:noAutofit/>
                        </wps:bodyPr>
                      </wps:wsp>
                      <wps:wsp>
                        <wps:cNvPr id="2837" name="Text Box 2"/>
                        <wps:cNvSpPr txBox="1">
                          <a:spLocks noChangeArrowheads="1"/>
                        </wps:cNvSpPr>
                        <wps:spPr bwMode="auto">
                          <a:xfrm>
                            <a:off x="14288" y="1833563"/>
                            <a:ext cx="2292350" cy="471170"/>
                          </a:xfrm>
                          <a:prstGeom prst="rect">
                            <a:avLst/>
                          </a:prstGeom>
                          <a:solidFill>
                            <a:srgbClr val="FFFFFF"/>
                          </a:solidFill>
                          <a:ln w="9525">
                            <a:noFill/>
                            <a:miter lim="800000"/>
                            <a:headEnd/>
                            <a:tailEnd/>
                          </a:ln>
                        </wps:spPr>
                        <wps:txbx>
                          <w:txbxContent>
                            <w:p w14:paraId="1603996A" w14:textId="77777777" w:rsidR="000362C4" w:rsidRDefault="000362C4" w:rsidP="000362C4">
                              <w:pPr>
                                <w:spacing w:after="160" w:line="259" w:lineRule="auto"/>
                              </w:pPr>
                              <w:r>
                                <w:t>Students’ ability to self-regulate in the school setting</w:t>
                              </w:r>
                            </w:p>
                            <w:p w14:paraId="23213780" w14:textId="77777777" w:rsidR="000362C4" w:rsidRPr="00451E98" w:rsidRDefault="000362C4" w:rsidP="000362C4">
                              <w:pPr>
                                <w:rPr>
                                  <w:b/>
                                  <w:bCs/>
                                </w:rPr>
                              </w:pPr>
                            </w:p>
                          </w:txbxContent>
                        </wps:txbx>
                        <wps:bodyPr rot="0" vert="horz" wrap="square" lIns="91440" tIns="45720" rIns="91440" bIns="45720" anchor="t" anchorCtr="0">
                          <a:noAutofit/>
                        </wps:bodyPr>
                      </wps:wsp>
                      <wps:wsp>
                        <wps:cNvPr id="2838" name="Text Box 2"/>
                        <wps:cNvSpPr txBox="1">
                          <a:spLocks noChangeArrowheads="1"/>
                        </wps:cNvSpPr>
                        <wps:spPr bwMode="auto">
                          <a:xfrm>
                            <a:off x="4763" y="3257550"/>
                            <a:ext cx="2292350" cy="471170"/>
                          </a:xfrm>
                          <a:prstGeom prst="rect">
                            <a:avLst/>
                          </a:prstGeom>
                          <a:solidFill>
                            <a:srgbClr val="FFFFFF"/>
                          </a:solidFill>
                          <a:ln w="9525">
                            <a:noFill/>
                            <a:miter lim="800000"/>
                            <a:headEnd/>
                            <a:tailEnd/>
                          </a:ln>
                        </wps:spPr>
                        <wps:txbx>
                          <w:txbxContent>
                            <w:p w14:paraId="558E6C79" w14:textId="77777777" w:rsidR="000362C4" w:rsidRPr="00451E98" w:rsidRDefault="000362C4" w:rsidP="000362C4">
                              <w:pPr>
                                <w:rPr>
                                  <w:b/>
                                  <w:bCs/>
                                </w:rPr>
                              </w:pPr>
                              <w:r>
                                <w:t>Emotional support for students</w:t>
                              </w:r>
                            </w:p>
                          </w:txbxContent>
                        </wps:txbx>
                        <wps:bodyPr rot="0" vert="horz" wrap="square" lIns="91440" tIns="45720" rIns="91440" bIns="45720" anchor="t" anchorCtr="0">
                          <a:noAutofit/>
                        </wps:bodyPr>
                      </wps:wsp>
                      <wps:wsp>
                        <wps:cNvPr id="2839" name="Text Box 2"/>
                        <wps:cNvSpPr txBox="1">
                          <a:spLocks noChangeArrowheads="1"/>
                        </wps:cNvSpPr>
                        <wps:spPr bwMode="auto">
                          <a:xfrm>
                            <a:off x="4763" y="3733800"/>
                            <a:ext cx="2292350" cy="642620"/>
                          </a:xfrm>
                          <a:prstGeom prst="rect">
                            <a:avLst/>
                          </a:prstGeom>
                          <a:solidFill>
                            <a:srgbClr val="FFFFFF"/>
                          </a:solidFill>
                          <a:ln w="9525">
                            <a:noFill/>
                            <a:miter lim="800000"/>
                            <a:headEnd/>
                            <a:tailEnd/>
                          </a:ln>
                        </wps:spPr>
                        <wps:txbx>
                          <w:txbxContent>
                            <w:p w14:paraId="7720490D" w14:textId="77777777" w:rsidR="000362C4" w:rsidRPr="00451E98" w:rsidRDefault="000362C4" w:rsidP="000362C4">
                              <w:pPr>
                                <w:rPr>
                                  <w:b/>
                                  <w:bCs/>
                                </w:rPr>
                              </w:pPr>
                              <w:r>
                                <w:t>Support I might need when we return to school (e.g., support from staff like EA, ESL, mental health)</w:t>
                              </w:r>
                            </w:p>
                          </w:txbxContent>
                        </wps:txbx>
                        <wps:bodyPr rot="0" vert="horz" wrap="square" lIns="91440" tIns="45720" rIns="91440" bIns="45720" anchor="t" anchorCtr="0">
                          <a:noAutofit/>
                        </wps:bodyPr>
                      </wps:wsp>
                      <wps:wsp>
                        <wps:cNvPr id="2840" name="Text Box 2"/>
                        <wps:cNvSpPr txBox="1">
                          <a:spLocks noChangeArrowheads="1"/>
                        </wps:cNvSpPr>
                        <wps:spPr bwMode="auto">
                          <a:xfrm>
                            <a:off x="0" y="5329238"/>
                            <a:ext cx="2292350" cy="471170"/>
                          </a:xfrm>
                          <a:prstGeom prst="rect">
                            <a:avLst/>
                          </a:prstGeom>
                          <a:solidFill>
                            <a:srgbClr val="FFFFFF"/>
                          </a:solidFill>
                          <a:ln w="9525">
                            <a:noFill/>
                            <a:miter lim="800000"/>
                            <a:headEnd/>
                            <a:tailEnd/>
                          </a:ln>
                        </wps:spPr>
                        <wps:txbx>
                          <w:txbxContent>
                            <w:p w14:paraId="7C7254B9" w14:textId="77777777" w:rsidR="000362C4" w:rsidRPr="00451E98" w:rsidRDefault="000362C4" w:rsidP="000362C4">
                              <w:pPr>
                                <w:rPr>
                                  <w:b/>
                                  <w:bCs/>
                                </w:rPr>
                              </w:pPr>
                              <w:r>
                                <w:t>How much students learned during the school closure</w:t>
                              </w:r>
                            </w:p>
                          </w:txbxContent>
                        </wps:txbx>
                        <wps:bodyPr rot="0" vert="horz" wrap="square" lIns="91440" tIns="45720" rIns="91440" bIns="45720" anchor="t" anchorCtr="0">
                          <a:noAutofit/>
                        </wps:bodyPr>
                      </wps:wsp>
                      <wps:wsp>
                        <wps:cNvPr id="2841" name="Text Box 2"/>
                        <wps:cNvSpPr txBox="1">
                          <a:spLocks noChangeArrowheads="1"/>
                        </wps:cNvSpPr>
                        <wps:spPr bwMode="auto">
                          <a:xfrm>
                            <a:off x="4763" y="5805488"/>
                            <a:ext cx="2292350" cy="471170"/>
                          </a:xfrm>
                          <a:prstGeom prst="rect">
                            <a:avLst/>
                          </a:prstGeom>
                          <a:solidFill>
                            <a:srgbClr val="FFFFFF"/>
                          </a:solidFill>
                          <a:ln w="9525">
                            <a:noFill/>
                            <a:miter lim="800000"/>
                            <a:headEnd/>
                            <a:tailEnd/>
                          </a:ln>
                        </wps:spPr>
                        <wps:txbx>
                          <w:txbxContent>
                            <w:p w14:paraId="4AA7BF09" w14:textId="77777777" w:rsidR="000362C4" w:rsidRPr="00451E98" w:rsidRDefault="000362C4" w:rsidP="000362C4">
                              <w:pPr>
                                <w:rPr>
                                  <w:b/>
                                  <w:bCs/>
                                </w:rPr>
                              </w:pPr>
                              <w:r>
                                <w:t>Nutritional support for students (e.g., nutritional/breakfast program</w:t>
                              </w:r>
                            </w:p>
                          </w:txbxContent>
                        </wps:txbx>
                        <wps:bodyPr rot="0" vert="horz" wrap="square" lIns="91440" tIns="45720" rIns="91440" bIns="45720" anchor="t" anchorCtr="0">
                          <a:noAutofit/>
                        </wps:bodyPr>
                      </wps:wsp>
                      <wps:wsp>
                        <wps:cNvPr id="2842" name="Text Box 2"/>
                        <wps:cNvSpPr txBox="1">
                          <a:spLocks noChangeArrowheads="1"/>
                        </wps:cNvSpPr>
                        <wps:spPr bwMode="auto">
                          <a:xfrm>
                            <a:off x="3971925" y="0"/>
                            <a:ext cx="476250" cy="280670"/>
                          </a:xfrm>
                          <a:prstGeom prst="rect">
                            <a:avLst/>
                          </a:prstGeom>
                          <a:solidFill>
                            <a:srgbClr val="FFFFFF"/>
                          </a:solidFill>
                          <a:ln w="9525">
                            <a:noFill/>
                            <a:miter lim="800000"/>
                            <a:headEnd/>
                            <a:tailEnd/>
                          </a:ln>
                        </wps:spPr>
                        <wps:txbx>
                          <w:txbxContent>
                            <w:p w14:paraId="03CB0798" w14:textId="77777777" w:rsidR="000362C4" w:rsidRDefault="000362C4" w:rsidP="000362C4">
                              <w:r>
                                <w:t>50%</w:t>
                              </w:r>
                            </w:p>
                          </w:txbxContent>
                        </wps:txbx>
                        <wps:bodyPr rot="0" vert="horz" wrap="square" lIns="91440" tIns="45720" rIns="91440" bIns="45720" anchor="t" anchorCtr="0">
                          <a:noAutofit/>
                        </wps:bodyPr>
                      </wps:wsp>
                      <wps:wsp>
                        <wps:cNvPr id="2843" name="Text Box 2"/>
                        <wps:cNvSpPr txBox="1">
                          <a:spLocks noChangeArrowheads="1"/>
                        </wps:cNvSpPr>
                        <wps:spPr bwMode="auto">
                          <a:xfrm>
                            <a:off x="4962525" y="0"/>
                            <a:ext cx="476250" cy="280670"/>
                          </a:xfrm>
                          <a:prstGeom prst="rect">
                            <a:avLst/>
                          </a:prstGeom>
                          <a:solidFill>
                            <a:srgbClr val="FFFFFF"/>
                          </a:solidFill>
                          <a:ln w="9525">
                            <a:noFill/>
                            <a:miter lim="800000"/>
                            <a:headEnd/>
                            <a:tailEnd/>
                          </a:ln>
                        </wps:spPr>
                        <wps:txbx>
                          <w:txbxContent>
                            <w:p w14:paraId="53C5A34F" w14:textId="77777777" w:rsidR="000362C4" w:rsidRDefault="000362C4" w:rsidP="000362C4">
                              <w:r>
                                <w:t>75%</w:t>
                              </w:r>
                            </w:p>
                          </w:txbxContent>
                        </wps:txbx>
                        <wps:bodyPr rot="0" vert="horz" wrap="square" lIns="91440" tIns="45720" rIns="91440" bIns="45720" anchor="t" anchorCtr="0">
                          <a:noAutofit/>
                        </wps:bodyPr>
                      </wps:wsp>
                      <wps:wsp>
                        <wps:cNvPr id="2844" name="Text Box 2"/>
                        <wps:cNvSpPr txBox="1">
                          <a:spLocks noChangeArrowheads="1"/>
                        </wps:cNvSpPr>
                        <wps:spPr bwMode="auto">
                          <a:xfrm>
                            <a:off x="5891213" y="0"/>
                            <a:ext cx="581025" cy="280670"/>
                          </a:xfrm>
                          <a:prstGeom prst="rect">
                            <a:avLst/>
                          </a:prstGeom>
                          <a:solidFill>
                            <a:srgbClr val="FFFFFF"/>
                          </a:solidFill>
                          <a:ln w="9525">
                            <a:noFill/>
                            <a:miter lim="800000"/>
                            <a:headEnd/>
                            <a:tailEnd/>
                          </a:ln>
                        </wps:spPr>
                        <wps:txbx>
                          <w:txbxContent>
                            <w:p w14:paraId="69BA8AEF" w14:textId="77777777" w:rsidR="000362C4" w:rsidRDefault="000362C4" w:rsidP="000362C4">
                              <w:r>
                                <w:t>100%</w:t>
                              </w:r>
                            </w:p>
                          </w:txbxContent>
                        </wps:txbx>
                        <wps:bodyPr rot="0" vert="horz" wrap="square" lIns="91440" tIns="45720" rIns="91440" bIns="45720" anchor="t" anchorCtr="0">
                          <a:noAutofit/>
                        </wps:bodyPr>
                      </wps:wsp>
                      <wps:wsp>
                        <wps:cNvPr id="2845" name="Rectangle 2845"/>
                        <wps:cNvSpPr/>
                        <wps:spPr>
                          <a:xfrm>
                            <a:off x="2295525" y="552450"/>
                            <a:ext cx="3459162" cy="1997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6" name="Rectangle 2846"/>
                        <wps:cNvSpPr/>
                        <wps:spPr>
                          <a:xfrm>
                            <a:off x="2295525" y="1028700"/>
                            <a:ext cx="3442970" cy="22383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47" name="Rectangle 2847"/>
                        <wps:cNvSpPr/>
                        <wps:spPr>
                          <a:xfrm>
                            <a:off x="2295525" y="1490663"/>
                            <a:ext cx="3405188" cy="2143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6" name="Rectangle 2176"/>
                        <wps:cNvSpPr/>
                        <wps:spPr>
                          <a:xfrm>
                            <a:off x="2295525" y="1966913"/>
                            <a:ext cx="2719388"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7" name="Rectangle 2177"/>
                        <wps:cNvSpPr/>
                        <wps:spPr>
                          <a:xfrm>
                            <a:off x="2290763" y="2395538"/>
                            <a:ext cx="2609850" cy="2143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8" name="Rectangle 2178"/>
                        <wps:cNvSpPr/>
                        <wps:spPr>
                          <a:xfrm>
                            <a:off x="2286000" y="2900363"/>
                            <a:ext cx="2514600"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9" name="Rectangle 2179"/>
                        <wps:cNvSpPr/>
                        <wps:spPr>
                          <a:xfrm>
                            <a:off x="2290763" y="3357563"/>
                            <a:ext cx="2347912" cy="2143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0" name="Rectangle 2180"/>
                        <wps:cNvSpPr/>
                        <wps:spPr>
                          <a:xfrm>
                            <a:off x="2286000" y="3943350"/>
                            <a:ext cx="2205038" cy="20478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1" name="Rectangle 2181"/>
                        <wps:cNvSpPr/>
                        <wps:spPr>
                          <a:xfrm>
                            <a:off x="2290763" y="4491038"/>
                            <a:ext cx="1290637" cy="21431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2" name="Rectangle 2182"/>
                        <wps:cNvSpPr/>
                        <wps:spPr>
                          <a:xfrm>
                            <a:off x="2286000" y="4976813"/>
                            <a:ext cx="1200150"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3" name="Rectangle 2183"/>
                        <wps:cNvSpPr/>
                        <wps:spPr>
                          <a:xfrm>
                            <a:off x="2295525" y="5443538"/>
                            <a:ext cx="1038225"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5" name="Rectangle 2185"/>
                        <wps:cNvSpPr/>
                        <wps:spPr>
                          <a:xfrm>
                            <a:off x="2295525" y="5924550"/>
                            <a:ext cx="738188" cy="219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9CF04FE" id="Group 2827" o:spid="_x0000_s1056" alt="Figure 7 is a bar chart showing Canadian educators' concerns about children returning to ECEC following closures. Educators were more concerned about COVID-19 hygiene, student readjustment to routines and emotional and behavioural support for students than they were about how much students had learned during ECEC closures." style="width:511.5pt;height:517.1pt;mso-position-horizontal-relative:char;mso-position-vertical-relative:line" coordsize="64722,6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">
                <v:shape id="_x0000_s1057" type="#_x0000_t202" style="position:absolute;left:21193;top:142;width:4095;height:2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" stroked="f">
                  <v:textbox>
                    <w:txbxContent>
                      <w:p w14:paraId="5CF276CA" w14:textId="77777777" w:rsidR="000362C4" w:rsidRDefault="000362C4" w:rsidP="000362C4">
                        <w:r>
                          <w:t>0%</w:t>
                        </w:r>
                      </w:p>
                    </w:txbxContent>
                  </v:textbox>
                </v:shape>
                <v:shape id="_x0000_s1058" type="#_x0000_t202" style="position:absolute;left:30099;top:47;width:4762;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" stroked="f">
                  <v:textbox>
                    <w:txbxContent>
                      <w:p w14:paraId="67A5108E" w14:textId="77777777" w:rsidR="000362C4" w:rsidRDefault="000362C4" w:rsidP="000362C4">
                        <w:r>
                          <w:t>25%</w:t>
                        </w:r>
                      </w:p>
                    </w:txbxContent>
                  </v:textbox>
                </v:shape>
                <v:shape id="_x0000_s1059" type="#_x0000_t202" style="position:absolute;left:142;top:4143;width:2292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" stroked="f">
                  <v:textbox>
                    <w:txbxContent>
                      <w:p w14:paraId="38CF265C" w14:textId="77777777" w:rsidR="000362C4" w:rsidRPr="00451E98" w:rsidRDefault="000362C4" w:rsidP="000362C4">
                        <w:pPr>
                          <w:rPr>
                            <w:b/>
                            <w:bCs/>
                          </w:rPr>
                        </w:pPr>
                        <w:r>
                          <w:t>Students’ ability to follow any new protocols if necessary</w:t>
                        </w:r>
                      </w:p>
                    </w:txbxContent>
                  </v:textbox>
                </v:shape>
                <v:shape id="_x0000_s1060" type="#_x0000_t202" style="position:absolute;left:142;top:13573;width:2292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" stroked="f">
                  <v:textbox>
                    <w:txbxContent>
                      <w:p w14:paraId="4AD152B6" w14:textId="77777777" w:rsidR="000362C4" w:rsidRPr="00451E98" w:rsidRDefault="000362C4" w:rsidP="000362C4">
                        <w:pPr>
                          <w:rPr>
                            <w:b/>
                            <w:bCs/>
                          </w:rPr>
                        </w:pPr>
                        <w:r>
                          <w:t>Students’ ability to keep proper hygiene in class and at school</w:t>
                        </w:r>
                      </w:p>
                    </w:txbxContent>
                  </v:textbox>
                </v:shape>
                <v:shape id="_x0000_s1061" type="#_x0000_t202" style="position:absolute;left:95;top:23050;width:22923;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" stroked="f">
                  <v:textbox>
                    <w:txbxContent>
                      <w:p w14:paraId="63872A92" w14:textId="77777777" w:rsidR="000362C4" w:rsidRDefault="000362C4" w:rsidP="000362C4">
                        <w:pPr>
                          <w:spacing w:after="160" w:line="259" w:lineRule="auto"/>
                        </w:pPr>
                        <w:r>
                          <w:t>Students’ readjustment to routines</w:t>
                        </w:r>
                      </w:p>
                      <w:p w14:paraId="53790C9D" w14:textId="77777777" w:rsidR="000362C4" w:rsidRPr="00451E98" w:rsidRDefault="000362C4" w:rsidP="000362C4">
                        <w:pPr>
                          <w:rPr>
                            <w:b/>
                            <w:bCs/>
                          </w:rPr>
                        </w:pPr>
                      </w:p>
                    </w:txbxContent>
                  </v:textbox>
                </v:shape>
                <v:shape id="_x0000_s1062" type="#_x0000_t202" style="position:absolute;left:47;top:27813;width:2292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" stroked="f">
                  <v:textbox>
                    <w:txbxContent>
                      <w:p w14:paraId="39271393" w14:textId="77777777" w:rsidR="000362C4" w:rsidRPr="00451E98" w:rsidRDefault="000362C4" w:rsidP="000362C4">
                        <w:pPr>
                          <w:rPr>
                            <w:b/>
                            <w:bCs/>
                          </w:rPr>
                        </w:pPr>
                        <w:r>
                          <w:t>Behavioural support for students</w:t>
                        </w:r>
                      </w:p>
                    </w:txbxContent>
                  </v:textbox>
                </v:shape>
                <v:shape id="_x0000_s1063" type="#_x0000_t202" style="position:absolute;left:47;top:43767;width:2292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" stroked="f">
                  <v:textbox>
                    <w:txbxContent>
                      <w:p w14:paraId="0869F4E2" w14:textId="77777777" w:rsidR="000362C4" w:rsidRPr="00451E98" w:rsidRDefault="000362C4" w:rsidP="000362C4">
                        <w:pPr>
                          <w:rPr>
                            <w:b/>
                            <w:bCs/>
                          </w:rPr>
                        </w:pPr>
                        <w:r>
                          <w:t>Children’s decrease in physical activity during school closures</w:t>
                        </w:r>
                      </w:p>
                    </w:txbxContent>
                  </v:textbox>
                </v:shape>
                <v:shape id="_x0000_s1064" type="#_x0000_t202" style="position:absolute;left:47;top:48482;width:2292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" stroked="f">
                  <v:textbox>
                    <w:txbxContent>
                      <w:p w14:paraId="44052AA7" w14:textId="77777777" w:rsidR="000362C4" w:rsidRPr="00451E98" w:rsidRDefault="000362C4" w:rsidP="000362C4">
                        <w:pPr>
                          <w:rPr>
                            <w:b/>
                            <w:bCs/>
                          </w:rPr>
                        </w:pPr>
                        <w:r>
                          <w:t>Differences in how much students learned during the school closures</w:t>
                        </w:r>
                      </w:p>
                    </w:txbxContent>
                  </v:textbox>
                </v:shape>
                <v:shape id="_x0000_s1065" type="#_x0000_t202" style="position:absolute;left:142;top:8858;width:22924;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" stroked="f">
                  <v:textbox>
                    <w:txbxContent>
                      <w:p w14:paraId="27ED2779" w14:textId="77777777" w:rsidR="000362C4" w:rsidRPr="00451E98" w:rsidRDefault="000362C4" w:rsidP="000362C4">
                        <w:pPr>
                          <w:rPr>
                            <w:b/>
                            <w:bCs/>
                          </w:rPr>
                        </w:pPr>
                        <w:r>
                          <w:t>Myself or my student contracting COVID-19</w:t>
                        </w:r>
                      </w:p>
                    </w:txbxContent>
                  </v:textbox>
                </v:shape>
                <v:shape id="_x0000_s1066" type="#_x0000_t202" style="position:absolute;left:142;top:18335;width:2292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" stroked="f">
                  <v:textbox>
                    <w:txbxContent>
                      <w:p w14:paraId="1603996A" w14:textId="77777777" w:rsidR="000362C4" w:rsidRDefault="000362C4" w:rsidP="000362C4">
                        <w:pPr>
                          <w:spacing w:after="160" w:line="259" w:lineRule="auto"/>
                        </w:pPr>
                        <w:r>
                          <w:t>Students’ ability to self-regulate in the school setting</w:t>
                        </w:r>
                      </w:p>
                      <w:p w14:paraId="23213780" w14:textId="77777777" w:rsidR="000362C4" w:rsidRPr="00451E98" w:rsidRDefault="000362C4" w:rsidP="000362C4">
                        <w:pPr>
                          <w:rPr>
                            <w:b/>
                            <w:bCs/>
                          </w:rPr>
                        </w:pPr>
                      </w:p>
                    </w:txbxContent>
                  </v:textbox>
                </v:shape>
                <v:shape id="_x0000_s1067" type="#_x0000_t202" style="position:absolute;left:47;top:32575;width:2292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" stroked="f">
                  <v:textbox>
                    <w:txbxContent>
                      <w:p w14:paraId="558E6C79" w14:textId="77777777" w:rsidR="000362C4" w:rsidRPr="00451E98" w:rsidRDefault="000362C4" w:rsidP="000362C4">
                        <w:pPr>
                          <w:rPr>
                            <w:b/>
                            <w:bCs/>
                          </w:rPr>
                        </w:pPr>
                        <w:r>
                          <w:t>Emotional support for students</w:t>
                        </w:r>
                      </w:p>
                    </w:txbxContent>
                  </v:textbox>
                </v:shape>
                <v:shape id="_x0000_s1068" type="#_x0000_t202" style="position:absolute;left:47;top:37338;width:22924;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" stroked="f">
                  <v:textbox>
                    <w:txbxContent>
                      <w:p w14:paraId="7720490D" w14:textId="77777777" w:rsidR="000362C4" w:rsidRPr="00451E98" w:rsidRDefault="000362C4" w:rsidP="000362C4">
                        <w:pPr>
                          <w:rPr>
                            <w:b/>
                            <w:bCs/>
                          </w:rPr>
                        </w:pPr>
                        <w:r>
                          <w:t>Support I might need when we return to school (e.g., support from staff like EA, ESL, mental health)</w:t>
                        </w:r>
                      </w:p>
                    </w:txbxContent>
                  </v:textbox>
                </v:shape>
                <v:shape id="_x0000_s1069" type="#_x0000_t202" style="position:absolute;top:53292;width:22923;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" stroked="f">
                  <v:textbox>
                    <w:txbxContent>
                      <w:p w14:paraId="7C7254B9" w14:textId="77777777" w:rsidR="000362C4" w:rsidRPr="00451E98" w:rsidRDefault="000362C4" w:rsidP="000362C4">
                        <w:pPr>
                          <w:rPr>
                            <w:b/>
                            <w:bCs/>
                          </w:rPr>
                        </w:pPr>
                        <w:r>
                          <w:t>How much students learned during the school closure</w:t>
                        </w:r>
                      </w:p>
                    </w:txbxContent>
                  </v:textbox>
                </v:shape>
                <v:shape id="_x0000_s1070" type="#_x0000_t202" style="position:absolute;left:47;top:58054;width:22924;height:4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" stroked="f">
                  <v:textbox>
                    <w:txbxContent>
                      <w:p w14:paraId="4AA7BF09" w14:textId="77777777" w:rsidR="000362C4" w:rsidRPr="00451E98" w:rsidRDefault="000362C4" w:rsidP="000362C4">
                        <w:pPr>
                          <w:rPr>
                            <w:b/>
                            <w:bCs/>
                          </w:rPr>
                        </w:pPr>
                        <w:r>
                          <w:t>Nutritional support for students (e.g., nutritional/breakfast program</w:t>
                        </w:r>
                      </w:p>
                    </w:txbxContent>
                  </v:textbox>
                </v:shape>
                <v:shape id="_x0000_s1071" type="#_x0000_t202" style="position:absolute;left:39719;width:4762;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" stroked="f">
                  <v:textbox>
                    <w:txbxContent>
                      <w:p w14:paraId="03CB0798" w14:textId="77777777" w:rsidR="000362C4" w:rsidRDefault="000362C4" w:rsidP="000362C4">
                        <w:r>
                          <w:t>50%</w:t>
                        </w:r>
                      </w:p>
                    </w:txbxContent>
                  </v:textbox>
                </v:shape>
                <v:shape id="_x0000_s1072" type="#_x0000_t202" style="position:absolute;left:49625;width:4762;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" stroked="f">
                  <v:textbox>
                    <w:txbxContent>
                      <w:p w14:paraId="53C5A34F" w14:textId="77777777" w:rsidR="000362C4" w:rsidRDefault="000362C4" w:rsidP="000362C4">
                        <w:r>
                          <w:t>75%</w:t>
                        </w:r>
                      </w:p>
                    </w:txbxContent>
                  </v:textbox>
                </v:shape>
                <v:shape id="_x0000_s1073" type="#_x0000_t202" style="position:absolute;left:58912;width:5810;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" stroked="f">
                  <v:textbox>
                    <w:txbxContent>
                      <w:p w14:paraId="69BA8AEF" w14:textId="77777777" w:rsidR="000362C4" w:rsidRDefault="000362C4" w:rsidP="000362C4">
                        <w:r>
                          <w:t>100%</w:t>
                        </w:r>
                      </w:p>
                    </w:txbxContent>
                  </v:textbox>
                </v:shape>
                <v:rect id="Rectangle 2845" o:spid="_x0000_s1074" style="position:absolute;left:22955;top:5524;width:34591;height:1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" fillcolor="#5b9bd5 [3204]" strokecolor="#1f4d78 [1604]" strokeweight="1pt"/>
                <v:rect id="Rectangle 2846" o:spid="_x0000_s1075" style="position:absolute;left:22955;top:10287;width:3442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" fillcolor="#5b9bd5 [3204]" strokecolor="#1f4d78 [1604]" strokeweight="1pt"/>
                <v:rect id="Rectangle 2847" o:spid="_x0000_s1076" style="position:absolute;left:22955;top:14906;width:34052;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" fillcolor="#5b9bd5 [3204]" strokecolor="#1f4d78 [1604]" strokeweight="1pt"/>
                <v:rect id="Rectangle 2176" o:spid="_x0000_s1077" style="position:absolute;left:22955;top:19669;width:27194;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" fillcolor="#5b9bd5 [3204]" strokecolor="#1f4d78 [1604]" strokeweight="1pt"/>
                <v:rect id="Rectangle 2177" o:spid="_x0000_s1078" style="position:absolute;left:22907;top:23955;width:26099;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" fillcolor="#5b9bd5 [3204]" strokecolor="#1f4d78 [1604]" strokeweight="1pt"/>
                <v:rect id="Rectangle 2178" o:spid="_x0000_s1079" style="position:absolute;left:22860;top:29003;width:25146;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" fillcolor="#5b9bd5 [3204]" strokecolor="#1f4d78 [1604]" strokeweight="1pt"/>
                <v:rect id="Rectangle 2179" o:spid="_x0000_s1080" style="position:absolute;left:22907;top:33575;width:23479;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" fillcolor="#5b9bd5 [3204]" strokecolor="#1f4d78 [1604]" strokeweight="1pt"/>
                <v:rect id="Rectangle 2180" o:spid="_x0000_s1081" style="position:absolute;left:22860;top:39433;width:22050;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" fillcolor="#5b9bd5 [3204]" strokecolor="#1f4d78 [1604]" strokeweight="1pt"/>
                <v:rect id="Rectangle 2181" o:spid="_x0000_s1082" style="position:absolute;left:22907;top:44910;width:12907;height:2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" fillcolor="#5b9bd5 [3204]" strokecolor="#1f4d78 [1604]" strokeweight="1pt"/>
                <v:rect id="Rectangle 2182" o:spid="_x0000_s1083" style="position:absolute;left:22860;top:49768;width:12001;height:2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" fillcolor="#5b9bd5 [3204]" strokecolor="#1f4d78 [1604]" strokeweight="1pt"/>
                <v:rect id="Rectangle 2183" o:spid="_x0000_s1084" style="position:absolute;left:22955;top:54435;width:1038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" fillcolor="#5b9bd5 [3204]" strokecolor="#1f4d78 [1604]" strokeweight="1pt"/>
                <v:rect id="Rectangle 2185" o:spid="_x0000_s1085" style="position:absolute;left:22955;top:59245;width:7382;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" fillcolor="#5b9bd5 [3204]" strokecolor="#1f4d78 [1604]" strokeweight="1pt"/>
                <w10:anchorlock/>
              </v:group>
            </w:pict>
          </mc:Fallback>
        </mc:AlternateContent>
      </w:r>
    </w:p>
    <w:bookmarkStart w:id="30" w:name="_Ref91105414"/>
    <w:p w14:paraId="4C47F58B" w14:textId="1FC5D9A9" w:rsidR="001D537D" w:rsidRDefault="00D21374" w:rsidP="008A4E61">
      <w:pPr>
        <w:pStyle w:val="Caption"/>
        <w:rPr>
          <w:shd w:val="clear" w:color="auto" w:fill="FFFFFF"/>
        </w:rPr>
      </w:pPr>
      <w:r w:rsidRPr="00EF3B34">
        <w:fldChar w:fldCharType="begin"/>
      </w:r>
      <w:r w:rsidRPr="00EF3B34">
        <w:instrText xml:space="preserve"> REF _Ref90934192 \h  \* MERGEFORMAT </w:instrText>
      </w:r>
      <w:r w:rsidRPr="00EF3B34">
        <w:fldChar w:fldCharType="separate"/>
      </w:r>
      <w:r w:rsidRPr="00EF3B34">
        <w:t xml:space="preserve">Figure </w:t>
      </w:r>
      <w:r w:rsidRPr="00EF3B34">
        <w:fldChar w:fldCharType="end"/>
      </w:r>
      <w:r w:rsidR="00EB54CA">
        <w:fldChar w:fldCharType="begin"/>
      </w:r>
      <w:r w:rsidR="00EB54CA">
        <w:instrText xml:space="preserve"> SEQ Figure \* ARABIC </w:instrText>
      </w:r>
      <w:r w:rsidR="00EB54CA">
        <w:fldChar w:fldCharType="separate"/>
      </w:r>
      <w:r w:rsidR="00EF3B34" w:rsidRPr="00EF3B34">
        <w:t>7</w:t>
      </w:r>
      <w:r w:rsidR="00EB54CA">
        <w:fldChar w:fldCharType="end"/>
      </w:r>
      <w:bookmarkEnd w:id="30"/>
      <w:r w:rsidR="001D537D" w:rsidRPr="00EF3B34">
        <w:t xml:space="preserve">: </w:t>
      </w:r>
      <w:r w:rsidRPr="00EF3B34">
        <w:t>Concerns of Ca</w:t>
      </w:r>
      <w:r w:rsidRPr="00D21374">
        <w:rPr>
          <w:shd w:val="clear" w:color="auto" w:fill="FFFFFF"/>
        </w:rPr>
        <w:t>nadian educators regarding children’s return to ECEC following a period of lockdown</w:t>
      </w:r>
      <w:r w:rsidR="00287726" w:rsidRPr="00D21374">
        <w:rPr>
          <w:rFonts w:cstheme="minorBidi"/>
          <w:shd w:val="clear" w:color="auto" w:fill="FFFFFF"/>
        </w:rPr>
        <w:t xml:space="preserve"> (Source: </w:t>
      </w:r>
      <w:r w:rsidRPr="00D21374">
        <w:rPr>
          <w:rFonts w:cstheme="minorBidi"/>
          <w:shd w:val="clear" w:color="auto" w:fill="FFFFFF"/>
        </w:rPr>
        <w:t>Spadafora et al., 2021)</w:t>
      </w:r>
      <w:r w:rsidR="001D537D" w:rsidRPr="00D21374">
        <w:rPr>
          <w:rFonts w:cstheme="minorBidi"/>
          <w:shd w:val="clear" w:color="auto" w:fill="FFFFFF"/>
        </w:rPr>
        <w:t>.</w:t>
      </w:r>
    </w:p>
    <w:p w14:paraId="7305F7E0" w14:textId="61B146C8" w:rsidR="004D6C67" w:rsidRDefault="004D6C67" w:rsidP="00387633">
      <w:pPr>
        <w:spacing w:after="120"/>
        <w:jc w:val="both"/>
        <w:rPr>
          <w:color w:val="000000"/>
          <w:shd w:val="clear" w:color="auto" w:fill="FFFFFF"/>
        </w:rPr>
      </w:pPr>
      <w:r>
        <w:rPr>
          <w:color w:val="000000"/>
          <w:shd w:val="clear" w:color="auto" w:fill="FFFFFF"/>
        </w:rPr>
        <w:t xml:space="preserve">Another effect of ECEC attendance </w:t>
      </w:r>
      <w:r w:rsidR="00C46879">
        <w:rPr>
          <w:color w:val="000000"/>
          <w:shd w:val="clear" w:color="auto" w:fill="FFFFFF"/>
        </w:rPr>
        <w:t>disruptions</w:t>
      </w:r>
      <w:r>
        <w:rPr>
          <w:color w:val="000000"/>
          <w:shd w:val="clear" w:color="auto" w:fill="FFFFFF"/>
        </w:rPr>
        <w:t xml:space="preserve"> is the </w:t>
      </w:r>
      <w:r w:rsidR="007A43FA">
        <w:rPr>
          <w:color w:val="000000"/>
          <w:shd w:val="clear" w:color="auto" w:fill="FFFFFF"/>
        </w:rPr>
        <w:t xml:space="preserve">prospect of children with undiagnosed AHDN ‘dropping off the radar’. </w:t>
      </w:r>
      <w:r w:rsidR="00194269">
        <w:rPr>
          <w:color w:val="000000"/>
          <w:shd w:val="clear" w:color="auto" w:fill="FFFFFF"/>
        </w:rPr>
        <w:t xml:space="preserve">During the height of the pandemic, access to routine but essential services for child health and development, including maternal and child health, paediatric and allied health services, was limited (Eapen, 2021). Even following the easing of restrictions, families </w:t>
      </w:r>
      <w:r w:rsidR="006747A1">
        <w:rPr>
          <w:color w:val="000000"/>
          <w:shd w:val="clear" w:color="auto" w:fill="FFFFFF"/>
        </w:rPr>
        <w:t>have been</w:t>
      </w:r>
      <w:r w:rsidR="00194269">
        <w:rPr>
          <w:color w:val="000000"/>
          <w:shd w:val="clear" w:color="auto" w:fill="FFFFFF"/>
        </w:rPr>
        <w:t xml:space="preserve"> reluctant to take their children to health facilities for what </w:t>
      </w:r>
      <w:r w:rsidR="006747A1">
        <w:rPr>
          <w:color w:val="000000"/>
          <w:shd w:val="clear" w:color="auto" w:fill="FFFFFF"/>
        </w:rPr>
        <w:t>they perceive</w:t>
      </w:r>
      <w:r w:rsidR="00194269">
        <w:rPr>
          <w:color w:val="000000"/>
          <w:shd w:val="clear" w:color="auto" w:fill="FFFFFF"/>
        </w:rPr>
        <w:t xml:space="preserve"> as non-urgent issues, due to concerns about contracting the virus or adding to the burden on already stretched health services</w:t>
      </w:r>
      <w:r w:rsidR="006747A1">
        <w:rPr>
          <w:color w:val="000000"/>
          <w:shd w:val="clear" w:color="auto" w:fill="FFFFFF"/>
        </w:rPr>
        <w:t xml:space="preserve"> (Eapen, 2021)</w:t>
      </w:r>
      <w:r w:rsidR="00194269">
        <w:rPr>
          <w:color w:val="000000"/>
          <w:shd w:val="clear" w:color="auto" w:fill="FFFFFF"/>
        </w:rPr>
        <w:t xml:space="preserve">. </w:t>
      </w:r>
    </w:p>
    <w:p w14:paraId="4EF7A485" w14:textId="10D171EE" w:rsidR="002C42BE" w:rsidRDefault="002C42BE" w:rsidP="00387633">
      <w:pPr>
        <w:spacing w:after="120"/>
        <w:jc w:val="both"/>
        <w:rPr>
          <w:color w:val="000000"/>
          <w:shd w:val="clear" w:color="auto" w:fill="FFFFFF"/>
        </w:rPr>
      </w:pPr>
      <w:r>
        <w:rPr>
          <w:color w:val="000000"/>
          <w:shd w:val="clear" w:color="auto" w:fill="FFFFFF"/>
        </w:rPr>
        <w:lastRenderedPageBreak/>
        <w:t xml:space="preserve">For vulnerable children, those with particular needs, and those whose parents have been struggling with home learning due to work or challenging home lives, </w:t>
      </w:r>
      <w:r w:rsidR="00C46879">
        <w:rPr>
          <w:color w:val="000000"/>
          <w:shd w:val="clear" w:color="auto" w:fill="FFFFFF"/>
        </w:rPr>
        <w:t xml:space="preserve">the COVID-19 pandemic has been an </w:t>
      </w:r>
      <w:r>
        <w:rPr>
          <w:color w:val="000000"/>
          <w:shd w:val="clear" w:color="auto" w:fill="FFFFFF"/>
        </w:rPr>
        <w:t>extremely difficult time</w:t>
      </w:r>
      <w:r w:rsidR="00C46879">
        <w:rPr>
          <w:color w:val="000000"/>
          <w:shd w:val="clear" w:color="auto" w:fill="FFFFFF"/>
        </w:rPr>
        <w:t xml:space="preserve">. </w:t>
      </w:r>
      <w:r>
        <w:rPr>
          <w:color w:val="000000"/>
          <w:shd w:val="clear" w:color="auto" w:fill="FFFFFF"/>
        </w:rPr>
        <w:t xml:space="preserve">It is clear that there are significant worries about the social and emotional health of young children after months of lockdown and isolation. </w:t>
      </w:r>
    </w:p>
    <w:p w14:paraId="5D273528" w14:textId="66D9AC08" w:rsidR="00A04597" w:rsidRDefault="00A04597" w:rsidP="00C63413">
      <w:pPr>
        <w:pStyle w:val="Heading3"/>
      </w:pPr>
      <w:bookmarkStart w:id="31" w:name="_Toc98419445"/>
      <w:r w:rsidRPr="000E3ECF">
        <w:t>Likely length of impact of COVID-19 on children</w:t>
      </w:r>
      <w:bookmarkEnd w:id="29"/>
      <w:r w:rsidR="00C63413">
        <w:t xml:space="preserve"> 0 – 5 years</w:t>
      </w:r>
      <w:bookmarkEnd w:id="31"/>
    </w:p>
    <w:p w14:paraId="6363A4EC" w14:textId="20E752F9" w:rsidR="00A04597" w:rsidRDefault="00A04597" w:rsidP="00387633">
      <w:pPr>
        <w:spacing w:after="120"/>
        <w:jc w:val="both"/>
        <w:rPr>
          <w:color w:val="000000"/>
          <w:shd w:val="clear" w:color="auto" w:fill="FFFFFF"/>
        </w:rPr>
      </w:pPr>
      <w:r>
        <w:rPr>
          <w:color w:val="000000"/>
          <w:shd w:val="clear" w:color="auto" w:fill="FFFFFF"/>
        </w:rPr>
        <w:t xml:space="preserve">As we move into a different phase of ‘living with’ the COVID-19 pandemic and then beyond, questions arise as to what happens when restrictive public health measures end, for how long impacts persist, and whether certain groups are affected more than others. </w:t>
      </w:r>
    </w:p>
    <w:p w14:paraId="3293990F" w14:textId="39E27D0E" w:rsidR="00A04597" w:rsidRDefault="00A04597" w:rsidP="00387633">
      <w:pPr>
        <w:spacing w:after="120"/>
        <w:jc w:val="both"/>
      </w:pPr>
      <w:r>
        <w:rPr>
          <w:color w:val="000000"/>
          <w:shd w:val="clear" w:color="auto" w:fill="FFFFFF"/>
        </w:rPr>
        <w:t xml:space="preserve">On the one hand, evidence from natural disasters suggest that </w:t>
      </w:r>
      <w:r w:rsidRPr="00054356">
        <w:t xml:space="preserve">most children eventually return to their </w:t>
      </w:r>
      <w:r>
        <w:t>pre-disaster</w:t>
      </w:r>
      <w:r w:rsidRPr="00054356">
        <w:t xml:space="preserve"> functioning when they receive </w:t>
      </w:r>
      <w:r>
        <w:t>appropriate</w:t>
      </w:r>
      <w:r w:rsidRPr="00054356">
        <w:t xml:space="preserve"> support from responsive caregivers</w:t>
      </w:r>
      <w:r>
        <w:t xml:space="preserve"> (Dym Bartlett, 2020). On the other hand, the scale of the COVID-19 pandemic has been momentous, global, and is still ongoing. It is likely the economic impact will last years, which also means the mental health effects (at least in adults) </w:t>
      </w:r>
      <w:r w:rsidR="00C21C56">
        <w:t>are</w:t>
      </w:r>
      <w:r>
        <w:t xml:space="preserve"> likely to be more sustained than has been the case for previous disasters</w:t>
      </w:r>
      <w:r w:rsidR="00C21C56">
        <w:t xml:space="preserve"> and pandemics</w:t>
      </w:r>
      <w:r>
        <w:t xml:space="preserve"> (McGorry, 2020). </w:t>
      </w:r>
    </w:p>
    <w:p w14:paraId="0A353C21" w14:textId="642ED156" w:rsidR="00A04597" w:rsidRDefault="00C21C56" w:rsidP="00387633">
      <w:pPr>
        <w:spacing w:after="120"/>
        <w:jc w:val="both"/>
        <w:rPr>
          <w:color w:val="000000"/>
          <w:shd w:val="clear" w:color="auto" w:fill="FFFFFF"/>
        </w:rPr>
      </w:pPr>
      <w:r>
        <w:rPr>
          <w:color w:val="000000"/>
          <w:shd w:val="clear" w:color="auto" w:fill="FFFFFF"/>
        </w:rPr>
        <w:t>Specific</w:t>
      </w:r>
      <w:r w:rsidR="00A04597">
        <w:rPr>
          <w:color w:val="000000"/>
          <w:shd w:val="clear" w:color="auto" w:fill="FFFFFF"/>
        </w:rPr>
        <w:t xml:space="preserve"> data on the likely length of impact either of the current COVID-19 pandemic or previous pandemics on children </w:t>
      </w:r>
      <w:r w:rsidR="00A04597" w:rsidRPr="00581F41">
        <w:rPr>
          <w:shd w:val="clear" w:color="auto" w:fill="FFFFFF"/>
        </w:rPr>
        <w:t xml:space="preserve">aged 0 – 5 years is limited. Research on children and adults (6 – 65 years) suggests biopsychosocial consequences up to 3 years after lockdown measures end, including anxiety disorders, depression, and post-traumatic stress disorder (PTSD) (see </w:t>
      </w:r>
      <w:r w:rsidR="00EF32CD" w:rsidRPr="00581F41">
        <w:rPr>
          <w:rStyle w:val="Cross-referenceChar"/>
          <w:color w:val="auto"/>
        </w:rPr>
        <w:fldChar w:fldCharType="begin"/>
      </w:r>
      <w:r w:rsidR="00EF32CD" w:rsidRPr="00581F41">
        <w:rPr>
          <w:rStyle w:val="Cross-referenceChar"/>
          <w:color w:val="auto"/>
        </w:rPr>
        <w:instrText xml:space="preserve"> REF _Ref91105581 \h  \* MERGEFORMAT </w:instrText>
      </w:r>
      <w:r w:rsidR="00EF32CD" w:rsidRPr="00581F41">
        <w:rPr>
          <w:rStyle w:val="Cross-referenceChar"/>
          <w:color w:val="auto"/>
        </w:rPr>
      </w:r>
      <w:r w:rsidR="00EF32CD" w:rsidRPr="00581F41">
        <w:rPr>
          <w:rStyle w:val="Cross-referenceChar"/>
          <w:color w:val="auto"/>
        </w:rPr>
        <w:fldChar w:fldCharType="separate"/>
      </w:r>
      <w:r w:rsidR="00EF32CD" w:rsidRPr="00581F41">
        <w:rPr>
          <w:rStyle w:val="Cross-referenceChar"/>
          <w:color w:val="auto"/>
        </w:rPr>
        <w:t>Figure 8</w:t>
      </w:r>
      <w:r w:rsidR="00EF32CD" w:rsidRPr="00581F41">
        <w:rPr>
          <w:rStyle w:val="Cross-referenceChar"/>
          <w:color w:val="auto"/>
        </w:rPr>
        <w:fldChar w:fldCharType="end"/>
      </w:r>
      <w:r w:rsidR="00A04597" w:rsidRPr="00581F41">
        <w:rPr>
          <w:shd w:val="clear" w:color="auto" w:fill="FFFFFF"/>
        </w:rPr>
        <w:t xml:space="preserve">) (Muehlschlegel </w:t>
      </w:r>
      <w:r w:rsidR="00A04597">
        <w:rPr>
          <w:color w:val="000000"/>
          <w:shd w:val="clear" w:color="auto" w:fill="FFFFFF"/>
        </w:rPr>
        <w:t xml:space="preserve">et al., 2021). </w:t>
      </w:r>
    </w:p>
    <w:p w14:paraId="57DD95B1" w14:textId="122AB277" w:rsidR="00A04597" w:rsidRPr="00A04597" w:rsidRDefault="009D7483" w:rsidP="00C56F3A">
      <w:pPr>
        <w:spacing w:after="120"/>
        <w:jc w:val="both"/>
      </w:pPr>
      <w:r>
        <w:rPr>
          <w:noProof/>
        </w:rPr>
        <mc:AlternateContent>
          <mc:Choice Requires="wpg">
            <w:drawing>
              <wp:inline distT="0" distB="0" distL="0" distR="0" wp14:anchorId="0B0D44C4" wp14:editId="262AC0C1">
                <wp:extent cx="6257925" cy="3924300"/>
                <wp:effectExtent l="0" t="0" r="9525" b="95250"/>
                <wp:docPr id="20" name="Group 20" descr="Figure 8 is a chart depicting the likely short, medium and long-term effects of the pandemic on children and adults aged 6 to 65 years. Short term effects include acute stress disorder, impaired work morale and alcohol misuse, medium term effects include increased mental health service use, elevated stress and increased suicidality, and long term effects include alcohol abuse. Some effects, like PTSD and depression, can start in the shorter term and last for a longer period of time, while other effects, like weight gain or avoidant behaviours, might only last a shorter period of time. "/>
                <wp:cNvGraphicFramePr/>
                <a:graphic xmlns:a="http://schemas.openxmlformats.org/drawingml/2006/main">
                  <a:graphicData uri="http://schemas.microsoft.com/office/word/2010/wordprocessingGroup">
                    <wpg:wgp>
                      <wpg:cNvGrpSpPr/>
                      <wpg:grpSpPr>
                        <a:xfrm>
                          <a:off x="0" y="0"/>
                          <a:ext cx="6257925" cy="3924300"/>
                          <a:chOff x="0" y="0"/>
                          <a:chExt cx="5714461" cy="3529013"/>
                        </a:xfrm>
                      </wpg:grpSpPr>
                      <wpg:grpSp>
                        <wpg:cNvPr id="21" name="Group 21"/>
                        <wpg:cNvGrpSpPr/>
                        <wpg:grpSpPr>
                          <a:xfrm>
                            <a:off x="90487" y="0"/>
                            <a:ext cx="1362075" cy="766445"/>
                            <a:chOff x="0" y="0"/>
                            <a:chExt cx="1362075" cy="766762"/>
                          </a:xfrm>
                        </wpg:grpSpPr>
                        <wps:wsp>
                          <wps:cNvPr id="22" name="Text Box 2"/>
                          <wps:cNvSpPr txBox="1">
                            <a:spLocks noChangeArrowheads="1"/>
                          </wps:cNvSpPr>
                          <wps:spPr bwMode="auto">
                            <a:xfrm>
                              <a:off x="214313" y="61913"/>
                              <a:ext cx="962025" cy="652145"/>
                            </a:xfrm>
                            <a:prstGeom prst="rect">
                              <a:avLst/>
                            </a:prstGeom>
                            <a:solidFill>
                              <a:srgbClr val="FFFFFF"/>
                            </a:solidFill>
                            <a:ln w="9525">
                              <a:noFill/>
                              <a:miter lim="800000"/>
                              <a:headEnd/>
                              <a:tailEnd/>
                            </a:ln>
                          </wps:spPr>
                          <wps:txbx>
                            <w:txbxContent>
                              <w:p w14:paraId="233F068D" w14:textId="77777777" w:rsidR="009D7483" w:rsidRPr="003748F1" w:rsidRDefault="009D7483" w:rsidP="009D7483">
                                <w:pPr>
                                  <w:jc w:val="center"/>
                                  <w:rPr>
                                    <w:b/>
                                    <w:bCs/>
                                    <w:sz w:val="24"/>
                                    <w:szCs w:val="24"/>
                                  </w:rPr>
                                </w:pPr>
                                <w:r w:rsidRPr="003748F1">
                                  <w:rPr>
                                    <w:b/>
                                    <w:bCs/>
                                    <w:sz w:val="24"/>
                                    <w:szCs w:val="24"/>
                                  </w:rPr>
                                  <w:t>Short-term</w:t>
                                </w:r>
                              </w:p>
                              <w:p w14:paraId="43EB2504" w14:textId="77777777" w:rsidR="009D7483" w:rsidRPr="003748F1" w:rsidRDefault="009D7483" w:rsidP="009D7483">
                                <w:pPr>
                                  <w:jc w:val="center"/>
                                  <w:rPr>
                                    <w:b/>
                                    <w:bCs/>
                                    <w:sz w:val="24"/>
                                    <w:szCs w:val="24"/>
                                  </w:rPr>
                                </w:pPr>
                                <w:r w:rsidRPr="003748F1">
                                  <w:rPr>
                                    <w:b/>
                                    <w:bCs/>
                                    <w:sz w:val="24"/>
                                    <w:szCs w:val="24"/>
                                  </w:rPr>
                                  <w:t>(</w:t>
                                </w:r>
                                <w:r w:rsidRPr="003748F1">
                                  <w:rPr>
                                    <w:rFonts w:cstheme="minorHAnsi"/>
                                    <w:b/>
                                    <w:bCs/>
                                    <w:sz w:val="24"/>
                                    <w:szCs w:val="24"/>
                                  </w:rPr>
                                  <w:t>≤</w:t>
                                </w:r>
                                <w:r w:rsidRPr="003748F1">
                                  <w:rPr>
                                    <w:b/>
                                    <w:bCs/>
                                    <w:sz w:val="24"/>
                                    <w:szCs w:val="24"/>
                                  </w:rPr>
                                  <w:t xml:space="preserve"> 1 month)</w:t>
                                </w:r>
                              </w:p>
                            </w:txbxContent>
                          </wps:txbx>
                          <wps:bodyPr rot="0" vert="horz" wrap="square" lIns="91440" tIns="45720" rIns="91440" bIns="45720" anchor="t" anchorCtr="0">
                            <a:noAutofit/>
                          </wps:bodyPr>
                        </wps:wsp>
                        <wps:wsp>
                          <wps:cNvPr id="23" name="Rectangle: Rounded Corners 23"/>
                          <wps:cNvSpPr/>
                          <wps:spPr>
                            <a:xfrm>
                              <a:off x="0" y="0"/>
                              <a:ext cx="1362075" cy="7667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 name="Group 24"/>
                        <wpg:cNvGrpSpPr/>
                        <wpg:grpSpPr>
                          <a:xfrm>
                            <a:off x="2119312" y="4763"/>
                            <a:ext cx="1362075" cy="766445"/>
                            <a:chOff x="0" y="0"/>
                            <a:chExt cx="1362075" cy="766762"/>
                          </a:xfrm>
                        </wpg:grpSpPr>
                        <wps:wsp>
                          <wps:cNvPr id="25" name="Rectangle: Rounded Corners 25"/>
                          <wps:cNvSpPr/>
                          <wps:spPr>
                            <a:xfrm>
                              <a:off x="0" y="0"/>
                              <a:ext cx="1362075" cy="7667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109537" y="57150"/>
                              <a:ext cx="1166495" cy="652145"/>
                            </a:xfrm>
                            <a:prstGeom prst="rect">
                              <a:avLst/>
                            </a:prstGeom>
                            <a:solidFill>
                              <a:srgbClr val="FFFFFF"/>
                            </a:solidFill>
                            <a:ln w="9525">
                              <a:noFill/>
                              <a:miter lim="800000"/>
                              <a:headEnd/>
                              <a:tailEnd/>
                            </a:ln>
                          </wps:spPr>
                          <wps:txbx>
                            <w:txbxContent>
                              <w:p w14:paraId="76DE4456" w14:textId="77777777" w:rsidR="009D7483" w:rsidRPr="003748F1" w:rsidRDefault="009D7483" w:rsidP="009D7483">
                                <w:pPr>
                                  <w:jc w:val="center"/>
                                  <w:rPr>
                                    <w:b/>
                                    <w:bCs/>
                                    <w:sz w:val="24"/>
                                    <w:szCs w:val="24"/>
                                  </w:rPr>
                                </w:pPr>
                                <w:r>
                                  <w:rPr>
                                    <w:b/>
                                    <w:bCs/>
                                    <w:sz w:val="24"/>
                                    <w:szCs w:val="24"/>
                                  </w:rPr>
                                  <w:t>Medium</w:t>
                                </w:r>
                                <w:r w:rsidRPr="003748F1">
                                  <w:rPr>
                                    <w:b/>
                                    <w:bCs/>
                                    <w:sz w:val="24"/>
                                    <w:szCs w:val="24"/>
                                  </w:rPr>
                                  <w:t>-term</w:t>
                                </w:r>
                              </w:p>
                              <w:p w14:paraId="47F09DF7" w14:textId="77777777" w:rsidR="009D7483" w:rsidRPr="003748F1" w:rsidRDefault="009D7483" w:rsidP="009D7483">
                                <w:pPr>
                                  <w:jc w:val="center"/>
                                  <w:rPr>
                                    <w:rFonts w:cstheme="minorHAnsi"/>
                                    <w:b/>
                                    <w:bCs/>
                                    <w:sz w:val="24"/>
                                    <w:szCs w:val="24"/>
                                  </w:rPr>
                                </w:pPr>
                                <w:r w:rsidRPr="003748F1">
                                  <w:rPr>
                                    <w:b/>
                                    <w:bCs/>
                                    <w:sz w:val="24"/>
                                    <w:szCs w:val="24"/>
                                  </w:rPr>
                                  <w:t>(</w:t>
                                </w:r>
                                <w:r>
                                  <w:rPr>
                                    <w:rFonts w:cstheme="minorHAnsi"/>
                                    <w:b/>
                                    <w:bCs/>
                                    <w:sz w:val="24"/>
                                    <w:szCs w:val="24"/>
                                  </w:rPr>
                                  <w:t>1-6 months</w:t>
                                </w:r>
                                <w:r w:rsidRPr="003748F1">
                                  <w:rPr>
                                    <w:b/>
                                    <w:bCs/>
                                    <w:sz w:val="24"/>
                                    <w:szCs w:val="24"/>
                                  </w:rPr>
                                  <w:t>)</w:t>
                                </w:r>
                              </w:p>
                            </w:txbxContent>
                          </wps:txbx>
                          <wps:bodyPr rot="0" vert="horz" wrap="square" lIns="91440" tIns="45720" rIns="91440" bIns="45720" anchor="t" anchorCtr="0">
                            <a:noAutofit/>
                          </wps:bodyPr>
                        </wps:wsp>
                      </wpg:grpSp>
                      <wpg:grpSp>
                        <wpg:cNvPr id="2816" name="Group 2816"/>
                        <wpg:cNvGrpSpPr/>
                        <wpg:grpSpPr>
                          <a:xfrm>
                            <a:off x="4052887" y="4763"/>
                            <a:ext cx="1362075" cy="766445"/>
                            <a:chOff x="0" y="0"/>
                            <a:chExt cx="1362075" cy="766762"/>
                          </a:xfrm>
                        </wpg:grpSpPr>
                        <wps:wsp>
                          <wps:cNvPr id="2817" name="Rectangle: Rounded Corners 2817"/>
                          <wps:cNvSpPr/>
                          <wps:spPr>
                            <a:xfrm>
                              <a:off x="0" y="0"/>
                              <a:ext cx="1362075" cy="766762"/>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8" name="Text Box 2"/>
                          <wps:cNvSpPr txBox="1">
                            <a:spLocks noChangeArrowheads="1"/>
                          </wps:cNvSpPr>
                          <wps:spPr bwMode="auto">
                            <a:xfrm>
                              <a:off x="109538" y="66675"/>
                              <a:ext cx="1166495" cy="652145"/>
                            </a:xfrm>
                            <a:prstGeom prst="rect">
                              <a:avLst/>
                            </a:prstGeom>
                            <a:solidFill>
                              <a:srgbClr val="FFFFFF"/>
                            </a:solidFill>
                            <a:ln w="9525">
                              <a:noFill/>
                              <a:miter lim="800000"/>
                              <a:headEnd/>
                              <a:tailEnd/>
                            </a:ln>
                          </wps:spPr>
                          <wps:txbx>
                            <w:txbxContent>
                              <w:p w14:paraId="238C5B9D" w14:textId="77777777" w:rsidR="009D7483" w:rsidRPr="003748F1" w:rsidRDefault="009D7483" w:rsidP="009D7483">
                                <w:pPr>
                                  <w:jc w:val="center"/>
                                  <w:rPr>
                                    <w:b/>
                                    <w:bCs/>
                                    <w:sz w:val="24"/>
                                    <w:szCs w:val="24"/>
                                  </w:rPr>
                                </w:pPr>
                                <w:r>
                                  <w:rPr>
                                    <w:b/>
                                    <w:bCs/>
                                    <w:sz w:val="24"/>
                                    <w:szCs w:val="24"/>
                                  </w:rPr>
                                  <w:t>Long</w:t>
                                </w:r>
                                <w:r w:rsidRPr="003748F1">
                                  <w:rPr>
                                    <w:b/>
                                    <w:bCs/>
                                    <w:sz w:val="24"/>
                                    <w:szCs w:val="24"/>
                                  </w:rPr>
                                  <w:t>-term</w:t>
                                </w:r>
                              </w:p>
                              <w:p w14:paraId="5AA35666" w14:textId="77777777" w:rsidR="009D7483" w:rsidRPr="003748F1" w:rsidRDefault="009D7483" w:rsidP="009D7483">
                                <w:pPr>
                                  <w:jc w:val="center"/>
                                  <w:rPr>
                                    <w:rFonts w:cstheme="minorHAnsi"/>
                                    <w:b/>
                                    <w:bCs/>
                                    <w:sz w:val="24"/>
                                    <w:szCs w:val="24"/>
                                  </w:rPr>
                                </w:pPr>
                                <w:r>
                                  <w:rPr>
                                    <w:rFonts w:cstheme="minorHAnsi"/>
                                    <w:b/>
                                    <w:bCs/>
                                    <w:sz w:val="24"/>
                                    <w:szCs w:val="24"/>
                                  </w:rPr>
                                  <w:t>(&gt; 6 months</w:t>
                                </w:r>
                                <w:r w:rsidRPr="003748F1">
                                  <w:rPr>
                                    <w:b/>
                                    <w:bCs/>
                                    <w:sz w:val="24"/>
                                    <w:szCs w:val="24"/>
                                  </w:rPr>
                                  <w:t>)</w:t>
                                </w:r>
                              </w:p>
                            </w:txbxContent>
                          </wps:txbx>
                          <wps:bodyPr rot="0" vert="horz" wrap="square" lIns="91440" tIns="45720" rIns="91440" bIns="45720" anchor="t" anchorCtr="0">
                            <a:noAutofit/>
                          </wps:bodyPr>
                        </wps:wsp>
                      </wpg:grpSp>
                      <wps:wsp>
                        <wps:cNvPr id="2820" name="Text Box 2"/>
                        <wps:cNvSpPr txBox="1">
                          <a:spLocks noChangeArrowheads="1"/>
                        </wps:cNvSpPr>
                        <wps:spPr bwMode="auto">
                          <a:xfrm>
                            <a:off x="0" y="933366"/>
                            <a:ext cx="1600199" cy="969644"/>
                          </a:xfrm>
                          <a:prstGeom prst="rect">
                            <a:avLst/>
                          </a:prstGeom>
                          <a:solidFill>
                            <a:srgbClr val="FFFFFF"/>
                          </a:solidFill>
                          <a:ln w="9525">
                            <a:noFill/>
                            <a:miter lim="800000"/>
                            <a:headEnd/>
                            <a:tailEnd/>
                          </a:ln>
                        </wps:spPr>
                        <wps:txbx>
                          <w:txbxContent>
                            <w:p w14:paraId="0C5B20ED" w14:textId="77777777" w:rsidR="009D7483" w:rsidRDefault="009D7483" w:rsidP="009D7483">
                              <w:pPr>
                                <w:pStyle w:val="ListParagraph"/>
                                <w:numPr>
                                  <w:ilvl w:val="0"/>
                                  <w:numId w:val="42"/>
                                </w:numPr>
                                <w:spacing w:after="160" w:line="259" w:lineRule="auto"/>
                                <w:ind w:left="284" w:hanging="284"/>
                              </w:pPr>
                              <w:r>
                                <w:t>Acute stress disorder</w:t>
                              </w:r>
                            </w:p>
                            <w:p w14:paraId="1F0AE609" w14:textId="77777777" w:rsidR="009D7483" w:rsidRDefault="009D7483" w:rsidP="009D7483">
                              <w:pPr>
                                <w:pStyle w:val="ListParagraph"/>
                                <w:numPr>
                                  <w:ilvl w:val="0"/>
                                  <w:numId w:val="42"/>
                                </w:numPr>
                                <w:spacing w:after="160" w:line="259" w:lineRule="auto"/>
                                <w:ind w:left="284" w:hanging="284"/>
                              </w:pPr>
                              <w:r>
                                <w:t>Impaired morale or work performance</w:t>
                              </w:r>
                            </w:p>
                            <w:p w14:paraId="0027BB1E" w14:textId="77777777" w:rsidR="009D7483" w:rsidRDefault="009D7483" w:rsidP="009D7483">
                              <w:pPr>
                                <w:pStyle w:val="ListParagraph"/>
                                <w:numPr>
                                  <w:ilvl w:val="0"/>
                                  <w:numId w:val="42"/>
                                </w:numPr>
                                <w:spacing w:after="160" w:line="259" w:lineRule="auto"/>
                                <w:ind w:left="284" w:hanging="284"/>
                              </w:pPr>
                              <w:r>
                                <w:t>Alcohol intoxications</w:t>
                              </w:r>
                            </w:p>
                          </w:txbxContent>
                        </wps:txbx>
                        <wps:bodyPr rot="0" vert="horz" wrap="square" lIns="91440" tIns="45720" rIns="91440" bIns="45720" anchor="t" anchorCtr="0">
                          <a:noAutofit/>
                        </wps:bodyPr>
                      </wps:wsp>
                      <wps:wsp>
                        <wps:cNvPr id="2821" name="Text Box 2"/>
                        <wps:cNvSpPr txBox="1">
                          <a:spLocks noChangeArrowheads="1"/>
                        </wps:cNvSpPr>
                        <wps:spPr bwMode="auto">
                          <a:xfrm>
                            <a:off x="1876321" y="919080"/>
                            <a:ext cx="1814194" cy="1158874"/>
                          </a:xfrm>
                          <a:prstGeom prst="rect">
                            <a:avLst/>
                          </a:prstGeom>
                          <a:solidFill>
                            <a:srgbClr val="FFFFFF"/>
                          </a:solidFill>
                          <a:ln w="9525">
                            <a:noFill/>
                            <a:miter lim="800000"/>
                            <a:headEnd/>
                            <a:tailEnd/>
                          </a:ln>
                        </wps:spPr>
                        <wps:txbx>
                          <w:txbxContent>
                            <w:p w14:paraId="787FC09A" w14:textId="77777777" w:rsidR="009D7483" w:rsidRDefault="009D7483" w:rsidP="009D7483">
                              <w:pPr>
                                <w:pStyle w:val="ListParagraph"/>
                                <w:numPr>
                                  <w:ilvl w:val="0"/>
                                  <w:numId w:val="42"/>
                                </w:numPr>
                                <w:spacing w:after="160" w:line="259" w:lineRule="auto"/>
                                <w:ind w:left="284" w:hanging="284"/>
                              </w:pPr>
                              <w:r>
                                <w:t>Increased mental health service use by both adults and children</w:t>
                              </w:r>
                            </w:p>
                            <w:p w14:paraId="580CDF4B" w14:textId="77777777" w:rsidR="009D7483" w:rsidRDefault="009D7483" w:rsidP="009D7483">
                              <w:pPr>
                                <w:pStyle w:val="ListParagraph"/>
                                <w:numPr>
                                  <w:ilvl w:val="0"/>
                                  <w:numId w:val="42"/>
                                </w:numPr>
                                <w:spacing w:after="160" w:line="259" w:lineRule="auto"/>
                                <w:ind w:left="284" w:hanging="284"/>
                              </w:pPr>
                              <w:r>
                                <w:t>Elevated stress markers</w:t>
                              </w:r>
                            </w:p>
                            <w:p w14:paraId="00DF1C56" w14:textId="77777777" w:rsidR="009D7483" w:rsidRDefault="009D7483" w:rsidP="009D7483">
                              <w:pPr>
                                <w:pStyle w:val="ListParagraph"/>
                                <w:numPr>
                                  <w:ilvl w:val="0"/>
                                  <w:numId w:val="42"/>
                                </w:numPr>
                                <w:spacing w:after="160" w:line="259" w:lineRule="auto"/>
                                <w:ind w:left="284" w:hanging="284"/>
                              </w:pPr>
                              <w:r>
                                <w:t>Increased suicidality</w:t>
                              </w:r>
                            </w:p>
                          </w:txbxContent>
                        </wps:txbx>
                        <wps:bodyPr rot="0" vert="horz" wrap="square" lIns="91440" tIns="45720" rIns="91440" bIns="45720" anchor="t" anchorCtr="0">
                          <a:noAutofit/>
                        </wps:bodyPr>
                      </wps:wsp>
                      <wps:wsp>
                        <wps:cNvPr id="2822" name="Text Box 2"/>
                        <wps:cNvSpPr txBox="1">
                          <a:spLocks noChangeArrowheads="1"/>
                        </wps:cNvSpPr>
                        <wps:spPr bwMode="auto">
                          <a:xfrm>
                            <a:off x="3966942" y="914318"/>
                            <a:ext cx="1747519" cy="584834"/>
                          </a:xfrm>
                          <a:prstGeom prst="rect">
                            <a:avLst/>
                          </a:prstGeom>
                          <a:solidFill>
                            <a:srgbClr val="FFFFFF"/>
                          </a:solidFill>
                          <a:ln w="9525">
                            <a:noFill/>
                            <a:miter lim="800000"/>
                            <a:headEnd/>
                            <a:tailEnd/>
                          </a:ln>
                        </wps:spPr>
                        <wps:txbx>
                          <w:txbxContent>
                            <w:p w14:paraId="0BECAEDF" w14:textId="77777777" w:rsidR="009D7483" w:rsidRDefault="009D7483" w:rsidP="009D7483">
                              <w:pPr>
                                <w:pStyle w:val="ListParagraph"/>
                                <w:numPr>
                                  <w:ilvl w:val="0"/>
                                  <w:numId w:val="42"/>
                                </w:numPr>
                                <w:spacing w:after="160" w:line="259" w:lineRule="auto"/>
                                <w:ind w:left="284" w:hanging="284"/>
                              </w:pPr>
                              <w:r>
                                <w:t>Alcohol abuse or dependence symptoms</w:t>
                              </w:r>
                            </w:p>
                          </w:txbxContent>
                        </wps:txbx>
                        <wps:bodyPr rot="0" vert="horz" wrap="square" lIns="91440" tIns="45720" rIns="91440" bIns="45720" anchor="t" anchorCtr="0">
                          <a:noAutofit/>
                        </wps:bodyPr>
                      </wps:wsp>
                      <wps:wsp>
                        <wps:cNvPr id="2823" name="Text Box 2"/>
                        <wps:cNvSpPr txBox="1">
                          <a:spLocks noChangeArrowheads="1"/>
                        </wps:cNvSpPr>
                        <wps:spPr bwMode="auto">
                          <a:xfrm>
                            <a:off x="895350" y="1976438"/>
                            <a:ext cx="4462145" cy="518795"/>
                          </a:xfrm>
                          <a:prstGeom prst="rect">
                            <a:avLst/>
                          </a:prstGeom>
                          <a:solidFill>
                            <a:srgbClr val="FFFFFF"/>
                          </a:solidFill>
                          <a:ln w="9525">
                            <a:noFill/>
                            <a:miter lim="800000"/>
                            <a:headEnd/>
                            <a:tailEnd/>
                          </a:ln>
                        </wps:spPr>
                        <wps:txbx>
                          <w:txbxContent>
                            <w:p w14:paraId="4049EDE1" w14:textId="77777777" w:rsidR="009D7483" w:rsidRDefault="009D7483" w:rsidP="009D7483">
                              <w:pPr>
                                <w:pStyle w:val="ListParagraph"/>
                                <w:numPr>
                                  <w:ilvl w:val="0"/>
                                  <w:numId w:val="42"/>
                                </w:numPr>
                                <w:spacing w:after="160" w:line="259" w:lineRule="auto"/>
                                <w:ind w:left="284" w:hanging="284"/>
                              </w:pPr>
                              <w:r>
                                <w:t>PTSD, anxiety and depression symptomatology and diagnoses of psychological disorders</w:t>
                              </w:r>
                            </w:p>
                          </w:txbxContent>
                        </wps:txbx>
                        <wps:bodyPr rot="0" vert="horz" wrap="square" lIns="91440" tIns="45720" rIns="91440" bIns="45720" anchor="t" anchorCtr="0">
                          <a:noAutofit/>
                        </wps:bodyPr>
                      </wps:wsp>
                      <wps:wsp>
                        <wps:cNvPr id="2824" name="Straight Arrow Connector 2824"/>
                        <wps:cNvCnPr/>
                        <wps:spPr>
                          <a:xfrm flipV="1">
                            <a:off x="747712" y="2428875"/>
                            <a:ext cx="4143375" cy="1397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825" name="Text Box 2"/>
                        <wps:cNvSpPr txBox="1">
                          <a:spLocks noChangeArrowheads="1"/>
                        </wps:cNvSpPr>
                        <wps:spPr bwMode="auto">
                          <a:xfrm>
                            <a:off x="90487" y="2638425"/>
                            <a:ext cx="3171825" cy="847725"/>
                          </a:xfrm>
                          <a:prstGeom prst="rect">
                            <a:avLst/>
                          </a:prstGeom>
                          <a:solidFill>
                            <a:srgbClr val="FFFFFF"/>
                          </a:solidFill>
                          <a:ln w="9525">
                            <a:noFill/>
                            <a:miter lim="800000"/>
                            <a:headEnd/>
                            <a:tailEnd/>
                          </a:ln>
                        </wps:spPr>
                        <wps:txbx>
                          <w:txbxContent>
                            <w:p w14:paraId="42ED101D" w14:textId="77777777" w:rsidR="009D7483" w:rsidRDefault="009D7483" w:rsidP="009D7483">
                              <w:pPr>
                                <w:pStyle w:val="ListParagraph"/>
                                <w:numPr>
                                  <w:ilvl w:val="0"/>
                                  <w:numId w:val="42"/>
                                </w:numPr>
                                <w:spacing w:after="160" w:line="259" w:lineRule="auto"/>
                                <w:ind w:left="284" w:hanging="284"/>
                              </w:pPr>
                              <w:r>
                                <w:t>Stigmatisation and discrimination</w:t>
                              </w:r>
                            </w:p>
                            <w:p w14:paraId="1B901243" w14:textId="77777777" w:rsidR="009D7483" w:rsidRDefault="009D7483" w:rsidP="009D7483">
                              <w:pPr>
                                <w:pStyle w:val="ListParagraph"/>
                                <w:numPr>
                                  <w:ilvl w:val="0"/>
                                  <w:numId w:val="42"/>
                                </w:numPr>
                                <w:spacing w:after="160" w:line="259" w:lineRule="auto"/>
                                <w:ind w:left="284" w:hanging="284"/>
                              </w:pPr>
                              <w:r>
                                <w:t>Anxious and avoidant behaviours, for example, avoiding crowded spaces and patient contact</w:t>
                              </w:r>
                            </w:p>
                            <w:p w14:paraId="01195322" w14:textId="77777777" w:rsidR="009D7483" w:rsidRDefault="009D7483" w:rsidP="009D7483">
                              <w:pPr>
                                <w:pStyle w:val="ListParagraph"/>
                                <w:numPr>
                                  <w:ilvl w:val="0"/>
                                  <w:numId w:val="42"/>
                                </w:numPr>
                                <w:spacing w:after="160" w:line="259" w:lineRule="auto"/>
                                <w:ind w:left="284" w:hanging="284"/>
                              </w:pPr>
                              <w:r>
                                <w:t>Weight gain and dietary changes</w:t>
                              </w:r>
                            </w:p>
                          </w:txbxContent>
                        </wps:txbx>
                        <wps:bodyPr rot="0" vert="horz" wrap="square" lIns="91440" tIns="45720" rIns="91440" bIns="45720" anchor="t" anchorCtr="0">
                          <a:noAutofit/>
                        </wps:bodyPr>
                      </wps:wsp>
                      <wps:wsp>
                        <wps:cNvPr id="2826" name="Straight Arrow Connector 2826"/>
                        <wps:cNvCnPr/>
                        <wps:spPr>
                          <a:xfrm>
                            <a:off x="700087" y="3529013"/>
                            <a:ext cx="2200275"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B0D44C4" id="Group 20" o:spid="_x0000_s1086" alt="Figure 8 is a chart depicting the likely short, medium and long-term effects of the pandemic on children and adults aged 6 to 65 years. Short term effects include acute stress disorder, impaired work morale and alcohol misuse, medium term effects include increased mental health service use, elevated stress and increased suicidality, and long term effects include alcohol abuse. Some effects, like PTSD and depression, can start in the shorter term and last for a longer period of time, while other effects, like weight gain or avoidant behaviours, might only last a shorter period of time. " style="width:492.75pt;height:309pt;mso-position-horizontal-relative:char;mso-position-vertical-relative:line" coordsize="57144,3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">
                <v:group id="Group 21" o:spid="_x0000_s1087" style="position:absolute;left:904;width:13621;height:7664" coordsize="136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_x0000_s1088" type="#_x0000_t202" style="position:absolute;left:2143;top:619;width:9620;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233F068D" w14:textId="77777777" w:rsidR="009D7483" w:rsidRPr="003748F1" w:rsidRDefault="009D7483" w:rsidP="009D7483">
                          <w:pPr>
                            <w:jc w:val="center"/>
                            <w:rPr>
                              <w:b/>
                              <w:bCs/>
                              <w:sz w:val="24"/>
                              <w:szCs w:val="24"/>
                            </w:rPr>
                          </w:pPr>
                          <w:r w:rsidRPr="003748F1">
                            <w:rPr>
                              <w:b/>
                              <w:bCs/>
                              <w:sz w:val="24"/>
                              <w:szCs w:val="24"/>
                            </w:rPr>
                            <w:t>Short-term</w:t>
                          </w:r>
                        </w:p>
                        <w:p w14:paraId="43EB2504" w14:textId="77777777" w:rsidR="009D7483" w:rsidRPr="003748F1" w:rsidRDefault="009D7483" w:rsidP="009D7483">
                          <w:pPr>
                            <w:jc w:val="center"/>
                            <w:rPr>
                              <w:b/>
                              <w:bCs/>
                              <w:sz w:val="24"/>
                              <w:szCs w:val="24"/>
                            </w:rPr>
                          </w:pPr>
                          <w:r w:rsidRPr="003748F1">
                            <w:rPr>
                              <w:b/>
                              <w:bCs/>
                              <w:sz w:val="24"/>
                              <w:szCs w:val="24"/>
                            </w:rPr>
                            <w:t>(</w:t>
                          </w:r>
                          <w:r w:rsidRPr="003748F1">
                            <w:rPr>
                              <w:rFonts w:cstheme="minorHAnsi"/>
                              <w:b/>
                              <w:bCs/>
                              <w:sz w:val="24"/>
                              <w:szCs w:val="24"/>
                            </w:rPr>
                            <w:t>≤</w:t>
                          </w:r>
                          <w:r w:rsidRPr="003748F1">
                            <w:rPr>
                              <w:b/>
                              <w:bCs/>
                              <w:sz w:val="24"/>
                              <w:szCs w:val="24"/>
                            </w:rPr>
                            <w:t xml:space="preserve"> 1 month)</w:t>
                          </w:r>
                        </w:p>
                      </w:txbxContent>
                    </v:textbox>
                  </v:shape>
                  <v:roundrect id="Rectangle: Rounded Corners 23" o:spid="_x0000_s1089" style="position:absolute;width:13620;height:7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" filled="f" strokecolor="#1f4d78 [1604]" strokeweight="1pt">
                    <v:stroke joinstyle="miter"/>
                  </v:roundrect>
                </v:group>
                <v:group id="Group 24" o:spid="_x0000_s1090" style="position:absolute;left:21193;top:47;width:13620;height:7665" coordsize="136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oundrect id="Rectangle: Rounded Corners 25" o:spid="_x0000_s1091" style="position:absolute;width:13620;height:7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" filled="f" strokecolor="#1f4d78 [1604]" strokeweight="1pt">
                    <v:stroke joinstyle="miter"/>
                  </v:roundrect>
                  <v:shape id="_x0000_s1092" type="#_x0000_t202" style="position:absolute;left:1095;top:571;width:11665;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76DE4456" w14:textId="77777777" w:rsidR="009D7483" w:rsidRPr="003748F1" w:rsidRDefault="009D7483" w:rsidP="009D7483">
                          <w:pPr>
                            <w:jc w:val="center"/>
                            <w:rPr>
                              <w:b/>
                              <w:bCs/>
                              <w:sz w:val="24"/>
                              <w:szCs w:val="24"/>
                            </w:rPr>
                          </w:pPr>
                          <w:r>
                            <w:rPr>
                              <w:b/>
                              <w:bCs/>
                              <w:sz w:val="24"/>
                              <w:szCs w:val="24"/>
                            </w:rPr>
                            <w:t>Medium</w:t>
                          </w:r>
                          <w:r w:rsidRPr="003748F1">
                            <w:rPr>
                              <w:b/>
                              <w:bCs/>
                              <w:sz w:val="24"/>
                              <w:szCs w:val="24"/>
                            </w:rPr>
                            <w:t>-term</w:t>
                          </w:r>
                        </w:p>
                        <w:p w14:paraId="47F09DF7" w14:textId="77777777" w:rsidR="009D7483" w:rsidRPr="003748F1" w:rsidRDefault="009D7483" w:rsidP="009D7483">
                          <w:pPr>
                            <w:jc w:val="center"/>
                            <w:rPr>
                              <w:rFonts w:cstheme="minorHAnsi"/>
                              <w:b/>
                              <w:bCs/>
                              <w:sz w:val="24"/>
                              <w:szCs w:val="24"/>
                            </w:rPr>
                          </w:pPr>
                          <w:r w:rsidRPr="003748F1">
                            <w:rPr>
                              <w:b/>
                              <w:bCs/>
                              <w:sz w:val="24"/>
                              <w:szCs w:val="24"/>
                            </w:rPr>
                            <w:t>(</w:t>
                          </w:r>
                          <w:r>
                            <w:rPr>
                              <w:rFonts w:cstheme="minorHAnsi"/>
                              <w:b/>
                              <w:bCs/>
                              <w:sz w:val="24"/>
                              <w:szCs w:val="24"/>
                            </w:rPr>
                            <w:t>1-6 months</w:t>
                          </w:r>
                          <w:r w:rsidRPr="003748F1">
                            <w:rPr>
                              <w:b/>
                              <w:bCs/>
                              <w:sz w:val="24"/>
                              <w:szCs w:val="24"/>
                            </w:rPr>
                            <w:t>)</w:t>
                          </w:r>
                        </w:p>
                      </w:txbxContent>
                    </v:textbox>
                  </v:shape>
                </v:group>
                <v:group id="Group 2816" o:spid="_x0000_s1093" style="position:absolute;left:40528;top:47;width:13621;height:7665" coordsize="13620,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">
                  <v:roundrect id="Rectangle: Rounded Corners 2817" o:spid="_x0000_s1094" style="position:absolute;width:13620;height:7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" filled="f" strokecolor="#1f4d78 [1604]" strokeweight="1pt">
                    <v:stroke joinstyle="miter"/>
                  </v:roundrect>
                  <v:shape id="_x0000_s1095" type="#_x0000_t202" style="position:absolute;left:1095;top:666;width:11665;height:6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" stroked="f">
                    <v:textbox>
                      <w:txbxContent>
                        <w:p w14:paraId="238C5B9D" w14:textId="77777777" w:rsidR="009D7483" w:rsidRPr="003748F1" w:rsidRDefault="009D7483" w:rsidP="009D7483">
                          <w:pPr>
                            <w:jc w:val="center"/>
                            <w:rPr>
                              <w:b/>
                              <w:bCs/>
                              <w:sz w:val="24"/>
                              <w:szCs w:val="24"/>
                            </w:rPr>
                          </w:pPr>
                          <w:r>
                            <w:rPr>
                              <w:b/>
                              <w:bCs/>
                              <w:sz w:val="24"/>
                              <w:szCs w:val="24"/>
                            </w:rPr>
                            <w:t>Long</w:t>
                          </w:r>
                          <w:r w:rsidRPr="003748F1">
                            <w:rPr>
                              <w:b/>
                              <w:bCs/>
                              <w:sz w:val="24"/>
                              <w:szCs w:val="24"/>
                            </w:rPr>
                            <w:t>-term</w:t>
                          </w:r>
                        </w:p>
                        <w:p w14:paraId="5AA35666" w14:textId="77777777" w:rsidR="009D7483" w:rsidRPr="003748F1" w:rsidRDefault="009D7483" w:rsidP="009D7483">
                          <w:pPr>
                            <w:jc w:val="center"/>
                            <w:rPr>
                              <w:rFonts w:cstheme="minorHAnsi"/>
                              <w:b/>
                              <w:bCs/>
                              <w:sz w:val="24"/>
                              <w:szCs w:val="24"/>
                            </w:rPr>
                          </w:pPr>
                          <w:r>
                            <w:rPr>
                              <w:rFonts w:cstheme="minorHAnsi"/>
                              <w:b/>
                              <w:bCs/>
                              <w:sz w:val="24"/>
                              <w:szCs w:val="24"/>
                            </w:rPr>
                            <w:t>(&gt; 6 months</w:t>
                          </w:r>
                          <w:r w:rsidRPr="003748F1">
                            <w:rPr>
                              <w:b/>
                              <w:bCs/>
                              <w:sz w:val="24"/>
                              <w:szCs w:val="24"/>
                            </w:rPr>
                            <w:t>)</w:t>
                          </w:r>
                        </w:p>
                      </w:txbxContent>
                    </v:textbox>
                  </v:shape>
                </v:group>
                <v:shape id="_x0000_s1096" type="#_x0000_t202" style="position:absolute;top:9333;width:16001;height:9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" stroked="f">
                  <v:textbox>
                    <w:txbxContent>
                      <w:p w14:paraId="0C5B20ED" w14:textId="77777777" w:rsidR="009D7483" w:rsidRDefault="009D7483" w:rsidP="009D7483">
                        <w:pPr>
                          <w:pStyle w:val="ListParagraph"/>
                          <w:numPr>
                            <w:ilvl w:val="0"/>
                            <w:numId w:val="42"/>
                          </w:numPr>
                          <w:spacing w:after="160" w:line="259" w:lineRule="auto"/>
                          <w:ind w:left="284" w:hanging="284"/>
                        </w:pPr>
                        <w:r>
                          <w:t>Acute stress disorder</w:t>
                        </w:r>
                      </w:p>
                      <w:p w14:paraId="1F0AE609" w14:textId="77777777" w:rsidR="009D7483" w:rsidRDefault="009D7483" w:rsidP="009D7483">
                        <w:pPr>
                          <w:pStyle w:val="ListParagraph"/>
                          <w:numPr>
                            <w:ilvl w:val="0"/>
                            <w:numId w:val="42"/>
                          </w:numPr>
                          <w:spacing w:after="160" w:line="259" w:lineRule="auto"/>
                          <w:ind w:left="284" w:hanging="284"/>
                        </w:pPr>
                        <w:r>
                          <w:t>Impaired morale or work performance</w:t>
                        </w:r>
                      </w:p>
                      <w:p w14:paraId="0027BB1E" w14:textId="77777777" w:rsidR="009D7483" w:rsidRDefault="009D7483" w:rsidP="009D7483">
                        <w:pPr>
                          <w:pStyle w:val="ListParagraph"/>
                          <w:numPr>
                            <w:ilvl w:val="0"/>
                            <w:numId w:val="42"/>
                          </w:numPr>
                          <w:spacing w:after="160" w:line="259" w:lineRule="auto"/>
                          <w:ind w:left="284" w:hanging="284"/>
                        </w:pPr>
                        <w:r>
                          <w:t>Alcohol intoxications</w:t>
                        </w:r>
                      </w:p>
                    </w:txbxContent>
                  </v:textbox>
                </v:shape>
                <v:shape id="_x0000_s1097" type="#_x0000_t202" style="position:absolute;left:18763;top:9190;width:18142;height:1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" stroked="f">
                  <v:textbox>
                    <w:txbxContent>
                      <w:p w14:paraId="787FC09A" w14:textId="77777777" w:rsidR="009D7483" w:rsidRDefault="009D7483" w:rsidP="009D7483">
                        <w:pPr>
                          <w:pStyle w:val="ListParagraph"/>
                          <w:numPr>
                            <w:ilvl w:val="0"/>
                            <w:numId w:val="42"/>
                          </w:numPr>
                          <w:spacing w:after="160" w:line="259" w:lineRule="auto"/>
                          <w:ind w:left="284" w:hanging="284"/>
                        </w:pPr>
                        <w:r>
                          <w:t>Increased mental health service use by both adults and children</w:t>
                        </w:r>
                      </w:p>
                      <w:p w14:paraId="580CDF4B" w14:textId="77777777" w:rsidR="009D7483" w:rsidRDefault="009D7483" w:rsidP="009D7483">
                        <w:pPr>
                          <w:pStyle w:val="ListParagraph"/>
                          <w:numPr>
                            <w:ilvl w:val="0"/>
                            <w:numId w:val="42"/>
                          </w:numPr>
                          <w:spacing w:after="160" w:line="259" w:lineRule="auto"/>
                          <w:ind w:left="284" w:hanging="284"/>
                        </w:pPr>
                        <w:r>
                          <w:t>Elevated stress markers</w:t>
                        </w:r>
                      </w:p>
                      <w:p w14:paraId="00DF1C56" w14:textId="77777777" w:rsidR="009D7483" w:rsidRDefault="009D7483" w:rsidP="009D7483">
                        <w:pPr>
                          <w:pStyle w:val="ListParagraph"/>
                          <w:numPr>
                            <w:ilvl w:val="0"/>
                            <w:numId w:val="42"/>
                          </w:numPr>
                          <w:spacing w:after="160" w:line="259" w:lineRule="auto"/>
                          <w:ind w:left="284" w:hanging="284"/>
                        </w:pPr>
                        <w:r>
                          <w:t>Increased suicidality</w:t>
                        </w:r>
                      </w:p>
                    </w:txbxContent>
                  </v:textbox>
                </v:shape>
                <v:shape id="_x0000_s1098" type="#_x0000_t202" style="position:absolute;left:39669;top:9143;width:17475;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" stroked="f">
                  <v:textbox>
                    <w:txbxContent>
                      <w:p w14:paraId="0BECAEDF" w14:textId="77777777" w:rsidR="009D7483" w:rsidRDefault="009D7483" w:rsidP="009D7483">
                        <w:pPr>
                          <w:pStyle w:val="ListParagraph"/>
                          <w:numPr>
                            <w:ilvl w:val="0"/>
                            <w:numId w:val="42"/>
                          </w:numPr>
                          <w:spacing w:after="160" w:line="259" w:lineRule="auto"/>
                          <w:ind w:left="284" w:hanging="284"/>
                        </w:pPr>
                        <w:r>
                          <w:t>Alcohol abuse or dependence symptoms</w:t>
                        </w:r>
                      </w:p>
                    </w:txbxContent>
                  </v:textbox>
                </v:shape>
                <v:shape id="_x0000_s1099" type="#_x0000_t202" style="position:absolute;left:8953;top:19764;width:4462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" stroked="f">
                  <v:textbox>
                    <w:txbxContent>
                      <w:p w14:paraId="4049EDE1" w14:textId="77777777" w:rsidR="009D7483" w:rsidRDefault="009D7483" w:rsidP="009D7483">
                        <w:pPr>
                          <w:pStyle w:val="ListParagraph"/>
                          <w:numPr>
                            <w:ilvl w:val="0"/>
                            <w:numId w:val="42"/>
                          </w:numPr>
                          <w:spacing w:after="160" w:line="259" w:lineRule="auto"/>
                          <w:ind w:left="284" w:hanging="284"/>
                        </w:pPr>
                        <w:r>
                          <w:t>PTSD, anxiety and depression symptomatology and diagnoses of psychological disorders</w:t>
                        </w:r>
                      </w:p>
                    </w:txbxContent>
                  </v:textbox>
                </v:shape>
                <v:shape id="Straight Arrow Connector 2824" o:spid="_x0000_s1100" type="#_x0000_t32" style="position:absolute;left:7477;top:24288;width:41433;height:1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" strokecolor="black [3213]" strokeweight=".5pt">
                  <v:stroke startarrow="block" endarrow="block" joinstyle="miter"/>
                </v:shape>
                <v:shape id="_x0000_s1101" type="#_x0000_t202" style="position:absolute;left:904;top:26384;width:317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" stroked="f">
                  <v:textbox>
                    <w:txbxContent>
                      <w:p w14:paraId="42ED101D" w14:textId="77777777" w:rsidR="009D7483" w:rsidRDefault="009D7483" w:rsidP="009D7483">
                        <w:pPr>
                          <w:pStyle w:val="ListParagraph"/>
                          <w:numPr>
                            <w:ilvl w:val="0"/>
                            <w:numId w:val="42"/>
                          </w:numPr>
                          <w:spacing w:after="160" w:line="259" w:lineRule="auto"/>
                          <w:ind w:left="284" w:hanging="284"/>
                        </w:pPr>
                        <w:r>
                          <w:t>Stigmatisation and discrimination</w:t>
                        </w:r>
                      </w:p>
                      <w:p w14:paraId="1B901243" w14:textId="77777777" w:rsidR="009D7483" w:rsidRDefault="009D7483" w:rsidP="009D7483">
                        <w:pPr>
                          <w:pStyle w:val="ListParagraph"/>
                          <w:numPr>
                            <w:ilvl w:val="0"/>
                            <w:numId w:val="42"/>
                          </w:numPr>
                          <w:spacing w:after="160" w:line="259" w:lineRule="auto"/>
                          <w:ind w:left="284" w:hanging="284"/>
                        </w:pPr>
                        <w:r>
                          <w:t>Anxious and avoidant behaviours, for example, avoiding crowded spaces and patient contact</w:t>
                        </w:r>
                      </w:p>
                      <w:p w14:paraId="01195322" w14:textId="77777777" w:rsidR="009D7483" w:rsidRDefault="009D7483" w:rsidP="009D7483">
                        <w:pPr>
                          <w:pStyle w:val="ListParagraph"/>
                          <w:numPr>
                            <w:ilvl w:val="0"/>
                            <w:numId w:val="42"/>
                          </w:numPr>
                          <w:spacing w:after="160" w:line="259" w:lineRule="auto"/>
                          <w:ind w:left="284" w:hanging="284"/>
                        </w:pPr>
                        <w:r>
                          <w:t>Weight gain and dietary changes</w:t>
                        </w:r>
                      </w:p>
                    </w:txbxContent>
                  </v:textbox>
                </v:shape>
                <v:shape id="Straight Arrow Connector 2826" o:spid="_x0000_s1102" type="#_x0000_t32" style="position:absolute;left:7000;top:35290;width:22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" strokecolor="black [3213]" strokeweight=".5pt">
                  <v:stroke startarrow="block" endarrow="block" joinstyle="miter"/>
                </v:shape>
                <w10:anchorlock/>
              </v:group>
            </w:pict>
          </mc:Fallback>
        </mc:AlternateContent>
      </w:r>
    </w:p>
    <w:p w14:paraId="35E63FB8" w14:textId="2740824D" w:rsidR="00A04597" w:rsidRDefault="00A04597" w:rsidP="008A4E61">
      <w:pPr>
        <w:pStyle w:val="Caption"/>
        <w:rPr>
          <w:shd w:val="clear" w:color="auto" w:fill="FFFFFF"/>
        </w:rPr>
      </w:pPr>
      <w:bookmarkStart w:id="32" w:name="_Ref90934388"/>
      <w:bookmarkStart w:id="33" w:name="_Ref91105581"/>
      <w:r w:rsidRPr="00FB304A">
        <w:rPr>
          <w:shd w:val="clear" w:color="auto" w:fill="FFFFFF"/>
        </w:rPr>
        <w:t xml:space="preserve">Figure </w:t>
      </w:r>
      <w:bookmarkEnd w:id="32"/>
      <w:r w:rsidR="00EF3B34" w:rsidRPr="00EF3B34">
        <w:fldChar w:fldCharType="begin"/>
      </w:r>
      <w:r w:rsidR="00EF3B34" w:rsidRPr="00EF3B34">
        <w:instrText xml:space="preserve"> SEQ Figure \* ARABIC </w:instrText>
      </w:r>
      <w:r w:rsidR="00EF3B34" w:rsidRPr="00EF3B34">
        <w:fldChar w:fldCharType="separate"/>
      </w:r>
      <w:r w:rsidR="00EF32CD">
        <w:rPr>
          <w:noProof/>
        </w:rPr>
        <w:t>8</w:t>
      </w:r>
      <w:r w:rsidR="00EF3B34" w:rsidRPr="00EF3B34">
        <w:fldChar w:fldCharType="end"/>
      </w:r>
      <w:bookmarkEnd w:id="33"/>
      <w:r w:rsidRPr="00FB304A">
        <w:rPr>
          <w:shd w:val="clear" w:color="auto" w:fill="FFFFFF"/>
        </w:rPr>
        <w:t>: Biopsychosocial</w:t>
      </w:r>
      <w:r>
        <w:rPr>
          <w:shd w:val="clear" w:color="auto" w:fill="FFFFFF"/>
        </w:rPr>
        <w:t xml:space="preserve"> consequences of pandemic lockdown measures.</w:t>
      </w:r>
    </w:p>
    <w:p w14:paraId="258B3372" w14:textId="77777777" w:rsidR="007954FE" w:rsidRDefault="007954FE">
      <w:pPr>
        <w:spacing w:after="160" w:line="259" w:lineRule="auto"/>
        <w:rPr>
          <w:color w:val="000000"/>
          <w:shd w:val="clear" w:color="auto" w:fill="FFFFFF"/>
        </w:rPr>
      </w:pPr>
      <w:r>
        <w:rPr>
          <w:color w:val="000000"/>
          <w:shd w:val="clear" w:color="auto" w:fill="FFFFFF"/>
        </w:rPr>
        <w:br w:type="page"/>
      </w:r>
    </w:p>
    <w:p w14:paraId="7C2252BA" w14:textId="56340AB2" w:rsidR="00A04597" w:rsidRDefault="00A04597" w:rsidP="00387633">
      <w:pPr>
        <w:spacing w:after="120"/>
        <w:jc w:val="both"/>
      </w:pPr>
      <w:r>
        <w:rPr>
          <w:color w:val="000000"/>
          <w:shd w:val="clear" w:color="auto" w:fill="FFFFFF"/>
        </w:rPr>
        <w:lastRenderedPageBreak/>
        <w:t xml:space="preserve">Another study found that 33 per cent of children who had experienced isolation or quarantine due to the H1N1, SARS or avian influenza pandemics </w:t>
      </w:r>
      <w:r>
        <w:t>began using mental health services, either during or after the pandemic, related to their experience (Sprang, 2013). Children who experienced isolation or quarantine were more likely to meet the clinical cut-off score for PTSD than those who had not been in isolation or quarantine. However, the age of the children in this study was not provided</w:t>
      </w:r>
      <w:r w:rsidR="00B762CC">
        <w:t xml:space="preserve">, therefore these findings </w:t>
      </w:r>
      <w:r>
        <w:t xml:space="preserve">may </w:t>
      </w:r>
      <w:r w:rsidR="00B762CC">
        <w:t>not be applicable to children</w:t>
      </w:r>
      <w:r>
        <w:t xml:space="preserve"> 0 – 5 years. </w:t>
      </w:r>
    </w:p>
    <w:p w14:paraId="64E91BA8" w14:textId="2269FA5A" w:rsidR="00A04597" w:rsidRPr="005936E7" w:rsidRDefault="00A04597" w:rsidP="00387633">
      <w:pPr>
        <w:spacing w:after="120"/>
        <w:jc w:val="both"/>
        <w:rPr>
          <w:color w:val="000000"/>
          <w:shd w:val="clear" w:color="auto" w:fill="FFFFFF"/>
        </w:rPr>
      </w:pPr>
      <w:r w:rsidRPr="005936E7">
        <w:rPr>
          <w:color w:val="000000"/>
          <w:shd w:val="clear" w:color="auto" w:fill="FFFFFF"/>
        </w:rPr>
        <w:t xml:space="preserve">Detrimental effects on children’s health and development are likely to be seen if parents and caregivers experience sustained impacts on their typical </w:t>
      </w:r>
      <w:r w:rsidR="00BF480D" w:rsidRPr="005936E7">
        <w:rPr>
          <w:color w:val="000000"/>
          <w:shd w:val="clear" w:color="auto" w:fill="FFFFFF"/>
        </w:rPr>
        <w:t xml:space="preserve">psycho-social </w:t>
      </w:r>
      <w:r w:rsidRPr="005936E7">
        <w:rPr>
          <w:color w:val="000000"/>
          <w:shd w:val="clear" w:color="auto" w:fill="FFFFFF"/>
        </w:rPr>
        <w:t>functioning. Young children at greatest risk will be those with pre-existing ADHN, previous experiences of trauma, and those whose parents struggle with </w:t>
      </w:r>
      <w:hyperlink r:id="rId28" w:tgtFrame="_blank" w:history="1">
        <w:r w:rsidRPr="005936E7">
          <w:rPr>
            <w:color w:val="000000"/>
            <w:shd w:val="clear" w:color="auto" w:fill="FFFFFF"/>
          </w:rPr>
          <w:t>mental health disorders</w:t>
        </w:r>
      </w:hyperlink>
      <w:r w:rsidRPr="005936E7">
        <w:rPr>
          <w:color w:val="000000"/>
          <w:shd w:val="clear" w:color="auto" w:fill="FFFFFF"/>
        </w:rPr>
        <w:t>, </w:t>
      </w:r>
      <w:hyperlink r:id="rId29" w:tgtFrame="_blank" w:history="1">
        <w:r w:rsidRPr="005936E7">
          <w:rPr>
            <w:color w:val="000000"/>
            <w:shd w:val="clear" w:color="auto" w:fill="FFFFFF"/>
          </w:rPr>
          <w:t>substance misuse</w:t>
        </w:r>
      </w:hyperlink>
      <w:r w:rsidRPr="005936E7">
        <w:rPr>
          <w:color w:val="000000"/>
          <w:shd w:val="clear" w:color="auto" w:fill="FFFFFF"/>
        </w:rPr>
        <w:t>, or </w:t>
      </w:r>
      <w:hyperlink r:id="rId30" w:tgtFrame="_blank" w:history="1">
        <w:r w:rsidR="00C21C56" w:rsidRPr="005936E7">
          <w:rPr>
            <w:color w:val="000000"/>
            <w:shd w:val="clear" w:color="auto" w:fill="FFFFFF"/>
          </w:rPr>
          <w:t>financial</w:t>
        </w:r>
      </w:hyperlink>
      <w:r w:rsidR="00C21C56" w:rsidRPr="005936E7">
        <w:rPr>
          <w:color w:val="000000"/>
          <w:shd w:val="clear" w:color="auto" w:fill="FFFFFF"/>
        </w:rPr>
        <w:t xml:space="preserve"> hardship</w:t>
      </w:r>
      <w:r w:rsidR="00D56555" w:rsidRPr="005936E7">
        <w:rPr>
          <w:color w:val="000000"/>
          <w:shd w:val="clear" w:color="auto" w:fill="FFFFFF"/>
        </w:rPr>
        <w:t xml:space="preserve"> (Roubinov et al., 2020; Whitehead et al., 2021; Yoshikawa et al., 2020). </w:t>
      </w:r>
    </w:p>
    <w:p w14:paraId="1DF812C3" w14:textId="77777777" w:rsidR="00D56555" w:rsidRPr="005936E7" w:rsidRDefault="00D56555" w:rsidP="00387633">
      <w:pPr>
        <w:pStyle w:val="NormalWeb"/>
        <w:spacing w:after="120" w:line="276" w:lineRule="auto"/>
        <w:jc w:val="both"/>
        <w:textAlignment w:val="baseline"/>
        <w:rPr>
          <w:rFonts w:ascii="Source Sans Pro" w:hAnsi="Source Sans Pro" w:cstheme="minorBidi"/>
          <w:color w:val="000000"/>
          <w:sz w:val="22"/>
          <w:szCs w:val="22"/>
          <w:shd w:val="clear" w:color="auto" w:fill="FFFFFF"/>
          <w:lang w:eastAsia="en-US"/>
        </w:rPr>
      </w:pPr>
      <w:r w:rsidRPr="005936E7">
        <w:rPr>
          <w:rFonts w:ascii="Source Sans Pro" w:hAnsi="Source Sans Pro" w:cstheme="minorBidi"/>
          <w:color w:val="000000"/>
          <w:sz w:val="22"/>
          <w:szCs w:val="22"/>
          <w:shd w:val="clear" w:color="auto" w:fill="FFFFFF"/>
          <w:lang w:eastAsia="en-US"/>
        </w:rPr>
        <w:t xml:space="preserve">It is predicted that the economic fallout of the COVID-19 pandemic will last well into 2022 and potentially beyond. We should expect the physical, psychological and developmental impact of the crisis to impact young children, particularly vulnerable young children, for at least that period of time. </w:t>
      </w:r>
    </w:p>
    <w:p w14:paraId="08373D1D" w14:textId="77777777" w:rsidR="00D56555" w:rsidRPr="00637CAA" w:rsidRDefault="00D56555" w:rsidP="00C56F3A">
      <w:pPr>
        <w:pStyle w:val="Heading2"/>
        <w:jc w:val="both"/>
        <w:rPr>
          <w:color w:val="1F4E79" w:themeColor="accent1" w:themeShade="80"/>
        </w:rPr>
      </w:pPr>
      <w:bookmarkStart w:id="34" w:name="_Toc90901210"/>
      <w:bookmarkStart w:id="35" w:name="_Toc98419446"/>
      <w:r w:rsidRPr="00637CAA">
        <w:rPr>
          <w:color w:val="1F4E79" w:themeColor="accent1" w:themeShade="80"/>
        </w:rPr>
        <w:t>Limitations</w:t>
      </w:r>
      <w:bookmarkEnd w:id="34"/>
      <w:bookmarkEnd w:id="35"/>
    </w:p>
    <w:p w14:paraId="3787D8E9" w14:textId="038CC72A" w:rsidR="00D0789A" w:rsidRDefault="00D0789A" w:rsidP="00387633">
      <w:pPr>
        <w:pStyle w:val="NoSpacing"/>
        <w:spacing w:after="120" w:line="276" w:lineRule="auto"/>
        <w:jc w:val="both"/>
      </w:pPr>
      <w:r>
        <w:t>As this was a time-limited rapid review, we</w:t>
      </w:r>
      <w:r w:rsidR="00B762CC">
        <w:t xml:space="preserve"> </w:t>
      </w:r>
      <w:r>
        <w:t>prioritise</w:t>
      </w:r>
      <w:r w:rsidR="00B762CC">
        <w:t>d</w:t>
      </w:r>
      <w:r>
        <w:t xml:space="preserve"> review of the highest quality evidence by employing a ‘top-down’ approach, starting with the synthesis of systematic reviews. This provided the best opportunity to obtain the most recent and relevant evidence for this report. However, we also employed a ‘snowball’ approach, where we u</w:t>
      </w:r>
      <w:r w:rsidR="00B762CC">
        <w:t>sed</w:t>
      </w:r>
      <w:r>
        <w:t xml:space="preserve"> articles referenced within systematic reviews to search for other relevant literature</w:t>
      </w:r>
      <w:r w:rsidR="000A6861">
        <w:t xml:space="preserve"> and followed up on specific areas that did not appear in the original search results with searches of Google Scholar</w:t>
      </w:r>
      <w:r>
        <w:t xml:space="preserve">. </w:t>
      </w:r>
    </w:p>
    <w:p w14:paraId="47294973" w14:textId="36F69B12" w:rsidR="00D0789A" w:rsidRDefault="00D0789A" w:rsidP="00387633">
      <w:pPr>
        <w:pStyle w:val="NoSpacing"/>
        <w:spacing w:after="120" w:line="276" w:lineRule="auto"/>
        <w:jc w:val="both"/>
      </w:pPr>
      <w:r>
        <w:t xml:space="preserve">As noted throughout the report, research on the impact of COVID-19 on young children was limited. Most studies focused on children aged 6 years and above, adolescents and adults. There were no studies </w:t>
      </w:r>
      <w:r w:rsidR="000A6861">
        <w:t xml:space="preserve">detected that </w:t>
      </w:r>
      <w:r>
        <w:t>compar</w:t>
      </w:r>
      <w:r w:rsidR="000A6861">
        <w:t>ed</w:t>
      </w:r>
      <w:r>
        <w:t xml:space="preserve"> </w:t>
      </w:r>
      <w:r w:rsidR="000A6861">
        <w:t xml:space="preserve">rates of </w:t>
      </w:r>
      <w:r>
        <w:t xml:space="preserve">pre-pandemic diagnoses of AHDN with diagnosis of ADHN during the pandemic. Similarly, there was little evidence on the impact of ECEC service closures on young children and their families, </w:t>
      </w:r>
      <w:r w:rsidR="00BF480D">
        <w:t xml:space="preserve">and those that </w:t>
      </w:r>
      <w:r w:rsidR="000A6861">
        <w:t>were available typically relied on parent or provider self-report. M</w:t>
      </w:r>
      <w:r>
        <w:t xml:space="preserve">ost research </w:t>
      </w:r>
      <w:r w:rsidR="000A6861">
        <w:t xml:space="preserve">on children </w:t>
      </w:r>
      <w:r>
        <w:t>focus</w:t>
      </w:r>
      <w:r w:rsidR="000A6861">
        <w:t>ed</w:t>
      </w:r>
      <w:r>
        <w:t xml:space="preserve"> on the impact of school closures.  </w:t>
      </w:r>
    </w:p>
    <w:p w14:paraId="15F39CA4" w14:textId="196ADE0C" w:rsidR="00D0789A" w:rsidRDefault="00D0789A" w:rsidP="00387633">
      <w:pPr>
        <w:pStyle w:val="NoSpacing"/>
        <w:spacing w:after="120" w:line="276" w:lineRule="auto"/>
        <w:jc w:val="both"/>
      </w:pPr>
      <w:r>
        <w:t xml:space="preserve">The sample of children identified as having AHDN within Xplor – the software program used by many Australian ECEC service providers – was small. We assume a lot of missing data on this variable, as it requires parents to respond “yes” to their child having an AHDN. This impacts the reliability with which we can assess differences in attendance hours and attendance rates between children with AHDN and children without AHDN. </w:t>
      </w:r>
    </w:p>
    <w:p w14:paraId="160A7289" w14:textId="77777777" w:rsidR="00D0789A" w:rsidRPr="00637CAA" w:rsidRDefault="00D0789A" w:rsidP="00C56F3A">
      <w:pPr>
        <w:pStyle w:val="Heading2"/>
        <w:jc w:val="both"/>
        <w:rPr>
          <w:color w:val="1F4E79" w:themeColor="accent1" w:themeShade="80"/>
        </w:rPr>
      </w:pPr>
      <w:bookmarkStart w:id="36" w:name="_Toc90901211"/>
      <w:bookmarkStart w:id="37" w:name="_Toc98419447"/>
      <w:r w:rsidRPr="00637CAA">
        <w:rPr>
          <w:color w:val="1F4E79" w:themeColor="accent1" w:themeShade="80"/>
        </w:rPr>
        <w:t>Conclusions</w:t>
      </w:r>
      <w:bookmarkEnd w:id="36"/>
      <w:bookmarkEnd w:id="37"/>
    </w:p>
    <w:p w14:paraId="33D53978" w14:textId="1BBE08FB" w:rsidR="00D0789A" w:rsidRPr="007B2AB3" w:rsidRDefault="00D0789A" w:rsidP="00387633">
      <w:pPr>
        <w:pStyle w:val="NoSpacing"/>
        <w:spacing w:after="120" w:line="276" w:lineRule="auto"/>
        <w:jc w:val="both"/>
      </w:pPr>
      <w:r w:rsidRPr="007B2AB3">
        <w:t xml:space="preserve">Early childhood is a critical period for health and social, emotional and cognitive development, including learning how to deal with powerful emotions and to build skills that support positive interactions with others. The COVID-19 pandemic has significantly disrupted young children’s lives for the better part of two years. Much of this impact has been the result of the indirect effects of the pandemic, including lockdowns and </w:t>
      </w:r>
      <w:r w:rsidRPr="007B2AB3">
        <w:lastRenderedPageBreak/>
        <w:t xml:space="preserve">home confinement, increased parental stresses, financial hardship, and loss of social contact with family and friends leading to poorer physical and mental health and the risk of child abuse or neglect (Singh et al., 2021). </w:t>
      </w:r>
    </w:p>
    <w:p w14:paraId="0A924A42" w14:textId="60D3F291" w:rsidR="00E51B2D" w:rsidRPr="00CC30B3" w:rsidRDefault="00F87BBD" w:rsidP="00387633">
      <w:pPr>
        <w:spacing w:after="120"/>
        <w:jc w:val="both"/>
      </w:pPr>
      <w:r w:rsidRPr="007B2AB3">
        <w:t xml:space="preserve">It is clear that the indirect impact of the pandemic will disproportionately affect more disadvantaged children, </w:t>
      </w:r>
      <w:r w:rsidR="00D0789A" w:rsidRPr="007B2AB3">
        <w:t xml:space="preserve">including children with AHDN. </w:t>
      </w:r>
      <w:r w:rsidRPr="00CC30B3">
        <w:t>Children with AHDN</w:t>
      </w:r>
      <w:r w:rsidR="00D0789A" w:rsidRPr="00CC30B3">
        <w:t xml:space="preserve"> </w:t>
      </w:r>
      <w:r w:rsidR="00A77E6E">
        <w:t xml:space="preserve">are </w:t>
      </w:r>
      <w:r w:rsidR="00D0789A" w:rsidRPr="00CC30B3">
        <w:t xml:space="preserve">more likely to suffer from the significant changes to daily routines, including closures of ECEC, and </w:t>
      </w:r>
      <w:r w:rsidR="00D1061F" w:rsidRPr="00CC30B3">
        <w:t xml:space="preserve">reduced access to support services. They are also </w:t>
      </w:r>
      <w:r w:rsidR="00D0789A" w:rsidRPr="00CC30B3">
        <w:t xml:space="preserve">less likely to benefit from any remote access to ECEC services (Cantiani et al., 2021; Viola, 2021). </w:t>
      </w:r>
    </w:p>
    <w:p w14:paraId="3EB1ED6E" w14:textId="5DA302E9" w:rsidR="0088451E" w:rsidRPr="00CC30B3" w:rsidRDefault="00E51B2D" w:rsidP="00387633">
      <w:pPr>
        <w:spacing w:after="120"/>
        <w:jc w:val="both"/>
      </w:pPr>
      <w:r w:rsidRPr="00CC30B3">
        <w:t>Even pre-pandemic, children with AHDN attended ECEC less than other children. The additional f</w:t>
      </w:r>
      <w:r w:rsidR="00D1061F" w:rsidRPr="00CC30B3">
        <w:t xml:space="preserve">ear </w:t>
      </w:r>
      <w:r w:rsidRPr="00CC30B3">
        <w:t>associated with a new virus circulating result</w:t>
      </w:r>
      <w:r w:rsidR="00F457D0" w:rsidRPr="00CC30B3">
        <w:t>ed</w:t>
      </w:r>
      <w:r w:rsidRPr="00CC30B3">
        <w:t xml:space="preserve"> in</w:t>
      </w:r>
      <w:r w:rsidR="00D1061F" w:rsidRPr="00CC30B3">
        <w:t xml:space="preserve"> parents </w:t>
      </w:r>
      <w:r w:rsidR="00B762CC">
        <w:t>removing</w:t>
      </w:r>
      <w:r w:rsidR="00D1061F" w:rsidRPr="00CC30B3">
        <w:t xml:space="preserve"> children with AHDN </w:t>
      </w:r>
      <w:r w:rsidR="00B762CC">
        <w:t xml:space="preserve">from </w:t>
      </w:r>
      <w:r w:rsidR="00D1061F" w:rsidRPr="00CC30B3">
        <w:t>ECEC or reduc</w:t>
      </w:r>
      <w:r w:rsidRPr="00CC30B3">
        <w:t xml:space="preserve">ing </w:t>
      </w:r>
      <w:r w:rsidR="00D1061F" w:rsidRPr="00CC30B3">
        <w:t>their attendance</w:t>
      </w:r>
      <w:r w:rsidR="00F457D0" w:rsidRPr="00CC30B3">
        <w:t xml:space="preserve"> further</w:t>
      </w:r>
      <w:r w:rsidR="00D1061F" w:rsidRPr="00CC30B3">
        <w:t xml:space="preserve">. International evidence suggests that children with AHDN may not return </w:t>
      </w:r>
      <w:r w:rsidR="008525D0" w:rsidRPr="00CC30B3">
        <w:t xml:space="preserve">immediately </w:t>
      </w:r>
      <w:r w:rsidR="00D1061F" w:rsidRPr="00CC30B3">
        <w:t xml:space="preserve">to ECEC, even when </w:t>
      </w:r>
      <w:r w:rsidRPr="00CC30B3">
        <w:t xml:space="preserve">further information on the direct effects of the virus </w:t>
      </w:r>
      <w:r w:rsidR="00F457D0" w:rsidRPr="00CC30B3">
        <w:t xml:space="preserve">is </w:t>
      </w:r>
      <w:r w:rsidRPr="00CC30B3">
        <w:t xml:space="preserve">known and when they are </w:t>
      </w:r>
      <w:r w:rsidR="00F457D0" w:rsidRPr="00CC30B3">
        <w:t>permitted</w:t>
      </w:r>
      <w:r w:rsidR="0088451E" w:rsidRPr="00CC30B3">
        <w:t xml:space="preserve"> to </w:t>
      </w:r>
      <w:r w:rsidRPr="00CC30B3">
        <w:t xml:space="preserve">do so </w:t>
      </w:r>
      <w:r w:rsidR="0088451E" w:rsidRPr="00CC30B3">
        <w:t xml:space="preserve">by the local authority. </w:t>
      </w:r>
      <w:r w:rsidR="00A77E6E">
        <w:t xml:space="preserve">Efforts to engage with these families will be vital. </w:t>
      </w:r>
    </w:p>
    <w:p w14:paraId="7A1AC39F" w14:textId="69075BBA" w:rsidR="00D0789A" w:rsidRPr="00CC30B3" w:rsidRDefault="0088451E" w:rsidP="00387633">
      <w:pPr>
        <w:spacing w:after="120"/>
        <w:jc w:val="both"/>
      </w:pPr>
      <w:r w:rsidRPr="00CC30B3">
        <w:t xml:space="preserve">Australian ECEC data showed that </w:t>
      </w:r>
      <w:r w:rsidR="00F87BBD" w:rsidRPr="00CC30B3">
        <w:t>despite an initial significant drop in attendance at the outset of the pandemic,</w:t>
      </w:r>
      <w:r w:rsidR="00F457D0" w:rsidRPr="00CC30B3">
        <w:t xml:space="preserve"> which affected both children with AHDN and children without AHDN,</w:t>
      </w:r>
      <w:r w:rsidR="00F87BBD" w:rsidRPr="00CC30B3">
        <w:t xml:space="preserve"> attendance increased again when the Australian Government introduced a fee-free policy</w:t>
      </w:r>
      <w:r w:rsidR="00E51B2D" w:rsidRPr="00CC30B3">
        <w:t>, signifying</w:t>
      </w:r>
      <w:r w:rsidR="00F87BBD" w:rsidRPr="00CC30B3">
        <w:t xml:space="preserve"> that government support is vital to drawing children back into ECEC. </w:t>
      </w:r>
      <w:r w:rsidR="00A77E6E">
        <w:t>There is currently no national approach to COVID safe ECEC settings. This may delay a return to ECEC for children with AHDN.</w:t>
      </w:r>
    </w:p>
    <w:p w14:paraId="1D2FF3ED" w14:textId="78E2DA10" w:rsidR="00E474C3" w:rsidRPr="00CC30B3" w:rsidRDefault="00191C49" w:rsidP="00387633">
      <w:pPr>
        <w:spacing w:after="120"/>
        <w:jc w:val="both"/>
      </w:pPr>
      <w:r w:rsidRPr="00CC30B3">
        <w:t xml:space="preserve">Given that children were less able to access maternal and child health services (for developmental screening), paediatricians and allied health services, it is anticipated there will be a decrease in diagnoses of AHDN, followed by </w:t>
      </w:r>
      <w:r w:rsidR="00E474C3" w:rsidRPr="00CC30B3">
        <w:t xml:space="preserve">a surge in </w:t>
      </w:r>
      <w:r w:rsidRPr="00CC30B3">
        <w:t xml:space="preserve">late diagnoses as we move beyond the pandemic. </w:t>
      </w:r>
      <w:r w:rsidR="00E474C3" w:rsidRPr="00CC30B3">
        <w:t xml:space="preserve">This means ECEC will play an even more important role in early identification of children with AHDN as well as providing a high quality learning environment for all children, particularly those that have missed out on other early intervention services. </w:t>
      </w:r>
    </w:p>
    <w:p w14:paraId="1799D734" w14:textId="6F35FF23" w:rsidR="00F457D0" w:rsidRPr="00CC30B3" w:rsidRDefault="00F457D0" w:rsidP="00387633">
      <w:pPr>
        <w:spacing w:after="120"/>
        <w:jc w:val="both"/>
      </w:pPr>
      <w:r w:rsidRPr="00CC30B3">
        <w:t xml:space="preserve">The indirect psycho-social impacts of the pandemic are likely to contribute to AHDN in children who previously may not have been considered children of concern. The dramatic increase in household stress, including financial stress, combined with </w:t>
      </w:r>
      <w:r w:rsidR="00866E76" w:rsidRPr="00CC30B3">
        <w:t>significant disruptions to routine and loss of social and family contacts has resulted in reported symptoms of depression and anxiety in young children</w:t>
      </w:r>
      <w:r w:rsidR="001F09DE" w:rsidRPr="00CC30B3">
        <w:t xml:space="preserve">. It is anticipated this will </w:t>
      </w:r>
      <w:r w:rsidR="00571353" w:rsidRPr="00CC30B3">
        <w:t xml:space="preserve">affect children’s behaviour, social interactions and adjustment back into </w:t>
      </w:r>
      <w:r w:rsidR="00191C49" w:rsidRPr="00CC30B3">
        <w:t>ECEC settings</w:t>
      </w:r>
      <w:r w:rsidR="00571353" w:rsidRPr="00CC30B3">
        <w:t>.</w:t>
      </w:r>
      <w:r w:rsidR="00191C49" w:rsidRPr="00CC30B3">
        <w:t xml:space="preserve"> </w:t>
      </w:r>
      <w:r w:rsidR="00A77E6E">
        <w:t>This may be so even for children without previous AHDN.</w:t>
      </w:r>
      <w:r w:rsidR="00571353" w:rsidRPr="00CC30B3">
        <w:t xml:space="preserve"> </w:t>
      </w:r>
    </w:p>
    <w:p w14:paraId="40B3C769" w14:textId="14007977" w:rsidR="00E474C3" w:rsidRPr="00CC30B3" w:rsidRDefault="00E474C3" w:rsidP="00387633">
      <w:pPr>
        <w:spacing w:after="120"/>
        <w:jc w:val="both"/>
      </w:pPr>
      <w:r w:rsidRPr="00CC30B3">
        <w:t xml:space="preserve">The 2021 Australian Early Development Census (AEDC) data collection will be an important indicator of whether the pandemic has increased vulnerability in young children. AEDC data </w:t>
      </w:r>
      <w:r w:rsidR="001F09DE" w:rsidRPr="00CC30B3">
        <w:t xml:space="preserve">(collected nationally in children’s first year of school) </w:t>
      </w:r>
      <w:r w:rsidRPr="00CC30B3">
        <w:t xml:space="preserve">will </w:t>
      </w:r>
      <w:r w:rsidR="001F09DE" w:rsidRPr="00CC30B3">
        <w:t xml:space="preserve">highlight any significant changes to children’s development across multiple domains (physical, social, emotional, language and communication). The 2021 data is due for release in early 2022.  </w:t>
      </w:r>
      <w:r w:rsidR="00A77E6E">
        <w:t xml:space="preserve">As a license holder </w:t>
      </w:r>
      <w:r w:rsidR="00B762CC">
        <w:t>t</w:t>
      </w:r>
      <w:r w:rsidR="00A77E6E">
        <w:t xml:space="preserve">he Centre for Community Child Health holds this data and, if needed, could undertake the necessary analysis when appropriate. </w:t>
      </w:r>
    </w:p>
    <w:p w14:paraId="3F6C6FAB" w14:textId="2E81CB39" w:rsidR="001F09DE" w:rsidRPr="00CC30B3" w:rsidRDefault="00D0789A" w:rsidP="00387633">
      <w:pPr>
        <w:pStyle w:val="NoSpacing"/>
        <w:spacing w:after="120" w:line="276" w:lineRule="auto"/>
        <w:jc w:val="both"/>
      </w:pPr>
      <w:r w:rsidRPr="00CC30B3">
        <w:t>There is an urgent need for more research</w:t>
      </w:r>
      <w:r w:rsidR="00183342">
        <w:t xml:space="preserve"> and more data</w:t>
      </w:r>
      <w:r w:rsidRPr="00CC30B3">
        <w:t xml:space="preserve"> on the impact of the pandemic on young children, including the likely length of these effects. </w:t>
      </w:r>
      <w:r w:rsidR="00A77E6E">
        <w:t xml:space="preserve">This will be vital in the Australian context. </w:t>
      </w:r>
      <w:r w:rsidRPr="00CC30B3">
        <w:t xml:space="preserve">However, research on previous pandemics and natural disasters tells us that support for children and their family’s mental health will need to be a priority, particularly for more vulnerable children and families, both in the short- and longer-term (Singh, 2020). </w:t>
      </w:r>
    </w:p>
    <w:p w14:paraId="71CD7412" w14:textId="603BCDAA" w:rsidR="000A6861" w:rsidRPr="00CC30B3" w:rsidRDefault="000A6861" w:rsidP="00387633">
      <w:pPr>
        <w:pStyle w:val="NoSpacing"/>
        <w:spacing w:after="120" w:line="276" w:lineRule="auto"/>
        <w:jc w:val="both"/>
      </w:pPr>
      <w:r w:rsidRPr="00CC30B3">
        <w:lastRenderedPageBreak/>
        <w:t xml:space="preserve">Quality ECEC remains an important intervention for children with </w:t>
      </w:r>
      <w:r w:rsidR="001F09DE" w:rsidRPr="00CC30B3">
        <w:t xml:space="preserve">pre-pandemic </w:t>
      </w:r>
      <w:r w:rsidRPr="00CC30B3">
        <w:t>AHDN</w:t>
      </w:r>
      <w:r w:rsidR="001F09DE" w:rsidRPr="00CC30B3">
        <w:t xml:space="preserve">, children who are socio-economically disadvantaged, </w:t>
      </w:r>
      <w:r w:rsidRPr="00CC30B3">
        <w:t xml:space="preserve">and </w:t>
      </w:r>
      <w:r w:rsidR="001F09DE" w:rsidRPr="00CC30B3">
        <w:t xml:space="preserve">children </w:t>
      </w:r>
      <w:r w:rsidR="008525D0" w:rsidRPr="00CC30B3">
        <w:t>who</w:t>
      </w:r>
      <w:r w:rsidR="001F09DE" w:rsidRPr="00CC30B3">
        <w:t xml:space="preserve"> have suffered the effects of lockdown measures throughout the pandemic. </w:t>
      </w:r>
      <w:r w:rsidR="008525D0" w:rsidRPr="00CC30B3">
        <w:t>E</w:t>
      </w:r>
      <w:r w:rsidRPr="00CC30B3">
        <w:t xml:space="preserve">fforts to ensure </w:t>
      </w:r>
      <w:r w:rsidR="008525D0" w:rsidRPr="00CC30B3">
        <w:t xml:space="preserve">all </w:t>
      </w:r>
      <w:r w:rsidRPr="00CC30B3">
        <w:t xml:space="preserve">children </w:t>
      </w:r>
      <w:r w:rsidR="008525D0" w:rsidRPr="00CC30B3">
        <w:t>have access to high quality ECEC in</w:t>
      </w:r>
      <w:r w:rsidRPr="00CC30B3">
        <w:t>to the future</w:t>
      </w:r>
      <w:r w:rsidR="008525D0" w:rsidRPr="00CC30B3">
        <w:t xml:space="preserve"> </w:t>
      </w:r>
      <w:r w:rsidRPr="00CC30B3">
        <w:t>should be an important part of the pandemic recovery</w:t>
      </w:r>
      <w:r w:rsidR="008525D0" w:rsidRPr="00CC30B3">
        <w:t>.</w:t>
      </w:r>
    </w:p>
    <w:p w14:paraId="2FD9493D" w14:textId="77777777" w:rsidR="000A6861" w:rsidRPr="00A04597" w:rsidRDefault="000A6861" w:rsidP="00C56F3A">
      <w:pPr>
        <w:pStyle w:val="NoSpacing"/>
        <w:spacing w:after="120"/>
        <w:jc w:val="both"/>
      </w:pPr>
    </w:p>
    <w:p w14:paraId="7DACC778" w14:textId="77777777" w:rsidR="00037351" w:rsidRDefault="00037351">
      <w:pPr>
        <w:spacing w:after="160" w:line="259" w:lineRule="auto"/>
        <w:rPr>
          <w:rFonts w:ascii="Calluna Sans" w:eastAsiaTheme="majorEastAsia" w:hAnsi="Calluna Sans" w:cstheme="majorBidi"/>
          <w:color w:val="1F4E79" w:themeColor="accent1" w:themeShade="80"/>
          <w:sz w:val="40"/>
          <w:szCs w:val="26"/>
        </w:rPr>
      </w:pPr>
      <w:bookmarkStart w:id="38" w:name="_Toc90901212"/>
      <w:r>
        <w:rPr>
          <w:color w:val="1F4E79" w:themeColor="accent1" w:themeShade="80"/>
        </w:rPr>
        <w:br w:type="page"/>
      </w:r>
    </w:p>
    <w:p w14:paraId="4D77442E" w14:textId="2A46EADC" w:rsidR="00D0789A" w:rsidRPr="003E33A4" w:rsidRDefault="00D0789A" w:rsidP="00C56F3A">
      <w:pPr>
        <w:pStyle w:val="Heading2"/>
        <w:jc w:val="both"/>
        <w:rPr>
          <w:color w:val="1F4E79" w:themeColor="accent1" w:themeShade="80"/>
        </w:rPr>
      </w:pPr>
      <w:bookmarkStart w:id="39" w:name="_Toc98419448"/>
      <w:r w:rsidRPr="003E33A4">
        <w:rPr>
          <w:color w:val="1F4E79" w:themeColor="accent1" w:themeShade="80"/>
        </w:rPr>
        <w:lastRenderedPageBreak/>
        <w:t>Appendices</w:t>
      </w:r>
      <w:bookmarkEnd w:id="38"/>
      <w:bookmarkEnd w:id="39"/>
    </w:p>
    <w:p w14:paraId="486581D8" w14:textId="3D0E34F4" w:rsidR="00D0789A" w:rsidRDefault="00D0789A" w:rsidP="00C56F3A">
      <w:pPr>
        <w:pStyle w:val="Heading3"/>
        <w:jc w:val="both"/>
      </w:pPr>
      <w:bookmarkStart w:id="40" w:name="_Ref90935976"/>
      <w:bookmarkStart w:id="41" w:name="_Toc98419449"/>
      <w:r>
        <w:t>Appendix 1: Search terms</w:t>
      </w:r>
      <w:bookmarkEnd w:id="40"/>
      <w:bookmarkEnd w:id="41"/>
    </w:p>
    <w:p w14:paraId="651244F6" w14:textId="7665957A" w:rsidR="00D0789A" w:rsidRDefault="00D0789A" w:rsidP="00C56F3A">
      <w:pPr>
        <w:pStyle w:val="Heading4"/>
        <w:jc w:val="both"/>
      </w:pPr>
      <w:r>
        <w:t>Medline</w:t>
      </w:r>
    </w:p>
    <w:tbl>
      <w:tblPr>
        <w:tblStyle w:val="Standardtable"/>
        <w:tblW w:w="9776" w:type="dxa"/>
        <w:tblLayout w:type="fixed"/>
        <w:tblLook w:val="04A0" w:firstRow="1" w:lastRow="0" w:firstColumn="1" w:lastColumn="0" w:noHBand="0" w:noVBand="1"/>
      </w:tblPr>
      <w:tblGrid>
        <w:gridCol w:w="846"/>
        <w:gridCol w:w="8930"/>
      </w:tblGrid>
      <w:tr w:rsidR="00D0789A" w:rsidRPr="0021304D" w14:paraId="7A93C54F" w14:textId="77777777" w:rsidTr="006F0A49">
        <w:trPr>
          <w:cnfStyle w:val="100000000000" w:firstRow="1" w:lastRow="0" w:firstColumn="0" w:lastColumn="0" w:oddVBand="0" w:evenVBand="0" w:oddHBand="0" w:evenHBand="0" w:firstRowFirstColumn="0" w:firstRowLastColumn="0" w:lastRowFirstColumn="0" w:lastRowLastColumn="0"/>
        </w:trPr>
        <w:tc>
          <w:tcPr>
            <w:tcW w:w="846" w:type="dxa"/>
          </w:tcPr>
          <w:p w14:paraId="1605A9A6" w14:textId="0D13EE34" w:rsidR="00D0789A" w:rsidRPr="0021304D" w:rsidRDefault="00D0789A" w:rsidP="00C56F3A">
            <w:pPr>
              <w:jc w:val="both"/>
            </w:pPr>
          </w:p>
        </w:tc>
        <w:tc>
          <w:tcPr>
            <w:tcW w:w="8930" w:type="dxa"/>
          </w:tcPr>
          <w:p w14:paraId="7249FD59" w14:textId="3F6E7F3C" w:rsidR="00D0789A" w:rsidRPr="0021304D" w:rsidRDefault="00D0789A" w:rsidP="00C56F3A">
            <w:pPr>
              <w:jc w:val="both"/>
            </w:pPr>
          </w:p>
        </w:tc>
      </w:tr>
      <w:tr w:rsidR="006F0A49" w:rsidRPr="0021304D" w14:paraId="46364880" w14:textId="77777777" w:rsidTr="007C0CF8">
        <w:tc>
          <w:tcPr>
            <w:tcW w:w="846" w:type="dxa"/>
            <w:vAlign w:val="center"/>
          </w:tcPr>
          <w:p w14:paraId="120553C0" w14:textId="0EB9D26F" w:rsidR="006F0A49" w:rsidRPr="0021304D" w:rsidRDefault="006F0A49" w:rsidP="00CC30B3">
            <w:pPr>
              <w:jc w:val="both"/>
            </w:pPr>
            <w:r w:rsidRPr="00F144DD">
              <w:rPr>
                <w:rFonts w:ascii="Helvetica" w:eastAsia="Times New Roman" w:hAnsi="Helvetica" w:cs="Helvetica"/>
                <w:color w:val="2D2D2D"/>
                <w:sz w:val="18"/>
                <w:szCs w:val="18"/>
              </w:rPr>
              <w:t>1.</w:t>
            </w:r>
          </w:p>
        </w:tc>
        <w:tc>
          <w:tcPr>
            <w:tcW w:w="8930" w:type="dxa"/>
            <w:vAlign w:val="center"/>
          </w:tcPr>
          <w:p w14:paraId="716A9D87" w14:textId="09CAAB58" w:rsidR="006F0A49" w:rsidRPr="0021304D" w:rsidRDefault="006F0A49" w:rsidP="00CC30B3">
            <w:pPr>
              <w:jc w:val="both"/>
            </w:pPr>
            <w:r w:rsidRPr="00F144DD">
              <w:rPr>
                <w:rFonts w:ascii="Helvetica" w:eastAsia="Times New Roman" w:hAnsi="Helvetica" w:cs="Helvetica"/>
                <w:color w:val="2D2D2D"/>
                <w:sz w:val="18"/>
                <w:szCs w:val="18"/>
              </w:rPr>
              <w:t>COVID-19/ or SARS-CoV-2/</w:t>
            </w:r>
          </w:p>
        </w:tc>
      </w:tr>
      <w:tr w:rsidR="006F0A49" w:rsidRPr="0021304D" w14:paraId="15E47717" w14:textId="77777777" w:rsidTr="007C0CF8">
        <w:tc>
          <w:tcPr>
            <w:tcW w:w="846" w:type="dxa"/>
            <w:vAlign w:val="center"/>
          </w:tcPr>
          <w:p w14:paraId="2B88252D" w14:textId="3F1BF93B" w:rsidR="006F0A49" w:rsidRPr="0021304D" w:rsidRDefault="006F0A49" w:rsidP="00CC30B3">
            <w:pPr>
              <w:jc w:val="both"/>
            </w:pPr>
            <w:r w:rsidRPr="00F144DD">
              <w:rPr>
                <w:rFonts w:ascii="Helvetica" w:eastAsia="Times New Roman" w:hAnsi="Helvetica" w:cs="Helvetica"/>
                <w:color w:val="2D2D2D"/>
                <w:sz w:val="18"/>
                <w:szCs w:val="18"/>
              </w:rPr>
              <w:t>2.</w:t>
            </w:r>
          </w:p>
        </w:tc>
        <w:tc>
          <w:tcPr>
            <w:tcW w:w="8930" w:type="dxa"/>
            <w:vAlign w:val="center"/>
          </w:tcPr>
          <w:p w14:paraId="2106FE8D" w14:textId="2F3510FF" w:rsidR="006F0A49" w:rsidRPr="0021304D" w:rsidRDefault="006F0A49" w:rsidP="00CC30B3">
            <w:pPr>
              <w:jc w:val="both"/>
            </w:pPr>
            <w:r w:rsidRPr="00F144DD">
              <w:rPr>
                <w:rFonts w:ascii="Helvetica" w:eastAsia="Times New Roman" w:hAnsi="Helvetica" w:cs="Helvetica"/>
                <w:color w:val="2D2D2D"/>
                <w:sz w:val="18"/>
                <w:szCs w:val="18"/>
              </w:rPr>
              <w:t>covid-19 testing/ or covid-19 serological testing/ or covid-19 nucleic acid testing/</w:t>
            </w:r>
          </w:p>
        </w:tc>
      </w:tr>
      <w:tr w:rsidR="006F0A49" w:rsidRPr="0021304D" w14:paraId="5D6A37F2" w14:textId="77777777" w:rsidTr="007C0CF8">
        <w:tc>
          <w:tcPr>
            <w:tcW w:w="846" w:type="dxa"/>
            <w:vAlign w:val="center"/>
          </w:tcPr>
          <w:p w14:paraId="78B96CBE" w14:textId="21D9C1D5" w:rsidR="006F0A49" w:rsidRPr="0021304D" w:rsidRDefault="006F0A49" w:rsidP="00CC30B3">
            <w:pPr>
              <w:jc w:val="both"/>
            </w:pPr>
            <w:r w:rsidRPr="00F144DD">
              <w:rPr>
                <w:rFonts w:ascii="Helvetica" w:eastAsia="Times New Roman" w:hAnsi="Helvetica" w:cs="Helvetica"/>
                <w:color w:val="2D2D2D"/>
                <w:sz w:val="18"/>
                <w:szCs w:val="18"/>
              </w:rPr>
              <w:t>3.</w:t>
            </w:r>
          </w:p>
        </w:tc>
        <w:tc>
          <w:tcPr>
            <w:tcW w:w="8930" w:type="dxa"/>
            <w:vAlign w:val="center"/>
          </w:tcPr>
          <w:p w14:paraId="7C8DA87C" w14:textId="39EDCEE3" w:rsidR="006F0A49" w:rsidRPr="0021304D" w:rsidRDefault="006F0A49" w:rsidP="00CC30B3">
            <w:pPr>
              <w:jc w:val="both"/>
            </w:pPr>
            <w:r w:rsidRPr="00F144DD">
              <w:rPr>
                <w:rFonts w:ascii="Helvetica" w:eastAsia="Times New Roman" w:hAnsi="Helvetica" w:cs="Helvetica"/>
                <w:color w:val="2D2D2D"/>
                <w:sz w:val="18"/>
                <w:szCs w:val="18"/>
              </w:rPr>
              <w:t>COVID-19 Vaccines/</w:t>
            </w:r>
          </w:p>
        </w:tc>
      </w:tr>
      <w:tr w:rsidR="006F0A49" w:rsidRPr="0021304D" w14:paraId="6B4A5AED" w14:textId="77777777" w:rsidTr="007C0CF8">
        <w:tc>
          <w:tcPr>
            <w:tcW w:w="846" w:type="dxa"/>
            <w:vAlign w:val="center"/>
          </w:tcPr>
          <w:p w14:paraId="4EF11D06" w14:textId="7326B161" w:rsidR="006F0A49" w:rsidRPr="0021304D" w:rsidRDefault="006F0A49" w:rsidP="00CC30B3">
            <w:pPr>
              <w:jc w:val="both"/>
            </w:pPr>
            <w:r w:rsidRPr="00F144DD">
              <w:rPr>
                <w:rFonts w:ascii="Helvetica" w:eastAsia="Times New Roman" w:hAnsi="Helvetica" w:cs="Helvetica"/>
                <w:color w:val="2D2D2D"/>
                <w:sz w:val="18"/>
                <w:szCs w:val="18"/>
              </w:rPr>
              <w:t>4.</w:t>
            </w:r>
          </w:p>
        </w:tc>
        <w:tc>
          <w:tcPr>
            <w:tcW w:w="8930" w:type="dxa"/>
            <w:vAlign w:val="center"/>
          </w:tcPr>
          <w:p w14:paraId="12F34E6B" w14:textId="2E6FCB0E" w:rsidR="006F0A49" w:rsidRPr="0021304D" w:rsidRDefault="006F0A49" w:rsidP="00CC30B3">
            <w:pPr>
              <w:jc w:val="both"/>
            </w:pPr>
            <w:r w:rsidRPr="00F144DD">
              <w:rPr>
                <w:rFonts w:ascii="Helvetica" w:eastAsia="Times New Roman" w:hAnsi="Helvetica" w:cs="Helvetica"/>
                <w:color w:val="2D2D2D"/>
                <w:sz w:val="18"/>
                <w:szCs w:val="18"/>
              </w:rPr>
              <w:t>(Abdala or AstraZeneca or BNT162b2 or Comirnaty or Convidecia or Convidicea or CoronaVac or COVAX or Covaxin or Covid-Vac or Covigenix or COVIran or Covishield or CoviVac or EpiVacCorona or EuCorVac or FAKHRAVAC or FINLAY-FR-2 or Janssen or KoviVac or Medigen or Minhai or MIVAC or Moderna or mRNA-1273 or MVC-COV1901 or Nanocovax or Novavax or pakvac or Pastu-Covac or Pfizer or picoVacc or QazCovid-in or QazVac or Razi-Cov-Pars or Sinopharm or Sinovac or Soberana-01 or Soberana-02 or Soberana-1 or Soberana-2 or Spikevax or Sputnik-Light or Sputnik-V or Vaxzevria or Vietnam-domestic-vaccine or ZF2001 or Zifivax or ZyCov-D).tw,kf,ot.</w:t>
            </w:r>
          </w:p>
        </w:tc>
      </w:tr>
      <w:tr w:rsidR="006F0A49" w:rsidRPr="0021304D" w14:paraId="3A584501" w14:textId="77777777" w:rsidTr="007C0CF8">
        <w:tc>
          <w:tcPr>
            <w:tcW w:w="846" w:type="dxa"/>
            <w:vAlign w:val="center"/>
          </w:tcPr>
          <w:p w14:paraId="1E8F1F4D" w14:textId="11CD9275" w:rsidR="006F0A49" w:rsidRPr="0021304D" w:rsidRDefault="006F0A49" w:rsidP="00CC30B3">
            <w:pPr>
              <w:jc w:val="both"/>
            </w:pPr>
            <w:r w:rsidRPr="00F144DD">
              <w:rPr>
                <w:rFonts w:ascii="Helvetica" w:eastAsia="Times New Roman" w:hAnsi="Helvetica" w:cs="Helvetica"/>
                <w:color w:val="2D2D2D"/>
                <w:sz w:val="18"/>
                <w:szCs w:val="18"/>
              </w:rPr>
              <w:t>5.</w:t>
            </w:r>
          </w:p>
        </w:tc>
        <w:tc>
          <w:tcPr>
            <w:tcW w:w="8930" w:type="dxa"/>
            <w:vAlign w:val="center"/>
          </w:tcPr>
          <w:p w14:paraId="73B08158" w14:textId="16785917" w:rsidR="006F0A49" w:rsidRPr="0021304D" w:rsidRDefault="006F0A49" w:rsidP="00CC30B3">
            <w:pPr>
              <w:jc w:val="both"/>
            </w:pPr>
            <w:r w:rsidRPr="00F144DD">
              <w:rPr>
                <w:rFonts w:ascii="Helvetica" w:eastAsia="Times New Roman" w:hAnsi="Helvetica" w:cs="Helvetica"/>
                <w:color w:val="2D2D2D"/>
                <w:sz w:val="18"/>
                <w:szCs w:val="18"/>
              </w:rPr>
              <w:t>(2019-novel or 2019nCoV or 2019-nCoV or COVID-19 or COVID19 or COVID-2019 or COVID2019 or CONVID-19 or CONVID19 or CORVID-19 or CORVID19 or CoV2 or CoV-2 or HCoV* or Ncov* or Ncorona* or Ncorono* or NcovChina* or NcovChinese* or NcovHubei* or NcovWuhan* or SARS2 or SARS-2 or SARScoronavirus2 or SARScoronavirus-2 or SARScoronovirus2 or SARScoronovirus-2 or SARSCov19 or SARSCov-19 or SARS-CoV-2 or SARSCoV-2 or SARSCoV2 or WN-CoV or WNCoV or wuhan-virus).tw,kf,ot.</w:t>
            </w:r>
          </w:p>
        </w:tc>
      </w:tr>
      <w:tr w:rsidR="006F0A49" w:rsidRPr="0021304D" w14:paraId="678FB7AA" w14:textId="77777777" w:rsidTr="007C0CF8">
        <w:tc>
          <w:tcPr>
            <w:tcW w:w="846" w:type="dxa"/>
            <w:vAlign w:val="center"/>
          </w:tcPr>
          <w:p w14:paraId="78179534" w14:textId="0F85F4E3"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6.</w:t>
            </w:r>
          </w:p>
        </w:tc>
        <w:tc>
          <w:tcPr>
            <w:tcW w:w="8930" w:type="dxa"/>
            <w:vAlign w:val="center"/>
          </w:tcPr>
          <w:p w14:paraId="3BC3F4B6" w14:textId="2110732C"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((pneumonia* or outbreak* or respiratory-illness* or respiratory-disease* or respiratory-symptom* or seafood-market* or food-market* or wildlife) and (Wuhan or China or Chinese or Hubei or Huanan)).tw,kf,ot.</w:t>
            </w:r>
          </w:p>
        </w:tc>
      </w:tr>
      <w:tr w:rsidR="006F0A49" w:rsidRPr="0021304D" w14:paraId="57A9141D" w14:textId="77777777" w:rsidTr="007C0CF8">
        <w:tc>
          <w:tcPr>
            <w:tcW w:w="846" w:type="dxa"/>
            <w:vAlign w:val="center"/>
          </w:tcPr>
          <w:p w14:paraId="555F6E2A" w14:textId="6B13252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7.</w:t>
            </w:r>
          </w:p>
        </w:tc>
        <w:tc>
          <w:tcPr>
            <w:tcW w:w="8930" w:type="dxa"/>
            <w:vAlign w:val="center"/>
          </w:tcPr>
          <w:p w14:paraId="491221D7" w14:textId="588630BF"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((new or novel or nouveau or "19" or "2019" or Wuhan or Hubei or Huanan or China or Chinese) adj3 (coronavirus* or corona virus* or betacoronavirus* or CoV or HCoV)).tw,kf,ot.</w:t>
            </w:r>
          </w:p>
        </w:tc>
      </w:tr>
      <w:tr w:rsidR="006F0A49" w:rsidRPr="0021304D" w14:paraId="49E48B96" w14:textId="77777777" w:rsidTr="007C0CF8">
        <w:tc>
          <w:tcPr>
            <w:tcW w:w="846" w:type="dxa"/>
            <w:vAlign w:val="center"/>
          </w:tcPr>
          <w:p w14:paraId="2D2F3452" w14:textId="2F0903E7"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8.</w:t>
            </w:r>
          </w:p>
        </w:tc>
        <w:tc>
          <w:tcPr>
            <w:tcW w:w="8930" w:type="dxa"/>
            <w:vAlign w:val="center"/>
          </w:tcPr>
          <w:p w14:paraId="06F6ECBC" w14:textId="07E779B5"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(longCOVID* or postCOVID* or postcoronavirus* or postSARS*).ti,ab,kf,ot.</w:t>
            </w:r>
          </w:p>
        </w:tc>
      </w:tr>
      <w:tr w:rsidR="006F0A49" w:rsidRPr="0021304D" w14:paraId="38B11F85" w14:textId="77777777" w:rsidTr="007C0CF8">
        <w:tc>
          <w:tcPr>
            <w:tcW w:w="846" w:type="dxa"/>
            <w:vAlign w:val="center"/>
          </w:tcPr>
          <w:p w14:paraId="45254AAB" w14:textId="5634BE7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9.</w:t>
            </w:r>
          </w:p>
        </w:tc>
        <w:tc>
          <w:tcPr>
            <w:tcW w:w="8930" w:type="dxa"/>
            <w:vAlign w:val="center"/>
          </w:tcPr>
          <w:p w14:paraId="42AE6DA5" w14:textId="407CA1EB"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(coronavirus/ or betacoronavirus/ or coronavirus infections/) and (disease outbreaks/ or epidemics/ or pandemics/)</w:t>
            </w:r>
          </w:p>
        </w:tc>
      </w:tr>
      <w:tr w:rsidR="006F0A49" w:rsidRPr="0021304D" w14:paraId="1F8107B9" w14:textId="77777777" w:rsidTr="007C0CF8">
        <w:tc>
          <w:tcPr>
            <w:tcW w:w="846" w:type="dxa"/>
            <w:vAlign w:val="center"/>
          </w:tcPr>
          <w:p w14:paraId="5DB3E79E" w14:textId="085C8C6A"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10.</w:t>
            </w:r>
          </w:p>
        </w:tc>
        <w:tc>
          <w:tcPr>
            <w:tcW w:w="8930" w:type="dxa"/>
            <w:vAlign w:val="center"/>
          </w:tcPr>
          <w:p w14:paraId="59C96DAA" w14:textId="61838264"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((coronavirus* or corona-virus* or betacoronavirus*) adj3 (pandemic* or epidemic* or outbreak* or crisis)).tw,kf,ot.</w:t>
            </w:r>
          </w:p>
        </w:tc>
      </w:tr>
      <w:tr w:rsidR="006F0A49" w:rsidRPr="0021304D" w14:paraId="3F0FF6C8" w14:textId="77777777" w:rsidTr="007C0CF8">
        <w:tc>
          <w:tcPr>
            <w:tcW w:w="846" w:type="dxa"/>
            <w:vAlign w:val="center"/>
          </w:tcPr>
          <w:p w14:paraId="048DCBFE" w14:textId="0D2E25E6"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11.</w:t>
            </w:r>
          </w:p>
        </w:tc>
        <w:tc>
          <w:tcPr>
            <w:tcW w:w="8930" w:type="dxa"/>
            <w:vAlign w:val="center"/>
          </w:tcPr>
          <w:p w14:paraId="4ED7922F" w14:textId="3E70ADCA"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 or 2 or 3 or 4 or 5 or 6 or 7 or 8 or 9 or 10</w:t>
            </w:r>
          </w:p>
        </w:tc>
      </w:tr>
      <w:tr w:rsidR="006F0A49" w:rsidRPr="0021304D" w14:paraId="718D6CD0" w14:textId="77777777" w:rsidTr="007C0CF8">
        <w:tc>
          <w:tcPr>
            <w:tcW w:w="846" w:type="dxa"/>
            <w:vAlign w:val="center"/>
          </w:tcPr>
          <w:p w14:paraId="414E9B76" w14:textId="03C7F1EF"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12.</w:t>
            </w:r>
          </w:p>
        </w:tc>
        <w:tc>
          <w:tcPr>
            <w:tcW w:w="8930" w:type="dxa"/>
            <w:vAlign w:val="center"/>
          </w:tcPr>
          <w:p w14:paraId="7FAED77A" w14:textId="2898FF3E"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(additional-health-and-developmental-need* or special-need* or disable* or disability* or chronic-disease* or developmental-delay* or medical-condition* or health-condition* or mental-health-condition* or physical-condition? or behavio?ral-concern* or behavio?ral-problem* or social-emotional-problem* or special-educational-need* or special-health-care-need* or special-healthcare-need* or special-educational-need* or health-and-developmental-concern* or speech-and-language-problem* or speech-and-language-delay* or off-track or offtrack or falling-behind or vulnerable</w:t>
            </w:r>
            <w:r>
              <w:rPr>
                <w:rFonts w:ascii="Helvetica" w:eastAsia="Times New Roman" w:hAnsi="Helvetica" w:cs="Helvetica"/>
                <w:color w:val="2D2D2D"/>
                <w:sz w:val="18"/>
                <w:szCs w:val="18"/>
              </w:rPr>
              <w:t xml:space="preserve"> or impact* or effect*</w:t>
            </w:r>
            <w:r w:rsidRPr="00F144DD">
              <w:rPr>
                <w:rFonts w:ascii="Helvetica" w:eastAsia="Times New Roman" w:hAnsi="Helvetica" w:cs="Helvetica"/>
                <w:color w:val="2D2D2D"/>
                <w:sz w:val="18"/>
                <w:szCs w:val="18"/>
              </w:rPr>
              <w:t>).tw,kf.</w:t>
            </w:r>
          </w:p>
        </w:tc>
      </w:tr>
      <w:tr w:rsidR="006F0A49" w:rsidRPr="0021304D" w14:paraId="18E11008" w14:textId="77777777" w:rsidTr="007C0CF8">
        <w:tc>
          <w:tcPr>
            <w:tcW w:w="846" w:type="dxa"/>
            <w:vAlign w:val="center"/>
          </w:tcPr>
          <w:p w14:paraId="5A63001F" w14:textId="1084C7D1"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13.</w:t>
            </w:r>
          </w:p>
        </w:tc>
        <w:tc>
          <w:tcPr>
            <w:tcW w:w="8930" w:type="dxa"/>
            <w:vAlign w:val="center"/>
          </w:tcPr>
          <w:p w14:paraId="230884F2" w14:textId="50F24BAE"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*Disabled Children/</w:t>
            </w:r>
          </w:p>
        </w:tc>
      </w:tr>
      <w:tr w:rsidR="006F0A49" w:rsidRPr="0021304D" w14:paraId="3FC11DD5" w14:textId="77777777" w:rsidTr="007C0CF8">
        <w:tc>
          <w:tcPr>
            <w:tcW w:w="846" w:type="dxa"/>
            <w:vAlign w:val="center"/>
          </w:tcPr>
          <w:p w14:paraId="0AA927B6" w14:textId="7A4E393C"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14.</w:t>
            </w:r>
          </w:p>
        </w:tc>
        <w:tc>
          <w:tcPr>
            <w:tcW w:w="8930" w:type="dxa"/>
            <w:vAlign w:val="center"/>
          </w:tcPr>
          <w:p w14:paraId="16651AC8" w14:textId="25F6A9A3"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exp *Chronic Disease/</w:t>
            </w:r>
          </w:p>
        </w:tc>
      </w:tr>
      <w:tr w:rsidR="006F0A49" w:rsidRPr="0021304D" w14:paraId="1F0F30C0" w14:textId="77777777" w:rsidTr="007C0CF8">
        <w:tc>
          <w:tcPr>
            <w:tcW w:w="846" w:type="dxa"/>
            <w:vAlign w:val="center"/>
          </w:tcPr>
          <w:p w14:paraId="55522187" w14:textId="02D688FE"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15.</w:t>
            </w:r>
          </w:p>
        </w:tc>
        <w:tc>
          <w:tcPr>
            <w:tcW w:w="8930" w:type="dxa"/>
            <w:vAlign w:val="center"/>
          </w:tcPr>
          <w:p w14:paraId="4ADD18DA" w14:textId="7B522347"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exp *Neurodevelopmental Disorders/</w:t>
            </w:r>
          </w:p>
        </w:tc>
      </w:tr>
      <w:tr w:rsidR="006F0A49" w:rsidRPr="0021304D" w14:paraId="32E535C2" w14:textId="77777777" w:rsidTr="007C0CF8">
        <w:tc>
          <w:tcPr>
            <w:tcW w:w="846" w:type="dxa"/>
            <w:vAlign w:val="center"/>
          </w:tcPr>
          <w:p w14:paraId="76B01385" w14:textId="1920650A"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16.</w:t>
            </w:r>
          </w:p>
        </w:tc>
        <w:tc>
          <w:tcPr>
            <w:tcW w:w="8930" w:type="dxa"/>
            <w:vAlign w:val="center"/>
          </w:tcPr>
          <w:p w14:paraId="5BE9C987" w14:textId="0AD0FFFC"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12 or 13 or 14 or 15</w:t>
            </w:r>
          </w:p>
        </w:tc>
      </w:tr>
      <w:tr w:rsidR="006F0A49" w:rsidRPr="0021304D" w14:paraId="68AC1C6D" w14:textId="77777777" w:rsidTr="007C0CF8">
        <w:tc>
          <w:tcPr>
            <w:tcW w:w="846" w:type="dxa"/>
            <w:vAlign w:val="center"/>
          </w:tcPr>
          <w:p w14:paraId="0909D872" w14:textId="4FD9A8C9"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17.</w:t>
            </w:r>
          </w:p>
        </w:tc>
        <w:tc>
          <w:tcPr>
            <w:tcW w:w="8930" w:type="dxa"/>
            <w:vAlign w:val="center"/>
          </w:tcPr>
          <w:p w14:paraId="59C15379" w14:textId="6C2CF71E"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 xml:space="preserve">(newborn* or new-born* or baby or babies or neonat* or neo-nat* or infan* or toddler* or pre-schooler* or preschooler* or kinder or kinders or kindergarten* or kinder-aged or early-childhood or </w:t>
            </w:r>
            <w:r>
              <w:rPr>
                <w:rFonts w:ascii="Helvetica" w:eastAsia="Times New Roman" w:hAnsi="Helvetica" w:cs="Helvetica"/>
                <w:color w:val="2D2D2D"/>
                <w:sz w:val="18"/>
                <w:szCs w:val="18"/>
              </w:rPr>
              <w:t xml:space="preserve">child* or children or </w:t>
            </w:r>
            <w:r w:rsidRPr="00F144DD">
              <w:rPr>
                <w:rFonts w:ascii="Helvetica" w:eastAsia="Times New Roman" w:hAnsi="Helvetica" w:cs="Helvetica"/>
                <w:color w:val="2D2D2D"/>
                <w:sz w:val="18"/>
                <w:szCs w:val="18"/>
              </w:rPr>
              <w:t>preprimary or pre-primary).af.</w:t>
            </w:r>
          </w:p>
        </w:tc>
      </w:tr>
      <w:tr w:rsidR="006F0A49" w:rsidRPr="0021304D" w14:paraId="16FCA4B1" w14:textId="77777777" w:rsidTr="007C0CF8">
        <w:tc>
          <w:tcPr>
            <w:tcW w:w="846" w:type="dxa"/>
            <w:vAlign w:val="center"/>
          </w:tcPr>
          <w:p w14:paraId="0286A85A" w14:textId="14111A69"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18.</w:t>
            </w:r>
          </w:p>
        </w:tc>
        <w:tc>
          <w:tcPr>
            <w:tcW w:w="8930" w:type="dxa"/>
            <w:vAlign w:val="center"/>
          </w:tcPr>
          <w:p w14:paraId="02F548F6" w14:textId="6F2EDFD2"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(childcare or child-care).af.</w:t>
            </w:r>
          </w:p>
        </w:tc>
      </w:tr>
      <w:tr w:rsidR="006F0A49" w:rsidRPr="0021304D" w14:paraId="10159E49" w14:textId="77777777" w:rsidTr="007C0CF8">
        <w:tc>
          <w:tcPr>
            <w:tcW w:w="846" w:type="dxa"/>
            <w:vAlign w:val="center"/>
          </w:tcPr>
          <w:p w14:paraId="73EA1536" w14:textId="744D6589"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19.</w:t>
            </w:r>
          </w:p>
        </w:tc>
        <w:tc>
          <w:tcPr>
            <w:tcW w:w="8930" w:type="dxa"/>
            <w:vAlign w:val="center"/>
          </w:tcPr>
          <w:p w14:paraId="763CA868" w14:textId="583D287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Schools, Nursery/</w:t>
            </w:r>
          </w:p>
        </w:tc>
      </w:tr>
      <w:tr w:rsidR="006F0A49" w:rsidRPr="0021304D" w14:paraId="26E90A2B" w14:textId="77777777" w:rsidTr="007C0CF8">
        <w:tc>
          <w:tcPr>
            <w:tcW w:w="846" w:type="dxa"/>
            <w:vAlign w:val="center"/>
          </w:tcPr>
          <w:p w14:paraId="0C31DC3A" w14:textId="3D4716A8"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20.</w:t>
            </w:r>
          </w:p>
        </w:tc>
        <w:tc>
          <w:tcPr>
            <w:tcW w:w="8930" w:type="dxa"/>
            <w:vAlign w:val="center"/>
          </w:tcPr>
          <w:p w14:paraId="6FDA5B2F" w14:textId="6B3CFD4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exp Child Day Care Centers/</w:t>
            </w:r>
          </w:p>
        </w:tc>
      </w:tr>
      <w:tr w:rsidR="006F0A49" w:rsidRPr="0021304D" w14:paraId="27D53BDA" w14:textId="77777777" w:rsidTr="007C0CF8">
        <w:tc>
          <w:tcPr>
            <w:tcW w:w="846" w:type="dxa"/>
            <w:vAlign w:val="center"/>
          </w:tcPr>
          <w:p w14:paraId="6CAFDB64" w14:textId="1DCE5DBF"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21.</w:t>
            </w:r>
          </w:p>
        </w:tc>
        <w:tc>
          <w:tcPr>
            <w:tcW w:w="8930" w:type="dxa"/>
            <w:vAlign w:val="center"/>
          </w:tcPr>
          <w:p w14:paraId="31807354" w14:textId="10EF3C16"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17 or 18 or 19 or 20</w:t>
            </w:r>
          </w:p>
        </w:tc>
      </w:tr>
      <w:tr w:rsidR="006F0A49" w:rsidRPr="0021304D" w14:paraId="0538B6A4" w14:textId="77777777" w:rsidTr="007C0CF8">
        <w:tc>
          <w:tcPr>
            <w:tcW w:w="846" w:type="dxa"/>
            <w:vAlign w:val="center"/>
          </w:tcPr>
          <w:p w14:paraId="5A7A348B" w14:textId="44E0C759" w:rsidR="006F0A49" w:rsidRPr="00F144DD" w:rsidRDefault="006F0A49" w:rsidP="00CC30B3">
            <w:pPr>
              <w:jc w:val="both"/>
              <w:rPr>
                <w:rFonts w:ascii="Helvetica" w:eastAsia="Times New Roman" w:hAnsi="Helvetica" w:cs="Helvetica"/>
                <w:color w:val="2D2D2D"/>
                <w:sz w:val="18"/>
                <w:szCs w:val="18"/>
              </w:rPr>
            </w:pPr>
            <w:r>
              <w:rPr>
                <w:rFonts w:ascii="Helvetica" w:eastAsia="Times New Roman" w:hAnsi="Helvetica" w:cs="Helvetica"/>
                <w:color w:val="2D2D2D"/>
                <w:sz w:val="18"/>
                <w:szCs w:val="18"/>
              </w:rPr>
              <w:t>22.</w:t>
            </w:r>
          </w:p>
        </w:tc>
        <w:tc>
          <w:tcPr>
            <w:tcW w:w="8930" w:type="dxa"/>
            <w:vAlign w:val="center"/>
          </w:tcPr>
          <w:p w14:paraId="1D3E9722" w14:textId="7E4C7360" w:rsidR="006F0A49" w:rsidRPr="00F144DD" w:rsidRDefault="006F0A49" w:rsidP="00CC30B3">
            <w:pPr>
              <w:jc w:val="both"/>
              <w:rPr>
                <w:rFonts w:ascii="Helvetica" w:eastAsia="Times New Roman" w:hAnsi="Helvetica" w:cs="Helvetica"/>
                <w:color w:val="2D2D2D"/>
                <w:sz w:val="18"/>
                <w:szCs w:val="18"/>
              </w:rPr>
            </w:pPr>
            <w:r>
              <w:rPr>
                <w:rFonts w:ascii="Helvetica" w:eastAsia="Times New Roman" w:hAnsi="Helvetica" w:cs="Helvetica"/>
                <w:color w:val="2D2D2D"/>
                <w:sz w:val="18"/>
                <w:szCs w:val="18"/>
              </w:rPr>
              <w:t xml:space="preserve">(close* </w:t>
            </w:r>
            <w:r w:rsidRPr="00F36B2E">
              <w:rPr>
                <w:rFonts w:ascii="Helvetica" w:eastAsia="Times New Roman" w:hAnsi="Helvetica" w:cs="Helvetica"/>
                <w:color w:val="2D2D2D"/>
                <w:sz w:val="18"/>
                <w:szCs w:val="18"/>
              </w:rPr>
              <w:t>or closure</w:t>
            </w:r>
            <w:r>
              <w:rPr>
                <w:rFonts w:ascii="Helvetica" w:eastAsia="Times New Roman" w:hAnsi="Helvetica" w:cs="Helvetica"/>
                <w:color w:val="2D2D2D"/>
                <w:sz w:val="18"/>
                <w:szCs w:val="18"/>
              </w:rPr>
              <w:t>* or interrupt* or cease*</w:t>
            </w:r>
            <w:r w:rsidRPr="00F36B2E">
              <w:rPr>
                <w:rFonts w:ascii="Helvetica" w:eastAsia="Times New Roman" w:hAnsi="Helvetica" w:cs="Helvetica"/>
                <w:color w:val="2D2D2D"/>
                <w:sz w:val="18"/>
                <w:szCs w:val="18"/>
              </w:rPr>
              <w:t xml:space="preserve"> or closing or reopen* or open*).tw,kf.</w:t>
            </w:r>
          </w:p>
        </w:tc>
      </w:tr>
      <w:tr w:rsidR="006F0A49" w:rsidRPr="0021304D" w14:paraId="31B33C88" w14:textId="77777777" w:rsidTr="007C0CF8">
        <w:tc>
          <w:tcPr>
            <w:tcW w:w="846" w:type="dxa"/>
            <w:vAlign w:val="center"/>
          </w:tcPr>
          <w:p w14:paraId="5B403886" w14:textId="55F3261B"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w:t>
            </w:r>
            <w:r>
              <w:rPr>
                <w:rFonts w:ascii="Helvetica" w:eastAsia="Times New Roman" w:hAnsi="Helvetica" w:cs="Helvetica"/>
                <w:color w:val="2D2D2D"/>
                <w:sz w:val="18"/>
                <w:szCs w:val="18"/>
              </w:rPr>
              <w:t>3</w:t>
            </w:r>
            <w:r w:rsidRPr="00F144DD">
              <w:rPr>
                <w:rFonts w:ascii="Helvetica" w:eastAsia="Times New Roman" w:hAnsi="Helvetica" w:cs="Helvetica"/>
                <w:color w:val="2D2D2D"/>
                <w:sz w:val="18"/>
                <w:szCs w:val="18"/>
              </w:rPr>
              <w:t>.</w:t>
            </w:r>
          </w:p>
        </w:tc>
        <w:tc>
          <w:tcPr>
            <w:tcW w:w="8930" w:type="dxa"/>
            <w:vAlign w:val="center"/>
          </w:tcPr>
          <w:p w14:paraId="49C550A2" w14:textId="6C09B9F0"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11 and 16 and 21</w:t>
            </w:r>
            <w:r>
              <w:rPr>
                <w:rFonts w:ascii="Helvetica" w:eastAsia="Times New Roman" w:hAnsi="Helvetica" w:cs="Helvetica"/>
                <w:color w:val="2D2D2D"/>
                <w:sz w:val="18"/>
                <w:szCs w:val="18"/>
              </w:rPr>
              <w:t xml:space="preserve"> and 22</w:t>
            </w:r>
          </w:p>
        </w:tc>
      </w:tr>
      <w:tr w:rsidR="006F0A49" w:rsidRPr="0021304D" w14:paraId="30730FD4" w14:textId="77777777" w:rsidTr="007C0CF8">
        <w:tc>
          <w:tcPr>
            <w:tcW w:w="846" w:type="dxa"/>
            <w:vAlign w:val="center"/>
          </w:tcPr>
          <w:p w14:paraId="43B3F718" w14:textId="4C2F2E1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w:t>
            </w:r>
            <w:r>
              <w:rPr>
                <w:rFonts w:ascii="Helvetica" w:eastAsia="Times New Roman" w:hAnsi="Helvetica" w:cs="Helvetica"/>
                <w:color w:val="2D2D2D"/>
                <w:sz w:val="18"/>
                <w:szCs w:val="18"/>
              </w:rPr>
              <w:t>4</w:t>
            </w:r>
            <w:r w:rsidRPr="00F144DD">
              <w:rPr>
                <w:rFonts w:ascii="Helvetica" w:eastAsia="Times New Roman" w:hAnsi="Helvetica" w:cs="Helvetica"/>
                <w:color w:val="2D2D2D"/>
                <w:sz w:val="18"/>
                <w:szCs w:val="18"/>
              </w:rPr>
              <w:t>.</w:t>
            </w:r>
          </w:p>
        </w:tc>
        <w:tc>
          <w:tcPr>
            <w:tcW w:w="8930" w:type="dxa"/>
            <w:vAlign w:val="center"/>
          </w:tcPr>
          <w:p w14:paraId="6A1B32A7" w14:textId="4908E72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limit 22 to (english language and yr="2019 -Current")</w:t>
            </w:r>
          </w:p>
        </w:tc>
      </w:tr>
      <w:tr w:rsidR="006F0A49" w:rsidRPr="0021304D" w14:paraId="6E4CB5B6" w14:textId="77777777" w:rsidTr="007C0CF8">
        <w:tc>
          <w:tcPr>
            <w:tcW w:w="846" w:type="dxa"/>
            <w:vAlign w:val="center"/>
          </w:tcPr>
          <w:p w14:paraId="53F23E89" w14:textId="75997E9D"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w:t>
            </w:r>
            <w:r>
              <w:rPr>
                <w:rFonts w:ascii="Helvetica" w:eastAsia="Times New Roman" w:hAnsi="Helvetica" w:cs="Helvetica"/>
                <w:color w:val="2D2D2D"/>
                <w:sz w:val="18"/>
                <w:szCs w:val="18"/>
              </w:rPr>
              <w:t>5</w:t>
            </w:r>
            <w:r w:rsidRPr="00F144DD">
              <w:rPr>
                <w:rFonts w:ascii="Helvetica" w:eastAsia="Times New Roman" w:hAnsi="Helvetica" w:cs="Helvetica"/>
                <w:color w:val="2D2D2D"/>
                <w:sz w:val="18"/>
                <w:szCs w:val="18"/>
              </w:rPr>
              <w:t>.</w:t>
            </w:r>
          </w:p>
        </w:tc>
        <w:tc>
          <w:tcPr>
            <w:tcW w:w="8930" w:type="dxa"/>
            <w:vAlign w:val="center"/>
          </w:tcPr>
          <w:p w14:paraId="0F55EC08" w14:textId="1C9B4200"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limit 23 to (case reports or comment or editorial or guideline or letter or practice guideline)</w:t>
            </w:r>
          </w:p>
        </w:tc>
      </w:tr>
      <w:tr w:rsidR="006F0A49" w:rsidRPr="0021304D" w14:paraId="7939AF97" w14:textId="77777777" w:rsidTr="007C0CF8">
        <w:tc>
          <w:tcPr>
            <w:tcW w:w="846" w:type="dxa"/>
            <w:vAlign w:val="center"/>
          </w:tcPr>
          <w:p w14:paraId="1E37CBD5" w14:textId="0B3FC24F"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w:t>
            </w:r>
            <w:r>
              <w:rPr>
                <w:rFonts w:ascii="Helvetica" w:eastAsia="Times New Roman" w:hAnsi="Helvetica" w:cs="Helvetica"/>
                <w:color w:val="2D2D2D"/>
                <w:sz w:val="18"/>
                <w:szCs w:val="18"/>
              </w:rPr>
              <w:t>6</w:t>
            </w:r>
            <w:r w:rsidRPr="00F144DD">
              <w:rPr>
                <w:rFonts w:ascii="Helvetica" w:eastAsia="Times New Roman" w:hAnsi="Helvetica" w:cs="Helvetica"/>
                <w:color w:val="2D2D2D"/>
                <w:sz w:val="18"/>
                <w:szCs w:val="18"/>
              </w:rPr>
              <w:t>.</w:t>
            </w:r>
          </w:p>
        </w:tc>
        <w:tc>
          <w:tcPr>
            <w:tcW w:w="8930" w:type="dxa"/>
            <w:vAlign w:val="center"/>
          </w:tcPr>
          <w:p w14:paraId="5D935BE8" w14:textId="280E0F0B" w:rsidR="006F0A49" w:rsidRPr="00F144DD" w:rsidRDefault="006F0A49" w:rsidP="00CC30B3">
            <w:pPr>
              <w:jc w:val="both"/>
              <w:rPr>
                <w:rFonts w:ascii="Helvetica" w:eastAsia="Times New Roman" w:hAnsi="Helvetica" w:cs="Helvetica"/>
                <w:color w:val="2D2D2D"/>
                <w:sz w:val="18"/>
                <w:szCs w:val="18"/>
              </w:rPr>
            </w:pPr>
            <w:r w:rsidRPr="00F144DD">
              <w:rPr>
                <w:rFonts w:ascii="Helvetica" w:eastAsia="Times New Roman" w:hAnsi="Helvetica" w:cs="Helvetica"/>
                <w:color w:val="2D2D2D"/>
                <w:sz w:val="18"/>
                <w:szCs w:val="18"/>
              </w:rPr>
              <w:t>2</w:t>
            </w:r>
            <w:r>
              <w:rPr>
                <w:rFonts w:ascii="Helvetica" w:eastAsia="Times New Roman" w:hAnsi="Helvetica" w:cs="Helvetica"/>
                <w:color w:val="2D2D2D"/>
                <w:sz w:val="18"/>
                <w:szCs w:val="18"/>
              </w:rPr>
              <w:t>4</w:t>
            </w:r>
            <w:r w:rsidRPr="00F144DD">
              <w:rPr>
                <w:rFonts w:ascii="Helvetica" w:eastAsia="Times New Roman" w:hAnsi="Helvetica" w:cs="Helvetica"/>
                <w:color w:val="2D2D2D"/>
                <w:sz w:val="18"/>
                <w:szCs w:val="18"/>
              </w:rPr>
              <w:t xml:space="preserve"> not 2</w:t>
            </w:r>
            <w:r>
              <w:rPr>
                <w:rFonts w:ascii="Helvetica" w:eastAsia="Times New Roman" w:hAnsi="Helvetica" w:cs="Helvetica"/>
                <w:color w:val="2D2D2D"/>
                <w:sz w:val="18"/>
                <w:szCs w:val="18"/>
              </w:rPr>
              <w:t>5</w:t>
            </w:r>
          </w:p>
        </w:tc>
      </w:tr>
    </w:tbl>
    <w:p w14:paraId="425885C1" w14:textId="275FDFDD" w:rsidR="00F030B7" w:rsidRDefault="006F0A49" w:rsidP="00CC30B3">
      <w:pPr>
        <w:pStyle w:val="Heading4"/>
        <w:jc w:val="both"/>
      </w:pPr>
      <w:r>
        <w:lastRenderedPageBreak/>
        <w:t>Embase</w:t>
      </w:r>
    </w:p>
    <w:tbl>
      <w:tblPr>
        <w:tblStyle w:val="Standardtable"/>
        <w:tblW w:w="9776" w:type="dxa"/>
        <w:tblLayout w:type="fixed"/>
        <w:tblLook w:val="04A0" w:firstRow="1" w:lastRow="0" w:firstColumn="1" w:lastColumn="0" w:noHBand="0" w:noVBand="1"/>
      </w:tblPr>
      <w:tblGrid>
        <w:gridCol w:w="846"/>
        <w:gridCol w:w="8930"/>
      </w:tblGrid>
      <w:tr w:rsidR="006F0A49" w:rsidRPr="0021304D" w14:paraId="6F7B6409" w14:textId="77777777" w:rsidTr="007C0CF8">
        <w:trPr>
          <w:cnfStyle w:val="100000000000" w:firstRow="1" w:lastRow="0" w:firstColumn="0" w:lastColumn="0" w:oddVBand="0" w:evenVBand="0" w:oddHBand="0" w:evenHBand="0" w:firstRowFirstColumn="0" w:firstRowLastColumn="0" w:lastRowFirstColumn="0" w:lastRowLastColumn="0"/>
        </w:trPr>
        <w:tc>
          <w:tcPr>
            <w:tcW w:w="846" w:type="dxa"/>
          </w:tcPr>
          <w:p w14:paraId="60894BC7" w14:textId="77777777" w:rsidR="006F0A49" w:rsidRPr="0021304D" w:rsidRDefault="006F0A49" w:rsidP="00CC30B3">
            <w:pPr>
              <w:jc w:val="both"/>
            </w:pPr>
          </w:p>
        </w:tc>
        <w:tc>
          <w:tcPr>
            <w:tcW w:w="8930" w:type="dxa"/>
          </w:tcPr>
          <w:p w14:paraId="0E2D0091" w14:textId="77777777" w:rsidR="006F0A49" w:rsidRPr="0021304D" w:rsidRDefault="006F0A49" w:rsidP="00CC30B3">
            <w:pPr>
              <w:jc w:val="both"/>
            </w:pPr>
          </w:p>
        </w:tc>
      </w:tr>
      <w:tr w:rsidR="006F0A49" w:rsidRPr="0021304D" w14:paraId="528E6EEF" w14:textId="77777777" w:rsidTr="007C0CF8">
        <w:tc>
          <w:tcPr>
            <w:tcW w:w="846" w:type="dxa"/>
            <w:vAlign w:val="center"/>
          </w:tcPr>
          <w:p w14:paraId="6BB9914C" w14:textId="6CB382A2" w:rsidR="006F0A49" w:rsidRPr="0021304D" w:rsidRDefault="006F0A49" w:rsidP="00CC30B3">
            <w:pPr>
              <w:jc w:val="both"/>
            </w:pPr>
            <w:r w:rsidRPr="00245673">
              <w:rPr>
                <w:rFonts w:ascii="Helvetica" w:eastAsia="Times New Roman" w:hAnsi="Helvetica" w:cs="Helvetica"/>
                <w:color w:val="757575"/>
                <w:sz w:val="17"/>
                <w:szCs w:val="17"/>
              </w:rPr>
              <w:t>1.</w:t>
            </w:r>
          </w:p>
        </w:tc>
        <w:tc>
          <w:tcPr>
            <w:tcW w:w="8930" w:type="dxa"/>
            <w:vAlign w:val="center"/>
          </w:tcPr>
          <w:p w14:paraId="4907FD55" w14:textId="3DA769FA" w:rsidR="006F0A49" w:rsidRPr="0021304D" w:rsidRDefault="006F0A49" w:rsidP="00CC30B3">
            <w:pPr>
              <w:jc w:val="both"/>
            </w:pPr>
            <w:r w:rsidRPr="00245673">
              <w:rPr>
                <w:rFonts w:ascii="Helvetica" w:eastAsia="Times New Roman" w:hAnsi="Helvetica" w:cs="Helvetica"/>
                <w:color w:val="232323"/>
                <w:sz w:val="17"/>
                <w:szCs w:val="17"/>
              </w:rPr>
              <w:t>coronavirus disease 2019/</w:t>
            </w:r>
          </w:p>
        </w:tc>
      </w:tr>
      <w:tr w:rsidR="006F0A49" w:rsidRPr="0021304D" w14:paraId="489F4CC6" w14:textId="77777777" w:rsidTr="007C0CF8">
        <w:tc>
          <w:tcPr>
            <w:tcW w:w="846" w:type="dxa"/>
            <w:vAlign w:val="center"/>
          </w:tcPr>
          <w:p w14:paraId="3D42A47C" w14:textId="5A996FAA" w:rsidR="006F0A49" w:rsidRPr="0021304D" w:rsidRDefault="006F0A49" w:rsidP="00CC30B3">
            <w:pPr>
              <w:jc w:val="both"/>
            </w:pPr>
            <w:r w:rsidRPr="00245673">
              <w:rPr>
                <w:rFonts w:ascii="Helvetica" w:eastAsia="Times New Roman" w:hAnsi="Helvetica" w:cs="Helvetica"/>
                <w:color w:val="757575"/>
                <w:sz w:val="17"/>
                <w:szCs w:val="17"/>
              </w:rPr>
              <w:t>2.</w:t>
            </w:r>
          </w:p>
        </w:tc>
        <w:tc>
          <w:tcPr>
            <w:tcW w:w="8930" w:type="dxa"/>
            <w:vAlign w:val="center"/>
          </w:tcPr>
          <w:p w14:paraId="40AD04D6" w14:textId="4B5DB069" w:rsidR="006F0A49" w:rsidRPr="0021304D" w:rsidRDefault="006F0A49" w:rsidP="00CC30B3">
            <w:pPr>
              <w:jc w:val="both"/>
            </w:pPr>
            <w:r w:rsidRPr="00245673">
              <w:rPr>
                <w:rFonts w:ascii="Helvetica" w:eastAsia="Times New Roman" w:hAnsi="Helvetica" w:cs="Helvetica"/>
                <w:color w:val="232323"/>
                <w:sz w:val="17"/>
                <w:szCs w:val="17"/>
              </w:rPr>
              <w:t>SARS coronavirus/</w:t>
            </w:r>
          </w:p>
        </w:tc>
      </w:tr>
      <w:tr w:rsidR="006F0A49" w:rsidRPr="0021304D" w14:paraId="4BF2DE9E" w14:textId="77777777" w:rsidTr="007C0CF8">
        <w:tc>
          <w:tcPr>
            <w:tcW w:w="846" w:type="dxa"/>
            <w:vAlign w:val="center"/>
          </w:tcPr>
          <w:p w14:paraId="22512944" w14:textId="64459C4F" w:rsidR="006F0A49" w:rsidRPr="0021304D" w:rsidRDefault="006F0A49" w:rsidP="00CC30B3">
            <w:pPr>
              <w:jc w:val="both"/>
            </w:pPr>
            <w:r w:rsidRPr="00245673">
              <w:rPr>
                <w:rFonts w:ascii="Helvetica" w:eastAsia="Times New Roman" w:hAnsi="Helvetica" w:cs="Helvetica"/>
                <w:color w:val="757575"/>
                <w:sz w:val="17"/>
                <w:szCs w:val="17"/>
              </w:rPr>
              <w:t>3.</w:t>
            </w:r>
          </w:p>
        </w:tc>
        <w:tc>
          <w:tcPr>
            <w:tcW w:w="8930" w:type="dxa"/>
            <w:vAlign w:val="center"/>
          </w:tcPr>
          <w:p w14:paraId="1EA8C74F" w14:textId="5D8A7FAE" w:rsidR="006F0A49" w:rsidRPr="0021304D" w:rsidRDefault="006F0A49" w:rsidP="00CC30B3">
            <w:pPr>
              <w:jc w:val="both"/>
            </w:pPr>
            <w:r w:rsidRPr="00245673">
              <w:rPr>
                <w:rFonts w:ascii="Helvetica" w:eastAsia="Times New Roman" w:hAnsi="Helvetica" w:cs="Helvetica"/>
                <w:color w:val="232323"/>
                <w:sz w:val="17"/>
                <w:szCs w:val="17"/>
              </w:rPr>
              <w:t>experimental coronavirus disease 2019/</w:t>
            </w:r>
          </w:p>
        </w:tc>
      </w:tr>
      <w:tr w:rsidR="006F0A49" w:rsidRPr="0021304D" w14:paraId="781D0706" w14:textId="77777777" w:rsidTr="007C0CF8">
        <w:tc>
          <w:tcPr>
            <w:tcW w:w="846" w:type="dxa"/>
            <w:vAlign w:val="center"/>
          </w:tcPr>
          <w:p w14:paraId="3F5320BA" w14:textId="25510F27" w:rsidR="006F0A49" w:rsidRPr="0021304D" w:rsidRDefault="006F0A49" w:rsidP="00CC30B3">
            <w:pPr>
              <w:jc w:val="both"/>
            </w:pPr>
            <w:r w:rsidRPr="00245673">
              <w:rPr>
                <w:rFonts w:ascii="Helvetica" w:eastAsia="Times New Roman" w:hAnsi="Helvetica" w:cs="Helvetica"/>
                <w:color w:val="757575"/>
                <w:sz w:val="17"/>
                <w:szCs w:val="17"/>
              </w:rPr>
              <w:t>4.</w:t>
            </w:r>
          </w:p>
        </w:tc>
        <w:tc>
          <w:tcPr>
            <w:tcW w:w="8930" w:type="dxa"/>
            <w:vAlign w:val="center"/>
          </w:tcPr>
          <w:p w14:paraId="731B446D" w14:textId="31BF15F3" w:rsidR="006F0A49" w:rsidRPr="0021304D" w:rsidRDefault="006F0A49" w:rsidP="00CC30B3">
            <w:pPr>
              <w:jc w:val="both"/>
            </w:pPr>
            <w:r w:rsidRPr="00245673">
              <w:rPr>
                <w:rFonts w:ascii="Helvetica" w:eastAsia="Times New Roman" w:hAnsi="Helvetica" w:cs="Helvetica"/>
                <w:color w:val="232323"/>
                <w:sz w:val="17"/>
                <w:szCs w:val="17"/>
              </w:rPr>
              <w:t>COVID-19 testing/</w:t>
            </w:r>
          </w:p>
        </w:tc>
      </w:tr>
      <w:tr w:rsidR="006F0A49" w:rsidRPr="0021304D" w14:paraId="70E5B0C0" w14:textId="77777777" w:rsidTr="007C0CF8">
        <w:tc>
          <w:tcPr>
            <w:tcW w:w="846" w:type="dxa"/>
            <w:vAlign w:val="center"/>
          </w:tcPr>
          <w:p w14:paraId="0CA37415" w14:textId="0AB9C965" w:rsidR="006F0A49" w:rsidRPr="0021304D" w:rsidRDefault="006F0A49" w:rsidP="00CC30B3">
            <w:pPr>
              <w:jc w:val="both"/>
            </w:pPr>
            <w:r w:rsidRPr="00245673">
              <w:rPr>
                <w:rFonts w:ascii="Helvetica" w:eastAsia="Times New Roman" w:hAnsi="Helvetica" w:cs="Helvetica"/>
                <w:color w:val="757575"/>
                <w:sz w:val="17"/>
                <w:szCs w:val="17"/>
              </w:rPr>
              <w:t>5.</w:t>
            </w:r>
          </w:p>
        </w:tc>
        <w:tc>
          <w:tcPr>
            <w:tcW w:w="8930" w:type="dxa"/>
            <w:vAlign w:val="center"/>
          </w:tcPr>
          <w:p w14:paraId="75A909B1" w14:textId="146FF16D" w:rsidR="006F0A49" w:rsidRPr="0021304D" w:rsidRDefault="006F0A49" w:rsidP="00CC30B3">
            <w:pPr>
              <w:jc w:val="both"/>
            </w:pPr>
            <w:r w:rsidRPr="00245673">
              <w:rPr>
                <w:rFonts w:ascii="Helvetica" w:eastAsia="Times New Roman" w:hAnsi="Helvetica" w:cs="Helvetica"/>
                <w:color w:val="232323"/>
                <w:sz w:val="17"/>
                <w:szCs w:val="17"/>
              </w:rPr>
              <w:t>COVID-19 nucleic acid testing/</w:t>
            </w:r>
          </w:p>
        </w:tc>
      </w:tr>
      <w:tr w:rsidR="006F0A49" w:rsidRPr="0021304D" w14:paraId="1C1DD863" w14:textId="77777777" w:rsidTr="007C0CF8">
        <w:tc>
          <w:tcPr>
            <w:tcW w:w="846" w:type="dxa"/>
            <w:vAlign w:val="center"/>
          </w:tcPr>
          <w:p w14:paraId="36BAB3DB" w14:textId="258D8BE3"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6.</w:t>
            </w:r>
          </w:p>
        </w:tc>
        <w:tc>
          <w:tcPr>
            <w:tcW w:w="8930" w:type="dxa"/>
            <w:vAlign w:val="center"/>
          </w:tcPr>
          <w:p w14:paraId="3392A702" w14:textId="423C3A2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COVID-19 serological testing/</w:t>
            </w:r>
          </w:p>
        </w:tc>
      </w:tr>
      <w:tr w:rsidR="006F0A49" w:rsidRPr="0021304D" w14:paraId="611F1DE2" w14:textId="77777777" w:rsidTr="007C0CF8">
        <w:tc>
          <w:tcPr>
            <w:tcW w:w="846" w:type="dxa"/>
            <w:vAlign w:val="center"/>
          </w:tcPr>
          <w:p w14:paraId="40030D94" w14:textId="1B9027A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7.</w:t>
            </w:r>
          </w:p>
        </w:tc>
        <w:tc>
          <w:tcPr>
            <w:tcW w:w="8930" w:type="dxa"/>
            <w:vAlign w:val="center"/>
          </w:tcPr>
          <w:p w14:paraId="502CC8C5" w14:textId="044E6666"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exp SARS-CoV-2 vaccine/</w:t>
            </w:r>
          </w:p>
        </w:tc>
      </w:tr>
      <w:tr w:rsidR="006F0A49" w:rsidRPr="0021304D" w14:paraId="51B79D77" w14:textId="77777777" w:rsidTr="007C0CF8">
        <w:tc>
          <w:tcPr>
            <w:tcW w:w="846" w:type="dxa"/>
            <w:vAlign w:val="center"/>
          </w:tcPr>
          <w:p w14:paraId="01CA4BA9" w14:textId="4EBB0F07"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8.</w:t>
            </w:r>
          </w:p>
        </w:tc>
        <w:tc>
          <w:tcPr>
            <w:tcW w:w="8930" w:type="dxa"/>
            <w:vAlign w:val="center"/>
          </w:tcPr>
          <w:p w14:paraId="48C53CBB" w14:textId="793C4D51"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(Abdala or AstraZeneca or BNT162b2 or Comirnaty or Convidecia or Convidicea or CoronaVac or COVAX or Covaxin or Covid-Vac or Covigenix or COVIran or Covishield or CoviVac or EpiVacCorona or EuCorVac or FAKHRAVAC or FINLAY-FR-2 or Janssen or KoviVac or Medigen or Minhai or MIVAC or Moderna or mRNA-1273 or MVC-COV1901 or Nanocovax or Novavax or pakvac or Pastu-Covac or Pfizer or picoVacc or QazCovid-in or QazVac or Razi-Cov-Pars or Sinopharm or Sinovac or Soberana-01 or Soberana-02 or Soberana-1 or Soberana-2 or Spikevax or Sputnik-Light or Sputnik-V or Vaxzevria or Vietnam-domestic-vaccine or ZF2001 or Zifivax or ZyCov-D).tw,kf,ot.</w:t>
            </w:r>
          </w:p>
        </w:tc>
      </w:tr>
      <w:tr w:rsidR="006F0A49" w:rsidRPr="0021304D" w14:paraId="11A96C2D" w14:textId="77777777" w:rsidTr="007C0CF8">
        <w:tc>
          <w:tcPr>
            <w:tcW w:w="846" w:type="dxa"/>
            <w:vAlign w:val="center"/>
          </w:tcPr>
          <w:p w14:paraId="0C20AC4F" w14:textId="196F0B1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9.</w:t>
            </w:r>
          </w:p>
        </w:tc>
        <w:tc>
          <w:tcPr>
            <w:tcW w:w="8930" w:type="dxa"/>
            <w:vAlign w:val="center"/>
          </w:tcPr>
          <w:p w14:paraId="5C7F1083" w14:textId="54097C7F"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(2019-novel or 2019nCoV or 2019-nCoV or COVID-19 or COVID19 or COVID-2019 or COVID2019 or CONVID-19 or CONVID19 or CORVID-19 or CORVID19 or CoV2 or CoV-2 or HCoV* or Ncov* or Ncorona* or Ncorono* or NcovChina* or NcovChinese* or NcovHubei* or NcovWuhan* or SARS2 or SARS-2 or SARScoronavirus2 or SARScoronavirus-2 or SARScoronovirus2 or SARScoronovirus-2 or SARSCov19 or SARSCov-19 or SARS-CoV-2 or SARSCoV-2 or SARSCoV2 or WN-CoV or WNCoV or wuhan-virus).tw,kf,ot.</w:t>
            </w:r>
          </w:p>
        </w:tc>
      </w:tr>
      <w:tr w:rsidR="006F0A49" w:rsidRPr="0021304D" w14:paraId="66588D5B" w14:textId="77777777" w:rsidTr="007C0CF8">
        <w:tc>
          <w:tcPr>
            <w:tcW w:w="846" w:type="dxa"/>
            <w:vAlign w:val="center"/>
          </w:tcPr>
          <w:p w14:paraId="2BA7B41E" w14:textId="0AF9F9BE"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10.</w:t>
            </w:r>
          </w:p>
        </w:tc>
        <w:tc>
          <w:tcPr>
            <w:tcW w:w="8930" w:type="dxa"/>
            <w:vAlign w:val="center"/>
          </w:tcPr>
          <w:p w14:paraId="5BB5BE76" w14:textId="32EEAD30"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((pneumonia* or outbreak* or respiratory-illness* or respiratory-disease* or respiratory-symptom* or seafood-market* or food-market* or wildlife) and (Wuhan or China or Chinese or Hubei or Huanan)).tw,kf,ot.</w:t>
            </w:r>
          </w:p>
        </w:tc>
      </w:tr>
      <w:tr w:rsidR="006F0A49" w:rsidRPr="0021304D" w14:paraId="6536C98F" w14:textId="77777777" w:rsidTr="007C0CF8">
        <w:tc>
          <w:tcPr>
            <w:tcW w:w="846" w:type="dxa"/>
            <w:vAlign w:val="center"/>
          </w:tcPr>
          <w:p w14:paraId="6E33C9C0" w14:textId="0976E900"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11.</w:t>
            </w:r>
          </w:p>
        </w:tc>
        <w:tc>
          <w:tcPr>
            <w:tcW w:w="8930" w:type="dxa"/>
            <w:vAlign w:val="center"/>
          </w:tcPr>
          <w:p w14:paraId="53CFC7F4" w14:textId="31D56152"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((new or novel or nouveau or "19" or "2019" or Wuhan or Hubei or Huanan or China or Chinese) adj3 (coronavirus* or corona virus* or betacoronavirus* or CoV or HCoV)).tw,kf,ot.</w:t>
            </w:r>
          </w:p>
        </w:tc>
      </w:tr>
      <w:tr w:rsidR="006F0A49" w:rsidRPr="0021304D" w14:paraId="5A4BD558" w14:textId="77777777" w:rsidTr="007C0CF8">
        <w:tc>
          <w:tcPr>
            <w:tcW w:w="846" w:type="dxa"/>
            <w:vAlign w:val="center"/>
          </w:tcPr>
          <w:p w14:paraId="01DF5EB3" w14:textId="620342BB"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12.</w:t>
            </w:r>
          </w:p>
        </w:tc>
        <w:tc>
          <w:tcPr>
            <w:tcW w:w="8930" w:type="dxa"/>
            <w:vAlign w:val="center"/>
          </w:tcPr>
          <w:p w14:paraId="7140B425" w14:textId="3223E5C3"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(longCOVID* or postCOVID* or postcoronavirus* or postSARS*).ti,ab,kf,ot.</w:t>
            </w:r>
          </w:p>
        </w:tc>
      </w:tr>
      <w:tr w:rsidR="006F0A49" w:rsidRPr="0021304D" w14:paraId="54F640FA" w14:textId="77777777" w:rsidTr="007C0CF8">
        <w:tc>
          <w:tcPr>
            <w:tcW w:w="846" w:type="dxa"/>
            <w:vAlign w:val="center"/>
          </w:tcPr>
          <w:p w14:paraId="2A448316" w14:textId="26323DE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13.</w:t>
            </w:r>
          </w:p>
        </w:tc>
        <w:tc>
          <w:tcPr>
            <w:tcW w:w="8930" w:type="dxa"/>
            <w:vAlign w:val="center"/>
          </w:tcPr>
          <w:p w14:paraId="2165AEF9" w14:textId="707DE5D7"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Coronavirinae/</w:t>
            </w:r>
          </w:p>
        </w:tc>
      </w:tr>
      <w:tr w:rsidR="006F0A49" w:rsidRPr="0021304D" w14:paraId="06418855" w14:textId="77777777" w:rsidTr="007C0CF8">
        <w:tc>
          <w:tcPr>
            <w:tcW w:w="846" w:type="dxa"/>
            <w:vAlign w:val="center"/>
          </w:tcPr>
          <w:p w14:paraId="06278B58" w14:textId="28E74CE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14.</w:t>
            </w:r>
          </w:p>
        </w:tc>
        <w:tc>
          <w:tcPr>
            <w:tcW w:w="8930" w:type="dxa"/>
            <w:vAlign w:val="center"/>
          </w:tcPr>
          <w:p w14:paraId="36195E40" w14:textId="4C7E5E63"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Betacoronavirus/</w:t>
            </w:r>
          </w:p>
        </w:tc>
      </w:tr>
      <w:tr w:rsidR="006F0A49" w:rsidRPr="0021304D" w14:paraId="45BA6F1B" w14:textId="77777777" w:rsidTr="007C0CF8">
        <w:tc>
          <w:tcPr>
            <w:tcW w:w="846" w:type="dxa"/>
            <w:vAlign w:val="center"/>
          </w:tcPr>
          <w:p w14:paraId="1B17D882" w14:textId="26F7CA57"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15.</w:t>
            </w:r>
          </w:p>
        </w:tc>
        <w:tc>
          <w:tcPr>
            <w:tcW w:w="8930" w:type="dxa"/>
            <w:vAlign w:val="center"/>
          </w:tcPr>
          <w:p w14:paraId="7CD9AC78" w14:textId="0B1A454C"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Coronavirus infection/</w:t>
            </w:r>
          </w:p>
        </w:tc>
      </w:tr>
      <w:tr w:rsidR="006F0A49" w:rsidRPr="0021304D" w14:paraId="1D3F04F5" w14:textId="77777777" w:rsidTr="007C0CF8">
        <w:tc>
          <w:tcPr>
            <w:tcW w:w="846" w:type="dxa"/>
            <w:vAlign w:val="center"/>
          </w:tcPr>
          <w:p w14:paraId="1C452DDC" w14:textId="09E1385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16.</w:t>
            </w:r>
          </w:p>
        </w:tc>
        <w:tc>
          <w:tcPr>
            <w:tcW w:w="8930" w:type="dxa"/>
            <w:vAlign w:val="center"/>
          </w:tcPr>
          <w:p w14:paraId="24FD1C9A" w14:textId="203B699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epidemic/</w:t>
            </w:r>
          </w:p>
        </w:tc>
      </w:tr>
      <w:tr w:rsidR="006F0A49" w:rsidRPr="0021304D" w14:paraId="4C59AC28" w14:textId="77777777" w:rsidTr="007C0CF8">
        <w:tc>
          <w:tcPr>
            <w:tcW w:w="846" w:type="dxa"/>
            <w:vAlign w:val="center"/>
          </w:tcPr>
          <w:p w14:paraId="15ADE9A6" w14:textId="224F066C"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17.</w:t>
            </w:r>
          </w:p>
        </w:tc>
        <w:tc>
          <w:tcPr>
            <w:tcW w:w="8930" w:type="dxa"/>
            <w:vAlign w:val="center"/>
          </w:tcPr>
          <w:p w14:paraId="4BE93316" w14:textId="4CB6300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pandemic/</w:t>
            </w:r>
          </w:p>
        </w:tc>
      </w:tr>
      <w:tr w:rsidR="006F0A49" w:rsidRPr="0021304D" w14:paraId="34D431F0" w14:textId="77777777" w:rsidTr="007C0CF8">
        <w:tc>
          <w:tcPr>
            <w:tcW w:w="846" w:type="dxa"/>
            <w:vAlign w:val="center"/>
          </w:tcPr>
          <w:p w14:paraId="272E5A37" w14:textId="2A58563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18.</w:t>
            </w:r>
          </w:p>
        </w:tc>
        <w:tc>
          <w:tcPr>
            <w:tcW w:w="8930" w:type="dxa"/>
            <w:vAlign w:val="center"/>
          </w:tcPr>
          <w:p w14:paraId="3847C819" w14:textId="19F082C7"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((coronavirus* or corona-virus* or betacoronavirus*) adj3 (pandemic* or epidemic* or outbreak* or crisis)).tw,kf,ot.</w:t>
            </w:r>
          </w:p>
        </w:tc>
      </w:tr>
      <w:tr w:rsidR="006F0A49" w:rsidRPr="0021304D" w14:paraId="2FF037A8" w14:textId="77777777" w:rsidTr="007C0CF8">
        <w:tc>
          <w:tcPr>
            <w:tcW w:w="846" w:type="dxa"/>
            <w:vAlign w:val="center"/>
          </w:tcPr>
          <w:p w14:paraId="4B8C8945" w14:textId="3AD5DD5E"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19.</w:t>
            </w:r>
          </w:p>
        </w:tc>
        <w:tc>
          <w:tcPr>
            <w:tcW w:w="8930" w:type="dxa"/>
            <w:vAlign w:val="center"/>
          </w:tcPr>
          <w:p w14:paraId="697B0809" w14:textId="399A272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severe-acute-respiratory-syndrome-coronavirus-2.hw.</w:t>
            </w:r>
          </w:p>
        </w:tc>
      </w:tr>
      <w:tr w:rsidR="006F0A49" w:rsidRPr="0021304D" w14:paraId="6BB30066" w14:textId="77777777" w:rsidTr="007C0CF8">
        <w:tc>
          <w:tcPr>
            <w:tcW w:w="846" w:type="dxa"/>
            <w:vAlign w:val="center"/>
          </w:tcPr>
          <w:p w14:paraId="2D940192" w14:textId="69DCF25C"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20.</w:t>
            </w:r>
          </w:p>
        </w:tc>
        <w:tc>
          <w:tcPr>
            <w:tcW w:w="8930" w:type="dxa"/>
            <w:vAlign w:val="center"/>
          </w:tcPr>
          <w:p w14:paraId="220D1A34" w14:textId="5C4AA28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coronavirus-disease-2019.hw.</w:t>
            </w:r>
          </w:p>
        </w:tc>
      </w:tr>
      <w:tr w:rsidR="006F0A49" w:rsidRPr="0021304D" w14:paraId="03BA68D5" w14:textId="77777777" w:rsidTr="007C0CF8">
        <w:tc>
          <w:tcPr>
            <w:tcW w:w="846" w:type="dxa"/>
            <w:vAlign w:val="center"/>
          </w:tcPr>
          <w:p w14:paraId="4D233C25" w14:textId="364A704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21.</w:t>
            </w:r>
          </w:p>
        </w:tc>
        <w:tc>
          <w:tcPr>
            <w:tcW w:w="8930" w:type="dxa"/>
            <w:vAlign w:val="center"/>
          </w:tcPr>
          <w:p w14:paraId="5BC73147" w14:textId="60C2666D"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1 or 2 or 3 or 4 or 5 or 6 or 7 or 8 or 9 or 10 or 11 or 12 or 13 or 14 or 15 or 16 or 17 or 18 or 19 or 20</w:t>
            </w:r>
          </w:p>
        </w:tc>
      </w:tr>
      <w:tr w:rsidR="006F0A49" w:rsidRPr="0021304D" w14:paraId="3FC7827B" w14:textId="77777777" w:rsidTr="007C0CF8">
        <w:tc>
          <w:tcPr>
            <w:tcW w:w="846" w:type="dxa"/>
            <w:vAlign w:val="center"/>
          </w:tcPr>
          <w:p w14:paraId="21546668" w14:textId="1CE04F7F"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22.</w:t>
            </w:r>
          </w:p>
        </w:tc>
        <w:tc>
          <w:tcPr>
            <w:tcW w:w="8930" w:type="dxa"/>
            <w:vAlign w:val="center"/>
          </w:tcPr>
          <w:p w14:paraId="3DE97202" w14:textId="64568431"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(additional-health-and-developmental-need* or special-need* or disable* or disability* or chronic-disease* or developmental-delay* or medical-condition* or health-condition* or mental-health-condition* or physical-condition? or behavio?ral-concern* or behavio?ral-problem* or social-emotional-problem* or special-educational-need* or special-health-care-need* or special-healthcare-need* or special-educational-need* or health-and-developmental-concern* or speech-and-language-problem* or speech-and-language-delay* or off-track or offtrack or falling-behind or vulnerable or impact* or effect*).tw,kf,ot,hw.</w:t>
            </w:r>
          </w:p>
        </w:tc>
      </w:tr>
      <w:tr w:rsidR="006F0A49" w:rsidRPr="0021304D" w14:paraId="057C7051" w14:textId="77777777" w:rsidTr="007C0CF8">
        <w:tc>
          <w:tcPr>
            <w:tcW w:w="846" w:type="dxa"/>
            <w:vAlign w:val="center"/>
          </w:tcPr>
          <w:p w14:paraId="63E574A9" w14:textId="661A2976"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23.</w:t>
            </w:r>
          </w:p>
        </w:tc>
        <w:tc>
          <w:tcPr>
            <w:tcW w:w="8930" w:type="dxa"/>
            <w:vAlign w:val="center"/>
          </w:tcPr>
          <w:p w14:paraId="74B95846" w14:textId="14B56FA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*Disabled children/</w:t>
            </w:r>
          </w:p>
        </w:tc>
      </w:tr>
      <w:tr w:rsidR="006F0A49" w:rsidRPr="0021304D" w14:paraId="4FDDD95E" w14:textId="77777777" w:rsidTr="007C0CF8">
        <w:tc>
          <w:tcPr>
            <w:tcW w:w="846" w:type="dxa"/>
            <w:vAlign w:val="center"/>
          </w:tcPr>
          <w:p w14:paraId="11ED82B5" w14:textId="0F894711"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24.</w:t>
            </w:r>
          </w:p>
        </w:tc>
        <w:tc>
          <w:tcPr>
            <w:tcW w:w="8930" w:type="dxa"/>
            <w:vAlign w:val="center"/>
          </w:tcPr>
          <w:p w14:paraId="5FBC24D5" w14:textId="20781226"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exp *Chronic disease/</w:t>
            </w:r>
          </w:p>
        </w:tc>
      </w:tr>
      <w:tr w:rsidR="006F0A49" w:rsidRPr="0021304D" w14:paraId="66F6DA19" w14:textId="77777777" w:rsidTr="007C0CF8">
        <w:tc>
          <w:tcPr>
            <w:tcW w:w="846" w:type="dxa"/>
            <w:vAlign w:val="center"/>
          </w:tcPr>
          <w:p w14:paraId="0CE8CAC3" w14:textId="395CED6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25.</w:t>
            </w:r>
          </w:p>
        </w:tc>
        <w:tc>
          <w:tcPr>
            <w:tcW w:w="8930" w:type="dxa"/>
            <w:vAlign w:val="center"/>
          </w:tcPr>
          <w:p w14:paraId="59B7459F" w14:textId="3D0C9210"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exp *Neurodevelopmental disorders/</w:t>
            </w:r>
          </w:p>
        </w:tc>
      </w:tr>
      <w:tr w:rsidR="006F0A49" w:rsidRPr="0021304D" w14:paraId="293C3F06" w14:textId="77777777" w:rsidTr="007C0CF8">
        <w:tc>
          <w:tcPr>
            <w:tcW w:w="846" w:type="dxa"/>
            <w:vAlign w:val="center"/>
          </w:tcPr>
          <w:p w14:paraId="2719DC28" w14:textId="264C3D24"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26.</w:t>
            </w:r>
          </w:p>
        </w:tc>
        <w:tc>
          <w:tcPr>
            <w:tcW w:w="8930" w:type="dxa"/>
            <w:vAlign w:val="center"/>
          </w:tcPr>
          <w:p w14:paraId="261FB3AA" w14:textId="55D252F0"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22 or 23 or 24 or 25</w:t>
            </w:r>
          </w:p>
        </w:tc>
      </w:tr>
      <w:tr w:rsidR="006F0A49" w:rsidRPr="0021304D" w14:paraId="5EDC5463" w14:textId="77777777" w:rsidTr="007C0CF8">
        <w:tc>
          <w:tcPr>
            <w:tcW w:w="846" w:type="dxa"/>
            <w:vAlign w:val="center"/>
          </w:tcPr>
          <w:p w14:paraId="4366B3E9" w14:textId="00C49842"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27.</w:t>
            </w:r>
          </w:p>
        </w:tc>
        <w:tc>
          <w:tcPr>
            <w:tcW w:w="8930" w:type="dxa"/>
            <w:vAlign w:val="center"/>
          </w:tcPr>
          <w:p w14:paraId="5610D586" w14:textId="1111D201"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(newborn* or new-born* or baby or babies or neonat* or neo-nat* or infan* or toddler* or pre-schooler* or preschooler* or kinder or kinders or kindergarten* or kinder-aged or early-childhood or child* or children or preprimary or pre-primary).tw,kf,ot,hw.</w:t>
            </w:r>
          </w:p>
        </w:tc>
      </w:tr>
      <w:tr w:rsidR="006F0A49" w:rsidRPr="0021304D" w14:paraId="2D143C0E" w14:textId="77777777" w:rsidTr="007C0CF8">
        <w:tc>
          <w:tcPr>
            <w:tcW w:w="846" w:type="dxa"/>
            <w:vAlign w:val="center"/>
          </w:tcPr>
          <w:p w14:paraId="6B9A0E60" w14:textId="73B2226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28.</w:t>
            </w:r>
          </w:p>
        </w:tc>
        <w:tc>
          <w:tcPr>
            <w:tcW w:w="8930" w:type="dxa"/>
            <w:vAlign w:val="center"/>
          </w:tcPr>
          <w:p w14:paraId="10266C45" w14:textId="13DF2EBD"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(childcare or child-care).tw,kf,ot,hw.</w:t>
            </w:r>
          </w:p>
        </w:tc>
      </w:tr>
      <w:tr w:rsidR="006F0A49" w:rsidRPr="0021304D" w14:paraId="10C32AAE" w14:textId="77777777" w:rsidTr="007C0CF8">
        <w:tc>
          <w:tcPr>
            <w:tcW w:w="846" w:type="dxa"/>
            <w:vAlign w:val="center"/>
          </w:tcPr>
          <w:p w14:paraId="69845800" w14:textId="7410CC05"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29.</w:t>
            </w:r>
          </w:p>
        </w:tc>
        <w:tc>
          <w:tcPr>
            <w:tcW w:w="8930" w:type="dxa"/>
            <w:vAlign w:val="center"/>
          </w:tcPr>
          <w:p w14:paraId="1530EB64" w14:textId="436FC0F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nursery school/</w:t>
            </w:r>
          </w:p>
        </w:tc>
      </w:tr>
      <w:tr w:rsidR="006F0A49" w:rsidRPr="0021304D" w14:paraId="336D2AEA" w14:textId="77777777" w:rsidTr="007C0CF8">
        <w:tc>
          <w:tcPr>
            <w:tcW w:w="846" w:type="dxa"/>
            <w:vAlign w:val="center"/>
          </w:tcPr>
          <w:p w14:paraId="343C010E" w14:textId="314ACC53"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30.</w:t>
            </w:r>
          </w:p>
        </w:tc>
        <w:tc>
          <w:tcPr>
            <w:tcW w:w="8930" w:type="dxa"/>
            <w:vAlign w:val="center"/>
          </w:tcPr>
          <w:p w14:paraId="7D013C24" w14:textId="1D8D6B04"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child day care/</w:t>
            </w:r>
          </w:p>
        </w:tc>
      </w:tr>
      <w:tr w:rsidR="006F0A49" w:rsidRPr="0021304D" w14:paraId="506DC022" w14:textId="77777777" w:rsidTr="007C0CF8">
        <w:tc>
          <w:tcPr>
            <w:tcW w:w="846" w:type="dxa"/>
            <w:vAlign w:val="center"/>
          </w:tcPr>
          <w:p w14:paraId="685DA4B3" w14:textId="554F2A48"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31.</w:t>
            </w:r>
          </w:p>
        </w:tc>
        <w:tc>
          <w:tcPr>
            <w:tcW w:w="8930" w:type="dxa"/>
            <w:vAlign w:val="center"/>
          </w:tcPr>
          <w:p w14:paraId="6B846042" w14:textId="5915DDF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27 or 28 or 29 or 30</w:t>
            </w:r>
          </w:p>
        </w:tc>
      </w:tr>
      <w:tr w:rsidR="006F0A49" w:rsidRPr="0021304D" w14:paraId="355F1603" w14:textId="77777777" w:rsidTr="007C0CF8">
        <w:tc>
          <w:tcPr>
            <w:tcW w:w="846" w:type="dxa"/>
            <w:vAlign w:val="center"/>
          </w:tcPr>
          <w:p w14:paraId="3FAD7F71" w14:textId="36F1A726"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32.</w:t>
            </w:r>
          </w:p>
        </w:tc>
        <w:tc>
          <w:tcPr>
            <w:tcW w:w="8930" w:type="dxa"/>
            <w:vAlign w:val="center"/>
          </w:tcPr>
          <w:p w14:paraId="7DFEDC87" w14:textId="6FA622C9"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(close* or closure* or interrupt* or cease* or closing or reopen* or open*).tw,kf,ot,hw.</w:t>
            </w:r>
          </w:p>
        </w:tc>
      </w:tr>
      <w:tr w:rsidR="006F0A49" w:rsidRPr="0021304D" w14:paraId="4DDB2929" w14:textId="77777777" w:rsidTr="007C0CF8">
        <w:tc>
          <w:tcPr>
            <w:tcW w:w="846" w:type="dxa"/>
            <w:vAlign w:val="center"/>
          </w:tcPr>
          <w:p w14:paraId="7C559315" w14:textId="53916BE2"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33.</w:t>
            </w:r>
          </w:p>
        </w:tc>
        <w:tc>
          <w:tcPr>
            <w:tcW w:w="8930" w:type="dxa"/>
            <w:vAlign w:val="center"/>
          </w:tcPr>
          <w:p w14:paraId="79F88389" w14:textId="0CE4A87A" w:rsidR="006F0A49" w:rsidRPr="00F144DD" w:rsidRDefault="006F0A49" w:rsidP="00CC30B3">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21 and 26 and 31 and 32</w:t>
            </w:r>
          </w:p>
        </w:tc>
      </w:tr>
      <w:tr w:rsidR="006F0A49" w:rsidRPr="0021304D" w14:paraId="7BB5B419" w14:textId="77777777" w:rsidTr="007C0CF8">
        <w:tc>
          <w:tcPr>
            <w:tcW w:w="846" w:type="dxa"/>
            <w:vAlign w:val="center"/>
          </w:tcPr>
          <w:p w14:paraId="6DB36414" w14:textId="3B200EF6"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34.</w:t>
            </w:r>
          </w:p>
        </w:tc>
        <w:tc>
          <w:tcPr>
            <w:tcW w:w="8930" w:type="dxa"/>
            <w:vAlign w:val="center"/>
          </w:tcPr>
          <w:p w14:paraId="1613411D" w14:textId="57EAC783"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limit 33 to yr="2019 -Current"</w:t>
            </w:r>
          </w:p>
        </w:tc>
      </w:tr>
      <w:tr w:rsidR="006F0A49" w:rsidRPr="0021304D" w14:paraId="516EAF15" w14:textId="77777777" w:rsidTr="007C0CF8">
        <w:tc>
          <w:tcPr>
            <w:tcW w:w="846" w:type="dxa"/>
            <w:vAlign w:val="center"/>
          </w:tcPr>
          <w:p w14:paraId="0660FE6A" w14:textId="64F4C5C1"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35.</w:t>
            </w:r>
          </w:p>
        </w:tc>
        <w:tc>
          <w:tcPr>
            <w:tcW w:w="8930" w:type="dxa"/>
            <w:vAlign w:val="center"/>
          </w:tcPr>
          <w:p w14:paraId="520CD5B0" w14:textId="1D535CCD"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limit 34 to (conference abstract or "conference review" or editorial or letter)</w:t>
            </w:r>
          </w:p>
        </w:tc>
      </w:tr>
      <w:tr w:rsidR="006F0A49" w:rsidRPr="0021304D" w14:paraId="58EE36E1" w14:textId="77777777" w:rsidTr="007C0CF8">
        <w:tc>
          <w:tcPr>
            <w:tcW w:w="846" w:type="dxa"/>
            <w:vAlign w:val="center"/>
          </w:tcPr>
          <w:p w14:paraId="3A0FA070" w14:textId="221BD63A"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t>36.</w:t>
            </w:r>
          </w:p>
        </w:tc>
        <w:tc>
          <w:tcPr>
            <w:tcW w:w="8930" w:type="dxa"/>
            <w:vAlign w:val="center"/>
          </w:tcPr>
          <w:p w14:paraId="048AB92A" w14:textId="20F639ED"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34 not 35</w:t>
            </w:r>
          </w:p>
        </w:tc>
      </w:tr>
      <w:tr w:rsidR="006F0A49" w:rsidRPr="0021304D" w14:paraId="666EE41F" w14:textId="77777777" w:rsidTr="007C0CF8">
        <w:tc>
          <w:tcPr>
            <w:tcW w:w="846" w:type="dxa"/>
            <w:vAlign w:val="center"/>
          </w:tcPr>
          <w:p w14:paraId="29B846CA" w14:textId="2118FE2F"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757575"/>
                <w:sz w:val="17"/>
                <w:szCs w:val="17"/>
              </w:rPr>
              <w:lastRenderedPageBreak/>
              <w:t>37.</w:t>
            </w:r>
          </w:p>
        </w:tc>
        <w:tc>
          <w:tcPr>
            <w:tcW w:w="8930" w:type="dxa"/>
            <w:vAlign w:val="center"/>
          </w:tcPr>
          <w:p w14:paraId="1D8084AF" w14:textId="56DC16AE" w:rsidR="006F0A49" w:rsidRPr="00F144DD" w:rsidRDefault="006F0A49" w:rsidP="00CB3757">
            <w:pPr>
              <w:jc w:val="both"/>
              <w:rPr>
                <w:rFonts w:ascii="Helvetica" w:eastAsia="Times New Roman" w:hAnsi="Helvetica" w:cs="Helvetica"/>
                <w:color w:val="2D2D2D"/>
                <w:sz w:val="18"/>
                <w:szCs w:val="18"/>
              </w:rPr>
            </w:pPr>
            <w:r w:rsidRPr="00245673">
              <w:rPr>
                <w:rFonts w:ascii="Helvetica" w:eastAsia="Times New Roman" w:hAnsi="Helvetica" w:cs="Helvetica"/>
                <w:color w:val="232323"/>
                <w:sz w:val="17"/>
                <w:szCs w:val="17"/>
              </w:rPr>
              <w:t>limit 36 to english language</w:t>
            </w:r>
          </w:p>
        </w:tc>
      </w:tr>
    </w:tbl>
    <w:p w14:paraId="241BFB6D" w14:textId="545F0799" w:rsidR="006F0A49" w:rsidRDefault="006F0A49" w:rsidP="00CB3757">
      <w:pPr>
        <w:pStyle w:val="Heading4"/>
        <w:jc w:val="both"/>
      </w:pPr>
    </w:p>
    <w:p w14:paraId="5CB3521F" w14:textId="20DC5051" w:rsidR="006F0A49" w:rsidRDefault="006F0A49" w:rsidP="00CB3757">
      <w:pPr>
        <w:pStyle w:val="Heading4"/>
        <w:jc w:val="both"/>
      </w:pPr>
      <w:r>
        <w:t>PubMed</w:t>
      </w:r>
    </w:p>
    <w:p w14:paraId="5B06C22D" w14:textId="77777777" w:rsidR="006F0A49" w:rsidRDefault="006F0A49" w:rsidP="00CB3757">
      <w:pPr>
        <w:jc w:val="both"/>
      </w:pPr>
      <w:r>
        <w:t>PubMed</w:t>
      </w:r>
    </w:p>
    <w:p w14:paraId="2D541004" w14:textId="77777777" w:rsidR="006F0A49" w:rsidRDefault="006F0A49" w:rsidP="00CB3757">
      <w:pPr>
        <w:jc w:val="both"/>
      </w:pPr>
      <w:r>
        <w:t>#1</w:t>
      </w:r>
      <w:r>
        <w:tab/>
        <w:t>All fields</w:t>
      </w:r>
    </w:p>
    <w:p w14:paraId="0CF730DD" w14:textId="77777777" w:rsidR="006F0A49" w:rsidRDefault="006F0A49" w:rsidP="00CB3757">
      <w:pPr>
        <w:jc w:val="both"/>
      </w:pPr>
      <w:r>
        <w:t>“</w:t>
      </w:r>
      <w:r w:rsidRPr="00D129CB">
        <w:t>Abdala</w:t>
      </w:r>
      <w:r>
        <w:t>” OR “</w:t>
      </w:r>
      <w:r w:rsidRPr="00D129CB">
        <w:t>AstraZeneca</w:t>
      </w:r>
      <w:r>
        <w:t>” OR “</w:t>
      </w:r>
      <w:r w:rsidRPr="00D129CB">
        <w:t>BNT162b2</w:t>
      </w:r>
      <w:r>
        <w:t>” OR “</w:t>
      </w:r>
      <w:r w:rsidRPr="00D129CB">
        <w:t>Comirnaty</w:t>
      </w:r>
      <w:r>
        <w:t>” OR “</w:t>
      </w:r>
      <w:r w:rsidRPr="00D129CB">
        <w:t>Convidecia</w:t>
      </w:r>
      <w:r>
        <w:t>” OR “</w:t>
      </w:r>
      <w:r w:rsidRPr="00720310">
        <w:t>Convidicea</w:t>
      </w:r>
      <w:r>
        <w:t>” OR “</w:t>
      </w:r>
      <w:r w:rsidRPr="00D129CB">
        <w:t>CoronaVac</w:t>
      </w:r>
      <w:r>
        <w:t>” OR “</w:t>
      </w:r>
      <w:r w:rsidRPr="00CA016C">
        <w:t>COVAX</w:t>
      </w:r>
      <w:r>
        <w:t>” OR “</w:t>
      </w:r>
      <w:r w:rsidRPr="00D129CB">
        <w:t>Covaxin</w:t>
      </w:r>
      <w:r>
        <w:t>” OR “Covid-Vac” OR “</w:t>
      </w:r>
      <w:r w:rsidRPr="00720310">
        <w:t>Covigenix</w:t>
      </w:r>
      <w:r>
        <w:t>” OR “</w:t>
      </w:r>
      <w:r w:rsidRPr="00D129CB">
        <w:t>COVIran</w:t>
      </w:r>
      <w:r>
        <w:t>” OR “</w:t>
      </w:r>
      <w:r w:rsidRPr="00D129CB">
        <w:t>Covishield</w:t>
      </w:r>
      <w:r>
        <w:t>” OR “</w:t>
      </w:r>
      <w:r w:rsidRPr="00D129CB">
        <w:t>CoviVac</w:t>
      </w:r>
      <w:r>
        <w:t>” OR “</w:t>
      </w:r>
      <w:r w:rsidRPr="00D129CB">
        <w:t>EpiVacCorona</w:t>
      </w:r>
      <w:r>
        <w:t>” OR “</w:t>
      </w:r>
      <w:r w:rsidRPr="00720310">
        <w:t>EuCorVac</w:t>
      </w:r>
      <w:r>
        <w:t>” OR “</w:t>
      </w:r>
      <w:r w:rsidRPr="00D129CB">
        <w:t>FAKHRAVAC</w:t>
      </w:r>
      <w:r>
        <w:t>” OR “</w:t>
      </w:r>
      <w:r w:rsidRPr="00D129CB">
        <w:t>FINLAY-FR-2</w:t>
      </w:r>
      <w:r>
        <w:t>” OR “</w:t>
      </w:r>
      <w:r w:rsidRPr="00D129CB">
        <w:t>Janssen</w:t>
      </w:r>
      <w:r>
        <w:t>” OR “</w:t>
      </w:r>
      <w:r w:rsidRPr="00720310">
        <w:t>KoviVac</w:t>
      </w:r>
      <w:r>
        <w:t>” OR “</w:t>
      </w:r>
      <w:r w:rsidRPr="00D129CB">
        <w:t>Medigen</w:t>
      </w:r>
      <w:r>
        <w:t>” OR “</w:t>
      </w:r>
      <w:r w:rsidRPr="00D129CB">
        <w:t>Minhai</w:t>
      </w:r>
      <w:r>
        <w:t>” OR “</w:t>
      </w:r>
      <w:r w:rsidRPr="00D129CB">
        <w:t>MIVAC</w:t>
      </w:r>
      <w:r>
        <w:t>” OR “</w:t>
      </w:r>
      <w:r w:rsidRPr="00D129CB">
        <w:t>Moderna</w:t>
      </w:r>
      <w:r>
        <w:t>” OR “</w:t>
      </w:r>
      <w:r w:rsidRPr="00D129CB">
        <w:t>mRNA-1273</w:t>
      </w:r>
      <w:r>
        <w:t>” OR “</w:t>
      </w:r>
      <w:r w:rsidRPr="00D129CB">
        <w:t>MVC-COV1901</w:t>
      </w:r>
      <w:r>
        <w:t>” OR “</w:t>
      </w:r>
      <w:r w:rsidRPr="00720310">
        <w:t>Nanocovax</w:t>
      </w:r>
      <w:r>
        <w:t>” OR “</w:t>
      </w:r>
      <w:r w:rsidRPr="00720310">
        <w:t>Novavax</w:t>
      </w:r>
      <w:r>
        <w:t>” OR “</w:t>
      </w:r>
      <w:r w:rsidRPr="00720310">
        <w:t>pakvac</w:t>
      </w:r>
      <w:r>
        <w:t>” OR “</w:t>
      </w:r>
      <w:r w:rsidRPr="00D129CB">
        <w:t>Pastu-Covac</w:t>
      </w:r>
      <w:r>
        <w:t>” OR “</w:t>
      </w:r>
      <w:r w:rsidRPr="00D129CB">
        <w:t>Pfizer</w:t>
      </w:r>
      <w:r>
        <w:t>” OR “</w:t>
      </w:r>
      <w:r w:rsidRPr="00D129CB">
        <w:t>picoVacc</w:t>
      </w:r>
      <w:r>
        <w:t>” OR “</w:t>
      </w:r>
      <w:r w:rsidRPr="00D129CB">
        <w:t>QazCovid-in</w:t>
      </w:r>
      <w:r>
        <w:t>” OR “</w:t>
      </w:r>
      <w:r w:rsidRPr="00D129CB">
        <w:t>QazVac</w:t>
      </w:r>
      <w:r>
        <w:t>” OR “</w:t>
      </w:r>
      <w:r w:rsidRPr="00720310">
        <w:t>Razi</w:t>
      </w:r>
      <w:r>
        <w:t>-</w:t>
      </w:r>
      <w:r w:rsidRPr="00720310">
        <w:t>Cov</w:t>
      </w:r>
      <w:r>
        <w:t>-</w:t>
      </w:r>
      <w:r w:rsidRPr="00720310">
        <w:t>Pars</w:t>
      </w:r>
      <w:r>
        <w:t>” OR “</w:t>
      </w:r>
      <w:r w:rsidRPr="00D129CB">
        <w:t>Sinopharm</w:t>
      </w:r>
      <w:r>
        <w:t>” OR “</w:t>
      </w:r>
      <w:r w:rsidRPr="00D129CB">
        <w:t>Sinovac</w:t>
      </w:r>
      <w:r>
        <w:t>” OR “</w:t>
      </w:r>
      <w:r w:rsidRPr="00D129CB">
        <w:t>Soberana-0</w:t>
      </w:r>
      <w:r>
        <w:t>1” OR “</w:t>
      </w:r>
      <w:r w:rsidRPr="00720310">
        <w:t>Soberana</w:t>
      </w:r>
      <w:r>
        <w:t>-02” OR “</w:t>
      </w:r>
      <w:r w:rsidRPr="00720310">
        <w:t>Soberana</w:t>
      </w:r>
      <w:r>
        <w:t>-1” OR “</w:t>
      </w:r>
      <w:r w:rsidRPr="00D129CB">
        <w:t>Soberana-2</w:t>
      </w:r>
      <w:r>
        <w:t>” OR “</w:t>
      </w:r>
      <w:r w:rsidRPr="00D129CB">
        <w:t>Spikevax</w:t>
      </w:r>
      <w:r>
        <w:t>” OR “</w:t>
      </w:r>
      <w:r w:rsidRPr="00D129CB">
        <w:t>Sputnik-Light</w:t>
      </w:r>
      <w:r>
        <w:t>” OR “</w:t>
      </w:r>
      <w:r w:rsidRPr="00D129CB">
        <w:t>Sputnik-V</w:t>
      </w:r>
      <w:r>
        <w:t>” OR “</w:t>
      </w:r>
      <w:r w:rsidRPr="00D129CB">
        <w:t>Vaxzevria</w:t>
      </w:r>
      <w:r>
        <w:t>” OR “</w:t>
      </w:r>
      <w:r w:rsidRPr="00720310">
        <w:t>Vietnam</w:t>
      </w:r>
      <w:r>
        <w:t>-</w:t>
      </w:r>
      <w:r w:rsidRPr="00720310">
        <w:t>domestic</w:t>
      </w:r>
      <w:r>
        <w:t>-</w:t>
      </w:r>
      <w:r w:rsidRPr="00720310">
        <w:t>vaccine</w:t>
      </w:r>
      <w:r>
        <w:t>” OR “</w:t>
      </w:r>
      <w:r w:rsidRPr="00D129CB">
        <w:t>ZF2001</w:t>
      </w:r>
      <w:r>
        <w:t>” OR “</w:t>
      </w:r>
      <w:r w:rsidRPr="00D129CB">
        <w:t>Zifivax</w:t>
      </w:r>
      <w:r>
        <w:t>” OR “</w:t>
      </w:r>
      <w:r w:rsidRPr="00D129CB">
        <w:t>ZyCov-D</w:t>
      </w:r>
      <w:r>
        <w:t>”</w:t>
      </w:r>
    </w:p>
    <w:p w14:paraId="021A45BC" w14:textId="77777777" w:rsidR="006F0A49" w:rsidRDefault="006F0A49" w:rsidP="00CB3757">
      <w:pPr>
        <w:jc w:val="both"/>
      </w:pPr>
      <w:r>
        <w:t>#2</w:t>
      </w:r>
      <w:r>
        <w:tab/>
        <w:t>All fields</w:t>
      </w:r>
    </w:p>
    <w:p w14:paraId="44F200A8" w14:textId="77777777" w:rsidR="006F0A49" w:rsidRDefault="006F0A49" w:rsidP="00CB3757">
      <w:pPr>
        <w:jc w:val="both"/>
      </w:pPr>
      <w:r>
        <w:t>“2019-novel” OR “2019nCoV” OR “2019-nCoV” OR “COVID-19” OR “COVID19” OR “</w:t>
      </w:r>
      <w:r w:rsidRPr="00D129CB">
        <w:t>COVID-2019</w:t>
      </w:r>
      <w:r>
        <w:t>” OR “</w:t>
      </w:r>
      <w:r w:rsidRPr="00D129CB">
        <w:t>COVID2019</w:t>
      </w:r>
      <w:r>
        <w:t>” OR “CONVID-19” OR “CONVID19” OR “CORVID-19” OR “CORVID19” OR “CoV2” OR “CoV-2” OR “HCoV*” OR “Ncov*” OR “</w:t>
      </w:r>
      <w:r w:rsidRPr="009307D5">
        <w:t>Ncorona*</w:t>
      </w:r>
      <w:r>
        <w:t>” OR “</w:t>
      </w:r>
      <w:r w:rsidRPr="009307D5">
        <w:t>Ncorono*</w:t>
      </w:r>
      <w:r>
        <w:t>” OR “</w:t>
      </w:r>
      <w:r w:rsidRPr="00D129CB">
        <w:t>NcovChina*</w:t>
      </w:r>
      <w:r>
        <w:t>” OR “</w:t>
      </w:r>
      <w:r w:rsidRPr="00D129CB">
        <w:t>NcovChinese*</w:t>
      </w:r>
      <w:r>
        <w:t>” OR “</w:t>
      </w:r>
      <w:r w:rsidRPr="00D129CB">
        <w:t>NcovHubei*</w:t>
      </w:r>
      <w:r>
        <w:t>” OR “</w:t>
      </w:r>
      <w:r w:rsidRPr="009307D5">
        <w:t>NcovWuhan*</w:t>
      </w:r>
      <w:r>
        <w:t>” OR “</w:t>
      </w:r>
      <w:r w:rsidRPr="00D129CB">
        <w:t>SARS2</w:t>
      </w:r>
      <w:r>
        <w:t>” OR “</w:t>
      </w:r>
      <w:r w:rsidRPr="00D129CB">
        <w:t>SARS-2</w:t>
      </w:r>
      <w:r>
        <w:t>” OR “</w:t>
      </w:r>
      <w:r w:rsidRPr="00D129CB">
        <w:t>SARScoronavirus2</w:t>
      </w:r>
      <w:r>
        <w:t>” OR “</w:t>
      </w:r>
      <w:r w:rsidRPr="00D129CB">
        <w:t>SARScoronavirus-2</w:t>
      </w:r>
      <w:r>
        <w:t>” OR “</w:t>
      </w:r>
      <w:r w:rsidRPr="00D129CB">
        <w:t>SARScoronovirus2</w:t>
      </w:r>
      <w:r>
        <w:t>” OR “</w:t>
      </w:r>
      <w:r w:rsidRPr="00D129CB">
        <w:t>SARScoronovirus-2</w:t>
      </w:r>
      <w:r>
        <w:t>” OR “SARSCov19” OR “</w:t>
      </w:r>
      <w:r w:rsidRPr="009307D5">
        <w:t>SARSCov-19</w:t>
      </w:r>
      <w:r>
        <w:t>” OR “SARS-CoV-2” OR “</w:t>
      </w:r>
      <w:r w:rsidRPr="009307D5">
        <w:t>SARSCoV-2</w:t>
      </w:r>
      <w:r>
        <w:t>” OR “</w:t>
      </w:r>
      <w:r w:rsidRPr="009307D5">
        <w:t>SARSCoV2</w:t>
      </w:r>
      <w:r>
        <w:t>” OR “WN-CoV” OR “</w:t>
      </w:r>
      <w:r w:rsidRPr="009307D5">
        <w:t>WNCoV</w:t>
      </w:r>
      <w:r>
        <w:t>” OR “wuhan-virus”</w:t>
      </w:r>
    </w:p>
    <w:p w14:paraId="13101231" w14:textId="77777777" w:rsidR="006F0A49" w:rsidRDefault="006F0A49" w:rsidP="00CB3757">
      <w:pPr>
        <w:jc w:val="both"/>
      </w:pPr>
      <w:r>
        <w:t>#3</w:t>
      </w:r>
      <w:r>
        <w:tab/>
        <w:t>All fields</w:t>
      </w:r>
    </w:p>
    <w:p w14:paraId="6A968E28" w14:textId="77777777" w:rsidR="006F0A49" w:rsidRDefault="006F0A49" w:rsidP="00CB3757">
      <w:pPr>
        <w:jc w:val="both"/>
      </w:pPr>
      <w:r>
        <w:t>(“pneumonia*” OR “outbreak*” OR “respiratory-illness*” OR “respiratory-disease*” OR “respiratory-symptom*” OR “seafood-market*” OR “food-market*” OR “wildlife”) AND (“Wuhan” OR “China” OR “Chinese” OR “Hubei” OR “Huanan”)</w:t>
      </w:r>
    </w:p>
    <w:p w14:paraId="2CD882C1" w14:textId="77777777" w:rsidR="006F0A49" w:rsidRDefault="006F0A49" w:rsidP="00CB3757">
      <w:pPr>
        <w:jc w:val="both"/>
      </w:pPr>
      <w:r>
        <w:t>#4</w:t>
      </w:r>
      <w:r>
        <w:tab/>
        <w:t>All fields</w:t>
      </w:r>
    </w:p>
    <w:p w14:paraId="091CE103" w14:textId="77777777" w:rsidR="006F0A49" w:rsidRDefault="006F0A49" w:rsidP="00CB3757">
      <w:pPr>
        <w:jc w:val="both"/>
      </w:pPr>
      <w:r w:rsidRPr="0027612D">
        <w:t>(</w:t>
      </w:r>
      <w:r>
        <w:t>“</w:t>
      </w:r>
      <w:r w:rsidRPr="0027612D">
        <w:t>new</w:t>
      </w:r>
      <w:r>
        <w:t>” OR “</w:t>
      </w:r>
      <w:r w:rsidRPr="0027612D">
        <w:t>novel</w:t>
      </w:r>
      <w:r>
        <w:t>” OR “</w:t>
      </w:r>
      <w:r w:rsidRPr="004A5EB9">
        <w:t>nouveau</w:t>
      </w:r>
      <w:r>
        <w:t>” OR “</w:t>
      </w:r>
      <w:r w:rsidRPr="0027612D">
        <w:t>19</w:t>
      </w:r>
      <w:r>
        <w:t>” OR “</w:t>
      </w:r>
      <w:r w:rsidRPr="0027612D">
        <w:t>2019</w:t>
      </w:r>
      <w:r>
        <w:t>” OR “</w:t>
      </w:r>
      <w:r w:rsidRPr="0027612D">
        <w:t>Wuhan</w:t>
      </w:r>
      <w:r>
        <w:t>” OR “</w:t>
      </w:r>
      <w:r w:rsidRPr="0027612D">
        <w:t>Hubei</w:t>
      </w:r>
      <w:r>
        <w:t>” OR “Huanan” OR “</w:t>
      </w:r>
      <w:r w:rsidRPr="0027612D">
        <w:t>China</w:t>
      </w:r>
      <w:r>
        <w:t>” OR “</w:t>
      </w:r>
      <w:r w:rsidRPr="0027612D">
        <w:t>Chinese</w:t>
      </w:r>
      <w:r>
        <w:t>”</w:t>
      </w:r>
      <w:r w:rsidRPr="0027612D">
        <w:t xml:space="preserve">) </w:t>
      </w:r>
      <w:r>
        <w:t>AND</w:t>
      </w:r>
      <w:r w:rsidRPr="0027612D">
        <w:t xml:space="preserve"> (</w:t>
      </w:r>
      <w:r>
        <w:t>“</w:t>
      </w:r>
      <w:r w:rsidRPr="0027612D">
        <w:t>coronavirus*</w:t>
      </w:r>
      <w:r>
        <w:t>” OR “</w:t>
      </w:r>
      <w:r w:rsidRPr="0027612D">
        <w:t>corona virus*</w:t>
      </w:r>
      <w:r>
        <w:t>” OR “</w:t>
      </w:r>
      <w:r w:rsidRPr="0027612D">
        <w:t>betacoronavirus*</w:t>
      </w:r>
      <w:r>
        <w:t>” OR “</w:t>
      </w:r>
      <w:r w:rsidRPr="0027612D">
        <w:t>CoV</w:t>
      </w:r>
      <w:r>
        <w:t>” OR “</w:t>
      </w:r>
      <w:r w:rsidRPr="0027612D">
        <w:t>HCoV</w:t>
      </w:r>
      <w:r>
        <w:t>”</w:t>
      </w:r>
      <w:r w:rsidRPr="0027612D">
        <w:t>)</w:t>
      </w:r>
    </w:p>
    <w:p w14:paraId="33F0DABA" w14:textId="77777777" w:rsidR="006F0A49" w:rsidRDefault="006F0A49" w:rsidP="00CB3757">
      <w:pPr>
        <w:jc w:val="both"/>
      </w:pPr>
      <w:r>
        <w:t>#5</w:t>
      </w:r>
      <w:r>
        <w:tab/>
        <w:t>All fields</w:t>
      </w:r>
    </w:p>
    <w:p w14:paraId="3A03D29C" w14:textId="77777777" w:rsidR="006F0A49" w:rsidRDefault="006F0A49" w:rsidP="00CB3757">
      <w:pPr>
        <w:jc w:val="both"/>
      </w:pPr>
      <w:r>
        <w:t>“</w:t>
      </w:r>
      <w:r w:rsidRPr="0027612D">
        <w:t>longCOVID*</w:t>
      </w:r>
      <w:r>
        <w:t>” OR “</w:t>
      </w:r>
      <w:r w:rsidRPr="0027612D">
        <w:t>postCOVID*</w:t>
      </w:r>
      <w:r>
        <w:t>” OR “</w:t>
      </w:r>
      <w:r w:rsidRPr="0027612D">
        <w:t>postcoronavirus*</w:t>
      </w:r>
      <w:r>
        <w:t>” OR “</w:t>
      </w:r>
      <w:r w:rsidRPr="0027612D">
        <w:t>postSARS*</w:t>
      </w:r>
      <w:r>
        <w:t>”</w:t>
      </w:r>
    </w:p>
    <w:p w14:paraId="3FB377A0" w14:textId="77777777" w:rsidR="006F0A49" w:rsidRDefault="006F0A49" w:rsidP="00CB3757">
      <w:pPr>
        <w:jc w:val="both"/>
      </w:pPr>
      <w:r>
        <w:t>#6</w:t>
      </w:r>
      <w:r>
        <w:tab/>
        <w:t>All fields</w:t>
      </w:r>
    </w:p>
    <w:p w14:paraId="6300FD81" w14:textId="77777777" w:rsidR="006F0A49" w:rsidRDefault="006F0A49" w:rsidP="00CB3757">
      <w:pPr>
        <w:jc w:val="both"/>
      </w:pPr>
      <w:r>
        <w:t>(“coronavirus*” OR “corona-virus*” OR “betacoronavirus*”) AND (“pandemic*” OR “epidemic*” OR “outbreak*” OR “crisis”)</w:t>
      </w:r>
    </w:p>
    <w:p w14:paraId="380A2989" w14:textId="77777777" w:rsidR="006F0A49" w:rsidRDefault="006F0A49" w:rsidP="00CB3757">
      <w:pPr>
        <w:jc w:val="both"/>
      </w:pPr>
      <w:r>
        <w:t>#7</w:t>
      </w:r>
      <w:r>
        <w:tab/>
        <w:t>All fields</w:t>
      </w:r>
    </w:p>
    <w:p w14:paraId="78E84748" w14:textId="77777777" w:rsidR="006F0A49" w:rsidRDefault="006F0A49" w:rsidP="00CB3757">
      <w:pPr>
        <w:jc w:val="both"/>
      </w:pPr>
      <w:r>
        <w:t>#1 OR #2 OR #3 OR #4 OR #5 OR #6</w:t>
      </w:r>
    </w:p>
    <w:p w14:paraId="02037F2F" w14:textId="77777777" w:rsidR="006F0A49" w:rsidRDefault="006F0A49" w:rsidP="00CB3757">
      <w:pPr>
        <w:jc w:val="both"/>
      </w:pPr>
      <w:r>
        <w:t>#8</w:t>
      </w:r>
      <w:r>
        <w:tab/>
        <w:t>Title and abstract</w:t>
      </w:r>
    </w:p>
    <w:p w14:paraId="5B32E273" w14:textId="77777777" w:rsidR="006F0A49" w:rsidRDefault="006F0A49" w:rsidP="00CB3757">
      <w:pPr>
        <w:jc w:val="both"/>
      </w:pPr>
      <w:r w:rsidRPr="00245673">
        <w:t>(</w:t>
      </w:r>
      <w:r>
        <w:t>“</w:t>
      </w:r>
      <w:r w:rsidRPr="00245673">
        <w:t>special-need*</w:t>
      </w:r>
      <w:r>
        <w:t>”</w:t>
      </w:r>
      <w:r w:rsidRPr="00245673">
        <w:t xml:space="preserve"> </w:t>
      </w:r>
      <w:r>
        <w:t>OR</w:t>
      </w:r>
      <w:r w:rsidRPr="00245673">
        <w:t xml:space="preserve"> </w:t>
      </w:r>
      <w:r>
        <w:t>“</w:t>
      </w:r>
      <w:r w:rsidRPr="00245673">
        <w:t>disable*</w:t>
      </w:r>
      <w:r>
        <w:t>”</w:t>
      </w:r>
      <w:r w:rsidRPr="00245673">
        <w:t xml:space="preserve"> </w:t>
      </w:r>
      <w:r>
        <w:t>OR</w:t>
      </w:r>
      <w:r w:rsidRPr="00245673">
        <w:t xml:space="preserve"> </w:t>
      </w:r>
      <w:r>
        <w:t>“</w:t>
      </w:r>
      <w:r w:rsidRPr="00245673">
        <w:t>disability*</w:t>
      </w:r>
      <w:r>
        <w:t>”</w:t>
      </w:r>
      <w:r w:rsidRPr="00245673">
        <w:t xml:space="preserve"> </w:t>
      </w:r>
      <w:r>
        <w:t>OR</w:t>
      </w:r>
      <w:r w:rsidRPr="00245673">
        <w:t xml:space="preserve"> </w:t>
      </w:r>
      <w:r>
        <w:t>“</w:t>
      </w:r>
      <w:r w:rsidRPr="00245673">
        <w:t>chronic-disease*</w:t>
      </w:r>
      <w:r>
        <w:t>”</w:t>
      </w:r>
      <w:r w:rsidRPr="00245673">
        <w:t xml:space="preserve"> </w:t>
      </w:r>
      <w:r>
        <w:t>OR</w:t>
      </w:r>
      <w:r w:rsidRPr="00245673">
        <w:t xml:space="preserve"> </w:t>
      </w:r>
      <w:r>
        <w:t>“</w:t>
      </w:r>
      <w:r w:rsidRPr="00245673">
        <w:t>developmental-delay*</w:t>
      </w:r>
      <w:r>
        <w:t>”</w:t>
      </w:r>
      <w:r w:rsidRPr="00245673">
        <w:t xml:space="preserve"> </w:t>
      </w:r>
      <w:r>
        <w:t>OR</w:t>
      </w:r>
      <w:r w:rsidRPr="00245673">
        <w:t xml:space="preserve"> </w:t>
      </w:r>
      <w:r>
        <w:t>“</w:t>
      </w:r>
      <w:r w:rsidRPr="00245673">
        <w:t>medical-condition*</w:t>
      </w:r>
      <w:r>
        <w:t>”</w:t>
      </w:r>
      <w:r w:rsidRPr="00245673">
        <w:t xml:space="preserve"> </w:t>
      </w:r>
      <w:r>
        <w:t>OR</w:t>
      </w:r>
      <w:r w:rsidRPr="00245673">
        <w:t xml:space="preserve"> </w:t>
      </w:r>
      <w:r>
        <w:t>“</w:t>
      </w:r>
      <w:r w:rsidRPr="00245673">
        <w:t>health-condition*</w:t>
      </w:r>
      <w:r>
        <w:t>”</w:t>
      </w:r>
      <w:r w:rsidRPr="00245673">
        <w:t xml:space="preserve"> </w:t>
      </w:r>
      <w:r>
        <w:t>OR</w:t>
      </w:r>
      <w:r w:rsidRPr="00245673">
        <w:t xml:space="preserve"> </w:t>
      </w:r>
      <w:r>
        <w:t>“</w:t>
      </w:r>
      <w:r w:rsidRPr="00245673">
        <w:t>mental-health*</w:t>
      </w:r>
      <w:r>
        <w:t>”</w:t>
      </w:r>
      <w:r w:rsidRPr="00245673">
        <w:t xml:space="preserve"> </w:t>
      </w:r>
      <w:r>
        <w:t>OR</w:t>
      </w:r>
      <w:r w:rsidRPr="00245673">
        <w:t xml:space="preserve"> </w:t>
      </w:r>
      <w:r>
        <w:t>“</w:t>
      </w:r>
      <w:r w:rsidRPr="00245673">
        <w:t>behavio</w:t>
      </w:r>
      <w:r>
        <w:t>r” OR “behaviour” OR “</w:t>
      </w:r>
      <w:r w:rsidRPr="00245673">
        <w:t>social-emotional-problem*</w:t>
      </w:r>
      <w:r>
        <w:t>”</w:t>
      </w:r>
      <w:r w:rsidRPr="00245673">
        <w:t xml:space="preserve"> </w:t>
      </w:r>
      <w:r>
        <w:t>OR</w:t>
      </w:r>
      <w:r w:rsidRPr="00245673">
        <w:t xml:space="preserve"> </w:t>
      </w:r>
      <w:r>
        <w:t>“</w:t>
      </w:r>
      <w:r w:rsidRPr="00245673">
        <w:t>special-educational-need*</w:t>
      </w:r>
      <w:r>
        <w:t>”</w:t>
      </w:r>
      <w:r w:rsidRPr="00245673">
        <w:t xml:space="preserve"> </w:t>
      </w:r>
      <w:r>
        <w:t>OR</w:t>
      </w:r>
      <w:r w:rsidRPr="00245673">
        <w:t xml:space="preserve"> </w:t>
      </w:r>
      <w:r>
        <w:t>“</w:t>
      </w:r>
      <w:r w:rsidRPr="00245673">
        <w:t>special-healthcare-need*</w:t>
      </w:r>
      <w:r>
        <w:t>”</w:t>
      </w:r>
      <w:r w:rsidRPr="00245673">
        <w:t xml:space="preserve"> </w:t>
      </w:r>
      <w:r>
        <w:t>OR</w:t>
      </w:r>
      <w:r w:rsidRPr="00245673">
        <w:t xml:space="preserve"> </w:t>
      </w:r>
      <w:r>
        <w:t>“</w:t>
      </w:r>
      <w:r w:rsidRPr="00245673">
        <w:t>special-educational-need*</w:t>
      </w:r>
      <w:r>
        <w:t>”</w:t>
      </w:r>
      <w:r w:rsidRPr="00245673">
        <w:t xml:space="preserve"> </w:t>
      </w:r>
      <w:r>
        <w:t>OR</w:t>
      </w:r>
      <w:r w:rsidRPr="00245673">
        <w:t xml:space="preserve"> </w:t>
      </w:r>
      <w:r>
        <w:t>“</w:t>
      </w:r>
      <w:r w:rsidRPr="00245673">
        <w:t>speech-and-lang</w:t>
      </w:r>
      <w:r>
        <w:t>uage”</w:t>
      </w:r>
      <w:r w:rsidRPr="00245673">
        <w:t xml:space="preserve"> </w:t>
      </w:r>
      <w:r>
        <w:t>OR</w:t>
      </w:r>
      <w:r w:rsidRPr="00245673">
        <w:t xml:space="preserve"> </w:t>
      </w:r>
      <w:r>
        <w:t>“</w:t>
      </w:r>
      <w:r w:rsidRPr="00245673">
        <w:t>off-track</w:t>
      </w:r>
      <w:r>
        <w:t>”</w:t>
      </w:r>
      <w:r w:rsidRPr="00245673">
        <w:t xml:space="preserve"> </w:t>
      </w:r>
      <w:r>
        <w:t>OR</w:t>
      </w:r>
      <w:r w:rsidRPr="00245673">
        <w:t xml:space="preserve"> </w:t>
      </w:r>
      <w:r>
        <w:t>“</w:t>
      </w:r>
      <w:r w:rsidRPr="00245673">
        <w:t>offtrack</w:t>
      </w:r>
      <w:r>
        <w:t>”</w:t>
      </w:r>
      <w:r w:rsidRPr="00245673">
        <w:t xml:space="preserve"> </w:t>
      </w:r>
      <w:r>
        <w:t>OR</w:t>
      </w:r>
      <w:r w:rsidRPr="00245673">
        <w:t xml:space="preserve"> </w:t>
      </w:r>
      <w:r>
        <w:t>“</w:t>
      </w:r>
      <w:r w:rsidRPr="00245673">
        <w:t>falling-behind</w:t>
      </w:r>
      <w:r>
        <w:t>”</w:t>
      </w:r>
      <w:r w:rsidRPr="00245673">
        <w:t xml:space="preserve"> </w:t>
      </w:r>
      <w:r>
        <w:t>OR</w:t>
      </w:r>
      <w:r w:rsidRPr="00245673">
        <w:t xml:space="preserve"> </w:t>
      </w:r>
      <w:r>
        <w:t>“</w:t>
      </w:r>
      <w:r w:rsidRPr="00245673">
        <w:t>vulnerable</w:t>
      </w:r>
      <w:r>
        <w:t>”</w:t>
      </w:r>
      <w:r w:rsidRPr="00245673">
        <w:t xml:space="preserve"> </w:t>
      </w:r>
      <w:r>
        <w:t>OR</w:t>
      </w:r>
      <w:r w:rsidRPr="00245673">
        <w:t xml:space="preserve"> </w:t>
      </w:r>
      <w:r>
        <w:t>“</w:t>
      </w:r>
      <w:r w:rsidRPr="00245673">
        <w:t>impact*</w:t>
      </w:r>
      <w:r>
        <w:t>”</w:t>
      </w:r>
      <w:r w:rsidRPr="00245673">
        <w:t xml:space="preserve"> </w:t>
      </w:r>
      <w:r>
        <w:t>OR</w:t>
      </w:r>
      <w:r w:rsidRPr="00245673">
        <w:t xml:space="preserve"> </w:t>
      </w:r>
      <w:r>
        <w:t>“</w:t>
      </w:r>
      <w:r w:rsidRPr="00245673">
        <w:t>effect*</w:t>
      </w:r>
      <w:r>
        <w:t>” OR neurodevelop*” OR “chronic” OR “chronic-disease”</w:t>
      </w:r>
      <w:r w:rsidRPr="00245673">
        <w:t>)</w:t>
      </w:r>
    </w:p>
    <w:p w14:paraId="7F8E0F91" w14:textId="77777777" w:rsidR="006F0A49" w:rsidRDefault="006F0A49" w:rsidP="00CB3757">
      <w:pPr>
        <w:jc w:val="both"/>
      </w:pPr>
    </w:p>
    <w:p w14:paraId="4A262E58" w14:textId="237FF95C" w:rsidR="006F0A49" w:rsidRDefault="006F0A49" w:rsidP="00CB3757">
      <w:pPr>
        <w:jc w:val="both"/>
      </w:pPr>
      <w:r>
        <w:lastRenderedPageBreak/>
        <w:t>#9</w:t>
      </w:r>
      <w:r>
        <w:tab/>
        <w:t>Title and abstract</w:t>
      </w:r>
    </w:p>
    <w:p w14:paraId="35CCCB46" w14:textId="77777777" w:rsidR="006F0A49" w:rsidRDefault="006F0A49" w:rsidP="00CB3757">
      <w:pPr>
        <w:jc w:val="both"/>
      </w:pPr>
      <w:r>
        <w:t>(“close*” OR “closure*” OR “interrupt*” OR “cease” OR “open*” OR “reopen*”)</w:t>
      </w:r>
    </w:p>
    <w:p w14:paraId="0C9F0616" w14:textId="77777777" w:rsidR="006F0A49" w:rsidRDefault="006F0A49" w:rsidP="00CB3757">
      <w:pPr>
        <w:jc w:val="both"/>
      </w:pPr>
      <w:r>
        <w:t>#10</w:t>
      </w:r>
      <w:r>
        <w:tab/>
        <w:t>Title and abstract</w:t>
      </w:r>
    </w:p>
    <w:p w14:paraId="4BB942AC" w14:textId="77777777" w:rsidR="006F0A49" w:rsidRDefault="006F0A49" w:rsidP="00CB3757">
      <w:pPr>
        <w:jc w:val="both"/>
      </w:pPr>
      <w:r>
        <w:t>(“baby” OR “babies” OR “infan*” OR “toddler” OR “pre-schooler*” OR “kinder*” OR “kinder-aged” OR “early-childhood” OR “child*” OR “children” OR “preprimary”)</w:t>
      </w:r>
    </w:p>
    <w:p w14:paraId="1D3FA1AB" w14:textId="77777777" w:rsidR="006F0A49" w:rsidRDefault="006F0A49" w:rsidP="00CB3757">
      <w:pPr>
        <w:jc w:val="both"/>
      </w:pPr>
      <w:r>
        <w:t>#11</w:t>
      </w:r>
      <w:r>
        <w:tab/>
        <w:t>All fields</w:t>
      </w:r>
    </w:p>
    <w:p w14:paraId="2D29E727" w14:textId="77777777" w:rsidR="006F0A49" w:rsidRDefault="006F0A49" w:rsidP="00CB3757">
      <w:pPr>
        <w:jc w:val="both"/>
      </w:pPr>
      <w:r>
        <w:t>NOTNLM OR publisher[sb] OR inprocess[sb] OR pubmednotmedline[sb] OR indatareview[sb] OR pubstatusaheadofprint</w:t>
      </w:r>
    </w:p>
    <w:p w14:paraId="3B958854" w14:textId="77777777" w:rsidR="006F0A49" w:rsidRDefault="006F0A49" w:rsidP="00CB3757">
      <w:pPr>
        <w:jc w:val="both"/>
      </w:pPr>
      <w:r>
        <w:t>#12</w:t>
      </w:r>
      <w:r>
        <w:tab/>
      </w:r>
    </w:p>
    <w:p w14:paraId="729BCB17" w14:textId="77777777" w:rsidR="006F0A49" w:rsidRDefault="006F0A49" w:rsidP="00CB3757">
      <w:pPr>
        <w:jc w:val="both"/>
      </w:pPr>
      <w:r>
        <w:t>#7 AND #8 AND #9 AND #10 and #11</w:t>
      </w:r>
    </w:p>
    <w:p w14:paraId="3F01F6F0" w14:textId="07F82304" w:rsidR="006F0A49" w:rsidRDefault="006F0A49" w:rsidP="00CB3757">
      <w:pPr>
        <w:spacing w:after="160" w:line="259" w:lineRule="auto"/>
        <w:jc w:val="both"/>
        <w:rPr>
          <w:rFonts w:eastAsiaTheme="majorEastAsia" w:cstheme="majorBidi"/>
          <w:b/>
          <w:iCs/>
          <w:color w:val="000000" w:themeColor="text1"/>
          <w:sz w:val="24"/>
        </w:rPr>
      </w:pPr>
      <w:r>
        <w:br w:type="page"/>
      </w:r>
    </w:p>
    <w:p w14:paraId="0F4E5A31" w14:textId="1B0F6ACE" w:rsidR="003D1179" w:rsidRPr="003E33A4" w:rsidRDefault="003D1179" w:rsidP="00CB3757">
      <w:pPr>
        <w:pStyle w:val="Heading2"/>
        <w:jc w:val="both"/>
        <w:rPr>
          <w:color w:val="1F4E79" w:themeColor="accent1" w:themeShade="80"/>
        </w:rPr>
      </w:pPr>
      <w:bookmarkStart w:id="42" w:name="_Toc98419450"/>
      <w:r w:rsidRPr="003E33A4">
        <w:rPr>
          <w:color w:val="1F4E79" w:themeColor="accent1" w:themeShade="80"/>
        </w:rPr>
        <w:lastRenderedPageBreak/>
        <w:t>References</w:t>
      </w:r>
      <w:bookmarkEnd w:id="42"/>
    </w:p>
    <w:p w14:paraId="0EC061DF" w14:textId="41C7B666" w:rsidR="00B821E5" w:rsidRPr="00867EDF" w:rsidRDefault="00B821E5" w:rsidP="00CB3757">
      <w:pPr>
        <w:pStyle w:val="EndNoteBibliography"/>
        <w:spacing w:after="0"/>
        <w:ind w:left="720" w:hanging="720"/>
        <w:jc w:val="both"/>
        <w:rPr>
          <w:sz w:val="20"/>
          <w:szCs w:val="20"/>
        </w:rPr>
      </w:pPr>
      <w:r w:rsidRPr="00867EDF">
        <w:rPr>
          <w:sz w:val="20"/>
          <w:szCs w:val="20"/>
        </w:rPr>
        <w:t xml:space="preserve">Araújo, L. A., Veloso, C. F., Souza, M. C., Azevedo, J., &amp; Tarro, G. (2021). The potential impact of the COVID-19 pandemic on child growth and development: a systematic review. </w:t>
      </w:r>
      <w:r w:rsidRPr="00867EDF">
        <w:rPr>
          <w:i/>
          <w:sz w:val="20"/>
          <w:szCs w:val="20"/>
        </w:rPr>
        <w:t>Jornal de pediatria</w:t>
      </w:r>
      <w:r w:rsidRPr="00867EDF">
        <w:rPr>
          <w:sz w:val="20"/>
          <w:szCs w:val="20"/>
        </w:rPr>
        <w:t>,</w:t>
      </w:r>
      <w:r w:rsidRPr="00867EDF">
        <w:rPr>
          <w:i/>
          <w:sz w:val="20"/>
          <w:szCs w:val="20"/>
        </w:rPr>
        <w:t xml:space="preserve"> 97</w:t>
      </w:r>
      <w:r w:rsidRPr="00867EDF">
        <w:rPr>
          <w:sz w:val="20"/>
          <w:szCs w:val="20"/>
        </w:rPr>
        <w:t xml:space="preserve">(4), 369-377. </w:t>
      </w:r>
      <w:hyperlink r:id="rId31" w:history="1">
        <w:r w:rsidRPr="00867EDF">
          <w:rPr>
            <w:rStyle w:val="Hyperlink"/>
            <w:sz w:val="20"/>
            <w:szCs w:val="20"/>
          </w:rPr>
          <w:t>https://doi.org/https://doi.org/10.1016/j.jped.2020.08.008</w:t>
        </w:r>
      </w:hyperlink>
      <w:r w:rsidRPr="00867EDF">
        <w:rPr>
          <w:sz w:val="20"/>
          <w:szCs w:val="20"/>
        </w:rPr>
        <w:t xml:space="preserve"> </w:t>
      </w:r>
    </w:p>
    <w:p w14:paraId="05777232"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Australian Institute of Health and Welfare. (2021). </w:t>
      </w:r>
      <w:r w:rsidRPr="00867EDF">
        <w:rPr>
          <w:i/>
          <w:sz w:val="20"/>
          <w:szCs w:val="20"/>
        </w:rPr>
        <w:t>Child protection in the time of COVID-19. Cat. no. CWS 76</w:t>
      </w:r>
      <w:r w:rsidRPr="00867EDF">
        <w:rPr>
          <w:sz w:val="20"/>
          <w:szCs w:val="20"/>
        </w:rPr>
        <w:t xml:space="preserve">. </w:t>
      </w:r>
    </w:p>
    <w:p w14:paraId="526494E5" w14:textId="32072A84" w:rsidR="00B821E5" w:rsidRDefault="00B821E5" w:rsidP="00CB3757">
      <w:pPr>
        <w:pStyle w:val="EndNoteBibliography"/>
        <w:spacing w:after="0"/>
        <w:ind w:left="720" w:hanging="720"/>
        <w:jc w:val="both"/>
        <w:rPr>
          <w:sz w:val="20"/>
          <w:szCs w:val="20"/>
        </w:rPr>
      </w:pPr>
      <w:r w:rsidRPr="00867EDF">
        <w:rPr>
          <w:sz w:val="20"/>
          <w:szCs w:val="20"/>
        </w:rPr>
        <w:t xml:space="preserve">Bailey, T., Hastings, R. P., &amp; Totsika, V. (2021). COVID-19 impact on psychological outcomes of parents, siblings and children with intellectual disability: longitudinal before and during lockdown design. </w:t>
      </w:r>
      <w:r w:rsidRPr="00867EDF">
        <w:rPr>
          <w:i/>
          <w:sz w:val="20"/>
          <w:szCs w:val="20"/>
        </w:rPr>
        <w:t>J Intellect Disabil Res</w:t>
      </w:r>
      <w:r w:rsidRPr="00867EDF">
        <w:rPr>
          <w:sz w:val="20"/>
          <w:szCs w:val="20"/>
        </w:rPr>
        <w:t>,</w:t>
      </w:r>
      <w:r w:rsidRPr="00867EDF">
        <w:rPr>
          <w:i/>
          <w:sz w:val="20"/>
          <w:szCs w:val="20"/>
        </w:rPr>
        <w:t xml:space="preserve"> 65</w:t>
      </w:r>
      <w:r w:rsidRPr="00867EDF">
        <w:rPr>
          <w:sz w:val="20"/>
          <w:szCs w:val="20"/>
        </w:rPr>
        <w:t xml:space="preserve">(5), 397-404. </w:t>
      </w:r>
      <w:hyperlink r:id="rId32" w:history="1">
        <w:r w:rsidRPr="00867EDF">
          <w:rPr>
            <w:rStyle w:val="Hyperlink"/>
            <w:sz w:val="20"/>
            <w:szCs w:val="20"/>
          </w:rPr>
          <w:t>https://doi.org/10.1111/jir.12818</w:t>
        </w:r>
      </w:hyperlink>
      <w:r w:rsidRPr="00867EDF">
        <w:rPr>
          <w:sz w:val="20"/>
          <w:szCs w:val="20"/>
        </w:rPr>
        <w:t xml:space="preserve"> </w:t>
      </w:r>
    </w:p>
    <w:p w14:paraId="01D8B9F3" w14:textId="092C5723" w:rsidR="00BE3598" w:rsidRDefault="00BE3598" w:rsidP="00CB3757">
      <w:pPr>
        <w:pStyle w:val="EndNoteBibliography"/>
        <w:spacing w:after="0"/>
        <w:ind w:left="720" w:hanging="720"/>
        <w:jc w:val="both"/>
        <w:rPr>
          <w:sz w:val="20"/>
          <w:szCs w:val="20"/>
        </w:rPr>
      </w:pPr>
      <w:r>
        <w:rPr>
          <w:sz w:val="20"/>
          <w:szCs w:val="20"/>
        </w:rPr>
        <w:t xml:space="preserve">Barnett, W. S., &amp; Jung, K. (2020). </w:t>
      </w:r>
      <w:r w:rsidRPr="001D537D">
        <w:rPr>
          <w:sz w:val="20"/>
          <w:szCs w:val="20"/>
        </w:rPr>
        <w:t>Understanding and responding to the pandemic’s impacts on preschool education: What can we learn from last spring? National Institute for Early Education Research.</w:t>
      </w:r>
    </w:p>
    <w:p w14:paraId="62EE8B96" w14:textId="540459E7" w:rsidR="00B10082" w:rsidRDefault="00B10082" w:rsidP="00CB3757">
      <w:pPr>
        <w:pStyle w:val="EndNoteBibliography"/>
        <w:spacing w:after="0"/>
        <w:ind w:left="720" w:hanging="720"/>
        <w:jc w:val="both"/>
        <w:rPr>
          <w:sz w:val="20"/>
          <w:szCs w:val="20"/>
        </w:rPr>
      </w:pPr>
      <w:r>
        <w:rPr>
          <w:sz w:val="20"/>
          <w:szCs w:val="20"/>
        </w:rPr>
        <w:t xml:space="preserve">Behnood, S.A., Shafran, R., Bennett, S.D., Zhang, A.X.D., O’Mahoney, L.L., Stephenson, T.J., Ladhani, S.N., DeStavola, B.L., Viner, R.M., Swann, O.V. (2021). Persistent symptoms following SARS-CoV-2 infection among children and young people: a meta-analysis of controlled and uncontrolled studies. Jounral of Infection. </w:t>
      </w:r>
      <w:hyperlink r:id="rId33" w:history="1">
        <w:r w:rsidRPr="00EF14FD">
          <w:rPr>
            <w:rStyle w:val="Hyperlink"/>
            <w:sz w:val="20"/>
            <w:szCs w:val="20"/>
          </w:rPr>
          <w:t>https://doi.org/10.1016/j.jinf.2021.11.011</w:t>
        </w:r>
      </w:hyperlink>
    </w:p>
    <w:p w14:paraId="77B0FFE3" w14:textId="548738D7" w:rsidR="00B821E5" w:rsidRDefault="00B821E5" w:rsidP="00CB3757">
      <w:pPr>
        <w:pStyle w:val="EndNoteBibliography"/>
        <w:spacing w:after="0"/>
        <w:ind w:left="720" w:hanging="720"/>
        <w:jc w:val="both"/>
        <w:rPr>
          <w:sz w:val="20"/>
          <w:szCs w:val="20"/>
        </w:rPr>
      </w:pPr>
      <w:r w:rsidRPr="00867EDF">
        <w:rPr>
          <w:sz w:val="20"/>
          <w:szCs w:val="20"/>
        </w:rPr>
        <w:t xml:space="preserve">Ben-Pazi, H., Beni-Adani, L., &amp; Lamdan, R. (2020). Accelerating Telemedicine for Cerebral Palsy During the COVID-19 Pandemic and Beyond. </w:t>
      </w:r>
      <w:r w:rsidRPr="00867EDF">
        <w:rPr>
          <w:i/>
          <w:sz w:val="20"/>
          <w:szCs w:val="20"/>
        </w:rPr>
        <w:t>Frontiers in neurology</w:t>
      </w:r>
      <w:r w:rsidRPr="00867EDF">
        <w:rPr>
          <w:sz w:val="20"/>
          <w:szCs w:val="20"/>
        </w:rPr>
        <w:t>,</w:t>
      </w:r>
      <w:r w:rsidRPr="00867EDF">
        <w:rPr>
          <w:i/>
          <w:sz w:val="20"/>
          <w:szCs w:val="20"/>
        </w:rPr>
        <w:t xml:space="preserve"> 11</w:t>
      </w:r>
      <w:r w:rsidRPr="00867EDF">
        <w:rPr>
          <w:sz w:val="20"/>
          <w:szCs w:val="20"/>
        </w:rPr>
        <w:t>, 746.</w:t>
      </w:r>
      <w:r w:rsidR="00281C01">
        <w:rPr>
          <w:sz w:val="20"/>
          <w:szCs w:val="20"/>
        </w:rPr>
        <w:t xml:space="preserve"> </w:t>
      </w:r>
      <w:hyperlink r:id="rId34" w:history="1">
        <w:r w:rsidR="00281C01" w:rsidRPr="00306D75">
          <w:rPr>
            <w:rStyle w:val="Hyperlink"/>
            <w:sz w:val="20"/>
            <w:szCs w:val="20"/>
          </w:rPr>
          <w:t>https://doi.org/https://doi.org/10.3389/fneur.2020.00746</w:t>
        </w:r>
      </w:hyperlink>
      <w:r w:rsidRPr="00867EDF">
        <w:rPr>
          <w:sz w:val="20"/>
          <w:szCs w:val="20"/>
        </w:rPr>
        <w:t xml:space="preserve"> </w:t>
      </w:r>
    </w:p>
    <w:p w14:paraId="629C76C1" w14:textId="3CCA3C04" w:rsidR="00281C01" w:rsidRDefault="00281C01" w:rsidP="00CB3757">
      <w:pPr>
        <w:pStyle w:val="EndNoteBibliography"/>
        <w:spacing w:after="0"/>
        <w:ind w:left="720" w:hanging="720"/>
        <w:jc w:val="both"/>
        <w:rPr>
          <w:sz w:val="20"/>
          <w:szCs w:val="20"/>
        </w:rPr>
      </w:pPr>
      <w:r>
        <w:rPr>
          <w:sz w:val="20"/>
          <w:szCs w:val="20"/>
        </w:rPr>
        <w:t xml:space="preserve">Bowyer-Crane, C., Bonetti, S., Davies, C., Dixon, M., Dysart, E., Newton, R., &amp; Tracey, L. (2021). Early years settings and the COVID-19 pandemic. </w:t>
      </w:r>
      <w:r w:rsidR="007B6E58">
        <w:rPr>
          <w:i/>
          <w:iCs/>
          <w:sz w:val="20"/>
          <w:szCs w:val="20"/>
        </w:rPr>
        <w:t xml:space="preserve">Research Briefing. </w:t>
      </w:r>
      <w:r w:rsidR="007B6E58">
        <w:rPr>
          <w:sz w:val="20"/>
          <w:szCs w:val="20"/>
        </w:rPr>
        <w:t xml:space="preserve">Retrieved 21 December 2021 from </w:t>
      </w:r>
      <w:r w:rsidR="007B6E58" w:rsidRPr="007B6E58">
        <w:rPr>
          <w:sz w:val="20"/>
          <w:szCs w:val="20"/>
        </w:rPr>
        <w:t>https://www.niesr.ac.uk/wp-content/uploads/2021/10/Early%20Years%20Survey.pdf</w:t>
      </w:r>
      <w:r w:rsidR="007B6E58">
        <w:rPr>
          <w:sz w:val="20"/>
          <w:szCs w:val="20"/>
        </w:rPr>
        <w:t>.</w:t>
      </w:r>
      <w:r>
        <w:rPr>
          <w:sz w:val="20"/>
          <w:szCs w:val="20"/>
        </w:rPr>
        <w:t xml:space="preserve"> </w:t>
      </w:r>
    </w:p>
    <w:p w14:paraId="5C559A7A"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Braun-Lewensohn, O. (2015). Coping and Social Support in Children Exposed to Mass Trauma. </w:t>
      </w:r>
      <w:r w:rsidRPr="00867EDF">
        <w:rPr>
          <w:i/>
          <w:sz w:val="20"/>
          <w:szCs w:val="20"/>
        </w:rPr>
        <w:t>Current Psychiatry Reports</w:t>
      </w:r>
      <w:r w:rsidRPr="00867EDF">
        <w:rPr>
          <w:sz w:val="20"/>
          <w:szCs w:val="20"/>
        </w:rPr>
        <w:t>,</w:t>
      </w:r>
      <w:r w:rsidRPr="00867EDF">
        <w:rPr>
          <w:i/>
          <w:sz w:val="20"/>
          <w:szCs w:val="20"/>
        </w:rPr>
        <w:t xml:space="preserve"> 17</w:t>
      </w:r>
      <w:r w:rsidRPr="00867EDF">
        <w:rPr>
          <w:sz w:val="20"/>
          <w:szCs w:val="20"/>
        </w:rPr>
        <w:t xml:space="preserve">(6). </w:t>
      </w:r>
      <w:hyperlink r:id="rId35" w:history="1">
        <w:r w:rsidRPr="00867EDF">
          <w:rPr>
            <w:rStyle w:val="Hyperlink"/>
            <w:sz w:val="20"/>
            <w:szCs w:val="20"/>
          </w:rPr>
          <w:t>https://doi.org/10.1007/s11920-015-0576-y</w:t>
        </w:r>
      </w:hyperlink>
      <w:r w:rsidRPr="00867EDF">
        <w:rPr>
          <w:sz w:val="20"/>
          <w:szCs w:val="20"/>
        </w:rPr>
        <w:t xml:space="preserve"> </w:t>
      </w:r>
    </w:p>
    <w:p w14:paraId="5B1433A1" w14:textId="1F0283A9" w:rsidR="00B821E5" w:rsidRPr="00867EDF" w:rsidRDefault="00B821E5" w:rsidP="00CB3757">
      <w:pPr>
        <w:pStyle w:val="EndNoteBibliography"/>
        <w:spacing w:after="0"/>
        <w:ind w:left="720" w:hanging="720"/>
        <w:jc w:val="both"/>
        <w:rPr>
          <w:sz w:val="20"/>
          <w:szCs w:val="20"/>
        </w:rPr>
      </w:pPr>
      <w:r w:rsidRPr="00867EDF">
        <w:rPr>
          <w:sz w:val="20"/>
          <w:szCs w:val="20"/>
        </w:rPr>
        <w:t xml:space="preserve">Cachón-Zagalaz, J., Sánchez-Zafra, M., Sanabrias-Moreno, D., González-Valero, G., Lara-Sánchez, A. J., &amp; Zagalaz-Sánchez, M. L. (2020). Systematic Review of the Literature About the Effects of the COVID-19 Pandemic on the Lives of School Children. </w:t>
      </w:r>
      <w:r w:rsidRPr="00867EDF">
        <w:rPr>
          <w:i/>
          <w:sz w:val="20"/>
          <w:szCs w:val="20"/>
        </w:rPr>
        <w:t>Frontiers in Psychology</w:t>
      </w:r>
      <w:r w:rsidRPr="00867EDF">
        <w:rPr>
          <w:sz w:val="20"/>
          <w:szCs w:val="20"/>
        </w:rPr>
        <w:t>,</w:t>
      </w:r>
      <w:r w:rsidRPr="00867EDF">
        <w:rPr>
          <w:i/>
          <w:sz w:val="20"/>
          <w:szCs w:val="20"/>
        </w:rPr>
        <w:t xml:space="preserve"> 11</w:t>
      </w:r>
      <w:r w:rsidRPr="00867EDF">
        <w:rPr>
          <w:sz w:val="20"/>
          <w:szCs w:val="20"/>
        </w:rPr>
        <w:t xml:space="preserve">. </w:t>
      </w:r>
      <w:hyperlink r:id="rId36" w:history="1">
        <w:r w:rsidRPr="00867EDF">
          <w:rPr>
            <w:rStyle w:val="Hyperlink"/>
            <w:sz w:val="20"/>
            <w:szCs w:val="20"/>
          </w:rPr>
          <w:t>https://doi.org/https://doi.org/10.3389/fpsyg.2020.569348</w:t>
        </w:r>
      </w:hyperlink>
      <w:r w:rsidRPr="00867EDF">
        <w:rPr>
          <w:sz w:val="20"/>
          <w:szCs w:val="20"/>
        </w:rPr>
        <w:t xml:space="preserve"> </w:t>
      </w:r>
    </w:p>
    <w:p w14:paraId="310D8440" w14:textId="7F7BEC59" w:rsidR="00B821E5" w:rsidRDefault="00B821E5" w:rsidP="00CB3757">
      <w:pPr>
        <w:pStyle w:val="EndNoteBibliography"/>
        <w:spacing w:after="0"/>
        <w:ind w:left="720" w:hanging="720"/>
        <w:jc w:val="both"/>
        <w:rPr>
          <w:sz w:val="20"/>
          <w:szCs w:val="20"/>
        </w:rPr>
      </w:pPr>
      <w:r w:rsidRPr="00867EDF">
        <w:rPr>
          <w:sz w:val="20"/>
          <w:szCs w:val="20"/>
        </w:rPr>
        <w:t xml:space="preserve">Cantiani, C., Dondena, C., Capelli, E., Riboldi, E. M., Molteni, M., &amp; Riva, V. (2021). Effects of COVID-19 Lockdown on the Emotional and Behavioral Profiles of Preschool Italian Children with and without Familial Risk for Neurodevelopmental Disorders. </w:t>
      </w:r>
      <w:r w:rsidRPr="00867EDF">
        <w:rPr>
          <w:i/>
          <w:sz w:val="20"/>
          <w:szCs w:val="20"/>
        </w:rPr>
        <w:t>Brain Sci</w:t>
      </w:r>
      <w:r w:rsidRPr="00867EDF">
        <w:rPr>
          <w:sz w:val="20"/>
          <w:szCs w:val="20"/>
        </w:rPr>
        <w:t>,</w:t>
      </w:r>
      <w:r w:rsidRPr="00867EDF">
        <w:rPr>
          <w:i/>
          <w:sz w:val="20"/>
          <w:szCs w:val="20"/>
        </w:rPr>
        <w:t xml:space="preserve"> 11</w:t>
      </w:r>
      <w:r w:rsidRPr="00867EDF">
        <w:rPr>
          <w:sz w:val="20"/>
          <w:szCs w:val="20"/>
        </w:rPr>
        <w:t xml:space="preserve">(4). </w:t>
      </w:r>
      <w:hyperlink r:id="rId37" w:history="1">
        <w:r w:rsidRPr="00867EDF">
          <w:rPr>
            <w:rStyle w:val="Hyperlink"/>
            <w:sz w:val="20"/>
            <w:szCs w:val="20"/>
          </w:rPr>
          <w:t>https://doi.org/10.3390/brainsci11040477</w:t>
        </w:r>
      </w:hyperlink>
      <w:r w:rsidRPr="00867EDF">
        <w:rPr>
          <w:sz w:val="20"/>
          <w:szCs w:val="20"/>
        </w:rPr>
        <w:t xml:space="preserve"> </w:t>
      </w:r>
    </w:p>
    <w:p w14:paraId="50270CB1" w14:textId="746ECEC5" w:rsidR="00310406" w:rsidRDefault="00310406" w:rsidP="00CB3757">
      <w:pPr>
        <w:pStyle w:val="EndNoteBibliography"/>
        <w:spacing w:after="0"/>
        <w:ind w:left="720" w:hanging="720"/>
        <w:jc w:val="both"/>
        <w:rPr>
          <w:sz w:val="20"/>
          <w:szCs w:val="20"/>
        </w:rPr>
      </w:pPr>
      <w:r w:rsidRPr="00310406">
        <w:rPr>
          <w:sz w:val="20"/>
          <w:szCs w:val="20"/>
        </w:rPr>
        <w:t xml:space="preserve">Centers for Disease Control and Prevention (CDC). Multisystem Inflammatory Syndrome (MIS) U.S.: CDC; 2021 [updated Feb 24; cited 2021 Dec 22]. Available from: </w:t>
      </w:r>
      <w:hyperlink r:id="rId38" w:history="1">
        <w:r w:rsidRPr="00AB64CB">
          <w:rPr>
            <w:rStyle w:val="Hyperlink"/>
            <w:sz w:val="20"/>
            <w:szCs w:val="20"/>
          </w:rPr>
          <w:t>https://www.cdc.gov/mis/mis-c.html</w:t>
        </w:r>
      </w:hyperlink>
      <w:r w:rsidRPr="00310406">
        <w:rPr>
          <w:sz w:val="20"/>
          <w:szCs w:val="20"/>
        </w:rPr>
        <w:t>.</w:t>
      </w:r>
    </w:p>
    <w:p w14:paraId="6E976024" w14:textId="4552403D" w:rsidR="00B821E5" w:rsidRDefault="00B821E5" w:rsidP="00CB3757">
      <w:pPr>
        <w:pStyle w:val="EndNoteBibliography"/>
        <w:spacing w:after="0"/>
        <w:ind w:left="720" w:hanging="720"/>
        <w:jc w:val="both"/>
        <w:rPr>
          <w:sz w:val="20"/>
          <w:szCs w:val="20"/>
        </w:rPr>
      </w:pPr>
      <w:r w:rsidRPr="00867EDF">
        <w:rPr>
          <w:sz w:val="20"/>
          <w:szCs w:val="20"/>
        </w:rPr>
        <w:t xml:space="preserve">Chanchlani, N., Buchanan, F., &amp; Gill, P. (2020). Addressing the indirect effects of COVID-19 on the health of children and young people. </w:t>
      </w:r>
      <w:r w:rsidRPr="00867EDF">
        <w:rPr>
          <w:i/>
          <w:sz w:val="20"/>
          <w:szCs w:val="20"/>
        </w:rPr>
        <w:t>Canadian Medical Association Journal</w:t>
      </w:r>
      <w:r w:rsidRPr="00867EDF">
        <w:rPr>
          <w:sz w:val="20"/>
          <w:szCs w:val="20"/>
        </w:rPr>
        <w:t>,</w:t>
      </w:r>
      <w:r w:rsidRPr="00867EDF">
        <w:rPr>
          <w:i/>
          <w:sz w:val="20"/>
          <w:szCs w:val="20"/>
        </w:rPr>
        <w:t xml:space="preserve"> 192</w:t>
      </w:r>
      <w:r w:rsidRPr="00867EDF">
        <w:rPr>
          <w:sz w:val="20"/>
          <w:szCs w:val="20"/>
        </w:rPr>
        <w:t xml:space="preserve">(32), E921-E927. </w:t>
      </w:r>
      <w:hyperlink r:id="rId39" w:history="1">
        <w:r w:rsidRPr="00867EDF">
          <w:rPr>
            <w:rStyle w:val="Hyperlink"/>
            <w:sz w:val="20"/>
            <w:szCs w:val="20"/>
          </w:rPr>
          <w:t>https://doi.org/10.1503/cmaj.201008</w:t>
        </w:r>
      </w:hyperlink>
      <w:r w:rsidRPr="00867EDF">
        <w:rPr>
          <w:sz w:val="20"/>
          <w:szCs w:val="20"/>
        </w:rPr>
        <w:t xml:space="preserve"> </w:t>
      </w:r>
    </w:p>
    <w:p w14:paraId="684592BE" w14:textId="7937D09F" w:rsidR="00EC37BD" w:rsidRPr="00EC37BD" w:rsidRDefault="00EC37BD" w:rsidP="00CB3757">
      <w:pPr>
        <w:spacing w:line="240" w:lineRule="auto"/>
        <w:ind w:left="720" w:hanging="720"/>
        <w:jc w:val="both"/>
        <w:rPr>
          <w:rFonts w:ascii="Calibri" w:hAnsi="Calibri" w:cs="Calibri"/>
          <w:noProof/>
          <w:sz w:val="20"/>
          <w:szCs w:val="20"/>
          <w:lang w:val="en-US"/>
        </w:rPr>
      </w:pPr>
      <w:r w:rsidRPr="00EC37BD">
        <w:rPr>
          <w:rFonts w:ascii="Calibri" w:hAnsi="Calibri" w:cs="Calibri"/>
          <w:noProof/>
          <w:sz w:val="20"/>
          <w:szCs w:val="20"/>
          <w:lang w:val="en-US"/>
        </w:rPr>
        <w:t xml:space="preserve">Corcoran, L. &amp; Steinley, K. (2019). Early Childhood Program Participation, Results from the National Household Education Surveys Program of 2016: First look. National Center for Education Statistics. </w:t>
      </w:r>
    </w:p>
    <w:p w14:paraId="0019D3CF" w14:textId="62977A8E" w:rsidR="005F40E8" w:rsidRDefault="005F40E8" w:rsidP="00CB3757">
      <w:pPr>
        <w:spacing w:line="240" w:lineRule="auto"/>
        <w:ind w:left="720" w:hanging="720"/>
        <w:jc w:val="both"/>
        <w:rPr>
          <w:sz w:val="20"/>
          <w:szCs w:val="20"/>
        </w:rPr>
      </w:pPr>
      <w:r>
        <w:rPr>
          <w:sz w:val="20"/>
          <w:szCs w:val="20"/>
        </w:rPr>
        <w:t xml:space="preserve">Davies, C., Hendry, A., Gibson, S.P., Gliga, T., McGillion, M., Gonzalez-Gomez, N. (2021). </w:t>
      </w:r>
      <w:r w:rsidRPr="005F40E8">
        <w:rPr>
          <w:rFonts w:ascii="Calibri" w:hAnsi="Calibri" w:cs="Calibri"/>
          <w:sz w:val="20"/>
          <w:szCs w:val="20"/>
        </w:rPr>
        <w:t>Early childhood education and care (ECEC) during</w:t>
      </w:r>
      <w:r>
        <w:rPr>
          <w:sz w:val="20"/>
          <w:szCs w:val="20"/>
        </w:rPr>
        <w:t xml:space="preserve"> </w:t>
      </w:r>
      <w:r w:rsidRPr="005F40E8">
        <w:rPr>
          <w:rFonts w:ascii="Calibri" w:hAnsi="Calibri" w:cs="Calibri"/>
          <w:sz w:val="20"/>
          <w:szCs w:val="20"/>
        </w:rPr>
        <w:t>COVID-19 boosts growth in language and</w:t>
      </w:r>
      <w:r>
        <w:rPr>
          <w:sz w:val="20"/>
          <w:szCs w:val="20"/>
        </w:rPr>
        <w:t xml:space="preserve"> </w:t>
      </w:r>
      <w:r w:rsidRPr="005F40E8">
        <w:rPr>
          <w:rFonts w:ascii="Calibri" w:hAnsi="Calibri" w:cs="Calibri"/>
          <w:sz w:val="20"/>
          <w:szCs w:val="20"/>
        </w:rPr>
        <w:t>executive function</w:t>
      </w:r>
      <w:r>
        <w:rPr>
          <w:sz w:val="20"/>
          <w:szCs w:val="20"/>
        </w:rPr>
        <w:t xml:space="preserve">. </w:t>
      </w:r>
      <w:r>
        <w:rPr>
          <w:i/>
          <w:iCs/>
          <w:sz w:val="20"/>
          <w:szCs w:val="20"/>
        </w:rPr>
        <w:t xml:space="preserve">Infant and Child Development. </w:t>
      </w:r>
      <w:hyperlink r:id="rId40" w:history="1">
        <w:r w:rsidRPr="00306D75">
          <w:rPr>
            <w:rStyle w:val="Hyperlink"/>
            <w:sz w:val="20"/>
            <w:szCs w:val="20"/>
          </w:rPr>
          <w:t>https://doi.org/10.1002/icd.2241</w:t>
        </w:r>
      </w:hyperlink>
    </w:p>
    <w:p w14:paraId="40503D90"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De Young, A., Paterson, R., March, S., Hoehn, E., Alisic., Cobham, V., Donovan, C., Middeldorp, C., Gash, T., and Vasileva, M. (2021). </w:t>
      </w:r>
      <w:r w:rsidRPr="00867EDF">
        <w:rPr>
          <w:i/>
          <w:sz w:val="20"/>
          <w:szCs w:val="20"/>
        </w:rPr>
        <w:t xml:space="preserve">COVID-19 Unmasked Young Children Report 2: Impact of the second wave in Australia on the mental health of young children and parents. </w:t>
      </w:r>
      <w:r w:rsidRPr="00867EDF">
        <w:rPr>
          <w:sz w:val="20"/>
          <w:szCs w:val="20"/>
        </w:rPr>
        <w:t xml:space="preserve"> </w:t>
      </w:r>
    </w:p>
    <w:p w14:paraId="61569A26"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Di Giorgio, E., Di Riso, D., Mioni, G., &amp; Cellini, N. (2020). The interplay between mothers’ and children behavioral and psychological factors during COVID-19: An Italian study. </w:t>
      </w:r>
      <w:r w:rsidRPr="00867EDF">
        <w:rPr>
          <w:i/>
          <w:sz w:val="20"/>
          <w:szCs w:val="20"/>
        </w:rPr>
        <w:t>European Child &amp; Adolescent Psychiatry</w:t>
      </w:r>
      <w:r w:rsidRPr="00867EDF">
        <w:rPr>
          <w:sz w:val="20"/>
          <w:szCs w:val="20"/>
        </w:rPr>
        <w:t xml:space="preserve">, 1-12. </w:t>
      </w:r>
    </w:p>
    <w:p w14:paraId="52647FAA"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Dickinson, H., Smith, C., Yates, S., Bertuol, M. (2020). </w:t>
      </w:r>
      <w:r w:rsidRPr="00867EDF">
        <w:rPr>
          <w:i/>
          <w:sz w:val="20"/>
          <w:szCs w:val="20"/>
        </w:rPr>
        <w:t>Not even remotely fair: Experiences of students with disability during COVID-19</w:t>
      </w:r>
      <w:r w:rsidRPr="00867EDF">
        <w:rPr>
          <w:sz w:val="20"/>
          <w:szCs w:val="20"/>
        </w:rPr>
        <w:t xml:space="preserve">. </w:t>
      </w:r>
    </w:p>
    <w:p w14:paraId="7482911E" w14:textId="049BA721" w:rsidR="00B821E5" w:rsidRDefault="00B821E5" w:rsidP="00CB3757">
      <w:pPr>
        <w:pStyle w:val="EndNoteBibliography"/>
        <w:spacing w:after="0"/>
        <w:ind w:left="720" w:hanging="720"/>
        <w:jc w:val="both"/>
        <w:rPr>
          <w:sz w:val="20"/>
          <w:szCs w:val="20"/>
        </w:rPr>
      </w:pPr>
      <w:r w:rsidRPr="00867EDF">
        <w:rPr>
          <w:sz w:val="20"/>
          <w:szCs w:val="20"/>
        </w:rPr>
        <w:t>Dym Bartlett, J., Griffin, J., Thomson, D. (2020). Resources for Supporting Children’s Emotional Well-being during the COVID-19 Pandemic. In: Child Trends.</w:t>
      </w:r>
    </w:p>
    <w:p w14:paraId="62675003" w14:textId="04528718" w:rsidR="006747A1" w:rsidRDefault="006747A1" w:rsidP="00CB3757">
      <w:pPr>
        <w:pStyle w:val="EndNoteBibliography"/>
        <w:spacing w:after="0"/>
        <w:ind w:left="720" w:hanging="720"/>
        <w:jc w:val="both"/>
        <w:rPr>
          <w:rFonts w:ascii="Arial" w:hAnsi="Arial" w:cs="Arial"/>
          <w:sz w:val="19"/>
          <w:szCs w:val="19"/>
          <w:shd w:val="clear" w:color="auto" w:fill="FFFFFF"/>
        </w:rPr>
      </w:pPr>
      <w:r>
        <w:rPr>
          <w:sz w:val="20"/>
          <w:szCs w:val="20"/>
        </w:rPr>
        <w:t xml:space="preserve">Eapen, V., Hiscock, H. &amp; Williams, K. (2021). Adaptive innovations to provide services to childen with developmental disabilities during the COVID-19 pandemic. </w:t>
      </w:r>
      <w:r>
        <w:rPr>
          <w:i/>
          <w:iCs/>
          <w:sz w:val="20"/>
          <w:szCs w:val="20"/>
        </w:rPr>
        <w:t xml:space="preserve">Journal of Paediatrics and Child Health. </w:t>
      </w:r>
      <w:hyperlink r:id="rId41" w:history="1">
        <w:r w:rsidRPr="00AB64CB">
          <w:rPr>
            <w:rStyle w:val="Hyperlink"/>
            <w:sz w:val="20"/>
            <w:szCs w:val="20"/>
          </w:rPr>
          <w:t>https://doi.org/</w:t>
        </w:r>
        <w:r w:rsidRPr="00AB64CB">
          <w:rPr>
            <w:rStyle w:val="Hyperlink"/>
            <w:rFonts w:ascii="Arial" w:hAnsi="Arial" w:cs="Arial"/>
            <w:sz w:val="19"/>
            <w:szCs w:val="19"/>
            <w:shd w:val="clear" w:color="auto" w:fill="FFFFFF"/>
          </w:rPr>
          <w:t>10.1111/jpc.15224</w:t>
        </w:r>
      </w:hyperlink>
    </w:p>
    <w:p w14:paraId="50062F79"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Gibson, L. Y., Lockyer, B., Dickerson, J., Endacott, C., Bridges, S., McEachan, R. R. C., Pickett, K. E., Whalan, S., Bear, N. L., Silva, D. T., Prescott, S. L., &amp; Davis, J. A. (2021). Comparison of Experiences in Two Birth Cohorts Comprising Young Families with Children under Four Years during the Initial COVID-19 Lockdown in Australia and the UK: A Qualitative Study. </w:t>
      </w:r>
      <w:r w:rsidRPr="00867EDF">
        <w:rPr>
          <w:i/>
          <w:sz w:val="20"/>
          <w:szCs w:val="20"/>
        </w:rPr>
        <w:t>Int J Environ Res Public Health</w:t>
      </w:r>
      <w:r w:rsidRPr="00867EDF">
        <w:rPr>
          <w:sz w:val="20"/>
          <w:szCs w:val="20"/>
        </w:rPr>
        <w:t>,</w:t>
      </w:r>
      <w:r w:rsidRPr="00867EDF">
        <w:rPr>
          <w:i/>
          <w:sz w:val="20"/>
          <w:szCs w:val="20"/>
        </w:rPr>
        <w:t xml:space="preserve"> 18</w:t>
      </w:r>
      <w:r w:rsidRPr="00867EDF">
        <w:rPr>
          <w:sz w:val="20"/>
          <w:szCs w:val="20"/>
        </w:rPr>
        <w:t xml:space="preserve">(17). </w:t>
      </w:r>
      <w:hyperlink r:id="rId42" w:history="1">
        <w:r w:rsidRPr="00867EDF">
          <w:rPr>
            <w:rStyle w:val="Hyperlink"/>
            <w:sz w:val="20"/>
            <w:szCs w:val="20"/>
          </w:rPr>
          <w:t>https://doi.org/10.3390/ijerph18179119</w:t>
        </w:r>
      </w:hyperlink>
      <w:r w:rsidRPr="00867EDF">
        <w:rPr>
          <w:sz w:val="20"/>
          <w:szCs w:val="20"/>
        </w:rPr>
        <w:t xml:space="preserve"> </w:t>
      </w:r>
    </w:p>
    <w:p w14:paraId="18580D4D" w14:textId="7C888ADB" w:rsidR="00B821E5" w:rsidRPr="00867EDF" w:rsidRDefault="00B821E5" w:rsidP="00CB3757">
      <w:pPr>
        <w:pStyle w:val="EndNoteBibliography"/>
        <w:spacing w:after="0"/>
        <w:ind w:left="720" w:hanging="720"/>
        <w:jc w:val="both"/>
        <w:rPr>
          <w:sz w:val="20"/>
          <w:szCs w:val="20"/>
        </w:rPr>
      </w:pPr>
      <w:r w:rsidRPr="00867EDF">
        <w:rPr>
          <w:sz w:val="20"/>
          <w:szCs w:val="20"/>
        </w:rPr>
        <w:lastRenderedPageBreak/>
        <w:t xml:space="preserve">Goldfeld, S., O'Connor, E., Sung, V., Roberts, G., Wake, M., West, S., Hiscock, H. (2021). A narrative review of the potential indirect impacts of the COVID-19 pandemic on children using a community child health lens. </w:t>
      </w:r>
      <w:r w:rsidRPr="00867EDF">
        <w:rPr>
          <w:i/>
          <w:sz w:val="20"/>
          <w:szCs w:val="20"/>
        </w:rPr>
        <w:t>Pre-print</w:t>
      </w:r>
      <w:r w:rsidRPr="00867EDF">
        <w:rPr>
          <w:sz w:val="20"/>
          <w:szCs w:val="20"/>
        </w:rPr>
        <w:t xml:space="preserve">. </w:t>
      </w:r>
    </w:p>
    <w:p w14:paraId="0502FC5F" w14:textId="5CDD1272" w:rsidR="00B821E5" w:rsidRDefault="00B821E5" w:rsidP="00CB3757">
      <w:pPr>
        <w:pStyle w:val="EndNoteBibliography"/>
        <w:spacing w:after="0"/>
        <w:ind w:left="720" w:hanging="720"/>
        <w:jc w:val="both"/>
        <w:rPr>
          <w:sz w:val="20"/>
          <w:szCs w:val="20"/>
        </w:rPr>
      </w:pPr>
      <w:r w:rsidRPr="00867EDF">
        <w:rPr>
          <w:sz w:val="20"/>
          <w:szCs w:val="20"/>
        </w:rPr>
        <w:t xml:space="preserve">Guan, H., Okely, A. D., Aguilar-Farias, N., del Pozo Cruz, B., Draper, C. E., El Hamdouchi, A., Florindo, A. A., Jáuregui, A., Katzmarzyk, P. T., Kontsevaya, A., Löf, M., Park, W., Reilly, J. J., Sharma, D., Tremblay, M. S., &amp; Veldman, S. L. C. (2020). Promoting healthy movement behaviours among children during the COVID-19 pandemic. </w:t>
      </w:r>
      <w:r w:rsidRPr="00867EDF">
        <w:rPr>
          <w:i/>
          <w:sz w:val="20"/>
          <w:szCs w:val="20"/>
        </w:rPr>
        <w:t>The Lancet Child &amp; Adolescent Health</w:t>
      </w:r>
      <w:r w:rsidRPr="00867EDF">
        <w:rPr>
          <w:sz w:val="20"/>
          <w:szCs w:val="20"/>
        </w:rPr>
        <w:t>,</w:t>
      </w:r>
      <w:r w:rsidRPr="00867EDF">
        <w:rPr>
          <w:i/>
          <w:sz w:val="20"/>
          <w:szCs w:val="20"/>
        </w:rPr>
        <w:t xml:space="preserve"> 4</w:t>
      </w:r>
      <w:r w:rsidRPr="00867EDF">
        <w:rPr>
          <w:sz w:val="20"/>
          <w:szCs w:val="20"/>
        </w:rPr>
        <w:t xml:space="preserve">(6), 416-418. </w:t>
      </w:r>
      <w:hyperlink r:id="rId43" w:history="1">
        <w:r w:rsidRPr="00867EDF">
          <w:rPr>
            <w:rStyle w:val="Hyperlink"/>
            <w:sz w:val="20"/>
            <w:szCs w:val="20"/>
          </w:rPr>
          <w:t>https://doi.org/10.1016/S2352-4642(20)30131-0</w:t>
        </w:r>
      </w:hyperlink>
      <w:r w:rsidRPr="00867EDF">
        <w:rPr>
          <w:sz w:val="20"/>
          <w:szCs w:val="20"/>
        </w:rPr>
        <w:t xml:space="preserve"> </w:t>
      </w:r>
    </w:p>
    <w:p w14:paraId="28197762" w14:textId="6C1A79B7" w:rsidR="00604821" w:rsidRDefault="00604821" w:rsidP="00CB3757">
      <w:pPr>
        <w:pStyle w:val="EndNoteBibliography"/>
        <w:spacing w:after="0"/>
        <w:ind w:left="720" w:hanging="720"/>
        <w:jc w:val="both"/>
        <w:rPr>
          <w:sz w:val="20"/>
          <w:szCs w:val="20"/>
        </w:rPr>
      </w:pPr>
      <w:r w:rsidRPr="00604821">
        <w:rPr>
          <w:sz w:val="20"/>
          <w:szCs w:val="20"/>
        </w:rPr>
        <w:t>Heckman J. J. (2008). Schools, Skills, and Synapses. Economic inquiry, 46(3), 289. https://doi.org/10.1111/j.1465-7295.2008.00163.x</w:t>
      </w:r>
    </w:p>
    <w:p w14:paraId="5E98813B"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Hill, A. P., Zuckerman, K. E., &amp; Fombonne, E. (2015). Obesity and Autism. </w:t>
      </w:r>
      <w:r w:rsidRPr="00867EDF">
        <w:rPr>
          <w:i/>
          <w:sz w:val="20"/>
          <w:szCs w:val="20"/>
        </w:rPr>
        <w:t>Pediatrics</w:t>
      </w:r>
      <w:r w:rsidRPr="00867EDF">
        <w:rPr>
          <w:sz w:val="20"/>
          <w:szCs w:val="20"/>
        </w:rPr>
        <w:t>,</w:t>
      </w:r>
      <w:r w:rsidRPr="00867EDF">
        <w:rPr>
          <w:i/>
          <w:sz w:val="20"/>
          <w:szCs w:val="20"/>
        </w:rPr>
        <w:t xml:space="preserve"> 136</w:t>
      </w:r>
      <w:r w:rsidRPr="00867EDF">
        <w:rPr>
          <w:sz w:val="20"/>
          <w:szCs w:val="20"/>
        </w:rPr>
        <w:t xml:space="preserve">(6), 1051-1061. </w:t>
      </w:r>
      <w:hyperlink r:id="rId44" w:history="1">
        <w:r w:rsidRPr="00867EDF">
          <w:rPr>
            <w:rStyle w:val="Hyperlink"/>
            <w:sz w:val="20"/>
            <w:szCs w:val="20"/>
          </w:rPr>
          <w:t>https://doi.org/10.1542/peds.2015-1437</w:t>
        </w:r>
      </w:hyperlink>
      <w:r w:rsidRPr="00867EDF">
        <w:rPr>
          <w:sz w:val="20"/>
          <w:szCs w:val="20"/>
        </w:rPr>
        <w:t xml:space="preserve"> </w:t>
      </w:r>
    </w:p>
    <w:p w14:paraId="1BA2A188" w14:textId="50865DAF" w:rsidR="00B821E5" w:rsidRPr="00867EDF" w:rsidRDefault="00B821E5" w:rsidP="00CB3757">
      <w:pPr>
        <w:pStyle w:val="EndNoteBibliography"/>
        <w:spacing w:after="0"/>
        <w:ind w:left="720" w:hanging="720"/>
        <w:jc w:val="both"/>
        <w:rPr>
          <w:sz w:val="20"/>
          <w:szCs w:val="20"/>
        </w:rPr>
      </w:pPr>
      <w:r w:rsidRPr="00867EDF">
        <w:rPr>
          <w:sz w:val="20"/>
          <w:szCs w:val="20"/>
        </w:rPr>
        <w:t xml:space="preserve">Ibrahim, L. F., Tham, D., Chong, V., Corden, M., Craig, S., Buntine, P., Jani, S., Zhang, M., George, S., Kochar, A., O’Brien, S., Robins-Browne, K., Tosif, S., Daley, A., McNab, S., Crawford, N. W., Wilson, C., &amp; Babl, F. E. (2021). The characteristics of SARS-CoV-2-positive children who presented to Australian hospitals during 2020: a PREDICT network study. </w:t>
      </w:r>
      <w:r w:rsidRPr="00867EDF">
        <w:rPr>
          <w:i/>
          <w:sz w:val="20"/>
          <w:szCs w:val="20"/>
        </w:rPr>
        <w:t>Medical Journal of Australia</w:t>
      </w:r>
      <w:r w:rsidRPr="00867EDF">
        <w:rPr>
          <w:sz w:val="20"/>
          <w:szCs w:val="20"/>
        </w:rPr>
        <w:t xml:space="preserve">. </w:t>
      </w:r>
      <w:hyperlink r:id="rId45" w:history="1">
        <w:r w:rsidRPr="00867EDF">
          <w:rPr>
            <w:rStyle w:val="Hyperlink"/>
            <w:sz w:val="20"/>
            <w:szCs w:val="20"/>
          </w:rPr>
          <w:t>https://doi.org/https://doi.org/10.5694/mja2.51207</w:t>
        </w:r>
      </w:hyperlink>
      <w:r w:rsidRPr="00867EDF">
        <w:rPr>
          <w:sz w:val="20"/>
          <w:szCs w:val="20"/>
        </w:rPr>
        <w:t xml:space="preserve"> </w:t>
      </w:r>
    </w:p>
    <w:p w14:paraId="491BA3DD"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Jiao, W. Y., Wang, L. N., Liu, J., Fang, S. F., Jiao, F. Y., Pettoello-Mantovani, M., &amp; Somekh, E. (2020). Behavioral and Emotional Disorders in Children during the COVID-19 Epidemic. </w:t>
      </w:r>
      <w:r w:rsidRPr="00867EDF">
        <w:rPr>
          <w:i/>
          <w:sz w:val="20"/>
          <w:szCs w:val="20"/>
        </w:rPr>
        <w:t>The Journal of pediatrics</w:t>
      </w:r>
      <w:r w:rsidRPr="00867EDF">
        <w:rPr>
          <w:sz w:val="20"/>
          <w:szCs w:val="20"/>
        </w:rPr>
        <w:t xml:space="preserve">, S0022-3476(0020)30336-X. </w:t>
      </w:r>
      <w:hyperlink r:id="rId46" w:history="1">
        <w:r w:rsidRPr="00867EDF">
          <w:rPr>
            <w:rStyle w:val="Hyperlink"/>
            <w:sz w:val="20"/>
            <w:szCs w:val="20"/>
          </w:rPr>
          <w:t>https://doi.org/10.1016/j.jpeds.2020.03.013</w:t>
        </w:r>
      </w:hyperlink>
      <w:r w:rsidRPr="00867EDF">
        <w:rPr>
          <w:sz w:val="20"/>
          <w:szCs w:val="20"/>
        </w:rPr>
        <w:t xml:space="preserve"> </w:t>
      </w:r>
    </w:p>
    <w:p w14:paraId="446A3DBC"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Kang, K. T., &amp; Jain, N. (2020). Child abuse and neglect in the covid-19 era: A primer for front-line physicians in British Columbia. </w:t>
      </w:r>
      <w:r w:rsidRPr="00867EDF">
        <w:rPr>
          <w:i/>
          <w:sz w:val="20"/>
          <w:szCs w:val="20"/>
        </w:rPr>
        <w:t>British Columbia Medical Journal</w:t>
      </w:r>
      <w:r w:rsidRPr="00867EDF">
        <w:rPr>
          <w:sz w:val="20"/>
          <w:szCs w:val="20"/>
        </w:rPr>
        <w:t xml:space="preserve">, 238-240. </w:t>
      </w:r>
    </w:p>
    <w:p w14:paraId="3ACF3714"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Kuehn, B. M. (2020). Surge in Child Abuse, Harm During COVID-19 Pandemic Reported. </w:t>
      </w:r>
      <w:r w:rsidRPr="00867EDF">
        <w:rPr>
          <w:i/>
          <w:sz w:val="20"/>
          <w:szCs w:val="20"/>
        </w:rPr>
        <w:t>JAMA</w:t>
      </w:r>
      <w:r w:rsidRPr="00867EDF">
        <w:rPr>
          <w:sz w:val="20"/>
          <w:szCs w:val="20"/>
        </w:rPr>
        <w:t>,</w:t>
      </w:r>
      <w:r w:rsidRPr="00867EDF">
        <w:rPr>
          <w:i/>
          <w:sz w:val="20"/>
          <w:szCs w:val="20"/>
        </w:rPr>
        <w:t xml:space="preserve"> 324</w:t>
      </w:r>
      <w:r w:rsidRPr="00867EDF">
        <w:rPr>
          <w:sz w:val="20"/>
          <w:szCs w:val="20"/>
        </w:rPr>
        <w:t xml:space="preserve">(7), 621. </w:t>
      </w:r>
      <w:hyperlink r:id="rId47" w:history="1">
        <w:r w:rsidRPr="00867EDF">
          <w:rPr>
            <w:rStyle w:val="Hyperlink"/>
            <w:sz w:val="20"/>
            <w:szCs w:val="20"/>
          </w:rPr>
          <w:t>https://doi.org/10.1001/jama.2020.14433</w:t>
        </w:r>
      </w:hyperlink>
      <w:r w:rsidRPr="00867EDF">
        <w:rPr>
          <w:sz w:val="20"/>
          <w:szCs w:val="20"/>
        </w:rPr>
        <w:t xml:space="preserve"> </w:t>
      </w:r>
    </w:p>
    <w:p w14:paraId="3A80D5AE"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López-Bueno, R., López-Sánchez, G. F., Casajús, J. A., Calatayud, J., Gil-Salmerón, A., Grabovac, I., Tully, M. A., &amp; Smith, L. (2020). Health-Related Behaviors Among School-Aged Children and Adolescents During the Spanish Covid-19 Confinement. </w:t>
      </w:r>
      <w:r w:rsidRPr="00867EDF">
        <w:rPr>
          <w:i/>
          <w:sz w:val="20"/>
          <w:szCs w:val="20"/>
        </w:rPr>
        <w:t>Front Pediatr</w:t>
      </w:r>
      <w:r w:rsidRPr="00867EDF">
        <w:rPr>
          <w:sz w:val="20"/>
          <w:szCs w:val="20"/>
        </w:rPr>
        <w:t>,</w:t>
      </w:r>
      <w:r w:rsidRPr="00867EDF">
        <w:rPr>
          <w:i/>
          <w:sz w:val="20"/>
          <w:szCs w:val="20"/>
        </w:rPr>
        <w:t xml:space="preserve"> 8</w:t>
      </w:r>
      <w:r w:rsidRPr="00867EDF">
        <w:rPr>
          <w:sz w:val="20"/>
          <w:szCs w:val="20"/>
        </w:rPr>
        <w:t xml:space="preserve">, 1. </w:t>
      </w:r>
    </w:p>
    <w:p w14:paraId="7B923EC3"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McGorry, P. (2020). Mental health and COVID-19: Are we really all in this together? </w:t>
      </w:r>
      <w:r w:rsidRPr="00867EDF">
        <w:rPr>
          <w:i/>
          <w:sz w:val="20"/>
          <w:szCs w:val="20"/>
        </w:rPr>
        <w:t>Medical Journal of Australia</w:t>
      </w:r>
      <w:r w:rsidRPr="00867EDF">
        <w:rPr>
          <w:sz w:val="20"/>
          <w:szCs w:val="20"/>
        </w:rPr>
        <w:t>,</w:t>
      </w:r>
      <w:r w:rsidRPr="00867EDF">
        <w:rPr>
          <w:i/>
          <w:sz w:val="20"/>
          <w:szCs w:val="20"/>
        </w:rPr>
        <w:t xml:space="preserve"> 213</w:t>
      </w:r>
      <w:r w:rsidRPr="00867EDF">
        <w:rPr>
          <w:sz w:val="20"/>
          <w:szCs w:val="20"/>
        </w:rPr>
        <w:t xml:space="preserve">(10), 454-455. </w:t>
      </w:r>
    </w:p>
    <w:p w14:paraId="347EB4C7"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McLaws, M. L. (2021). COVID-19 in children: time for a new strategy. </w:t>
      </w:r>
      <w:r w:rsidRPr="00867EDF">
        <w:rPr>
          <w:i/>
          <w:sz w:val="20"/>
          <w:szCs w:val="20"/>
        </w:rPr>
        <w:t>Med J Aust</w:t>
      </w:r>
      <w:r w:rsidRPr="00867EDF">
        <w:rPr>
          <w:sz w:val="20"/>
          <w:szCs w:val="20"/>
        </w:rPr>
        <w:t xml:space="preserve">. </w:t>
      </w:r>
      <w:hyperlink r:id="rId48" w:history="1">
        <w:r w:rsidRPr="00867EDF">
          <w:rPr>
            <w:rStyle w:val="Hyperlink"/>
            <w:sz w:val="20"/>
            <w:szCs w:val="20"/>
          </w:rPr>
          <w:t>https://doi.org/10.5694/mja2.51206</w:t>
        </w:r>
      </w:hyperlink>
      <w:r w:rsidRPr="00867EDF">
        <w:rPr>
          <w:sz w:val="20"/>
          <w:szCs w:val="20"/>
        </w:rPr>
        <w:t xml:space="preserve"> </w:t>
      </w:r>
    </w:p>
    <w:p w14:paraId="6B9709FB" w14:textId="0DD88B05" w:rsidR="008A7806" w:rsidRPr="001466B6" w:rsidRDefault="008A7806" w:rsidP="00CB3757">
      <w:pPr>
        <w:pStyle w:val="EndNoteBibliography"/>
        <w:spacing w:after="0"/>
        <w:ind w:left="720" w:hanging="720"/>
        <w:jc w:val="both"/>
        <w:rPr>
          <w:sz w:val="20"/>
          <w:szCs w:val="20"/>
        </w:rPr>
      </w:pPr>
      <w:r>
        <w:rPr>
          <w:sz w:val="20"/>
          <w:szCs w:val="20"/>
        </w:rPr>
        <w:t xml:space="preserve">Melbourne Institute (2021). </w:t>
      </w:r>
      <w:r w:rsidRPr="008A7806">
        <w:rPr>
          <w:sz w:val="20"/>
          <w:szCs w:val="20"/>
        </w:rPr>
        <w:t>Which families are feeling the pinch of the pandemic the most? The unprecedented disruption to family income caused by the COVID-19 pandemic is limiting children’s opportunities during a crucial time in their health and development.</w:t>
      </w:r>
      <w:r w:rsidR="001466B6">
        <w:rPr>
          <w:sz w:val="20"/>
          <w:szCs w:val="20"/>
        </w:rPr>
        <w:t xml:space="preserve"> </w:t>
      </w:r>
      <w:r w:rsidR="001466B6">
        <w:rPr>
          <w:i/>
          <w:iCs/>
          <w:sz w:val="20"/>
          <w:szCs w:val="20"/>
        </w:rPr>
        <w:t xml:space="preserve">Research Insight, 14/21. </w:t>
      </w:r>
      <w:r w:rsidR="001466B6">
        <w:rPr>
          <w:sz w:val="20"/>
          <w:szCs w:val="20"/>
        </w:rPr>
        <w:t xml:space="preserve">October. </w:t>
      </w:r>
      <w:r w:rsidR="001466B6" w:rsidRPr="001466B6">
        <w:rPr>
          <w:sz w:val="20"/>
          <w:szCs w:val="20"/>
        </w:rPr>
        <w:t>https://blogs.rch.org.au/ccch/files/2021/11/2110-ResearchInsight-1421pdf.pdf</w:t>
      </w:r>
    </w:p>
    <w:p w14:paraId="7BEA0C88" w14:textId="6FF6D6B0" w:rsidR="00B821E5" w:rsidRPr="00867EDF" w:rsidRDefault="00B821E5" w:rsidP="00CB3757">
      <w:pPr>
        <w:pStyle w:val="EndNoteBibliography"/>
        <w:spacing w:after="0"/>
        <w:ind w:left="720" w:hanging="720"/>
        <w:jc w:val="both"/>
        <w:rPr>
          <w:sz w:val="20"/>
          <w:szCs w:val="20"/>
        </w:rPr>
      </w:pPr>
      <w:r w:rsidRPr="00867EDF">
        <w:rPr>
          <w:sz w:val="20"/>
          <w:szCs w:val="20"/>
        </w:rPr>
        <w:t xml:space="preserve">Merrill, K., William, T., Joyce, K. M., Roos, L., &amp; Protudjer, J. (2021). Potential psychosocial impact of COVID-19 on children: A scoping review of pandemics &amp; epidemics. </w:t>
      </w:r>
      <w:r w:rsidRPr="00867EDF">
        <w:rPr>
          <w:i/>
          <w:sz w:val="20"/>
          <w:szCs w:val="20"/>
        </w:rPr>
        <w:t>Journal of Global Health Reports</w:t>
      </w:r>
      <w:r w:rsidRPr="00867EDF">
        <w:rPr>
          <w:sz w:val="20"/>
          <w:szCs w:val="20"/>
        </w:rPr>
        <w:t>,</w:t>
      </w:r>
      <w:r w:rsidRPr="00867EDF">
        <w:rPr>
          <w:i/>
          <w:sz w:val="20"/>
          <w:szCs w:val="20"/>
        </w:rPr>
        <w:t xml:space="preserve"> 4</w:t>
      </w:r>
      <w:r w:rsidRPr="00867EDF">
        <w:rPr>
          <w:sz w:val="20"/>
          <w:szCs w:val="20"/>
        </w:rPr>
        <w:t xml:space="preserve">, e2020106. </w:t>
      </w:r>
    </w:p>
    <w:p w14:paraId="5CEFC03B"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Molloy, C., Moore, T, O'Connor, M, Villanueva, K, West, S, Goldfeld, S. (2021). A Novel 3-Part Approach to Tackle the Problem of Health Inequities in Early Childhood. </w:t>
      </w:r>
      <w:r w:rsidRPr="00867EDF">
        <w:rPr>
          <w:i/>
          <w:sz w:val="20"/>
          <w:szCs w:val="20"/>
        </w:rPr>
        <w:t>Acad Pediatr</w:t>
      </w:r>
      <w:r w:rsidRPr="00867EDF">
        <w:rPr>
          <w:sz w:val="20"/>
          <w:szCs w:val="20"/>
        </w:rPr>
        <w:t>,</w:t>
      </w:r>
      <w:r w:rsidRPr="00867EDF">
        <w:rPr>
          <w:i/>
          <w:sz w:val="20"/>
          <w:szCs w:val="20"/>
        </w:rPr>
        <w:t xml:space="preserve"> 2</w:t>
      </w:r>
      <w:r w:rsidRPr="00867EDF">
        <w:rPr>
          <w:sz w:val="20"/>
          <w:szCs w:val="20"/>
        </w:rPr>
        <w:t xml:space="preserve">(21), 236-243. </w:t>
      </w:r>
    </w:p>
    <w:p w14:paraId="74AE76F7" w14:textId="3690518C" w:rsidR="00B821E5" w:rsidRDefault="00B821E5" w:rsidP="00CB3757">
      <w:pPr>
        <w:pStyle w:val="EndNoteBibliography"/>
        <w:spacing w:after="0"/>
        <w:ind w:left="720" w:hanging="720"/>
        <w:jc w:val="both"/>
        <w:rPr>
          <w:sz w:val="20"/>
          <w:szCs w:val="20"/>
        </w:rPr>
      </w:pPr>
      <w:r w:rsidRPr="00867EDF">
        <w:rPr>
          <w:sz w:val="20"/>
          <w:szCs w:val="20"/>
        </w:rPr>
        <w:t xml:space="preserve">Muehlschlegel, P. A., Parkinson, E. A., Chan, R. Y., Arden, M. A., &amp; Armitage, C. J. (2021). Learning from previous lockdown measures and minimising harmful biopsychosocial consequences as they end: A systematic review. </w:t>
      </w:r>
      <w:r w:rsidRPr="00867EDF">
        <w:rPr>
          <w:i/>
          <w:sz w:val="20"/>
          <w:szCs w:val="20"/>
        </w:rPr>
        <w:t>Journal of Global Health</w:t>
      </w:r>
      <w:r w:rsidRPr="00867EDF">
        <w:rPr>
          <w:sz w:val="20"/>
          <w:szCs w:val="20"/>
        </w:rPr>
        <w:t>,</w:t>
      </w:r>
      <w:r w:rsidRPr="00867EDF">
        <w:rPr>
          <w:i/>
          <w:sz w:val="20"/>
          <w:szCs w:val="20"/>
        </w:rPr>
        <w:t xml:space="preserve"> 11</w:t>
      </w:r>
      <w:r w:rsidRPr="00867EDF">
        <w:rPr>
          <w:sz w:val="20"/>
          <w:szCs w:val="20"/>
        </w:rPr>
        <w:t xml:space="preserve">. </w:t>
      </w:r>
      <w:hyperlink r:id="rId49" w:history="1">
        <w:r w:rsidRPr="00867EDF">
          <w:rPr>
            <w:rStyle w:val="Hyperlink"/>
            <w:sz w:val="20"/>
            <w:szCs w:val="20"/>
          </w:rPr>
          <w:t>https://doi.org/10.7189/jogh.11.05008</w:t>
        </w:r>
      </w:hyperlink>
      <w:r w:rsidRPr="00867EDF">
        <w:rPr>
          <w:sz w:val="20"/>
          <w:szCs w:val="20"/>
        </w:rPr>
        <w:t xml:space="preserve"> </w:t>
      </w:r>
    </w:p>
    <w:p w14:paraId="59953EED" w14:textId="56CF8DBC" w:rsidR="00310406" w:rsidRDefault="00310406" w:rsidP="00CB3757">
      <w:pPr>
        <w:pStyle w:val="EndNoteBibliography"/>
        <w:spacing w:after="0"/>
        <w:ind w:left="720" w:hanging="720"/>
        <w:jc w:val="both"/>
        <w:rPr>
          <w:sz w:val="20"/>
          <w:szCs w:val="20"/>
        </w:rPr>
      </w:pPr>
      <w:r>
        <w:rPr>
          <w:sz w:val="20"/>
          <w:szCs w:val="20"/>
        </w:rPr>
        <w:t xml:space="preserve">Murdoch Children’s Research Institute (MCRI) COVID-19 Governance Group. (2021). COVID-19 and child and adolescent health. </w:t>
      </w:r>
      <w:r>
        <w:rPr>
          <w:i/>
          <w:iCs/>
          <w:sz w:val="20"/>
          <w:szCs w:val="20"/>
        </w:rPr>
        <w:t xml:space="preserve">Research Brief. </w:t>
      </w:r>
      <w:r>
        <w:rPr>
          <w:sz w:val="20"/>
          <w:szCs w:val="20"/>
        </w:rPr>
        <w:t xml:space="preserve">13 September 2021. Retrieved 21 December 2021 from </w:t>
      </w:r>
      <w:hyperlink r:id="rId50" w:history="1">
        <w:r w:rsidRPr="00AB64CB">
          <w:rPr>
            <w:rStyle w:val="Hyperlink"/>
            <w:sz w:val="20"/>
            <w:szCs w:val="20"/>
          </w:rPr>
          <w:t>https://www.mcri.edu.au/sites/default/files/media/documents/covid-19-and-child-and-adolescent-health-140921.pdf</w:t>
        </w:r>
      </w:hyperlink>
    </w:p>
    <w:p w14:paraId="1D7AD0CC" w14:textId="723C03BE" w:rsidR="00B16604" w:rsidRDefault="00B16604" w:rsidP="00CB3757">
      <w:pPr>
        <w:pStyle w:val="EndNoteBibliography"/>
        <w:spacing w:after="0"/>
        <w:ind w:left="720" w:hanging="720"/>
        <w:jc w:val="both"/>
        <w:rPr>
          <w:sz w:val="20"/>
          <w:szCs w:val="20"/>
        </w:rPr>
      </w:pPr>
      <w:r>
        <w:rPr>
          <w:sz w:val="20"/>
          <w:szCs w:val="20"/>
        </w:rPr>
        <w:t>Ong,</w:t>
      </w:r>
      <w:r w:rsidR="00EE45A0">
        <w:rPr>
          <w:sz w:val="20"/>
          <w:szCs w:val="20"/>
        </w:rPr>
        <w:t xml:space="preserve"> D.S., Hart, J. &amp; Russell, F. (2021). COVID-19 and children’s surveillance report. Number 2. Murdoch Children’s Research Institute, Melbourne. Retrieved 21 December 2021 from </w:t>
      </w:r>
      <w:hyperlink r:id="rId51" w:history="1">
        <w:r w:rsidR="00EE45A0" w:rsidRPr="00AB64CB">
          <w:rPr>
            <w:rStyle w:val="Hyperlink"/>
            <w:sz w:val="20"/>
            <w:szCs w:val="20"/>
          </w:rPr>
          <w:t>https://www.mcri.edu.au/sites/default/files/media/documents/covid-19_and_childrens_surveillance_report_2_101221.pdf</w:t>
        </w:r>
      </w:hyperlink>
    </w:p>
    <w:p w14:paraId="4A62F1C7" w14:textId="25028F2D" w:rsidR="005D6F4E" w:rsidRDefault="005D6F4E" w:rsidP="00CB3757">
      <w:pPr>
        <w:pStyle w:val="EndNoteBibliography"/>
        <w:spacing w:after="0"/>
        <w:ind w:left="720" w:hanging="720"/>
        <w:jc w:val="both"/>
        <w:rPr>
          <w:sz w:val="20"/>
          <w:szCs w:val="20"/>
        </w:rPr>
      </w:pPr>
      <w:r>
        <w:rPr>
          <w:sz w:val="20"/>
          <w:szCs w:val="20"/>
        </w:rPr>
        <w:t>Pascal, C., Bertram, T., Cullinane, C.</w:t>
      </w:r>
      <w:r w:rsidR="001772CA">
        <w:rPr>
          <w:sz w:val="20"/>
          <w:szCs w:val="20"/>
        </w:rPr>
        <w:t xml:space="preserve"> &amp; Holt-White, E. (2020). COVID-19 and social mobility. </w:t>
      </w:r>
      <w:r w:rsidR="001772CA">
        <w:rPr>
          <w:i/>
          <w:iCs/>
          <w:sz w:val="20"/>
          <w:szCs w:val="20"/>
        </w:rPr>
        <w:t xml:space="preserve">Impact Brief #4: Early Years. </w:t>
      </w:r>
      <w:r w:rsidR="001772CA">
        <w:rPr>
          <w:sz w:val="20"/>
          <w:szCs w:val="20"/>
        </w:rPr>
        <w:t xml:space="preserve">The Sutton Trust. Retrieved 21 December 2021 from: </w:t>
      </w:r>
      <w:hyperlink r:id="rId52" w:history="1">
        <w:r w:rsidR="001772CA" w:rsidRPr="00AB64CB">
          <w:rPr>
            <w:rStyle w:val="Hyperlink"/>
            <w:sz w:val="20"/>
            <w:szCs w:val="20"/>
          </w:rPr>
          <w:t>https://dera.ioe.ac.uk/35885/1/Early-Years-Impact-Brief.pdf</w:t>
        </w:r>
      </w:hyperlink>
    </w:p>
    <w:p w14:paraId="6416D245"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Rajmil, L., Hjern, A., Boran, P., Gunnlaugsson, G., Kraus de Camargo, O., &amp; Raman, S. (2021). Impact of lockdown and school closure on children’s health and well-being during the first wave of COVID-19: a narrative review. </w:t>
      </w:r>
      <w:r w:rsidRPr="00867EDF">
        <w:rPr>
          <w:i/>
          <w:sz w:val="20"/>
          <w:szCs w:val="20"/>
        </w:rPr>
        <w:t>BMJ Paediatrics Open</w:t>
      </w:r>
      <w:r w:rsidRPr="00867EDF">
        <w:rPr>
          <w:sz w:val="20"/>
          <w:szCs w:val="20"/>
        </w:rPr>
        <w:t>,</w:t>
      </w:r>
      <w:r w:rsidRPr="00867EDF">
        <w:rPr>
          <w:i/>
          <w:sz w:val="20"/>
          <w:szCs w:val="20"/>
        </w:rPr>
        <w:t xml:space="preserve"> 5</w:t>
      </w:r>
      <w:r w:rsidRPr="00867EDF">
        <w:rPr>
          <w:sz w:val="20"/>
          <w:szCs w:val="20"/>
        </w:rPr>
        <w:t xml:space="preserve">(1), e001043. </w:t>
      </w:r>
      <w:hyperlink r:id="rId53" w:history="1">
        <w:r w:rsidRPr="00867EDF">
          <w:rPr>
            <w:rStyle w:val="Hyperlink"/>
            <w:sz w:val="20"/>
            <w:szCs w:val="20"/>
          </w:rPr>
          <w:t>https://doi.org/10.1136/bmjpo-2021-001043</w:t>
        </w:r>
      </w:hyperlink>
      <w:r w:rsidRPr="00867EDF">
        <w:rPr>
          <w:sz w:val="20"/>
          <w:szCs w:val="20"/>
        </w:rPr>
        <w:t xml:space="preserve"> </w:t>
      </w:r>
    </w:p>
    <w:p w14:paraId="5A8D9AAC"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Ricci, F., Izzicupo, P., Moscucci, F., Sciomer, S., Maffei, S., Di Baldassarre, A., Mattioli, A. V., &amp; Gallina, S. . (2020). Recommendations for Physical Inactivity and Sedentary Behavior During the Coronavirus Disease (COVID-19) Pandemic. </w:t>
      </w:r>
      <w:r w:rsidRPr="00867EDF">
        <w:rPr>
          <w:i/>
          <w:sz w:val="20"/>
          <w:szCs w:val="20"/>
        </w:rPr>
        <w:t>Front Public Health</w:t>
      </w:r>
      <w:r w:rsidRPr="00867EDF">
        <w:rPr>
          <w:sz w:val="20"/>
          <w:szCs w:val="20"/>
        </w:rPr>
        <w:t>,</w:t>
      </w:r>
      <w:r w:rsidRPr="00867EDF">
        <w:rPr>
          <w:i/>
          <w:sz w:val="20"/>
          <w:szCs w:val="20"/>
        </w:rPr>
        <w:t xml:space="preserve"> 8</w:t>
      </w:r>
      <w:r w:rsidRPr="00867EDF">
        <w:rPr>
          <w:sz w:val="20"/>
          <w:szCs w:val="20"/>
        </w:rPr>
        <w:t xml:space="preserve">, 199. </w:t>
      </w:r>
      <w:hyperlink r:id="rId54" w:history="1">
        <w:r w:rsidRPr="00867EDF">
          <w:rPr>
            <w:rStyle w:val="Hyperlink"/>
            <w:sz w:val="20"/>
            <w:szCs w:val="20"/>
          </w:rPr>
          <w:t>https://doi.org/https://doi.org/10.3389/fpubh.2020.00199</w:t>
        </w:r>
      </w:hyperlink>
      <w:r w:rsidRPr="00867EDF">
        <w:rPr>
          <w:sz w:val="20"/>
          <w:szCs w:val="20"/>
        </w:rPr>
        <w:t xml:space="preserve"> </w:t>
      </w:r>
    </w:p>
    <w:p w14:paraId="0573B11F" w14:textId="77777777" w:rsidR="00B821E5" w:rsidRPr="00867EDF" w:rsidRDefault="00B821E5" w:rsidP="00CB3757">
      <w:pPr>
        <w:pStyle w:val="EndNoteBibliography"/>
        <w:spacing w:after="0"/>
        <w:ind w:left="720" w:hanging="720"/>
        <w:jc w:val="both"/>
        <w:rPr>
          <w:sz w:val="20"/>
          <w:szCs w:val="20"/>
        </w:rPr>
      </w:pPr>
      <w:r w:rsidRPr="00867EDF">
        <w:rPr>
          <w:sz w:val="20"/>
          <w:szCs w:val="20"/>
        </w:rPr>
        <w:lastRenderedPageBreak/>
        <w:t xml:space="preserve">Roubinov, D., Bush, N. R., &amp; Boyce, W. T. (2020). How a Pandemic Could Advance the Science of Early Adversity. </w:t>
      </w:r>
      <w:r w:rsidRPr="00867EDF">
        <w:rPr>
          <w:i/>
          <w:sz w:val="20"/>
          <w:szCs w:val="20"/>
        </w:rPr>
        <w:t>JAMA Pediatrics</w:t>
      </w:r>
      <w:r w:rsidRPr="00867EDF">
        <w:rPr>
          <w:sz w:val="20"/>
          <w:szCs w:val="20"/>
        </w:rPr>
        <w:t xml:space="preserve">. </w:t>
      </w:r>
      <w:hyperlink r:id="rId55" w:history="1">
        <w:r w:rsidRPr="00867EDF">
          <w:rPr>
            <w:rStyle w:val="Hyperlink"/>
            <w:sz w:val="20"/>
            <w:szCs w:val="20"/>
          </w:rPr>
          <w:t>https://doi.org/10.1001/jamapediatrics.2020.2354</w:t>
        </w:r>
      </w:hyperlink>
      <w:r w:rsidRPr="00867EDF">
        <w:rPr>
          <w:sz w:val="20"/>
          <w:szCs w:val="20"/>
        </w:rPr>
        <w:t xml:space="preserve"> </w:t>
      </w:r>
    </w:p>
    <w:p w14:paraId="425EB6AC"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Russell, B. S., Hutchison, M., Tambling, R., Tomkunas, A. J., &amp; Horton, A. L. (2020). Initial Challenges of Caregiving During COVID-19: Caregiver Burden, Mental Health, and the Parent-Child Relationship. </w:t>
      </w:r>
      <w:r w:rsidRPr="00867EDF">
        <w:rPr>
          <w:i/>
          <w:sz w:val="20"/>
          <w:szCs w:val="20"/>
        </w:rPr>
        <w:t>Child Psychiatry Hum Dev</w:t>
      </w:r>
      <w:r w:rsidRPr="00867EDF">
        <w:rPr>
          <w:sz w:val="20"/>
          <w:szCs w:val="20"/>
        </w:rPr>
        <w:t>,</w:t>
      </w:r>
      <w:r w:rsidRPr="00867EDF">
        <w:rPr>
          <w:i/>
          <w:sz w:val="20"/>
          <w:szCs w:val="20"/>
        </w:rPr>
        <w:t xml:space="preserve"> 51</w:t>
      </w:r>
      <w:r w:rsidRPr="00867EDF">
        <w:rPr>
          <w:sz w:val="20"/>
          <w:szCs w:val="20"/>
        </w:rPr>
        <w:t xml:space="preserve">(5), 671-682. </w:t>
      </w:r>
      <w:hyperlink r:id="rId56" w:history="1">
        <w:r w:rsidRPr="00867EDF">
          <w:rPr>
            <w:rStyle w:val="Hyperlink"/>
            <w:sz w:val="20"/>
            <w:szCs w:val="20"/>
          </w:rPr>
          <w:t>https://doi.org/10.1007/s10578-020-01037-x</w:t>
        </w:r>
      </w:hyperlink>
      <w:r w:rsidRPr="00867EDF">
        <w:rPr>
          <w:sz w:val="20"/>
          <w:szCs w:val="20"/>
        </w:rPr>
        <w:t xml:space="preserve"> </w:t>
      </w:r>
    </w:p>
    <w:p w14:paraId="4692B81B" w14:textId="484D1DEA" w:rsidR="00B821E5" w:rsidRDefault="00B821E5" w:rsidP="00CB3757">
      <w:pPr>
        <w:pStyle w:val="EndNoteBibliography"/>
        <w:spacing w:after="0"/>
        <w:ind w:left="720" w:hanging="720"/>
        <w:jc w:val="both"/>
        <w:rPr>
          <w:sz w:val="20"/>
          <w:szCs w:val="20"/>
        </w:rPr>
      </w:pPr>
      <w:r w:rsidRPr="00867EDF">
        <w:rPr>
          <w:sz w:val="20"/>
          <w:szCs w:val="20"/>
        </w:rPr>
        <w:t xml:space="preserve">SAMHSA. (2018). Behavioural health conditions in children and youth exposed to natural disasters. In </w:t>
      </w:r>
      <w:r w:rsidRPr="00867EDF">
        <w:rPr>
          <w:i/>
          <w:sz w:val="20"/>
          <w:szCs w:val="20"/>
        </w:rPr>
        <w:t>Disaster Technical Assistance Center Supplemental Research Bulletin</w:t>
      </w:r>
      <w:r w:rsidRPr="00867EDF">
        <w:rPr>
          <w:sz w:val="20"/>
          <w:szCs w:val="20"/>
        </w:rPr>
        <w:t>: Substance Abuse and Mental Health Services Administrator.</w:t>
      </w:r>
    </w:p>
    <w:p w14:paraId="51817E43" w14:textId="28AA6DDE" w:rsidR="00BF1EF1" w:rsidRDefault="00BF1EF1" w:rsidP="00CB3757">
      <w:pPr>
        <w:pStyle w:val="EndNoteBibliography"/>
        <w:spacing w:after="0"/>
        <w:ind w:left="720" w:hanging="720"/>
        <w:jc w:val="both"/>
        <w:rPr>
          <w:sz w:val="20"/>
          <w:szCs w:val="20"/>
        </w:rPr>
      </w:pPr>
      <w:r>
        <w:rPr>
          <w:sz w:val="20"/>
          <w:szCs w:val="20"/>
        </w:rPr>
        <w:t xml:space="preserve">Sandstrom, H. &amp; Huerta, S. (2013). The negative effects of instability on child development: A research synthesis. </w:t>
      </w:r>
      <w:r>
        <w:rPr>
          <w:i/>
          <w:iCs/>
          <w:sz w:val="20"/>
          <w:szCs w:val="20"/>
        </w:rPr>
        <w:t>Low-Income Working Families</w:t>
      </w:r>
      <w:r w:rsidR="00B525CE">
        <w:rPr>
          <w:i/>
          <w:iCs/>
          <w:sz w:val="20"/>
          <w:szCs w:val="20"/>
        </w:rPr>
        <w:t xml:space="preserve">, Discussion Paper 3. </w:t>
      </w:r>
      <w:r w:rsidR="00B525CE">
        <w:rPr>
          <w:sz w:val="20"/>
          <w:szCs w:val="20"/>
        </w:rPr>
        <w:t xml:space="preserve">Retrieved 21 December 2021 from </w:t>
      </w:r>
      <w:hyperlink r:id="rId57" w:history="1">
        <w:r w:rsidR="00B525CE" w:rsidRPr="00AB64CB">
          <w:rPr>
            <w:rStyle w:val="Hyperlink"/>
            <w:sz w:val="20"/>
            <w:szCs w:val="20"/>
          </w:rPr>
          <w:t>https://www.urban.org/sites/default/files/publication/32706/412899-The-Negative-Effects-of-Instability-on-Child-Development-A-Research-Synthesis.PDF</w:t>
        </w:r>
      </w:hyperlink>
    </w:p>
    <w:p w14:paraId="05ADB290"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Shekerdemian, L. S., Mahmood, N. R., Wolfe, K. K., Riggs, B. J., Ross, C. E., McKiernan, C. A., Heidemann, S. M., Kleinman, L. C., Sen, A. I., Hall, M. W., Priestley, M. A., McGuire, J. K., Boukas, K., Sharron, M. P., &amp; Burns, J. P. (2020). Characteristics and Outcomes of Children With Coronavirus Disease 2019 (COVID-19) Infection Admitted to US and Canadian Pediatric Intensive Care Units. </w:t>
      </w:r>
      <w:r w:rsidRPr="00867EDF">
        <w:rPr>
          <w:i/>
          <w:sz w:val="20"/>
          <w:szCs w:val="20"/>
        </w:rPr>
        <w:t>JAMA Pediatrics</w:t>
      </w:r>
      <w:r w:rsidRPr="00867EDF">
        <w:rPr>
          <w:sz w:val="20"/>
          <w:szCs w:val="20"/>
        </w:rPr>
        <w:t>,</w:t>
      </w:r>
      <w:r w:rsidRPr="00867EDF">
        <w:rPr>
          <w:i/>
          <w:sz w:val="20"/>
          <w:szCs w:val="20"/>
        </w:rPr>
        <w:t xml:space="preserve"> 174</w:t>
      </w:r>
      <w:r w:rsidRPr="00867EDF">
        <w:rPr>
          <w:sz w:val="20"/>
          <w:szCs w:val="20"/>
        </w:rPr>
        <w:t xml:space="preserve">(9), 868. </w:t>
      </w:r>
      <w:hyperlink r:id="rId58" w:history="1">
        <w:r w:rsidRPr="00867EDF">
          <w:rPr>
            <w:rStyle w:val="Hyperlink"/>
            <w:sz w:val="20"/>
            <w:szCs w:val="20"/>
          </w:rPr>
          <w:t>https://doi.org/10.1001/jamapediatrics.2020.1948</w:t>
        </w:r>
      </w:hyperlink>
      <w:r w:rsidRPr="00867EDF">
        <w:rPr>
          <w:sz w:val="20"/>
          <w:szCs w:val="20"/>
        </w:rPr>
        <w:t xml:space="preserve"> </w:t>
      </w:r>
    </w:p>
    <w:p w14:paraId="73A7EE1D" w14:textId="1C1A0809" w:rsidR="00B821E5" w:rsidRPr="00867EDF" w:rsidRDefault="00B821E5" w:rsidP="00CB3757">
      <w:pPr>
        <w:pStyle w:val="EndNoteBibliography"/>
        <w:spacing w:after="0"/>
        <w:ind w:left="720" w:hanging="720"/>
        <w:jc w:val="both"/>
        <w:rPr>
          <w:sz w:val="20"/>
          <w:szCs w:val="20"/>
        </w:rPr>
      </w:pPr>
      <w:r w:rsidRPr="00867EDF">
        <w:rPr>
          <w:sz w:val="20"/>
          <w:szCs w:val="20"/>
        </w:rPr>
        <w:t xml:space="preserve">Shen, K.-L., Yang, Y.-H., Jiang, R.-M., Wang, T.-Y., Zhao, D.-C., Jiang, Y., Lu, X.-X., Jin, R.-M., Zheng, Y.-J., &amp; Xu, B.-P. (2020). Updated diagnosis, treatment and prevention of COVID-19 in children: experts’ consensus statement (condensed version of the second edition). </w:t>
      </w:r>
      <w:r w:rsidRPr="00867EDF">
        <w:rPr>
          <w:i/>
          <w:sz w:val="20"/>
          <w:szCs w:val="20"/>
        </w:rPr>
        <w:t>World Journal of Pediatrics</w:t>
      </w:r>
      <w:r w:rsidRPr="00867EDF">
        <w:rPr>
          <w:sz w:val="20"/>
          <w:szCs w:val="20"/>
        </w:rPr>
        <w:t>,</w:t>
      </w:r>
      <w:r w:rsidRPr="00867EDF">
        <w:rPr>
          <w:i/>
          <w:sz w:val="20"/>
          <w:szCs w:val="20"/>
        </w:rPr>
        <w:t xml:space="preserve"> 16</w:t>
      </w:r>
      <w:r w:rsidRPr="00867EDF">
        <w:rPr>
          <w:sz w:val="20"/>
          <w:szCs w:val="20"/>
        </w:rPr>
        <w:t xml:space="preserve">(3), 232-239. </w:t>
      </w:r>
    </w:p>
    <w:p w14:paraId="0C66CA65"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Singh, A., Shah, N., Mbeledogu, C., &amp; Garstang, J. (2021). Child wellbeing in the United Kingdom following the COVID-19 lockdowns. </w:t>
      </w:r>
      <w:r w:rsidRPr="00867EDF">
        <w:rPr>
          <w:i/>
          <w:sz w:val="20"/>
          <w:szCs w:val="20"/>
        </w:rPr>
        <w:t>Paediatrics and Child Health</w:t>
      </w:r>
      <w:r w:rsidRPr="00867EDF">
        <w:rPr>
          <w:sz w:val="20"/>
          <w:szCs w:val="20"/>
        </w:rPr>
        <w:t>,</w:t>
      </w:r>
      <w:r w:rsidRPr="00867EDF">
        <w:rPr>
          <w:i/>
          <w:sz w:val="20"/>
          <w:szCs w:val="20"/>
        </w:rPr>
        <w:t xml:space="preserve"> 31</w:t>
      </w:r>
      <w:r w:rsidRPr="00867EDF">
        <w:rPr>
          <w:sz w:val="20"/>
          <w:szCs w:val="20"/>
        </w:rPr>
        <w:t xml:space="preserve">(12), 445-448. </w:t>
      </w:r>
      <w:hyperlink r:id="rId59" w:history="1">
        <w:r w:rsidRPr="00867EDF">
          <w:rPr>
            <w:rStyle w:val="Hyperlink"/>
            <w:sz w:val="20"/>
            <w:szCs w:val="20"/>
          </w:rPr>
          <w:t>https://doi.org/10.1016/j.paed.2021.09.004</w:t>
        </w:r>
      </w:hyperlink>
      <w:r w:rsidRPr="00867EDF">
        <w:rPr>
          <w:sz w:val="20"/>
          <w:szCs w:val="20"/>
        </w:rPr>
        <w:t xml:space="preserve"> </w:t>
      </w:r>
    </w:p>
    <w:p w14:paraId="5E6F41E8" w14:textId="292D854E" w:rsidR="00B821E5" w:rsidRDefault="00B821E5" w:rsidP="00CB3757">
      <w:pPr>
        <w:pStyle w:val="EndNoteBibliography"/>
        <w:spacing w:after="0"/>
        <w:ind w:left="720" w:hanging="720"/>
        <w:jc w:val="both"/>
        <w:rPr>
          <w:sz w:val="20"/>
          <w:szCs w:val="20"/>
        </w:rPr>
      </w:pPr>
      <w:r w:rsidRPr="00867EDF">
        <w:rPr>
          <w:sz w:val="20"/>
          <w:szCs w:val="20"/>
        </w:rPr>
        <w:t xml:space="preserve">Singh, S., Roy, D., Sinha, K., Parveen, S., Sharma, G., &amp; Joshi, G. (2020). Impact of COVID-19 and lockdown on mental health of children and adolescents: A narrative review with recommendations. . </w:t>
      </w:r>
      <w:r w:rsidRPr="00867EDF">
        <w:rPr>
          <w:i/>
          <w:sz w:val="20"/>
          <w:szCs w:val="20"/>
        </w:rPr>
        <w:t>Psychiatry Research</w:t>
      </w:r>
      <w:r w:rsidRPr="00867EDF">
        <w:rPr>
          <w:sz w:val="20"/>
          <w:szCs w:val="20"/>
        </w:rPr>
        <w:t>,</w:t>
      </w:r>
      <w:r w:rsidRPr="00867EDF">
        <w:rPr>
          <w:i/>
          <w:sz w:val="20"/>
          <w:szCs w:val="20"/>
        </w:rPr>
        <w:t xml:space="preserve"> 293</w:t>
      </w:r>
      <w:r w:rsidRPr="00867EDF">
        <w:rPr>
          <w:sz w:val="20"/>
          <w:szCs w:val="20"/>
        </w:rPr>
        <w:t xml:space="preserve">(Nov). </w:t>
      </w:r>
    </w:p>
    <w:p w14:paraId="525FD4A8" w14:textId="4B6390F8" w:rsidR="004B4E4C" w:rsidRDefault="004B4E4C" w:rsidP="00CB3757">
      <w:pPr>
        <w:pStyle w:val="EndNoteBibliography"/>
        <w:spacing w:after="0"/>
        <w:ind w:left="720" w:hanging="720"/>
        <w:jc w:val="both"/>
        <w:rPr>
          <w:sz w:val="20"/>
          <w:szCs w:val="20"/>
        </w:rPr>
      </w:pPr>
      <w:r>
        <w:rPr>
          <w:sz w:val="20"/>
          <w:szCs w:val="20"/>
        </w:rPr>
        <w:t xml:space="preserve">Spadafora, N., Reid-Westoby, C., Pottruff, M., Wang, J. &amp; Janus, M. (2021). From full day learning to 30 minutes a day: A descriptive study of early learning during the first COVID-19 pandemic school shutdown in Ontario. </w:t>
      </w:r>
      <w:r>
        <w:rPr>
          <w:i/>
          <w:iCs/>
          <w:sz w:val="20"/>
          <w:szCs w:val="20"/>
        </w:rPr>
        <w:t xml:space="preserve">Pre-print. </w:t>
      </w:r>
      <w:hyperlink r:id="rId60" w:history="1">
        <w:r w:rsidRPr="00EF14FD">
          <w:rPr>
            <w:rStyle w:val="Hyperlink"/>
            <w:sz w:val="20"/>
            <w:szCs w:val="20"/>
          </w:rPr>
          <w:t>https://doi.org/10.35542/osf.io/4hwbv</w:t>
        </w:r>
      </w:hyperlink>
    </w:p>
    <w:p w14:paraId="6D404A7A" w14:textId="285EA2F7" w:rsidR="00B821E5" w:rsidRDefault="00B821E5" w:rsidP="00CB3757">
      <w:pPr>
        <w:pStyle w:val="EndNoteBibliography"/>
        <w:spacing w:after="0"/>
        <w:ind w:left="720" w:hanging="720"/>
        <w:jc w:val="both"/>
        <w:rPr>
          <w:sz w:val="20"/>
          <w:szCs w:val="20"/>
        </w:rPr>
      </w:pPr>
      <w:r w:rsidRPr="00867EDF">
        <w:rPr>
          <w:sz w:val="20"/>
          <w:szCs w:val="20"/>
        </w:rPr>
        <w:t xml:space="preserve">Sprang, G., &amp; Silman, M. . (2013). Posttraumatic Stress Disorder in Parents and Youth After Health-Related Disasters. </w:t>
      </w:r>
      <w:r w:rsidRPr="00867EDF">
        <w:rPr>
          <w:i/>
          <w:sz w:val="20"/>
          <w:szCs w:val="20"/>
        </w:rPr>
        <w:t>Disaster Med Public Health Prep</w:t>
      </w:r>
      <w:r w:rsidRPr="00867EDF">
        <w:rPr>
          <w:sz w:val="20"/>
          <w:szCs w:val="20"/>
        </w:rPr>
        <w:t>,</w:t>
      </w:r>
      <w:r w:rsidRPr="00867EDF">
        <w:rPr>
          <w:i/>
          <w:sz w:val="20"/>
          <w:szCs w:val="20"/>
        </w:rPr>
        <w:t xml:space="preserve"> 7</w:t>
      </w:r>
      <w:r w:rsidRPr="00867EDF">
        <w:rPr>
          <w:sz w:val="20"/>
          <w:szCs w:val="20"/>
        </w:rPr>
        <w:t xml:space="preserve">(1), 105-110. </w:t>
      </w:r>
      <w:hyperlink r:id="rId61" w:history="1">
        <w:r w:rsidRPr="00867EDF">
          <w:rPr>
            <w:rStyle w:val="Hyperlink"/>
            <w:sz w:val="20"/>
            <w:szCs w:val="20"/>
          </w:rPr>
          <w:t>https://doi.org/10.1017/dmp.2013.22</w:t>
        </w:r>
      </w:hyperlink>
      <w:r w:rsidRPr="00867EDF">
        <w:rPr>
          <w:sz w:val="20"/>
          <w:szCs w:val="20"/>
        </w:rPr>
        <w:t xml:space="preserve"> </w:t>
      </w:r>
    </w:p>
    <w:p w14:paraId="519E96AD" w14:textId="3FBE11B2" w:rsidR="00285D9D" w:rsidRPr="00867EDF" w:rsidRDefault="00285D9D" w:rsidP="00CB3757">
      <w:pPr>
        <w:pStyle w:val="EndNoteBibliography"/>
        <w:spacing w:after="0"/>
        <w:ind w:left="720" w:hanging="720"/>
        <w:jc w:val="both"/>
        <w:rPr>
          <w:sz w:val="20"/>
          <w:szCs w:val="20"/>
        </w:rPr>
      </w:pPr>
      <w:r w:rsidRPr="00285D9D">
        <w:rPr>
          <w:sz w:val="20"/>
          <w:szCs w:val="20"/>
        </w:rPr>
        <w:t xml:space="preserve">Sylva, K., Melhuish, E., Sammons, P., Siraj-Blatchford, I. &amp; Taggart, B. (2004). </w:t>
      </w:r>
      <w:r w:rsidRPr="00285D9D">
        <w:rPr>
          <w:i/>
          <w:iCs/>
          <w:sz w:val="20"/>
          <w:szCs w:val="20"/>
        </w:rPr>
        <w:t>The Effective Provision of Pre-school Education (EPPE) Project: Findings from pre-school to end of key stage 1.</w:t>
      </w:r>
      <w:r w:rsidRPr="00285D9D">
        <w:rPr>
          <w:sz w:val="20"/>
          <w:szCs w:val="20"/>
        </w:rPr>
        <w:t xml:space="preserve"> Nottingham, United Kingdom: Department for Education and Skills.</w:t>
      </w:r>
    </w:p>
    <w:p w14:paraId="56762B6C"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Taylor, J. L., &amp; Gotham, K. O. (2016). Cumulative life events, traumatic experiences, and psychiatric symptomatology in transition-aged youth with autism spectrum disorder. </w:t>
      </w:r>
      <w:r w:rsidRPr="00867EDF">
        <w:rPr>
          <w:i/>
          <w:sz w:val="20"/>
          <w:szCs w:val="20"/>
        </w:rPr>
        <w:t>Journal of Neurodevelopmental Disorders</w:t>
      </w:r>
      <w:r w:rsidRPr="00867EDF">
        <w:rPr>
          <w:sz w:val="20"/>
          <w:szCs w:val="20"/>
        </w:rPr>
        <w:t>,</w:t>
      </w:r>
      <w:r w:rsidRPr="00867EDF">
        <w:rPr>
          <w:i/>
          <w:sz w:val="20"/>
          <w:szCs w:val="20"/>
        </w:rPr>
        <w:t xml:space="preserve"> 8</w:t>
      </w:r>
      <w:r w:rsidRPr="00867EDF">
        <w:rPr>
          <w:sz w:val="20"/>
          <w:szCs w:val="20"/>
        </w:rPr>
        <w:t xml:space="preserve">(1). </w:t>
      </w:r>
      <w:hyperlink r:id="rId62" w:history="1">
        <w:r w:rsidRPr="00867EDF">
          <w:rPr>
            <w:rStyle w:val="Hyperlink"/>
            <w:sz w:val="20"/>
            <w:szCs w:val="20"/>
          </w:rPr>
          <w:t>https://doi.org/10.1186/s11689-016-9160-y</w:t>
        </w:r>
      </w:hyperlink>
      <w:r w:rsidRPr="00867EDF">
        <w:rPr>
          <w:sz w:val="20"/>
          <w:szCs w:val="20"/>
        </w:rPr>
        <w:t xml:space="preserve"> </w:t>
      </w:r>
    </w:p>
    <w:p w14:paraId="0E6CA6E1"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The Office for Standards in Education, C. s. S. a. S. (2020). COVID-19 series: Briefing on special educational needs and disabilities provision. In </w:t>
      </w:r>
      <w:r w:rsidRPr="00867EDF">
        <w:rPr>
          <w:i/>
          <w:sz w:val="20"/>
          <w:szCs w:val="20"/>
        </w:rPr>
        <w:t>Evidence from education, health and social care leaders and practitioners between 1 September and 4 December 2020</w:t>
      </w:r>
      <w:r w:rsidRPr="00867EDF">
        <w:rPr>
          <w:sz w:val="20"/>
          <w:szCs w:val="20"/>
        </w:rPr>
        <w:t xml:space="preserve"> (Vol. November).</w:t>
      </w:r>
    </w:p>
    <w:p w14:paraId="794AB4A4"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Tsankov, B. K., Allaire, J. M., Irvine, M. A., Lopez, A. A., Sauvé, L. J., Vallance, B. A., &amp; Jacobson, K. (2021). Severe COVID-19 Infection and Pediatric Comorbidities: A Systematic Review and Meta-Analysis. </w:t>
      </w:r>
      <w:r w:rsidRPr="00867EDF">
        <w:rPr>
          <w:i/>
          <w:sz w:val="20"/>
          <w:szCs w:val="20"/>
        </w:rPr>
        <w:t>International Journal of Infectious Diseases</w:t>
      </w:r>
      <w:r w:rsidRPr="00867EDF">
        <w:rPr>
          <w:sz w:val="20"/>
          <w:szCs w:val="20"/>
        </w:rPr>
        <w:t>,</w:t>
      </w:r>
      <w:r w:rsidRPr="00867EDF">
        <w:rPr>
          <w:i/>
          <w:sz w:val="20"/>
          <w:szCs w:val="20"/>
        </w:rPr>
        <w:t xml:space="preserve"> 103</w:t>
      </w:r>
      <w:r w:rsidRPr="00867EDF">
        <w:rPr>
          <w:sz w:val="20"/>
          <w:szCs w:val="20"/>
        </w:rPr>
        <w:t xml:space="preserve">, 246-256. </w:t>
      </w:r>
      <w:hyperlink r:id="rId63" w:history="1">
        <w:r w:rsidRPr="00867EDF">
          <w:rPr>
            <w:rStyle w:val="Hyperlink"/>
            <w:sz w:val="20"/>
            <w:szCs w:val="20"/>
          </w:rPr>
          <w:t>https://doi.org/10.1016/j.ijid.2020.11.163</w:t>
        </w:r>
      </w:hyperlink>
      <w:r w:rsidRPr="00867EDF">
        <w:rPr>
          <w:sz w:val="20"/>
          <w:szCs w:val="20"/>
        </w:rPr>
        <w:t xml:space="preserve"> </w:t>
      </w:r>
    </w:p>
    <w:p w14:paraId="4200EC8B"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Viner, R., Russell, S., Saulle, R., Croker, H., Stansfeld, C., Packer, J., Nicholls, D., Goddings, A.-L., Bonell, C., Hudson, L., Hope, S., Schwalbe, N., Morgan, A., &amp; Minozzi, S. (2021). Impacts of school closures on physical and mental health of children and young people: a systematic review. </w:t>
      </w:r>
      <w:r w:rsidRPr="00867EDF">
        <w:rPr>
          <w:i/>
          <w:sz w:val="20"/>
          <w:szCs w:val="20"/>
        </w:rPr>
        <w:t>medRxiv</w:t>
      </w:r>
      <w:r w:rsidRPr="00867EDF">
        <w:rPr>
          <w:sz w:val="20"/>
          <w:szCs w:val="20"/>
        </w:rPr>
        <w:t xml:space="preserve">, 2021.2002.2010.21251526. </w:t>
      </w:r>
      <w:hyperlink r:id="rId64" w:history="1">
        <w:r w:rsidRPr="00867EDF">
          <w:rPr>
            <w:rStyle w:val="Hyperlink"/>
            <w:sz w:val="20"/>
            <w:szCs w:val="20"/>
          </w:rPr>
          <w:t>https://doi.org/10.1101/2021.02.10.21251526</w:t>
        </w:r>
      </w:hyperlink>
      <w:r w:rsidRPr="00867EDF">
        <w:rPr>
          <w:sz w:val="20"/>
          <w:szCs w:val="20"/>
        </w:rPr>
        <w:t xml:space="preserve"> </w:t>
      </w:r>
    </w:p>
    <w:p w14:paraId="387F58CD"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Viola, T. W., &amp; Nunes, M. L. . (2021). Social and environmental effects of the COVID-19 pandemic on children. . </w:t>
      </w:r>
      <w:r w:rsidRPr="00867EDF">
        <w:rPr>
          <w:i/>
          <w:sz w:val="20"/>
          <w:szCs w:val="20"/>
        </w:rPr>
        <w:t>Jornal de pediatria</w:t>
      </w:r>
      <w:r w:rsidRPr="00867EDF">
        <w:rPr>
          <w:sz w:val="20"/>
          <w:szCs w:val="20"/>
        </w:rPr>
        <w:t>,</w:t>
      </w:r>
      <w:r w:rsidRPr="00867EDF">
        <w:rPr>
          <w:i/>
          <w:sz w:val="20"/>
          <w:szCs w:val="20"/>
        </w:rPr>
        <w:t xml:space="preserve"> 21</w:t>
      </w:r>
      <w:r w:rsidRPr="00867EDF">
        <w:rPr>
          <w:sz w:val="20"/>
          <w:szCs w:val="20"/>
        </w:rPr>
        <w:t xml:space="preserve">(S0021-7557), 122-124. </w:t>
      </w:r>
    </w:p>
    <w:p w14:paraId="087E952E" w14:textId="77777777" w:rsidR="00B821E5" w:rsidRPr="00867EDF" w:rsidRDefault="00B821E5" w:rsidP="00CB3757">
      <w:pPr>
        <w:pStyle w:val="EndNoteBibliography"/>
        <w:spacing w:after="0"/>
        <w:ind w:left="720" w:hanging="720"/>
        <w:jc w:val="both"/>
        <w:rPr>
          <w:sz w:val="20"/>
          <w:szCs w:val="20"/>
        </w:rPr>
      </w:pPr>
      <w:r w:rsidRPr="00867EDF">
        <w:rPr>
          <w:sz w:val="20"/>
          <w:szCs w:val="20"/>
        </w:rPr>
        <w:t>Watson, M., Sarica, S., Parkinson, J., Mitchell, R., &amp; Wason, D. (2020). COVID-19 Early Years Resilience and Impact Survey (CEYRIS). In: Report.</w:t>
      </w:r>
    </w:p>
    <w:p w14:paraId="7B2DBDFB" w14:textId="4643E835" w:rsidR="00B821E5" w:rsidRPr="00867EDF" w:rsidRDefault="00B821E5" w:rsidP="00CB3757">
      <w:pPr>
        <w:pStyle w:val="EndNoteBibliography"/>
        <w:spacing w:after="0"/>
        <w:ind w:left="720" w:hanging="720"/>
        <w:jc w:val="both"/>
        <w:rPr>
          <w:sz w:val="20"/>
          <w:szCs w:val="20"/>
        </w:rPr>
      </w:pPr>
      <w:r w:rsidRPr="00867EDF">
        <w:rPr>
          <w:sz w:val="20"/>
          <w:szCs w:val="20"/>
        </w:rPr>
        <w:t xml:space="preserve">Westrupp, E. M., Bennett, C., Berkowitz, T., Youssef, G. J., Toumbourou, J. W., Tucker, R., Andrews, F. J., Evans, S., Teague, S. J., Karantzas, G. C., Melvin, G. M., Olsson, C., Macdonald, J. A., Greenwood, C. J., Mikocka-Walus, A., Hutchinson, D., Fuller-Tyszkiewicz, M., Stokes, M. A., Olive, L., Sciberras, E. (2021). Child, parent, and family mental health and functioning in Australia during COVID-19: comparison to pre-pandemic data. </w:t>
      </w:r>
      <w:r w:rsidRPr="00867EDF">
        <w:rPr>
          <w:i/>
          <w:sz w:val="20"/>
          <w:szCs w:val="20"/>
        </w:rPr>
        <w:t>Eur Child Adolesc Psychiatry</w:t>
      </w:r>
      <w:r w:rsidRPr="00867EDF">
        <w:rPr>
          <w:sz w:val="20"/>
          <w:szCs w:val="20"/>
        </w:rPr>
        <w:t xml:space="preserve">, 1-14. </w:t>
      </w:r>
      <w:hyperlink r:id="rId65" w:history="1">
        <w:r w:rsidRPr="00867EDF">
          <w:rPr>
            <w:rStyle w:val="Hyperlink"/>
            <w:sz w:val="20"/>
            <w:szCs w:val="20"/>
          </w:rPr>
          <w:t>https://doi.org/10.1007/s00787-021-01861-z</w:t>
        </w:r>
      </w:hyperlink>
      <w:r w:rsidRPr="00867EDF">
        <w:rPr>
          <w:sz w:val="20"/>
          <w:szCs w:val="20"/>
        </w:rPr>
        <w:t xml:space="preserve"> </w:t>
      </w:r>
    </w:p>
    <w:p w14:paraId="24DE2FD6"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Whitehead, M., Taylor-Robinson, D., &amp; Barr, B. (2021). Poverty, health, and covid-19. </w:t>
      </w:r>
      <w:r w:rsidRPr="00867EDF">
        <w:rPr>
          <w:i/>
          <w:sz w:val="20"/>
          <w:szCs w:val="20"/>
        </w:rPr>
        <w:t>BMJ</w:t>
      </w:r>
      <w:r w:rsidRPr="00867EDF">
        <w:rPr>
          <w:sz w:val="20"/>
          <w:szCs w:val="20"/>
        </w:rPr>
        <w:t>,</w:t>
      </w:r>
      <w:r w:rsidRPr="00867EDF">
        <w:rPr>
          <w:i/>
          <w:sz w:val="20"/>
          <w:szCs w:val="20"/>
        </w:rPr>
        <w:t xml:space="preserve"> 372</w:t>
      </w:r>
      <w:r w:rsidRPr="00867EDF">
        <w:rPr>
          <w:sz w:val="20"/>
          <w:szCs w:val="20"/>
        </w:rPr>
        <w:t xml:space="preserve">, n376. </w:t>
      </w:r>
      <w:hyperlink r:id="rId66" w:history="1">
        <w:r w:rsidRPr="00867EDF">
          <w:rPr>
            <w:rStyle w:val="Hyperlink"/>
            <w:sz w:val="20"/>
            <w:szCs w:val="20"/>
          </w:rPr>
          <w:t>https://doi.org/10.1136/bmj.n376</w:t>
        </w:r>
      </w:hyperlink>
      <w:r w:rsidRPr="00867EDF">
        <w:rPr>
          <w:sz w:val="20"/>
          <w:szCs w:val="20"/>
        </w:rPr>
        <w:t xml:space="preserve"> </w:t>
      </w:r>
    </w:p>
    <w:p w14:paraId="7ADDDCB6" w14:textId="77777777" w:rsidR="00B821E5" w:rsidRPr="00867EDF" w:rsidRDefault="00B821E5" w:rsidP="00CB3757">
      <w:pPr>
        <w:pStyle w:val="EndNoteBibliography"/>
        <w:spacing w:after="0"/>
        <w:ind w:left="720" w:hanging="720"/>
        <w:jc w:val="both"/>
        <w:rPr>
          <w:sz w:val="20"/>
          <w:szCs w:val="20"/>
        </w:rPr>
      </w:pPr>
      <w:r w:rsidRPr="00867EDF">
        <w:rPr>
          <w:sz w:val="20"/>
          <w:szCs w:val="20"/>
        </w:rPr>
        <w:lastRenderedPageBreak/>
        <w:t xml:space="preserve">World Health Organization, W. (2021). COVID-19 and the Social Determinants of Health and Health Equity. In </w:t>
      </w:r>
      <w:r w:rsidRPr="00867EDF">
        <w:rPr>
          <w:i/>
          <w:sz w:val="20"/>
          <w:szCs w:val="20"/>
        </w:rPr>
        <w:t>Evidence brief.</w:t>
      </w:r>
      <w:r w:rsidRPr="00867EDF">
        <w:rPr>
          <w:sz w:val="20"/>
          <w:szCs w:val="20"/>
        </w:rPr>
        <w:t xml:space="preserve"> Geneva: World Health Organisation.</w:t>
      </w:r>
    </w:p>
    <w:p w14:paraId="2C692642"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Yarımkaya, E., &amp; Esentürk, O. K. (2020). Promoting physical activity for children with autism spectrum disorders during Coronavirus outbreak: benefits, strategies, and examples. </w:t>
      </w:r>
      <w:r w:rsidRPr="00867EDF">
        <w:rPr>
          <w:i/>
          <w:sz w:val="20"/>
          <w:szCs w:val="20"/>
        </w:rPr>
        <w:t>International Journal of Developmental Disabilities</w:t>
      </w:r>
      <w:r w:rsidRPr="00867EDF">
        <w:rPr>
          <w:sz w:val="20"/>
          <w:szCs w:val="20"/>
        </w:rPr>
        <w:t xml:space="preserve">, 1-6. </w:t>
      </w:r>
      <w:hyperlink r:id="rId67" w:history="1">
        <w:r w:rsidRPr="00867EDF">
          <w:rPr>
            <w:rStyle w:val="Hyperlink"/>
            <w:sz w:val="20"/>
            <w:szCs w:val="20"/>
          </w:rPr>
          <w:t>https://doi.org/10.1080/20473869.2020.1756115</w:t>
        </w:r>
      </w:hyperlink>
      <w:r w:rsidRPr="00867EDF">
        <w:rPr>
          <w:sz w:val="20"/>
          <w:szCs w:val="20"/>
        </w:rPr>
        <w:t xml:space="preserve"> </w:t>
      </w:r>
    </w:p>
    <w:p w14:paraId="58ED7A6E" w14:textId="77777777" w:rsidR="00B821E5" w:rsidRPr="00867EDF" w:rsidRDefault="00B821E5" w:rsidP="00CB3757">
      <w:pPr>
        <w:pStyle w:val="EndNoteBibliography"/>
        <w:spacing w:after="0"/>
        <w:ind w:left="720" w:hanging="720"/>
        <w:jc w:val="both"/>
        <w:rPr>
          <w:sz w:val="20"/>
          <w:szCs w:val="20"/>
        </w:rPr>
      </w:pPr>
      <w:r w:rsidRPr="00867EDF">
        <w:rPr>
          <w:sz w:val="20"/>
          <w:szCs w:val="20"/>
        </w:rPr>
        <w:t xml:space="preserve">Yoshikawa, H., Wuermli, A., Britto, P., Dreyer, B., Leckman, J., Lye, S., Ponguta, L., Richter, L., &amp; Stein, A. (2020). Effects of the global coronavirus disease-2019 pandemic on early childhood development: Short- and long-term risks and mitigating program and policy actions. </w:t>
      </w:r>
      <w:r w:rsidRPr="00867EDF">
        <w:rPr>
          <w:i/>
          <w:sz w:val="20"/>
          <w:szCs w:val="20"/>
        </w:rPr>
        <w:t>The Journal of pediatrics</w:t>
      </w:r>
      <w:r w:rsidRPr="00867EDF">
        <w:rPr>
          <w:sz w:val="20"/>
          <w:szCs w:val="20"/>
        </w:rPr>
        <w:t>,</w:t>
      </w:r>
      <w:r w:rsidRPr="00867EDF">
        <w:rPr>
          <w:i/>
          <w:sz w:val="20"/>
          <w:szCs w:val="20"/>
        </w:rPr>
        <w:t xml:space="preserve"> 223</w:t>
      </w:r>
      <w:r w:rsidRPr="00867EDF">
        <w:rPr>
          <w:sz w:val="20"/>
          <w:szCs w:val="20"/>
        </w:rPr>
        <w:t xml:space="preserve">, 188-193. </w:t>
      </w:r>
      <w:hyperlink r:id="rId68" w:history="1">
        <w:r w:rsidRPr="00867EDF">
          <w:rPr>
            <w:rStyle w:val="Hyperlink"/>
            <w:sz w:val="20"/>
            <w:szCs w:val="20"/>
          </w:rPr>
          <w:t>https://doi.org/10.1016/j.jpeds.2020.05.020</w:t>
        </w:r>
      </w:hyperlink>
      <w:r w:rsidRPr="00867EDF">
        <w:rPr>
          <w:sz w:val="20"/>
          <w:szCs w:val="20"/>
        </w:rPr>
        <w:t xml:space="preserve"> </w:t>
      </w:r>
    </w:p>
    <w:p w14:paraId="0791FE01" w14:textId="546F1FE8" w:rsidR="00054A15" w:rsidRPr="00867EDF" w:rsidRDefault="00B821E5" w:rsidP="00CB3757">
      <w:pPr>
        <w:spacing w:line="240" w:lineRule="auto"/>
        <w:ind w:left="720" w:hanging="720"/>
        <w:jc w:val="both"/>
        <w:rPr>
          <w:rFonts w:ascii="Calibri" w:hAnsi="Calibri" w:cs="Calibri"/>
          <w:noProof/>
          <w:sz w:val="20"/>
          <w:szCs w:val="20"/>
          <w:lang w:val="en-US"/>
        </w:rPr>
      </w:pPr>
      <w:r w:rsidRPr="00867EDF">
        <w:rPr>
          <w:rFonts w:ascii="Calibri" w:hAnsi="Calibri" w:cs="Calibri"/>
          <w:noProof/>
          <w:sz w:val="20"/>
          <w:szCs w:val="20"/>
          <w:lang w:val="en-US"/>
        </w:rPr>
        <w:t xml:space="preserve">Zachariah, P., Johnson, C. L., Halabi, K. C., Ahn, D., Sen, A. I., Fischer, A., Banker, S. L., Giordano, M., Manice, C. S., Diamond, R., Sewell, T. B., Schweickert, A. J., Babineau, J. R., Carter, R. C., Fenster, D. B., Orange, J. S., McCann, T. A., Kernie, S. G., Saiman, L., Lakhaney, D. (2020). Epidemiology, Clinical Features, and Disease Severity in Patients With Coronavirus Disease 2019 (COVID-19) in a Children’s Hospital in New York City, New York. JAMA Pediatrics, 174(10), e202430. </w:t>
      </w:r>
      <w:hyperlink r:id="rId69" w:history="1">
        <w:r w:rsidRPr="00867EDF">
          <w:rPr>
            <w:rFonts w:ascii="Calibri" w:hAnsi="Calibri" w:cs="Calibri"/>
            <w:noProof/>
            <w:sz w:val="20"/>
            <w:szCs w:val="20"/>
            <w:lang w:val="en-US"/>
          </w:rPr>
          <w:t>https://doi.org/10.1001/jamapediatrics.2020.2430</w:t>
        </w:r>
      </w:hyperlink>
    </w:p>
    <w:p w14:paraId="30017460" w14:textId="42DA4178" w:rsidR="003D1179" w:rsidRDefault="003D1179" w:rsidP="00CB3757">
      <w:pPr>
        <w:jc w:val="both"/>
      </w:pPr>
    </w:p>
    <w:p w14:paraId="3C7ED2EE" w14:textId="77777777" w:rsidR="000408A9" w:rsidRDefault="000408A9" w:rsidP="00CB3757">
      <w:pPr>
        <w:jc w:val="both"/>
        <w:rPr>
          <w:rFonts w:ascii="Calluna Sans W01 Light" w:hAnsi="Calluna Sans W01 Light"/>
          <w:sz w:val="32"/>
          <w:szCs w:val="32"/>
        </w:rPr>
      </w:pPr>
    </w:p>
    <w:p w14:paraId="277A8A8F" w14:textId="2EEC5B7F" w:rsidR="000408A9" w:rsidRPr="000408A9" w:rsidRDefault="000408A9" w:rsidP="00CB3757">
      <w:pPr>
        <w:jc w:val="both"/>
        <w:sectPr w:rsidR="000408A9" w:rsidRPr="000408A9" w:rsidSect="0031307F">
          <w:headerReference w:type="even" r:id="rId70"/>
          <w:headerReference w:type="default" r:id="rId71"/>
          <w:footerReference w:type="default" r:id="rId72"/>
          <w:pgSz w:w="11906" w:h="16838" w:code="9"/>
          <w:pgMar w:top="2126" w:right="1021" w:bottom="1134" w:left="1021" w:header="709" w:footer="709" w:gutter="0"/>
          <w:pgNumType w:start="1"/>
          <w:cols w:space="708"/>
          <w:docGrid w:linePitch="360"/>
        </w:sectPr>
      </w:pPr>
    </w:p>
    <w:p w14:paraId="02366214" w14:textId="70030DF8" w:rsidR="00973539" w:rsidRDefault="00973539" w:rsidP="00CB3757">
      <w:pPr>
        <w:jc w:val="both"/>
      </w:pPr>
    </w:p>
    <w:sectPr w:rsidR="00973539" w:rsidSect="008A4298">
      <w:headerReference w:type="even" r:id="rId73"/>
      <w:headerReference w:type="default" r:id="rId74"/>
      <w:footerReference w:type="default" r:id="rId75"/>
      <w:pgSz w:w="11906" w:h="16838"/>
      <w:pgMar w:top="2126" w:right="1021" w:bottom="1134" w:left="1021"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55C52" w14:textId="77777777" w:rsidR="0095056F" w:rsidRDefault="0095056F" w:rsidP="005248ED">
      <w:r>
        <w:separator/>
      </w:r>
    </w:p>
  </w:endnote>
  <w:endnote w:type="continuationSeparator" w:id="0">
    <w:p w14:paraId="4825095F" w14:textId="77777777" w:rsidR="0095056F" w:rsidRDefault="0095056F" w:rsidP="00524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Calluna Sans">
    <w:altName w:val="Calibri"/>
    <w:panose1 w:val="00000000000000000000"/>
    <w:charset w:val="4D"/>
    <w:family w:val="auto"/>
    <w:notTrueType/>
    <w:pitch w:val="variable"/>
    <w:sig w:usb0="A000002F" w:usb1="5000206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luna Sans Semibold">
    <w:altName w:val="Cambria"/>
    <w:charset w:val="4D"/>
    <w:family w:val="auto"/>
    <w:pitch w:val="variable"/>
    <w:sig w:usb0="A000002F" w:usb1="5000206B" w:usb2="00000000" w:usb3="00000000" w:csb0="0000009B"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luna Sans W01 Light">
    <w:altName w:val="Calibri"/>
    <w:panose1 w:val="00000000000000000000"/>
    <w:charset w:val="4D"/>
    <w:family w:val="auto"/>
    <w:notTrueType/>
    <w:pitch w:val="variable"/>
    <w:sig w:usb0="A000002F" w:usb1="5000206B" w:usb2="00000000" w:usb3="00000000" w:csb0="0000009B" w:csb1="00000000"/>
  </w:font>
  <w:font w:name="Abadi">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BC54F" w14:textId="77777777" w:rsidR="00EB54CA" w:rsidRDefault="00EB54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358144"/>
      <w:docPartObj>
        <w:docPartGallery w:val="Page Numbers (Bottom of Page)"/>
        <w:docPartUnique/>
      </w:docPartObj>
    </w:sdtPr>
    <w:sdtEndPr>
      <w:rPr>
        <w:noProof/>
      </w:rPr>
    </w:sdtEndPr>
    <w:sdtContent>
      <w:p w14:paraId="45F1A8C2" w14:textId="77777777" w:rsidR="007C0CF8" w:rsidRDefault="007C0CF8" w:rsidP="005248ED">
        <w:pPr>
          <w:pStyle w:val="Footer"/>
        </w:pPr>
        <w:r>
          <w:fldChar w:fldCharType="begin"/>
        </w:r>
        <w:r>
          <w:instrText xml:space="preserve"> PAGE   \* MERGEFORMAT </w:instrText>
        </w:r>
        <w:r>
          <w:fldChar w:fldCharType="separate"/>
        </w:r>
        <w:r>
          <w:rPr>
            <w:noProof/>
          </w:rPr>
          <w:t>ii</w:t>
        </w:r>
        <w:r>
          <w:rPr>
            <w:noProof/>
          </w:rPr>
          <w:fldChar w:fldCharType="end"/>
        </w:r>
      </w:p>
    </w:sdtContent>
  </w:sdt>
  <w:p w14:paraId="62E3F42A" w14:textId="77777777" w:rsidR="007C0CF8" w:rsidRDefault="007C0CF8" w:rsidP="005248ED">
    <w:pPr>
      <w:pStyle w:val="Footer"/>
    </w:pPr>
    <w:r>
      <w:rPr>
        <w:noProof/>
        <w:lang w:eastAsia="en-AU"/>
      </w:rPr>
      <w:drawing>
        <wp:anchor distT="0" distB="0" distL="114300" distR="114300" simplePos="0" relativeHeight="251653632" behindDoc="1" locked="0" layoutInCell="1" allowOverlap="1" wp14:anchorId="6DEF925A" wp14:editId="0F4069E9">
          <wp:simplePos x="0" y="0"/>
          <wp:positionH relativeFrom="column">
            <wp:posOffset>-866775</wp:posOffset>
          </wp:positionH>
          <wp:positionV relativeFrom="paragraph">
            <wp:posOffset>-20906105</wp:posOffset>
          </wp:positionV>
          <wp:extent cx="7517130" cy="1078865"/>
          <wp:effectExtent l="0" t="0" r="7620" b="69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7130" cy="10788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66B9A" w14:textId="77777777" w:rsidR="00EB54CA" w:rsidRDefault="00EB54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48259261"/>
      <w:docPartObj>
        <w:docPartGallery w:val="Page Numbers (Bottom of Page)"/>
        <w:docPartUnique/>
      </w:docPartObj>
    </w:sdtPr>
    <w:sdtEndPr>
      <w:rPr>
        <w:noProof/>
      </w:rPr>
    </w:sdtEndPr>
    <w:sdtContent>
      <w:p w14:paraId="0E8613B9" w14:textId="77777777" w:rsidR="007C0CF8" w:rsidRDefault="007C0CF8">
        <w:pPr>
          <w:pStyle w:val="Footer"/>
          <w:jc w:val="right"/>
        </w:pPr>
        <w:r>
          <w:fldChar w:fldCharType="begin"/>
        </w:r>
        <w:r>
          <w:instrText xml:space="preserve"> PAGE   \* MERGEFORMAT </w:instrText>
        </w:r>
        <w:r>
          <w:fldChar w:fldCharType="separate"/>
        </w:r>
        <w:r>
          <w:rPr>
            <w:noProof/>
          </w:rPr>
          <w:t>iii</w:t>
        </w:r>
        <w:r>
          <w:rPr>
            <w:noProof/>
          </w:rPr>
          <w:fldChar w:fldCharType="end"/>
        </w:r>
      </w:p>
    </w:sdtContent>
  </w:sdt>
  <w:p w14:paraId="48AF4718" w14:textId="77777777" w:rsidR="007C0CF8" w:rsidRDefault="007C0CF8" w:rsidP="005248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6789703"/>
      <w:docPartObj>
        <w:docPartGallery w:val="Page Numbers (Bottom of Page)"/>
        <w:docPartUnique/>
      </w:docPartObj>
    </w:sdtPr>
    <w:sdtEndPr>
      <w:rPr>
        <w:noProof/>
      </w:rPr>
    </w:sdtEndPr>
    <w:sdtContent>
      <w:p w14:paraId="6BA6C8CD" w14:textId="5680A3C4" w:rsidR="007C0CF8" w:rsidRDefault="007C0C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7519F0" w14:textId="75C6EE09" w:rsidR="007C0CF8" w:rsidRDefault="007C0CF8" w:rsidP="005248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9CEC0" w14:textId="77777777" w:rsidR="007C0CF8" w:rsidRDefault="007C0CF8" w:rsidP="005248ED">
    <w:pPr>
      <w:pStyle w:val="Footer"/>
    </w:pPr>
  </w:p>
  <w:p w14:paraId="5D0D810D" w14:textId="77777777" w:rsidR="007C0CF8" w:rsidRDefault="007C0CF8" w:rsidP="00524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EC98D" w14:textId="77777777" w:rsidR="0095056F" w:rsidRDefault="0095056F" w:rsidP="005248ED">
      <w:r>
        <w:separator/>
      </w:r>
    </w:p>
  </w:footnote>
  <w:footnote w:type="continuationSeparator" w:id="0">
    <w:p w14:paraId="272FF73A" w14:textId="77777777" w:rsidR="0095056F" w:rsidRDefault="0095056F" w:rsidP="00524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3E5CF" w14:textId="114AA2B6" w:rsidR="007C0CF8" w:rsidRDefault="007C0CF8">
    <w:pPr>
      <w:pStyle w:val="Header"/>
    </w:pPr>
    <w:r>
      <w:rPr>
        <w:noProof/>
      </w:rPr>
      <mc:AlternateContent>
        <mc:Choice Requires="wpg">
          <w:drawing>
            <wp:anchor distT="0" distB="0" distL="114300" distR="114300" simplePos="0" relativeHeight="251658752" behindDoc="0" locked="0" layoutInCell="1" allowOverlap="1" wp14:anchorId="0CFA6EF9" wp14:editId="5EE84232">
              <wp:simplePos x="0" y="0"/>
              <wp:positionH relativeFrom="margin">
                <wp:align>center</wp:align>
              </wp:positionH>
              <wp:positionV relativeFrom="page">
                <wp:posOffset>171450</wp:posOffset>
              </wp:positionV>
              <wp:extent cx="7056006" cy="745688"/>
              <wp:effectExtent l="0" t="0" r="31115" b="0"/>
              <wp:wrapTopAndBottom/>
              <wp:docPr id="3411" name="Group 3411"/>
              <wp:cNvGraphicFramePr/>
              <a:graphic xmlns:a="http://schemas.openxmlformats.org/drawingml/2006/main">
                <a:graphicData uri="http://schemas.microsoft.com/office/word/2010/wordprocessingGroup">
                  <wpg:wgp>
                    <wpg:cNvGrpSpPr/>
                    <wpg:grpSpPr>
                      <a:xfrm>
                        <a:off x="0" y="0"/>
                        <a:ext cx="7056006" cy="745688"/>
                        <a:chOff x="0" y="0"/>
                        <a:chExt cx="7056006" cy="745688"/>
                      </a:xfrm>
                    </wpg:grpSpPr>
                    <wps:wsp>
                      <wps:cNvPr id="3752" name="Shape 3752"/>
                      <wps:cNvSpPr/>
                      <wps:spPr>
                        <a:xfrm>
                          <a:off x="0" y="12828"/>
                          <a:ext cx="7056006" cy="720001"/>
                        </a:xfrm>
                        <a:custGeom>
                          <a:avLst/>
                          <a:gdLst/>
                          <a:ahLst/>
                          <a:cxnLst/>
                          <a:rect l="0" t="0" r="0" b="0"/>
                          <a:pathLst>
                            <a:path w="7056006" h="720001">
                              <a:moveTo>
                                <a:pt x="0" y="0"/>
                              </a:moveTo>
                              <a:lnTo>
                                <a:pt x="7056006" y="0"/>
                              </a:lnTo>
                              <a:lnTo>
                                <a:pt x="7056006" y="720001"/>
                              </a:lnTo>
                              <a:lnTo>
                                <a:pt x="0" y="720001"/>
                              </a:lnTo>
                              <a:lnTo>
                                <a:pt x="0" y="0"/>
                              </a:lnTo>
                            </a:path>
                          </a:pathLst>
                        </a:custGeom>
                        <a:ln w="0" cap="flat">
                          <a:miter lim="127000"/>
                        </a:ln>
                      </wps:spPr>
                      <wps:style>
                        <a:lnRef idx="0">
                          <a:srgbClr val="000000">
                            <a:alpha val="0"/>
                          </a:srgbClr>
                        </a:lnRef>
                        <a:fillRef idx="1">
                          <a:srgbClr val="70C0C9"/>
                        </a:fillRef>
                        <a:effectRef idx="0">
                          <a:scrgbClr r="0" g="0" b="0"/>
                        </a:effectRef>
                        <a:fontRef idx="none"/>
                      </wps:style>
                      <wps:bodyPr/>
                    </wps:wsp>
                    <pic:pic xmlns:pic="http://schemas.openxmlformats.org/drawingml/2006/picture">
                      <pic:nvPicPr>
                        <pic:cNvPr id="253" name="Picture 253"/>
                        <pic:cNvPicPr/>
                      </pic:nvPicPr>
                      <pic:blipFill>
                        <a:blip r:embed="rId1"/>
                        <a:stretch>
                          <a:fillRect/>
                        </a:stretch>
                      </pic:blipFill>
                      <pic:spPr>
                        <a:xfrm>
                          <a:off x="2196007" y="0"/>
                          <a:ext cx="4155250" cy="745688"/>
                        </a:xfrm>
                        <a:prstGeom prst="rect">
                          <a:avLst/>
                        </a:prstGeom>
                      </pic:spPr>
                    </pic:pic>
                    <wps:wsp>
                      <wps:cNvPr id="254" name="Rectangle 254"/>
                      <wps:cNvSpPr/>
                      <wps:spPr>
                        <a:xfrm>
                          <a:off x="5826201" y="286140"/>
                          <a:ext cx="1252856" cy="223519"/>
                        </a:xfrm>
                        <a:prstGeom prst="rect">
                          <a:avLst/>
                        </a:prstGeom>
                        <a:ln>
                          <a:noFill/>
                        </a:ln>
                      </wps:spPr>
                      <wps:txbx>
                        <w:txbxContent>
                          <w:p w14:paraId="2C0424A2" w14:textId="77777777" w:rsidR="007C0CF8" w:rsidRPr="00487E76" w:rsidRDefault="007C0CF8" w:rsidP="0020234C">
                            <w:pPr>
                              <w:rPr>
                                <w:rFonts w:ascii="Calluna Sans W01 Light" w:hAnsi="Calluna Sans W01 Light"/>
                              </w:rPr>
                            </w:pPr>
                            <w:r w:rsidRPr="00487E76">
                              <w:rPr>
                                <w:rFonts w:ascii="Calluna Sans W01 Light" w:hAnsi="Calluna Sans W01 Light"/>
                                <w:b/>
                                <w:color w:val="FFFEFD"/>
                                <w:w w:val="107"/>
                              </w:rPr>
                              <w:t>rch.org.au/ccch</w:t>
                            </w:r>
                          </w:p>
                        </w:txbxContent>
                      </wps:txbx>
                      <wps:bodyPr horzOverflow="overflow" vert="horz" lIns="0" tIns="0" rIns="0" bIns="0" rtlCol="0">
                        <a:noAutofit/>
                      </wps:bodyPr>
                    </wps:wsp>
                  </wpg:wgp>
                </a:graphicData>
              </a:graphic>
            </wp:anchor>
          </w:drawing>
        </mc:Choice>
        <mc:Fallback>
          <w:pict>
            <v:group w14:anchorId="0CFA6EF9" id="Group 3411" o:spid="_x0000_s1103" style="position:absolute;margin-left:0;margin-top:13.5pt;width:555.6pt;height:58.7pt;z-index:251658752;mso-position-horizontal:center;mso-position-horizontal-relative:margin;mso-position-vertical-relative:page" coordsize="70560,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">
              <v:shape id="Shape 3752" o:spid="_x0000_s1104" style="position:absolute;top:128;width:70560;height:7200;visibility:visible;mso-wrap-style:square;v-text-anchor:top" coordsize="7056006,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" path="m,l7056006,r,720001l,720001,,e" fillcolor="#70c0c9" stroked="f" strokeweight="0">
                <v:stroke miterlimit="83231f" joinstyle="miter"/>
                <v:path arrowok="t" textboxrect="0,0,7056006,72000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3" o:spid="_x0000_s1105" type="#_x0000_t75" style="position:absolute;left:21960;width:41552;height: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">
                <v:imagedata r:id="rId2" o:title=""/>
              </v:shape>
              <v:rect id="Rectangle 254" o:spid="_x0000_s1106" style="position:absolute;left:58262;top:2861;width:1252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QoxQAAANwAAAAPAAAAZHJzL2Rvd25yZXYueG1sRI9Pi8Iw&#10;FMTvwn6H8Bb2punKK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4lqQoxQAAANwAAAAP&#10;AAAAAAAAAAAAAAAAAAcCAABkcnMvZG93bnJldi54bWxQSwUGAAAAAAMAAwC3AAAA+QIAAAAA&#10;" filled="f" stroked="f">
                <v:textbox inset="0,0,0,0">
                  <w:txbxContent>
                    <w:p w14:paraId="2C0424A2" w14:textId="77777777" w:rsidR="007C0CF8" w:rsidRPr="00487E76" w:rsidRDefault="007C0CF8" w:rsidP="0020234C">
                      <w:pPr>
                        <w:rPr>
                          <w:rFonts w:ascii="Calluna Sans W01 Light" w:hAnsi="Calluna Sans W01 Light"/>
                        </w:rPr>
                      </w:pPr>
                      <w:r w:rsidRPr="00487E76">
                        <w:rPr>
                          <w:rFonts w:ascii="Calluna Sans W01 Light" w:hAnsi="Calluna Sans W01 Light"/>
                          <w:b/>
                          <w:color w:val="FFFEFD"/>
                          <w:w w:val="107"/>
                        </w:rPr>
                        <w:t>rch.org.au/ccch</w:t>
                      </w:r>
                    </w:p>
                  </w:txbxContent>
                </v:textbox>
              </v:rect>
              <w10:wrap type="topAndBottom"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5257C" w14:textId="77777777" w:rsidR="00EB54CA" w:rsidRDefault="00EB54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159B1" w14:textId="0BCB4CD0" w:rsidR="007C0CF8" w:rsidRDefault="007C0CF8" w:rsidP="005248ED">
    <w:pPr>
      <w:pStyle w:val="Header"/>
    </w:pPr>
    <w:r w:rsidRPr="00C51F81">
      <w:rPr>
        <w:noProof/>
        <w:lang w:eastAsia="en-AU"/>
      </w:rPr>
      <w:drawing>
        <wp:anchor distT="0" distB="0" distL="114300" distR="114300" simplePos="0" relativeHeight="251660800" behindDoc="1" locked="0" layoutInCell="1" allowOverlap="1" wp14:anchorId="114E7532" wp14:editId="4EEA5E8D">
          <wp:simplePos x="0" y="0"/>
          <wp:positionH relativeFrom="page">
            <wp:posOffset>6056</wp:posOffset>
          </wp:positionH>
          <wp:positionV relativeFrom="paragraph">
            <wp:posOffset>-442696</wp:posOffset>
          </wp:positionV>
          <wp:extent cx="7547610" cy="10663555"/>
          <wp:effectExtent l="0" t="0" r="0" b="4445"/>
          <wp:wrapNone/>
          <wp:docPr id="7" name="Picture 7" descr="C:\Users\nicole.murphy\AppData\Local\Temp\Temp1_background jpgs.zip\MCRI-CCCH_Template_2020_BRO_DA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cole.murphy\AppData\Local\Temp\Temp1_background jpgs.zip\MCRI-CCCH_Template_2020_BRO_DA4-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7610" cy="10663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9AD17" w14:textId="4F0ECD51" w:rsidR="007C0CF8" w:rsidRDefault="007C0CF8" w:rsidP="005248ED">
    <w:pPr>
      <w:pStyle w:val="Header"/>
    </w:pPr>
    <w:r>
      <w:rPr>
        <w:noProof/>
      </w:rPr>
      <mc:AlternateContent>
        <mc:Choice Requires="wpg">
          <w:drawing>
            <wp:anchor distT="0" distB="0" distL="114300" distR="114300" simplePos="0" relativeHeight="251657728" behindDoc="0" locked="0" layoutInCell="1" allowOverlap="1" wp14:anchorId="05E77FB6" wp14:editId="352BB8C8">
              <wp:simplePos x="0" y="0"/>
              <wp:positionH relativeFrom="page">
                <wp:posOffset>238760</wp:posOffset>
              </wp:positionH>
              <wp:positionV relativeFrom="page">
                <wp:posOffset>240030</wp:posOffset>
              </wp:positionV>
              <wp:extent cx="7056006" cy="745688"/>
              <wp:effectExtent l="0" t="0" r="0" b="0"/>
              <wp:wrapTopAndBottom/>
              <wp:docPr id="3342" name="Group 3342"/>
              <wp:cNvGraphicFramePr/>
              <a:graphic xmlns:a="http://schemas.openxmlformats.org/drawingml/2006/main">
                <a:graphicData uri="http://schemas.microsoft.com/office/word/2010/wordprocessingGroup">
                  <wpg:wgp>
                    <wpg:cNvGrpSpPr/>
                    <wpg:grpSpPr>
                      <a:xfrm>
                        <a:off x="0" y="0"/>
                        <a:ext cx="7056006" cy="745688"/>
                        <a:chOff x="0" y="0"/>
                        <a:chExt cx="7056006" cy="745688"/>
                      </a:xfrm>
                    </wpg:grpSpPr>
                    <wps:wsp>
                      <wps:cNvPr id="3730" name="Shape 3730"/>
                      <wps:cNvSpPr/>
                      <wps:spPr>
                        <a:xfrm>
                          <a:off x="0" y="12828"/>
                          <a:ext cx="7056006" cy="720001"/>
                        </a:xfrm>
                        <a:custGeom>
                          <a:avLst/>
                          <a:gdLst/>
                          <a:ahLst/>
                          <a:cxnLst/>
                          <a:rect l="0" t="0" r="0" b="0"/>
                          <a:pathLst>
                            <a:path w="7056006" h="720001">
                              <a:moveTo>
                                <a:pt x="0" y="0"/>
                              </a:moveTo>
                              <a:lnTo>
                                <a:pt x="7056006" y="0"/>
                              </a:lnTo>
                              <a:lnTo>
                                <a:pt x="7056006" y="720001"/>
                              </a:lnTo>
                              <a:lnTo>
                                <a:pt x="0" y="720001"/>
                              </a:lnTo>
                              <a:lnTo>
                                <a:pt x="0" y="0"/>
                              </a:lnTo>
                            </a:path>
                          </a:pathLst>
                        </a:custGeom>
                        <a:ln w="0" cap="flat">
                          <a:miter lim="127000"/>
                        </a:ln>
                      </wps:spPr>
                      <wps:style>
                        <a:lnRef idx="0">
                          <a:srgbClr val="000000">
                            <a:alpha val="0"/>
                          </a:srgbClr>
                        </a:lnRef>
                        <a:fillRef idx="1">
                          <a:srgbClr val="70C0C9"/>
                        </a:fillRef>
                        <a:effectRef idx="0">
                          <a:scrgbClr r="0" g="0" b="0"/>
                        </a:effectRef>
                        <a:fontRef idx="none"/>
                      </wps:style>
                      <wps:bodyPr/>
                    </wps:wsp>
                    <pic:pic xmlns:pic="http://schemas.openxmlformats.org/drawingml/2006/picture">
                      <pic:nvPicPr>
                        <pic:cNvPr id="167" name="Picture 167"/>
                        <pic:cNvPicPr/>
                      </pic:nvPicPr>
                      <pic:blipFill>
                        <a:blip r:embed="rId1"/>
                        <a:stretch>
                          <a:fillRect/>
                        </a:stretch>
                      </pic:blipFill>
                      <pic:spPr>
                        <a:xfrm>
                          <a:off x="2196007" y="0"/>
                          <a:ext cx="4155250" cy="745688"/>
                        </a:xfrm>
                        <a:prstGeom prst="rect">
                          <a:avLst/>
                        </a:prstGeom>
                      </pic:spPr>
                    </pic:pic>
                    <wps:wsp>
                      <wps:cNvPr id="168" name="Rectangle 168"/>
                      <wps:cNvSpPr/>
                      <wps:spPr>
                        <a:xfrm>
                          <a:off x="287833" y="254617"/>
                          <a:ext cx="3912970" cy="304798"/>
                        </a:xfrm>
                        <a:prstGeom prst="rect">
                          <a:avLst/>
                        </a:prstGeom>
                        <a:ln>
                          <a:noFill/>
                        </a:ln>
                      </wps:spPr>
                      <wps:txbx>
                        <w:txbxContent>
                          <w:p w14:paraId="27B0E832" w14:textId="77777777" w:rsidR="007C0CF8" w:rsidRPr="00634D55" w:rsidRDefault="007C0CF8" w:rsidP="0020234C">
                            <w:pPr>
                              <w:rPr>
                                <w:rFonts w:ascii="Calluna Sans W01 Light" w:hAnsi="Calluna Sans W01 Light"/>
                              </w:rPr>
                            </w:pPr>
                            <w:r w:rsidRPr="00634D55">
                              <w:rPr>
                                <w:rFonts w:ascii="Calluna Sans W01 Light" w:hAnsi="Calluna Sans W01 Light"/>
                                <w:b/>
                                <w:color w:val="FFFEFD"/>
                                <w:w w:val="109"/>
                                <w:sz w:val="30"/>
                              </w:rPr>
                              <w:t>Centre</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for</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Community</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Child</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Health</w:t>
                            </w:r>
                          </w:p>
                        </w:txbxContent>
                      </wps:txbx>
                      <wps:bodyPr horzOverflow="overflow" vert="horz" lIns="0" tIns="0" rIns="0" bIns="0" rtlCol="0">
                        <a:noAutofit/>
                      </wps:bodyPr>
                    </wps:wsp>
                  </wpg:wgp>
                </a:graphicData>
              </a:graphic>
            </wp:anchor>
          </w:drawing>
        </mc:Choice>
        <mc:Fallback>
          <w:pict>
            <v:group w14:anchorId="05E77FB6" id="Group 3342" o:spid="_x0000_s1107" style="position:absolute;margin-left:18.8pt;margin-top:18.9pt;width:555.6pt;height:58.7pt;z-index:251657728;mso-position-horizontal-relative:page;mso-position-vertical-relative:page" coordsize="70560,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">
              <v:shape id="Shape 3730" o:spid="_x0000_s1108" style="position:absolute;top:128;width:70560;height:7200;visibility:visible;mso-wrap-style:square;v-text-anchor:top" coordsize="7056006,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" path="m,l7056006,r,720001l,720001,,e" fillcolor="#70c0c9" stroked="f" strokeweight="0">
                <v:stroke miterlimit="83231f" joinstyle="miter"/>
                <v:path arrowok="t" textboxrect="0,0,7056006,72000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7" o:spid="_x0000_s1109" type="#_x0000_t75" style="position:absolute;left:21960;width:41552;height: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">
                <v:imagedata r:id="rId2" o:title=""/>
              </v:shape>
              <v:rect id="Rectangle 168" o:spid="_x0000_s1110" style="position:absolute;left:2878;top:2546;width:3913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27B0E832" w14:textId="77777777" w:rsidR="007C0CF8" w:rsidRPr="00634D55" w:rsidRDefault="007C0CF8" w:rsidP="0020234C">
                      <w:pPr>
                        <w:rPr>
                          <w:rFonts w:ascii="Calluna Sans W01 Light" w:hAnsi="Calluna Sans W01 Light"/>
                        </w:rPr>
                      </w:pPr>
                      <w:r w:rsidRPr="00634D55">
                        <w:rPr>
                          <w:rFonts w:ascii="Calluna Sans W01 Light" w:hAnsi="Calluna Sans W01 Light"/>
                          <w:b/>
                          <w:color w:val="FFFEFD"/>
                          <w:w w:val="109"/>
                          <w:sz w:val="30"/>
                        </w:rPr>
                        <w:t>Centre</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for</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Community</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Child</w:t>
                      </w:r>
                      <w:r w:rsidRPr="00634D55">
                        <w:rPr>
                          <w:rFonts w:ascii="Calluna Sans W01 Light" w:hAnsi="Calluna Sans W01 Light"/>
                          <w:b/>
                          <w:color w:val="FFFEFD"/>
                          <w:spacing w:val="4"/>
                          <w:w w:val="109"/>
                          <w:sz w:val="30"/>
                        </w:rPr>
                        <w:t xml:space="preserve"> </w:t>
                      </w:r>
                      <w:r w:rsidRPr="00634D55">
                        <w:rPr>
                          <w:rFonts w:ascii="Calluna Sans W01 Light" w:hAnsi="Calluna Sans W01 Light"/>
                          <w:b/>
                          <w:color w:val="FFFEFD"/>
                          <w:w w:val="109"/>
                          <w:sz w:val="30"/>
                        </w:rPr>
                        <w:t>Health</w:t>
                      </w:r>
                    </w:p>
                  </w:txbxContent>
                </v:textbox>
              </v:rect>
              <w10:wrap type="topAndBottom"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D39AE" w14:textId="60269722" w:rsidR="007C0CF8" w:rsidRDefault="007C0CF8">
    <w:pPr>
      <w:pStyle w:val="Header"/>
    </w:pPr>
    <w:r>
      <w:rPr>
        <w:rFonts w:ascii="Calibri" w:eastAsia="Calibri" w:hAnsi="Calibri" w:cs="Calibri"/>
        <w:noProof/>
        <w:color w:val="000000"/>
      </w:rPr>
      <mc:AlternateContent>
        <mc:Choice Requires="wpg">
          <w:drawing>
            <wp:anchor distT="0" distB="0" distL="114300" distR="114300" simplePos="0" relativeHeight="251655680" behindDoc="0" locked="0" layoutInCell="1" allowOverlap="1" wp14:anchorId="0F85767B" wp14:editId="216A8E4E">
              <wp:simplePos x="0" y="0"/>
              <wp:positionH relativeFrom="page">
                <wp:posOffset>196215</wp:posOffset>
              </wp:positionH>
              <wp:positionV relativeFrom="page">
                <wp:posOffset>211455</wp:posOffset>
              </wp:positionV>
              <wp:extent cx="10188004" cy="745688"/>
              <wp:effectExtent l="0" t="0" r="0" b="0"/>
              <wp:wrapTopAndBottom/>
              <wp:docPr id="2184" name="Group 2184"/>
              <wp:cNvGraphicFramePr/>
              <a:graphic xmlns:a="http://schemas.openxmlformats.org/drawingml/2006/main">
                <a:graphicData uri="http://schemas.microsoft.com/office/word/2010/wordprocessingGroup">
                  <wpg:wgp>
                    <wpg:cNvGrpSpPr/>
                    <wpg:grpSpPr>
                      <a:xfrm>
                        <a:off x="0" y="0"/>
                        <a:ext cx="10188004" cy="745688"/>
                        <a:chOff x="0" y="0"/>
                        <a:chExt cx="10188004" cy="745688"/>
                      </a:xfrm>
                    </wpg:grpSpPr>
                    <wps:wsp>
                      <wps:cNvPr id="2819" name="Shape 2819"/>
                      <wps:cNvSpPr/>
                      <wps:spPr>
                        <a:xfrm>
                          <a:off x="0" y="12711"/>
                          <a:ext cx="10188004" cy="720001"/>
                        </a:xfrm>
                        <a:custGeom>
                          <a:avLst/>
                          <a:gdLst/>
                          <a:ahLst/>
                          <a:cxnLst/>
                          <a:rect l="0" t="0" r="0" b="0"/>
                          <a:pathLst>
                            <a:path w="10188004" h="720001">
                              <a:moveTo>
                                <a:pt x="0" y="0"/>
                              </a:moveTo>
                              <a:lnTo>
                                <a:pt x="10188004" y="0"/>
                              </a:lnTo>
                              <a:lnTo>
                                <a:pt x="10188004" y="720001"/>
                              </a:lnTo>
                              <a:lnTo>
                                <a:pt x="0" y="720001"/>
                              </a:lnTo>
                              <a:lnTo>
                                <a:pt x="0" y="0"/>
                              </a:lnTo>
                            </a:path>
                          </a:pathLst>
                        </a:custGeom>
                        <a:ln w="0" cap="flat">
                          <a:miter lim="127000"/>
                        </a:ln>
                      </wps:spPr>
                      <wps:style>
                        <a:lnRef idx="0">
                          <a:srgbClr val="000000">
                            <a:alpha val="0"/>
                          </a:srgbClr>
                        </a:lnRef>
                        <a:fillRef idx="1">
                          <a:srgbClr val="70C0C9"/>
                        </a:fillRef>
                        <a:effectRef idx="0">
                          <a:scrgbClr r="0" g="0" b="0"/>
                        </a:effectRef>
                        <a:fontRef idx="none"/>
                      </wps:style>
                      <wps:bodyPr/>
                    </wps:wsp>
                    <pic:pic xmlns:pic="http://schemas.openxmlformats.org/drawingml/2006/picture">
                      <pic:nvPicPr>
                        <pic:cNvPr id="248" name="Picture 248"/>
                        <pic:cNvPicPr/>
                      </pic:nvPicPr>
                      <pic:blipFill>
                        <a:blip r:embed="rId1"/>
                        <a:stretch>
                          <a:fillRect/>
                        </a:stretch>
                      </pic:blipFill>
                      <pic:spPr>
                        <a:xfrm>
                          <a:off x="3600006" y="0"/>
                          <a:ext cx="4155250" cy="745688"/>
                        </a:xfrm>
                        <a:prstGeom prst="rect">
                          <a:avLst/>
                        </a:prstGeom>
                      </pic:spPr>
                    </pic:pic>
                    <wps:wsp>
                      <wps:cNvPr id="269" name="Rectangle 269"/>
                      <wps:cNvSpPr/>
                      <wps:spPr>
                        <a:xfrm>
                          <a:off x="288007" y="254503"/>
                          <a:ext cx="3912969" cy="304798"/>
                        </a:xfrm>
                        <a:prstGeom prst="rect">
                          <a:avLst/>
                        </a:prstGeom>
                        <a:ln>
                          <a:noFill/>
                        </a:ln>
                      </wps:spPr>
                      <wps:txbx>
                        <w:txbxContent>
                          <w:p w14:paraId="6864B768" w14:textId="77777777" w:rsidR="007C0CF8" w:rsidRPr="00942761" w:rsidRDefault="007C0CF8" w:rsidP="00942761">
                            <w:pPr>
                              <w:spacing w:after="160" w:line="259" w:lineRule="auto"/>
                              <w:rPr>
                                <w:rFonts w:ascii="Calluna Sans W01 Light" w:hAnsi="Calluna Sans W01 Light"/>
                              </w:rPr>
                            </w:pPr>
                            <w:r w:rsidRPr="00942761">
                              <w:rPr>
                                <w:rFonts w:ascii="Calluna Sans W01 Light" w:eastAsia="Calibri" w:hAnsi="Calluna Sans W01 Light" w:cs="Calibri"/>
                                <w:b/>
                                <w:color w:val="FFFEFD"/>
                                <w:w w:val="109"/>
                                <w:sz w:val="30"/>
                              </w:rPr>
                              <w:t>Centre</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for</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Community</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Child</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Health</w:t>
                            </w:r>
                          </w:p>
                        </w:txbxContent>
                      </wps:txbx>
                      <wps:bodyPr horzOverflow="overflow" vert="horz" lIns="0" tIns="0" rIns="0" bIns="0" rtlCol="0">
                        <a:noAutofit/>
                      </wps:bodyPr>
                    </wps:wsp>
                    <wps:wsp>
                      <wps:cNvPr id="270" name="Rectangle 270"/>
                      <wps:cNvSpPr/>
                      <wps:spPr>
                        <a:xfrm>
                          <a:off x="8958027" y="286024"/>
                          <a:ext cx="1252857" cy="223519"/>
                        </a:xfrm>
                        <a:prstGeom prst="rect">
                          <a:avLst/>
                        </a:prstGeom>
                        <a:ln>
                          <a:noFill/>
                        </a:ln>
                      </wps:spPr>
                      <wps:txbx>
                        <w:txbxContent>
                          <w:p w14:paraId="08AE811A" w14:textId="77777777" w:rsidR="007C0CF8" w:rsidRPr="00942761" w:rsidRDefault="007C0CF8" w:rsidP="00942761">
                            <w:pPr>
                              <w:spacing w:after="160" w:line="259" w:lineRule="auto"/>
                              <w:rPr>
                                <w:rFonts w:ascii="Calluna Sans W01 Light" w:hAnsi="Calluna Sans W01 Light"/>
                              </w:rPr>
                            </w:pPr>
                            <w:r w:rsidRPr="00942761">
                              <w:rPr>
                                <w:rFonts w:ascii="Calluna Sans W01 Light" w:eastAsia="Calibri" w:hAnsi="Calluna Sans W01 Light" w:cs="Calibri"/>
                                <w:b/>
                                <w:color w:val="FFFEFD"/>
                                <w:w w:val="107"/>
                              </w:rPr>
                              <w:t>rch.org.au/ccch</w:t>
                            </w:r>
                          </w:p>
                        </w:txbxContent>
                      </wps:txbx>
                      <wps:bodyPr horzOverflow="overflow" vert="horz" lIns="0" tIns="0" rIns="0" bIns="0" rtlCol="0">
                        <a:noAutofit/>
                      </wps:bodyPr>
                    </wps:wsp>
                  </wpg:wgp>
                </a:graphicData>
              </a:graphic>
            </wp:anchor>
          </w:drawing>
        </mc:Choice>
        <mc:Fallback>
          <w:pict>
            <v:group w14:anchorId="0F85767B" id="Group 2184" o:spid="_x0000_s1111" style="position:absolute;margin-left:15.45pt;margin-top:16.65pt;width:802.2pt;height:58.7pt;z-index:251655680;mso-position-horizontal-relative:page;mso-position-vertical-relative:page" coordsize="101880,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">
              <v:shape id="Shape 2819" o:spid="_x0000_s1112" style="position:absolute;top:127;width:101880;height:7200;visibility:visible;mso-wrap-style:square;v-text-anchor:top" coordsize="10188004,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" path="m,l10188004,r,720001l,720001,,e" fillcolor="#70c0c9" stroked="f" strokeweight="0">
                <v:stroke miterlimit="83231f" joinstyle="miter"/>
                <v:path arrowok="t" textboxrect="0,0,10188004,72000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8" o:spid="_x0000_s1113" type="#_x0000_t75" style="position:absolute;left:36000;width:41552;height: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">
                <v:imagedata r:id="rId2" o:title=""/>
              </v:shape>
              <v:rect id="Rectangle 269" o:spid="_x0000_s1114" style="position:absolute;left:2880;top:2545;width:391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6864B768" w14:textId="77777777" w:rsidR="007C0CF8" w:rsidRPr="00942761" w:rsidRDefault="007C0CF8" w:rsidP="00942761">
                      <w:pPr>
                        <w:spacing w:after="160" w:line="259" w:lineRule="auto"/>
                        <w:rPr>
                          <w:rFonts w:ascii="Calluna Sans W01 Light" w:hAnsi="Calluna Sans W01 Light"/>
                        </w:rPr>
                      </w:pPr>
                      <w:r w:rsidRPr="00942761">
                        <w:rPr>
                          <w:rFonts w:ascii="Calluna Sans W01 Light" w:eastAsia="Calibri" w:hAnsi="Calluna Sans W01 Light" w:cs="Calibri"/>
                          <w:b/>
                          <w:color w:val="FFFEFD"/>
                          <w:w w:val="109"/>
                          <w:sz w:val="30"/>
                        </w:rPr>
                        <w:t>Centre</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for</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Community</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Child</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Health</w:t>
                      </w:r>
                    </w:p>
                  </w:txbxContent>
                </v:textbox>
              </v:rect>
              <v:rect id="Rectangle 270" o:spid="_x0000_s1115" style="position:absolute;left:89580;top:2860;width:1252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08AE811A" w14:textId="77777777" w:rsidR="007C0CF8" w:rsidRPr="00942761" w:rsidRDefault="007C0CF8" w:rsidP="00942761">
                      <w:pPr>
                        <w:spacing w:after="160" w:line="259" w:lineRule="auto"/>
                        <w:rPr>
                          <w:rFonts w:ascii="Calluna Sans W01 Light" w:hAnsi="Calluna Sans W01 Light"/>
                        </w:rPr>
                      </w:pPr>
                      <w:r w:rsidRPr="00942761">
                        <w:rPr>
                          <w:rFonts w:ascii="Calluna Sans W01 Light" w:eastAsia="Calibri" w:hAnsi="Calluna Sans W01 Light" w:cs="Calibri"/>
                          <w:b/>
                          <w:color w:val="FFFEFD"/>
                          <w:w w:val="107"/>
                        </w:rPr>
                        <w:t>rch.org.au/ccch</w:t>
                      </w:r>
                    </w:p>
                  </w:txbxContent>
                </v:textbox>
              </v:rect>
              <w10:wrap type="topAndBottom"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413B1" w14:textId="0B51801B" w:rsidR="007C0CF8" w:rsidRDefault="007C0CF8" w:rsidP="007B6537">
    <w:pPr>
      <w:pStyle w:val="Header"/>
      <w:tabs>
        <w:tab w:val="clear" w:pos="4513"/>
        <w:tab w:val="clear" w:pos="9026"/>
        <w:tab w:val="center" w:pos="4932"/>
      </w:tabs>
    </w:pPr>
    <w:r>
      <w:rPr>
        <w:rFonts w:ascii="Calibri" w:eastAsia="Calibri" w:hAnsi="Calibri" w:cs="Calibri"/>
        <w:noProof/>
        <w:color w:val="000000"/>
      </w:rPr>
      <mc:AlternateContent>
        <mc:Choice Requires="wpg">
          <w:drawing>
            <wp:anchor distT="0" distB="0" distL="114300" distR="114300" simplePos="0" relativeHeight="251659776" behindDoc="0" locked="0" layoutInCell="1" allowOverlap="1" wp14:anchorId="4BF7864F" wp14:editId="32940B19">
              <wp:simplePos x="0" y="0"/>
              <wp:positionH relativeFrom="page">
                <wp:posOffset>163901</wp:posOffset>
              </wp:positionH>
              <wp:positionV relativeFrom="page">
                <wp:posOffset>129396</wp:posOffset>
              </wp:positionV>
              <wp:extent cx="10412083" cy="914400"/>
              <wp:effectExtent l="0" t="0" r="27940" b="0"/>
              <wp:wrapTopAndBottom/>
              <wp:docPr id="1" name="Group 1"/>
              <wp:cNvGraphicFramePr/>
              <a:graphic xmlns:a="http://schemas.openxmlformats.org/drawingml/2006/main">
                <a:graphicData uri="http://schemas.microsoft.com/office/word/2010/wordprocessingGroup">
                  <wpg:wgp>
                    <wpg:cNvGrpSpPr/>
                    <wpg:grpSpPr>
                      <a:xfrm>
                        <a:off x="0" y="0"/>
                        <a:ext cx="10412083" cy="914400"/>
                        <a:chOff x="0" y="0"/>
                        <a:chExt cx="10188004" cy="745688"/>
                      </a:xfrm>
                    </wpg:grpSpPr>
                    <wps:wsp>
                      <wps:cNvPr id="2" name="Shape 2819"/>
                      <wps:cNvSpPr/>
                      <wps:spPr>
                        <a:xfrm>
                          <a:off x="0" y="12711"/>
                          <a:ext cx="10188004" cy="720001"/>
                        </a:xfrm>
                        <a:custGeom>
                          <a:avLst/>
                          <a:gdLst/>
                          <a:ahLst/>
                          <a:cxnLst/>
                          <a:rect l="0" t="0" r="0" b="0"/>
                          <a:pathLst>
                            <a:path w="10188004" h="720001">
                              <a:moveTo>
                                <a:pt x="0" y="0"/>
                              </a:moveTo>
                              <a:lnTo>
                                <a:pt x="10188004" y="0"/>
                              </a:lnTo>
                              <a:lnTo>
                                <a:pt x="10188004" y="720001"/>
                              </a:lnTo>
                              <a:lnTo>
                                <a:pt x="0" y="720001"/>
                              </a:lnTo>
                              <a:lnTo>
                                <a:pt x="0" y="0"/>
                              </a:lnTo>
                            </a:path>
                          </a:pathLst>
                        </a:custGeom>
                        <a:ln w="0" cap="flat">
                          <a:miter lim="127000"/>
                        </a:ln>
                      </wps:spPr>
                      <wps:style>
                        <a:lnRef idx="0">
                          <a:srgbClr val="000000">
                            <a:alpha val="0"/>
                          </a:srgbClr>
                        </a:lnRef>
                        <a:fillRef idx="1">
                          <a:srgbClr val="70C0C9"/>
                        </a:fillRef>
                        <a:effectRef idx="0">
                          <a:scrgbClr r="0" g="0" b="0"/>
                        </a:effectRef>
                        <a:fontRef idx="none"/>
                      </wps:style>
                      <wps:bodyPr/>
                    </wps:wsp>
                    <pic:pic xmlns:pic="http://schemas.openxmlformats.org/drawingml/2006/picture">
                      <pic:nvPicPr>
                        <pic:cNvPr id="4" name="Picture 4"/>
                        <pic:cNvPicPr/>
                      </pic:nvPicPr>
                      <pic:blipFill>
                        <a:blip r:embed="rId1"/>
                        <a:stretch>
                          <a:fillRect/>
                        </a:stretch>
                      </pic:blipFill>
                      <pic:spPr>
                        <a:xfrm>
                          <a:off x="3600006" y="0"/>
                          <a:ext cx="4155250" cy="745688"/>
                        </a:xfrm>
                        <a:prstGeom prst="rect">
                          <a:avLst/>
                        </a:prstGeom>
                      </pic:spPr>
                    </pic:pic>
                    <wps:wsp>
                      <wps:cNvPr id="6" name="Rectangle 6"/>
                      <wps:cNvSpPr/>
                      <wps:spPr>
                        <a:xfrm>
                          <a:off x="288007" y="254503"/>
                          <a:ext cx="3912969" cy="304798"/>
                        </a:xfrm>
                        <a:prstGeom prst="rect">
                          <a:avLst/>
                        </a:prstGeom>
                        <a:ln>
                          <a:noFill/>
                        </a:ln>
                      </wps:spPr>
                      <wps:txbx>
                        <w:txbxContent>
                          <w:p w14:paraId="6290D43A" w14:textId="77777777" w:rsidR="007C0CF8" w:rsidRPr="00942761" w:rsidRDefault="007C0CF8" w:rsidP="007F6AF5">
                            <w:pPr>
                              <w:spacing w:after="160" w:line="259" w:lineRule="auto"/>
                              <w:rPr>
                                <w:rFonts w:ascii="Calluna Sans W01 Light" w:hAnsi="Calluna Sans W01 Light"/>
                              </w:rPr>
                            </w:pPr>
                            <w:r w:rsidRPr="00942761">
                              <w:rPr>
                                <w:rFonts w:ascii="Calluna Sans W01 Light" w:eastAsia="Calibri" w:hAnsi="Calluna Sans W01 Light" w:cs="Calibri"/>
                                <w:b/>
                                <w:color w:val="FFFEFD"/>
                                <w:w w:val="109"/>
                                <w:sz w:val="30"/>
                              </w:rPr>
                              <w:t>Centre</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for</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Community</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Child</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Health</w:t>
                            </w:r>
                          </w:p>
                        </w:txbxContent>
                      </wps:txbx>
                      <wps:bodyPr horzOverflow="overflow" vert="horz" lIns="0" tIns="0" rIns="0" bIns="0" rtlCol="0">
                        <a:noAutofit/>
                      </wps:bodyPr>
                    </wps:wsp>
                    <wps:wsp>
                      <wps:cNvPr id="9" name="Rectangle 16"/>
                      <wps:cNvSpPr/>
                      <wps:spPr>
                        <a:xfrm>
                          <a:off x="8958027" y="286024"/>
                          <a:ext cx="1252857" cy="223519"/>
                        </a:xfrm>
                        <a:prstGeom prst="rect">
                          <a:avLst/>
                        </a:prstGeom>
                        <a:ln>
                          <a:noFill/>
                        </a:ln>
                      </wps:spPr>
                      <wps:txbx>
                        <w:txbxContent>
                          <w:p w14:paraId="24346A3A" w14:textId="77777777" w:rsidR="007C0CF8" w:rsidRPr="00942761" w:rsidRDefault="007C0CF8" w:rsidP="007F6AF5">
                            <w:pPr>
                              <w:spacing w:after="160" w:line="259" w:lineRule="auto"/>
                              <w:rPr>
                                <w:rFonts w:ascii="Calluna Sans W01 Light" w:hAnsi="Calluna Sans W01 Light"/>
                              </w:rPr>
                            </w:pPr>
                            <w:r w:rsidRPr="00942761">
                              <w:rPr>
                                <w:rFonts w:ascii="Calluna Sans W01 Light" w:eastAsia="Calibri" w:hAnsi="Calluna Sans W01 Light" w:cs="Calibri"/>
                                <w:b/>
                                <w:color w:val="FFFEFD"/>
                                <w:w w:val="107"/>
                              </w:rPr>
                              <w:t>rch.org.au/ccch</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BF7864F" id="Group 1" o:spid="_x0000_s1116" style="position:absolute;margin-left:12.9pt;margin-top:10.2pt;width:819.85pt;height:1in;z-index:251659776;mso-position-horizontal-relative:page;mso-position-vertical-relative:page;mso-width-relative:margin;mso-height-relative:margin" coordsize="101880,7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">
              <v:shape id="Shape 2819" o:spid="_x0000_s1117" style="position:absolute;top:127;width:101880;height:7200;visibility:visible;mso-wrap-style:square;v-text-anchor:top" coordsize="10188004,7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" path="m,l10188004,r,720001l,720001,,e" fillcolor="#70c0c9" stroked="f" strokeweight="0">
                <v:stroke miterlimit="83231f" joinstyle="miter"/>
                <v:path arrowok="t" textboxrect="0,0,10188004,72000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118" type="#_x0000_t75" style="position:absolute;left:36000;width:41552;height:7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">
                <v:imagedata r:id="rId2" o:title=""/>
              </v:shape>
              <v:rect id="Rectangle 6" o:spid="_x0000_s1119" style="position:absolute;left:2880;top:2545;width:3912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290D43A" w14:textId="77777777" w:rsidR="007C0CF8" w:rsidRPr="00942761" w:rsidRDefault="007C0CF8" w:rsidP="007F6AF5">
                      <w:pPr>
                        <w:spacing w:after="160" w:line="259" w:lineRule="auto"/>
                        <w:rPr>
                          <w:rFonts w:ascii="Calluna Sans W01 Light" w:hAnsi="Calluna Sans W01 Light"/>
                        </w:rPr>
                      </w:pPr>
                      <w:r w:rsidRPr="00942761">
                        <w:rPr>
                          <w:rFonts w:ascii="Calluna Sans W01 Light" w:eastAsia="Calibri" w:hAnsi="Calluna Sans W01 Light" w:cs="Calibri"/>
                          <w:b/>
                          <w:color w:val="FFFEFD"/>
                          <w:w w:val="109"/>
                          <w:sz w:val="30"/>
                        </w:rPr>
                        <w:t>Centre</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for</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Community</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Child</w:t>
                      </w:r>
                      <w:r w:rsidRPr="00942761">
                        <w:rPr>
                          <w:rFonts w:ascii="Calluna Sans W01 Light" w:eastAsia="Calibri" w:hAnsi="Calluna Sans W01 Light" w:cs="Calibri"/>
                          <w:b/>
                          <w:color w:val="FFFEFD"/>
                          <w:spacing w:val="4"/>
                          <w:w w:val="109"/>
                          <w:sz w:val="30"/>
                        </w:rPr>
                        <w:t xml:space="preserve"> </w:t>
                      </w:r>
                      <w:r w:rsidRPr="00942761">
                        <w:rPr>
                          <w:rFonts w:ascii="Calluna Sans W01 Light" w:eastAsia="Calibri" w:hAnsi="Calluna Sans W01 Light" w:cs="Calibri"/>
                          <w:b/>
                          <w:color w:val="FFFEFD"/>
                          <w:w w:val="109"/>
                          <w:sz w:val="30"/>
                        </w:rPr>
                        <w:t>Health</w:t>
                      </w:r>
                    </w:p>
                  </w:txbxContent>
                </v:textbox>
              </v:rect>
              <v:rect id="Rectangle 16" o:spid="_x0000_s1120" style="position:absolute;left:89580;top:2860;width:12528;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24346A3A" w14:textId="77777777" w:rsidR="007C0CF8" w:rsidRPr="00942761" w:rsidRDefault="007C0CF8" w:rsidP="007F6AF5">
                      <w:pPr>
                        <w:spacing w:after="160" w:line="259" w:lineRule="auto"/>
                        <w:rPr>
                          <w:rFonts w:ascii="Calluna Sans W01 Light" w:hAnsi="Calluna Sans W01 Light"/>
                        </w:rPr>
                      </w:pPr>
                      <w:r w:rsidRPr="00942761">
                        <w:rPr>
                          <w:rFonts w:ascii="Calluna Sans W01 Light" w:eastAsia="Calibri" w:hAnsi="Calluna Sans W01 Light" w:cs="Calibri"/>
                          <w:b/>
                          <w:color w:val="FFFEFD"/>
                          <w:w w:val="107"/>
                        </w:rPr>
                        <w:t>rch.org.au/ccch</w:t>
                      </w:r>
                    </w:p>
                  </w:txbxContent>
                </v:textbox>
              </v:rect>
              <w10:wrap type="topAndBottom" anchorx="page" anchory="page"/>
            </v:group>
          </w:pict>
        </mc:Fallback>
      </mc:AlternateContent>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BA3E4" w14:textId="00FDE8FD" w:rsidR="007C0CF8" w:rsidRDefault="007C0CF8">
    <w:pPr>
      <w:pStyle w:val="Header"/>
    </w:pPr>
    <w:r>
      <w:rPr>
        <w:noProof/>
      </w:rPr>
      <w:drawing>
        <wp:anchor distT="0" distB="0" distL="114300" distR="114300" simplePos="0" relativeHeight="251654656" behindDoc="1" locked="0" layoutInCell="1" allowOverlap="1" wp14:anchorId="27DFD308" wp14:editId="311C4B9E">
          <wp:simplePos x="0" y="0"/>
          <wp:positionH relativeFrom="page">
            <wp:posOffset>19685</wp:posOffset>
          </wp:positionH>
          <wp:positionV relativeFrom="paragraph">
            <wp:posOffset>-71755</wp:posOffset>
          </wp:positionV>
          <wp:extent cx="7540625" cy="10674350"/>
          <wp:effectExtent l="0" t="0" r="3175" b="0"/>
          <wp:wrapTight wrapText="bothSides">
            <wp:wrapPolygon edited="0">
              <wp:start x="0" y="0"/>
              <wp:lineTo x="0" y="21549"/>
              <wp:lineTo x="21555" y="21549"/>
              <wp:lineTo x="2155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indent" w:alignment="center"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2CD521" w14:textId="19E438CE" w:rsidR="007C0CF8" w:rsidRDefault="007C0CF8" w:rsidP="007B6537">
    <w:pPr>
      <w:pStyle w:val="Header"/>
      <w:tabs>
        <w:tab w:val="clear" w:pos="4513"/>
        <w:tab w:val="clear" w:pos="9026"/>
        <w:tab w:val="left" w:pos="1793"/>
      </w:tabs>
    </w:pPr>
    <w:r>
      <w:rPr>
        <w:noProof/>
      </w:rPr>
      <w:drawing>
        <wp:anchor distT="0" distB="0" distL="114300" distR="114300" simplePos="0" relativeHeight="251656704" behindDoc="1" locked="0" layoutInCell="1" allowOverlap="1" wp14:anchorId="7766432A" wp14:editId="258DB0F6">
          <wp:simplePos x="0" y="0"/>
          <wp:positionH relativeFrom="page">
            <wp:align>right</wp:align>
          </wp:positionH>
          <wp:positionV relativeFrom="paragraph">
            <wp:posOffset>-76835</wp:posOffset>
          </wp:positionV>
          <wp:extent cx="7540625" cy="10674350"/>
          <wp:effectExtent l="0" t="0" r="3175" b="0"/>
          <wp:wrapTight wrapText="bothSides">
            <wp:wrapPolygon edited="0">
              <wp:start x="0" y="0"/>
              <wp:lineTo x="0" y="21549"/>
              <wp:lineTo x="21555" y="21549"/>
              <wp:lineTo x="21555" y="0"/>
              <wp:lineTo x="0" y="0"/>
            </wp:wrapPolygon>
          </wp:wrapTight>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0625"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53CFF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A5DFE"/>
    <w:multiLevelType w:val="hybridMultilevel"/>
    <w:tmpl w:val="AF1C493A"/>
    <w:lvl w:ilvl="0" w:tplc="95E616FE">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7D70D5"/>
    <w:multiLevelType w:val="hybridMultilevel"/>
    <w:tmpl w:val="C694ACD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 w15:restartNumberingAfterBreak="0">
    <w:nsid w:val="06616483"/>
    <w:multiLevelType w:val="hybridMultilevel"/>
    <w:tmpl w:val="7AD6C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0454EF"/>
    <w:multiLevelType w:val="multilevel"/>
    <w:tmpl w:val="3F2A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03E3E"/>
    <w:multiLevelType w:val="hybridMultilevel"/>
    <w:tmpl w:val="60B45770"/>
    <w:lvl w:ilvl="0" w:tplc="CEC27360">
      <w:start w:val="1"/>
      <w:numFmt w:val="bullet"/>
      <w:lvlText w:val=""/>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E3544F7"/>
    <w:multiLevelType w:val="hybridMultilevel"/>
    <w:tmpl w:val="D0B08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381FBE"/>
    <w:multiLevelType w:val="hybridMultilevel"/>
    <w:tmpl w:val="25245D0C"/>
    <w:lvl w:ilvl="0" w:tplc="6D32A202">
      <w:start w:val="1"/>
      <w:numFmt w:val="bullet"/>
      <w:lvlText w:val=""/>
      <w:lvlJc w:val="left"/>
      <w:pPr>
        <w:ind w:left="720" w:hanging="360"/>
      </w:pPr>
      <w:rPr>
        <w:rFonts w:ascii="Symbol" w:eastAsiaTheme="minorHAnsi" w:hAnsi="Symbol" w:cstheme="minorBidi" w:hint="default"/>
      </w:rPr>
    </w:lvl>
    <w:lvl w:ilvl="1" w:tplc="064E3BAE">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4507D8"/>
    <w:multiLevelType w:val="hybridMultilevel"/>
    <w:tmpl w:val="38F2E3AE"/>
    <w:lvl w:ilvl="0" w:tplc="A45A7C8A">
      <w:start w:val="1"/>
      <w:numFmt w:val="decimal"/>
      <w:lvlText w:val="%1."/>
      <w:lvlJc w:val="left"/>
      <w:pPr>
        <w:ind w:left="720" w:hanging="49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586A0D"/>
    <w:multiLevelType w:val="hybridMultilevel"/>
    <w:tmpl w:val="93885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E73B80"/>
    <w:multiLevelType w:val="multilevel"/>
    <w:tmpl w:val="0C16FCFA"/>
    <w:lvl w:ilvl="0">
      <w:start w:val="1"/>
      <w:numFmt w:val="decimal"/>
      <w:lvlText w:val="Schedule %1."/>
      <w:lvlJc w:val="left"/>
      <w:pPr>
        <w:tabs>
          <w:tab w:val="num" w:pos="1418"/>
        </w:tabs>
        <w:ind w:left="1418" w:hanging="1418"/>
      </w:pPr>
      <w:rPr>
        <w:rFonts w:cs="Times New Roman" w:hint="default"/>
      </w:rPr>
    </w:lvl>
    <w:lvl w:ilvl="1">
      <w:start w:val="1"/>
      <w:numFmt w:val="lowerLetter"/>
      <w:lvlText w:val="%2"/>
      <w:lvlJc w:val="left"/>
      <w:pPr>
        <w:tabs>
          <w:tab w:val="num" w:pos="465"/>
        </w:tabs>
        <w:ind w:left="465" w:hanging="465"/>
      </w:pPr>
      <w:rPr>
        <w:rFonts w:cs="Times New Roman" w:hint="default"/>
      </w:rPr>
    </w:lvl>
    <w:lvl w:ilvl="2">
      <w:start w:val="1"/>
      <w:numFmt w:val="decimal"/>
      <w:lvlText w:val="%2.%3."/>
      <w:lvlJc w:val="left"/>
      <w:pPr>
        <w:tabs>
          <w:tab w:val="num" w:pos="1134"/>
        </w:tabs>
        <w:ind w:left="1134" w:hanging="1134"/>
      </w:pPr>
      <w:rPr>
        <w:rFonts w:cs="Times New Roman" w:hint="default"/>
      </w:rPr>
    </w:lvl>
    <w:lvl w:ilvl="3">
      <w:start w:val="1"/>
      <w:numFmt w:val="lowerLetter"/>
      <w:pStyle w:val="alphasintable"/>
      <w:lvlText w:val="%4."/>
      <w:lvlJc w:val="left"/>
      <w:pPr>
        <w:tabs>
          <w:tab w:val="num" w:pos="1559"/>
        </w:tabs>
        <w:ind w:left="1559" w:hanging="425"/>
      </w:pPr>
      <w:rPr>
        <w:rFonts w:cs="Times New Roman" w:hint="default"/>
      </w:rPr>
    </w:lvl>
    <w:lvl w:ilvl="4">
      <w:start w:val="1"/>
      <w:numFmt w:val="lowerRoman"/>
      <w:lvlText w:val="%5."/>
      <w:lvlJc w:val="left"/>
      <w:pPr>
        <w:tabs>
          <w:tab w:val="num" w:pos="1985"/>
        </w:tabs>
        <w:ind w:left="1985" w:hanging="426"/>
      </w:pPr>
      <w:rPr>
        <w:rFonts w:cs="Times New Roman" w:hint="default"/>
      </w:rPr>
    </w:lvl>
    <w:lvl w:ilvl="5">
      <w:start w:val="1"/>
      <w:numFmt w:val="upperLetter"/>
      <w:lvlText w:val="%6."/>
      <w:lvlJc w:val="left"/>
      <w:pPr>
        <w:tabs>
          <w:tab w:val="num" w:pos="2410"/>
        </w:tabs>
        <w:ind w:left="2410" w:hanging="425"/>
      </w:pPr>
      <w:rPr>
        <w:rFonts w:cs="Times New Roman" w:hint="default"/>
      </w:rPr>
    </w:lvl>
    <w:lvl w:ilvl="6">
      <w:start w:val="1"/>
      <w:numFmt w:val="upperLetter"/>
      <w:lvlText w:val="%7."/>
      <w:lvlJc w:val="left"/>
      <w:pPr>
        <w:tabs>
          <w:tab w:val="num" w:pos="1985"/>
        </w:tabs>
        <w:ind w:left="1985" w:hanging="426"/>
      </w:pPr>
      <w:rPr>
        <w:rFonts w:cs="Times New Roman" w:hint="default"/>
      </w:rPr>
    </w:lvl>
    <w:lvl w:ilvl="7">
      <w:start w:val="1"/>
      <w:numFmt w:val="upperLetter"/>
      <w:lvlText w:val="%8."/>
      <w:lvlJc w:val="left"/>
      <w:pPr>
        <w:tabs>
          <w:tab w:val="num" w:pos="1985"/>
        </w:tabs>
        <w:ind w:left="1985" w:hanging="426"/>
      </w:pPr>
      <w:rPr>
        <w:rFonts w:cs="Times New Roman" w:hint="default"/>
      </w:rPr>
    </w:lvl>
    <w:lvl w:ilvl="8">
      <w:start w:val="1"/>
      <w:numFmt w:val="upperLetter"/>
      <w:lvlText w:val="%9."/>
      <w:lvlJc w:val="left"/>
      <w:pPr>
        <w:tabs>
          <w:tab w:val="num" w:pos="1985"/>
        </w:tabs>
        <w:ind w:left="1985" w:hanging="426"/>
      </w:pPr>
      <w:rPr>
        <w:rFonts w:cs="Times New Roman" w:hint="default"/>
      </w:rPr>
    </w:lvl>
  </w:abstractNum>
  <w:abstractNum w:abstractNumId="11" w15:restartNumberingAfterBreak="0">
    <w:nsid w:val="1D74279C"/>
    <w:multiLevelType w:val="hybridMultilevel"/>
    <w:tmpl w:val="600AB4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49C3996"/>
    <w:multiLevelType w:val="hybridMultilevel"/>
    <w:tmpl w:val="F7FE6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272278"/>
    <w:multiLevelType w:val="hybridMultilevel"/>
    <w:tmpl w:val="BE3A4B9C"/>
    <w:lvl w:ilvl="0" w:tplc="F9FA97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174D0B"/>
    <w:multiLevelType w:val="hybridMultilevel"/>
    <w:tmpl w:val="B4B4D920"/>
    <w:lvl w:ilvl="0" w:tplc="58D42662">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8E81E8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F91183F"/>
    <w:multiLevelType w:val="hybridMultilevel"/>
    <w:tmpl w:val="4782D9F4"/>
    <w:lvl w:ilvl="0" w:tplc="00CCEF76">
      <w:start w:val="4"/>
      <w:numFmt w:val="bullet"/>
      <w:lvlText w:val=""/>
      <w:lvlJc w:val="left"/>
      <w:pPr>
        <w:ind w:left="720" w:hanging="493"/>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CC4FEE"/>
    <w:multiLevelType w:val="multilevel"/>
    <w:tmpl w:val="3298613C"/>
    <w:lvl w:ilvl="0">
      <w:start w:val="1"/>
      <w:numFmt w:val="decimal"/>
      <w:pStyle w:val="ClauseLevel1"/>
      <w:lvlText w:val="%1."/>
      <w:lvlJc w:val="left"/>
      <w:pPr>
        <w:tabs>
          <w:tab w:val="num" w:pos="1134"/>
        </w:tabs>
        <w:ind w:left="1134" w:hanging="1134"/>
      </w:pPr>
      <w:rPr>
        <w:rFonts w:hint="default"/>
        <w:sz w:val="22"/>
        <w:szCs w:val="22"/>
      </w:rPr>
    </w:lvl>
    <w:lvl w:ilvl="1">
      <w:start w:val="1"/>
      <w:numFmt w:val="decimal"/>
      <w:pStyle w:val="ClauseLevel2"/>
      <w:lvlText w:val="%1.%2."/>
      <w:lvlJc w:val="left"/>
      <w:pPr>
        <w:tabs>
          <w:tab w:val="num" w:pos="1134"/>
        </w:tabs>
        <w:ind w:left="1134" w:hanging="1134"/>
      </w:pPr>
      <w:rPr>
        <w:rFonts w:asciiTheme="minorHAnsi" w:hAnsiTheme="minorHAnsi" w:cstheme="minorHAnsi" w:hint="default"/>
        <w:sz w:val="22"/>
        <w:szCs w:val="22"/>
      </w:rPr>
    </w:lvl>
    <w:lvl w:ilvl="2">
      <w:start w:val="1"/>
      <w:numFmt w:val="decimal"/>
      <w:pStyle w:val="ClauseLevel3"/>
      <w:lvlText w:val="%1.%2.%3."/>
      <w:lvlJc w:val="left"/>
      <w:pPr>
        <w:tabs>
          <w:tab w:val="num" w:pos="1844"/>
        </w:tabs>
        <w:ind w:left="1844" w:hanging="1134"/>
      </w:pPr>
      <w:rPr>
        <w:rFonts w:asciiTheme="minorHAnsi" w:hAnsiTheme="minorHAnsi" w:cstheme="minorHAnsi" w:hint="default"/>
        <w:sz w:val="22"/>
        <w:szCs w:val="22"/>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lowerRoman"/>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17" w15:restartNumberingAfterBreak="0">
    <w:nsid w:val="3262257C"/>
    <w:multiLevelType w:val="hybridMultilevel"/>
    <w:tmpl w:val="91A85F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3C79FC"/>
    <w:multiLevelType w:val="hybridMultilevel"/>
    <w:tmpl w:val="FA4A8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B708C7"/>
    <w:multiLevelType w:val="multilevel"/>
    <w:tmpl w:val="B9FE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C83153"/>
    <w:multiLevelType w:val="hybridMultilevel"/>
    <w:tmpl w:val="DBAC0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8C126D"/>
    <w:multiLevelType w:val="hybridMultilevel"/>
    <w:tmpl w:val="19809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1A6180"/>
    <w:multiLevelType w:val="hybridMultilevel"/>
    <w:tmpl w:val="4F82ACFC"/>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3" w15:restartNumberingAfterBreak="0">
    <w:nsid w:val="53F10940"/>
    <w:multiLevelType w:val="hybridMultilevel"/>
    <w:tmpl w:val="3A901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0E5D76"/>
    <w:multiLevelType w:val="hybridMultilevel"/>
    <w:tmpl w:val="3C84E2A6"/>
    <w:lvl w:ilvl="0" w:tplc="92D215A6">
      <w:start w:val="1"/>
      <w:numFmt w:val="bullet"/>
      <w:lvlText w:val=""/>
      <w:lvlJc w:val="left"/>
      <w:pPr>
        <w:ind w:left="2060" w:hanging="360"/>
      </w:pPr>
      <w:rPr>
        <w:rFonts w:ascii="Symbol" w:hAnsi="Symbol" w:hint="default"/>
      </w:rPr>
    </w:lvl>
    <w:lvl w:ilvl="1" w:tplc="04090003">
      <w:start w:val="1"/>
      <w:numFmt w:val="decimal"/>
      <w:lvlText w:val="%2."/>
      <w:lvlJc w:val="left"/>
      <w:pPr>
        <w:tabs>
          <w:tab w:val="num" w:pos="3140"/>
        </w:tabs>
        <w:ind w:left="3140" w:hanging="360"/>
      </w:pPr>
    </w:lvl>
    <w:lvl w:ilvl="2" w:tplc="04090005">
      <w:start w:val="1"/>
      <w:numFmt w:val="decimal"/>
      <w:lvlText w:val="%3."/>
      <w:lvlJc w:val="left"/>
      <w:pPr>
        <w:tabs>
          <w:tab w:val="num" w:pos="3860"/>
        </w:tabs>
        <w:ind w:left="3860" w:hanging="360"/>
      </w:pPr>
    </w:lvl>
    <w:lvl w:ilvl="3" w:tplc="04090001">
      <w:start w:val="1"/>
      <w:numFmt w:val="decimal"/>
      <w:lvlText w:val="%4."/>
      <w:lvlJc w:val="left"/>
      <w:pPr>
        <w:tabs>
          <w:tab w:val="num" w:pos="4580"/>
        </w:tabs>
        <w:ind w:left="4580" w:hanging="360"/>
      </w:pPr>
    </w:lvl>
    <w:lvl w:ilvl="4" w:tplc="04090003">
      <w:start w:val="1"/>
      <w:numFmt w:val="decimal"/>
      <w:lvlText w:val="%5."/>
      <w:lvlJc w:val="left"/>
      <w:pPr>
        <w:tabs>
          <w:tab w:val="num" w:pos="5300"/>
        </w:tabs>
        <w:ind w:left="5300" w:hanging="360"/>
      </w:pPr>
    </w:lvl>
    <w:lvl w:ilvl="5" w:tplc="04090005">
      <w:start w:val="1"/>
      <w:numFmt w:val="decimal"/>
      <w:lvlText w:val="%6."/>
      <w:lvlJc w:val="left"/>
      <w:pPr>
        <w:tabs>
          <w:tab w:val="num" w:pos="6020"/>
        </w:tabs>
        <w:ind w:left="6020" w:hanging="360"/>
      </w:pPr>
    </w:lvl>
    <w:lvl w:ilvl="6" w:tplc="04090001">
      <w:start w:val="1"/>
      <w:numFmt w:val="decimal"/>
      <w:lvlText w:val="%7."/>
      <w:lvlJc w:val="left"/>
      <w:pPr>
        <w:tabs>
          <w:tab w:val="num" w:pos="6740"/>
        </w:tabs>
        <w:ind w:left="6740" w:hanging="360"/>
      </w:pPr>
    </w:lvl>
    <w:lvl w:ilvl="7" w:tplc="04090003">
      <w:start w:val="1"/>
      <w:numFmt w:val="decimal"/>
      <w:lvlText w:val="%8."/>
      <w:lvlJc w:val="left"/>
      <w:pPr>
        <w:tabs>
          <w:tab w:val="num" w:pos="7460"/>
        </w:tabs>
        <w:ind w:left="7460" w:hanging="360"/>
      </w:pPr>
    </w:lvl>
    <w:lvl w:ilvl="8" w:tplc="04090005">
      <w:start w:val="1"/>
      <w:numFmt w:val="decimal"/>
      <w:lvlText w:val="%9."/>
      <w:lvlJc w:val="left"/>
      <w:pPr>
        <w:tabs>
          <w:tab w:val="num" w:pos="8180"/>
        </w:tabs>
        <w:ind w:left="8180" w:hanging="360"/>
      </w:pPr>
    </w:lvl>
  </w:abstractNum>
  <w:abstractNum w:abstractNumId="25" w15:restartNumberingAfterBreak="0">
    <w:nsid w:val="59A312CB"/>
    <w:multiLevelType w:val="hybridMultilevel"/>
    <w:tmpl w:val="F6023252"/>
    <w:lvl w:ilvl="0" w:tplc="058C073E">
      <w:start w:val="1"/>
      <w:numFmt w:val="bullet"/>
      <w:lvlText w:val=""/>
      <w:lvlJc w:val="left"/>
      <w:pPr>
        <w:ind w:left="720" w:hanging="360"/>
      </w:pPr>
      <w:rPr>
        <w:rFonts w:ascii="Symbol" w:eastAsiaTheme="minorHAnsi" w:hAnsi="Symbol" w:cstheme="minorBidi" w:hint="default"/>
      </w:rPr>
    </w:lvl>
    <w:lvl w:ilvl="1" w:tplc="BCF82E8E">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AE7542"/>
    <w:multiLevelType w:val="hybridMultilevel"/>
    <w:tmpl w:val="8B3CE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FF1E9A"/>
    <w:multiLevelType w:val="hybridMultilevel"/>
    <w:tmpl w:val="4EB607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CD3200"/>
    <w:multiLevelType w:val="hybridMultilevel"/>
    <w:tmpl w:val="A790A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736B37"/>
    <w:multiLevelType w:val="hybridMultilevel"/>
    <w:tmpl w:val="DDA49FA4"/>
    <w:lvl w:ilvl="0" w:tplc="D6AE6294">
      <w:start w:val="1"/>
      <w:numFmt w:val="bullet"/>
      <w:pStyle w:val="BulletNormal"/>
      <w:lvlText w:val=""/>
      <w:lvlJc w:val="left"/>
      <w:pPr>
        <w:ind w:left="720" w:hanging="360"/>
      </w:pPr>
      <w:rPr>
        <w:rFonts w:ascii="Symbol" w:eastAsia="Calibri" w:hAnsi="Symbol" w:cs="Times New Roman" w:hint="default"/>
      </w:rPr>
    </w:lvl>
    <w:lvl w:ilvl="1" w:tplc="E8942968">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AA1322"/>
    <w:multiLevelType w:val="hybridMultilevel"/>
    <w:tmpl w:val="85EE9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59459C"/>
    <w:multiLevelType w:val="hybridMultilevel"/>
    <w:tmpl w:val="81B0A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6"/>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0"/>
  </w:num>
  <w:num w:numId="13">
    <w:abstractNumId w:val="0"/>
  </w:num>
  <w:num w:numId="14">
    <w:abstractNumId w:val="5"/>
  </w:num>
  <w:num w:numId="15">
    <w:abstractNumId w:val="14"/>
  </w:num>
  <w:num w:numId="16">
    <w:abstractNumId w:val="15"/>
  </w:num>
  <w:num w:numId="17">
    <w:abstractNumId w:val="15"/>
    <w:lvlOverride w:ilvl="0">
      <w:startOverride w:val="4"/>
    </w:lvlOverride>
  </w:num>
  <w:num w:numId="18">
    <w:abstractNumId w:val="25"/>
  </w:num>
  <w:num w:numId="19">
    <w:abstractNumId w:val="1"/>
  </w:num>
  <w:num w:numId="20">
    <w:abstractNumId w:val="7"/>
  </w:num>
  <w:num w:numId="21">
    <w:abstractNumId w:val="29"/>
  </w:num>
  <w:num w:numId="22">
    <w:abstractNumId w:val="11"/>
  </w:num>
  <w:num w:numId="23">
    <w:abstractNumId w:val="8"/>
  </w:num>
  <w:num w:numId="24">
    <w:abstractNumId w:val="13"/>
  </w:num>
  <w:num w:numId="25">
    <w:abstractNumId w:val="3"/>
  </w:num>
  <w:num w:numId="26">
    <w:abstractNumId w:val="27"/>
  </w:num>
  <w:num w:numId="27">
    <w:abstractNumId w:val="22"/>
  </w:num>
  <w:num w:numId="28">
    <w:abstractNumId w:val="23"/>
  </w:num>
  <w:num w:numId="29">
    <w:abstractNumId w:val="6"/>
  </w:num>
  <w:num w:numId="30">
    <w:abstractNumId w:val="30"/>
  </w:num>
  <w:num w:numId="31">
    <w:abstractNumId w:val="2"/>
  </w:num>
  <w:num w:numId="32">
    <w:abstractNumId w:val="17"/>
  </w:num>
  <w:num w:numId="33">
    <w:abstractNumId w:val="4"/>
  </w:num>
  <w:num w:numId="34">
    <w:abstractNumId w:val="19"/>
  </w:num>
  <w:num w:numId="35">
    <w:abstractNumId w:val="26"/>
  </w:num>
  <w:num w:numId="36">
    <w:abstractNumId w:val="18"/>
  </w:num>
  <w:num w:numId="37">
    <w:abstractNumId w:val="20"/>
  </w:num>
  <w:num w:numId="38">
    <w:abstractNumId w:val="21"/>
  </w:num>
  <w:num w:numId="39">
    <w:abstractNumId w:val="28"/>
  </w:num>
  <w:num w:numId="40">
    <w:abstractNumId w:val="31"/>
  </w:num>
  <w:num w:numId="41">
    <w:abstractNumId w:val="9"/>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F2"/>
    <w:rsid w:val="00003497"/>
    <w:rsid w:val="00007C64"/>
    <w:rsid w:val="000135F7"/>
    <w:rsid w:val="000160D6"/>
    <w:rsid w:val="000174F2"/>
    <w:rsid w:val="00032FC1"/>
    <w:rsid w:val="000361E4"/>
    <w:rsid w:val="000362C4"/>
    <w:rsid w:val="00037351"/>
    <w:rsid w:val="000408A9"/>
    <w:rsid w:val="00042125"/>
    <w:rsid w:val="0005257E"/>
    <w:rsid w:val="00054A15"/>
    <w:rsid w:val="00057C95"/>
    <w:rsid w:val="00061861"/>
    <w:rsid w:val="00065489"/>
    <w:rsid w:val="000712BF"/>
    <w:rsid w:val="000727BE"/>
    <w:rsid w:val="00094A87"/>
    <w:rsid w:val="000A62DD"/>
    <w:rsid w:val="000A6861"/>
    <w:rsid w:val="000A6C7E"/>
    <w:rsid w:val="000B12CF"/>
    <w:rsid w:val="000B1DBF"/>
    <w:rsid w:val="000B2F12"/>
    <w:rsid w:val="000C4274"/>
    <w:rsid w:val="000C7022"/>
    <w:rsid w:val="000D0FBF"/>
    <w:rsid w:val="000D5BC8"/>
    <w:rsid w:val="000D7914"/>
    <w:rsid w:val="000E3304"/>
    <w:rsid w:val="000E3C2C"/>
    <w:rsid w:val="00102372"/>
    <w:rsid w:val="00102AF6"/>
    <w:rsid w:val="00105C55"/>
    <w:rsid w:val="00121F0E"/>
    <w:rsid w:val="001329F3"/>
    <w:rsid w:val="00137B32"/>
    <w:rsid w:val="0014101F"/>
    <w:rsid w:val="001466B6"/>
    <w:rsid w:val="0016323B"/>
    <w:rsid w:val="00172D09"/>
    <w:rsid w:val="001772CA"/>
    <w:rsid w:val="00183342"/>
    <w:rsid w:val="00184653"/>
    <w:rsid w:val="001915F8"/>
    <w:rsid w:val="00191C49"/>
    <w:rsid w:val="0019217B"/>
    <w:rsid w:val="00194269"/>
    <w:rsid w:val="001A23F6"/>
    <w:rsid w:val="001A5DE8"/>
    <w:rsid w:val="001D537D"/>
    <w:rsid w:val="001F09DE"/>
    <w:rsid w:val="0020234C"/>
    <w:rsid w:val="0021042F"/>
    <w:rsid w:val="0021304D"/>
    <w:rsid w:val="00217DFD"/>
    <w:rsid w:val="00223586"/>
    <w:rsid w:val="002260E6"/>
    <w:rsid w:val="00235D16"/>
    <w:rsid w:val="002649D1"/>
    <w:rsid w:val="0026663B"/>
    <w:rsid w:val="00271AB2"/>
    <w:rsid w:val="002750CA"/>
    <w:rsid w:val="00281C01"/>
    <w:rsid w:val="00285D9D"/>
    <w:rsid w:val="00287698"/>
    <w:rsid w:val="00287726"/>
    <w:rsid w:val="002909B2"/>
    <w:rsid w:val="002A2A54"/>
    <w:rsid w:val="002A47A2"/>
    <w:rsid w:val="002B0A5B"/>
    <w:rsid w:val="002B6066"/>
    <w:rsid w:val="002C42BE"/>
    <w:rsid w:val="002D34DD"/>
    <w:rsid w:val="002D4014"/>
    <w:rsid w:val="002E2B94"/>
    <w:rsid w:val="002E4761"/>
    <w:rsid w:val="00307C3F"/>
    <w:rsid w:val="00310406"/>
    <w:rsid w:val="0031150A"/>
    <w:rsid w:val="00311A78"/>
    <w:rsid w:val="0031307F"/>
    <w:rsid w:val="00316DB5"/>
    <w:rsid w:val="00320D5B"/>
    <w:rsid w:val="0032492E"/>
    <w:rsid w:val="0033290A"/>
    <w:rsid w:val="00337439"/>
    <w:rsid w:val="00353416"/>
    <w:rsid w:val="0036191B"/>
    <w:rsid w:val="00367EAA"/>
    <w:rsid w:val="00376AE4"/>
    <w:rsid w:val="00384641"/>
    <w:rsid w:val="00387633"/>
    <w:rsid w:val="00392BAB"/>
    <w:rsid w:val="00392FC3"/>
    <w:rsid w:val="003930FB"/>
    <w:rsid w:val="00393DC8"/>
    <w:rsid w:val="003A5DB1"/>
    <w:rsid w:val="003B1403"/>
    <w:rsid w:val="003B22FD"/>
    <w:rsid w:val="003C232A"/>
    <w:rsid w:val="003C735A"/>
    <w:rsid w:val="003D1179"/>
    <w:rsid w:val="003D2D44"/>
    <w:rsid w:val="003E33A4"/>
    <w:rsid w:val="003F4D18"/>
    <w:rsid w:val="00404C73"/>
    <w:rsid w:val="00411227"/>
    <w:rsid w:val="004135A6"/>
    <w:rsid w:val="0042429C"/>
    <w:rsid w:val="004278D9"/>
    <w:rsid w:val="004444BA"/>
    <w:rsid w:val="00447AF8"/>
    <w:rsid w:val="004537AA"/>
    <w:rsid w:val="00454CFC"/>
    <w:rsid w:val="0047684C"/>
    <w:rsid w:val="0049505C"/>
    <w:rsid w:val="004952BE"/>
    <w:rsid w:val="004B452B"/>
    <w:rsid w:val="004B4E4C"/>
    <w:rsid w:val="004C2E1C"/>
    <w:rsid w:val="004C580C"/>
    <w:rsid w:val="004D6C67"/>
    <w:rsid w:val="004E1766"/>
    <w:rsid w:val="004E5855"/>
    <w:rsid w:val="004F2331"/>
    <w:rsid w:val="004F4AD6"/>
    <w:rsid w:val="004F5229"/>
    <w:rsid w:val="004F77E9"/>
    <w:rsid w:val="00514062"/>
    <w:rsid w:val="00515A99"/>
    <w:rsid w:val="00522260"/>
    <w:rsid w:val="005248ED"/>
    <w:rsid w:val="00533B9F"/>
    <w:rsid w:val="0053406E"/>
    <w:rsid w:val="00542292"/>
    <w:rsid w:val="005509F6"/>
    <w:rsid w:val="00553ACF"/>
    <w:rsid w:val="0055499F"/>
    <w:rsid w:val="005659C5"/>
    <w:rsid w:val="00571353"/>
    <w:rsid w:val="00574D1C"/>
    <w:rsid w:val="00581F41"/>
    <w:rsid w:val="005825E5"/>
    <w:rsid w:val="005849D9"/>
    <w:rsid w:val="005936E7"/>
    <w:rsid w:val="00597C3C"/>
    <w:rsid w:val="005A4C11"/>
    <w:rsid w:val="005B7486"/>
    <w:rsid w:val="005C337B"/>
    <w:rsid w:val="005D0C11"/>
    <w:rsid w:val="005D6F4E"/>
    <w:rsid w:val="005D7C21"/>
    <w:rsid w:val="005F21E8"/>
    <w:rsid w:val="005F34C9"/>
    <w:rsid w:val="005F40E8"/>
    <w:rsid w:val="005F4DF1"/>
    <w:rsid w:val="005F6B73"/>
    <w:rsid w:val="00603F13"/>
    <w:rsid w:val="00604821"/>
    <w:rsid w:val="0061648C"/>
    <w:rsid w:val="006164B1"/>
    <w:rsid w:val="00622CE8"/>
    <w:rsid w:val="0063107D"/>
    <w:rsid w:val="00634BC9"/>
    <w:rsid w:val="00635188"/>
    <w:rsid w:val="006373E0"/>
    <w:rsid w:val="00637CAA"/>
    <w:rsid w:val="00637F92"/>
    <w:rsid w:val="006402B3"/>
    <w:rsid w:val="006542C7"/>
    <w:rsid w:val="00654F80"/>
    <w:rsid w:val="00656268"/>
    <w:rsid w:val="00662DFC"/>
    <w:rsid w:val="006659A5"/>
    <w:rsid w:val="00666270"/>
    <w:rsid w:val="0066689D"/>
    <w:rsid w:val="00666AC3"/>
    <w:rsid w:val="00671ECA"/>
    <w:rsid w:val="006747A1"/>
    <w:rsid w:val="00674DA0"/>
    <w:rsid w:val="0067709A"/>
    <w:rsid w:val="006809EE"/>
    <w:rsid w:val="0069138E"/>
    <w:rsid w:val="006A33FD"/>
    <w:rsid w:val="006A3FE2"/>
    <w:rsid w:val="006A6B06"/>
    <w:rsid w:val="006B2168"/>
    <w:rsid w:val="006B44A0"/>
    <w:rsid w:val="006B4CA3"/>
    <w:rsid w:val="006B6044"/>
    <w:rsid w:val="006B609D"/>
    <w:rsid w:val="006C0801"/>
    <w:rsid w:val="006C7BE8"/>
    <w:rsid w:val="006D2615"/>
    <w:rsid w:val="006D33D8"/>
    <w:rsid w:val="006F0A49"/>
    <w:rsid w:val="006F1E2E"/>
    <w:rsid w:val="006F7357"/>
    <w:rsid w:val="00703F73"/>
    <w:rsid w:val="00707979"/>
    <w:rsid w:val="00720E9B"/>
    <w:rsid w:val="00732B3E"/>
    <w:rsid w:val="00743407"/>
    <w:rsid w:val="00775613"/>
    <w:rsid w:val="00792E4A"/>
    <w:rsid w:val="007954FE"/>
    <w:rsid w:val="007A16FA"/>
    <w:rsid w:val="007A40B9"/>
    <w:rsid w:val="007A43FA"/>
    <w:rsid w:val="007A6B0E"/>
    <w:rsid w:val="007B212E"/>
    <w:rsid w:val="007B2AB3"/>
    <w:rsid w:val="007B50A2"/>
    <w:rsid w:val="007B6537"/>
    <w:rsid w:val="007B6E58"/>
    <w:rsid w:val="007C0CF8"/>
    <w:rsid w:val="007C3175"/>
    <w:rsid w:val="007D27E8"/>
    <w:rsid w:val="007E0F4B"/>
    <w:rsid w:val="007E2673"/>
    <w:rsid w:val="007F01CD"/>
    <w:rsid w:val="007F6AF5"/>
    <w:rsid w:val="0080010A"/>
    <w:rsid w:val="00803798"/>
    <w:rsid w:val="008038F8"/>
    <w:rsid w:val="008108B9"/>
    <w:rsid w:val="00817C97"/>
    <w:rsid w:val="00825325"/>
    <w:rsid w:val="0084148A"/>
    <w:rsid w:val="0084677A"/>
    <w:rsid w:val="008525D0"/>
    <w:rsid w:val="00866E76"/>
    <w:rsid w:val="00867EDF"/>
    <w:rsid w:val="00877F04"/>
    <w:rsid w:val="0088451E"/>
    <w:rsid w:val="008868A0"/>
    <w:rsid w:val="008874A4"/>
    <w:rsid w:val="008A4298"/>
    <w:rsid w:val="008A4E61"/>
    <w:rsid w:val="008A62D4"/>
    <w:rsid w:val="008A6995"/>
    <w:rsid w:val="008A7806"/>
    <w:rsid w:val="008C2686"/>
    <w:rsid w:val="008C7F5F"/>
    <w:rsid w:val="008D0743"/>
    <w:rsid w:val="008D1AB5"/>
    <w:rsid w:val="008D428D"/>
    <w:rsid w:val="008E1A9B"/>
    <w:rsid w:val="008F1547"/>
    <w:rsid w:val="008F4E82"/>
    <w:rsid w:val="009072E0"/>
    <w:rsid w:val="00911E4B"/>
    <w:rsid w:val="009163AE"/>
    <w:rsid w:val="009175F1"/>
    <w:rsid w:val="0092149E"/>
    <w:rsid w:val="00922C15"/>
    <w:rsid w:val="00923EA9"/>
    <w:rsid w:val="00942761"/>
    <w:rsid w:val="0095056F"/>
    <w:rsid w:val="00963F27"/>
    <w:rsid w:val="00973539"/>
    <w:rsid w:val="00973C11"/>
    <w:rsid w:val="00997A5A"/>
    <w:rsid w:val="009A1208"/>
    <w:rsid w:val="009A5EA7"/>
    <w:rsid w:val="009A6206"/>
    <w:rsid w:val="009B1419"/>
    <w:rsid w:val="009C05F7"/>
    <w:rsid w:val="009C38FD"/>
    <w:rsid w:val="009D246E"/>
    <w:rsid w:val="009D45DA"/>
    <w:rsid w:val="009D7483"/>
    <w:rsid w:val="009E4C58"/>
    <w:rsid w:val="009E5434"/>
    <w:rsid w:val="009F46BC"/>
    <w:rsid w:val="00A02711"/>
    <w:rsid w:val="00A03655"/>
    <w:rsid w:val="00A0427A"/>
    <w:rsid w:val="00A04597"/>
    <w:rsid w:val="00A168F5"/>
    <w:rsid w:val="00A245C5"/>
    <w:rsid w:val="00A3131B"/>
    <w:rsid w:val="00A40128"/>
    <w:rsid w:val="00A42439"/>
    <w:rsid w:val="00A42CC2"/>
    <w:rsid w:val="00A431D2"/>
    <w:rsid w:val="00A44138"/>
    <w:rsid w:val="00A452F2"/>
    <w:rsid w:val="00A472AD"/>
    <w:rsid w:val="00A60A8A"/>
    <w:rsid w:val="00A61B84"/>
    <w:rsid w:val="00A776B7"/>
    <w:rsid w:val="00A77E6E"/>
    <w:rsid w:val="00A816CB"/>
    <w:rsid w:val="00A81CD1"/>
    <w:rsid w:val="00A87635"/>
    <w:rsid w:val="00A9179F"/>
    <w:rsid w:val="00AA33F2"/>
    <w:rsid w:val="00AA7830"/>
    <w:rsid w:val="00AB17A9"/>
    <w:rsid w:val="00AC0CFB"/>
    <w:rsid w:val="00AC2D89"/>
    <w:rsid w:val="00AD3C2B"/>
    <w:rsid w:val="00AD5448"/>
    <w:rsid w:val="00AE1561"/>
    <w:rsid w:val="00AE23CC"/>
    <w:rsid w:val="00AF2CB5"/>
    <w:rsid w:val="00AF442D"/>
    <w:rsid w:val="00AF7B17"/>
    <w:rsid w:val="00B01F13"/>
    <w:rsid w:val="00B10082"/>
    <w:rsid w:val="00B116FC"/>
    <w:rsid w:val="00B16604"/>
    <w:rsid w:val="00B27174"/>
    <w:rsid w:val="00B30B38"/>
    <w:rsid w:val="00B43D64"/>
    <w:rsid w:val="00B43EA3"/>
    <w:rsid w:val="00B525CE"/>
    <w:rsid w:val="00B52DEB"/>
    <w:rsid w:val="00B57553"/>
    <w:rsid w:val="00B576E4"/>
    <w:rsid w:val="00B65D0A"/>
    <w:rsid w:val="00B762CC"/>
    <w:rsid w:val="00B771D6"/>
    <w:rsid w:val="00B821E5"/>
    <w:rsid w:val="00B91B26"/>
    <w:rsid w:val="00B95FF9"/>
    <w:rsid w:val="00BA4842"/>
    <w:rsid w:val="00BA4898"/>
    <w:rsid w:val="00BB3670"/>
    <w:rsid w:val="00BB4F77"/>
    <w:rsid w:val="00BD298D"/>
    <w:rsid w:val="00BD4849"/>
    <w:rsid w:val="00BD4A6C"/>
    <w:rsid w:val="00BE3598"/>
    <w:rsid w:val="00BE5E59"/>
    <w:rsid w:val="00BF165C"/>
    <w:rsid w:val="00BF1EF1"/>
    <w:rsid w:val="00BF322F"/>
    <w:rsid w:val="00BF480D"/>
    <w:rsid w:val="00C1766F"/>
    <w:rsid w:val="00C21C56"/>
    <w:rsid w:val="00C22812"/>
    <w:rsid w:val="00C33C15"/>
    <w:rsid w:val="00C35554"/>
    <w:rsid w:val="00C46879"/>
    <w:rsid w:val="00C56F3A"/>
    <w:rsid w:val="00C63413"/>
    <w:rsid w:val="00C641F0"/>
    <w:rsid w:val="00C73740"/>
    <w:rsid w:val="00C80590"/>
    <w:rsid w:val="00C87A0C"/>
    <w:rsid w:val="00C9265A"/>
    <w:rsid w:val="00C95A67"/>
    <w:rsid w:val="00C97016"/>
    <w:rsid w:val="00C97FE7"/>
    <w:rsid w:val="00CA0297"/>
    <w:rsid w:val="00CA235D"/>
    <w:rsid w:val="00CA44AF"/>
    <w:rsid w:val="00CB0F9E"/>
    <w:rsid w:val="00CB3757"/>
    <w:rsid w:val="00CB4B16"/>
    <w:rsid w:val="00CB4BC0"/>
    <w:rsid w:val="00CC30B3"/>
    <w:rsid w:val="00CC498A"/>
    <w:rsid w:val="00CC7795"/>
    <w:rsid w:val="00CD7F3F"/>
    <w:rsid w:val="00D06215"/>
    <w:rsid w:val="00D0789A"/>
    <w:rsid w:val="00D1061F"/>
    <w:rsid w:val="00D111AE"/>
    <w:rsid w:val="00D12E54"/>
    <w:rsid w:val="00D13435"/>
    <w:rsid w:val="00D21374"/>
    <w:rsid w:val="00D33254"/>
    <w:rsid w:val="00D366A3"/>
    <w:rsid w:val="00D40B5E"/>
    <w:rsid w:val="00D4412C"/>
    <w:rsid w:val="00D47F2A"/>
    <w:rsid w:val="00D56555"/>
    <w:rsid w:val="00D62C92"/>
    <w:rsid w:val="00D63291"/>
    <w:rsid w:val="00D64F21"/>
    <w:rsid w:val="00D654AB"/>
    <w:rsid w:val="00D746BB"/>
    <w:rsid w:val="00D811C9"/>
    <w:rsid w:val="00D87F30"/>
    <w:rsid w:val="00D9226E"/>
    <w:rsid w:val="00DA3D8E"/>
    <w:rsid w:val="00DB1B82"/>
    <w:rsid w:val="00DB4C0C"/>
    <w:rsid w:val="00DC759D"/>
    <w:rsid w:val="00DD2249"/>
    <w:rsid w:val="00DD2CFE"/>
    <w:rsid w:val="00DD7C0F"/>
    <w:rsid w:val="00DE4A4C"/>
    <w:rsid w:val="00DE50C7"/>
    <w:rsid w:val="00DF13DC"/>
    <w:rsid w:val="00E06ECF"/>
    <w:rsid w:val="00E10B7D"/>
    <w:rsid w:val="00E25DB7"/>
    <w:rsid w:val="00E27CAC"/>
    <w:rsid w:val="00E460E3"/>
    <w:rsid w:val="00E474C3"/>
    <w:rsid w:val="00E51B2D"/>
    <w:rsid w:val="00E56919"/>
    <w:rsid w:val="00E76D8B"/>
    <w:rsid w:val="00E855E0"/>
    <w:rsid w:val="00E959B8"/>
    <w:rsid w:val="00EA00E8"/>
    <w:rsid w:val="00EA2324"/>
    <w:rsid w:val="00EA3CF8"/>
    <w:rsid w:val="00EB54CA"/>
    <w:rsid w:val="00EC37BD"/>
    <w:rsid w:val="00EC7D9F"/>
    <w:rsid w:val="00ED6846"/>
    <w:rsid w:val="00EE45A0"/>
    <w:rsid w:val="00EE745E"/>
    <w:rsid w:val="00EF32CD"/>
    <w:rsid w:val="00EF3B34"/>
    <w:rsid w:val="00F004A7"/>
    <w:rsid w:val="00F006E0"/>
    <w:rsid w:val="00F030B7"/>
    <w:rsid w:val="00F05B30"/>
    <w:rsid w:val="00F07973"/>
    <w:rsid w:val="00F14B63"/>
    <w:rsid w:val="00F1769A"/>
    <w:rsid w:val="00F2328F"/>
    <w:rsid w:val="00F24CBA"/>
    <w:rsid w:val="00F35A58"/>
    <w:rsid w:val="00F457D0"/>
    <w:rsid w:val="00F513B2"/>
    <w:rsid w:val="00F57751"/>
    <w:rsid w:val="00F62A13"/>
    <w:rsid w:val="00F66E99"/>
    <w:rsid w:val="00F7336C"/>
    <w:rsid w:val="00F776E7"/>
    <w:rsid w:val="00F77E30"/>
    <w:rsid w:val="00F8226B"/>
    <w:rsid w:val="00F824D5"/>
    <w:rsid w:val="00F87BBD"/>
    <w:rsid w:val="00F96FB3"/>
    <w:rsid w:val="00FB1F53"/>
    <w:rsid w:val="00FB3980"/>
    <w:rsid w:val="00FB4299"/>
    <w:rsid w:val="00FB7E55"/>
    <w:rsid w:val="00FC496F"/>
    <w:rsid w:val="00FC6CB8"/>
    <w:rsid w:val="00FC71A2"/>
    <w:rsid w:val="00FD0E34"/>
    <w:rsid w:val="00FD5F4F"/>
    <w:rsid w:val="00FD6573"/>
    <w:rsid w:val="00FE1250"/>
    <w:rsid w:val="00FE56D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7BF479"/>
  <w15:chartTrackingRefBased/>
  <w15:docId w15:val="{194B1D7A-55DE-45C8-AF22-6E0132659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8ED"/>
    <w:pPr>
      <w:spacing w:after="0" w:line="276" w:lineRule="auto"/>
    </w:pPr>
    <w:rPr>
      <w:rFonts w:ascii="Source Sans Pro" w:hAnsi="Source Sans Pro"/>
    </w:rPr>
  </w:style>
  <w:style w:type="paragraph" w:styleId="Heading1">
    <w:name w:val="heading 1"/>
    <w:basedOn w:val="Normal"/>
    <w:next w:val="Normal"/>
    <w:link w:val="Heading1Char"/>
    <w:uiPriority w:val="9"/>
    <w:qFormat/>
    <w:rsid w:val="00A245C5"/>
    <w:pPr>
      <w:keepNext/>
      <w:keepLines/>
      <w:spacing w:line="240" w:lineRule="auto"/>
      <w:outlineLvl w:val="0"/>
    </w:pPr>
    <w:rPr>
      <w:rFonts w:ascii="Calluna Sans" w:eastAsiaTheme="majorEastAsia" w:hAnsi="Calluna Sans" w:cstheme="majorBidi"/>
      <w:b/>
      <w:color w:val="50ABBF"/>
      <w:sz w:val="72"/>
      <w:szCs w:val="32"/>
    </w:rPr>
  </w:style>
  <w:style w:type="paragraph" w:styleId="Heading2">
    <w:name w:val="heading 2"/>
    <w:basedOn w:val="Heading1"/>
    <w:next w:val="Normal"/>
    <w:link w:val="Heading2Char"/>
    <w:uiPriority w:val="9"/>
    <w:unhideWhenUsed/>
    <w:qFormat/>
    <w:rsid w:val="0084677A"/>
    <w:pPr>
      <w:spacing w:before="120" w:after="120"/>
      <w:outlineLvl w:val="1"/>
    </w:pPr>
    <w:rPr>
      <w:b w:val="0"/>
      <w:sz w:val="40"/>
      <w:szCs w:val="26"/>
    </w:rPr>
  </w:style>
  <w:style w:type="paragraph" w:styleId="Heading3">
    <w:name w:val="heading 3"/>
    <w:basedOn w:val="Normal"/>
    <w:next w:val="Normal"/>
    <w:link w:val="Heading3Char"/>
    <w:uiPriority w:val="9"/>
    <w:unhideWhenUsed/>
    <w:qFormat/>
    <w:rsid w:val="0084677A"/>
    <w:pPr>
      <w:keepNext/>
      <w:keepLines/>
      <w:spacing w:before="120" w:after="120" w:line="240" w:lineRule="auto"/>
      <w:outlineLvl w:val="2"/>
    </w:pPr>
    <w:rPr>
      <w:rFonts w:eastAsiaTheme="majorEastAsia" w:cstheme="majorBidi"/>
      <w:b/>
      <w:sz w:val="32"/>
      <w:szCs w:val="24"/>
    </w:rPr>
  </w:style>
  <w:style w:type="paragraph" w:styleId="Heading4">
    <w:name w:val="heading 4"/>
    <w:basedOn w:val="Normal"/>
    <w:link w:val="Heading4Char"/>
    <w:uiPriority w:val="9"/>
    <w:unhideWhenUsed/>
    <w:qFormat/>
    <w:rsid w:val="00007C64"/>
    <w:pPr>
      <w:keepNext/>
      <w:keepLines/>
      <w:spacing w:line="336" w:lineRule="auto"/>
      <w:outlineLvl w:val="3"/>
    </w:pPr>
    <w:rPr>
      <w:rFonts w:eastAsiaTheme="majorEastAsia" w:cstheme="majorBidi"/>
      <w:b/>
      <w:iCs/>
      <w:color w:val="000000" w:themeColor="text1"/>
      <w:sz w:val="24"/>
    </w:rPr>
  </w:style>
  <w:style w:type="paragraph" w:styleId="Heading5">
    <w:name w:val="heading 5"/>
    <w:basedOn w:val="Normal"/>
    <w:next w:val="Normal"/>
    <w:link w:val="Heading5Char"/>
    <w:uiPriority w:val="9"/>
    <w:unhideWhenUsed/>
    <w:qFormat/>
    <w:rsid w:val="007A40B9"/>
    <w:pPr>
      <w:keepNext/>
      <w:keepLines/>
      <w:spacing w:before="40" w:line="259"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Normal">
    <w:name w:val="*Bold Normal*"/>
    <w:basedOn w:val="Normal"/>
    <w:link w:val="BoldNormalChar"/>
    <w:autoRedefine/>
    <w:rsid w:val="000B2F12"/>
    <w:rPr>
      <w:rFonts w:ascii="Calibri Light" w:eastAsia="Calibri" w:hAnsi="Calibri Light" w:cs="Open Sans Light"/>
      <w:b/>
    </w:rPr>
  </w:style>
  <w:style w:type="character" w:customStyle="1" w:styleId="BoldNormalChar">
    <w:name w:val="*Bold Normal* Char"/>
    <w:basedOn w:val="DefaultParagraphFont"/>
    <w:link w:val="BoldNormal"/>
    <w:rsid w:val="000B2F12"/>
    <w:rPr>
      <w:rFonts w:ascii="Calibri Light" w:eastAsia="Calibri" w:hAnsi="Calibri Light" w:cs="Open Sans Light"/>
      <w:b/>
    </w:rPr>
  </w:style>
  <w:style w:type="paragraph" w:styleId="BodyTextIndent">
    <w:name w:val="Body Text Indent"/>
    <w:basedOn w:val="Normal"/>
    <w:link w:val="BodyTextIndentChar"/>
    <w:uiPriority w:val="99"/>
    <w:semiHidden/>
    <w:unhideWhenUsed/>
    <w:rsid w:val="000B2F12"/>
    <w:pPr>
      <w:spacing w:after="120" w:line="240" w:lineRule="auto"/>
      <w:ind w:left="360"/>
    </w:pPr>
    <w:rPr>
      <w:rFonts w:ascii="Times New Roman" w:eastAsia="Times New Roman" w:hAnsi="Times New Roman" w:cs="Times New Roman"/>
      <w:sz w:val="24"/>
      <w:szCs w:val="24"/>
      <w:lang w:eastAsia="en-AU"/>
    </w:rPr>
  </w:style>
  <w:style w:type="character" w:customStyle="1" w:styleId="BodyTextIndentChar">
    <w:name w:val="Body Text Indent Char"/>
    <w:basedOn w:val="DefaultParagraphFont"/>
    <w:link w:val="BodyTextIndent"/>
    <w:uiPriority w:val="99"/>
    <w:semiHidden/>
    <w:rsid w:val="000B2F12"/>
    <w:rPr>
      <w:rFonts w:ascii="Times New Roman" w:eastAsia="Times New Roman" w:hAnsi="Times New Roman" w:cs="Times New Roman"/>
      <w:sz w:val="24"/>
      <w:szCs w:val="24"/>
      <w:lang w:eastAsia="en-AU"/>
    </w:rPr>
  </w:style>
  <w:style w:type="paragraph" w:customStyle="1" w:styleId="BulletNormal">
    <w:name w:val="*Bullet Normal*"/>
    <w:basedOn w:val="ListParagraph"/>
    <w:link w:val="BulletNormalChar"/>
    <w:autoRedefine/>
    <w:qFormat/>
    <w:rsid w:val="00C33C15"/>
    <w:pPr>
      <w:numPr>
        <w:numId w:val="21"/>
      </w:numPr>
    </w:pPr>
    <w:rPr>
      <w:rFonts w:eastAsia="Calibri" w:cs="Times New Roman"/>
      <w:szCs w:val="20"/>
      <w:lang w:eastAsia="en-AU"/>
    </w:rPr>
  </w:style>
  <w:style w:type="character" w:customStyle="1" w:styleId="BulletNormalChar">
    <w:name w:val="*Bullet Normal* Char"/>
    <w:basedOn w:val="BodyTextIndentChar"/>
    <w:link w:val="BulletNormal"/>
    <w:rsid w:val="00C33C15"/>
    <w:rPr>
      <w:rFonts w:ascii="Source Sans Pro" w:eastAsia="Calibri" w:hAnsi="Source Sans Pro" w:cs="Times New Roman"/>
      <w:sz w:val="24"/>
      <w:szCs w:val="20"/>
      <w:lang w:eastAsia="en-AU"/>
    </w:rPr>
  </w:style>
  <w:style w:type="paragraph" w:customStyle="1" w:styleId="Cross-reference">
    <w:name w:val="*Cross-reference*"/>
    <w:basedOn w:val="Normal"/>
    <w:link w:val="Cross-referenceChar"/>
    <w:autoRedefine/>
    <w:qFormat/>
    <w:rsid w:val="00EC7D9F"/>
    <w:rPr>
      <w:rFonts w:asciiTheme="majorHAnsi" w:eastAsia="Calibri" w:hAnsiTheme="majorHAnsi" w:cs="Times New Roman"/>
      <w:color w:val="009ABD"/>
      <w:szCs w:val="20"/>
      <w:u w:val="single"/>
      <w:lang w:eastAsia="en-AU"/>
    </w:rPr>
  </w:style>
  <w:style w:type="character" w:customStyle="1" w:styleId="Cross-referenceChar">
    <w:name w:val="*Cross-reference* Char"/>
    <w:basedOn w:val="DefaultParagraphFont"/>
    <w:link w:val="Cross-reference"/>
    <w:rsid w:val="00EC7D9F"/>
    <w:rPr>
      <w:rFonts w:asciiTheme="majorHAnsi" w:eastAsia="Calibri" w:hAnsiTheme="majorHAnsi" w:cs="Times New Roman"/>
      <w:color w:val="009ABD"/>
      <w:szCs w:val="20"/>
      <w:u w:val="single"/>
      <w:lang w:eastAsia="en-AU"/>
    </w:rPr>
  </w:style>
  <w:style w:type="character" w:customStyle="1" w:styleId="Heading1Char">
    <w:name w:val="Heading 1 Char"/>
    <w:basedOn w:val="DefaultParagraphFont"/>
    <w:link w:val="Heading1"/>
    <w:uiPriority w:val="9"/>
    <w:rsid w:val="00A245C5"/>
    <w:rPr>
      <w:rFonts w:ascii="Calluna Sans" w:eastAsiaTheme="majorEastAsia" w:hAnsi="Calluna Sans" w:cstheme="majorBidi"/>
      <w:b/>
      <w:color w:val="50ABBF"/>
      <w:sz w:val="72"/>
      <w:szCs w:val="32"/>
    </w:rPr>
  </w:style>
  <w:style w:type="paragraph" w:customStyle="1" w:styleId="Heading10">
    <w:name w:val="*Heading 1*"/>
    <w:basedOn w:val="Heading1"/>
    <w:link w:val="Heading1Char0"/>
    <w:autoRedefine/>
    <w:rsid w:val="000B2F12"/>
    <w:pPr>
      <w:outlineLvl w:val="9"/>
    </w:pPr>
    <w:rPr>
      <w:rFonts w:ascii="Calibri Light" w:eastAsia="Arial Unicode MS" w:hAnsi="Calibri Light" w:cs="Open Sans Light"/>
      <w:bCs/>
      <w:color w:val="009ABD"/>
      <w:szCs w:val="20"/>
    </w:rPr>
  </w:style>
  <w:style w:type="character" w:customStyle="1" w:styleId="Heading1Char0">
    <w:name w:val="*Heading 1* Char"/>
    <w:link w:val="Heading10"/>
    <w:rsid w:val="000B2F12"/>
    <w:rPr>
      <w:rFonts w:ascii="Calibri Light" w:eastAsia="Arial Unicode MS" w:hAnsi="Calibri Light" w:cs="Open Sans Light"/>
      <w:b/>
      <w:bCs/>
      <w:color w:val="009ABD"/>
      <w:sz w:val="36"/>
      <w:szCs w:val="20"/>
    </w:rPr>
  </w:style>
  <w:style w:type="paragraph" w:customStyle="1" w:styleId="alphasintable">
    <w:name w:val="alphas in table"/>
    <w:basedOn w:val="Normal"/>
    <w:uiPriority w:val="99"/>
    <w:rsid w:val="000B2F12"/>
    <w:pPr>
      <w:numPr>
        <w:ilvl w:val="3"/>
        <w:numId w:val="2"/>
      </w:numPr>
      <w:spacing w:before="140" w:after="140" w:line="280" w:lineRule="atLeast"/>
    </w:pPr>
    <w:rPr>
      <w:rFonts w:ascii="Arial" w:eastAsia="Times New Roman" w:hAnsi="Arial" w:cs="Arial"/>
      <w:lang w:eastAsia="en-AU"/>
    </w:rPr>
  </w:style>
  <w:style w:type="paragraph" w:styleId="BalloonText">
    <w:name w:val="Balloon Text"/>
    <w:basedOn w:val="Normal"/>
    <w:link w:val="BalloonTextChar"/>
    <w:uiPriority w:val="99"/>
    <w:semiHidden/>
    <w:unhideWhenUsed/>
    <w:rsid w:val="000B2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F12"/>
    <w:rPr>
      <w:rFonts w:ascii="Segoe UI" w:hAnsi="Segoe UI" w:cs="Segoe UI"/>
      <w:sz w:val="18"/>
      <w:szCs w:val="18"/>
    </w:rPr>
  </w:style>
  <w:style w:type="paragraph" w:customStyle="1" w:styleId="BEC">
    <w:name w:val="BEC"/>
    <w:basedOn w:val="Normal"/>
    <w:link w:val="BECChar"/>
    <w:qFormat/>
    <w:rsid w:val="000B2F12"/>
    <w:pPr>
      <w:spacing w:line="240" w:lineRule="auto"/>
    </w:pPr>
    <w:rPr>
      <w:sz w:val="18"/>
      <w:szCs w:val="18"/>
      <w:lang w:eastAsia="en-AU"/>
    </w:rPr>
  </w:style>
  <w:style w:type="character" w:customStyle="1" w:styleId="BECChar">
    <w:name w:val="BEC Char"/>
    <w:basedOn w:val="DefaultParagraphFont"/>
    <w:link w:val="BEC"/>
    <w:rsid w:val="000B2F12"/>
    <w:rPr>
      <w:rFonts w:ascii="Source Sans Pro" w:hAnsi="Source Sans Pro"/>
      <w:sz w:val="18"/>
      <w:szCs w:val="18"/>
      <w:lang w:eastAsia="en-AU"/>
    </w:rPr>
  </w:style>
  <w:style w:type="character" w:customStyle="1" w:styleId="Boldcharacter">
    <w:name w:val="Bold character"/>
    <w:basedOn w:val="DefaultParagraphFont"/>
    <w:uiPriority w:val="99"/>
    <w:rsid w:val="000B2F12"/>
    <w:rPr>
      <w:rFonts w:ascii="Garamond" w:hAnsi="Garamond" w:cs="Garamond"/>
      <w:b/>
      <w:bCs/>
      <w:sz w:val="24"/>
      <w:szCs w:val="24"/>
    </w:rPr>
  </w:style>
  <w:style w:type="paragraph" w:styleId="Caption">
    <w:name w:val="caption"/>
    <w:aliases w:val="*Caption*,#Caption"/>
    <w:basedOn w:val="Normal"/>
    <w:next w:val="Normal"/>
    <w:autoRedefine/>
    <w:uiPriority w:val="35"/>
    <w:unhideWhenUsed/>
    <w:qFormat/>
    <w:rsid w:val="008A4E61"/>
    <w:pPr>
      <w:keepNext/>
      <w:spacing w:before="160" w:after="120"/>
      <w:jc w:val="both"/>
    </w:pPr>
    <w:rPr>
      <w:rFonts w:eastAsia="Arial Unicode MS" w:cs="Open Sans Light"/>
      <w:b/>
      <w:bCs/>
      <w:iCs/>
      <w:szCs w:val="20"/>
    </w:rPr>
  </w:style>
  <w:style w:type="paragraph" w:customStyle="1" w:styleId="ClauseLevel1">
    <w:name w:val="Clause Level 1"/>
    <w:next w:val="Normal"/>
    <w:uiPriority w:val="99"/>
    <w:rsid w:val="000B2F12"/>
    <w:pPr>
      <w:keepNext/>
      <w:numPr>
        <w:numId w:val="11"/>
      </w:numPr>
      <w:pBdr>
        <w:bottom w:val="single" w:sz="2" w:space="0" w:color="auto"/>
      </w:pBdr>
      <w:spacing w:before="200" w:after="0" w:line="280" w:lineRule="atLeast"/>
      <w:outlineLvl w:val="0"/>
    </w:pPr>
    <w:rPr>
      <w:rFonts w:ascii="Arial" w:eastAsia="Times New Roman" w:hAnsi="Arial" w:cs="Arial"/>
      <w:b/>
      <w:lang w:eastAsia="en-AU"/>
    </w:rPr>
  </w:style>
  <w:style w:type="paragraph" w:customStyle="1" w:styleId="ClauseLevel2">
    <w:name w:val="Clause Level 2"/>
    <w:next w:val="Normal"/>
    <w:uiPriority w:val="99"/>
    <w:rsid w:val="000B2F12"/>
    <w:pPr>
      <w:keepNext/>
      <w:numPr>
        <w:ilvl w:val="1"/>
        <w:numId w:val="11"/>
      </w:numPr>
      <w:spacing w:before="200" w:after="0" w:line="280" w:lineRule="atLeast"/>
      <w:outlineLvl w:val="1"/>
    </w:pPr>
    <w:rPr>
      <w:rFonts w:ascii="Arial" w:eastAsia="Times New Roman" w:hAnsi="Arial" w:cs="Arial"/>
      <w:b/>
      <w:lang w:eastAsia="en-AU"/>
    </w:rPr>
  </w:style>
  <w:style w:type="paragraph" w:customStyle="1" w:styleId="ClauseLevel3">
    <w:name w:val="Clause Level 3"/>
    <w:link w:val="ClauseLevel3Char"/>
    <w:uiPriority w:val="99"/>
    <w:rsid w:val="000B2F12"/>
    <w:pPr>
      <w:numPr>
        <w:ilvl w:val="2"/>
        <w:numId w:val="11"/>
      </w:numPr>
      <w:spacing w:before="140" w:after="140" w:line="280" w:lineRule="atLeast"/>
    </w:pPr>
    <w:rPr>
      <w:rFonts w:ascii="Arial" w:eastAsia="Times New Roman" w:hAnsi="Arial" w:cs="Arial"/>
      <w:lang w:eastAsia="en-AU"/>
    </w:rPr>
  </w:style>
  <w:style w:type="character" w:customStyle="1" w:styleId="ClauseLevel3Char">
    <w:name w:val="Clause Level 3 Char"/>
    <w:link w:val="ClauseLevel3"/>
    <w:uiPriority w:val="99"/>
    <w:locked/>
    <w:rsid w:val="000B2F12"/>
    <w:rPr>
      <w:rFonts w:ascii="Arial" w:eastAsia="Times New Roman" w:hAnsi="Arial" w:cs="Arial"/>
      <w:lang w:eastAsia="en-AU"/>
    </w:rPr>
  </w:style>
  <w:style w:type="paragraph" w:customStyle="1" w:styleId="ClauseLevel4">
    <w:name w:val="Clause Level 4"/>
    <w:basedOn w:val="ClauseLevel3"/>
    <w:uiPriority w:val="99"/>
    <w:rsid w:val="000B2F12"/>
    <w:pPr>
      <w:numPr>
        <w:ilvl w:val="3"/>
      </w:numPr>
      <w:spacing w:before="0"/>
    </w:pPr>
  </w:style>
  <w:style w:type="paragraph" w:customStyle="1" w:styleId="ClauseLevel5">
    <w:name w:val="Clause Level 5"/>
    <w:basedOn w:val="ClauseLevel4"/>
    <w:uiPriority w:val="99"/>
    <w:rsid w:val="000B2F12"/>
    <w:pPr>
      <w:numPr>
        <w:ilvl w:val="4"/>
      </w:numPr>
    </w:pPr>
  </w:style>
  <w:style w:type="paragraph" w:customStyle="1" w:styleId="ClauseLevel6">
    <w:name w:val="Clause Level 6"/>
    <w:basedOn w:val="ClauseLevel4"/>
    <w:next w:val="ClauseLevel5"/>
    <w:uiPriority w:val="99"/>
    <w:rsid w:val="000B2F12"/>
    <w:pPr>
      <w:numPr>
        <w:ilvl w:val="5"/>
      </w:numPr>
    </w:pPr>
  </w:style>
  <w:style w:type="paragraph" w:customStyle="1" w:styleId="ClauseLevel7">
    <w:name w:val="Clause Level 7"/>
    <w:basedOn w:val="ClauseLevel4"/>
    <w:next w:val="ClauseLevel5"/>
    <w:uiPriority w:val="99"/>
    <w:rsid w:val="000B2F12"/>
    <w:pPr>
      <w:numPr>
        <w:ilvl w:val="6"/>
      </w:numPr>
    </w:pPr>
  </w:style>
  <w:style w:type="paragraph" w:customStyle="1" w:styleId="ClauseLevel8">
    <w:name w:val="Clause Level 8"/>
    <w:basedOn w:val="ClauseLevel4"/>
    <w:next w:val="ClauseLevel5"/>
    <w:uiPriority w:val="99"/>
    <w:rsid w:val="000B2F12"/>
    <w:pPr>
      <w:numPr>
        <w:ilvl w:val="7"/>
      </w:numPr>
    </w:pPr>
  </w:style>
  <w:style w:type="paragraph" w:customStyle="1" w:styleId="ClauseLevel9">
    <w:name w:val="Clause Level 9"/>
    <w:basedOn w:val="ClauseLevel4"/>
    <w:next w:val="ClauseLevel5"/>
    <w:uiPriority w:val="99"/>
    <w:rsid w:val="000B2F12"/>
    <w:pPr>
      <w:numPr>
        <w:ilvl w:val="8"/>
      </w:numPr>
      <w:tabs>
        <w:tab w:val="clear" w:pos="1985"/>
        <w:tab w:val="num" w:pos="360"/>
      </w:tabs>
    </w:pPr>
  </w:style>
  <w:style w:type="paragraph" w:customStyle="1" w:styleId="Default">
    <w:name w:val="Default"/>
    <w:rsid w:val="000B2F12"/>
    <w:pPr>
      <w:widowControl w:val="0"/>
      <w:autoSpaceDE w:val="0"/>
      <w:autoSpaceDN w:val="0"/>
      <w:adjustRightInd w:val="0"/>
      <w:spacing w:after="0" w:line="240" w:lineRule="auto"/>
    </w:pPr>
    <w:rPr>
      <w:rFonts w:ascii="Calluna Sans Semibold" w:eastAsiaTheme="minorEastAsia" w:hAnsi="Calluna Sans Semibold" w:cs="Calluna Sans Semibold"/>
      <w:color w:val="000000"/>
      <w:sz w:val="24"/>
      <w:szCs w:val="24"/>
      <w:lang w:eastAsia="en-AU"/>
    </w:rPr>
  </w:style>
  <w:style w:type="paragraph" w:customStyle="1" w:styleId="CM10">
    <w:name w:val="CM10"/>
    <w:basedOn w:val="Default"/>
    <w:next w:val="Default"/>
    <w:uiPriority w:val="99"/>
    <w:rsid w:val="000B2F12"/>
    <w:rPr>
      <w:rFonts w:cs="Times New Roman"/>
      <w:color w:val="auto"/>
    </w:rPr>
  </w:style>
  <w:style w:type="paragraph" w:customStyle="1" w:styleId="CM6">
    <w:name w:val="CM6"/>
    <w:basedOn w:val="Default"/>
    <w:next w:val="Default"/>
    <w:uiPriority w:val="99"/>
    <w:rsid w:val="000B2F12"/>
    <w:rPr>
      <w:rFonts w:cs="Times New Roman"/>
      <w:color w:val="auto"/>
    </w:rPr>
  </w:style>
  <w:style w:type="paragraph" w:customStyle="1" w:styleId="CM7">
    <w:name w:val="CM7"/>
    <w:basedOn w:val="Default"/>
    <w:next w:val="Default"/>
    <w:uiPriority w:val="99"/>
    <w:rsid w:val="000B2F12"/>
    <w:rPr>
      <w:rFonts w:cs="Times New Roman"/>
      <w:color w:val="auto"/>
    </w:rPr>
  </w:style>
  <w:style w:type="paragraph" w:customStyle="1" w:styleId="CM8">
    <w:name w:val="CM8"/>
    <w:basedOn w:val="Default"/>
    <w:next w:val="Default"/>
    <w:uiPriority w:val="99"/>
    <w:rsid w:val="000B2F12"/>
    <w:rPr>
      <w:rFonts w:cs="Times New Roman"/>
      <w:color w:val="auto"/>
    </w:rPr>
  </w:style>
  <w:style w:type="character" w:customStyle="1" w:styleId="Heading2Char">
    <w:name w:val="Heading 2 Char"/>
    <w:basedOn w:val="DefaultParagraphFont"/>
    <w:link w:val="Heading2"/>
    <w:uiPriority w:val="9"/>
    <w:rsid w:val="0084677A"/>
    <w:rPr>
      <w:rFonts w:ascii="Calluna Sans" w:eastAsiaTheme="majorEastAsia" w:hAnsi="Calluna Sans" w:cstheme="majorBidi"/>
      <w:color w:val="50ABBF"/>
      <w:sz w:val="40"/>
      <w:szCs w:val="26"/>
    </w:rPr>
  </w:style>
  <w:style w:type="character" w:customStyle="1" w:styleId="Heading3Char">
    <w:name w:val="Heading 3 Char"/>
    <w:basedOn w:val="DefaultParagraphFont"/>
    <w:link w:val="Heading3"/>
    <w:uiPriority w:val="9"/>
    <w:rsid w:val="0084677A"/>
    <w:rPr>
      <w:rFonts w:ascii="Source Sans Pro" w:eastAsiaTheme="majorEastAsia" w:hAnsi="Source Sans Pro" w:cstheme="majorBidi"/>
      <w:b/>
      <w:sz w:val="32"/>
      <w:szCs w:val="24"/>
    </w:rPr>
  </w:style>
  <w:style w:type="paragraph" w:customStyle="1" w:styleId="CMSHead2">
    <w:name w:val="CMSHead2"/>
    <w:basedOn w:val="Heading2"/>
    <w:autoRedefine/>
    <w:rsid w:val="000B2F12"/>
    <w:pPr>
      <w:keepLines w:val="0"/>
      <w:ind w:left="851" w:hanging="851"/>
    </w:pPr>
    <w:rPr>
      <w:rFonts w:ascii="Arial" w:eastAsia="Times New Roman" w:hAnsi="Arial" w:cs="Arial"/>
      <w:b/>
      <w:bCs/>
      <w:color w:val="auto"/>
      <w:sz w:val="24"/>
      <w:szCs w:val="20"/>
      <w:lang w:eastAsia="en-AU"/>
    </w:rPr>
  </w:style>
  <w:style w:type="character" w:styleId="CommentReference">
    <w:name w:val="annotation reference"/>
    <w:basedOn w:val="DefaultParagraphFont"/>
    <w:uiPriority w:val="99"/>
    <w:semiHidden/>
    <w:unhideWhenUsed/>
    <w:rsid w:val="000B2F12"/>
    <w:rPr>
      <w:sz w:val="16"/>
      <w:szCs w:val="16"/>
    </w:rPr>
  </w:style>
  <w:style w:type="paragraph" w:styleId="CommentText">
    <w:name w:val="annotation text"/>
    <w:basedOn w:val="Normal"/>
    <w:link w:val="CommentTextChar"/>
    <w:uiPriority w:val="99"/>
    <w:semiHidden/>
    <w:unhideWhenUsed/>
    <w:rsid w:val="000B2F12"/>
    <w:pPr>
      <w:spacing w:line="240" w:lineRule="auto"/>
    </w:pPr>
    <w:rPr>
      <w:sz w:val="20"/>
      <w:szCs w:val="20"/>
    </w:rPr>
  </w:style>
  <w:style w:type="character" w:customStyle="1" w:styleId="CommentTextChar">
    <w:name w:val="Comment Text Char"/>
    <w:basedOn w:val="DefaultParagraphFont"/>
    <w:link w:val="CommentText"/>
    <w:uiPriority w:val="99"/>
    <w:semiHidden/>
    <w:rsid w:val="000B2F12"/>
    <w:rPr>
      <w:rFonts w:ascii="Source Sans Pro" w:hAnsi="Source Sans Pro"/>
      <w:sz w:val="20"/>
      <w:szCs w:val="20"/>
    </w:rPr>
  </w:style>
  <w:style w:type="paragraph" w:styleId="CommentSubject">
    <w:name w:val="annotation subject"/>
    <w:basedOn w:val="CommentText"/>
    <w:next w:val="CommentText"/>
    <w:link w:val="CommentSubjectChar"/>
    <w:uiPriority w:val="99"/>
    <w:semiHidden/>
    <w:unhideWhenUsed/>
    <w:rsid w:val="000B2F12"/>
    <w:rPr>
      <w:b/>
      <w:bCs/>
    </w:rPr>
  </w:style>
  <w:style w:type="character" w:customStyle="1" w:styleId="CommentSubjectChar">
    <w:name w:val="Comment Subject Char"/>
    <w:basedOn w:val="CommentTextChar"/>
    <w:link w:val="CommentSubject"/>
    <w:uiPriority w:val="99"/>
    <w:semiHidden/>
    <w:rsid w:val="000B2F12"/>
    <w:rPr>
      <w:rFonts w:ascii="Source Sans Pro" w:hAnsi="Source Sans Pro"/>
      <w:b/>
      <w:bCs/>
      <w:sz w:val="20"/>
      <w:szCs w:val="20"/>
    </w:rPr>
  </w:style>
  <w:style w:type="paragraph" w:customStyle="1" w:styleId="PlainParagraph">
    <w:name w:val="Plain Paragraph"/>
    <w:basedOn w:val="Normal"/>
    <w:link w:val="PlainParagraphChar"/>
    <w:uiPriority w:val="99"/>
    <w:rsid w:val="000B2F12"/>
    <w:pPr>
      <w:spacing w:before="140" w:after="140" w:line="280" w:lineRule="atLeast"/>
      <w:ind w:left="1134"/>
    </w:pPr>
    <w:rPr>
      <w:rFonts w:ascii="Arial" w:eastAsia="Times New Roman" w:hAnsi="Arial" w:cs="Arial"/>
      <w:lang w:eastAsia="en-AU"/>
    </w:rPr>
  </w:style>
  <w:style w:type="character" w:customStyle="1" w:styleId="PlainParagraphChar">
    <w:name w:val="Plain Paragraph Char"/>
    <w:basedOn w:val="DefaultParagraphFont"/>
    <w:link w:val="PlainParagraph"/>
    <w:uiPriority w:val="99"/>
    <w:rsid w:val="000B2F12"/>
    <w:rPr>
      <w:rFonts w:ascii="Arial" w:eastAsia="Times New Roman" w:hAnsi="Arial" w:cs="Arial"/>
      <w:lang w:eastAsia="en-AU"/>
    </w:rPr>
  </w:style>
  <w:style w:type="paragraph" w:customStyle="1" w:styleId="DashEm1">
    <w:name w:val="Dash: Em 1"/>
    <w:basedOn w:val="PlainParagraph"/>
    <w:uiPriority w:val="99"/>
    <w:semiHidden/>
    <w:rsid w:val="000B2F12"/>
    <w:pPr>
      <w:tabs>
        <w:tab w:val="num" w:pos="425"/>
      </w:tabs>
      <w:spacing w:before="0"/>
      <w:ind w:left="425" w:hanging="425"/>
    </w:pPr>
    <w:rPr>
      <w:rFonts w:cs="Times New Roman"/>
      <w:szCs w:val="20"/>
    </w:rPr>
  </w:style>
  <w:style w:type="paragraph" w:customStyle="1" w:styleId="DefinedTerm">
    <w:name w:val="Defined Term"/>
    <w:uiPriority w:val="99"/>
    <w:rsid w:val="000B2F12"/>
    <w:pPr>
      <w:spacing w:before="40" w:after="40" w:line="280" w:lineRule="atLeast"/>
    </w:pPr>
    <w:rPr>
      <w:rFonts w:ascii="Arial" w:eastAsia="Times New Roman" w:hAnsi="Arial" w:cs="Arial"/>
      <w:b/>
      <w:lang w:eastAsia="en-AU"/>
    </w:rPr>
  </w:style>
  <w:style w:type="paragraph" w:customStyle="1" w:styleId="Definition">
    <w:name w:val="Definition"/>
    <w:uiPriority w:val="99"/>
    <w:rsid w:val="000B2F12"/>
    <w:pPr>
      <w:spacing w:before="40" w:after="40" w:line="280" w:lineRule="atLeast"/>
    </w:pPr>
    <w:rPr>
      <w:rFonts w:ascii="Arial" w:eastAsia="Times New Roman" w:hAnsi="Arial" w:cs="Arial"/>
      <w:lang w:eastAsia="en-AU"/>
    </w:rPr>
  </w:style>
  <w:style w:type="paragraph" w:styleId="E-mailSignature">
    <w:name w:val="E-mail Signature"/>
    <w:basedOn w:val="Normal"/>
    <w:link w:val="E-mailSignatureChar"/>
    <w:uiPriority w:val="99"/>
    <w:semiHidden/>
    <w:rsid w:val="000B2F12"/>
    <w:pPr>
      <w:spacing w:before="140" w:after="140" w:line="280" w:lineRule="atLeast"/>
      <w:ind w:left="1134"/>
    </w:pPr>
    <w:rPr>
      <w:rFonts w:ascii="Arial" w:eastAsia="Times New Roman" w:hAnsi="Arial" w:cs="Arial"/>
      <w:lang w:eastAsia="en-AU"/>
    </w:rPr>
  </w:style>
  <w:style w:type="character" w:customStyle="1" w:styleId="E-mailSignatureChar">
    <w:name w:val="E-mail Signature Char"/>
    <w:basedOn w:val="DefaultParagraphFont"/>
    <w:link w:val="E-mailSignature"/>
    <w:uiPriority w:val="99"/>
    <w:semiHidden/>
    <w:rsid w:val="000B2F12"/>
    <w:rPr>
      <w:rFonts w:ascii="Arial" w:eastAsia="Times New Roman" w:hAnsi="Arial" w:cs="Arial"/>
      <w:lang w:eastAsia="en-AU"/>
    </w:rPr>
  </w:style>
  <w:style w:type="paragraph" w:styleId="Footer">
    <w:name w:val="footer"/>
    <w:basedOn w:val="Normal"/>
    <w:link w:val="FooterChar"/>
    <w:uiPriority w:val="99"/>
    <w:unhideWhenUsed/>
    <w:rsid w:val="000B2F12"/>
    <w:pPr>
      <w:tabs>
        <w:tab w:val="center" w:pos="4513"/>
        <w:tab w:val="right" w:pos="9026"/>
      </w:tabs>
      <w:spacing w:line="240" w:lineRule="auto"/>
    </w:pPr>
  </w:style>
  <w:style w:type="character" w:customStyle="1" w:styleId="FooterChar">
    <w:name w:val="Footer Char"/>
    <w:basedOn w:val="DefaultParagraphFont"/>
    <w:link w:val="Footer"/>
    <w:uiPriority w:val="99"/>
    <w:rsid w:val="000B2F12"/>
    <w:rPr>
      <w:rFonts w:ascii="Source Sans Pro" w:hAnsi="Source Sans Pro"/>
    </w:rPr>
  </w:style>
  <w:style w:type="character" w:styleId="FootnoteReference">
    <w:name w:val="footnote reference"/>
    <w:basedOn w:val="DefaultParagraphFont"/>
    <w:uiPriority w:val="99"/>
    <w:semiHidden/>
    <w:unhideWhenUsed/>
    <w:rsid w:val="000B2F12"/>
    <w:rPr>
      <w:vertAlign w:val="superscript"/>
    </w:rPr>
  </w:style>
  <w:style w:type="paragraph" w:styleId="FootnoteText">
    <w:name w:val="footnote text"/>
    <w:basedOn w:val="Normal"/>
    <w:link w:val="FootnoteTextChar"/>
    <w:uiPriority w:val="99"/>
    <w:semiHidden/>
    <w:unhideWhenUsed/>
    <w:rsid w:val="000B2F12"/>
    <w:pPr>
      <w:spacing w:line="240" w:lineRule="auto"/>
    </w:pPr>
    <w:rPr>
      <w:rFonts w:ascii="Times New Roman" w:eastAsia="Times New Roman" w:hAnsi="Times New Roman" w:cs="Times New Roman"/>
      <w:sz w:val="20"/>
      <w:szCs w:val="20"/>
      <w:lang w:eastAsia="en-AU"/>
    </w:rPr>
  </w:style>
  <w:style w:type="character" w:customStyle="1" w:styleId="FootnoteTextChar">
    <w:name w:val="Footnote Text Char"/>
    <w:basedOn w:val="DefaultParagraphFont"/>
    <w:link w:val="FootnoteText"/>
    <w:uiPriority w:val="99"/>
    <w:semiHidden/>
    <w:rsid w:val="000B2F12"/>
    <w:rPr>
      <w:rFonts w:ascii="Times New Roman" w:eastAsia="Times New Roman" w:hAnsi="Times New Roman" w:cs="Times New Roman"/>
      <w:sz w:val="20"/>
      <w:szCs w:val="20"/>
      <w:lang w:eastAsia="en-AU"/>
    </w:rPr>
  </w:style>
  <w:style w:type="paragraph" w:styleId="Header">
    <w:name w:val="header"/>
    <w:basedOn w:val="Normal"/>
    <w:link w:val="HeaderChar"/>
    <w:uiPriority w:val="99"/>
    <w:unhideWhenUsed/>
    <w:rsid w:val="000B2F12"/>
    <w:pPr>
      <w:tabs>
        <w:tab w:val="center" w:pos="4513"/>
        <w:tab w:val="right" w:pos="9026"/>
      </w:tabs>
      <w:spacing w:line="240" w:lineRule="auto"/>
    </w:pPr>
  </w:style>
  <w:style w:type="character" w:customStyle="1" w:styleId="HeaderChar">
    <w:name w:val="Header Char"/>
    <w:basedOn w:val="DefaultParagraphFont"/>
    <w:link w:val="Header"/>
    <w:uiPriority w:val="99"/>
    <w:rsid w:val="000B2F12"/>
    <w:rPr>
      <w:rFonts w:ascii="Source Sans Pro" w:hAnsi="Source Sans Pro"/>
    </w:rPr>
  </w:style>
  <w:style w:type="character" w:customStyle="1" w:styleId="Heading4Char">
    <w:name w:val="Heading 4 Char"/>
    <w:basedOn w:val="DefaultParagraphFont"/>
    <w:link w:val="Heading4"/>
    <w:uiPriority w:val="9"/>
    <w:rsid w:val="00007C64"/>
    <w:rPr>
      <w:rFonts w:ascii="Source Sans Pro" w:eastAsiaTheme="majorEastAsia" w:hAnsi="Source Sans Pro" w:cstheme="majorBidi"/>
      <w:b/>
      <w:iCs/>
      <w:color w:val="000000" w:themeColor="text1"/>
      <w:sz w:val="24"/>
    </w:rPr>
  </w:style>
  <w:style w:type="character" w:styleId="Hyperlink">
    <w:name w:val="Hyperlink"/>
    <w:basedOn w:val="DefaultParagraphFont"/>
    <w:uiPriority w:val="99"/>
    <w:unhideWhenUsed/>
    <w:rsid w:val="000B2F12"/>
    <w:rPr>
      <w:color w:val="0563C1" w:themeColor="hyperlink"/>
      <w:u w:val="single"/>
    </w:rPr>
  </w:style>
  <w:style w:type="paragraph" w:styleId="ListBullet">
    <w:name w:val="List Bullet"/>
    <w:basedOn w:val="Normal"/>
    <w:uiPriority w:val="99"/>
    <w:unhideWhenUsed/>
    <w:rsid w:val="000B2F12"/>
    <w:pPr>
      <w:numPr>
        <w:numId w:val="13"/>
      </w:numPr>
      <w:spacing w:after="120" w:line="240" w:lineRule="auto"/>
      <w:contextualSpacing/>
    </w:pPr>
    <w:rPr>
      <w:rFonts w:ascii="Arial" w:eastAsia="MS PGothic" w:hAnsi="Arial" w:cs="Times New Roman"/>
      <w:b/>
      <w:color w:val="FFFFFF"/>
      <w:sz w:val="120"/>
      <w:szCs w:val="24"/>
      <w:lang w:val="en-US"/>
    </w:rPr>
  </w:style>
  <w:style w:type="paragraph" w:styleId="ListParagraph">
    <w:name w:val="List Paragraph"/>
    <w:aliases w:val="Bullet List,List Paragraph1,Recommendation,List Paragraph11"/>
    <w:basedOn w:val="Normal"/>
    <w:link w:val="ListParagraphChar"/>
    <w:uiPriority w:val="34"/>
    <w:qFormat/>
    <w:rsid w:val="000B2F12"/>
    <w:pPr>
      <w:ind w:left="720"/>
      <w:contextualSpacing/>
    </w:pPr>
  </w:style>
  <w:style w:type="character" w:customStyle="1" w:styleId="ListParagraphChar">
    <w:name w:val="List Paragraph Char"/>
    <w:aliases w:val="Bullet List Char,List Paragraph1 Char,Recommendation Char,List Paragraph11 Char"/>
    <w:basedOn w:val="DefaultParagraphFont"/>
    <w:link w:val="ListParagraph"/>
    <w:uiPriority w:val="34"/>
    <w:locked/>
    <w:rsid w:val="000B2F12"/>
    <w:rPr>
      <w:rFonts w:ascii="Source Sans Pro" w:hAnsi="Source Sans Pro"/>
    </w:rPr>
  </w:style>
  <w:style w:type="numbering" w:customStyle="1" w:styleId="NoList1">
    <w:name w:val="No List1"/>
    <w:next w:val="NoList"/>
    <w:uiPriority w:val="99"/>
    <w:semiHidden/>
    <w:unhideWhenUsed/>
    <w:rsid w:val="000B2F12"/>
  </w:style>
  <w:style w:type="paragraph" w:styleId="NoSpacing">
    <w:name w:val="No Spacing"/>
    <w:link w:val="NoSpacingChar"/>
    <w:uiPriority w:val="1"/>
    <w:qFormat/>
    <w:rsid w:val="000B2F12"/>
    <w:pPr>
      <w:spacing w:after="0" w:line="240" w:lineRule="auto"/>
    </w:pPr>
    <w:rPr>
      <w:rFonts w:ascii="Source Sans Pro" w:hAnsi="Source Sans Pro"/>
    </w:rPr>
  </w:style>
  <w:style w:type="paragraph" w:styleId="NormalWeb">
    <w:name w:val="Normal (Web)"/>
    <w:basedOn w:val="Normal"/>
    <w:uiPriority w:val="99"/>
    <w:unhideWhenUsed/>
    <w:rsid w:val="000B2F12"/>
    <w:pPr>
      <w:spacing w:line="240" w:lineRule="auto"/>
    </w:pPr>
    <w:rPr>
      <w:rFonts w:ascii="Times New Roman" w:hAnsi="Times New Roman" w:cs="Times New Roman"/>
      <w:sz w:val="24"/>
      <w:szCs w:val="24"/>
      <w:lang w:eastAsia="en-AU"/>
    </w:rPr>
  </w:style>
  <w:style w:type="paragraph" w:customStyle="1" w:styleId="Reportsubtitle">
    <w:name w:val="Report subtitle"/>
    <w:basedOn w:val="Normal"/>
    <w:link w:val="ReportsubtitleChar"/>
    <w:rsid w:val="000B2F12"/>
    <w:rPr>
      <w:rFonts w:ascii="Calibri Light" w:eastAsia="Calibri" w:hAnsi="Calibri Light" w:cs="Open Sans Light"/>
      <w:color w:val="0C0037"/>
      <w:sz w:val="50"/>
      <w:szCs w:val="50"/>
    </w:rPr>
  </w:style>
  <w:style w:type="character" w:customStyle="1" w:styleId="ReportsubtitleChar">
    <w:name w:val="Report subtitle Char"/>
    <w:basedOn w:val="DefaultParagraphFont"/>
    <w:link w:val="Reportsubtitle"/>
    <w:rsid w:val="000B2F12"/>
    <w:rPr>
      <w:rFonts w:ascii="Calibri Light" w:eastAsia="Calibri" w:hAnsi="Calibri Light" w:cs="Open Sans Light"/>
      <w:color w:val="0C0037"/>
      <w:sz w:val="50"/>
      <w:szCs w:val="50"/>
    </w:rPr>
  </w:style>
  <w:style w:type="paragraph" w:customStyle="1" w:styleId="Reporttitle">
    <w:name w:val="Report title"/>
    <w:basedOn w:val="Normal"/>
    <w:link w:val="ReporttitleChar"/>
    <w:rsid w:val="000B2F12"/>
    <w:rPr>
      <w:rFonts w:ascii="Calibri Light" w:eastAsia="Calibri" w:hAnsi="Calibri Light" w:cs="Open Sans Light"/>
      <w:b/>
      <w:color w:val="FFFFFF" w:themeColor="background1"/>
      <w:sz w:val="110"/>
      <w:szCs w:val="110"/>
    </w:rPr>
  </w:style>
  <w:style w:type="character" w:customStyle="1" w:styleId="ReporttitleChar">
    <w:name w:val="Report title Char"/>
    <w:basedOn w:val="DefaultParagraphFont"/>
    <w:link w:val="Reporttitle"/>
    <w:rsid w:val="000B2F12"/>
    <w:rPr>
      <w:rFonts w:ascii="Calibri Light" w:eastAsia="Calibri" w:hAnsi="Calibri Light" w:cs="Open Sans Light"/>
      <w:b/>
      <w:color w:val="FFFFFF" w:themeColor="background1"/>
      <w:sz w:val="110"/>
      <w:szCs w:val="110"/>
    </w:rPr>
  </w:style>
  <w:style w:type="paragraph" w:customStyle="1" w:styleId="ScheduleLevel3">
    <w:name w:val="Schedule Level 3"/>
    <w:rsid w:val="000B2F12"/>
    <w:pPr>
      <w:tabs>
        <w:tab w:val="num" w:pos="1134"/>
      </w:tabs>
      <w:spacing w:before="140" w:after="140" w:line="280" w:lineRule="atLeast"/>
      <w:ind w:left="1134" w:hanging="1134"/>
    </w:pPr>
    <w:rPr>
      <w:rFonts w:ascii="Arial" w:eastAsia="Times New Roman" w:hAnsi="Arial" w:cs="Arial"/>
      <w:lang w:val="en-US" w:eastAsia="en-AU"/>
    </w:rPr>
  </w:style>
  <w:style w:type="paragraph" w:customStyle="1" w:styleId="ScheduleLevel4">
    <w:name w:val="Schedule Level 4"/>
    <w:rsid w:val="000B2F12"/>
    <w:pPr>
      <w:tabs>
        <w:tab w:val="num" w:pos="1559"/>
      </w:tabs>
      <w:spacing w:after="140" w:line="280" w:lineRule="atLeast"/>
      <w:ind w:left="1559" w:hanging="425"/>
    </w:pPr>
    <w:rPr>
      <w:rFonts w:ascii="Arial" w:eastAsia="Times New Roman" w:hAnsi="Arial" w:cs="Arial"/>
      <w:lang w:val="en-US" w:eastAsia="en-AU"/>
    </w:rPr>
  </w:style>
  <w:style w:type="table" w:styleId="TableGrid">
    <w:name w:val="Table Grid"/>
    <w:basedOn w:val="TableNormal"/>
    <w:uiPriority w:val="39"/>
    <w:rsid w:val="000B2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2F1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B2F1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sid w:val="000B2F12"/>
  </w:style>
  <w:style w:type="paragraph" w:customStyle="1" w:styleId="TableofTables">
    <w:name w:val="Table of Tables"/>
    <w:basedOn w:val="Normal"/>
    <w:qFormat/>
    <w:rsid w:val="000B2F12"/>
    <w:rPr>
      <w:b/>
    </w:rPr>
  </w:style>
  <w:style w:type="paragraph" w:customStyle="1" w:styleId="tabletext">
    <w:name w:val="table text"/>
    <w:basedOn w:val="Normal"/>
    <w:uiPriority w:val="99"/>
    <w:rsid w:val="000B2F12"/>
    <w:pPr>
      <w:tabs>
        <w:tab w:val="left" w:pos="720"/>
      </w:tabs>
      <w:spacing w:before="40" w:after="40" w:line="280" w:lineRule="atLeast"/>
      <w:ind w:left="1134"/>
    </w:pPr>
    <w:rPr>
      <w:rFonts w:ascii="Arial Narrow" w:eastAsia="Times New Roman" w:hAnsi="Arial Narrow" w:cs="Arial Narrow"/>
    </w:rPr>
  </w:style>
  <w:style w:type="paragraph" w:styleId="TOC1">
    <w:name w:val="toc 1"/>
    <w:basedOn w:val="Normal"/>
    <w:next w:val="Normal"/>
    <w:autoRedefine/>
    <w:uiPriority w:val="39"/>
    <w:unhideWhenUsed/>
    <w:qFormat/>
    <w:rsid w:val="000B2F12"/>
    <w:pPr>
      <w:spacing w:before="120" w:after="120"/>
    </w:pPr>
  </w:style>
  <w:style w:type="paragraph" w:styleId="TOC2">
    <w:name w:val="toc 2"/>
    <w:basedOn w:val="Normal"/>
    <w:next w:val="Normal"/>
    <w:autoRedefine/>
    <w:uiPriority w:val="39"/>
    <w:unhideWhenUsed/>
    <w:rsid w:val="000B2F12"/>
    <w:pPr>
      <w:spacing w:after="100"/>
      <w:ind w:left="220"/>
    </w:pPr>
  </w:style>
  <w:style w:type="paragraph" w:styleId="TOC3">
    <w:name w:val="toc 3"/>
    <w:basedOn w:val="Normal"/>
    <w:next w:val="Normal"/>
    <w:autoRedefine/>
    <w:uiPriority w:val="39"/>
    <w:unhideWhenUsed/>
    <w:rsid w:val="000B2F12"/>
    <w:pPr>
      <w:spacing w:after="100"/>
      <w:ind w:left="440"/>
    </w:pPr>
  </w:style>
  <w:style w:type="paragraph" w:styleId="TOC4">
    <w:name w:val="toc 4"/>
    <w:basedOn w:val="Normal"/>
    <w:next w:val="Normal"/>
    <w:autoRedefine/>
    <w:uiPriority w:val="39"/>
    <w:unhideWhenUsed/>
    <w:rsid w:val="000B2F12"/>
    <w:pPr>
      <w:spacing w:after="100"/>
      <w:ind w:left="660"/>
    </w:pPr>
    <w:rPr>
      <w:rFonts w:asciiTheme="minorHAnsi" w:eastAsiaTheme="minorEastAsia" w:hAnsiTheme="minorHAnsi"/>
      <w:lang w:eastAsia="en-AU"/>
    </w:rPr>
  </w:style>
  <w:style w:type="paragraph" w:styleId="TOC5">
    <w:name w:val="toc 5"/>
    <w:basedOn w:val="Normal"/>
    <w:next w:val="Normal"/>
    <w:autoRedefine/>
    <w:uiPriority w:val="39"/>
    <w:unhideWhenUsed/>
    <w:rsid w:val="000B2F12"/>
    <w:pPr>
      <w:spacing w:after="100"/>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0B2F12"/>
    <w:pPr>
      <w:spacing w:after="100"/>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0B2F12"/>
    <w:pPr>
      <w:spacing w:after="100"/>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0B2F12"/>
    <w:pPr>
      <w:spacing w:after="100"/>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0B2F12"/>
    <w:pPr>
      <w:spacing w:after="100"/>
      <w:ind w:left="1760"/>
    </w:pPr>
    <w:rPr>
      <w:rFonts w:asciiTheme="minorHAnsi" w:eastAsiaTheme="minorEastAsia" w:hAnsiTheme="minorHAnsi"/>
      <w:lang w:eastAsia="en-AU"/>
    </w:rPr>
  </w:style>
  <w:style w:type="paragraph" w:styleId="TOCHeading">
    <w:name w:val="TOC Heading"/>
    <w:basedOn w:val="Heading1"/>
    <w:next w:val="Normal"/>
    <w:uiPriority w:val="39"/>
    <w:unhideWhenUsed/>
    <w:qFormat/>
    <w:rsid w:val="007A6B0E"/>
    <w:pPr>
      <w:outlineLvl w:val="9"/>
    </w:pPr>
    <w:rPr>
      <w:lang w:val="en-US"/>
    </w:rPr>
  </w:style>
  <w:style w:type="table" w:customStyle="1" w:styleId="Style1">
    <w:name w:val="Style1"/>
    <w:basedOn w:val="TableNormal"/>
    <w:uiPriority w:val="99"/>
    <w:rsid w:val="00337439"/>
    <w:pPr>
      <w:spacing w:after="0" w:line="240" w:lineRule="auto"/>
    </w:pPr>
    <w:rPr>
      <w:rFonts w:ascii="Source Sans Pro" w:hAnsi="Source Sans Pro"/>
    </w:rPr>
    <w:tblPr/>
  </w:style>
  <w:style w:type="table" w:customStyle="1" w:styleId="Standardtable">
    <w:name w:val="*Standard table*"/>
    <w:basedOn w:val="TableNormal"/>
    <w:uiPriority w:val="99"/>
    <w:rsid w:val="009C38FD"/>
    <w:pPr>
      <w:spacing w:after="0" w:line="240" w:lineRule="auto"/>
    </w:pPr>
    <w:rPr>
      <w:rFonts w:ascii="Source Sans Pro" w:eastAsia="Calibri" w:hAnsi="Source Sans Pro" w:cs="Times New Roman"/>
      <w:szCs w:val="20"/>
      <w:lang w:eastAsia="en-AU"/>
    </w:rPr>
    <w:tblPr>
      <w:tblBorders>
        <w:top w:val="single" w:sz="4" w:space="0" w:color="099FAF"/>
        <w:left w:val="single" w:sz="4" w:space="0" w:color="099FAF"/>
        <w:bottom w:val="single" w:sz="4" w:space="0" w:color="099FAF"/>
        <w:right w:val="single" w:sz="4" w:space="0" w:color="099FAF"/>
        <w:insideH w:val="single" w:sz="4" w:space="0" w:color="099FAF"/>
        <w:insideV w:val="single" w:sz="4" w:space="0" w:color="099FAF"/>
      </w:tblBorders>
    </w:tblPr>
    <w:tcPr>
      <w:shd w:val="clear" w:color="auto" w:fill="auto"/>
    </w:tcPr>
    <w:tblStylePr w:type="firstRow">
      <w:rPr>
        <w:rFonts w:ascii="Calibri Light" w:hAnsi="Calibri Light"/>
        <w:color w:val="FFFFFF" w:themeColor="background1"/>
        <w:sz w:val="22"/>
      </w:rPr>
      <w:tblPr/>
      <w:tcPr>
        <w:shd w:val="clear" w:color="auto" w:fill="50ABBF"/>
      </w:tcPr>
    </w:tblStylePr>
    <w:tblStylePr w:type="lastRow">
      <w:tblPr/>
      <w:tcPr>
        <w:shd w:val="clear" w:color="auto" w:fill="5B9BD5" w:themeFill="accent1"/>
      </w:tcPr>
    </w:tblStylePr>
  </w:style>
  <w:style w:type="paragraph" w:customStyle="1" w:styleId="Boldtext">
    <w:name w:val="Bold text"/>
    <w:basedOn w:val="Normal"/>
    <w:next w:val="Normal"/>
    <w:link w:val="BoldtextChar"/>
    <w:qFormat/>
    <w:rsid w:val="005659C5"/>
    <w:rPr>
      <w:b/>
    </w:rPr>
  </w:style>
  <w:style w:type="character" w:customStyle="1" w:styleId="BoldtextChar">
    <w:name w:val="Bold text Char"/>
    <w:basedOn w:val="DefaultParagraphFont"/>
    <w:link w:val="Boldtext"/>
    <w:rsid w:val="005659C5"/>
    <w:rPr>
      <w:rFonts w:ascii="Source Sans Pro" w:hAnsi="Source Sans Pro"/>
      <w:b/>
    </w:rPr>
  </w:style>
  <w:style w:type="paragraph" w:customStyle="1" w:styleId="ItalicNormal">
    <w:name w:val="Italic Normal"/>
    <w:basedOn w:val="Boldtext"/>
    <w:link w:val="ItalicNormalChar"/>
    <w:qFormat/>
    <w:rsid w:val="005659C5"/>
    <w:rPr>
      <w:b w:val="0"/>
      <w:i/>
    </w:rPr>
  </w:style>
  <w:style w:type="character" w:customStyle="1" w:styleId="ItalicNormalChar">
    <w:name w:val="Italic Normal Char"/>
    <w:basedOn w:val="BoldtextChar"/>
    <w:link w:val="ItalicNormal"/>
    <w:rsid w:val="005659C5"/>
    <w:rPr>
      <w:rFonts w:ascii="Source Sans Pro" w:hAnsi="Source Sans Pro"/>
      <w:b w:val="0"/>
      <w:i/>
    </w:rPr>
  </w:style>
  <w:style w:type="paragraph" w:customStyle="1" w:styleId="Referencetext">
    <w:name w:val="Reference text"/>
    <w:basedOn w:val="Normal"/>
    <w:link w:val="ReferencetextChar"/>
    <w:qFormat/>
    <w:rsid w:val="00E959B8"/>
    <w:rPr>
      <w:rFonts w:eastAsia="Calibri" w:cs="Times New Roman"/>
      <w:sz w:val="18"/>
      <w:szCs w:val="20"/>
      <w:lang w:eastAsia="en-AU"/>
    </w:rPr>
  </w:style>
  <w:style w:type="character" w:customStyle="1" w:styleId="ReferencetextChar">
    <w:name w:val="Reference text Char"/>
    <w:basedOn w:val="DefaultParagraphFont"/>
    <w:link w:val="Referencetext"/>
    <w:rsid w:val="00E959B8"/>
    <w:rPr>
      <w:rFonts w:ascii="Source Sans Pro" w:eastAsia="Calibri" w:hAnsi="Source Sans Pro" w:cs="Times New Roman"/>
      <w:sz w:val="18"/>
      <w:szCs w:val="20"/>
      <w:lang w:eastAsia="en-AU"/>
    </w:rPr>
  </w:style>
  <w:style w:type="table" w:customStyle="1" w:styleId="TableGrid0">
    <w:name w:val="TableGrid"/>
    <w:rsid w:val="00376AE4"/>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styleId="TableGridLight">
    <w:name w:val="Grid Table Light"/>
    <w:basedOn w:val="TableNormal"/>
    <w:uiPriority w:val="40"/>
    <w:rsid w:val="009C38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7A6B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A6B0E"/>
  </w:style>
  <w:style w:type="character" w:customStyle="1" w:styleId="eop">
    <w:name w:val="eop"/>
    <w:basedOn w:val="DefaultParagraphFont"/>
    <w:rsid w:val="007A6B0E"/>
  </w:style>
  <w:style w:type="character" w:customStyle="1" w:styleId="Heading5Char">
    <w:name w:val="Heading 5 Char"/>
    <w:basedOn w:val="DefaultParagraphFont"/>
    <w:link w:val="Heading5"/>
    <w:uiPriority w:val="9"/>
    <w:rsid w:val="007A40B9"/>
    <w:rPr>
      <w:rFonts w:asciiTheme="majorHAnsi" w:eastAsiaTheme="majorEastAsia" w:hAnsiTheme="majorHAnsi" w:cstheme="majorBidi"/>
      <w:color w:val="2E74B5" w:themeColor="accent1" w:themeShade="BF"/>
    </w:rPr>
  </w:style>
  <w:style w:type="character" w:customStyle="1" w:styleId="NoSpacingChar">
    <w:name w:val="No Spacing Char"/>
    <w:basedOn w:val="DefaultParagraphFont"/>
    <w:link w:val="NoSpacing"/>
    <w:uiPriority w:val="1"/>
    <w:rsid w:val="00A61B84"/>
    <w:rPr>
      <w:rFonts w:ascii="Source Sans Pro" w:hAnsi="Source Sans Pro"/>
    </w:rPr>
  </w:style>
  <w:style w:type="paragraph" w:customStyle="1" w:styleId="EndNoteBibliography">
    <w:name w:val="EndNote Bibliography"/>
    <w:basedOn w:val="Normal"/>
    <w:link w:val="EndNoteBibliographyChar"/>
    <w:rsid w:val="00B821E5"/>
    <w:pPr>
      <w:spacing w:after="16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821E5"/>
    <w:rPr>
      <w:rFonts w:ascii="Calibri" w:hAnsi="Calibri" w:cs="Calibri"/>
      <w:noProof/>
      <w:lang w:val="en-US"/>
    </w:rPr>
  </w:style>
  <w:style w:type="paragraph" w:customStyle="1" w:styleId="loaitem">
    <w:name w:val="loa__item"/>
    <w:basedOn w:val="Normal"/>
    <w:rsid w:val="00B1008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how">
    <w:name w:val="show"/>
    <w:basedOn w:val="DefaultParagraphFont"/>
    <w:rsid w:val="00B10082"/>
  </w:style>
  <w:style w:type="character" w:customStyle="1" w:styleId="article-headeraccess">
    <w:name w:val="article-header__access"/>
    <w:basedOn w:val="DefaultParagraphFont"/>
    <w:rsid w:val="00B10082"/>
  </w:style>
  <w:style w:type="character" w:customStyle="1" w:styleId="article-headerpublish-datelabel">
    <w:name w:val="article-header__publish-date__label"/>
    <w:basedOn w:val="DefaultParagraphFont"/>
    <w:rsid w:val="00B10082"/>
  </w:style>
  <w:style w:type="character" w:customStyle="1" w:styleId="article-headerpublish-datevalue">
    <w:name w:val="article-header__publish-date__value"/>
    <w:basedOn w:val="DefaultParagraphFont"/>
    <w:rsid w:val="00B10082"/>
  </w:style>
  <w:style w:type="character" w:customStyle="1" w:styleId="article-headerdoi">
    <w:name w:val="article-header__doi"/>
    <w:basedOn w:val="DefaultParagraphFont"/>
    <w:rsid w:val="00B10082"/>
  </w:style>
  <w:style w:type="character" w:customStyle="1" w:styleId="article-headerdoilabel">
    <w:name w:val="article-header__doi__label"/>
    <w:basedOn w:val="DefaultParagraphFont"/>
    <w:rsid w:val="00B10082"/>
  </w:style>
  <w:style w:type="character" w:styleId="UnresolvedMention">
    <w:name w:val="Unresolved Mention"/>
    <w:basedOn w:val="DefaultParagraphFont"/>
    <w:uiPriority w:val="99"/>
    <w:semiHidden/>
    <w:unhideWhenUsed/>
    <w:rsid w:val="00B10082"/>
    <w:rPr>
      <w:color w:val="605E5C"/>
      <w:shd w:val="clear" w:color="auto" w:fill="E1DFDD"/>
    </w:rPr>
  </w:style>
  <w:style w:type="paragraph" w:customStyle="1" w:styleId="xxxmsonormal">
    <w:name w:val="x_x_x_msonormal"/>
    <w:basedOn w:val="Normal"/>
    <w:rsid w:val="000A686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xxmsolistparagraph">
    <w:name w:val="x_x_x_msolistparagraph"/>
    <w:basedOn w:val="Normal"/>
    <w:rsid w:val="000A686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285D9D"/>
    <w:rPr>
      <w:i/>
      <w:iCs/>
    </w:rPr>
  </w:style>
  <w:style w:type="paragraph" w:styleId="Revision">
    <w:name w:val="Revision"/>
    <w:hidden/>
    <w:uiPriority w:val="99"/>
    <w:semiHidden/>
    <w:rsid w:val="004B452B"/>
    <w:pPr>
      <w:spacing w:after="0" w:line="240" w:lineRule="auto"/>
    </w:pPr>
    <w:rPr>
      <w:rFonts w:ascii="Source Sans Pro" w:hAnsi="Source Sans Pro"/>
    </w:rPr>
  </w:style>
  <w:style w:type="character" w:styleId="FollowedHyperlink">
    <w:name w:val="FollowedHyperlink"/>
    <w:basedOn w:val="DefaultParagraphFont"/>
    <w:uiPriority w:val="99"/>
    <w:semiHidden/>
    <w:unhideWhenUsed/>
    <w:rsid w:val="002A47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636508">
      <w:bodyDiv w:val="1"/>
      <w:marLeft w:val="0"/>
      <w:marRight w:val="0"/>
      <w:marTop w:val="0"/>
      <w:marBottom w:val="0"/>
      <w:divBdr>
        <w:top w:val="none" w:sz="0" w:space="0" w:color="auto"/>
        <w:left w:val="none" w:sz="0" w:space="0" w:color="auto"/>
        <w:bottom w:val="none" w:sz="0" w:space="0" w:color="auto"/>
        <w:right w:val="none" w:sz="0" w:space="0" w:color="auto"/>
      </w:divBdr>
    </w:div>
    <w:div w:id="377974058">
      <w:bodyDiv w:val="1"/>
      <w:marLeft w:val="0"/>
      <w:marRight w:val="0"/>
      <w:marTop w:val="0"/>
      <w:marBottom w:val="0"/>
      <w:divBdr>
        <w:top w:val="none" w:sz="0" w:space="0" w:color="auto"/>
        <w:left w:val="none" w:sz="0" w:space="0" w:color="auto"/>
        <w:bottom w:val="none" w:sz="0" w:space="0" w:color="auto"/>
        <w:right w:val="none" w:sz="0" w:space="0" w:color="auto"/>
      </w:divBdr>
      <w:divsChild>
        <w:div w:id="209341180">
          <w:marLeft w:val="0"/>
          <w:marRight w:val="0"/>
          <w:marTop w:val="0"/>
          <w:marBottom w:val="0"/>
          <w:divBdr>
            <w:top w:val="none" w:sz="0" w:space="0" w:color="auto"/>
            <w:left w:val="none" w:sz="0" w:space="0" w:color="auto"/>
            <w:bottom w:val="none" w:sz="0" w:space="0" w:color="auto"/>
            <w:right w:val="none" w:sz="0" w:space="0" w:color="auto"/>
          </w:divBdr>
        </w:div>
        <w:div w:id="1455907877">
          <w:marLeft w:val="0"/>
          <w:marRight w:val="0"/>
          <w:marTop w:val="0"/>
          <w:marBottom w:val="0"/>
          <w:divBdr>
            <w:top w:val="none" w:sz="0" w:space="0" w:color="auto"/>
            <w:left w:val="none" w:sz="0" w:space="0" w:color="auto"/>
            <w:bottom w:val="none" w:sz="0" w:space="0" w:color="auto"/>
            <w:right w:val="none" w:sz="0" w:space="0" w:color="auto"/>
          </w:divBdr>
        </w:div>
      </w:divsChild>
    </w:div>
    <w:div w:id="903030706">
      <w:bodyDiv w:val="1"/>
      <w:marLeft w:val="0"/>
      <w:marRight w:val="0"/>
      <w:marTop w:val="0"/>
      <w:marBottom w:val="0"/>
      <w:divBdr>
        <w:top w:val="none" w:sz="0" w:space="0" w:color="auto"/>
        <w:left w:val="none" w:sz="0" w:space="0" w:color="auto"/>
        <w:bottom w:val="none" w:sz="0" w:space="0" w:color="auto"/>
        <w:right w:val="none" w:sz="0" w:space="0" w:color="auto"/>
      </w:divBdr>
      <w:divsChild>
        <w:div w:id="258636749">
          <w:marLeft w:val="0"/>
          <w:marRight w:val="0"/>
          <w:marTop w:val="0"/>
          <w:marBottom w:val="0"/>
          <w:divBdr>
            <w:top w:val="none" w:sz="0" w:space="0" w:color="auto"/>
            <w:left w:val="none" w:sz="0" w:space="0" w:color="auto"/>
            <w:bottom w:val="none" w:sz="0" w:space="0" w:color="auto"/>
            <w:right w:val="none" w:sz="0" w:space="0" w:color="auto"/>
          </w:divBdr>
        </w:div>
      </w:divsChild>
    </w:div>
    <w:div w:id="940839379">
      <w:bodyDiv w:val="1"/>
      <w:marLeft w:val="0"/>
      <w:marRight w:val="0"/>
      <w:marTop w:val="0"/>
      <w:marBottom w:val="0"/>
      <w:divBdr>
        <w:top w:val="none" w:sz="0" w:space="0" w:color="auto"/>
        <w:left w:val="none" w:sz="0" w:space="0" w:color="auto"/>
        <w:bottom w:val="none" w:sz="0" w:space="0" w:color="auto"/>
        <w:right w:val="none" w:sz="0" w:space="0" w:color="auto"/>
      </w:divBdr>
      <w:divsChild>
        <w:div w:id="846599503">
          <w:marLeft w:val="0"/>
          <w:marRight w:val="0"/>
          <w:marTop w:val="0"/>
          <w:marBottom w:val="0"/>
          <w:divBdr>
            <w:top w:val="none" w:sz="0" w:space="0" w:color="auto"/>
            <w:left w:val="none" w:sz="0" w:space="0" w:color="auto"/>
            <w:bottom w:val="none" w:sz="0" w:space="0" w:color="auto"/>
            <w:right w:val="none" w:sz="0" w:space="0" w:color="auto"/>
          </w:divBdr>
        </w:div>
        <w:div w:id="2115899201">
          <w:marLeft w:val="0"/>
          <w:marRight w:val="0"/>
          <w:marTop w:val="0"/>
          <w:marBottom w:val="0"/>
          <w:divBdr>
            <w:top w:val="none" w:sz="0" w:space="0" w:color="auto"/>
            <w:left w:val="none" w:sz="0" w:space="0" w:color="auto"/>
            <w:bottom w:val="none" w:sz="0" w:space="0" w:color="auto"/>
            <w:right w:val="none" w:sz="0" w:space="0" w:color="auto"/>
          </w:divBdr>
        </w:div>
        <w:div w:id="829759508">
          <w:marLeft w:val="0"/>
          <w:marRight w:val="0"/>
          <w:marTop w:val="0"/>
          <w:marBottom w:val="0"/>
          <w:divBdr>
            <w:top w:val="none" w:sz="0" w:space="0" w:color="auto"/>
            <w:left w:val="none" w:sz="0" w:space="0" w:color="auto"/>
            <w:bottom w:val="none" w:sz="0" w:space="0" w:color="auto"/>
            <w:right w:val="none" w:sz="0" w:space="0" w:color="auto"/>
          </w:divBdr>
        </w:div>
        <w:div w:id="931621425">
          <w:marLeft w:val="0"/>
          <w:marRight w:val="0"/>
          <w:marTop w:val="0"/>
          <w:marBottom w:val="0"/>
          <w:divBdr>
            <w:top w:val="none" w:sz="0" w:space="0" w:color="auto"/>
            <w:left w:val="none" w:sz="0" w:space="0" w:color="auto"/>
            <w:bottom w:val="none" w:sz="0" w:space="0" w:color="auto"/>
            <w:right w:val="none" w:sz="0" w:space="0" w:color="auto"/>
          </w:divBdr>
        </w:div>
        <w:div w:id="34548845">
          <w:marLeft w:val="0"/>
          <w:marRight w:val="0"/>
          <w:marTop w:val="0"/>
          <w:marBottom w:val="0"/>
          <w:divBdr>
            <w:top w:val="none" w:sz="0" w:space="0" w:color="auto"/>
            <w:left w:val="none" w:sz="0" w:space="0" w:color="auto"/>
            <w:bottom w:val="none" w:sz="0" w:space="0" w:color="auto"/>
            <w:right w:val="none" w:sz="0" w:space="0" w:color="auto"/>
          </w:divBdr>
        </w:div>
        <w:div w:id="1949044176">
          <w:marLeft w:val="0"/>
          <w:marRight w:val="0"/>
          <w:marTop w:val="0"/>
          <w:marBottom w:val="0"/>
          <w:divBdr>
            <w:top w:val="none" w:sz="0" w:space="0" w:color="auto"/>
            <w:left w:val="none" w:sz="0" w:space="0" w:color="auto"/>
            <w:bottom w:val="none" w:sz="0" w:space="0" w:color="auto"/>
            <w:right w:val="none" w:sz="0" w:space="0" w:color="auto"/>
          </w:divBdr>
        </w:div>
        <w:div w:id="2122452326">
          <w:marLeft w:val="0"/>
          <w:marRight w:val="0"/>
          <w:marTop w:val="0"/>
          <w:marBottom w:val="0"/>
          <w:divBdr>
            <w:top w:val="none" w:sz="0" w:space="0" w:color="auto"/>
            <w:left w:val="none" w:sz="0" w:space="0" w:color="auto"/>
            <w:bottom w:val="none" w:sz="0" w:space="0" w:color="auto"/>
            <w:right w:val="none" w:sz="0" w:space="0" w:color="auto"/>
          </w:divBdr>
        </w:div>
        <w:div w:id="237055339">
          <w:marLeft w:val="0"/>
          <w:marRight w:val="0"/>
          <w:marTop w:val="0"/>
          <w:marBottom w:val="0"/>
          <w:divBdr>
            <w:top w:val="none" w:sz="0" w:space="0" w:color="auto"/>
            <w:left w:val="none" w:sz="0" w:space="0" w:color="auto"/>
            <w:bottom w:val="none" w:sz="0" w:space="0" w:color="auto"/>
            <w:right w:val="none" w:sz="0" w:space="0" w:color="auto"/>
          </w:divBdr>
        </w:div>
        <w:div w:id="20401176">
          <w:marLeft w:val="0"/>
          <w:marRight w:val="0"/>
          <w:marTop w:val="0"/>
          <w:marBottom w:val="0"/>
          <w:divBdr>
            <w:top w:val="none" w:sz="0" w:space="0" w:color="auto"/>
            <w:left w:val="none" w:sz="0" w:space="0" w:color="auto"/>
            <w:bottom w:val="none" w:sz="0" w:space="0" w:color="auto"/>
            <w:right w:val="none" w:sz="0" w:space="0" w:color="auto"/>
          </w:divBdr>
        </w:div>
        <w:div w:id="1339191079">
          <w:marLeft w:val="0"/>
          <w:marRight w:val="0"/>
          <w:marTop w:val="0"/>
          <w:marBottom w:val="0"/>
          <w:divBdr>
            <w:top w:val="none" w:sz="0" w:space="0" w:color="auto"/>
            <w:left w:val="none" w:sz="0" w:space="0" w:color="auto"/>
            <w:bottom w:val="none" w:sz="0" w:space="0" w:color="auto"/>
            <w:right w:val="none" w:sz="0" w:space="0" w:color="auto"/>
          </w:divBdr>
        </w:div>
        <w:div w:id="1424839469">
          <w:marLeft w:val="0"/>
          <w:marRight w:val="0"/>
          <w:marTop w:val="0"/>
          <w:marBottom w:val="0"/>
          <w:divBdr>
            <w:top w:val="none" w:sz="0" w:space="0" w:color="auto"/>
            <w:left w:val="none" w:sz="0" w:space="0" w:color="auto"/>
            <w:bottom w:val="none" w:sz="0" w:space="0" w:color="auto"/>
            <w:right w:val="none" w:sz="0" w:space="0" w:color="auto"/>
          </w:divBdr>
        </w:div>
        <w:div w:id="138806807">
          <w:marLeft w:val="0"/>
          <w:marRight w:val="0"/>
          <w:marTop w:val="0"/>
          <w:marBottom w:val="0"/>
          <w:divBdr>
            <w:top w:val="none" w:sz="0" w:space="0" w:color="auto"/>
            <w:left w:val="none" w:sz="0" w:space="0" w:color="auto"/>
            <w:bottom w:val="none" w:sz="0" w:space="0" w:color="auto"/>
            <w:right w:val="none" w:sz="0" w:space="0" w:color="auto"/>
          </w:divBdr>
        </w:div>
        <w:div w:id="596986089">
          <w:marLeft w:val="0"/>
          <w:marRight w:val="150"/>
          <w:marTop w:val="0"/>
          <w:marBottom w:val="0"/>
          <w:divBdr>
            <w:top w:val="none" w:sz="0" w:space="0" w:color="auto"/>
            <w:left w:val="none" w:sz="0" w:space="0" w:color="auto"/>
            <w:bottom w:val="none" w:sz="0" w:space="0" w:color="auto"/>
            <w:right w:val="none" w:sz="0" w:space="0" w:color="auto"/>
          </w:divBdr>
        </w:div>
      </w:divsChild>
    </w:div>
    <w:div w:id="1073239846">
      <w:bodyDiv w:val="1"/>
      <w:marLeft w:val="0"/>
      <w:marRight w:val="0"/>
      <w:marTop w:val="0"/>
      <w:marBottom w:val="0"/>
      <w:divBdr>
        <w:top w:val="none" w:sz="0" w:space="0" w:color="auto"/>
        <w:left w:val="none" w:sz="0" w:space="0" w:color="auto"/>
        <w:bottom w:val="none" w:sz="0" w:space="0" w:color="auto"/>
        <w:right w:val="none" w:sz="0" w:space="0" w:color="auto"/>
      </w:divBdr>
    </w:div>
    <w:div w:id="1437749531">
      <w:bodyDiv w:val="1"/>
      <w:marLeft w:val="0"/>
      <w:marRight w:val="0"/>
      <w:marTop w:val="0"/>
      <w:marBottom w:val="0"/>
      <w:divBdr>
        <w:top w:val="none" w:sz="0" w:space="0" w:color="auto"/>
        <w:left w:val="none" w:sz="0" w:space="0" w:color="auto"/>
        <w:bottom w:val="none" w:sz="0" w:space="0" w:color="auto"/>
        <w:right w:val="none" w:sz="0" w:space="0" w:color="auto"/>
      </w:divBdr>
    </w:div>
    <w:div w:id="1872106895">
      <w:bodyDiv w:val="1"/>
      <w:marLeft w:val="0"/>
      <w:marRight w:val="0"/>
      <w:marTop w:val="0"/>
      <w:marBottom w:val="0"/>
      <w:divBdr>
        <w:top w:val="none" w:sz="0" w:space="0" w:color="auto"/>
        <w:left w:val="none" w:sz="0" w:space="0" w:color="auto"/>
        <w:bottom w:val="none" w:sz="0" w:space="0" w:color="auto"/>
        <w:right w:val="none" w:sz="0" w:space="0" w:color="auto"/>
      </w:divBdr>
      <w:divsChild>
        <w:div w:id="923336881">
          <w:marLeft w:val="0"/>
          <w:marRight w:val="0"/>
          <w:marTop w:val="0"/>
          <w:marBottom w:val="0"/>
          <w:divBdr>
            <w:top w:val="none" w:sz="0" w:space="0" w:color="auto"/>
            <w:left w:val="none" w:sz="0" w:space="0" w:color="auto"/>
            <w:bottom w:val="none" w:sz="0" w:space="0" w:color="auto"/>
            <w:right w:val="none" w:sz="0" w:space="0" w:color="auto"/>
          </w:divBdr>
        </w:div>
      </w:divsChild>
    </w:div>
    <w:div w:id="1932858310">
      <w:bodyDiv w:val="1"/>
      <w:marLeft w:val="0"/>
      <w:marRight w:val="0"/>
      <w:marTop w:val="0"/>
      <w:marBottom w:val="0"/>
      <w:divBdr>
        <w:top w:val="none" w:sz="0" w:space="0" w:color="auto"/>
        <w:left w:val="none" w:sz="0" w:space="0" w:color="auto"/>
        <w:bottom w:val="none" w:sz="0" w:space="0" w:color="auto"/>
        <w:right w:val="none" w:sz="0" w:space="0" w:color="auto"/>
      </w:divBdr>
    </w:div>
    <w:div w:id="203491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hyperlink" Target="https://doi.org/10.3390/ijerph18179119" TargetMode="External"/><Relationship Id="rId47" Type="http://schemas.openxmlformats.org/officeDocument/2006/relationships/hyperlink" Target="https://doi.org/10.1001/jama.2020.14433" TargetMode="External"/><Relationship Id="rId63" Type="http://schemas.openxmlformats.org/officeDocument/2006/relationships/hyperlink" Target="https://doi.org/10.1016/j.ijid.2020.11.163" TargetMode="External"/><Relationship Id="rId68" Type="http://schemas.openxmlformats.org/officeDocument/2006/relationships/hyperlink" Target="https://doi.org/10.1016/j.jpeds.2020.05.020" TargetMode="External"/><Relationship Id="rId16" Type="http://schemas.openxmlformats.org/officeDocument/2006/relationships/footer" Target="footer3.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hyperlink" Target="https://doi.org/10.1111/jir.12818" TargetMode="External"/><Relationship Id="rId37" Type="http://schemas.openxmlformats.org/officeDocument/2006/relationships/hyperlink" Target="https://doi.org/10.3390/brainsci11040477" TargetMode="External"/><Relationship Id="rId40" Type="http://schemas.openxmlformats.org/officeDocument/2006/relationships/hyperlink" Target="https://doi.org/10.1002/icd.2241" TargetMode="External"/><Relationship Id="rId45" Type="http://schemas.openxmlformats.org/officeDocument/2006/relationships/hyperlink" Target="https://doi.org/https://doi.org/10.5694/mja2.51207" TargetMode="External"/><Relationship Id="rId53" Type="http://schemas.openxmlformats.org/officeDocument/2006/relationships/hyperlink" Target="https://doi.org/10.1136/bmjpo-2021-001043" TargetMode="External"/><Relationship Id="rId58" Type="http://schemas.openxmlformats.org/officeDocument/2006/relationships/hyperlink" Target="https://doi.org/10.1001/jamapediatrics.2020.1948" TargetMode="External"/><Relationship Id="rId66" Type="http://schemas.openxmlformats.org/officeDocument/2006/relationships/hyperlink" Target="https://doi.org/10.1136/bmj.n376" TargetMode="External"/><Relationship Id="rId74"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yperlink" Target="https://doi.org/10.1017/dmp.2013.22" TargetMode="External"/><Relationship Id="rId19" Type="http://schemas.openxmlformats.org/officeDocument/2006/relationships/hyperlink" Target="mailto:enquiries.ccch@rch.org.au" TargetMode="Externa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urban.org/sites/default/files/publication/32706/412899-The-Negative-Effects-of-Instability-on-Child-Development-A-Research-Synthesis.PDF" TargetMode="External"/><Relationship Id="rId35" Type="http://schemas.openxmlformats.org/officeDocument/2006/relationships/hyperlink" Target="https://doi.org/10.1007/s11920-015-0576-y" TargetMode="External"/><Relationship Id="rId43" Type="http://schemas.openxmlformats.org/officeDocument/2006/relationships/hyperlink" Target="https://doi.org/10.1016/S2352-4642(20)30131-0" TargetMode="External"/><Relationship Id="rId48" Type="http://schemas.openxmlformats.org/officeDocument/2006/relationships/hyperlink" Target="https://doi.org/10.5694/mja2.51206" TargetMode="External"/><Relationship Id="rId56" Type="http://schemas.openxmlformats.org/officeDocument/2006/relationships/hyperlink" Target="https://doi.org/10.1007/s10578-020-01037-x" TargetMode="External"/><Relationship Id="rId64" Type="http://schemas.openxmlformats.org/officeDocument/2006/relationships/hyperlink" Target="https://doi.org/10.1101/2021.02.10.21251526" TargetMode="External"/><Relationship Id="rId69" Type="http://schemas.openxmlformats.org/officeDocument/2006/relationships/hyperlink" Target="https://doi.org/10.1001/jamapediatrics.2020.2430"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mcri.edu.au/sites/default/files/media/documents/covid-19_and_childrens_surveillance_report_2_101221.pdf" TargetMode="External"/><Relationship Id="rId72"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9.png"/><Relationship Id="rId33" Type="http://schemas.openxmlformats.org/officeDocument/2006/relationships/hyperlink" Target="https://doi.org/10.1016/j.jinf.2021.11.011" TargetMode="External"/><Relationship Id="rId38" Type="http://schemas.openxmlformats.org/officeDocument/2006/relationships/hyperlink" Target="https://www.cdc.gov/mis/mis-c.html" TargetMode="External"/><Relationship Id="rId46" Type="http://schemas.openxmlformats.org/officeDocument/2006/relationships/hyperlink" Target="https://doi.org/10.1016/j.jpeds.2020.03.013" TargetMode="External"/><Relationship Id="rId59" Type="http://schemas.openxmlformats.org/officeDocument/2006/relationships/hyperlink" Target="https://doi.org/10.1016/j.paed.2021.09.004" TargetMode="External"/><Relationship Id="rId67" Type="http://schemas.openxmlformats.org/officeDocument/2006/relationships/hyperlink" Target="https://doi.org/10.1080/20473869.2020.1756115" TargetMode="External"/><Relationship Id="rId20" Type="http://schemas.openxmlformats.org/officeDocument/2006/relationships/hyperlink" Target="http://www.rch.org.au/ccch" TargetMode="External"/><Relationship Id="rId41" Type="http://schemas.openxmlformats.org/officeDocument/2006/relationships/hyperlink" Target="https://doi.org/10.1111/jpc.15224" TargetMode="External"/><Relationship Id="rId54" Type="http://schemas.openxmlformats.org/officeDocument/2006/relationships/hyperlink" Target="https://doi.org/https://doi.org/10.3389/fpubh.2020.00199" TargetMode="External"/><Relationship Id="rId62" Type="http://schemas.openxmlformats.org/officeDocument/2006/relationships/hyperlink" Target="https://doi.org/10.1186/s11689-016-9160-y" TargetMode="External"/><Relationship Id="rId70" Type="http://schemas.openxmlformats.org/officeDocument/2006/relationships/header" Target="header5.xml"/><Relationship Id="rId75"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hyperlink" Target="https://www.ncbi.nlm.nih.gov/books/NBK215117/" TargetMode="External"/><Relationship Id="rId36" Type="http://schemas.openxmlformats.org/officeDocument/2006/relationships/hyperlink" Target="https://doi.org/https://doi.org/10.3389/fpsyg.2020.569348" TargetMode="External"/><Relationship Id="rId49" Type="http://schemas.openxmlformats.org/officeDocument/2006/relationships/hyperlink" Target="https://doi.org/10.7189/jogh.11.05008" TargetMode="External"/><Relationship Id="rId57" Type="http://schemas.openxmlformats.org/officeDocument/2006/relationships/hyperlink" Target="https://www.urban.org/sites/default/files/publication/32706/412899-The-Negative-Effects-of-Instability-on-Child-Development-A-Research-Synthesis.PDF" TargetMode="External"/><Relationship Id="rId10" Type="http://schemas.openxmlformats.org/officeDocument/2006/relationships/endnotes" Target="endnotes.xml"/><Relationship Id="rId31" Type="http://schemas.openxmlformats.org/officeDocument/2006/relationships/hyperlink" Target="https://doi.org/https://doi.org/10.1016/j.jped.2020.08.008" TargetMode="External"/><Relationship Id="rId44" Type="http://schemas.openxmlformats.org/officeDocument/2006/relationships/hyperlink" Target="https://doi.org/10.1542/peds.2015-1437" TargetMode="External"/><Relationship Id="rId52" Type="http://schemas.openxmlformats.org/officeDocument/2006/relationships/hyperlink" Target="https://dera.ioe.ac.uk/35885/1/Early-Years-Impact-Brief.pdf" TargetMode="External"/><Relationship Id="rId60" Type="http://schemas.openxmlformats.org/officeDocument/2006/relationships/hyperlink" Target="https://doi.org/10.35542/osf.io/4hwbv" TargetMode="External"/><Relationship Id="rId65" Type="http://schemas.openxmlformats.org/officeDocument/2006/relationships/hyperlink" Target="https://doi.org/10.1007/s00787-021-01861-z" TargetMode="External"/><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doi.org/10.1503/cmaj.201008" TargetMode="External"/><Relationship Id="rId34" Type="http://schemas.openxmlformats.org/officeDocument/2006/relationships/hyperlink" Target="https://doi.org/https://doi.org/10.3389/fneur.2020.00746" TargetMode="External"/><Relationship Id="rId50" Type="http://schemas.openxmlformats.org/officeDocument/2006/relationships/hyperlink" Target="https://www.mcri.edu.au/sites/default/files/media/documents/covid-19-and-child-and-adolescent-health-140921.pdf" TargetMode="External"/><Relationship Id="rId55" Type="http://schemas.openxmlformats.org/officeDocument/2006/relationships/hyperlink" Target="https://doi.org/10.1001/jamapediatrics.2020.2354"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6.xml"/><Relationship Id="rId2" Type="http://schemas.openxmlformats.org/officeDocument/2006/relationships/customXml" Target="../customXml/item2.xml"/><Relationship Id="rId29" Type="http://schemas.openxmlformats.org/officeDocument/2006/relationships/hyperlink" Target="https://www.nctsn.org/what-is-child-trauma/populations-at-risk/trauma-and-substance-abus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6.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7.xml.rels><?xml version="1.0" encoding="UTF-8" standalone="yes"?>
<Relationships xmlns="http://schemas.openxmlformats.org/package/2006/relationships"><Relationship Id="rId1" Type="http://schemas.openxmlformats.org/officeDocument/2006/relationships/image" Target="media/image14.jpeg"/></Relationships>
</file>

<file path=word/_rels/header8.xml.rels><?xml version="1.0" encoding="UTF-8" standalone="yes"?>
<Relationships xmlns="http://schemas.openxmlformats.org/package/2006/relationships"><Relationship Id="rId1" Type="http://schemas.openxmlformats.org/officeDocument/2006/relationships/image" Target="media/image1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cqueline.ding\Downloads\REPORT%20template%20(for%20KT%20team)\20200113_Interim%20Report_Template%20v.2%5b3%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6AD7834FA4D4CA706B461DDF4316E" ma:contentTypeVersion="13" ma:contentTypeDescription="Create a new document." ma:contentTypeScope="" ma:versionID="d4ae4f06980e622adacc9db27533b1db">
  <xsd:schema xmlns:xsd="http://www.w3.org/2001/XMLSchema" xmlns:xs="http://www.w3.org/2001/XMLSchema" xmlns:p="http://schemas.microsoft.com/office/2006/metadata/properties" xmlns:ns2="9d90cf63-3610-43bf-954a-395f88d5198a" xmlns:ns3="1ef4e2c6-d22f-43e0-a463-597ca0de90cc" targetNamespace="http://schemas.microsoft.com/office/2006/metadata/properties" ma:root="true" ma:fieldsID="492aa59bf556e4d99d0c3410299c588b" ns2:_="" ns3:_="">
    <xsd:import namespace="9d90cf63-3610-43bf-954a-395f88d5198a"/>
    <xsd:import namespace="1ef4e2c6-d22f-43e0-a463-597ca0de90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0cf63-3610-43bf-954a-395f88d51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f4e2c6-d22f-43e0-a463-597ca0de90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D0BB8-2B14-418A-B0B7-DAC327218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0cf63-3610-43bf-954a-395f88d5198a"/>
    <ds:schemaRef ds:uri="1ef4e2c6-d22f-43e0-a463-597ca0de9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C4E50A-8685-4679-B41D-3FA6904BBC5B}">
  <ds:schemaRefs>
    <ds:schemaRef ds:uri="http://schemas.openxmlformats.org/officeDocument/2006/bibliography"/>
  </ds:schemaRefs>
</ds:datastoreItem>
</file>

<file path=customXml/itemProps3.xml><?xml version="1.0" encoding="utf-8"?>
<ds:datastoreItem xmlns:ds="http://schemas.openxmlformats.org/officeDocument/2006/customXml" ds:itemID="{5927C001-86DA-4632-9DAF-AF01399D2617}">
  <ds:schemaRefs>
    <ds:schemaRef ds:uri="http://purl.org/dc/dcmitype/"/>
    <ds:schemaRef ds:uri="http://schemas.microsoft.com/office/2006/documentManagement/types"/>
    <ds:schemaRef ds:uri="http://purl.org/dc/terms/"/>
    <ds:schemaRef ds:uri="http://purl.org/dc/elements/1.1/"/>
    <ds:schemaRef ds:uri="9d90cf63-3610-43bf-954a-395f88d5198a"/>
    <ds:schemaRef ds:uri="1ef4e2c6-d22f-43e0-a463-597ca0de90cc"/>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ABF111B-6BD8-4813-99CC-1D5F3E5E6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20200113_Interim Report_Template v.2[3].dotx</Template>
  <TotalTime>9</TotalTime>
  <Pages>35</Pages>
  <Words>12770</Words>
  <Characters>72791</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Ding</dc:creator>
  <cp:keywords/>
  <dc:description/>
  <cp:lastModifiedBy>MANNIE,Ryan</cp:lastModifiedBy>
  <cp:revision>2</cp:revision>
  <cp:lastPrinted>2021-06-16T04:07:00Z</cp:lastPrinted>
  <dcterms:created xsi:type="dcterms:W3CDTF">2022-03-21T20:54:00Z</dcterms:created>
  <dcterms:modified xsi:type="dcterms:W3CDTF">2022-03-21T20:54:00Z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0x010100CB86AD7834FA4D4CA706B461DDF4316E</vt:lpwstr>
  </property>
  <property fmtid="{D5CDD505-2E9C-101B-9397-08002B2CF9AE}" pid="3" name="Order">
    <vt:r8>126800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ies>
</file>