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3219" w14:textId="77777777" w:rsidR="00BF2EB3" w:rsidRPr="00BF2EB3" w:rsidRDefault="00BF2EB3" w:rsidP="00BF2EB3">
      <w:pPr>
        <w:spacing w:before="120" w:after="0" w:line="276" w:lineRule="auto"/>
        <w:rPr>
          <w:rFonts w:ascii="Calibri" w:hAnsi="Calibri"/>
          <w:b/>
          <w:color w:val="002D3F"/>
          <w:spacing w:val="-10"/>
          <w:kern w:val="28"/>
          <w:sz w:val="60"/>
          <w:szCs w:val="56"/>
        </w:rPr>
      </w:pPr>
      <w:r w:rsidRPr="00BF2EB3">
        <w:rPr>
          <w:rFonts w:ascii="Calibri" w:hAnsi="Calibri"/>
          <w:b/>
          <w:noProof/>
          <w:color w:val="002D3F"/>
          <w:spacing w:val="-10"/>
          <w:kern w:val="28"/>
          <w:sz w:val="60"/>
          <w:szCs w:val="56"/>
        </w:rPr>
        <w:drawing>
          <wp:inline distT="0" distB="0" distL="0" distR="0" wp14:anchorId="2C1A160E" wp14:editId="7FCCD5F2">
            <wp:extent cx="2274570" cy="579120"/>
            <wp:effectExtent l="0" t="0" r="0" b="0"/>
            <wp:docPr id="15" name="Picture 15"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sidRPr="00BF2EB3">
        <w:rPr>
          <w:rFonts w:ascii="Calibri" w:hAnsi="Calibri"/>
          <w:b/>
          <w:noProof/>
          <w:color w:val="002D3F"/>
          <w:spacing w:val="-10"/>
          <w:kern w:val="28"/>
          <w:sz w:val="60"/>
          <w:szCs w:val="56"/>
        </w:rPr>
        <w:drawing>
          <wp:anchor distT="0" distB="0" distL="114300" distR="114300" simplePos="0" relativeHeight="251727872" behindDoc="1" locked="0" layoutInCell="1" allowOverlap="1" wp14:anchorId="7038B453" wp14:editId="4A6AC777">
            <wp:simplePos x="0" y="0"/>
            <wp:positionH relativeFrom="column">
              <wp:posOffset>-900431</wp:posOffset>
            </wp:positionH>
            <wp:positionV relativeFrom="page">
              <wp:posOffset>0</wp:posOffset>
            </wp:positionV>
            <wp:extent cx="7559675" cy="1715304"/>
            <wp:effectExtent l="0" t="0" r="0" b="0"/>
            <wp:wrapNone/>
            <wp:docPr id="16" name="Picture 16"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6835C624" w14:textId="77777777" w:rsidR="00BF2EB3" w:rsidRPr="00BF2EB3" w:rsidRDefault="00BF2EB3" w:rsidP="00BF2EB3">
      <w:pPr>
        <w:spacing w:before="1080" w:after="0" w:line="276" w:lineRule="auto"/>
        <w:rPr>
          <w:rFonts w:ascii="Calibri" w:hAnsi="Calibri"/>
          <w:b/>
          <w:color w:val="002D3F"/>
          <w:spacing w:val="-10"/>
          <w:kern w:val="28"/>
          <w:sz w:val="60"/>
          <w:szCs w:val="56"/>
        </w:rPr>
      </w:pPr>
      <w:bookmarkStart w:id="0" w:name="_Toc30065222"/>
      <w:r w:rsidRPr="00BF2EB3">
        <w:rPr>
          <w:rFonts w:ascii="Calibri" w:hAnsi="Calibri"/>
          <w:b/>
          <w:color w:val="002D3F"/>
          <w:spacing w:val="-10"/>
          <w:kern w:val="28"/>
          <w:sz w:val="60"/>
          <w:szCs w:val="56"/>
        </w:rPr>
        <w:t>Higher Education Research Commercialisation IP Framework</w:t>
      </w:r>
    </w:p>
    <w:bookmarkEnd w:id="0"/>
    <w:p w14:paraId="71FF43D8" w14:textId="77777777" w:rsidR="00BF2EB3" w:rsidRPr="00BF2EB3" w:rsidRDefault="00BF2EB3" w:rsidP="00BF2EB3">
      <w:pPr>
        <w:keepNext/>
        <w:keepLines/>
        <w:spacing w:before="240" w:after="0" w:line="276" w:lineRule="auto"/>
        <w:outlineLvl w:val="1"/>
        <w:rPr>
          <w:rFonts w:ascii="Calibri" w:hAnsi="Calibri"/>
          <w:bCs/>
          <w:color w:val="002D3F"/>
          <w:sz w:val="36"/>
          <w:szCs w:val="36"/>
        </w:rPr>
      </w:pPr>
      <w:r w:rsidRPr="00BF2EB3">
        <w:rPr>
          <w:rFonts w:ascii="Calibri" w:hAnsi="Calibri"/>
          <w:bCs/>
          <w:color w:val="002D3F"/>
          <w:sz w:val="36"/>
          <w:szCs w:val="36"/>
        </w:rPr>
        <w:t>Mutual Confidentiality Agreement</w:t>
      </w:r>
    </w:p>
    <w:p w14:paraId="68DA9D78" w14:textId="77777777" w:rsidR="00BF2EB3" w:rsidRPr="00BF2EB3" w:rsidRDefault="00BF2EB3" w:rsidP="00BF2EB3">
      <w:pPr>
        <w:spacing w:after="200"/>
        <w:jc w:val="both"/>
        <w:rPr>
          <w:rFonts w:ascii="Calibri" w:eastAsia="Calibri" w:hAnsi="Calibri" w:cs="Arial"/>
          <w:sz w:val="22"/>
          <w:szCs w:val="22"/>
        </w:rPr>
      </w:pPr>
    </w:p>
    <w:p w14:paraId="25D7E2EE" w14:textId="77777777" w:rsidR="00BF2EB3" w:rsidRPr="00BF2EB3" w:rsidRDefault="00BF2EB3" w:rsidP="00BF2EB3">
      <w:pPr>
        <w:spacing w:after="200"/>
        <w:jc w:val="both"/>
        <w:rPr>
          <w:rFonts w:ascii="Calibri" w:eastAsia="Calibri" w:hAnsi="Calibri" w:cs="Arial"/>
          <w:sz w:val="22"/>
          <w:szCs w:val="22"/>
        </w:rPr>
      </w:pPr>
      <w:r w:rsidRPr="00BF2EB3">
        <w:rPr>
          <w:rFonts w:ascii="Calibri" w:eastAsia="Calibri" w:hAnsi="Calibri" w:cs="Arial"/>
          <w:sz w:val="22"/>
          <w:szCs w:val="22"/>
        </w:rPr>
        <w:t>The Mutual Confidentiality Agreement is for the exchange of confidential information between two parties, for example for preliminary discussions about a future project.</w:t>
      </w:r>
    </w:p>
    <w:p w14:paraId="6629923C" w14:textId="77777777" w:rsidR="00BF2EB3" w:rsidRPr="00BF2EB3" w:rsidRDefault="00BF2EB3" w:rsidP="00BF2EB3">
      <w:pPr>
        <w:keepNext/>
        <w:keepLines/>
        <w:spacing w:before="240" w:after="0" w:line="276" w:lineRule="auto"/>
        <w:outlineLvl w:val="1"/>
        <w:rPr>
          <w:rFonts w:ascii="Calibri" w:hAnsi="Calibri"/>
          <w:b/>
          <w:color w:val="F26322"/>
          <w:sz w:val="30"/>
          <w:szCs w:val="26"/>
        </w:rPr>
      </w:pPr>
      <w:bookmarkStart w:id="1" w:name="_Toc94449293"/>
      <w:bookmarkStart w:id="2" w:name="_Toc99996332"/>
      <w:r w:rsidRPr="00BF2EB3">
        <w:rPr>
          <w:rFonts w:ascii="Calibri" w:hAnsi="Calibri"/>
          <w:b/>
          <w:color w:val="F26322"/>
          <w:sz w:val="30"/>
          <w:szCs w:val="26"/>
        </w:rPr>
        <w:t>When should it be used?</w:t>
      </w:r>
      <w:bookmarkEnd w:id="1"/>
      <w:bookmarkEnd w:id="2"/>
      <w:r w:rsidRPr="00BF2EB3">
        <w:rPr>
          <w:rFonts w:ascii="Calibri" w:hAnsi="Calibri"/>
          <w:b/>
          <w:color w:val="F26322"/>
          <w:sz w:val="30"/>
          <w:szCs w:val="26"/>
        </w:rPr>
        <w:t xml:space="preserve"> </w:t>
      </w:r>
    </w:p>
    <w:p w14:paraId="63DBF677" w14:textId="77777777" w:rsidR="00BF2EB3" w:rsidRPr="00BF2EB3" w:rsidRDefault="00BF2EB3" w:rsidP="00BF2EB3">
      <w:pPr>
        <w:numPr>
          <w:ilvl w:val="0"/>
          <w:numId w:val="25"/>
        </w:numPr>
        <w:spacing w:before="120" w:after="0" w:line="276" w:lineRule="auto"/>
        <w:rPr>
          <w:rFonts w:ascii="Calibri" w:eastAsia="Calibri" w:hAnsi="Calibri" w:cs="Arial"/>
          <w:sz w:val="22"/>
          <w:szCs w:val="22"/>
        </w:rPr>
      </w:pPr>
      <w:r w:rsidRPr="00BF2EB3">
        <w:rPr>
          <w:rFonts w:ascii="Calibri" w:eastAsia="Calibri" w:hAnsi="Calibri" w:cs="Arial"/>
          <w:sz w:val="22"/>
          <w:szCs w:val="22"/>
        </w:rPr>
        <w:t>When a collaborator (for example, an industry partner) and a university wish to exchange confidential information, for example for preliminary discussions about a future project; and</w:t>
      </w:r>
    </w:p>
    <w:p w14:paraId="088B17F0" w14:textId="77777777" w:rsidR="00BF2EB3" w:rsidRPr="00BF2EB3" w:rsidRDefault="00BF2EB3" w:rsidP="00BF2EB3">
      <w:pPr>
        <w:numPr>
          <w:ilvl w:val="0"/>
          <w:numId w:val="25"/>
        </w:numPr>
        <w:spacing w:before="120" w:after="0" w:line="276" w:lineRule="auto"/>
        <w:rPr>
          <w:rFonts w:ascii="Calibri" w:eastAsia="Calibri" w:hAnsi="Calibri" w:cs="Arial"/>
          <w:sz w:val="22"/>
          <w:szCs w:val="22"/>
        </w:rPr>
      </w:pPr>
      <w:r w:rsidRPr="00BF2EB3">
        <w:rPr>
          <w:rFonts w:ascii="Calibri" w:eastAsia="Calibri" w:hAnsi="Calibri" w:cs="Arial"/>
          <w:sz w:val="22"/>
          <w:szCs w:val="22"/>
        </w:rPr>
        <w:t>The parties are Australian entities</w:t>
      </w:r>
    </w:p>
    <w:p w14:paraId="5B220A75" w14:textId="77777777" w:rsidR="00BF2EB3" w:rsidRPr="00BF2EB3" w:rsidRDefault="00BF2EB3" w:rsidP="00BF2EB3">
      <w:pPr>
        <w:spacing w:after="200" w:line="276" w:lineRule="auto"/>
        <w:rPr>
          <w:rFonts w:ascii="Calibri" w:eastAsia="Calibri" w:hAnsi="Calibri" w:cs="Arial"/>
          <w:sz w:val="22"/>
          <w:szCs w:val="22"/>
        </w:rPr>
      </w:pPr>
      <w:r w:rsidRPr="00BF2EB3">
        <w:rPr>
          <w:rFonts w:ascii="Calibri" w:eastAsia="Calibri" w:hAnsi="Calibri" w:cs="Arial"/>
          <w:sz w:val="22"/>
          <w:szCs w:val="22"/>
        </w:rPr>
        <w:br/>
        <w:t>The agreement is also suitable when one of the parties is a Commonwealth Entity.</w:t>
      </w:r>
    </w:p>
    <w:p w14:paraId="43F81427" w14:textId="77777777" w:rsidR="00BF2EB3" w:rsidRPr="00BF2EB3" w:rsidRDefault="00BF2EB3" w:rsidP="00BF2EB3">
      <w:pPr>
        <w:keepNext/>
        <w:keepLines/>
        <w:spacing w:before="240" w:after="0" w:line="276" w:lineRule="auto"/>
        <w:outlineLvl w:val="1"/>
        <w:rPr>
          <w:rFonts w:ascii="Calibri" w:hAnsi="Calibri"/>
          <w:b/>
          <w:color w:val="F26322"/>
          <w:sz w:val="30"/>
          <w:szCs w:val="26"/>
        </w:rPr>
      </w:pPr>
      <w:bookmarkStart w:id="3" w:name="_Toc94449294"/>
      <w:bookmarkStart w:id="4" w:name="_Toc99996333"/>
      <w:r w:rsidRPr="00BF2EB3">
        <w:rPr>
          <w:rFonts w:ascii="Calibri" w:hAnsi="Calibri"/>
          <w:b/>
          <w:color w:val="F26322"/>
          <w:sz w:val="30"/>
          <w:szCs w:val="26"/>
        </w:rPr>
        <w:t xml:space="preserve">When should it </w:t>
      </w:r>
      <w:r w:rsidRPr="00BF2EB3">
        <w:rPr>
          <w:rFonts w:ascii="Calibri" w:hAnsi="Calibri"/>
          <w:b/>
          <w:color w:val="F26322"/>
          <w:sz w:val="30"/>
          <w:szCs w:val="26"/>
          <w:u w:val="single"/>
        </w:rPr>
        <w:t>not</w:t>
      </w:r>
      <w:r w:rsidRPr="00BF2EB3">
        <w:rPr>
          <w:rFonts w:ascii="Calibri" w:hAnsi="Calibri"/>
          <w:b/>
          <w:color w:val="F26322"/>
          <w:sz w:val="30"/>
          <w:szCs w:val="26"/>
        </w:rPr>
        <w:t xml:space="preserve"> be used?</w:t>
      </w:r>
      <w:bookmarkEnd w:id="3"/>
      <w:bookmarkEnd w:id="4"/>
      <w:r w:rsidRPr="00BF2EB3">
        <w:rPr>
          <w:rFonts w:ascii="Calibri" w:hAnsi="Calibri"/>
          <w:b/>
          <w:color w:val="F26322"/>
          <w:sz w:val="30"/>
          <w:szCs w:val="26"/>
        </w:rPr>
        <w:t xml:space="preserve"> </w:t>
      </w:r>
    </w:p>
    <w:p w14:paraId="1F29FA5B" w14:textId="77777777" w:rsidR="00BF2EB3" w:rsidRPr="00BF2EB3" w:rsidRDefault="00BF2EB3" w:rsidP="00BF2EB3">
      <w:pPr>
        <w:numPr>
          <w:ilvl w:val="0"/>
          <w:numId w:val="24"/>
        </w:numPr>
        <w:spacing w:before="120" w:after="0" w:line="276" w:lineRule="auto"/>
        <w:rPr>
          <w:rFonts w:ascii="Calibri" w:eastAsia="Calibri" w:hAnsi="Calibri" w:cs="Arial"/>
          <w:sz w:val="22"/>
          <w:szCs w:val="22"/>
        </w:rPr>
      </w:pPr>
      <w:r w:rsidRPr="00BF2EB3">
        <w:rPr>
          <w:rFonts w:ascii="Calibri" w:eastAsia="Calibri" w:hAnsi="Calibri" w:cs="Arial"/>
          <w:sz w:val="22"/>
          <w:szCs w:val="22"/>
        </w:rPr>
        <w:t>For longer term project activities or where proprietary material needs to be exchanged. In these circumstances, the parties should use a further agreement such as a research agreement or material transfer agreement</w:t>
      </w:r>
    </w:p>
    <w:p w14:paraId="287634E6" w14:textId="77777777" w:rsidR="00BF2EB3" w:rsidRPr="00BF2EB3" w:rsidRDefault="00BF2EB3" w:rsidP="00BF2EB3">
      <w:pPr>
        <w:numPr>
          <w:ilvl w:val="0"/>
          <w:numId w:val="24"/>
        </w:numPr>
        <w:spacing w:before="120" w:after="0" w:line="276" w:lineRule="auto"/>
        <w:rPr>
          <w:rFonts w:ascii="Calibri" w:eastAsia="Calibri" w:hAnsi="Calibri" w:cs="Arial"/>
          <w:sz w:val="22"/>
          <w:szCs w:val="22"/>
        </w:rPr>
      </w:pPr>
      <w:r w:rsidRPr="00BF2EB3">
        <w:rPr>
          <w:rFonts w:ascii="Calibri" w:eastAsia="Calibri" w:hAnsi="Calibri" w:cs="Arial"/>
          <w:sz w:val="22"/>
          <w:szCs w:val="22"/>
        </w:rPr>
        <w:t xml:space="preserve">When only one party is disclosing confidential information unless this is made clear in the schedule   </w:t>
      </w:r>
    </w:p>
    <w:p w14:paraId="59D82C1A" w14:textId="77777777" w:rsidR="00BF2EB3" w:rsidRPr="00BF2EB3" w:rsidRDefault="00BF2EB3" w:rsidP="00BF2EB3">
      <w:pPr>
        <w:keepNext/>
        <w:keepLines/>
        <w:spacing w:before="240" w:after="0" w:line="276" w:lineRule="auto"/>
        <w:outlineLvl w:val="1"/>
        <w:rPr>
          <w:rFonts w:ascii="Calibri" w:hAnsi="Calibri"/>
          <w:b/>
          <w:color w:val="F26322"/>
          <w:sz w:val="30"/>
          <w:szCs w:val="26"/>
        </w:rPr>
      </w:pPr>
      <w:bookmarkStart w:id="5" w:name="_Toc94449295"/>
      <w:bookmarkStart w:id="6" w:name="_Toc99996334"/>
      <w:r w:rsidRPr="00BF2EB3">
        <w:rPr>
          <w:rFonts w:ascii="Calibri" w:hAnsi="Calibri"/>
          <w:b/>
          <w:color w:val="F26322"/>
          <w:sz w:val="30"/>
          <w:szCs w:val="26"/>
        </w:rPr>
        <w:t>Key considerations when completing the template</w:t>
      </w:r>
      <w:bookmarkEnd w:id="5"/>
      <w:bookmarkEnd w:id="6"/>
      <w:r w:rsidRPr="00BF2EB3">
        <w:rPr>
          <w:rFonts w:ascii="Calibri" w:hAnsi="Calibri"/>
          <w:b/>
          <w:color w:val="F26322"/>
          <w:sz w:val="30"/>
          <w:szCs w:val="26"/>
        </w:rPr>
        <w:t xml:space="preserve"> </w:t>
      </w:r>
    </w:p>
    <w:p w14:paraId="5520C566" w14:textId="77777777" w:rsidR="00BF2EB3" w:rsidRPr="00BF2EB3" w:rsidRDefault="00BF2EB3" w:rsidP="00BF2EB3">
      <w:pPr>
        <w:spacing w:after="200" w:line="276" w:lineRule="auto"/>
        <w:rPr>
          <w:rFonts w:ascii="Calibri" w:eastAsia="Calibri" w:hAnsi="Calibri" w:cs="Arial"/>
          <w:sz w:val="22"/>
          <w:szCs w:val="22"/>
        </w:rPr>
      </w:pPr>
      <w:r w:rsidRPr="00BF2EB3">
        <w:rPr>
          <w:rFonts w:ascii="Calibri" w:eastAsia="Calibri" w:hAnsi="Calibri" w:cs="Arial"/>
          <w:sz w:val="22"/>
          <w:szCs w:val="22"/>
        </w:rPr>
        <w:t>The following table is provided as a guide to help the parties appreciate the key considerations that each party will have when negotiating a Mutual Confidentiality Agreement using the template.</w:t>
      </w:r>
    </w:p>
    <w:p w14:paraId="6541BFBB" w14:textId="77777777" w:rsidR="00BF2EB3" w:rsidRPr="00BF2EB3" w:rsidRDefault="00BF2EB3" w:rsidP="00BF2EB3">
      <w:pPr>
        <w:spacing w:after="200" w:line="276" w:lineRule="auto"/>
        <w:rPr>
          <w:rFonts w:ascii="Calibri" w:eastAsia="Calibri" w:hAnsi="Calibri" w:cs="Arial"/>
          <w:sz w:val="22"/>
          <w:szCs w:val="22"/>
        </w:rPr>
      </w:pPr>
      <w:r w:rsidRPr="00BF2EB3">
        <w:rPr>
          <w:rFonts w:ascii="Calibri" w:eastAsia="Calibri" w:hAnsi="Calibri" w:cs="Arial"/>
          <w:sz w:val="22"/>
          <w:szCs w:val="22"/>
        </w:rPr>
        <w:t xml:space="preserve">The template is provided in the Accelerated </w:t>
      </w:r>
      <w:proofErr w:type="gramStart"/>
      <w:r w:rsidRPr="00BF2EB3">
        <w:rPr>
          <w:rFonts w:ascii="Calibri" w:eastAsia="Calibri" w:hAnsi="Calibri" w:cs="Arial"/>
          <w:sz w:val="22"/>
          <w:szCs w:val="22"/>
        </w:rPr>
        <w:t>track</w:t>
      </w:r>
      <w:proofErr w:type="gramEnd"/>
      <w:r w:rsidRPr="00BF2EB3">
        <w:rPr>
          <w:rFonts w:ascii="Calibri" w:eastAsia="Calibri" w:hAnsi="Calibri" w:cs="Arial"/>
          <w:sz w:val="22"/>
          <w:szCs w:val="22"/>
        </w:rPr>
        <w:t xml:space="preserve"> and it is expected that parties can use the template with minimal negotiation. Nevertheless, discussing and understanding each party’s needs and concerns up-front will help you reach an agreement more quickly. A Mutual Confidentiality Agreement may take a few days to a few weeks to negotiate and sign depending on the complexity of the proposed discussions and the information being exchanged.</w:t>
      </w:r>
    </w:p>
    <w:p w14:paraId="2665556F" w14:textId="77777777" w:rsidR="00BF2EB3" w:rsidRPr="00BF2EB3" w:rsidRDefault="00BF2EB3" w:rsidP="00BF2EB3">
      <w:pPr>
        <w:spacing w:after="200" w:line="276" w:lineRule="auto"/>
        <w:rPr>
          <w:rFonts w:ascii="Calibri" w:eastAsia="Calibri" w:hAnsi="Calibri" w:cs="Arial"/>
          <w:sz w:val="22"/>
          <w:szCs w:val="22"/>
        </w:rPr>
      </w:pPr>
      <w:r w:rsidRPr="00BF2EB3">
        <w:rPr>
          <w:rFonts w:ascii="Calibri" w:eastAsia="Calibri" w:hAnsi="Calibri" w:cs="Arial"/>
          <w:sz w:val="22"/>
          <w:szCs w:val="22"/>
        </w:rPr>
        <w:lastRenderedPageBreak/>
        <w:t xml:space="preserve">For organisations, particularly SMEs, that have not previously been asked to enter this type of agreement, this table will help you understand what the key provisions are and what you need to discuss and agree in order to finalise the agreement from the template. </w:t>
      </w:r>
    </w:p>
    <w:p w14:paraId="188B3767" w14:textId="77777777" w:rsidR="00BF2EB3" w:rsidRPr="00BF2EB3" w:rsidRDefault="00BF2EB3" w:rsidP="00BF2EB3">
      <w:pPr>
        <w:spacing w:after="200" w:line="276" w:lineRule="auto"/>
        <w:rPr>
          <w:rFonts w:ascii="Calibri" w:eastAsia="Calibri" w:hAnsi="Calibri" w:cs="Arial"/>
          <w:sz w:val="22"/>
          <w:szCs w:val="22"/>
        </w:rPr>
      </w:pPr>
      <w:bookmarkStart w:id="7" w:name="_Hlk93494604"/>
      <w:r w:rsidRPr="00BF2EB3">
        <w:rPr>
          <w:rFonts w:ascii="Calibri" w:eastAsia="Calibri" w:hAnsi="Calibri" w:cs="Arial"/>
          <w:sz w:val="22"/>
          <w:szCs w:val="22"/>
        </w:rPr>
        <w:t>Additional plain English guidance on the meaning of key clauses is provided in a separate annotated version of the template.</w:t>
      </w:r>
    </w:p>
    <w:bookmarkEnd w:id="7"/>
    <w:p w14:paraId="2FD9271C" w14:textId="77777777" w:rsidR="00BF2EB3" w:rsidRPr="00BF2EB3" w:rsidRDefault="00BF2EB3" w:rsidP="00BF2EB3">
      <w:pPr>
        <w:spacing w:after="200"/>
        <w:jc w:val="both"/>
        <w:rPr>
          <w:rFonts w:ascii="Calibri" w:eastAsia="Calibri" w:hAnsi="Calibri" w:cs="Arial"/>
          <w:sz w:val="22"/>
          <w:szCs w:val="22"/>
        </w:rPr>
      </w:pPr>
    </w:p>
    <w:p w14:paraId="38BE3BF5" w14:textId="77777777" w:rsidR="00BF2EB3" w:rsidRPr="00BF2EB3" w:rsidRDefault="00BF2EB3" w:rsidP="00BF2EB3">
      <w:pPr>
        <w:spacing w:after="200" w:line="276" w:lineRule="auto"/>
        <w:rPr>
          <w:rFonts w:ascii="Calibri" w:eastAsia="Calibri" w:hAnsi="Calibri" w:cs="Arial"/>
          <w:sz w:val="22"/>
          <w:szCs w:val="22"/>
        </w:rPr>
      </w:pPr>
    </w:p>
    <w:p w14:paraId="750EF739" w14:textId="77777777" w:rsidR="00BF2EB3" w:rsidRPr="00BF2EB3" w:rsidRDefault="00BF2EB3" w:rsidP="00BF2EB3">
      <w:pPr>
        <w:spacing w:after="200" w:line="276" w:lineRule="auto"/>
        <w:rPr>
          <w:rFonts w:ascii="Calibri" w:eastAsia="Calibri" w:hAnsi="Calibri" w:cs="Arial"/>
          <w:sz w:val="22"/>
          <w:szCs w:val="22"/>
        </w:rPr>
      </w:pPr>
    </w:p>
    <w:p w14:paraId="5A2F4203" w14:textId="77777777" w:rsidR="00BF2EB3" w:rsidRPr="00BF2EB3" w:rsidRDefault="00BF2EB3" w:rsidP="00BF2EB3">
      <w:pPr>
        <w:spacing w:after="200" w:line="276" w:lineRule="auto"/>
        <w:rPr>
          <w:rFonts w:ascii="Calibri" w:eastAsia="Calibri" w:hAnsi="Calibri" w:cs="Arial"/>
          <w:sz w:val="22"/>
          <w:szCs w:val="22"/>
        </w:rPr>
      </w:pPr>
    </w:p>
    <w:p w14:paraId="6204541D" w14:textId="77777777" w:rsidR="00BF2EB3" w:rsidRPr="00BF2EB3" w:rsidRDefault="00BF2EB3" w:rsidP="00BF2EB3">
      <w:pPr>
        <w:spacing w:after="200" w:line="276" w:lineRule="auto"/>
        <w:rPr>
          <w:rFonts w:ascii="Calibri" w:eastAsia="Calibri" w:hAnsi="Calibri" w:cs="Arial"/>
          <w:sz w:val="22"/>
          <w:szCs w:val="22"/>
        </w:rPr>
      </w:pPr>
    </w:p>
    <w:p w14:paraId="5B1BD35F" w14:textId="77777777" w:rsidR="00BF2EB3" w:rsidRPr="00BF2EB3" w:rsidRDefault="00BF2EB3" w:rsidP="00BF2EB3">
      <w:pPr>
        <w:spacing w:after="200" w:line="276" w:lineRule="auto"/>
        <w:rPr>
          <w:rFonts w:ascii="Calibri" w:eastAsia="Calibri" w:hAnsi="Calibri" w:cs="Arial"/>
          <w:sz w:val="22"/>
          <w:szCs w:val="22"/>
        </w:rPr>
      </w:pPr>
    </w:p>
    <w:p w14:paraId="5588C07F" w14:textId="77777777" w:rsidR="00BF2EB3" w:rsidRPr="00BF2EB3" w:rsidRDefault="00BF2EB3" w:rsidP="00BF2EB3">
      <w:pPr>
        <w:spacing w:after="200" w:line="276" w:lineRule="auto"/>
        <w:rPr>
          <w:rFonts w:ascii="Calibri" w:eastAsia="Calibri" w:hAnsi="Calibri" w:cs="Arial"/>
          <w:sz w:val="22"/>
          <w:szCs w:val="22"/>
        </w:rPr>
      </w:pPr>
    </w:p>
    <w:p w14:paraId="7A4DB1EF" w14:textId="77777777" w:rsidR="00BF2EB3" w:rsidRPr="00BF2EB3" w:rsidRDefault="00BF2EB3" w:rsidP="00BF2EB3">
      <w:pPr>
        <w:spacing w:after="200" w:line="276" w:lineRule="auto"/>
        <w:rPr>
          <w:rFonts w:ascii="Calibri" w:eastAsia="Calibri" w:hAnsi="Calibri" w:cs="Arial"/>
          <w:sz w:val="22"/>
          <w:szCs w:val="22"/>
        </w:rPr>
      </w:pPr>
    </w:p>
    <w:p w14:paraId="11B009F3" w14:textId="77777777" w:rsidR="00BF2EB3" w:rsidRPr="00BF2EB3" w:rsidRDefault="00BF2EB3" w:rsidP="00BF2EB3">
      <w:pPr>
        <w:spacing w:after="200" w:line="276" w:lineRule="auto"/>
        <w:rPr>
          <w:rFonts w:ascii="Calibri" w:eastAsia="Calibri" w:hAnsi="Calibri" w:cs="Arial"/>
          <w:sz w:val="22"/>
          <w:szCs w:val="22"/>
        </w:rPr>
      </w:pPr>
    </w:p>
    <w:p w14:paraId="297A66F3" w14:textId="77777777" w:rsidR="00BF2EB3" w:rsidRPr="00BF2EB3" w:rsidRDefault="00BF2EB3" w:rsidP="00BF2EB3">
      <w:pPr>
        <w:spacing w:after="200" w:line="276" w:lineRule="auto"/>
        <w:rPr>
          <w:rFonts w:ascii="Calibri" w:eastAsia="Calibri" w:hAnsi="Calibri" w:cs="Arial"/>
          <w:sz w:val="22"/>
          <w:szCs w:val="22"/>
        </w:rPr>
      </w:pPr>
    </w:p>
    <w:p w14:paraId="57CC508B" w14:textId="77777777" w:rsidR="00BF2EB3" w:rsidRPr="00BF2EB3" w:rsidRDefault="00BF2EB3" w:rsidP="00BF2EB3">
      <w:pPr>
        <w:spacing w:after="200" w:line="276" w:lineRule="auto"/>
        <w:rPr>
          <w:rFonts w:ascii="Calibri" w:eastAsia="Calibri" w:hAnsi="Calibri" w:cs="Arial"/>
          <w:sz w:val="22"/>
          <w:szCs w:val="22"/>
        </w:rPr>
      </w:pPr>
    </w:p>
    <w:p w14:paraId="543ABD49" w14:textId="77777777" w:rsidR="00BF2EB3" w:rsidRPr="00BF2EB3" w:rsidRDefault="00BF2EB3" w:rsidP="00BF2EB3">
      <w:pPr>
        <w:spacing w:after="200" w:line="276" w:lineRule="auto"/>
        <w:rPr>
          <w:rFonts w:ascii="Calibri" w:eastAsia="Calibri" w:hAnsi="Calibri" w:cs="Arial"/>
          <w:sz w:val="22"/>
          <w:szCs w:val="22"/>
        </w:rPr>
      </w:pPr>
    </w:p>
    <w:p w14:paraId="6C7C7CB9" w14:textId="77777777" w:rsidR="00BF2EB3" w:rsidRPr="00BF2EB3" w:rsidRDefault="00BF2EB3" w:rsidP="00BF2EB3">
      <w:pPr>
        <w:spacing w:after="200" w:line="276" w:lineRule="auto"/>
        <w:rPr>
          <w:rFonts w:ascii="Calibri" w:eastAsia="Calibri" w:hAnsi="Calibri" w:cs="Arial"/>
          <w:sz w:val="22"/>
          <w:szCs w:val="22"/>
        </w:rPr>
      </w:pPr>
    </w:p>
    <w:p w14:paraId="7EC9B1ED" w14:textId="77777777" w:rsidR="00BF2EB3" w:rsidRPr="00BF2EB3" w:rsidRDefault="00BF2EB3" w:rsidP="00BF2EB3">
      <w:pPr>
        <w:spacing w:after="200" w:line="276" w:lineRule="auto"/>
        <w:rPr>
          <w:rFonts w:ascii="Calibri" w:eastAsia="Calibri" w:hAnsi="Calibri" w:cs="Arial"/>
          <w:sz w:val="22"/>
          <w:szCs w:val="22"/>
        </w:rPr>
      </w:pPr>
    </w:p>
    <w:p w14:paraId="1ABBC085" w14:textId="77777777" w:rsidR="00BF2EB3" w:rsidRPr="00BF2EB3" w:rsidRDefault="00BF2EB3" w:rsidP="00BF2EB3">
      <w:pPr>
        <w:spacing w:after="200" w:line="276" w:lineRule="auto"/>
        <w:rPr>
          <w:rFonts w:ascii="Calibri" w:eastAsia="Calibri" w:hAnsi="Calibri" w:cs="Arial"/>
          <w:sz w:val="22"/>
          <w:szCs w:val="22"/>
        </w:rPr>
      </w:pPr>
    </w:p>
    <w:p w14:paraId="2FD565B1" w14:textId="77777777" w:rsidR="00BF2EB3" w:rsidRPr="00BF2EB3" w:rsidRDefault="00BF2EB3" w:rsidP="00BF2EB3">
      <w:pPr>
        <w:spacing w:after="200" w:line="276" w:lineRule="auto"/>
        <w:rPr>
          <w:rFonts w:ascii="Calibri" w:eastAsia="Calibri" w:hAnsi="Calibri" w:cs="Arial"/>
          <w:sz w:val="22"/>
          <w:szCs w:val="22"/>
        </w:rPr>
      </w:pPr>
    </w:p>
    <w:p w14:paraId="28AAF3B2" w14:textId="77777777" w:rsidR="00BF2EB3" w:rsidRPr="00BF2EB3" w:rsidRDefault="00BF2EB3" w:rsidP="00BF2EB3">
      <w:pPr>
        <w:spacing w:after="200" w:line="276" w:lineRule="auto"/>
        <w:rPr>
          <w:rFonts w:ascii="Calibri" w:eastAsia="Calibri" w:hAnsi="Calibri" w:cs="Arial"/>
          <w:sz w:val="22"/>
          <w:szCs w:val="22"/>
        </w:rPr>
      </w:pPr>
    </w:p>
    <w:p w14:paraId="4153B693" w14:textId="77777777" w:rsidR="00BF2EB3" w:rsidRPr="00BF2EB3" w:rsidRDefault="00BF2EB3" w:rsidP="00BF2EB3">
      <w:pPr>
        <w:spacing w:after="200" w:line="276" w:lineRule="auto"/>
        <w:rPr>
          <w:rFonts w:ascii="Calibri" w:eastAsia="Calibri" w:hAnsi="Calibri" w:cs="Arial"/>
          <w:sz w:val="22"/>
          <w:szCs w:val="22"/>
        </w:rPr>
      </w:pPr>
    </w:p>
    <w:p w14:paraId="4390071C" w14:textId="77777777" w:rsidR="00BF2EB3" w:rsidRPr="00BF2EB3" w:rsidRDefault="00BF2EB3" w:rsidP="00BF2EB3">
      <w:pPr>
        <w:spacing w:after="200" w:line="276" w:lineRule="auto"/>
        <w:rPr>
          <w:rFonts w:ascii="Calibri" w:eastAsia="Calibri" w:hAnsi="Calibri" w:cs="Arial"/>
          <w:sz w:val="22"/>
          <w:szCs w:val="22"/>
        </w:rPr>
      </w:pPr>
    </w:p>
    <w:p w14:paraId="076D919F" w14:textId="77777777" w:rsidR="00BF2EB3" w:rsidRPr="00BF2EB3" w:rsidRDefault="00BF2EB3" w:rsidP="00BF2EB3">
      <w:pPr>
        <w:spacing w:after="200" w:line="276" w:lineRule="auto"/>
        <w:rPr>
          <w:rFonts w:ascii="Calibri" w:eastAsia="Calibri" w:hAnsi="Calibri" w:cs="Arial"/>
          <w:sz w:val="22"/>
          <w:szCs w:val="22"/>
        </w:rPr>
      </w:pPr>
    </w:p>
    <w:p w14:paraId="11782914" w14:textId="77777777" w:rsidR="00BF2EB3" w:rsidRPr="00BF2EB3" w:rsidRDefault="00BF2EB3" w:rsidP="00BF2EB3">
      <w:pPr>
        <w:spacing w:after="200" w:line="276" w:lineRule="auto"/>
        <w:rPr>
          <w:rFonts w:ascii="Calibri" w:eastAsia="Calibri" w:hAnsi="Calibri" w:cs="Arial"/>
          <w:sz w:val="22"/>
          <w:szCs w:val="22"/>
        </w:rPr>
      </w:pPr>
    </w:p>
    <w:p w14:paraId="49CC8D1A" w14:textId="77777777" w:rsidR="00BF2EB3" w:rsidRPr="00BF2EB3" w:rsidRDefault="00BF2EB3" w:rsidP="00BF2EB3">
      <w:pPr>
        <w:spacing w:after="200" w:line="276" w:lineRule="auto"/>
        <w:rPr>
          <w:rFonts w:ascii="Calibri" w:eastAsia="Calibri" w:hAnsi="Calibri" w:cs="Arial"/>
          <w:sz w:val="22"/>
          <w:szCs w:val="22"/>
        </w:rPr>
      </w:pPr>
    </w:p>
    <w:p w14:paraId="474DF80F" w14:textId="77777777" w:rsidR="00BF2EB3" w:rsidRPr="00BF2EB3" w:rsidRDefault="00BF2EB3" w:rsidP="00BF2EB3">
      <w:pPr>
        <w:spacing w:after="200" w:line="276" w:lineRule="auto"/>
        <w:rPr>
          <w:rFonts w:ascii="Calibri" w:eastAsia="Calibri" w:hAnsi="Calibri" w:cs="Arial"/>
          <w:sz w:val="22"/>
          <w:szCs w:val="22"/>
        </w:rPr>
      </w:pPr>
    </w:p>
    <w:p w14:paraId="15323A95" w14:textId="77777777" w:rsidR="00BF2EB3" w:rsidRPr="00BF2EB3" w:rsidRDefault="00BF2EB3" w:rsidP="00BF2EB3">
      <w:pPr>
        <w:spacing w:after="200" w:line="276" w:lineRule="auto"/>
        <w:rPr>
          <w:rFonts w:ascii="Calibri" w:eastAsia="Calibri" w:hAnsi="Calibri" w:cs="Arial"/>
          <w:sz w:val="22"/>
          <w:szCs w:val="22"/>
        </w:rPr>
      </w:pPr>
    </w:p>
    <w:p w14:paraId="42FE2585" w14:textId="77777777" w:rsidR="00BF2EB3" w:rsidRPr="00BF2EB3" w:rsidRDefault="00BF2EB3" w:rsidP="00BF2EB3">
      <w:pPr>
        <w:spacing w:after="200" w:line="276" w:lineRule="auto"/>
        <w:rPr>
          <w:rFonts w:ascii="Calibri" w:eastAsia="Calibri" w:hAnsi="Calibri" w:cs="Arial"/>
          <w:sz w:val="22"/>
          <w:szCs w:val="22"/>
        </w:rPr>
      </w:pPr>
    </w:p>
    <w:p w14:paraId="2AF22C6B" w14:textId="77777777" w:rsidR="00BF2EB3" w:rsidRPr="00BF2EB3" w:rsidRDefault="00BF2EB3" w:rsidP="00BF2EB3">
      <w:pPr>
        <w:spacing w:after="200" w:line="276" w:lineRule="auto"/>
        <w:rPr>
          <w:rFonts w:ascii="Calibri" w:eastAsia="Calibri" w:hAnsi="Calibri" w:cs="Arial"/>
          <w:sz w:val="22"/>
          <w:szCs w:val="22"/>
        </w:rPr>
        <w:sectPr w:rsidR="00BF2EB3" w:rsidRPr="00BF2EB3" w:rsidSect="00BF2EB3">
          <w:headerReference w:type="even" r:id="rId10"/>
          <w:headerReference w:type="default" r:id="rId11"/>
          <w:footerReference w:type="even" r:id="rId12"/>
          <w:footerReference w:type="default" r:id="rId13"/>
          <w:headerReference w:type="first" r:id="rId14"/>
          <w:footerReference w:type="first" r:id="rId15"/>
          <w:pgSz w:w="11906" w:h="16838"/>
          <w:pgMar w:top="964" w:right="1418" w:bottom="1418" w:left="1418" w:header="0" w:footer="709" w:gutter="0"/>
          <w:cols w:space="708"/>
          <w:titlePg/>
          <w:docGrid w:linePitch="360"/>
        </w:sectPr>
      </w:pPr>
    </w:p>
    <w:tbl>
      <w:tblPr>
        <w:tblStyle w:val="ListTable4-Accent14"/>
        <w:tblW w:w="15163" w:type="dxa"/>
        <w:jc w:val="center"/>
        <w:tblLook w:val="04A0" w:firstRow="1" w:lastRow="0" w:firstColumn="1" w:lastColumn="0" w:noHBand="0" w:noVBand="1"/>
      </w:tblPr>
      <w:tblGrid>
        <w:gridCol w:w="4248"/>
        <w:gridCol w:w="5245"/>
        <w:gridCol w:w="5670"/>
      </w:tblGrid>
      <w:tr w:rsidR="00BF2EB3" w:rsidRPr="00BF2EB3" w14:paraId="144BA3DF" w14:textId="77777777" w:rsidTr="00BF2EB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tcPr>
          <w:p w14:paraId="279EDB31" w14:textId="77777777" w:rsidR="00BF2EB3" w:rsidRPr="00BF2EB3" w:rsidRDefault="00BF2EB3" w:rsidP="00BF2EB3">
            <w:pPr>
              <w:spacing w:before="120" w:after="120" w:line="276" w:lineRule="auto"/>
              <w:rPr>
                <w:rFonts w:ascii="Calibri" w:hAnsi="Calibri" w:cs="Calibri"/>
              </w:rPr>
            </w:pPr>
            <w:r w:rsidRPr="00BF2EB3">
              <w:rPr>
                <w:rFonts w:ascii="Calibri" w:hAnsi="Calibri"/>
              </w:rPr>
              <w:lastRenderedPageBreak/>
              <w:t xml:space="preserve">This table sets out the key points each party needs to consider when entering a Mutual Confidentiality Agreement. Understanding your own key considerations, as well as those of the other party, will help you to negotiate a fair and reasonable agreement that works for both parties </w:t>
            </w:r>
          </w:p>
        </w:tc>
      </w:tr>
      <w:tr w:rsidR="00BF2EB3" w:rsidRPr="00BF2EB3" w14:paraId="01EB82E6" w14:textId="77777777" w:rsidTr="00BF2EB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tcPr>
          <w:p w14:paraId="34DA56E9" w14:textId="77777777" w:rsidR="00BF2EB3" w:rsidRPr="00BF2EB3" w:rsidRDefault="00BF2EB3" w:rsidP="00BF2EB3">
            <w:pPr>
              <w:spacing w:before="120" w:after="120" w:line="276" w:lineRule="auto"/>
              <w:rPr>
                <w:rFonts w:ascii="Calibri" w:hAnsi="Calibri" w:cs="Calibri"/>
              </w:rPr>
            </w:pPr>
            <w:r w:rsidRPr="00BF2EB3">
              <w:rPr>
                <w:rFonts w:ascii="Calibri" w:hAnsi="Calibri" w:cs="Calibri"/>
              </w:rPr>
              <w:t>Mutual Confidentiality Agreement Provision</w:t>
            </w:r>
          </w:p>
        </w:tc>
        <w:tc>
          <w:tcPr>
            <w:tcW w:w="5245" w:type="dxa"/>
            <w:tcBorders>
              <w:bottom w:val="single" w:sz="4" w:space="0" w:color="auto"/>
            </w:tcBorders>
          </w:tcPr>
          <w:p w14:paraId="37450BA0" w14:textId="77777777" w:rsidR="00BF2EB3" w:rsidRPr="00BF2EB3" w:rsidRDefault="00BF2EB3" w:rsidP="00BF2EB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University</w:t>
            </w:r>
          </w:p>
        </w:tc>
        <w:tc>
          <w:tcPr>
            <w:tcW w:w="5670" w:type="dxa"/>
            <w:tcBorders>
              <w:bottom w:val="single" w:sz="4" w:space="0" w:color="auto"/>
            </w:tcBorders>
          </w:tcPr>
          <w:p w14:paraId="6EDBD0F0" w14:textId="77777777" w:rsidR="00BF2EB3" w:rsidRPr="00BF2EB3" w:rsidRDefault="00BF2EB3" w:rsidP="00BF2EB3">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Collaborator</w:t>
            </w:r>
          </w:p>
        </w:tc>
      </w:tr>
      <w:tr w:rsidR="00BF2EB3" w:rsidRPr="00BF2EB3" w14:paraId="38D443C1" w14:textId="77777777" w:rsidTr="00783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tcBorders>
            <w:shd w:val="clear" w:color="auto" w:fill="auto"/>
          </w:tcPr>
          <w:p w14:paraId="430960D6" w14:textId="77777777" w:rsidR="00BF2EB3" w:rsidRPr="00BF2EB3" w:rsidRDefault="00BF2EB3" w:rsidP="00BF2EB3">
            <w:pPr>
              <w:spacing w:before="120" w:after="120" w:line="276" w:lineRule="auto"/>
              <w:rPr>
                <w:rFonts w:ascii="Calibri" w:hAnsi="Calibri" w:cs="Calibri"/>
              </w:rPr>
            </w:pPr>
            <w:r w:rsidRPr="00BF2EB3">
              <w:rPr>
                <w:rFonts w:ascii="Calibri" w:hAnsi="Calibri" w:cs="Calibri"/>
              </w:rPr>
              <w:t>Details of the Confidential Information being exchanged</w:t>
            </w:r>
          </w:p>
          <w:p w14:paraId="59D4BCD2" w14:textId="77777777" w:rsidR="00BF2EB3" w:rsidRPr="00D749F4" w:rsidRDefault="00BF2EB3" w:rsidP="00BF2EB3">
            <w:pPr>
              <w:numPr>
                <w:ilvl w:val="0"/>
                <w:numId w:val="27"/>
              </w:numPr>
              <w:spacing w:before="120" w:after="0" w:line="276" w:lineRule="auto"/>
              <w:ind w:left="424"/>
              <w:rPr>
                <w:rFonts w:ascii="Calibri" w:hAnsi="Calibri" w:cs="Calibri"/>
                <w:b w:val="0"/>
                <w:bCs w:val="0"/>
              </w:rPr>
            </w:pPr>
            <w:r w:rsidRPr="00D749F4">
              <w:rPr>
                <w:rFonts w:ascii="Calibri" w:hAnsi="Calibri" w:cs="Calibri"/>
                <w:b w:val="0"/>
                <w:bCs w:val="0"/>
              </w:rPr>
              <w:t>A clear description of the scope of the confidential information that each party will exchange</w:t>
            </w:r>
          </w:p>
          <w:p w14:paraId="515CB548" w14:textId="77777777" w:rsidR="00BF2EB3" w:rsidRPr="00BF2EB3" w:rsidRDefault="00BF2EB3" w:rsidP="00BF2EB3">
            <w:pPr>
              <w:numPr>
                <w:ilvl w:val="0"/>
                <w:numId w:val="27"/>
              </w:numPr>
              <w:spacing w:before="120" w:after="0" w:line="276" w:lineRule="auto"/>
              <w:ind w:left="424"/>
              <w:rPr>
                <w:rFonts w:ascii="Calibri" w:hAnsi="Calibri" w:cs="Calibri"/>
              </w:rPr>
            </w:pPr>
            <w:r w:rsidRPr="00D749F4">
              <w:rPr>
                <w:rFonts w:ascii="Calibri" w:hAnsi="Calibri" w:cs="Calibri"/>
                <w:b w:val="0"/>
                <w:bCs w:val="0"/>
              </w:rPr>
              <w:t>The template agreement defines confidential information as the specific information that is listed as well as information where a party knows or ought to know it is confidential</w:t>
            </w:r>
          </w:p>
        </w:tc>
        <w:tc>
          <w:tcPr>
            <w:tcW w:w="5245" w:type="dxa"/>
            <w:tcBorders>
              <w:top w:val="single" w:sz="4" w:space="0" w:color="auto"/>
              <w:bottom w:val="single" w:sz="4" w:space="0" w:color="auto"/>
            </w:tcBorders>
            <w:shd w:val="clear" w:color="auto" w:fill="auto"/>
          </w:tcPr>
          <w:p w14:paraId="6CA361B2" w14:textId="77777777" w:rsidR="00BF2EB3" w:rsidRPr="00BF2EB3" w:rsidRDefault="00BF2EB3" w:rsidP="00BF2EB3">
            <w:p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2E7E200" w14:textId="77777777" w:rsidR="00BF2EB3" w:rsidRPr="00BF2EB3" w:rsidRDefault="00BF2EB3" w:rsidP="00BF2EB3">
            <w:pPr>
              <w:numPr>
                <w:ilvl w:val="0"/>
                <w:numId w:val="27"/>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Ensure all of your confidential information that will be disclosed is included and properly described</w:t>
            </w:r>
          </w:p>
          <w:p w14:paraId="24D5E90D" w14:textId="77777777" w:rsidR="00BF2EB3" w:rsidRPr="00BF2EB3" w:rsidRDefault="00BF2EB3" w:rsidP="00BF2EB3">
            <w:pPr>
              <w:numPr>
                <w:ilvl w:val="0"/>
                <w:numId w:val="27"/>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Descriptions should be in sufficient detail such that it is clear what the information relates to</w:t>
            </w:r>
          </w:p>
          <w:p w14:paraId="3D5A6367" w14:textId="77777777" w:rsidR="00BF2EB3" w:rsidRPr="00BF2EB3" w:rsidRDefault="00BF2EB3" w:rsidP="00BF2EB3">
            <w:pPr>
              <w:numPr>
                <w:ilvl w:val="0"/>
                <w:numId w:val="27"/>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Ensure it is clear what information you will be receiving from the other party that will need to be kept confidential</w:t>
            </w:r>
          </w:p>
          <w:p w14:paraId="4FA42B6D" w14:textId="77777777" w:rsidR="00BF2EB3" w:rsidRPr="00BF2EB3" w:rsidRDefault="00BF2EB3" w:rsidP="00BF2EB3">
            <w:pPr>
              <w:numPr>
                <w:ilvl w:val="0"/>
                <w:numId w:val="27"/>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 xml:space="preserve">It is generally not appropriate to restrict the definition of confidential information to just the listed information/documents unless you are clear that only this information will be disclosed  </w:t>
            </w:r>
          </w:p>
        </w:tc>
        <w:tc>
          <w:tcPr>
            <w:tcW w:w="5670" w:type="dxa"/>
            <w:tcBorders>
              <w:top w:val="single" w:sz="4" w:space="0" w:color="auto"/>
              <w:bottom w:val="single" w:sz="4" w:space="0" w:color="auto"/>
              <w:right w:val="single" w:sz="4" w:space="0" w:color="auto"/>
            </w:tcBorders>
            <w:shd w:val="clear" w:color="auto" w:fill="auto"/>
          </w:tcPr>
          <w:p w14:paraId="6822D999" w14:textId="77777777" w:rsidR="00BF2EB3" w:rsidRPr="00BF2EB3" w:rsidRDefault="00BF2EB3" w:rsidP="00BF2EB3">
            <w:p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C02BD18" w14:textId="77777777" w:rsidR="00BF2EB3" w:rsidRPr="00BF2EB3" w:rsidRDefault="00BF2EB3" w:rsidP="00BF2EB3">
            <w:pPr>
              <w:numPr>
                <w:ilvl w:val="0"/>
                <w:numId w:val="27"/>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BF2EB3">
              <w:rPr>
                <w:rFonts w:ascii="Calibri" w:hAnsi="Calibri"/>
              </w:rPr>
              <w:t>Ensure all of your confidential information that will be disclosed is included and properly described</w:t>
            </w:r>
          </w:p>
          <w:p w14:paraId="301CF485" w14:textId="77777777" w:rsidR="00BF2EB3" w:rsidRPr="00BF2EB3" w:rsidRDefault="00BF2EB3" w:rsidP="00BF2EB3">
            <w:pPr>
              <w:numPr>
                <w:ilvl w:val="0"/>
                <w:numId w:val="27"/>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Descriptions should be in sufficient detail such that it is clear what the information relates to</w:t>
            </w:r>
          </w:p>
          <w:p w14:paraId="61DD7200" w14:textId="77777777" w:rsidR="00BF2EB3" w:rsidRPr="00BF2EB3" w:rsidRDefault="00BF2EB3" w:rsidP="00BF2EB3">
            <w:pPr>
              <w:numPr>
                <w:ilvl w:val="0"/>
                <w:numId w:val="27"/>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Check that the information that you will be receiving will not restrict your wider activities in related research fields where you are already developing your own IP in these areas</w:t>
            </w:r>
          </w:p>
          <w:p w14:paraId="076B421F" w14:textId="77777777" w:rsidR="00BF2EB3" w:rsidRPr="00BF2EB3" w:rsidRDefault="00BF2EB3" w:rsidP="00BF2EB3">
            <w:pPr>
              <w:numPr>
                <w:ilvl w:val="0"/>
                <w:numId w:val="27"/>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 xml:space="preserve">It is generally not appropriate to restrict the definition of confidential information to just the listed information/documents unless you are clear that only this information will be disclosed  </w:t>
            </w:r>
          </w:p>
        </w:tc>
      </w:tr>
      <w:tr w:rsidR="00D749F4" w:rsidRPr="00BF2EB3" w14:paraId="4CFD15C1" w14:textId="77777777" w:rsidTr="00783F8A">
        <w:trPr>
          <w:jc w:val="center"/>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tcBorders>
            <w:shd w:val="clear" w:color="auto" w:fill="auto"/>
          </w:tcPr>
          <w:p w14:paraId="08483F67" w14:textId="77777777" w:rsidR="00D749F4" w:rsidRPr="00D749F4" w:rsidRDefault="00D749F4" w:rsidP="00D749F4">
            <w:pPr>
              <w:spacing w:before="120" w:after="120"/>
              <w:rPr>
                <w:rFonts w:asciiTheme="minorHAnsi" w:hAnsiTheme="minorHAnsi" w:cstheme="minorHAnsi"/>
              </w:rPr>
            </w:pPr>
            <w:r w:rsidRPr="00D749F4">
              <w:rPr>
                <w:rFonts w:asciiTheme="minorHAnsi" w:hAnsiTheme="minorHAnsi" w:cstheme="minorHAnsi"/>
              </w:rPr>
              <w:t>Period of confidentiality</w:t>
            </w:r>
          </w:p>
          <w:p w14:paraId="56B5187A" w14:textId="77777777" w:rsidR="00D749F4" w:rsidRPr="00D749F4" w:rsidRDefault="00D749F4" w:rsidP="00D749F4">
            <w:pPr>
              <w:numPr>
                <w:ilvl w:val="0"/>
                <w:numId w:val="26"/>
              </w:numPr>
              <w:spacing w:before="120" w:after="0" w:line="276" w:lineRule="auto"/>
              <w:ind w:left="457"/>
              <w:rPr>
                <w:rFonts w:asciiTheme="minorHAnsi" w:hAnsiTheme="minorHAnsi" w:cstheme="minorHAnsi"/>
                <w:b w:val="0"/>
                <w:bCs w:val="0"/>
              </w:rPr>
            </w:pPr>
            <w:r w:rsidRPr="00D749F4">
              <w:rPr>
                <w:rFonts w:asciiTheme="minorHAnsi" w:hAnsiTheme="minorHAnsi" w:cstheme="minorHAnsi"/>
                <w:b w:val="0"/>
                <w:bCs w:val="0"/>
              </w:rPr>
              <w:t xml:space="preserve">How long each party must keep the information confidential </w:t>
            </w:r>
          </w:p>
          <w:p w14:paraId="7C78D3C9" w14:textId="77777777" w:rsidR="00D749F4" w:rsidRPr="00D749F4" w:rsidRDefault="00D749F4" w:rsidP="00D749F4">
            <w:pPr>
              <w:numPr>
                <w:ilvl w:val="0"/>
                <w:numId w:val="26"/>
              </w:numPr>
              <w:spacing w:before="120" w:after="0" w:line="276" w:lineRule="auto"/>
              <w:ind w:left="457"/>
              <w:rPr>
                <w:rFonts w:asciiTheme="minorHAnsi" w:hAnsiTheme="minorHAnsi" w:cstheme="minorHAnsi"/>
                <w:b w:val="0"/>
                <w:bCs w:val="0"/>
              </w:rPr>
            </w:pPr>
            <w:r w:rsidRPr="00D749F4">
              <w:rPr>
                <w:rFonts w:asciiTheme="minorHAnsi" w:hAnsiTheme="minorHAnsi" w:cstheme="minorHAnsi"/>
                <w:b w:val="0"/>
                <w:bCs w:val="0"/>
              </w:rPr>
              <w:t>Often this will be 5-7 years, although longer periods may be appropriate in some circumstances</w:t>
            </w:r>
          </w:p>
          <w:p w14:paraId="4261D38F" w14:textId="77777777" w:rsidR="00D749F4" w:rsidRPr="00D749F4" w:rsidRDefault="00D749F4" w:rsidP="00D749F4">
            <w:pPr>
              <w:numPr>
                <w:ilvl w:val="0"/>
                <w:numId w:val="26"/>
              </w:numPr>
              <w:spacing w:before="120" w:after="0" w:line="276" w:lineRule="auto"/>
              <w:ind w:left="457"/>
              <w:rPr>
                <w:rFonts w:asciiTheme="minorHAnsi" w:hAnsiTheme="minorHAnsi" w:cstheme="minorHAnsi"/>
                <w:b w:val="0"/>
                <w:bCs w:val="0"/>
              </w:rPr>
            </w:pPr>
            <w:r w:rsidRPr="00D749F4">
              <w:rPr>
                <w:rFonts w:asciiTheme="minorHAnsi" w:hAnsiTheme="minorHAnsi" w:cstheme="minorHAnsi"/>
                <w:b w:val="0"/>
                <w:bCs w:val="0"/>
              </w:rPr>
              <w:lastRenderedPageBreak/>
              <w:t>A perpetual term is sometimes appropriate, subject to the receiving party being confident they can manage this long-term obligation</w:t>
            </w:r>
          </w:p>
          <w:p w14:paraId="3DFDF36F" w14:textId="7C68E2C8" w:rsidR="00D749F4" w:rsidRPr="00D749F4" w:rsidRDefault="00D749F4" w:rsidP="00D749F4">
            <w:pPr>
              <w:numPr>
                <w:ilvl w:val="0"/>
                <w:numId w:val="26"/>
              </w:numPr>
              <w:spacing w:before="120" w:after="0" w:line="276" w:lineRule="auto"/>
              <w:ind w:left="457"/>
              <w:rPr>
                <w:rFonts w:asciiTheme="minorHAnsi" w:hAnsiTheme="minorHAnsi" w:cstheme="minorHAnsi"/>
                <w:b w:val="0"/>
                <w:bCs w:val="0"/>
              </w:rPr>
            </w:pPr>
            <w:r w:rsidRPr="00D749F4">
              <w:rPr>
                <w:rFonts w:asciiTheme="minorHAnsi" w:hAnsiTheme="minorHAnsi" w:cstheme="minorHAnsi"/>
                <w:b w:val="0"/>
                <w:bCs w:val="0"/>
              </w:rPr>
              <w:t>In most cases the term will be the same for both parties</w:t>
            </w:r>
          </w:p>
          <w:p w14:paraId="2BC38DD0" w14:textId="3B83849B" w:rsidR="00D749F4" w:rsidRPr="00D749F4" w:rsidRDefault="00D749F4" w:rsidP="00D749F4">
            <w:pPr>
              <w:numPr>
                <w:ilvl w:val="0"/>
                <w:numId w:val="26"/>
              </w:numPr>
              <w:spacing w:before="120" w:after="0" w:line="276" w:lineRule="auto"/>
              <w:ind w:left="457"/>
              <w:rPr>
                <w:rFonts w:ascii="Calibri" w:hAnsi="Calibri" w:cs="Calibri"/>
              </w:rPr>
            </w:pPr>
            <w:r>
              <w:rPr>
                <w:rFonts w:asciiTheme="minorHAnsi" w:hAnsiTheme="minorHAnsi" w:cstheme="minorHAnsi"/>
                <w:b w:val="0"/>
                <w:bCs w:val="0"/>
              </w:rPr>
              <w:t>Whilst the template allows flexibility in having different periods of confidentiality for each item of Confidential Information, the period of confidentiality should normally be the same for all Confidential Information</w:t>
            </w:r>
          </w:p>
        </w:tc>
        <w:tc>
          <w:tcPr>
            <w:tcW w:w="5245" w:type="dxa"/>
            <w:tcBorders>
              <w:top w:val="single" w:sz="4" w:space="0" w:color="auto"/>
              <w:bottom w:val="single" w:sz="4" w:space="0" w:color="auto"/>
            </w:tcBorders>
            <w:shd w:val="clear" w:color="auto" w:fill="auto"/>
          </w:tcPr>
          <w:p w14:paraId="03AA221F" w14:textId="77777777" w:rsidR="00D749F4" w:rsidRPr="00D749F4" w:rsidRDefault="00D749F4" w:rsidP="00D749F4">
            <w:pPr>
              <w:spacing w:before="120" w:after="0"/>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0EBB07E" w14:textId="77777777" w:rsidR="00D749F4" w:rsidRPr="00D749F4" w:rsidRDefault="00D749F4" w:rsidP="00D749F4">
            <w:pPr>
              <w:numPr>
                <w:ilvl w:val="0"/>
                <w:numId w:val="28"/>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49F4">
              <w:rPr>
                <w:rFonts w:asciiTheme="minorHAnsi" w:hAnsiTheme="minorHAnsi" w:cstheme="minorHAnsi"/>
              </w:rPr>
              <w:t>Ensure your confidential information is kept confidential long enough so as not to impact on your research and commercialisation activities. For example, so that others cannot use this information before the University has published it or filed patent applications</w:t>
            </w:r>
          </w:p>
          <w:p w14:paraId="2C1233E1" w14:textId="5CDE9236" w:rsidR="00D749F4" w:rsidRPr="00D749F4" w:rsidRDefault="00D749F4" w:rsidP="00D749F4">
            <w:pPr>
              <w:numPr>
                <w:ilvl w:val="0"/>
                <w:numId w:val="28"/>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49F4">
              <w:rPr>
                <w:rFonts w:asciiTheme="minorHAnsi" w:hAnsiTheme="minorHAnsi" w:cstheme="minorHAnsi"/>
              </w:rPr>
              <w:lastRenderedPageBreak/>
              <w:t>If you are asked to accept a perpetual term, ensure you have the systems and processes to manage these obligations into the future</w:t>
            </w:r>
          </w:p>
        </w:tc>
        <w:tc>
          <w:tcPr>
            <w:tcW w:w="5670" w:type="dxa"/>
            <w:tcBorders>
              <w:top w:val="single" w:sz="4" w:space="0" w:color="auto"/>
              <w:bottom w:val="single" w:sz="4" w:space="0" w:color="auto"/>
              <w:right w:val="single" w:sz="4" w:space="0" w:color="auto"/>
            </w:tcBorders>
            <w:shd w:val="clear" w:color="auto" w:fill="auto"/>
          </w:tcPr>
          <w:p w14:paraId="3940FB36" w14:textId="77777777" w:rsidR="00D749F4" w:rsidRPr="00D749F4" w:rsidRDefault="00D749F4" w:rsidP="00D749F4">
            <w:pPr>
              <w:spacing w:before="120" w:after="0"/>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F208EF" w14:textId="77777777" w:rsidR="00D749F4" w:rsidRPr="00D749F4" w:rsidRDefault="00D749F4" w:rsidP="00D749F4">
            <w:pPr>
              <w:numPr>
                <w:ilvl w:val="0"/>
                <w:numId w:val="28"/>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49F4">
              <w:rPr>
                <w:rFonts w:asciiTheme="minorHAnsi" w:hAnsiTheme="minorHAnsi" w:cstheme="minorHAnsi"/>
              </w:rPr>
              <w:t>Ensure your confidential information is kept confidential long enough so as not to impact on your commercial activities. For example, so that competitors do not benefit from your confidential information whilst it still provides a competitive advantage</w:t>
            </w:r>
          </w:p>
          <w:p w14:paraId="74647583" w14:textId="3C4D62C9" w:rsidR="00D749F4" w:rsidRPr="00D749F4" w:rsidRDefault="00D749F4" w:rsidP="00D749F4">
            <w:pPr>
              <w:numPr>
                <w:ilvl w:val="0"/>
                <w:numId w:val="28"/>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49F4">
              <w:rPr>
                <w:rFonts w:asciiTheme="minorHAnsi" w:hAnsiTheme="minorHAnsi" w:cstheme="minorHAnsi"/>
              </w:rPr>
              <w:lastRenderedPageBreak/>
              <w:t>If you are asked to accept a perpetual term, ensure you have the systems and processes to manage these obligations into the future</w:t>
            </w:r>
          </w:p>
        </w:tc>
      </w:tr>
      <w:tr w:rsidR="00BF2EB3" w:rsidRPr="00BF2EB3" w14:paraId="61F94649" w14:textId="77777777" w:rsidTr="00783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tcBorders>
            <w:shd w:val="clear" w:color="auto" w:fill="auto"/>
          </w:tcPr>
          <w:p w14:paraId="24386DFF" w14:textId="77777777" w:rsidR="00BF2EB3" w:rsidRPr="00BF2EB3" w:rsidRDefault="00BF2EB3" w:rsidP="00BF2EB3">
            <w:pPr>
              <w:spacing w:before="120" w:after="120" w:line="276" w:lineRule="auto"/>
              <w:rPr>
                <w:rFonts w:ascii="Calibri" w:hAnsi="Calibri" w:cs="Calibri"/>
              </w:rPr>
            </w:pPr>
            <w:r w:rsidRPr="00BF2EB3">
              <w:rPr>
                <w:rFonts w:ascii="Calibri" w:hAnsi="Calibri" w:cs="Calibri"/>
              </w:rPr>
              <w:lastRenderedPageBreak/>
              <w:t>Permitted Purpose</w:t>
            </w:r>
          </w:p>
          <w:p w14:paraId="23E0A428" w14:textId="77777777" w:rsidR="00BF2EB3" w:rsidRPr="007763C6" w:rsidRDefault="00BF2EB3" w:rsidP="00BF2EB3">
            <w:pPr>
              <w:numPr>
                <w:ilvl w:val="0"/>
                <w:numId w:val="28"/>
              </w:numPr>
              <w:spacing w:before="120" w:after="0" w:line="276" w:lineRule="auto"/>
              <w:ind w:left="457"/>
              <w:rPr>
                <w:rFonts w:ascii="Calibri" w:hAnsi="Calibri"/>
                <w:b w:val="0"/>
                <w:bCs w:val="0"/>
              </w:rPr>
            </w:pPr>
            <w:r w:rsidRPr="007763C6">
              <w:rPr>
                <w:rFonts w:ascii="Calibri" w:hAnsi="Calibri"/>
                <w:b w:val="0"/>
                <w:bCs w:val="0"/>
              </w:rPr>
              <w:t>A clear description of the purpose that the exchanged confidential information will be used for; for example, “to enable the parties to discuss a potential collaboration project relating to x”</w:t>
            </w:r>
          </w:p>
          <w:p w14:paraId="7C06682C" w14:textId="77777777" w:rsidR="00BF2EB3" w:rsidRPr="007763C6" w:rsidRDefault="00BF2EB3" w:rsidP="00BF2EB3">
            <w:pPr>
              <w:numPr>
                <w:ilvl w:val="0"/>
                <w:numId w:val="28"/>
              </w:numPr>
              <w:spacing w:before="120" w:after="0" w:line="276" w:lineRule="auto"/>
              <w:ind w:left="457"/>
              <w:rPr>
                <w:rFonts w:ascii="Calibri" w:hAnsi="Calibri" w:cs="Calibri"/>
                <w:b w:val="0"/>
                <w:bCs w:val="0"/>
              </w:rPr>
            </w:pPr>
            <w:r w:rsidRPr="007763C6">
              <w:rPr>
                <w:rFonts w:ascii="Calibri" w:hAnsi="Calibri" w:cs="Calibri"/>
                <w:b w:val="0"/>
                <w:bCs w:val="0"/>
              </w:rPr>
              <w:t>This should not include carrying out actual research activities using the information</w:t>
            </w:r>
          </w:p>
          <w:p w14:paraId="1CD7516E" w14:textId="77777777" w:rsidR="00BF2EB3" w:rsidRPr="00111172" w:rsidRDefault="00BF2EB3" w:rsidP="00BF2EB3">
            <w:pPr>
              <w:numPr>
                <w:ilvl w:val="0"/>
                <w:numId w:val="28"/>
              </w:numPr>
              <w:spacing w:before="120" w:after="0" w:line="276" w:lineRule="auto"/>
              <w:ind w:left="457"/>
              <w:rPr>
                <w:rFonts w:ascii="Calibri" w:hAnsi="Calibri" w:cs="Calibri"/>
                <w:b w:val="0"/>
                <w:bCs w:val="0"/>
              </w:rPr>
            </w:pPr>
            <w:r w:rsidRPr="00111172">
              <w:rPr>
                <w:rFonts w:ascii="Calibri" w:hAnsi="Calibri" w:cs="Calibri"/>
                <w:b w:val="0"/>
                <w:bCs w:val="0"/>
              </w:rPr>
              <w:lastRenderedPageBreak/>
              <w:t>The template does not permit disclosure to affiliates i.e., other companies within a group</w:t>
            </w:r>
          </w:p>
        </w:tc>
        <w:tc>
          <w:tcPr>
            <w:tcW w:w="5245" w:type="dxa"/>
            <w:tcBorders>
              <w:top w:val="single" w:sz="4" w:space="0" w:color="auto"/>
              <w:bottom w:val="single" w:sz="4" w:space="0" w:color="auto"/>
            </w:tcBorders>
            <w:shd w:val="clear" w:color="auto" w:fill="auto"/>
          </w:tcPr>
          <w:p w14:paraId="0B5B9CBD" w14:textId="77777777" w:rsidR="00BF2EB3" w:rsidRPr="00BF2EB3" w:rsidRDefault="00BF2EB3" w:rsidP="00BF2EB3">
            <w:p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498C5D7" w14:textId="77777777" w:rsidR="00BF2EB3" w:rsidRPr="00BF2EB3" w:rsidRDefault="00BF2EB3" w:rsidP="00BF2EB3">
            <w:pPr>
              <w:numPr>
                <w:ilvl w:val="0"/>
                <w:numId w:val="28"/>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Ensure your confidential information is only used for the specific project being discussed and it cannot be used more widely by the Collaborator</w:t>
            </w:r>
          </w:p>
          <w:p w14:paraId="03EAB861" w14:textId="77777777" w:rsidR="00BF2EB3" w:rsidRPr="00BF2EB3" w:rsidRDefault="00BF2EB3" w:rsidP="00BF2EB3">
            <w:pPr>
              <w:numPr>
                <w:ilvl w:val="0"/>
                <w:numId w:val="28"/>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 xml:space="preserve">Understand the restrictions on the University on how it can use the Collaborator’s confidential information </w:t>
            </w:r>
          </w:p>
        </w:tc>
        <w:tc>
          <w:tcPr>
            <w:tcW w:w="5670" w:type="dxa"/>
            <w:tcBorders>
              <w:top w:val="single" w:sz="4" w:space="0" w:color="auto"/>
              <w:bottom w:val="single" w:sz="4" w:space="0" w:color="auto"/>
              <w:right w:val="single" w:sz="4" w:space="0" w:color="auto"/>
            </w:tcBorders>
            <w:shd w:val="clear" w:color="auto" w:fill="auto"/>
          </w:tcPr>
          <w:p w14:paraId="5EB00A99" w14:textId="77777777" w:rsidR="00BF2EB3" w:rsidRPr="00BF2EB3" w:rsidRDefault="00BF2EB3" w:rsidP="00BF2EB3">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293739D" w14:textId="77777777" w:rsidR="00BF2EB3" w:rsidRPr="00BF2EB3" w:rsidRDefault="00BF2EB3" w:rsidP="00BF2EB3">
            <w:pPr>
              <w:numPr>
                <w:ilvl w:val="0"/>
                <w:numId w:val="28"/>
              </w:numPr>
              <w:spacing w:before="120" w:after="0" w:line="276" w:lineRule="auto"/>
              <w:ind w:left="7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Ensure your confidential information is only used for the specific project being discussed and cannot be used more widely by the University</w:t>
            </w:r>
          </w:p>
          <w:p w14:paraId="0DC71452" w14:textId="77777777" w:rsidR="00BF2EB3" w:rsidRPr="00BF2EB3" w:rsidRDefault="00BF2EB3" w:rsidP="00BF2EB3">
            <w:pPr>
              <w:numPr>
                <w:ilvl w:val="0"/>
                <w:numId w:val="28"/>
              </w:numPr>
              <w:spacing w:before="120" w:after="0" w:line="276" w:lineRule="auto"/>
              <w:ind w:left="7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Understand the restrictions on how you can use the University’s confidential information</w:t>
            </w:r>
          </w:p>
          <w:p w14:paraId="29634FCD" w14:textId="77777777" w:rsidR="00BF2EB3" w:rsidRPr="00BF2EB3" w:rsidRDefault="00BF2EB3" w:rsidP="00BF2EB3">
            <w:pPr>
              <w:numPr>
                <w:ilvl w:val="0"/>
                <w:numId w:val="28"/>
              </w:numPr>
              <w:spacing w:before="120" w:after="0" w:line="276" w:lineRule="auto"/>
              <w:ind w:left="7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2EB3">
              <w:rPr>
                <w:rFonts w:ascii="Calibri" w:hAnsi="Calibri" w:cs="Calibri"/>
              </w:rPr>
              <w:t xml:space="preserve">If you need to be able to disclose information to your affiliates as part of the discussions then this will </w:t>
            </w:r>
            <w:r w:rsidRPr="00BF2EB3">
              <w:rPr>
                <w:rFonts w:ascii="Calibri" w:hAnsi="Calibri" w:cs="Calibri"/>
              </w:rPr>
              <w:lastRenderedPageBreak/>
              <w:t>need to be agreed and the template amended, or the affiliate will need to enter their own agreement with the University using the template</w:t>
            </w:r>
          </w:p>
        </w:tc>
      </w:tr>
      <w:tr w:rsidR="00BF2EB3" w:rsidRPr="00BF2EB3" w14:paraId="685D30D5" w14:textId="77777777" w:rsidTr="00783F8A">
        <w:trPr>
          <w:jc w:val="center"/>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tcBorders>
            <w:shd w:val="clear" w:color="auto" w:fill="auto"/>
          </w:tcPr>
          <w:p w14:paraId="330A3E0E" w14:textId="77777777" w:rsidR="00BF2EB3" w:rsidRPr="00BF2EB3" w:rsidRDefault="00BF2EB3" w:rsidP="00BF2EB3">
            <w:pPr>
              <w:spacing w:before="120" w:after="120" w:line="276" w:lineRule="auto"/>
              <w:rPr>
                <w:rFonts w:ascii="Calibri" w:hAnsi="Calibri" w:cs="Calibri"/>
              </w:rPr>
            </w:pPr>
            <w:r w:rsidRPr="00BF2EB3">
              <w:rPr>
                <w:rFonts w:ascii="Calibri" w:hAnsi="Calibri" w:cs="Calibri"/>
              </w:rPr>
              <w:lastRenderedPageBreak/>
              <w:t>Agreement term</w:t>
            </w:r>
          </w:p>
          <w:p w14:paraId="61C194CE" w14:textId="3E3B7D15" w:rsidR="00111172" w:rsidRPr="00111172" w:rsidRDefault="00111172" w:rsidP="00111172">
            <w:pPr>
              <w:numPr>
                <w:ilvl w:val="0"/>
                <w:numId w:val="26"/>
              </w:numPr>
              <w:spacing w:before="120" w:after="0" w:line="276" w:lineRule="auto"/>
              <w:ind w:left="457"/>
              <w:rPr>
                <w:rFonts w:asciiTheme="minorHAnsi" w:hAnsiTheme="minorHAnsi" w:cstheme="minorHAnsi"/>
                <w:b w:val="0"/>
                <w:bCs w:val="0"/>
                <w:sz w:val="20"/>
                <w:szCs w:val="20"/>
              </w:rPr>
            </w:pPr>
            <w:r w:rsidRPr="00111172">
              <w:rPr>
                <w:rFonts w:asciiTheme="minorHAnsi" w:hAnsiTheme="minorHAnsi" w:cstheme="minorHAnsi"/>
                <w:b w:val="0"/>
                <w:bCs w:val="0"/>
                <w:sz w:val="20"/>
                <w:szCs w:val="20"/>
              </w:rPr>
              <w:t>The agreement has a start date and no defined end date</w:t>
            </w:r>
          </w:p>
          <w:p w14:paraId="0B3A52D1" w14:textId="5787DAA4" w:rsidR="00111172" w:rsidRPr="00111172" w:rsidRDefault="00111172" w:rsidP="00111172">
            <w:pPr>
              <w:numPr>
                <w:ilvl w:val="0"/>
                <w:numId w:val="26"/>
              </w:numPr>
              <w:spacing w:before="120" w:after="0" w:line="276" w:lineRule="auto"/>
              <w:ind w:left="457"/>
              <w:rPr>
                <w:rFonts w:asciiTheme="minorHAnsi" w:hAnsiTheme="minorHAnsi" w:cstheme="minorHAnsi"/>
                <w:b w:val="0"/>
                <w:bCs w:val="0"/>
              </w:rPr>
            </w:pPr>
            <w:r w:rsidRPr="00111172">
              <w:rPr>
                <w:rFonts w:asciiTheme="minorHAnsi" w:hAnsiTheme="minorHAnsi" w:cstheme="minorHAnsi"/>
                <w:b w:val="0"/>
                <w:bCs w:val="0"/>
              </w:rPr>
              <w:t>Unless the engagement under the Agreement is ended by either party requiring the return (or destruction) of the Confidential Information, all subsequent Confidential Information exchanged will continue to be subject to the agreement and its obligations</w:t>
            </w:r>
          </w:p>
          <w:p w14:paraId="0A0228CD" w14:textId="1EC44C53" w:rsidR="00BF2EB3" w:rsidRPr="00111172" w:rsidRDefault="00BF2EB3" w:rsidP="00BF2EB3">
            <w:pPr>
              <w:spacing w:before="120" w:after="0" w:line="276" w:lineRule="auto"/>
              <w:ind w:left="457" w:hanging="360"/>
              <w:rPr>
                <w:rFonts w:ascii="Calibri" w:hAnsi="Calibri"/>
                <w:b w:val="0"/>
                <w:bCs w:val="0"/>
              </w:rPr>
            </w:pPr>
          </w:p>
        </w:tc>
        <w:tc>
          <w:tcPr>
            <w:tcW w:w="5245" w:type="dxa"/>
            <w:tcBorders>
              <w:top w:val="single" w:sz="4" w:space="0" w:color="auto"/>
              <w:bottom w:val="single" w:sz="4" w:space="0" w:color="auto"/>
            </w:tcBorders>
            <w:shd w:val="clear" w:color="auto" w:fill="auto"/>
          </w:tcPr>
          <w:p w14:paraId="0FE404CF" w14:textId="77777777" w:rsidR="00BF2EB3" w:rsidRPr="00BF2EB3" w:rsidRDefault="00BF2EB3" w:rsidP="00BF2EB3">
            <w:p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99945DA" w14:textId="77777777" w:rsidR="00BF2EB3" w:rsidRPr="00BF2EB3" w:rsidRDefault="00BF2EB3" w:rsidP="00BF2EB3">
            <w:pPr>
              <w:numPr>
                <w:ilvl w:val="0"/>
                <w:numId w:val="28"/>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 xml:space="preserve">It is good practice to end the engagement when you are confident that no further information will be exchanged or when </w:t>
            </w:r>
            <w:r w:rsidRPr="00BF2EB3">
              <w:rPr>
                <w:rFonts w:ascii="Calibri" w:hAnsi="Calibri" w:cs="Calibri"/>
                <w:shd w:val="clear" w:color="auto" w:fill="FFFFFF"/>
              </w:rPr>
              <w:t>the MCA has been superseded by another arrangement, for example by a res</w:t>
            </w:r>
            <w:r w:rsidRPr="00BF2EB3">
              <w:rPr>
                <w:rFonts w:ascii="Calibri" w:hAnsi="Calibri" w:cs="Calibri"/>
              </w:rPr>
              <w:t>earch agreement</w:t>
            </w:r>
          </w:p>
          <w:p w14:paraId="48198F11" w14:textId="77777777" w:rsidR="00BF2EB3" w:rsidRPr="00BF2EB3" w:rsidRDefault="00BF2EB3" w:rsidP="00BF2EB3">
            <w:pPr>
              <w:numPr>
                <w:ilvl w:val="0"/>
                <w:numId w:val="28"/>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On ending the engagement, decide if you want the other party to return or destroy the confidential information you have shared or if you are happy for them not to do this</w:t>
            </w:r>
          </w:p>
          <w:p w14:paraId="179254F9" w14:textId="77777777" w:rsidR="00BF2EB3" w:rsidRPr="00BF2EB3" w:rsidRDefault="00BF2EB3" w:rsidP="00BF2EB3">
            <w:pPr>
              <w:numPr>
                <w:ilvl w:val="0"/>
                <w:numId w:val="28"/>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Remember your confidentiality obligations will continue for the agreed period even after the engagement under the Agreement is ended</w:t>
            </w:r>
          </w:p>
        </w:tc>
        <w:tc>
          <w:tcPr>
            <w:tcW w:w="5670" w:type="dxa"/>
            <w:tcBorders>
              <w:top w:val="single" w:sz="4" w:space="0" w:color="auto"/>
              <w:bottom w:val="single" w:sz="4" w:space="0" w:color="auto"/>
              <w:right w:val="single" w:sz="4" w:space="0" w:color="auto"/>
            </w:tcBorders>
            <w:shd w:val="clear" w:color="auto" w:fill="auto"/>
          </w:tcPr>
          <w:p w14:paraId="63D2871B" w14:textId="77777777" w:rsidR="00BF2EB3" w:rsidRPr="00BF2EB3" w:rsidRDefault="00BF2EB3" w:rsidP="00BF2EB3">
            <w:pPr>
              <w:spacing w:before="120" w:after="0" w:line="276" w:lineRule="auto"/>
              <w:ind w:left="401"/>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E960EEC" w14:textId="77777777" w:rsidR="00BF2EB3" w:rsidRPr="00BF2EB3" w:rsidRDefault="00BF2EB3" w:rsidP="00BF2EB3">
            <w:pPr>
              <w:numPr>
                <w:ilvl w:val="0"/>
                <w:numId w:val="28"/>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 xml:space="preserve">It is good practice to end the engagement when you are confident that no further information will be exchanged or </w:t>
            </w:r>
            <w:r w:rsidRPr="00BF2EB3">
              <w:rPr>
                <w:rFonts w:ascii="Calibri" w:hAnsi="Calibri" w:cs="Calibri"/>
                <w:shd w:val="clear" w:color="auto" w:fill="FFFFFF"/>
              </w:rPr>
              <w:t>when the MCA has been superseded</w:t>
            </w:r>
            <w:r w:rsidRPr="00BF2EB3">
              <w:rPr>
                <w:rFonts w:ascii="Calibri" w:hAnsi="Calibri" w:cs="Calibri"/>
              </w:rPr>
              <w:t xml:space="preserve"> by another arrangement, for example by a research agreement</w:t>
            </w:r>
          </w:p>
          <w:p w14:paraId="7DC72DBA" w14:textId="77777777" w:rsidR="00BF2EB3" w:rsidRPr="00BF2EB3" w:rsidRDefault="00BF2EB3" w:rsidP="00BF2EB3">
            <w:pPr>
              <w:numPr>
                <w:ilvl w:val="0"/>
                <w:numId w:val="28"/>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On ending the engagement, decide if you want the other party to return or destroy the confidential information you have shared</w:t>
            </w:r>
            <w:r w:rsidRPr="00BF2EB3">
              <w:rPr>
                <w:rFonts w:ascii="Calibri" w:hAnsi="Calibri"/>
              </w:rPr>
              <w:t xml:space="preserve"> </w:t>
            </w:r>
            <w:r w:rsidRPr="00BF2EB3">
              <w:rPr>
                <w:rFonts w:ascii="Calibri" w:hAnsi="Calibri" w:cs="Calibri"/>
              </w:rPr>
              <w:t>or if you are happy for them not to do this</w:t>
            </w:r>
          </w:p>
          <w:p w14:paraId="5D322909" w14:textId="77777777" w:rsidR="00BF2EB3" w:rsidRPr="00BF2EB3" w:rsidRDefault="00BF2EB3" w:rsidP="00BF2EB3">
            <w:pPr>
              <w:numPr>
                <w:ilvl w:val="0"/>
                <w:numId w:val="28"/>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EB3">
              <w:rPr>
                <w:rFonts w:ascii="Calibri" w:hAnsi="Calibri" w:cs="Calibri"/>
              </w:rPr>
              <w:t>Remember your confidentiality obligations will continue for the agreed period even after the engagement under the Agreement is ended</w:t>
            </w:r>
          </w:p>
        </w:tc>
      </w:tr>
    </w:tbl>
    <w:p w14:paraId="0A47F710" w14:textId="77777777" w:rsidR="00BF2EB3" w:rsidRPr="00BF2EB3" w:rsidRDefault="00BF2EB3" w:rsidP="00BF2EB3">
      <w:pPr>
        <w:spacing w:after="200" w:line="276" w:lineRule="auto"/>
        <w:rPr>
          <w:rFonts w:ascii="Calibri" w:eastAsia="Calibri" w:hAnsi="Calibri" w:cs="Arial"/>
          <w:sz w:val="22"/>
          <w:szCs w:val="22"/>
        </w:rPr>
        <w:sectPr w:rsidR="00BF2EB3" w:rsidRPr="00BF2EB3" w:rsidSect="00A30F7D">
          <w:type w:val="continuous"/>
          <w:pgSz w:w="16838" w:h="11906" w:orient="landscape"/>
          <w:pgMar w:top="1418" w:right="964" w:bottom="1418" w:left="1418" w:header="0" w:footer="709" w:gutter="0"/>
          <w:cols w:space="708"/>
          <w:titlePg/>
          <w:docGrid w:linePitch="360"/>
        </w:sectPr>
      </w:pPr>
    </w:p>
    <w:p w14:paraId="1097E4B3" w14:textId="088A2AE8" w:rsidR="0077222D" w:rsidRDefault="0077222D" w:rsidP="0077222D">
      <w:pPr>
        <w:pStyle w:val="DocumentName"/>
      </w:pPr>
      <w:r w:rsidRPr="001E51B0">
        <w:lastRenderedPageBreak/>
        <w:t xml:space="preserve">HERC IP Framework – </w:t>
      </w:r>
      <w:r>
        <w:rPr>
          <w:rStyle w:val="normaltextrun"/>
          <w:lang w:val="en-US"/>
        </w:rPr>
        <w:t>Mutual Confidentiality</w:t>
      </w:r>
      <w:r w:rsidRPr="001E51B0">
        <w:t xml:space="preserve"> Agreement</w:t>
      </w:r>
    </w:p>
    <w:p w14:paraId="4C03C340" w14:textId="04100C93" w:rsidR="00716D14" w:rsidRDefault="00F557D5">
      <w:pPr>
        <w:jc w:val="center"/>
        <w:rPr>
          <w:b/>
        </w:rPr>
      </w:pPr>
      <w:r>
        <w:rPr>
          <w:noProof/>
          <w:sz w:val="26"/>
          <w:szCs w:val="26"/>
          <w:lang w:eastAsia="en-AU"/>
        </w:rPr>
        <mc:AlternateContent>
          <mc:Choice Requires="wps">
            <w:drawing>
              <wp:anchor distT="0" distB="0" distL="114300" distR="114300" simplePos="0" relativeHeight="251676672" behindDoc="1" locked="0" layoutInCell="1" allowOverlap="1" wp14:anchorId="6926E9E8" wp14:editId="2868BF1B">
                <wp:simplePos x="0" y="0"/>
                <wp:positionH relativeFrom="page">
                  <wp:posOffset>4810760</wp:posOffset>
                </wp:positionH>
                <wp:positionV relativeFrom="paragraph">
                  <wp:posOffset>3687431</wp:posOffset>
                </wp:positionV>
                <wp:extent cx="2631440" cy="2306320"/>
                <wp:effectExtent l="0" t="0" r="0" b="0"/>
                <wp:wrapThrough wrapText="bothSides">
                  <wp:wrapPolygon edited="0">
                    <wp:start x="0" y="0"/>
                    <wp:lineTo x="0" y="21410"/>
                    <wp:lineTo x="21423" y="21410"/>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2306320"/>
                        </a:xfrm>
                        <a:prstGeom prst="rect">
                          <a:avLst/>
                        </a:prstGeom>
                        <a:solidFill>
                          <a:schemeClr val="accent6"/>
                        </a:solidFill>
                        <a:ln w="6350">
                          <a:noFill/>
                        </a:ln>
                      </wps:spPr>
                      <wps:txbx>
                        <w:txbxContent>
                          <w:p w14:paraId="32FF9F3D" w14:textId="5614AB55"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_Ref89354759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741F83">
                              <w:rPr>
                                <w:b/>
                                <w:i/>
                                <w:sz w:val="16"/>
                                <w:szCs w:val="16"/>
                                <w:lang w:eastAsia="en-AU"/>
                              </w:rPr>
                              <w:t>:</w:t>
                            </w:r>
                            <w:r w:rsidRPr="00741F83">
                              <w:rPr>
                                <w:sz w:val="16"/>
                                <w:szCs w:val="16"/>
                                <w:lang w:eastAsia="en-AU"/>
                              </w:rPr>
                              <w:t xml:space="preserve"> Information of a confidential nature will be protected as Confidential Information if </w:t>
                            </w:r>
                            <w:r>
                              <w:rPr>
                                <w:sz w:val="16"/>
                                <w:szCs w:val="16"/>
                                <w:lang w:eastAsia="en-AU"/>
                              </w:rPr>
                              <w:t xml:space="preserve">it is </w:t>
                            </w:r>
                            <w:r w:rsidRPr="00AB360F">
                              <w:rPr>
                                <w:b/>
                                <w:sz w:val="16"/>
                                <w:szCs w:val="16"/>
                                <w:u w:val="single"/>
                                <w:lang w:eastAsia="en-AU"/>
                              </w:rPr>
                              <w:t>either</w:t>
                            </w:r>
                            <w:r w:rsidRPr="00741F83">
                              <w:rPr>
                                <w:sz w:val="16"/>
                                <w:szCs w:val="16"/>
                                <w:lang w:eastAsia="en-AU"/>
                              </w:rPr>
                              <w:t xml:space="preserve"> described here, </w:t>
                            </w:r>
                            <w:r w:rsidRPr="00AB360F">
                              <w:rPr>
                                <w:b/>
                                <w:sz w:val="16"/>
                                <w:szCs w:val="16"/>
                                <w:u w:val="single"/>
                                <w:lang w:eastAsia="en-AU"/>
                              </w:rPr>
                              <w:t>or</w:t>
                            </w:r>
                            <w:r w:rsidRPr="00741F83">
                              <w:rPr>
                                <w:sz w:val="16"/>
                                <w:szCs w:val="16"/>
                                <w:lang w:eastAsia="en-AU"/>
                              </w:rPr>
                              <w:t xml:space="preserve"> where a party knows or ought to know it is confidential.  </w:t>
                            </w:r>
                          </w:p>
                          <w:p w14:paraId="6CE64E27" w14:textId="1B92FA10" w:rsidR="006E7E54" w:rsidRPr="00741F83" w:rsidRDefault="006E7E54">
                            <w:pPr>
                              <w:spacing w:after="120"/>
                              <w:rPr>
                                <w:sz w:val="16"/>
                                <w:szCs w:val="16"/>
                                <w:lang w:eastAsia="en-AU"/>
                              </w:rPr>
                            </w:pPr>
                            <w:r w:rsidRPr="00741F83">
                              <w:rPr>
                                <w:sz w:val="16"/>
                                <w:szCs w:val="16"/>
                                <w:lang w:eastAsia="en-AU"/>
                              </w:rPr>
                              <w:t xml:space="preserve">If the parties agree to limit Confidential Information to only the specific information described here, this item needs to clearly state that </w:t>
                            </w:r>
                            <w:r w:rsidRPr="00AB360F">
                              <w:rPr>
                                <w:b/>
                                <w:sz w:val="16"/>
                                <w:szCs w:val="16"/>
                                <w:u w:val="single"/>
                                <w:lang w:eastAsia="en-AU"/>
                              </w:rPr>
                              <w:t>only</w:t>
                            </w:r>
                            <w:r w:rsidRPr="00741F83">
                              <w:rPr>
                                <w:sz w:val="16"/>
                                <w:szCs w:val="16"/>
                                <w:lang w:eastAsia="en-AU"/>
                              </w:rPr>
                              <w:t xml:space="preserve"> the information listed here is Confidential Information.   </w:t>
                            </w:r>
                          </w:p>
                          <w:p w14:paraId="51FF6539" w14:textId="5328EC17" w:rsidR="006E7E54" w:rsidRDefault="006E7E54">
                            <w:pPr>
                              <w:spacing w:after="120"/>
                              <w:rPr>
                                <w:sz w:val="16"/>
                                <w:szCs w:val="16"/>
                                <w:lang w:eastAsia="en-AU"/>
                              </w:rPr>
                            </w:pPr>
                            <w:r w:rsidRPr="00741F83">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741F83">
                              <w:rPr>
                                <w:sz w:val="16"/>
                                <w:szCs w:val="16"/>
                                <w:lang w:eastAsia="en-AU"/>
                              </w:rPr>
                              <w:t>meetings</w:t>
                            </w:r>
                            <w:proofErr w:type="gramEnd"/>
                            <w:r w:rsidRPr="00741F83">
                              <w:rPr>
                                <w:sz w:val="16"/>
                                <w:szCs w:val="16"/>
                                <w:lang w:eastAsia="en-AU"/>
                              </w:rPr>
                              <w:t xml:space="preserve"> or documents.  Parties should be careful to consider the implications of this.  </w:t>
                            </w:r>
                          </w:p>
                          <w:p w14:paraId="63F60798" w14:textId="1802692C" w:rsidR="006E7E54" w:rsidRPr="00AB360F" w:rsidRDefault="006E7E54">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6E9E8" id="_x0000_t202" coordsize="21600,21600" o:spt="202" path="m,l,21600r21600,l21600,xe">
                <v:stroke joinstyle="miter"/>
                <v:path gradientshapeok="t" o:connecttype="rect"/>
              </v:shapetype>
              <v:shape id="Text Box 3" o:spid="_x0000_s1026" type="#_x0000_t202" style="position:absolute;left:0;text-align:left;margin-left:378.8pt;margin-top:290.35pt;width:207.2pt;height:181.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" fillcolor="#e9e4de [3209]" stroked="f" strokeweight=".5pt">
                <v:textbox inset="2.5mm,1.3mm,2.5mm,1.3mm">
                  <w:txbxContent>
                    <w:p w14:paraId="32FF9F3D" w14:textId="5614AB55"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_Ref89354759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741F83">
                        <w:rPr>
                          <w:b/>
                          <w:i/>
                          <w:sz w:val="16"/>
                          <w:szCs w:val="16"/>
                          <w:lang w:eastAsia="en-AU"/>
                        </w:rPr>
                        <w:t>:</w:t>
                      </w:r>
                      <w:r w:rsidRPr="00741F83">
                        <w:rPr>
                          <w:sz w:val="16"/>
                          <w:szCs w:val="16"/>
                          <w:lang w:eastAsia="en-AU"/>
                        </w:rPr>
                        <w:t xml:space="preserve"> Information of a confidential nature will be protected as Confidential Information if </w:t>
                      </w:r>
                      <w:r>
                        <w:rPr>
                          <w:sz w:val="16"/>
                          <w:szCs w:val="16"/>
                          <w:lang w:eastAsia="en-AU"/>
                        </w:rPr>
                        <w:t xml:space="preserve">it is </w:t>
                      </w:r>
                      <w:r w:rsidRPr="00AB360F">
                        <w:rPr>
                          <w:b/>
                          <w:sz w:val="16"/>
                          <w:szCs w:val="16"/>
                          <w:u w:val="single"/>
                          <w:lang w:eastAsia="en-AU"/>
                        </w:rPr>
                        <w:t>either</w:t>
                      </w:r>
                      <w:r w:rsidRPr="00741F83">
                        <w:rPr>
                          <w:sz w:val="16"/>
                          <w:szCs w:val="16"/>
                          <w:lang w:eastAsia="en-AU"/>
                        </w:rPr>
                        <w:t xml:space="preserve"> described here, </w:t>
                      </w:r>
                      <w:r w:rsidRPr="00AB360F">
                        <w:rPr>
                          <w:b/>
                          <w:sz w:val="16"/>
                          <w:szCs w:val="16"/>
                          <w:u w:val="single"/>
                          <w:lang w:eastAsia="en-AU"/>
                        </w:rPr>
                        <w:t>or</w:t>
                      </w:r>
                      <w:r w:rsidRPr="00741F83">
                        <w:rPr>
                          <w:sz w:val="16"/>
                          <w:szCs w:val="16"/>
                          <w:lang w:eastAsia="en-AU"/>
                        </w:rPr>
                        <w:t xml:space="preserve"> where a party knows or ought to know it is confidential.  </w:t>
                      </w:r>
                    </w:p>
                    <w:p w14:paraId="6CE64E27" w14:textId="1B92FA10" w:rsidR="006E7E54" w:rsidRPr="00741F83" w:rsidRDefault="006E7E54">
                      <w:pPr>
                        <w:spacing w:after="120"/>
                        <w:rPr>
                          <w:sz w:val="16"/>
                          <w:szCs w:val="16"/>
                          <w:lang w:eastAsia="en-AU"/>
                        </w:rPr>
                      </w:pPr>
                      <w:r w:rsidRPr="00741F83">
                        <w:rPr>
                          <w:sz w:val="16"/>
                          <w:szCs w:val="16"/>
                          <w:lang w:eastAsia="en-AU"/>
                        </w:rPr>
                        <w:t xml:space="preserve">If the parties agree to limit Confidential Information to only the specific information described here, this item needs to clearly state that </w:t>
                      </w:r>
                      <w:r w:rsidRPr="00AB360F">
                        <w:rPr>
                          <w:b/>
                          <w:sz w:val="16"/>
                          <w:szCs w:val="16"/>
                          <w:u w:val="single"/>
                          <w:lang w:eastAsia="en-AU"/>
                        </w:rPr>
                        <w:t>only</w:t>
                      </w:r>
                      <w:r w:rsidRPr="00741F83">
                        <w:rPr>
                          <w:sz w:val="16"/>
                          <w:szCs w:val="16"/>
                          <w:lang w:eastAsia="en-AU"/>
                        </w:rPr>
                        <w:t xml:space="preserve"> the information listed here is Confidential Information.   </w:t>
                      </w:r>
                    </w:p>
                    <w:p w14:paraId="51FF6539" w14:textId="5328EC17" w:rsidR="006E7E54" w:rsidRDefault="006E7E54">
                      <w:pPr>
                        <w:spacing w:after="120"/>
                        <w:rPr>
                          <w:sz w:val="16"/>
                          <w:szCs w:val="16"/>
                          <w:lang w:eastAsia="en-AU"/>
                        </w:rPr>
                      </w:pPr>
                      <w:r w:rsidRPr="00741F83">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741F83">
                        <w:rPr>
                          <w:sz w:val="16"/>
                          <w:szCs w:val="16"/>
                          <w:lang w:eastAsia="en-AU"/>
                        </w:rPr>
                        <w:t>meetings</w:t>
                      </w:r>
                      <w:proofErr w:type="gramEnd"/>
                      <w:r w:rsidRPr="00741F83">
                        <w:rPr>
                          <w:sz w:val="16"/>
                          <w:szCs w:val="16"/>
                          <w:lang w:eastAsia="en-AU"/>
                        </w:rPr>
                        <w:t xml:space="preserve"> or documents.  Parties should be careful to consider the implications of this.  </w:t>
                      </w:r>
                    </w:p>
                    <w:p w14:paraId="63F60798" w14:textId="1802692C" w:rsidR="006E7E54" w:rsidRPr="00AB360F" w:rsidRDefault="006E7E54">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v:textbox>
                <w10:wrap type="through" anchorx="page"/>
              </v:shape>
            </w:pict>
          </mc:Fallback>
        </mc:AlternateContent>
      </w:r>
      <w:r>
        <w:rPr>
          <w:noProof/>
          <w:sz w:val="26"/>
          <w:szCs w:val="26"/>
          <w:lang w:eastAsia="en-AU"/>
        </w:rPr>
        <mc:AlternateContent>
          <mc:Choice Requires="wps">
            <w:drawing>
              <wp:anchor distT="0" distB="0" distL="114300" distR="114300" simplePos="0" relativeHeight="251701248" behindDoc="1" locked="0" layoutInCell="1" allowOverlap="1" wp14:anchorId="3FB071EF" wp14:editId="489C617B">
                <wp:simplePos x="0" y="0"/>
                <wp:positionH relativeFrom="page">
                  <wp:posOffset>4804182</wp:posOffset>
                </wp:positionH>
                <wp:positionV relativeFrom="paragraph">
                  <wp:posOffset>1887334</wp:posOffset>
                </wp:positionV>
                <wp:extent cx="2631440" cy="1704975"/>
                <wp:effectExtent l="0" t="0" r="0" b="9525"/>
                <wp:wrapThrough wrapText="bothSides">
                  <wp:wrapPolygon edited="0">
                    <wp:start x="0" y="0"/>
                    <wp:lineTo x="0" y="21479"/>
                    <wp:lineTo x="21423" y="21479"/>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704975"/>
                        </a:xfrm>
                        <a:prstGeom prst="rect">
                          <a:avLst/>
                        </a:prstGeom>
                        <a:solidFill>
                          <a:schemeClr val="accent6"/>
                        </a:solidFill>
                        <a:ln w="6350">
                          <a:noFill/>
                        </a:ln>
                      </wps:spPr>
                      <wps:txbx>
                        <w:txbxContent>
                          <w:p w14:paraId="0EE6468C" w14:textId="1BC89AD5" w:rsidR="006E7E54"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_Ref89354743 \w \h </w:instrText>
                            </w:r>
                            <w:r>
                              <w:rPr>
                                <w:b/>
                                <w:i/>
                                <w:sz w:val="16"/>
                                <w:szCs w:val="16"/>
                                <w:lang w:eastAsia="en-AU"/>
                              </w:rPr>
                            </w:r>
                            <w:r>
                              <w:rPr>
                                <w:b/>
                                <w:i/>
                                <w:sz w:val="16"/>
                                <w:szCs w:val="16"/>
                                <w:lang w:eastAsia="en-AU"/>
                              </w:rPr>
                              <w:fldChar w:fldCharType="separate"/>
                            </w:r>
                            <w:r w:rsidR="00F557D5">
                              <w:rPr>
                                <w:b/>
                                <w:i/>
                                <w:sz w:val="16"/>
                                <w:szCs w:val="16"/>
                                <w:lang w:eastAsia="en-AU"/>
                              </w:rPr>
                              <w:t>3</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 date the Agreement commences should be specified here.  This would normally be on or after signing of the </w:t>
                            </w:r>
                            <w:proofErr w:type="gramStart"/>
                            <w:r w:rsidRPr="00741F83">
                              <w:rPr>
                                <w:sz w:val="16"/>
                                <w:szCs w:val="16"/>
                                <w:lang w:eastAsia="en-AU"/>
                              </w:rPr>
                              <w:t>Agreement, but</w:t>
                            </w:r>
                            <w:proofErr w:type="gramEnd"/>
                            <w:r w:rsidRPr="00741F83">
                              <w:rPr>
                                <w:sz w:val="16"/>
                                <w:szCs w:val="16"/>
                                <w:lang w:eastAsia="en-AU"/>
                              </w:rPr>
                              <w:t xml:space="preserve"> can be earlier if both parties agree.  The date should always be before Confidential Information is provided to a party.</w:t>
                            </w:r>
                          </w:p>
                          <w:p w14:paraId="0DBC36E3" w14:textId="0B763668" w:rsidR="006E7E54" w:rsidRPr="00A747E9" w:rsidRDefault="006E7E54" w:rsidP="00E379CB">
                            <w:pPr>
                              <w:spacing w:after="120"/>
                              <w:rPr>
                                <w:sz w:val="12"/>
                                <w:szCs w:val="12"/>
                                <w:lang w:eastAsia="en-AU"/>
                              </w:rPr>
                            </w:pPr>
                            <w:r w:rsidRPr="00A747E9">
                              <w:rPr>
                                <w:sz w:val="16"/>
                                <w:szCs w:val="16"/>
                              </w:rPr>
                              <w:t>Either party may terminate their engagement at any time and require return</w:t>
                            </w:r>
                            <w:r w:rsidRPr="00522354">
                              <w:rPr>
                                <w:sz w:val="16"/>
                                <w:szCs w:val="16"/>
                              </w:rPr>
                              <w:t xml:space="preserve"> or destruction</w:t>
                            </w:r>
                            <w:r w:rsidRPr="00A747E9">
                              <w:rPr>
                                <w:sz w:val="16"/>
                                <w:szCs w:val="16"/>
                              </w:rPr>
                              <w:t xml:space="preserve"> of Confidential Information in accordance with clause </w:t>
                            </w:r>
                            <w:r w:rsidRPr="00A747E9">
                              <w:rPr>
                                <w:sz w:val="16"/>
                                <w:szCs w:val="16"/>
                              </w:rPr>
                              <w:fldChar w:fldCharType="begin"/>
                            </w:r>
                            <w:r w:rsidRPr="00A747E9">
                              <w:rPr>
                                <w:sz w:val="16"/>
                                <w:szCs w:val="16"/>
                              </w:rPr>
                              <w:instrText xml:space="preserve"> REF _Ref83818580 \w \h  \* MERGEFORMAT </w:instrText>
                            </w:r>
                            <w:r w:rsidRPr="00A747E9">
                              <w:rPr>
                                <w:sz w:val="16"/>
                                <w:szCs w:val="16"/>
                              </w:rPr>
                            </w:r>
                            <w:r w:rsidRPr="00A747E9">
                              <w:rPr>
                                <w:sz w:val="16"/>
                                <w:szCs w:val="16"/>
                              </w:rPr>
                              <w:fldChar w:fldCharType="separate"/>
                            </w:r>
                            <w:r w:rsidR="00F557D5">
                              <w:rPr>
                                <w:sz w:val="16"/>
                                <w:szCs w:val="16"/>
                              </w:rPr>
                              <w:t>4</w:t>
                            </w:r>
                            <w:r w:rsidRPr="00A747E9">
                              <w:rPr>
                                <w:sz w:val="16"/>
                                <w:szCs w:val="16"/>
                              </w:rPr>
                              <w:fldChar w:fldCharType="end"/>
                            </w:r>
                            <w:r w:rsidRPr="00A747E9">
                              <w:rPr>
                                <w:sz w:val="16"/>
                                <w:szCs w:val="16"/>
                              </w:rPr>
                              <w:t xml:space="preserve">, but the obligations in this Agreement continue </w:t>
                            </w:r>
                            <w:r w:rsidRPr="00522354">
                              <w:rPr>
                                <w:sz w:val="16"/>
                                <w:szCs w:val="16"/>
                              </w:rPr>
                              <w:t xml:space="preserve">beyond </w:t>
                            </w:r>
                            <w:r w:rsidRPr="00A747E9">
                              <w:rPr>
                                <w:sz w:val="16"/>
                                <w:szCs w:val="16"/>
                              </w:rPr>
                              <w:t>the</w:t>
                            </w:r>
                            <w:r w:rsidRPr="00522354">
                              <w:rPr>
                                <w:sz w:val="16"/>
                                <w:szCs w:val="16"/>
                              </w:rPr>
                              <w:t xml:space="preserve"> return or destruction of Confidential Information </w:t>
                            </w:r>
                            <w:r w:rsidRPr="00A747E9">
                              <w:rPr>
                                <w:sz w:val="16"/>
                                <w:szCs w:val="16"/>
                              </w:rPr>
                              <w:t xml:space="preserve">in accordance with clause </w:t>
                            </w:r>
                            <w:r w:rsidRPr="00A747E9">
                              <w:rPr>
                                <w:sz w:val="16"/>
                                <w:szCs w:val="16"/>
                              </w:rPr>
                              <w:fldChar w:fldCharType="begin"/>
                            </w:r>
                            <w:r w:rsidRPr="00A747E9">
                              <w:rPr>
                                <w:sz w:val="16"/>
                                <w:szCs w:val="16"/>
                              </w:rPr>
                              <w:instrText xml:space="preserve"> REF _Ref92899939 \w \h  \* MERGEFORMAT </w:instrText>
                            </w:r>
                            <w:r w:rsidRPr="00A747E9">
                              <w:rPr>
                                <w:sz w:val="16"/>
                                <w:szCs w:val="16"/>
                              </w:rPr>
                            </w:r>
                            <w:r w:rsidRPr="00A747E9">
                              <w:rPr>
                                <w:sz w:val="16"/>
                                <w:szCs w:val="16"/>
                              </w:rPr>
                              <w:fldChar w:fldCharType="separate"/>
                            </w:r>
                            <w:r w:rsidR="00F557D5">
                              <w:rPr>
                                <w:sz w:val="16"/>
                                <w:szCs w:val="16"/>
                              </w:rPr>
                              <w:t>4(c)</w:t>
                            </w:r>
                            <w:r w:rsidRPr="00A747E9">
                              <w:rPr>
                                <w:sz w:val="16"/>
                                <w:szCs w:val="16"/>
                              </w:rPr>
                              <w:fldChar w:fldCharType="end"/>
                            </w:r>
                            <w:r w:rsidRPr="00522354">
                              <w:rPr>
                                <w:sz w:val="16"/>
                                <w:szCs w:val="16"/>
                              </w:rPr>
                              <w:t xml:space="preserve">, for the period specified in item </w:t>
                            </w:r>
                            <w:r w:rsidRPr="00522354">
                              <w:rPr>
                                <w:sz w:val="16"/>
                                <w:szCs w:val="16"/>
                              </w:rPr>
                              <w:fldChar w:fldCharType="begin"/>
                            </w:r>
                            <w:r w:rsidRPr="00522354">
                              <w:rPr>
                                <w:sz w:val="16"/>
                                <w:szCs w:val="16"/>
                              </w:rPr>
                              <w:instrText xml:space="preserve"> REF _Ref89354759 \w \h </w:instrText>
                            </w:r>
                            <w:r w:rsidRPr="00A747E9">
                              <w:rPr>
                                <w:sz w:val="16"/>
                                <w:szCs w:val="16"/>
                              </w:rPr>
                              <w:instrText xml:space="preserve"> \* MERGEFORMAT </w:instrText>
                            </w:r>
                            <w:r w:rsidRPr="00522354">
                              <w:rPr>
                                <w:sz w:val="16"/>
                                <w:szCs w:val="16"/>
                              </w:rPr>
                            </w:r>
                            <w:r w:rsidRPr="00522354">
                              <w:rPr>
                                <w:sz w:val="16"/>
                                <w:szCs w:val="16"/>
                              </w:rPr>
                              <w:fldChar w:fldCharType="separate"/>
                            </w:r>
                            <w:r w:rsidRPr="00522354">
                              <w:rPr>
                                <w:sz w:val="16"/>
                                <w:szCs w:val="16"/>
                              </w:rPr>
                              <w:t>4</w:t>
                            </w:r>
                            <w:r w:rsidRPr="00522354">
                              <w:rPr>
                                <w:sz w:val="16"/>
                                <w:szCs w:val="16"/>
                              </w:rPr>
                              <w:fldChar w:fldCharType="end"/>
                            </w:r>
                            <w:r w:rsidRPr="00A747E9">
                              <w:rPr>
                                <w:sz w:val="16"/>
                                <w:szCs w:val="16"/>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71EF" id="Text Box 22" o:spid="_x0000_s1027" type="#_x0000_t202" style="position:absolute;left:0;text-align:left;margin-left:378.3pt;margin-top:148.6pt;width:207.2pt;height:134.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" fillcolor="#e9e4de [3209]" stroked="f" strokeweight=".5pt">
                <v:textbox inset="2.5mm,1.3mm,2.5mm,1.3mm">
                  <w:txbxContent>
                    <w:p w14:paraId="0EE6468C" w14:textId="1BC89AD5" w:rsidR="006E7E54"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_Ref89354743 \w \h </w:instrText>
                      </w:r>
                      <w:r>
                        <w:rPr>
                          <w:b/>
                          <w:i/>
                          <w:sz w:val="16"/>
                          <w:szCs w:val="16"/>
                          <w:lang w:eastAsia="en-AU"/>
                        </w:rPr>
                      </w:r>
                      <w:r>
                        <w:rPr>
                          <w:b/>
                          <w:i/>
                          <w:sz w:val="16"/>
                          <w:szCs w:val="16"/>
                          <w:lang w:eastAsia="en-AU"/>
                        </w:rPr>
                        <w:fldChar w:fldCharType="separate"/>
                      </w:r>
                      <w:r w:rsidR="00F557D5">
                        <w:rPr>
                          <w:b/>
                          <w:i/>
                          <w:sz w:val="16"/>
                          <w:szCs w:val="16"/>
                          <w:lang w:eastAsia="en-AU"/>
                        </w:rPr>
                        <w:t>3</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 date the Agreement commences should be specified here.  This would normally be on or after signing of the </w:t>
                      </w:r>
                      <w:proofErr w:type="gramStart"/>
                      <w:r w:rsidRPr="00741F83">
                        <w:rPr>
                          <w:sz w:val="16"/>
                          <w:szCs w:val="16"/>
                          <w:lang w:eastAsia="en-AU"/>
                        </w:rPr>
                        <w:t>Agreement, but</w:t>
                      </w:r>
                      <w:proofErr w:type="gramEnd"/>
                      <w:r w:rsidRPr="00741F83">
                        <w:rPr>
                          <w:sz w:val="16"/>
                          <w:szCs w:val="16"/>
                          <w:lang w:eastAsia="en-AU"/>
                        </w:rPr>
                        <w:t xml:space="preserve"> can be earlier if both parties agree.  The date should always be before Confidential Information is provided to a party.</w:t>
                      </w:r>
                    </w:p>
                    <w:p w14:paraId="0DBC36E3" w14:textId="0B763668" w:rsidR="006E7E54" w:rsidRPr="00A747E9" w:rsidRDefault="006E7E54" w:rsidP="00E379CB">
                      <w:pPr>
                        <w:spacing w:after="120"/>
                        <w:rPr>
                          <w:sz w:val="12"/>
                          <w:szCs w:val="12"/>
                          <w:lang w:eastAsia="en-AU"/>
                        </w:rPr>
                      </w:pPr>
                      <w:r w:rsidRPr="00A747E9">
                        <w:rPr>
                          <w:sz w:val="16"/>
                          <w:szCs w:val="16"/>
                        </w:rPr>
                        <w:t>Either party may terminate their engagement at any time and require return</w:t>
                      </w:r>
                      <w:r w:rsidRPr="00522354">
                        <w:rPr>
                          <w:sz w:val="16"/>
                          <w:szCs w:val="16"/>
                        </w:rPr>
                        <w:t xml:space="preserve"> or destruction</w:t>
                      </w:r>
                      <w:r w:rsidRPr="00A747E9">
                        <w:rPr>
                          <w:sz w:val="16"/>
                          <w:szCs w:val="16"/>
                        </w:rPr>
                        <w:t xml:space="preserve"> of Confidential Information in accordance with clause </w:t>
                      </w:r>
                      <w:r w:rsidRPr="00A747E9">
                        <w:rPr>
                          <w:sz w:val="16"/>
                          <w:szCs w:val="16"/>
                        </w:rPr>
                        <w:fldChar w:fldCharType="begin"/>
                      </w:r>
                      <w:r w:rsidRPr="00A747E9">
                        <w:rPr>
                          <w:sz w:val="16"/>
                          <w:szCs w:val="16"/>
                        </w:rPr>
                        <w:instrText xml:space="preserve"> REF _Ref83818580 \w \h  \* MERGEFORMAT </w:instrText>
                      </w:r>
                      <w:r w:rsidRPr="00A747E9">
                        <w:rPr>
                          <w:sz w:val="16"/>
                          <w:szCs w:val="16"/>
                        </w:rPr>
                      </w:r>
                      <w:r w:rsidRPr="00A747E9">
                        <w:rPr>
                          <w:sz w:val="16"/>
                          <w:szCs w:val="16"/>
                        </w:rPr>
                        <w:fldChar w:fldCharType="separate"/>
                      </w:r>
                      <w:r w:rsidR="00F557D5">
                        <w:rPr>
                          <w:sz w:val="16"/>
                          <w:szCs w:val="16"/>
                        </w:rPr>
                        <w:t>4</w:t>
                      </w:r>
                      <w:r w:rsidRPr="00A747E9">
                        <w:rPr>
                          <w:sz w:val="16"/>
                          <w:szCs w:val="16"/>
                        </w:rPr>
                        <w:fldChar w:fldCharType="end"/>
                      </w:r>
                      <w:r w:rsidRPr="00A747E9">
                        <w:rPr>
                          <w:sz w:val="16"/>
                          <w:szCs w:val="16"/>
                        </w:rPr>
                        <w:t xml:space="preserve">, but the obligations in this Agreement continue </w:t>
                      </w:r>
                      <w:r w:rsidRPr="00522354">
                        <w:rPr>
                          <w:sz w:val="16"/>
                          <w:szCs w:val="16"/>
                        </w:rPr>
                        <w:t xml:space="preserve">beyond </w:t>
                      </w:r>
                      <w:r w:rsidRPr="00A747E9">
                        <w:rPr>
                          <w:sz w:val="16"/>
                          <w:szCs w:val="16"/>
                        </w:rPr>
                        <w:t>the</w:t>
                      </w:r>
                      <w:r w:rsidRPr="00522354">
                        <w:rPr>
                          <w:sz w:val="16"/>
                          <w:szCs w:val="16"/>
                        </w:rPr>
                        <w:t xml:space="preserve"> return or destruction of Confidential Information </w:t>
                      </w:r>
                      <w:r w:rsidRPr="00A747E9">
                        <w:rPr>
                          <w:sz w:val="16"/>
                          <w:szCs w:val="16"/>
                        </w:rPr>
                        <w:t xml:space="preserve">in accordance with clause </w:t>
                      </w:r>
                      <w:r w:rsidRPr="00A747E9">
                        <w:rPr>
                          <w:sz w:val="16"/>
                          <w:szCs w:val="16"/>
                        </w:rPr>
                        <w:fldChar w:fldCharType="begin"/>
                      </w:r>
                      <w:r w:rsidRPr="00A747E9">
                        <w:rPr>
                          <w:sz w:val="16"/>
                          <w:szCs w:val="16"/>
                        </w:rPr>
                        <w:instrText xml:space="preserve"> REF _Ref92899939 \w \h  \* MERGEFORMAT </w:instrText>
                      </w:r>
                      <w:r w:rsidRPr="00A747E9">
                        <w:rPr>
                          <w:sz w:val="16"/>
                          <w:szCs w:val="16"/>
                        </w:rPr>
                      </w:r>
                      <w:r w:rsidRPr="00A747E9">
                        <w:rPr>
                          <w:sz w:val="16"/>
                          <w:szCs w:val="16"/>
                        </w:rPr>
                        <w:fldChar w:fldCharType="separate"/>
                      </w:r>
                      <w:r w:rsidR="00F557D5">
                        <w:rPr>
                          <w:sz w:val="16"/>
                          <w:szCs w:val="16"/>
                        </w:rPr>
                        <w:t>4(c)</w:t>
                      </w:r>
                      <w:r w:rsidRPr="00A747E9">
                        <w:rPr>
                          <w:sz w:val="16"/>
                          <w:szCs w:val="16"/>
                        </w:rPr>
                        <w:fldChar w:fldCharType="end"/>
                      </w:r>
                      <w:r w:rsidRPr="00522354">
                        <w:rPr>
                          <w:sz w:val="16"/>
                          <w:szCs w:val="16"/>
                        </w:rPr>
                        <w:t xml:space="preserve">, for the period specified in item </w:t>
                      </w:r>
                      <w:r w:rsidRPr="00522354">
                        <w:rPr>
                          <w:sz w:val="16"/>
                          <w:szCs w:val="16"/>
                        </w:rPr>
                        <w:fldChar w:fldCharType="begin"/>
                      </w:r>
                      <w:r w:rsidRPr="00522354">
                        <w:rPr>
                          <w:sz w:val="16"/>
                          <w:szCs w:val="16"/>
                        </w:rPr>
                        <w:instrText xml:space="preserve"> REF _Ref89354759 \w \h </w:instrText>
                      </w:r>
                      <w:r w:rsidRPr="00A747E9">
                        <w:rPr>
                          <w:sz w:val="16"/>
                          <w:szCs w:val="16"/>
                        </w:rPr>
                        <w:instrText xml:space="preserve"> \* MERGEFORMAT </w:instrText>
                      </w:r>
                      <w:r w:rsidRPr="00522354">
                        <w:rPr>
                          <w:sz w:val="16"/>
                          <w:szCs w:val="16"/>
                        </w:rPr>
                      </w:r>
                      <w:r w:rsidRPr="00522354">
                        <w:rPr>
                          <w:sz w:val="16"/>
                          <w:szCs w:val="16"/>
                        </w:rPr>
                        <w:fldChar w:fldCharType="separate"/>
                      </w:r>
                      <w:r w:rsidRPr="00522354">
                        <w:rPr>
                          <w:sz w:val="16"/>
                          <w:szCs w:val="16"/>
                        </w:rPr>
                        <w:t>4</w:t>
                      </w:r>
                      <w:r w:rsidRPr="00522354">
                        <w:rPr>
                          <w:sz w:val="16"/>
                          <w:szCs w:val="16"/>
                        </w:rPr>
                        <w:fldChar w:fldCharType="end"/>
                      </w:r>
                      <w:r w:rsidRPr="00A747E9">
                        <w:rPr>
                          <w:sz w:val="16"/>
                          <w:szCs w:val="16"/>
                        </w:rPr>
                        <w:t>.</w:t>
                      </w:r>
                    </w:p>
                  </w:txbxContent>
                </v:textbox>
                <w10:wrap type="through" anchorx="page"/>
              </v:shape>
            </w:pict>
          </mc:Fallback>
        </mc:AlternateContent>
      </w:r>
      <w:r w:rsidR="00E379CB">
        <w:rPr>
          <w:noProof/>
          <w:sz w:val="26"/>
          <w:szCs w:val="26"/>
          <w:lang w:eastAsia="en-AU"/>
        </w:rPr>
        <mc:AlternateContent>
          <mc:Choice Requires="wps">
            <w:drawing>
              <wp:anchor distT="0" distB="0" distL="114300" distR="114300" simplePos="0" relativeHeight="251711488" behindDoc="1" locked="0" layoutInCell="1" allowOverlap="0" wp14:anchorId="4417C527" wp14:editId="60C6A110">
                <wp:simplePos x="0" y="0"/>
                <wp:positionH relativeFrom="page">
                  <wp:posOffset>4812030</wp:posOffset>
                </wp:positionH>
                <wp:positionV relativeFrom="paragraph">
                  <wp:posOffset>554355</wp:posOffset>
                </wp:positionV>
                <wp:extent cx="2631440" cy="895350"/>
                <wp:effectExtent l="0" t="0" r="0" b="0"/>
                <wp:wrapThrough wrapText="bothSides">
                  <wp:wrapPolygon edited="0">
                    <wp:start x="0" y="0"/>
                    <wp:lineTo x="0" y="21140"/>
                    <wp:lineTo x="21423" y="21140"/>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895350"/>
                        </a:xfrm>
                        <a:prstGeom prst="rect">
                          <a:avLst/>
                        </a:prstGeom>
                        <a:solidFill>
                          <a:schemeClr val="accent6"/>
                        </a:solidFill>
                        <a:ln w="6350">
                          <a:noFill/>
                        </a:ln>
                      </wps:spPr>
                      <wps:txbx>
                        <w:txbxContent>
                          <w:p w14:paraId="4257D01E" w14:textId="485794EF"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sidR="00F557D5">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sidR="00F557D5">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Agreement and can only be changed in writing.  </w:t>
                            </w:r>
                          </w:p>
                          <w:p w14:paraId="3DD7E4FE" w14:textId="12DB52EA" w:rsidR="006E7E54" w:rsidRPr="00AB360F" w:rsidRDefault="006E7E54">
                            <w:pPr>
                              <w:spacing w:after="120"/>
                              <w:rPr>
                                <w:sz w:val="16"/>
                                <w:szCs w:val="16"/>
                                <w:lang w:eastAsia="en-AU"/>
                              </w:rPr>
                            </w:pPr>
                            <w:r w:rsidRPr="00741F83">
                              <w:rPr>
                                <w:sz w:val="16"/>
                                <w:szCs w:val="16"/>
                                <w:lang w:eastAsia="en-AU"/>
                              </w:rPr>
                              <w:t>The location of Party 1 is also the governing law and jurisdiction of the Agreement</w:t>
                            </w:r>
                            <w:r w:rsidR="00671E02">
                              <w:rPr>
                                <w:sz w:val="16"/>
                                <w:szCs w:val="16"/>
                                <w:lang w:eastAsia="en-AU"/>
                              </w:rPr>
                              <w:t xml:space="preserve"> (see clause </w:t>
                            </w:r>
                            <w:r w:rsidR="00671E02">
                              <w:rPr>
                                <w:sz w:val="16"/>
                                <w:szCs w:val="16"/>
                                <w:lang w:eastAsia="en-AU"/>
                              </w:rPr>
                              <w:fldChar w:fldCharType="begin"/>
                            </w:r>
                            <w:r w:rsidR="00671E02">
                              <w:rPr>
                                <w:sz w:val="16"/>
                                <w:szCs w:val="16"/>
                                <w:lang w:eastAsia="en-AU"/>
                              </w:rPr>
                              <w:instrText xml:space="preserve"> REF _Ref94775808 \r \h </w:instrText>
                            </w:r>
                            <w:r w:rsidR="00671E02">
                              <w:rPr>
                                <w:sz w:val="16"/>
                                <w:szCs w:val="16"/>
                                <w:lang w:eastAsia="en-AU"/>
                              </w:rPr>
                            </w:r>
                            <w:r w:rsidR="00671E02">
                              <w:rPr>
                                <w:sz w:val="16"/>
                                <w:szCs w:val="16"/>
                                <w:lang w:eastAsia="en-AU"/>
                              </w:rPr>
                              <w:fldChar w:fldCharType="separate"/>
                            </w:r>
                            <w:r w:rsidR="00F557D5">
                              <w:rPr>
                                <w:sz w:val="16"/>
                                <w:szCs w:val="16"/>
                                <w:lang w:eastAsia="en-AU"/>
                              </w:rPr>
                              <w:t>7.2</w:t>
                            </w:r>
                            <w:r w:rsidR="00671E02">
                              <w:rPr>
                                <w:sz w:val="16"/>
                                <w:szCs w:val="16"/>
                                <w:lang w:eastAsia="en-AU"/>
                              </w:rPr>
                              <w:fldChar w:fldCharType="end"/>
                            </w:r>
                            <w:r w:rsidR="00671E02">
                              <w:rPr>
                                <w:sz w:val="16"/>
                                <w:szCs w:val="16"/>
                                <w:lang w:eastAsia="en-AU"/>
                              </w:rPr>
                              <w:t>)</w:t>
                            </w:r>
                            <w:r w:rsidRPr="00741F83">
                              <w:rPr>
                                <w:sz w:val="16"/>
                                <w:szCs w:val="16"/>
                                <w:lang w:eastAsia="en-AU"/>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C527" id="Text Box 33" o:spid="_x0000_s1028" type="#_x0000_t202" style="position:absolute;left:0;text-align:left;margin-left:378.9pt;margin-top:43.65pt;width:207.2pt;height:7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" o:allowoverlap="f" fillcolor="#e9e4de [3209]" stroked="f" strokeweight=".5pt">
                <v:textbox inset="2.5mm,1.3mm,2.5mm,1.3mm">
                  <w:txbxContent>
                    <w:p w14:paraId="4257D01E" w14:textId="485794EF"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sidR="00F557D5">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sidR="00F557D5">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Agreement and can only be changed in writing.  </w:t>
                      </w:r>
                    </w:p>
                    <w:p w14:paraId="3DD7E4FE" w14:textId="12DB52EA" w:rsidR="006E7E54" w:rsidRPr="00AB360F" w:rsidRDefault="006E7E54">
                      <w:pPr>
                        <w:spacing w:after="120"/>
                        <w:rPr>
                          <w:sz w:val="16"/>
                          <w:szCs w:val="16"/>
                          <w:lang w:eastAsia="en-AU"/>
                        </w:rPr>
                      </w:pPr>
                      <w:r w:rsidRPr="00741F83">
                        <w:rPr>
                          <w:sz w:val="16"/>
                          <w:szCs w:val="16"/>
                          <w:lang w:eastAsia="en-AU"/>
                        </w:rPr>
                        <w:t>The location of Party 1 is also the governing law and jurisdiction of the Agreement</w:t>
                      </w:r>
                      <w:r w:rsidR="00671E02">
                        <w:rPr>
                          <w:sz w:val="16"/>
                          <w:szCs w:val="16"/>
                          <w:lang w:eastAsia="en-AU"/>
                        </w:rPr>
                        <w:t xml:space="preserve"> (see clause </w:t>
                      </w:r>
                      <w:r w:rsidR="00671E02">
                        <w:rPr>
                          <w:sz w:val="16"/>
                          <w:szCs w:val="16"/>
                          <w:lang w:eastAsia="en-AU"/>
                        </w:rPr>
                        <w:fldChar w:fldCharType="begin"/>
                      </w:r>
                      <w:r w:rsidR="00671E02">
                        <w:rPr>
                          <w:sz w:val="16"/>
                          <w:szCs w:val="16"/>
                          <w:lang w:eastAsia="en-AU"/>
                        </w:rPr>
                        <w:instrText xml:space="preserve"> REF _Ref94775808 \r \h </w:instrText>
                      </w:r>
                      <w:r w:rsidR="00671E02">
                        <w:rPr>
                          <w:sz w:val="16"/>
                          <w:szCs w:val="16"/>
                          <w:lang w:eastAsia="en-AU"/>
                        </w:rPr>
                      </w:r>
                      <w:r w:rsidR="00671E02">
                        <w:rPr>
                          <w:sz w:val="16"/>
                          <w:szCs w:val="16"/>
                          <w:lang w:eastAsia="en-AU"/>
                        </w:rPr>
                        <w:fldChar w:fldCharType="separate"/>
                      </w:r>
                      <w:r w:rsidR="00F557D5">
                        <w:rPr>
                          <w:sz w:val="16"/>
                          <w:szCs w:val="16"/>
                          <w:lang w:eastAsia="en-AU"/>
                        </w:rPr>
                        <w:t>7.2</w:t>
                      </w:r>
                      <w:r w:rsidR="00671E02">
                        <w:rPr>
                          <w:sz w:val="16"/>
                          <w:szCs w:val="16"/>
                          <w:lang w:eastAsia="en-AU"/>
                        </w:rPr>
                        <w:fldChar w:fldCharType="end"/>
                      </w:r>
                      <w:r w:rsidR="00671E02">
                        <w:rPr>
                          <w:sz w:val="16"/>
                          <w:szCs w:val="16"/>
                          <w:lang w:eastAsia="en-AU"/>
                        </w:rPr>
                        <w:t>)</w:t>
                      </w:r>
                      <w:r w:rsidRPr="00741F83">
                        <w:rPr>
                          <w:sz w:val="16"/>
                          <w:szCs w:val="16"/>
                          <w:lang w:eastAsia="en-AU"/>
                        </w:rPr>
                        <w:t>.</w:t>
                      </w:r>
                    </w:p>
                  </w:txbxContent>
                </v:textbox>
                <w10:wrap type="through" anchorx="page"/>
              </v:shape>
            </w:pict>
          </mc:Fallback>
        </mc:AlternateContent>
      </w:r>
      <w:r w:rsidR="00716D14" w:rsidRPr="00F97425">
        <w:rPr>
          <w:b/>
        </w:rPr>
        <w:t xml:space="preserve">Details Schedule </w:t>
      </w:r>
    </w:p>
    <w:tbl>
      <w:tblPr>
        <w:tblStyle w:val="TableGrid"/>
        <w:tblW w:w="0" w:type="auto"/>
        <w:tblLook w:val="04A0" w:firstRow="1" w:lastRow="0" w:firstColumn="1" w:lastColumn="0" w:noHBand="0" w:noVBand="1"/>
      </w:tblPr>
      <w:tblGrid>
        <w:gridCol w:w="644"/>
        <w:gridCol w:w="2261"/>
        <w:gridCol w:w="1807"/>
        <w:gridCol w:w="1807"/>
      </w:tblGrid>
      <w:tr w:rsidR="00716D14" w14:paraId="6B4C5D43" w14:textId="77777777" w:rsidTr="00A747E9">
        <w:tc>
          <w:tcPr>
            <w:tcW w:w="644" w:type="dxa"/>
            <w:tcBorders>
              <w:left w:val="nil"/>
              <w:right w:val="nil"/>
            </w:tcBorders>
            <w:shd w:val="clear" w:color="auto" w:fill="D9D9D9" w:themeFill="background1" w:themeFillShade="D9"/>
          </w:tcPr>
          <w:p w14:paraId="47664CA9" w14:textId="77777777" w:rsidR="00716D14" w:rsidRPr="00060194" w:rsidRDefault="00716D14" w:rsidP="004A0459">
            <w:pPr>
              <w:spacing w:afterLines="50" w:after="120"/>
              <w:rPr>
                <w:b/>
              </w:rPr>
            </w:pPr>
            <w:r>
              <w:rPr>
                <w:b/>
              </w:rPr>
              <w:t xml:space="preserve">Item </w:t>
            </w:r>
          </w:p>
        </w:tc>
        <w:tc>
          <w:tcPr>
            <w:tcW w:w="5875" w:type="dxa"/>
            <w:gridSpan w:val="3"/>
            <w:tcBorders>
              <w:left w:val="nil"/>
              <w:right w:val="nil"/>
            </w:tcBorders>
            <w:shd w:val="clear" w:color="auto" w:fill="D9D9D9" w:themeFill="background1" w:themeFillShade="D9"/>
          </w:tcPr>
          <w:p w14:paraId="3A97C424" w14:textId="77777777" w:rsidR="00716D14" w:rsidRPr="00333B13" w:rsidRDefault="00716D14" w:rsidP="004A0459">
            <w:pPr>
              <w:spacing w:afterLines="50" w:after="120"/>
              <w:rPr>
                <w:b/>
              </w:rPr>
            </w:pPr>
            <w:r>
              <w:rPr>
                <w:b/>
              </w:rPr>
              <w:t>Parties</w:t>
            </w:r>
          </w:p>
        </w:tc>
      </w:tr>
      <w:tr w:rsidR="00716D14" w14:paraId="08A598B8" w14:textId="77777777" w:rsidTr="00A747E9">
        <w:trPr>
          <w:trHeight w:val="1184"/>
        </w:trPr>
        <w:tc>
          <w:tcPr>
            <w:tcW w:w="644" w:type="dxa"/>
            <w:tcBorders>
              <w:left w:val="single" w:sz="4" w:space="0" w:color="FFFFFF" w:themeColor="background1"/>
            </w:tcBorders>
          </w:tcPr>
          <w:p w14:paraId="6BA2B86A" w14:textId="4255504B" w:rsidR="00716D14" w:rsidRPr="00333B13" w:rsidRDefault="00716D14" w:rsidP="004A0459">
            <w:pPr>
              <w:pStyle w:val="ListParagraph"/>
              <w:numPr>
                <w:ilvl w:val="0"/>
                <w:numId w:val="19"/>
              </w:numPr>
              <w:spacing w:afterLines="50" w:after="120"/>
              <w:contextualSpacing w:val="0"/>
              <w:rPr>
                <w:b/>
              </w:rPr>
            </w:pPr>
            <w:bookmarkStart w:id="8" w:name="_Ref80017873"/>
          </w:p>
        </w:tc>
        <w:bookmarkEnd w:id="8"/>
        <w:tc>
          <w:tcPr>
            <w:tcW w:w="2261" w:type="dxa"/>
            <w:tcBorders>
              <w:left w:val="single" w:sz="4" w:space="0" w:color="FFFFFF" w:themeColor="background1"/>
            </w:tcBorders>
          </w:tcPr>
          <w:p w14:paraId="5C89BC0F" w14:textId="308A138C" w:rsidR="00716D14" w:rsidRPr="0069063F" w:rsidRDefault="00501DD2" w:rsidP="004A0459">
            <w:pPr>
              <w:spacing w:afterLines="50" w:after="120"/>
              <w:rPr>
                <w:b/>
              </w:rPr>
            </w:pPr>
            <w:r>
              <w:rPr>
                <w:b/>
              </w:rPr>
              <w:t xml:space="preserve">Party 1 </w:t>
            </w:r>
          </w:p>
        </w:tc>
        <w:tc>
          <w:tcPr>
            <w:tcW w:w="3614"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tblGrid>
            <w:tr w:rsidR="00716D14" w14:paraId="54621EB2" w14:textId="77777777" w:rsidTr="00F64B1A">
              <w:tc>
                <w:tcPr>
                  <w:tcW w:w="4027" w:type="pct"/>
                </w:tcPr>
                <w:p w14:paraId="3223FAE1" w14:textId="5FA1A4C4" w:rsidR="00716D14" w:rsidRDefault="00501DD2" w:rsidP="004A0459">
                  <w:pPr>
                    <w:spacing w:afterLines="50" w:after="120"/>
                  </w:pPr>
                  <w:r>
                    <w:t xml:space="preserve">Party 1 </w:t>
                  </w:r>
                  <w:r w:rsidR="00716D14">
                    <w:t>name: [</w:t>
                  </w:r>
                  <w:r w:rsidR="00716D14" w:rsidRPr="00E82DCB">
                    <w:rPr>
                      <w:i/>
                      <w:shd w:val="clear" w:color="auto" w:fill="BFBFBF" w:themeFill="background1" w:themeFillShade="BF"/>
                    </w:rPr>
                    <w:t>insert</w:t>
                  </w:r>
                  <w:r w:rsidR="00716D14">
                    <w:t>]</w:t>
                  </w:r>
                </w:p>
                <w:p w14:paraId="2B00678A" w14:textId="050CDA98" w:rsidR="00B47D6B" w:rsidRDefault="009C7438" w:rsidP="004A0459">
                  <w:pPr>
                    <w:spacing w:afterLines="50" w:after="120"/>
                  </w:pPr>
                  <w:r>
                    <w:t xml:space="preserve">ABN: </w:t>
                  </w:r>
                  <w:r w:rsidRPr="00714314">
                    <w:t>[</w:t>
                  </w:r>
                  <w:r w:rsidRPr="000E5655">
                    <w:rPr>
                      <w:i/>
                      <w:shd w:val="clear" w:color="auto" w:fill="D9D9D9" w:themeFill="background1" w:themeFillShade="D9"/>
                    </w:rPr>
                    <w:t>insert</w:t>
                  </w:r>
                  <w:r w:rsidRPr="00714314">
                    <w:t>]</w:t>
                  </w:r>
                </w:p>
              </w:tc>
              <w:tc>
                <w:tcPr>
                  <w:tcW w:w="973" w:type="pct"/>
                </w:tcPr>
                <w:p w14:paraId="4990D5AD" w14:textId="0E74D270" w:rsidR="00716D14" w:rsidRDefault="00716D14" w:rsidP="004A0459">
                  <w:pPr>
                    <w:pStyle w:val="IndentParaLevel1"/>
                    <w:numPr>
                      <w:ilvl w:val="0"/>
                      <w:numId w:val="7"/>
                    </w:numPr>
                    <w:spacing w:afterLines="50" w:after="120"/>
                    <w:ind w:left="567"/>
                  </w:pPr>
                </w:p>
              </w:tc>
            </w:tr>
            <w:tr w:rsidR="00716D14" w14:paraId="1563E9B5" w14:textId="77777777" w:rsidTr="00F64B1A">
              <w:tc>
                <w:tcPr>
                  <w:tcW w:w="4404" w:type="pct"/>
                </w:tcPr>
                <w:p w14:paraId="53406C21" w14:textId="77777777" w:rsidR="00716D14" w:rsidRDefault="00716D14" w:rsidP="004A0459">
                  <w:pPr>
                    <w:spacing w:afterLines="50" w:after="120"/>
                  </w:pPr>
                  <w:r>
                    <w:t>Address: [</w:t>
                  </w:r>
                  <w:r w:rsidRPr="00E82DCB">
                    <w:rPr>
                      <w:i/>
                      <w:shd w:val="clear" w:color="auto" w:fill="BFBFBF" w:themeFill="background1" w:themeFillShade="BF"/>
                    </w:rPr>
                    <w:t>insert</w:t>
                  </w:r>
                  <w:r>
                    <w:t>]</w:t>
                  </w:r>
                </w:p>
              </w:tc>
              <w:tc>
                <w:tcPr>
                  <w:tcW w:w="596" w:type="pct"/>
                </w:tcPr>
                <w:p w14:paraId="6981032E" w14:textId="77777777" w:rsidR="00716D14" w:rsidRDefault="00716D14" w:rsidP="004A0459">
                  <w:pPr>
                    <w:pStyle w:val="IndentParaLevel1"/>
                    <w:numPr>
                      <w:ilvl w:val="0"/>
                      <w:numId w:val="7"/>
                    </w:numPr>
                    <w:spacing w:afterLines="50" w:after="120"/>
                    <w:ind w:left="567"/>
                  </w:pPr>
                </w:p>
              </w:tc>
            </w:tr>
            <w:tr w:rsidR="00716D14" w14:paraId="565DD5E6" w14:textId="77777777" w:rsidTr="00FF4AAD">
              <w:trPr>
                <w:trHeight w:val="319"/>
              </w:trPr>
              <w:tc>
                <w:tcPr>
                  <w:tcW w:w="4404" w:type="pct"/>
                </w:tcPr>
                <w:p w14:paraId="4155935D" w14:textId="77777777" w:rsidR="00716D14" w:rsidRDefault="00716D14" w:rsidP="004A0459">
                  <w:pPr>
                    <w:spacing w:afterLines="50" w:after="120"/>
                  </w:pPr>
                  <w:r>
                    <w:t>Email: [</w:t>
                  </w:r>
                  <w:r w:rsidRPr="00E82DCB">
                    <w:rPr>
                      <w:i/>
                      <w:shd w:val="clear" w:color="auto" w:fill="BFBFBF" w:themeFill="background1" w:themeFillShade="BF"/>
                    </w:rPr>
                    <w:t>insert</w:t>
                  </w:r>
                  <w:r>
                    <w:t>]</w:t>
                  </w:r>
                </w:p>
                <w:p w14:paraId="3509911B" w14:textId="322D56A2" w:rsidR="009C7438" w:rsidRDefault="009C7438" w:rsidP="004A0459">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4B10962B" w14:textId="29057C00" w:rsidR="00716D14" w:rsidRDefault="00716D14" w:rsidP="004A0459">
                  <w:pPr>
                    <w:pStyle w:val="IndentParaLevel1"/>
                    <w:numPr>
                      <w:ilvl w:val="0"/>
                      <w:numId w:val="7"/>
                    </w:numPr>
                    <w:spacing w:afterLines="50" w:after="120"/>
                    <w:ind w:left="567"/>
                  </w:pPr>
                </w:p>
              </w:tc>
            </w:tr>
          </w:tbl>
          <w:p w14:paraId="24FFE94B" w14:textId="736A74FD" w:rsidR="00716D14" w:rsidRDefault="00716D14" w:rsidP="004A0459">
            <w:pPr>
              <w:spacing w:afterLines="50" w:after="120"/>
            </w:pPr>
          </w:p>
        </w:tc>
      </w:tr>
      <w:tr w:rsidR="00716D14" w14:paraId="16B06DFA" w14:textId="77777777" w:rsidTr="00A747E9">
        <w:tc>
          <w:tcPr>
            <w:tcW w:w="644" w:type="dxa"/>
            <w:tcBorders>
              <w:left w:val="single" w:sz="4" w:space="0" w:color="FFFFFF" w:themeColor="background1"/>
            </w:tcBorders>
          </w:tcPr>
          <w:p w14:paraId="7373ED23" w14:textId="77777777" w:rsidR="00716D14" w:rsidRPr="00333B13" w:rsidRDefault="00716D14" w:rsidP="004A0459">
            <w:pPr>
              <w:pStyle w:val="ListParagraph"/>
              <w:numPr>
                <w:ilvl w:val="0"/>
                <w:numId w:val="19"/>
              </w:numPr>
              <w:spacing w:afterLines="50" w:after="120"/>
              <w:contextualSpacing w:val="0"/>
              <w:rPr>
                <w:b/>
              </w:rPr>
            </w:pPr>
            <w:bookmarkStart w:id="9" w:name="_Ref83738378"/>
          </w:p>
        </w:tc>
        <w:bookmarkEnd w:id="9"/>
        <w:tc>
          <w:tcPr>
            <w:tcW w:w="2261" w:type="dxa"/>
            <w:tcBorders>
              <w:left w:val="single" w:sz="4" w:space="0" w:color="FFFFFF" w:themeColor="background1"/>
            </w:tcBorders>
          </w:tcPr>
          <w:p w14:paraId="415D3EAB" w14:textId="7A66496E" w:rsidR="00716D14" w:rsidRDefault="00501DD2" w:rsidP="004A0459">
            <w:pPr>
              <w:spacing w:afterLines="50" w:after="120"/>
              <w:rPr>
                <w:b/>
              </w:rPr>
            </w:pPr>
            <w:r>
              <w:rPr>
                <w:b/>
              </w:rPr>
              <w:t xml:space="preserve">Party 2 </w:t>
            </w:r>
          </w:p>
        </w:tc>
        <w:tc>
          <w:tcPr>
            <w:tcW w:w="3614"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tblGrid>
            <w:tr w:rsidR="00716D14" w14:paraId="021245C5" w14:textId="77777777" w:rsidTr="00F64B1A">
              <w:tc>
                <w:tcPr>
                  <w:tcW w:w="4404" w:type="pct"/>
                </w:tcPr>
                <w:p w14:paraId="45FF8732" w14:textId="77777777" w:rsidR="00716D14" w:rsidRDefault="00501DD2" w:rsidP="004A0459">
                  <w:pPr>
                    <w:spacing w:afterLines="50" w:after="120"/>
                  </w:pPr>
                  <w:r>
                    <w:t xml:space="preserve">Party 2 </w:t>
                  </w:r>
                  <w:r w:rsidR="00716D14">
                    <w:t>name: [</w:t>
                  </w:r>
                  <w:r w:rsidR="00716D14" w:rsidRPr="00E82DCB">
                    <w:rPr>
                      <w:i/>
                      <w:shd w:val="clear" w:color="auto" w:fill="BFBFBF" w:themeFill="background1" w:themeFillShade="BF"/>
                    </w:rPr>
                    <w:t>insert</w:t>
                  </w:r>
                  <w:r w:rsidR="00716D14">
                    <w:t>]</w:t>
                  </w:r>
                </w:p>
                <w:p w14:paraId="6AC6F0F0" w14:textId="54368E79" w:rsidR="009C7438" w:rsidRDefault="009C7438" w:rsidP="004A0459">
                  <w:pPr>
                    <w:spacing w:afterLines="50" w:after="120"/>
                  </w:pPr>
                  <w:r>
                    <w:t xml:space="preserve">ABN: </w:t>
                  </w:r>
                  <w:r w:rsidRPr="00714314">
                    <w:t>[</w:t>
                  </w:r>
                  <w:r w:rsidRPr="000E5655">
                    <w:rPr>
                      <w:i/>
                      <w:shd w:val="clear" w:color="auto" w:fill="D9D9D9" w:themeFill="background1" w:themeFillShade="D9"/>
                    </w:rPr>
                    <w:t>insert</w:t>
                  </w:r>
                  <w:r w:rsidRPr="00714314">
                    <w:t>]</w:t>
                  </w:r>
                </w:p>
              </w:tc>
              <w:tc>
                <w:tcPr>
                  <w:tcW w:w="596" w:type="pct"/>
                </w:tcPr>
                <w:p w14:paraId="6D160D8A" w14:textId="77777777" w:rsidR="00716D14" w:rsidRDefault="00716D14" w:rsidP="004A0459">
                  <w:pPr>
                    <w:pStyle w:val="IndentParaLevel1"/>
                    <w:numPr>
                      <w:ilvl w:val="0"/>
                      <w:numId w:val="7"/>
                    </w:numPr>
                    <w:spacing w:afterLines="50" w:after="120"/>
                    <w:ind w:left="567"/>
                  </w:pPr>
                </w:p>
              </w:tc>
            </w:tr>
            <w:tr w:rsidR="00716D14" w14:paraId="1DE09656" w14:textId="77777777" w:rsidTr="00F64B1A">
              <w:tc>
                <w:tcPr>
                  <w:tcW w:w="4404" w:type="pct"/>
                </w:tcPr>
                <w:p w14:paraId="120B59EE" w14:textId="302A29FB" w:rsidR="00B47D6B" w:rsidRDefault="00716D14" w:rsidP="004A0459">
                  <w:pPr>
                    <w:spacing w:afterLines="50" w:after="120"/>
                  </w:pPr>
                  <w:r>
                    <w:t>Address: [</w:t>
                  </w:r>
                  <w:r w:rsidRPr="00E82DCB">
                    <w:rPr>
                      <w:i/>
                      <w:shd w:val="clear" w:color="auto" w:fill="BFBFBF" w:themeFill="background1" w:themeFillShade="BF"/>
                    </w:rPr>
                    <w:t>insert</w:t>
                  </w:r>
                  <w:r>
                    <w:t>]</w:t>
                  </w:r>
                </w:p>
              </w:tc>
              <w:tc>
                <w:tcPr>
                  <w:tcW w:w="596" w:type="pct"/>
                </w:tcPr>
                <w:p w14:paraId="5885BE41" w14:textId="77777777" w:rsidR="00716D14" w:rsidRDefault="00716D14" w:rsidP="004A0459">
                  <w:pPr>
                    <w:pStyle w:val="IndentParaLevel1"/>
                    <w:numPr>
                      <w:ilvl w:val="0"/>
                      <w:numId w:val="7"/>
                    </w:numPr>
                    <w:spacing w:afterLines="50" w:after="120"/>
                    <w:ind w:left="567"/>
                  </w:pPr>
                </w:p>
              </w:tc>
            </w:tr>
            <w:tr w:rsidR="00716D14" w14:paraId="63DD2B9A" w14:textId="77777777" w:rsidTr="00F64B1A">
              <w:tc>
                <w:tcPr>
                  <w:tcW w:w="4404" w:type="pct"/>
                </w:tcPr>
                <w:p w14:paraId="48DFF3FA" w14:textId="77777777" w:rsidR="00716D14" w:rsidRDefault="00716D14" w:rsidP="004A0459">
                  <w:pPr>
                    <w:spacing w:afterLines="50" w:after="120"/>
                  </w:pPr>
                  <w:r>
                    <w:t>Email: [</w:t>
                  </w:r>
                  <w:r w:rsidRPr="00E82DCB">
                    <w:rPr>
                      <w:i/>
                      <w:shd w:val="clear" w:color="auto" w:fill="BFBFBF" w:themeFill="background1" w:themeFillShade="BF"/>
                    </w:rPr>
                    <w:t>insert</w:t>
                  </w:r>
                  <w:r>
                    <w:t>]</w:t>
                  </w:r>
                </w:p>
                <w:p w14:paraId="4BF42919" w14:textId="435514B3" w:rsidR="009C7438" w:rsidRDefault="009C7438" w:rsidP="004A0459">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70D98556" w14:textId="77777777" w:rsidR="00716D14" w:rsidRDefault="00716D14" w:rsidP="004A0459">
                  <w:pPr>
                    <w:pStyle w:val="IndentParaLevel1"/>
                    <w:numPr>
                      <w:ilvl w:val="0"/>
                      <w:numId w:val="7"/>
                    </w:numPr>
                    <w:spacing w:afterLines="50" w:after="120"/>
                    <w:ind w:left="567"/>
                  </w:pPr>
                </w:p>
              </w:tc>
            </w:tr>
          </w:tbl>
          <w:p w14:paraId="3139EFC7" w14:textId="77777777" w:rsidR="00716D14" w:rsidRDefault="00716D14" w:rsidP="004A0459">
            <w:pPr>
              <w:spacing w:afterLines="50" w:after="120"/>
            </w:pPr>
          </w:p>
        </w:tc>
      </w:tr>
      <w:tr w:rsidR="00880B4C" w14:paraId="7372B3B5" w14:textId="77777777" w:rsidTr="00A747E9">
        <w:tc>
          <w:tcPr>
            <w:tcW w:w="6519" w:type="dxa"/>
            <w:gridSpan w:val="4"/>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186B9CFF" w14:textId="44080F63" w:rsidR="00880B4C" w:rsidRDefault="00880B4C" w:rsidP="004A0459">
            <w:pPr>
              <w:spacing w:afterLines="50" w:after="120"/>
              <w:rPr>
                <w:b/>
              </w:rPr>
            </w:pPr>
            <w:r>
              <w:rPr>
                <w:b/>
              </w:rPr>
              <w:t>Nature of obligations</w:t>
            </w:r>
          </w:p>
        </w:tc>
      </w:tr>
      <w:tr w:rsidR="00E133FD" w14:paraId="3B3F3C33" w14:textId="77777777" w:rsidTr="00A747E9">
        <w:tc>
          <w:tcPr>
            <w:tcW w:w="644" w:type="dxa"/>
            <w:tcBorders>
              <w:left w:val="single" w:sz="4" w:space="0" w:color="FFFFFF" w:themeColor="background1"/>
              <w:right w:val="single" w:sz="4" w:space="0" w:color="auto"/>
            </w:tcBorders>
            <w:shd w:val="clear" w:color="auto" w:fill="auto"/>
          </w:tcPr>
          <w:p w14:paraId="039804AD" w14:textId="77777777" w:rsidR="00E133FD" w:rsidRPr="00333B13" w:rsidRDefault="00E133FD" w:rsidP="004A0459">
            <w:pPr>
              <w:pStyle w:val="ListParagraph"/>
              <w:numPr>
                <w:ilvl w:val="0"/>
                <w:numId w:val="19"/>
              </w:numPr>
              <w:spacing w:afterLines="50" w:after="120"/>
              <w:rPr>
                <w:b/>
              </w:rPr>
            </w:pPr>
            <w:bookmarkStart w:id="10" w:name="_Ref89354743"/>
          </w:p>
        </w:tc>
        <w:bookmarkEnd w:id="10"/>
        <w:tc>
          <w:tcPr>
            <w:tcW w:w="2261" w:type="dxa"/>
            <w:tcBorders>
              <w:left w:val="single" w:sz="4" w:space="0" w:color="auto"/>
              <w:right w:val="single" w:sz="4" w:space="0" w:color="auto"/>
            </w:tcBorders>
            <w:shd w:val="clear" w:color="auto" w:fill="auto"/>
          </w:tcPr>
          <w:p w14:paraId="7C82C80F" w14:textId="620061E3" w:rsidR="00E133FD" w:rsidRPr="003469AF" w:rsidRDefault="00E133FD" w:rsidP="004A0459">
            <w:pPr>
              <w:spacing w:afterLines="50" w:after="120"/>
              <w:rPr>
                <w:b/>
              </w:rPr>
            </w:pPr>
            <w:r w:rsidRPr="003469AF">
              <w:rPr>
                <w:b/>
              </w:rPr>
              <w:t>Commencement</w:t>
            </w:r>
          </w:p>
        </w:tc>
        <w:tc>
          <w:tcPr>
            <w:tcW w:w="3614" w:type="dxa"/>
            <w:gridSpan w:val="2"/>
            <w:tcBorders>
              <w:left w:val="single" w:sz="4" w:space="0" w:color="auto"/>
              <w:right w:val="single" w:sz="4" w:space="0" w:color="FFFFFF" w:themeColor="background1"/>
            </w:tcBorders>
            <w:shd w:val="clear" w:color="auto" w:fill="auto"/>
          </w:tcPr>
          <w:p w14:paraId="79F8075C" w14:textId="3CFF7EDE" w:rsidR="00E133FD" w:rsidRPr="003469AF" w:rsidRDefault="00E133FD" w:rsidP="00022BEE">
            <w:pPr>
              <w:spacing w:afterLines="50" w:after="120"/>
              <w:rPr>
                <w:b/>
              </w:rPr>
            </w:pPr>
            <w:r w:rsidRPr="00FF4AAD">
              <w:t>This Agreement commences on [</w:t>
            </w:r>
            <w:r w:rsidRPr="00FF4AAD">
              <w:rPr>
                <w:i/>
                <w:shd w:val="clear" w:color="auto" w:fill="BFBFBF" w:themeFill="background1" w:themeFillShade="BF"/>
              </w:rPr>
              <w:t>insert</w:t>
            </w:r>
            <w:r w:rsidR="00504B96">
              <w:rPr>
                <w:i/>
                <w:shd w:val="clear" w:color="auto" w:fill="BFBFBF" w:themeFill="background1" w:themeFillShade="BF"/>
              </w:rPr>
              <w:t xml:space="preserve"> date</w:t>
            </w:r>
            <w:r w:rsidRPr="00FF4AAD">
              <w:t>]</w:t>
            </w:r>
            <w:r w:rsidR="000A780C">
              <w:t xml:space="preserve">. </w:t>
            </w:r>
          </w:p>
        </w:tc>
      </w:tr>
      <w:tr w:rsidR="00880B4C" w14:paraId="6701A763" w14:textId="77777777" w:rsidTr="00A747E9">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13C7281" w14:textId="38CBC940" w:rsidR="00880B4C" w:rsidRDefault="00880B4C" w:rsidP="004A0459">
            <w:pPr>
              <w:spacing w:afterLines="50" w:after="120"/>
            </w:pPr>
            <w:r>
              <w:rPr>
                <w:b/>
              </w:rPr>
              <w:t>Confidential Information details</w:t>
            </w:r>
          </w:p>
        </w:tc>
      </w:tr>
      <w:tr w:rsidR="0032494D" w14:paraId="123BA48B" w14:textId="77777777" w:rsidTr="00A747E9">
        <w:tc>
          <w:tcPr>
            <w:tcW w:w="644" w:type="dxa"/>
            <w:vMerge w:val="restart"/>
            <w:tcBorders>
              <w:left w:val="single" w:sz="4" w:space="0" w:color="FFFFFF" w:themeColor="background1"/>
            </w:tcBorders>
          </w:tcPr>
          <w:p w14:paraId="762B1A5F" w14:textId="77777777" w:rsidR="0032494D" w:rsidRPr="004675E8" w:rsidRDefault="0032494D" w:rsidP="004A0459">
            <w:pPr>
              <w:pStyle w:val="ListParagraph"/>
              <w:numPr>
                <w:ilvl w:val="0"/>
                <w:numId w:val="19"/>
              </w:numPr>
              <w:spacing w:afterLines="50" w:after="120"/>
              <w:rPr>
                <w:b/>
                <w:i/>
              </w:rPr>
            </w:pPr>
            <w:bookmarkStart w:id="11" w:name="_Ref89354759"/>
          </w:p>
        </w:tc>
        <w:bookmarkEnd w:id="11"/>
        <w:tc>
          <w:tcPr>
            <w:tcW w:w="2261" w:type="dxa"/>
            <w:vMerge w:val="restart"/>
            <w:tcBorders>
              <w:left w:val="single" w:sz="4" w:space="0" w:color="FFFFFF" w:themeColor="background1"/>
            </w:tcBorders>
          </w:tcPr>
          <w:p w14:paraId="72DC4D47" w14:textId="77777777" w:rsidR="0032494D" w:rsidRPr="00AB360F" w:rsidRDefault="0032494D" w:rsidP="004A0459">
            <w:pPr>
              <w:spacing w:afterLines="50" w:after="120"/>
              <w:rPr>
                <w:b/>
              </w:rPr>
            </w:pPr>
            <w:r w:rsidRPr="00AB360F">
              <w:rPr>
                <w:b/>
              </w:rPr>
              <w:t>Confidential Information</w:t>
            </w:r>
          </w:p>
          <w:p w14:paraId="6E9FA1F9" w14:textId="6A613232" w:rsidR="0032494D" w:rsidRPr="004675E8" w:rsidRDefault="0032494D" w:rsidP="004A0459">
            <w:pPr>
              <w:spacing w:afterLines="50" w:after="120"/>
              <w:rPr>
                <w:b/>
                <w:i/>
              </w:rPr>
            </w:pPr>
          </w:p>
        </w:tc>
        <w:tc>
          <w:tcPr>
            <w:tcW w:w="3614" w:type="dxa"/>
            <w:gridSpan w:val="2"/>
            <w:tcBorders>
              <w:right w:val="single" w:sz="4" w:space="0" w:color="FFFFFF" w:themeColor="background1"/>
            </w:tcBorders>
          </w:tcPr>
          <w:p w14:paraId="47FB6417" w14:textId="60D8B78C" w:rsidR="0032494D" w:rsidDel="00501DD2" w:rsidRDefault="0032494D" w:rsidP="004A0459">
            <w:pPr>
              <w:spacing w:afterLines="50" w:after="120"/>
              <w:rPr>
                <w:b/>
              </w:rPr>
            </w:pPr>
            <w:r>
              <w:rPr>
                <w:b/>
              </w:rPr>
              <w:t xml:space="preserve">Party 1 </w:t>
            </w:r>
          </w:p>
        </w:tc>
      </w:tr>
      <w:tr w:rsidR="00E41192" w14:paraId="40B749F9" w14:textId="77777777" w:rsidTr="00A747E9">
        <w:tc>
          <w:tcPr>
            <w:tcW w:w="644" w:type="dxa"/>
            <w:vMerge/>
            <w:tcBorders>
              <w:left w:val="single" w:sz="4" w:space="0" w:color="FFFFFF" w:themeColor="background1"/>
            </w:tcBorders>
          </w:tcPr>
          <w:p w14:paraId="457F69B7" w14:textId="77777777" w:rsidR="0032494D" w:rsidRPr="00333B13" w:rsidRDefault="0032494D" w:rsidP="004A0459">
            <w:pPr>
              <w:pStyle w:val="ListParagraph"/>
              <w:numPr>
                <w:ilvl w:val="0"/>
                <w:numId w:val="19"/>
              </w:numPr>
              <w:spacing w:afterLines="50" w:after="120"/>
              <w:rPr>
                <w:b/>
              </w:rPr>
            </w:pPr>
            <w:bookmarkStart w:id="12" w:name="_Ref83807626"/>
          </w:p>
        </w:tc>
        <w:bookmarkEnd w:id="12"/>
        <w:tc>
          <w:tcPr>
            <w:tcW w:w="2261" w:type="dxa"/>
            <w:vMerge/>
            <w:tcBorders>
              <w:left w:val="single" w:sz="4" w:space="0" w:color="FFFFFF" w:themeColor="background1"/>
            </w:tcBorders>
          </w:tcPr>
          <w:p w14:paraId="440768C6" w14:textId="63E8BE60" w:rsidR="0032494D" w:rsidRPr="00FF4AAD" w:rsidRDefault="0032494D" w:rsidP="004A0459">
            <w:pPr>
              <w:spacing w:afterLines="50" w:after="120"/>
              <w:rPr>
                <w:rFonts w:cs="Arial"/>
                <w:highlight w:val="lightGray"/>
              </w:rPr>
            </w:pPr>
          </w:p>
        </w:tc>
        <w:tc>
          <w:tcPr>
            <w:tcW w:w="1807" w:type="dxa"/>
            <w:tcBorders>
              <w:right w:val="single" w:sz="4" w:space="0" w:color="FFFFFF" w:themeColor="background1"/>
            </w:tcBorders>
          </w:tcPr>
          <w:p w14:paraId="511DA87C" w14:textId="420C96B8" w:rsidR="0032494D" w:rsidRDefault="0032494D" w:rsidP="004A0459">
            <w:pPr>
              <w:spacing w:afterLines="50" w:after="120"/>
            </w:pPr>
            <w:r>
              <w:rPr>
                <w:b/>
              </w:rPr>
              <w:t>Description of Confidential Information</w:t>
            </w:r>
          </w:p>
        </w:tc>
        <w:tc>
          <w:tcPr>
            <w:tcW w:w="1807" w:type="dxa"/>
            <w:tcBorders>
              <w:right w:val="single" w:sz="4" w:space="0" w:color="FFFFFF" w:themeColor="background1"/>
            </w:tcBorders>
          </w:tcPr>
          <w:p w14:paraId="6B4B3EDB" w14:textId="076A452D" w:rsidR="0032494D" w:rsidRDefault="0032494D" w:rsidP="004A0459">
            <w:pPr>
              <w:spacing w:afterLines="50" w:after="120"/>
            </w:pPr>
            <w:r>
              <w:rPr>
                <w:b/>
              </w:rPr>
              <w:t xml:space="preserve">Period of confidentiality </w:t>
            </w:r>
          </w:p>
        </w:tc>
      </w:tr>
      <w:tr w:rsidR="00E41192" w14:paraId="59192F28" w14:textId="77777777" w:rsidTr="00A747E9">
        <w:trPr>
          <w:trHeight w:val="1196"/>
        </w:trPr>
        <w:tc>
          <w:tcPr>
            <w:tcW w:w="644" w:type="dxa"/>
            <w:vMerge/>
            <w:tcBorders>
              <w:left w:val="single" w:sz="4" w:space="0" w:color="FFFFFF" w:themeColor="background1"/>
            </w:tcBorders>
          </w:tcPr>
          <w:p w14:paraId="1DB888E8" w14:textId="77777777" w:rsidR="0032494D" w:rsidRPr="00333B13" w:rsidRDefault="0032494D" w:rsidP="004A0459">
            <w:pPr>
              <w:pStyle w:val="ListParagraph"/>
              <w:numPr>
                <w:ilvl w:val="0"/>
                <w:numId w:val="19"/>
              </w:numPr>
              <w:spacing w:afterLines="50" w:after="120"/>
              <w:rPr>
                <w:b/>
              </w:rPr>
            </w:pPr>
          </w:p>
        </w:tc>
        <w:tc>
          <w:tcPr>
            <w:tcW w:w="2261" w:type="dxa"/>
            <w:vMerge/>
            <w:tcBorders>
              <w:left w:val="single" w:sz="4" w:space="0" w:color="FFFFFF" w:themeColor="background1"/>
            </w:tcBorders>
          </w:tcPr>
          <w:p w14:paraId="4B68F0EA" w14:textId="55B43C24" w:rsidR="0032494D" w:rsidRDefault="0032494D" w:rsidP="004A0459">
            <w:pPr>
              <w:spacing w:afterLines="50" w:after="120"/>
              <w:rPr>
                <w:b/>
              </w:rPr>
            </w:pPr>
          </w:p>
        </w:tc>
        <w:tc>
          <w:tcPr>
            <w:tcW w:w="1807" w:type="dxa"/>
            <w:tcBorders>
              <w:right w:val="single" w:sz="4" w:space="0" w:color="FFFFFF" w:themeColor="background1"/>
            </w:tcBorders>
          </w:tcPr>
          <w:p w14:paraId="566E5FBA" w14:textId="77777777" w:rsidR="00F557D5" w:rsidRDefault="0032494D" w:rsidP="004A0459">
            <w:pPr>
              <w:spacing w:afterLines="50" w:after="120"/>
            </w:pPr>
            <w:r>
              <w:rPr>
                <w:rFonts w:cs="Arial"/>
              </w:rPr>
              <w:t xml:space="preserve">Description: </w:t>
            </w:r>
            <w:r w:rsidRPr="004675E8">
              <w:rPr>
                <w:rFonts w:cs="Arial"/>
                <w:i/>
                <w:shd w:val="clear" w:color="auto" w:fill="D9D9D9" w:themeFill="background1" w:themeFillShade="D9"/>
              </w:rPr>
              <w:t>[</w:t>
            </w:r>
            <w:r w:rsidR="00D23F94">
              <w:rPr>
                <w:rFonts w:cs="Arial"/>
                <w:i/>
                <w:highlight w:val="lightGray"/>
                <w:shd w:val="clear" w:color="auto" w:fill="D9D9D9" w:themeFill="background1" w:themeFillShade="D9"/>
              </w:rPr>
              <w:t>i</w:t>
            </w:r>
            <w:r w:rsidRPr="004675E8">
              <w:rPr>
                <w:rFonts w:cs="Arial"/>
                <w:i/>
                <w:highlight w:val="lightGray"/>
                <w:shd w:val="clear" w:color="auto" w:fill="D9D9D9" w:themeFill="background1" w:themeFillShade="D9"/>
              </w:rPr>
              <w:t xml:space="preserve">nsert description of Confidential Information. </w:t>
            </w:r>
            <w:r w:rsidR="00FD0FD6"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sidR="00FD0FD6">
              <w:rPr>
                <w:rFonts w:cs="Arial"/>
                <w:i/>
                <w:shd w:val="clear" w:color="auto" w:fill="D9D9D9" w:themeFill="background1" w:themeFillShade="D9"/>
              </w:rPr>
              <w:t>.</w:t>
            </w:r>
            <w:r w:rsidR="00FD0FD6" w:rsidRPr="00FD0FD6">
              <w:rPr>
                <w:rFonts w:cs="Arial"/>
                <w:i/>
                <w:shd w:val="clear" w:color="auto" w:fill="D9D9D9" w:themeFill="background1" w:themeFillShade="D9"/>
              </w:rPr>
              <w:t xml:space="preserve"> </w:t>
            </w:r>
            <w:r w:rsidRPr="004675E8">
              <w:rPr>
                <w:rFonts w:cs="Arial"/>
                <w:i/>
                <w:highlight w:val="lightGray"/>
                <w:shd w:val="clear" w:color="auto" w:fill="D9D9D9" w:themeFill="background1" w:themeFillShade="D9"/>
              </w:rPr>
              <w:t xml:space="preserve">If more </w:t>
            </w:r>
            <w:r w:rsidR="002C6703">
              <w:rPr>
                <w:rFonts w:cs="Arial"/>
                <w:i/>
                <w:highlight w:val="lightGray"/>
                <w:shd w:val="clear" w:color="auto" w:fill="D9D9D9" w:themeFill="background1" w:themeFillShade="D9"/>
              </w:rPr>
              <w:t>space</w:t>
            </w:r>
            <w:r w:rsidRPr="004675E8">
              <w:rPr>
                <w:rFonts w:cs="Arial"/>
                <w:i/>
                <w:highlight w:val="lightGray"/>
                <w:shd w:val="clear" w:color="auto" w:fill="D9D9D9" w:themeFill="background1" w:themeFillShade="D9"/>
              </w:rPr>
              <w:t xml:space="preserve"> is </w:t>
            </w:r>
            <w:proofErr w:type="gramStart"/>
            <w:r w:rsidRPr="004675E8">
              <w:rPr>
                <w:rFonts w:cs="Arial"/>
                <w:i/>
                <w:highlight w:val="lightGray"/>
                <w:shd w:val="clear" w:color="auto" w:fill="D9D9D9" w:themeFill="background1" w:themeFillShade="D9"/>
              </w:rPr>
              <w:t>required</w:t>
            </w:r>
            <w:proofErr w:type="gramEnd"/>
            <w:r w:rsidRPr="004675E8">
              <w:rPr>
                <w:rFonts w:cs="Arial"/>
                <w:i/>
                <w:highlight w:val="lightGray"/>
                <w:shd w:val="clear" w:color="auto" w:fill="D9D9D9" w:themeFill="background1" w:themeFillShade="D9"/>
              </w:rPr>
              <w:t xml:space="preserve"> </w:t>
            </w:r>
            <w:r w:rsidR="00380633">
              <w:rPr>
                <w:rFonts w:cs="Arial"/>
                <w:i/>
                <w:highlight w:val="lightGray"/>
                <w:shd w:val="clear" w:color="auto" w:fill="D9D9D9" w:themeFill="background1" w:themeFillShade="D9"/>
              </w:rPr>
              <w:t xml:space="preserve">an </w:t>
            </w:r>
            <w:r w:rsidR="00380633">
              <w:rPr>
                <w:rFonts w:cs="Arial"/>
                <w:i/>
                <w:highlight w:val="lightGray"/>
                <w:shd w:val="clear" w:color="auto" w:fill="D9D9D9" w:themeFill="background1" w:themeFillShade="D9"/>
              </w:rPr>
              <w:lastRenderedPageBreak/>
              <w:t>attachment</w:t>
            </w:r>
            <w:r w:rsidRPr="004675E8">
              <w:rPr>
                <w:rFonts w:cs="Arial"/>
                <w:i/>
                <w:highlight w:val="lightGray"/>
                <w:shd w:val="clear" w:color="auto" w:fill="D9D9D9" w:themeFill="background1" w:themeFillShade="D9"/>
              </w:rPr>
              <w:t xml:space="preserve"> can be added</w:t>
            </w:r>
            <w:r w:rsidRPr="004675E8">
              <w:rPr>
                <w:rFonts w:cs="Arial"/>
                <w:i/>
                <w:shd w:val="clear" w:color="auto" w:fill="D9D9D9" w:themeFill="background1" w:themeFillShade="D9"/>
              </w:rPr>
              <w:t>.]</w:t>
            </w:r>
            <w:r w:rsidDel="00301511">
              <w:t xml:space="preserve"> </w:t>
            </w:r>
          </w:p>
          <w:p w14:paraId="76E7969A" w14:textId="77777777" w:rsidR="00E118D0" w:rsidRDefault="00E118D0" w:rsidP="004A0459">
            <w:pPr>
              <w:spacing w:afterLines="50" w:after="120"/>
            </w:pPr>
          </w:p>
          <w:p w14:paraId="710350D7" w14:textId="77777777" w:rsidR="00E118D0" w:rsidRDefault="00E118D0" w:rsidP="004A0459">
            <w:pPr>
              <w:spacing w:afterLines="50" w:after="120"/>
            </w:pPr>
          </w:p>
          <w:p w14:paraId="5B0DCBEE" w14:textId="25EF8663" w:rsidR="00E118D0" w:rsidRPr="00E118D0" w:rsidRDefault="00E118D0" w:rsidP="004A0459">
            <w:pPr>
              <w:spacing w:afterLines="50" w:after="120"/>
            </w:pPr>
          </w:p>
        </w:tc>
        <w:tc>
          <w:tcPr>
            <w:tcW w:w="1807" w:type="dxa"/>
            <w:tcBorders>
              <w:right w:val="single" w:sz="4" w:space="0" w:color="FFFFFF" w:themeColor="background1"/>
            </w:tcBorders>
          </w:tcPr>
          <w:p w14:paraId="13EF2989" w14:textId="36583597" w:rsidR="0032494D" w:rsidRDefault="0032494D" w:rsidP="004A0459">
            <w:pPr>
              <w:spacing w:afterLines="50" w:after="120"/>
            </w:pPr>
            <w:r w:rsidRPr="00264EC7">
              <w:rPr>
                <w:rFonts w:cs="Arial"/>
              </w:rPr>
              <w:lastRenderedPageBreak/>
              <w:t xml:space="preserve"> Period:</w:t>
            </w:r>
            <w:r w:rsidRPr="00AB360F">
              <w:rPr>
                <w:rFonts w:cs="Arial"/>
                <w:i/>
              </w:rPr>
              <w:t xml:space="preserve"> </w:t>
            </w:r>
            <w:r w:rsidRPr="004675E8">
              <w:rPr>
                <w:rFonts w:cs="Arial"/>
                <w:i/>
                <w:highlight w:val="lightGray"/>
              </w:rPr>
              <w:t>[insert the period it is required to remain confidential (</w:t>
            </w:r>
            <w:proofErr w:type="spellStart"/>
            <w:proofErr w:type="gramStart"/>
            <w:r w:rsidRPr="004675E8">
              <w:rPr>
                <w:rFonts w:cs="Arial"/>
                <w:i/>
                <w:highlight w:val="lightGray"/>
              </w:rPr>
              <w:t>eg</w:t>
            </w:r>
            <w:proofErr w:type="spellEnd"/>
            <w:proofErr w:type="gramEnd"/>
            <w:r w:rsidRPr="004675E8">
              <w:rPr>
                <w:rFonts w:cs="Arial"/>
                <w:i/>
                <w:highlight w:val="lightGray"/>
              </w:rPr>
              <w:t xml:space="preserve"> 'perpetually' or '7 years</w:t>
            </w:r>
            <w:r w:rsidR="00FD0FD6">
              <w:rPr>
                <w:rFonts w:cs="Arial"/>
                <w:i/>
                <w:highlight w:val="lightGray"/>
              </w:rPr>
              <w:t xml:space="preserve"> from the date of disclosure</w:t>
            </w:r>
            <w:r w:rsidRPr="004675E8">
              <w:rPr>
                <w:rFonts w:cs="Arial"/>
                <w:i/>
                <w:highlight w:val="lightGray"/>
              </w:rPr>
              <w:t>')</w:t>
            </w:r>
            <w:r w:rsidR="00880B4C" w:rsidRPr="004675E8">
              <w:rPr>
                <w:rFonts w:cs="Arial"/>
                <w:i/>
                <w:highlight w:val="lightGray"/>
              </w:rPr>
              <w:t>]</w:t>
            </w:r>
            <w:r w:rsidRPr="004675E8">
              <w:rPr>
                <w:rFonts w:cs="Arial"/>
                <w:i/>
                <w:highlight w:val="lightGray"/>
              </w:rPr>
              <w:t>.</w:t>
            </w:r>
          </w:p>
        </w:tc>
      </w:tr>
      <w:tr w:rsidR="0032494D" w14:paraId="52138926" w14:textId="77777777" w:rsidTr="00A747E9">
        <w:trPr>
          <w:trHeight w:val="541"/>
        </w:trPr>
        <w:tc>
          <w:tcPr>
            <w:tcW w:w="644" w:type="dxa"/>
            <w:vMerge/>
            <w:tcBorders>
              <w:left w:val="single" w:sz="4" w:space="0" w:color="FFFFFF" w:themeColor="background1"/>
            </w:tcBorders>
          </w:tcPr>
          <w:p w14:paraId="24E6107C" w14:textId="77777777" w:rsidR="0032494D" w:rsidRPr="00333B13" w:rsidRDefault="0032494D" w:rsidP="004A0459">
            <w:pPr>
              <w:pStyle w:val="ListParagraph"/>
              <w:numPr>
                <w:ilvl w:val="0"/>
                <w:numId w:val="19"/>
              </w:numPr>
              <w:spacing w:afterLines="50" w:after="120"/>
              <w:rPr>
                <w:b/>
              </w:rPr>
            </w:pPr>
          </w:p>
        </w:tc>
        <w:tc>
          <w:tcPr>
            <w:tcW w:w="2261" w:type="dxa"/>
            <w:vMerge/>
            <w:tcBorders>
              <w:left w:val="single" w:sz="4" w:space="0" w:color="FFFFFF" w:themeColor="background1"/>
            </w:tcBorders>
          </w:tcPr>
          <w:p w14:paraId="2913372C" w14:textId="77777777" w:rsidR="0032494D" w:rsidRDefault="0032494D" w:rsidP="004A0459">
            <w:pPr>
              <w:spacing w:afterLines="50" w:after="120"/>
              <w:rPr>
                <w:b/>
              </w:rPr>
            </w:pPr>
          </w:p>
        </w:tc>
        <w:tc>
          <w:tcPr>
            <w:tcW w:w="3614" w:type="dxa"/>
            <w:gridSpan w:val="2"/>
            <w:tcBorders>
              <w:right w:val="single" w:sz="4" w:space="0" w:color="FFFFFF" w:themeColor="background1"/>
            </w:tcBorders>
          </w:tcPr>
          <w:p w14:paraId="4766E95E" w14:textId="418CA165" w:rsidR="0032494D" w:rsidRPr="00FF4AAD" w:rsidRDefault="0032494D" w:rsidP="00F557D5">
            <w:pPr>
              <w:keepNext/>
              <w:keepLines/>
              <w:spacing w:afterLines="50" w:after="120"/>
              <w:rPr>
                <w:rFonts w:cs="Arial"/>
                <w:b/>
              </w:rPr>
            </w:pPr>
            <w:r w:rsidRPr="00FF4AAD">
              <w:rPr>
                <w:rFonts w:cs="Arial"/>
                <w:b/>
              </w:rPr>
              <w:t xml:space="preserve">Party 2 </w:t>
            </w:r>
          </w:p>
        </w:tc>
      </w:tr>
      <w:tr w:rsidR="00E41192" w14:paraId="38DFEA3D" w14:textId="77777777" w:rsidTr="00A747E9">
        <w:trPr>
          <w:trHeight w:val="705"/>
        </w:trPr>
        <w:tc>
          <w:tcPr>
            <w:tcW w:w="644" w:type="dxa"/>
            <w:vMerge/>
            <w:tcBorders>
              <w:left w:val="single" w:sz="4" w:space="0" w:color="FFFFFF" w:themeColor="background1"/>
            </w:tcBorders>
          </w:tcPr>
          <w:p w14:paraId="4409E3CE" w14:textId="77777777" w:rsidR="0032494D" w:rsidRPr="00333B13" w:rsidRDefault="0032494D" w:rsidP="004A0459">
            <w:pPr>
              <w:pStyle w:val="ListParagraph"/>
              <w:numPr>
                <w:ilvl w:val="0"/>
                <w:numId w:val="19"/>
              </w:numPr>
              <w:spacing w:afterLines="50" w:after="120"/>
              <w:rPr>
                <w:b/>
              </w:rPr>
            </w:pPr>
          </w:p>
        </w:tc>
        <w:tc>
          <w:tcPr>
            <w:tcW w:w="2261" w:type="dxa"/>
            <w:vMerge/>
            <w:tcBorders>
              <w:left w:val="single" w:sz="4" w:space="0" w:color="FFFFFF" w:themeColor="background1"/>
            </w:tcBorders>
          </w:tcPr>
          <w:p w14:paraId="4A7520FD" w14:textId="77777777" w:rsidR="0032494D" w:rsidRDefault="0032494D" w:rsidP="004A0459">
            <w:pPr>
              <w:spacing w:afterLines="50" w:after="120"/>
              <w:rPr>
                <w:b/>
              </w:rPr>
            </w:pPr>
          </w:p>
        </w:tc>
        <w:tc>
          <w:tcPr>
            <w:tcW w:w="1807" w:type="dxa"/>
            <w:tcBorders>
              <w:right w:val="single" w:sz="4" w:space="0" w:color="FFFFFF" w:themeColor="background1"/>
            </w:tcBorders>
          </w:tcPr>
          <w:p w14:paraId="0A7F6ADF" w14:textId="7FC484ED" w:rsidR="0032494D" w:rsidRPr="00010C86" w:rsidRDefault="0032494D" w:rsidP="00F557D5">
            <w:pPr>
              <w:keepNext/>
              <w:keepLines/>
              <w:spacing w:afterLines="50" w:after="120"/>
              <w:rPr>
                <w:rFonts w:cs="Arial"/>
              </w:rPr>
            </w:pPr>
            <w:r>
              <w:rPr>
                <w:b/>
              </w:rPr>
              <w:t>Description of Confidential Information</w:t>
            </w:r>
          </w:p>
        </w:tc>
        <w:tc>
          <w:tcPr>
            <w:tcW w:w="1807" w:type="dxa"/>
            <w:tcBorders>
              <w:right w:val="single" w:sz="4" w:space="0" w:color="FFFFFF" w:themeColor="background1"/>
            </w:tcBorders>
          </w:tcPr>
          <w:p w14:paraId="5533A223" w14:textId="312C7946" w:rsidR="0032494D" w:rsidRPr="00264EC7" w:rsidRDefault="0032494D" w:rsidP="00F557D5">
            <w:pPr>
              <w:keepNext/>
              <w:keepLines/>
              <w:spacing w:afterLines="50" w:after="120"/>
              <w:rPr>
                <w:rFonts w:cs="Arial"/>
              </w:rPr>
            </w:pPr>
            <w:r>
              <w:rPr>
                <w:b/>
              </w:rPr>
              <w:t xml:space="preserve">Period of confidentiality </w:t>
            </w:r>
          </w:p>
        </w:tc>
      </w:tr>
      <w:tr w:rsidR="00E41192" w14:paraId="5BC069D7" w14:textId="77777777" w:rsidTr="00A747E9">
        <w:trPr>
          <w:trHeight w:val="1196"/>
        </w:trPr>
        <w:tc>
          <w:tcPr>
            <w:tcW w:w="644" w:type="dxa"/>
            <w:vMerge/>
            <w:tcBorders>
              <w:left w:val="single" w:sz="4" w:space="0" w:color="FFFFFF" w:themeColor="background1"/>
            </w:tcBorders>
          </w:tcPr>
          <w:p w14:paraId="28B7C6C8" w14:textId="77777777" w:rsidR="0032494D" w:rsidRPr="00333B13" w:rsidRDefault="0032494D" w:rsidP="004A0459">
            <w:pPr>
              <w:pStyle w:val="ListParagraph"/>
              <w:numPr>
                <w:ilvl w:val="0"/>
                <w:numId w:val="19"/>
              </w:numPr>
              <w:spacing w:afterLines="50" w:after="120"/>
              <w:rPr>
                <w:b/>
              </w:rPr>
            </w:pPr>
          </w:p>
        </w:tc>
        <w:tc>
          <w:tcPr>
            <w:tcW w:w="2261" w:type="dxa"/>
            <w:vMerge/>
            <w:tcBorders>
              <w:left w:val="single" w:sz="4" w:space="0" w:color="FFFFFF" w:themeColor="background1"/>
            </w:tcBorders>
          </w:tcPr>
          <w:p w14:paraId="2D51A453" w14:textId="77777777" w:rsidR="0032494D" w:rsidRDefault="0032494D" w:rsidP="004A0459">
            <w:pPr>
              <w:spacing w:afterLines="50" w:after="120"/>
              <w:rPr>
                <w:b/>
              </w:rPr>
            </w:pPr>
          </w:p>
        </w:tc>
        <w:tc>
          <w:tcPr>
            <w:tcW w:w="1807" w:type="dxa"/>
            <w:tcBorders>
              <w:right w:val="single" w:sz="4" w:space="0" w:color="FFFFFF" w:themeColor="background1"/>
            </w:tcBorders>
          </w:tcPr>
          <w:p w14:paraId="3019CA70" w14:textId="1D8B9329" w:rsidR="0032494D" w:rsidRPr="00010C86" w:rsidRDefault="0032494D" w:rsidP="004A0459">
            <w:pPr>
              <w:spacing w:afterLines="50" w:after="120"/>
              <w:rPr>
                <w:rFonts w:cs="Arial"/>
              </w:rPr>
            </w:pPr>
            <w:r>
              <w:rPr>
                <w:rFonts w:cs="Arial"/>
              </w:rPr>
              <w:t xml:space="preserve">Description: </w:t>
            </w:r>
            <w:r w:rsidRPr="004675E8">
              <w:rPr>
                <w:rFonts w:cs="Arial"/>
                <w:i/>
                <w:shd w:val="clear" w:color="auto" w:fill="D9D9D9" w:themeFill="background1" w:themeFillShade="D9"/>
              </w:rPr>
              <w:t>[</w:t>
            </w:r>
            <w:r w:rsidR="00D23F94">
              <w:rPr>
                <w:rFonts w:cs="Arial"/>
                <w:i/>
                <w:highlight w:val="lightGray"/>
                <w:shd w:val="clear" w:color="auto" w:fill="D9D9D9" w:themeFill="background1" w:themeFillShade="D9"/>
              </w:rPr>
              <w:t>i</w:t>
            </w:r>
            <w:r w:rsidRPr="004675E8">
              <w:rPr>
                <w:rFonts w:cs="Arial"/>
                <w:i/>
                <w:highlight w:val="lightGray"/>
                <w:shd w:val="clear" w:color="auto" w:fill="D9D9D9" w:themeFill="background1" w:themeFillShade="D9"/>
              </w:rPr>
              <w:t>nsert description of Confidential Information.</w:t>
            </w:r>
            <w:r w:rsidR="00FD0FD6"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00FD0FD6">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If more </w:t>
            </w:r>
            <w:r w:rsidR="00D23F94">
              <w:rPr>
                <w:rFonts w:cs="Arial"/>
                <w:i/>
                <w:highlight w:val="lightGray"/>
                <w:shd w:val="clear" w:color="auto" w:fill="D9D9D9" w:themeFill="background1" w:themeFillShade="D9"/>
              </w:rPr>
              <w:t>space</w:t>
            </w:r>
            <w:r w:rsidRPr="004675E8">
              <w:rPr>
                <w:rFonts w:cs="Arial"/>
                <w:i/>
                <w:highlight w:val="lightGray"/>
                <w:shd w:val="clear" w:color="auto" w:fill="D9D9D9" w:themeFill="background1" w:themeFillShade="D9"/>
              </w:rPr>
              <w:t xml:space="preserve"> is </w:t>
            </w:r>
            <w:proofErr w:type="gramStart"/>
            <w:r w:rsidRPr="004675E8">
              <w:rPr>
                <w:rFonts w:cs="Arial"/>
                <w:i/>
                <w:highlight w:val="lightGray"/>
                <w:shd w:val="clear" w:color="auto" w:fill="D9D9D9" w:themeFill="background1" w:themeFillShade="D9"/>
              </w:rPr>
              <w:t>required</w:t>
            </w:r>
            <w:proofErr w:type="gramEnd"/>
            <w:r w:rsidRPr="004675E8">
              <w:rPr>
                <w:rFonts w:cs="Arial"/>
                <w:i/>
                <w:highlight w:val="lightGray"/>
                <w:shd w:val="clear" w:color="auto" w:fill="D9D9D9" w:themeFill="background1" w:themeFillShade="D9"/>
              </w:rPr>
              <w:t xml:space="preserve"> </w:t>
            </w:r>
            <w:r w:rsidR="00380633">
              <w:rPr>
                <w:rFonts w:cs="Arial"/>
                <w:i/>
                <w:highlight w:val="lightGray"/>
                <w:shd w:val="clear" w:color="auto" w:fill="D9D9D9" w:themeFill="background1" w:themeFillShade="D9"/>
              </w:rPr>
              <w:t>an attachment</w:t>
            </w:r>
            <w:r w:rsidRPr="004675E8">
              <w:rPr>
                <w:rFonts w:cs="Arial"/>
                <w:i/>
                <w:highlight w:val="lightGray"/>
                <w:shd w:val="clear" w:color="auto" w:fill="D9D9D9" w:themeFill="background1" w:themeFillShade="D9"/>
              </w:rPr>
              <w:t xml:space="preserve"> can be added</w:t>
            </w:r>
            <w:r w:rsidRPr="004675E8">
              <w:rPr>
                <w:rFonts w:cs="Arial"/>
                <w:i/>
                <w:shd w:val="clear" w:color="auto" w:fill="D9D9D9" w:themeFill="background1" w:themeFillShade="D9"/>
              </w:rPr>
              <w:t>.]</w:t>
            </w:r>
            <w:r w:rsidRPr="004675E8" w:rsidDel="00301511">
              <w:rPr>
                <w:i/>
                <w:shd w:val="clear" w:color="auto" w:fill="D9D9D9" w:themeFill="background1" w:themeFillShade="D9"/>
              </w:rPr>
              <w:t xml:space="preserve"> </w:t>
            </w:r>
          </w:p>
        </w:tc>
        <w:tc>
          <w:tcPr>
            <w:tcW w:w="1807" w:type="dxa"/>
            <w:tcBorders>
              <w:right w:val="single" w:sz="4" w:space="0" w:color="FFFFFF" w:themeColor="background1"/>
            </w:tcBorders>
          </w:tcPr>
          <w:p w14:paraId="6877ECB2" w14:textId="2C44DFD3" w:rsidR="0032494D" w:rsidRPr="00264EC7" w:rsidRDefault="0032494D" w:rsidP="004A0459">
            <w:pPr>
              <w:spacing w:afterLines="50" w:after="120"/>
              <w:rPr>
                <w:rFonts w:cs="Arial"/>
              </w:rPr>
            </w:pPr>
            <w:r w:rsidRPr="00264EC7">
              <w:rPr>
                <w:rFonts w:cs="Arial"/>
              </w:rPr>
              <w:t xml:space="preserve"> Period:</w:t>
            </w:r>
            <w:r>
              <w:rPr>
                <w:rFonts w:cs="Arial"/>
                <w:highlight w:val="lightGray"/>
              </w:rPr>
              <w:t xml:space="preserve"> </w:t>
            </w:r>
            <w:r w:rsidRPr="004675E8">
              <w:rPr>
                <w:rFonts w:cs="Arial"/>
                <w:i/>
                <w:highlight w:val="lightGray"/>
              </w:rPr>
              <w:t>[insert the period it is required to remain confidential (</w:t>
            </w:r>
            <w:proofErr w:type="spellStart"/>
            <w:proofErr w:type="gramStart"/>
            <w:r w:rsidRPr="004675E8">
              <w:rPr>
                <w:rFonts w:cs="Arial"/>
                <w:i/>
                <w:highlight w:val="lightGray"/>
              </w:rPr>
              <w:t>eg</w:t>
            </w:r>
            <w:proofErr w:type="spellEnd"/>
            <w:proofErr w:type="gramEnd"/>
            <w:r w:rsidRPr="004675E8">
              <w:rPr>
                <w:rFonts w:cs="Arial"/>
                <w:i/>
                <w:highlight w:val="lightGray"/>
              </w:rPr>
              <w:t xml:space="preserve"> 'perpetually' or '7 years</w:t>
            </w:r>
            <w:r w:rsidR="00FD0FD6">
              <w:rPr>
                <w:rFonts w:cs="Arial"/>
                <w:i/>
                <w:highlight w:val="lightGray"/>
              </w:rPr>
              <w:t xml:space="preserve"> from the date of disclosure</w:t>
            </w:r>
            <w:r w:rsidRPr="004675E8">
              <w:rPr>
                <w:rFonts w:cs="Arial"/>
                <w:i/>
                <w:highlight w:val="lightGray"/>
              </w:rPr>
              <w:t>')</w:t>
            </w:r>
            <w:r w:rsidR="00880B4C" w:rsidRPr="004675E8">
              <w:rPr>
                <w:rFonts w:cs="Arial"/>
                <w:i/>
                <w:highlight w:val="lightGray"/>
              </w:rPr>
              <w:t>]</w:t>
            </w:r>
            <w:r w:rsidRPr="004675E8">
              <w:rPr>
                <w:rFonts w:cs="Arial"/>
                <w:i/>
                <w:highlight w:val="lightGray"/>
              </w:rPr>
              <w:t>.</w:t>
            </w:r>
          </w:p>
        </w:tc>
      </w:tr>
      <w:tr w:rsidR="0032494D" w14:paraId="1313F80C" w14:textId="77777777" w:rsidTr="00A747E9">
        <w:tc>
          <w:tcPr>
            <w:tcW w:w="644" w:type="dxa"/>
            <w:tcBorders>
              <w:left w:val="single" w:sz="4" w:space="0" w:color="FFFFFF" w:themeColor="background1"/>
            </w:tcBorders>
          </w:tcPr>
          <w:p w14:paraId="126D39C2" w14:textId="77777777" w:rsidR="0032494D" w:rsidRPr="00333B13" w:rsidRDefault="0032494D" w:rsidP="004A0459">
            <w:pPr>
              <w:pStyle w:val="ListParagraph"/>
              <w:numPr>
                <w:ilvl w:val="0"/>
                <w:numId w:val="19"/>
              </w:numPr>
              <w:spacing w:afterLines="50" w:after="120"/>
              <w:rPr>
                <w:b/>
              </w:rPr>
            </w:pPr>
            <w:bookmarkStart w:id="13" w:name="_Ref85720947"/>
          </w:p>
        </w:tc>
        <w:bookmarkEnd w:id="13"/>
        <w:tc>
          <w:tcPr>
            <w:tcW w:w="2261" w:type="dxa"/>
            <w:tcBorders>
              <w:left w:val="single" w:sz="4" w:space="0" w:color="FFFFFF" w:themeColor="background1"/>
            </w:tcBorders>
          </w:tcPr>
          <w:p w14:paraId="034D93E8" w14:textId="2C6089A6" w:rsidR="0032494D" w:rsidRDefault="0032494D" w:rsidP="004A0459">
            <w:pPr>
              <w:spacing w:afterLines="50" w:after="120"/>
              <w:rPr>
                <w:b/>
              </w:rPr>
            </w:pPr>
            <w:r>
              <w:rPr>
                <w:b/>
              </w:rPr>
              <w:t xml:space="preserve">Permitted Purpose </w:t>
            </w:r>
          </w:p>
        </w:tc>
        <w:tc>
          <w:tcPr>
            <w:tcW w:w="3614" w:type="dxa"/>
            <w:gridSpan w:val="2"/>
            <w:tcBorders>
              <w:right w:val="single" w:sz="4" w:space="0" w:color="FFFFFF" w:themeColor="background1"/>
            </w:tcBorders>
          </w:tcPr>
          <w:p w14:paraId="028EADF6" w14:textId="2E4753B5" w:rsidR="0032494D" w:rsidRDefault="0032494D" w:rsidP="004A0459">
            <w:pPr>
              <w:spacing w:afterLines="50" w:after="120"/>
              <w:rPr>
                <w:i/>
                <w:shd w:val="clear" w:color="auto" w:fill="BFBFBF" w:themeFill="background1" w:themeFillShade="BF"/>
              </w:rPr>
            </w:pPr>
            <w:r>
              <w:t>[</w:t>
            </w:r>
            <w:r w:rsidRPr="00E82DCB">
              <w:rPr>
                <w:i/>
                <w:shd w:val="clear" w:color="auto" w:fill="BFBFBF" w:themeFill="background1" w:themeFillShade="BF"/>
              </w:rPr>
              <w:t xml:space="preserve">insert </w:t>
            </w:r>
            <w:r w:rsidR="00F40981">
              <w:rPr>
                <w:i/>
                <w:shd w:val="clear" w:color="auto" w:fill="BFBFBF" w:themeFill="background1" w:themeFillShade="BF"/>
              </w:rPr>
              <w:t xml:space="preserve">detailed description of the </w:t>
            </w:r>
            <w:r w:rsidR="001A216C">
              <w:rPr>
                <w:i/>
                <w:shd w:val="clear" w:color="auto" w:fill="BFBFBF" w:themeFill="background1" w:themeFillShade="BF"/>
              </w:rPr>
              <w:t xml:space="preserve">purpose </w:t>
            </w:r>
            <w:r w:rsidRPr="00E82DCB">
              <w:rPr>
                <w:i/>
                <w:shd w:val="clear" w:color="auto" w:fill="BFBFBF" w:themeFill="background1" w:themeFillShade="BF"/>
              </w:rPr>
              <w:t xml:space="preserve">– </w:t>
            </w:r>
            <w:proofErr w:type="gramStart"/>
            <w:r w:rsidRPr="00E82DCB">
              <w:rPr>
                <w:i/>
                <w:shd w:val="clear" w:color="auto" w:fill="BFBFBF" w:themeFill="background1" w:themeFillShade="BF"/>
              </w:rPr>
              <w:t>e.g.</w:t>
            </w:r>
            <w:proofErr w:type="gramEnd"/>
            <w:r w:rsidRPr="00E82DCB">
              <w:rPr>
                <w:i/>
                <w:shd w:val="clear" w:color="auto" w:fill="BFBFBF" w:themeFill="background1" w:themeFillShade="BF"/>
              </w:rPr>
              <w:t xml:space="preserve"> to enable the parties to discuss a potential collaborative project regarding…</w:t>
            </w:r>
            <w:r w:rsidR="009137E4">
              <w:rPr>
                <w:i/>
                <w:shd w:val="clear" w:color="auto" w:fill="BFBFBF" w:themeFill="background1" w:themeFillShade="BF"/>
              </w:rPr>
              <w:t>]</w:t>
            </w:r>
          </w:p>
          <w:p w14:paraId="522FE93F" w14:textId="46D8780B" w:rsidR="0032494D" w:rsidRDefault="006E7E54" w:rsidP="00C41F69">
            <w:pPr>
              <w:spacing w:afterLines="50" w:after="120"/>
            </w:pPr>
            <w:r>
              <w:t>[</w:t>
            </w:r>
            <w:r w:rsidRPr="00522354">
              <w:rPr>
                <w:i/>
                <w:shd w:val="clear" w:color="auto" w:fill="BFBFBF" w:themeFill="background1" w:themeFillShade="BF"/>
              </w:rPr>
              <w:t xml:space="preserve">Identify here if there are additional restrictions on disclosure of Confidential Information </w:t>
            </w:r>
            <w:r w:rsidR="00C41F69">
              <w:rPr>
                <w:i/>
                <w:shd w:val="clear" w:color="auto" w:fill="BFBFBF" w:themeFill="background1" w:themeFillShade="BF"/>
              </w:rPr>
              <w:t>with respect to</w:t>
            </w:r>
            <w:r w:rsidRPr="00522354">
              <w:rPr>
                <w:i/>
                <w:shd w:val="clear" w:color="auto" w:fill="BFBFBF" w:themeFill="background1" w:themeFillShade="BF"/>
              </w:rPr>
              <w:t xml:space="preserve"> </w:t>
            </w:r>
            <w:r w:rsidR="00AA4003">
              <w:rPr>
                <w:i/>
                <w:shd w:val="clear" w:color="auto" w:fill="BFBFBF" w:themeFill="background1" w:themeFillShade="BF"/>
              </w:rPr>
              <w:t xml:space="preserve">any </w:t>
            </w:r>
            <w:r w:rsidRPr="00522354">
              <w:rPr>
                <w:i/>
                <w:shd w:val="clear" w:color="auto" w:fill="BFBFBF" w:themeFill="background1" w:themeFillShade="BF"/>
              </w:rPr>
              <w:t>Affiliate or contractor personnel]</w:t>
            </w:r>
          </w:p>
        </w:tc>
      </w:tr>
    </w:tbl>
    <w:p w14:paraId="7335B4C7" w14:textId="0D4AE8CF" w:rsidR="006C3251" w:rsidRDefault="009137E4" w:rsidP="002568EE">
      <w:r>
        <w:rPr>
          <w:noProof/>
          <w:sz w:val="26"/>
          <w:szCs w:val="26"/>
          <w:lang w:eastAsia="en-AU"/>
        </w:rPr>
        <mc:AlternateContent>
          <mc:Choice Requires="wps">
            <w:drawing>
              <wp:anchor distT="0" distB="0" distL="114300" distR="114300" simplePos="0" relativeHeight="251684864" behindDoc="1" locked="0" layoutInCell="1" allowOverlap="1" wp14:anchorId="7048069F" wp14:editId="43918AEF">
                <wp:simplePos x="0" y="0"/>
                <wp:positionH relativeFrom="page">
                  <wp:posOffset>4828540</wp:posOffset>
                </wp:positionH>
                <wp:positionV relativeFrom="paragraph">
                  <wp:posOffset>-1894205</wp:posOffset>
                </wp:positionV>
                <wp:extent cx="2631440" cy="2341880"/>
                <wp:effectExtent l="0" t="0" r="0" b="1270"/>
                <wp:wrapThrough wrapText="bothSides">
                  <wp:wrapPolygon edited="0">
                    <wp:start x="0" y="0"/>
                    <wp:lineTo x="0" y="21436"/>
                    <wp:lineTo x="21423" y="21436"/>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2341880"/>
                        </a:xfrm>
                        <a:prstGeom prst="rect">
                          <a:avLst/>
                        </a:prstGeom>
                        <a:solidFill>
                          <a:schemeClr val="accent6"/>
                        </a:solidFill>
                        <a:ln w="6350">
                          <a:noFill/>
                        </a:ln>
                      </wps:spPr>
                      <wps:txbx>
                        <w:txbxContent>
                          <w:p w14:paraId="49BBC53F" w14:textId="4154B06E"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_Ref85720947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Pr>
                                <w:sz w:val="16"/>
                                <w:szCs w:val="16"/>
                                <w:lang w:eastAsia="en-AU"/>
                              </w:rPr>
                              <w:t xml:space="preserve">: </w:t>
                            </w:r>
                            <w:r w:rsidRPr="00741F83">
                              <w:rPr>
                                <w:sz w:val="16"/>
                                <w:szCs w:val="16"/>
                                <w:lang w:eastAsia="en-AU"/>
                              </w:rPr>
                              <w:t>The parties must identify the purpose</w:t>
                            </w:r>
                            <w:r>
                              <w:rPr>
                                <w:sz w:val="16"/>
                                <w:szCs w:val="16"/>
                                <w:lang w:eastAsia="en-AU"/>
                              </w:rPr>
                              <w:t xml:space="preserve"> for which</w:t>
                            </w:r>
                            <w:r w:rsidRPr="00741F83">
                              <w:rPr>
                                <w:sz w:val="16"/>
                                <w:szCs w:val="16"/>
                                <w:lang w:eastAsia="en-AU"/>
                              </w:rPr>
                              <w:t xml:space="preserve"> Confidential Information </w:t>
                            </w:r>
                            <w:r>
                              <w:rPr>
                                <w:sz w:val="16"/>
                                <w:szCs w:val="16"/>
                                <w:lang w:eastAsia="en-AU"/>
                              </w:rPr>
                              <w:t>can</w:t>
                            </w:r>
                            <w:r w:rsidRPr="00741F83">
                              <w:rPr>
                                <w:sz w:val="16"/>
                                <w:szCs w:val="16"/>
                                <w:lang w:eastAsia="en-AU"/>
                              </w:rPr>
                              <w:t xml:space="preserve"> be used. </w:t>
                            </w:r>
                            <w:r>
                              <w:rPr>
                                <w:sz w:val="16"/>
                                <w:szCs w:val="16"/>
                                <w:lang w:eastAsia="en-AU"/>
                              </w:rPr>
                              <w:t>The description should be as specific as possible.</w:t>
                            </w:r>
                            <w:r w:rsidRPr="00741F83">
                              <w:rPr>
                                <w:sz w:val="16"/>
                                <w:szCs w:val="16"/>
                                <w:lang w:eastAsia="en-AU"/>
                              </w:rPr>
                              <w:t xml:space="preserve"> </w:t>
                            </w:r>
                          </w:p>
                          <w:p w14:paraId="6FDA7552" w14:textId="7FDE5B46" w:rsidR="006E7E54" w:rsidRDefault="006E7E54">
                            <w:pPr>
                              <w:spacing w:after="120"/>
                              <w:rPr>
                                <w:sz w:val="16"/>
                                <w:szCs w:val="16"/>
                                <w:lang w:eastAsia="en-AU"/>
                              </w:rPr>
                            </w:pPr>
                            <w:r w:rsidRPr="00AB360F">
                              <w:rPr>
                                <w:sz w:val="16"/>
                                <w:szCs w:val="16"/>
                                <w:lang w:eastAsia="en-AU"/>
                              </w:rPr>
                              <w:t xml:space="preserve">This Agreement permits disclosure of Confidential Information to </w:t>
                            </w:r>
                            <w:r w:rsidRPr="00AB360F">
                              <w:rPr>
                                <w:i/>
                                <w:sz w:val="16"/>
                                <w:szCs w:val="16"/>
                                <w:lang w:eastAsia="en-AU"/>
                              </w:rPr>
                              <w:t>Personnel</w:t>
                            </w:r>
                            <w:r>
                              <w:rPr>
                                <w:i/>
                                <w:sz w:val="16"/>
                                <w:szCs w:val="16"/>
                                <w:lang w:eastAsia="en-AU"/>
                              </w:rPr>
                              <w:t xml:space="preserve"> </w:t>
                            </w:r>
                            <w:r>
                              <w:rPr>
                                <w:sz w:val="16"/>
                                <w:szCs w:val="16"/>
                                <w:lang w:eastAsia="en-AU"/>
                              </w:rPr>
                              <w:t>for the Permitted Purpose</w:t>
                            </w:r>
                            <w:r w:rsidRPr="00AB360F">
                              <w:rPr>
                                <w:sz w:val="16"/>
                                <w:szCs w:val="16"/>
                                <w:lang w:eastAsia="en-AU"/>
                              </w:rPr>
                              <w:t xml:space="preserve"> in accordance with clause </w:t>
                            </w:r>
                            <w:r w:rsidRPr="00AB360F">
                              <w:rPr>
                                <w:sz w:val="16"/>
                                <w:szCs w:val="16"/>
                                <w:lang w:eastAsia="en-AU"/>
                              </w:rPr>
                              <w:fldChar w:fldCharType="begin"/>
                            </w:r>
                            <w:r w:rsidRPr="00AB360F">
                              <w:rPr>
                                <w:sz w:val="16"/>
                                <w:szCs w:val="16"/>
                                <w:lang w:eastAsia="en-AU"/>
                              </w:rPr>
                              <w:instrText xml:space="preserve"> REF _Ref92900481 \w \h </w:instrText>
                            </w:r>
                            <w:r>
                              <w:rPr>
                                <w:sz w:val="16"/>
                                <w:szCs w:val="16"/>
                                <w:lang w:eastAsia="en-AU"/>
                              </w:rPr>
                              <w:instrText xml:space="preserve"> \* MERGEFORMAT </w:instrText>
                            </w:r>
                            <w:r w:rsidRPr="00AB360F">
                              <w:rPr>
                                <w:sz w:val="16"/>
                                <w:szCs w:val="16"/>
                                <w:lang w:eastAsia="en-AU"/>
                              </w:rPr>
                            </w:r>
                            <w:r w:rsidRPr="00AB360F">
                              <w:rPr>
                                <w:sz w:val="16"/>
                                <w:szCs w:val="16"/>
                                <w:lang w:eastAsia="en-AU"/>
                              </w:rPr>
                              <w:fldChar w:fldCharType="separate"/>
                            </w:r>
                            <w:r>
                              <w:rPr>
                                <w:sz w:val="16"/>
                                <w:szCs w:val="16"/>
                                <w:lang w:eastAsia="en-AU"/>
                              </w:rPr>
                              <w:t>3(b)</w:t>
                            </w:r>
                            <w:r w:rsidRPr="00AB360F">
                              <w:rPr>
                                <w:sz w:val="16"/>
                                <w:szCs w:val="16"/>
                                <w:lang w:eastAsia="en-AU"/>
                              </w:rPr>
                              <w:fldChar w:fldCharType="end"/>
                            </w:r>
                            <w:r w:rsidRPr="00AB360F">
                              <w:rPr>
                                <w:sz w:val="16"/>
                                <w:szCs w:val="16"/>
                                <w:lang w:eastAsia="en-AU"/>
                              </w:rPr>
                              <w:t xml:space="preserve">. </w:t>
                            </w:r>
                            <w:r>
                              <w:rPr>
                                <w:sz w:val="16"/>
                                <w:szCs w:val="16"/>
                                <w:lang w:eastAsia="en-AU"/>
                              </w:rPr>
                              <w:t xml:space="preserve"> It does not cover disclosure of Confidential Information to third parties. </w:t>
                            </w:r>
                          </w:p>
                          <w:p w14:paraId="27A07025" w14:textId="5981B9A7" w:rsidR="00522354" w:rsidRDefault="00522354">
                            <w:pPr>
                              <w:spacing w:after="120"/>
                              <w:rPr>
                                <w:sz w:val="16"/>
                                <w:szCs w:val="16"/>
                                <w:lang w:eastAsia="en-AU"/>
                              </w:rPr>
                            </w:pPr>
                            <w:r>
                              <w:rPr>
                                <w:sz w:val="16"/>
                                <w:szCs w:val="16"/>
                                <w:lang w:eastAsia="en-AU"/>
                              </w:rPr>
                              <w:t xml:space="preserve">Disclosure to </w:t>
                            </w:r>
                            <w:r w:rsidR="00981573">
                              <w:rPr>
                                <w:sz w:val="16"/>
                                <w:szCs w:val="16"/>
                                <w:lang w:eastAsia="en-AU"/>
                              </w:rPr>
                              <w:t xml:space="preserve">Personnel of </w:t>
                            </w:r>
                            <w:r>
                              <w:rPr>
                                <w:sz w:val="16"/>
                                <w:szCs w:val="16"/>
                                <w:lang w:eastAsia="en-AU"/>
                              </w:rPr>
                              <w:t>Affiliate</w:t>
                            </w:r>
                            <w:r w:rsidR="00981573">
                              <w:rPr>
                                <w:sz w:val="16"/>
                                <w:szCs w:val="16"/>
                                <w:lang w:eastAsia="en-AU"/>
                              </w:rPr>
                              <w:t xml:space="preserve">s and contractors </w:t>
                            </w:r>
                            <w:r>
                              <w:rPr>
                                <w:sz w:val="16"/>
                                <w:szCs w:val="16"/>
                                <w:lang w:eastAsia="en-AU"/>
                              </w:rPr>
                              <w:t>is permitted under the</w:t>
                            </w:r>
                            <w:r w:rsidR="00981573">
                              <w:rPr>
                                <w:sz w:val="16"/>
                                <w:szCs w:val="16"/>
                                <w:lang w:eastAsia="en-AU"/>
                              </w:rPr>
                              <w:t xml:space="preserve"> Agreement</w:t>
                            </w:r>
                            <w:r>
                              <w:rPr>
                                <w:sz w:val="16"/>
                                <w:szCs w:val="16"/>
                                <w:lang w:eastAsia="en-AU"/>
                              </w:rPr>
                              <w:t xml:space="preserve"> unless </w:t>
                            </w:r>
                            <w:r w:rsidR="00AA4003">
                              <w:rPr>
                                <w:sz w:val="16"/>
                                <w:szCs w:val="16"/>
                                <w:lang w:eastAsia="en-AU"/>
                              </w:rPr>
                              <w:t>expressly restricted</w:t>
                            </w:r>
                            <w:r>
                              <w:rPr>
                                <w:sz w:val="16"/>
                                <w:szCs w:val="16"/>
                                <w:lang w:eastAsia="en-AU"/>
                              </w:rPr>
                              <w:t xml:space="preserve"> as part of this item.</w:t>
                            </w:r>
                          </w:p>
                          <w:p w14:paraId="5329F5B2" w14:textId="7A9831CC" w:rsidR="006E7E54" w:rsidRPr="00AB360F" w:rsidRDefault="006E7E54">
                            <w:pPr>
                              <w:spacing w:after="120"/>
                              <w:rPr>
                                <w:sz w:val="16"/>
                                <w:szCs w:val="16"/>
                                <w:lang w:eastAsia="en-AU"/>
                              </w:rPr>
                            </w:pPr>
                            <w:r w:rsidRPr="00AB360F">
                              <w:rPr>
                                <w:sz w:val="16"/>
                                <w:szCs w:val="16"/>
                                <w:lang w:eastAsia="en-AU"/>
                              </w:rPr>
                              <w:t>If a party wants to disclose Confidential Information to a</w:t>
                            </w:r>
                            <w:r w:rsidR="00522354">
                              <w:rPr>
                                <w:sz w:val="16"/>
                                <w:szCs w:val="16"/>
                                <w:lang w:eastAsia="en-AU"/>
                              </w:rPr>
                              <w:t>nother</w:t>
                            </w:r>
                            <w:r w:rsidRPr="00AB360F">
                              <w:rPr>
                                <w:sz w:val="16"/>
                                <w:szCs w:val="16"/>
                                <w:lang w:eastAsia="en-AU"/>
                              </w:rPr>
                              <w:t xml:space="preserve"> third party, the parties should consider if a separate confidentiality agreement is required with that third party, so that the third party is </w:t>
                            </w:r>
                            <w:r>
                              <w:rPr>
                                <w:sz w:val="16"/>
                                <w:szCs w:val="16"/>
                                <w:lang w:eastAsia="en-AU"/>
                              </w:rPr>
                              <w:t>subject to legally binding obligations with respect to the disclosed Confidential Information.</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069F" id="Text Box 19" o:spid="_x0000_s1029" type="#_x0000_t202" style="position:absolute;margin-left:380.2pt;margin-top:-149.15pt;width:207.2pt;height:184.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" fillcolor="#e9e4de [3209]" stroked="f" strokeweight=".5pt">
                <v:textbox inset="2.5mm,1.3mm,2.5mm,1.3mm">
                  <w:txbxContent>
                    <w:p w14:paraId="49BBC53F" w14:textId="4154B06E" w:rsidR="006E7E54" w:rsidRPr="00741F83" w:rsidRDefault="006E7E54" w:rsidP="00E379CB">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_Ref85720947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Pr>
                          <w:sz w:val="16"/>
                          <w:szCs w:val="16"/>
                          <w:lang w:eastAsia="en-AU"/>
                        </w:rPr>
                        <w:t xml:space="preserve">: </w:t>
                      </w:r>
                      <w:r w:rsidRPr="00741F83">
                        <w:rPr>
                          <w:sz w:val="16"/>
                          <w:szCs w:val="16"/>
                          <w:lang w:eastAsia="en-AU"/>
                        </w:rPr>
                        <w:t>The parties must identify the purpose</w:t>
                      </w:r>
                      <w:r>
                        <w:rPr>
                          <w:sz w:val="16"/>
                          <w:szCs w:val="16"/>
                          <w:lang w:eastAsia="en-AU"/>
                        </w:rPr>
                        <w:t xml:space="preserve"> for which</w:t>
                      </w:r>
                      <w:r w:rsidRPr="00741F83">
                        <w:rPr>
                          <w:sz w:val="16"/>
                          <w:szCs w:val="16"/>
                          <w:lang w:eastAsia="en-AU"/>
                        </w:rPr>
                        <w:t xml:space="preserve"> Confidential Information </w:t>
                      </w:r>
                      <w:r>
                        <w:rPr>
                          <w:sz w:val="16"/>
                          <w:szCs w:val="16"/>
                          <w:lang w:eastAsia="en-AU"/>
                        </w:rPr>
                        <w:t>can</w:t>
                      </w:r>
                      <w:r w:rsidRPr="00741F83">
                        <w:rPr>
                          <w:sz w:val="16"/>
                          <w:szCs w:val="16"/>
                          <w:lang w:eastAsia="en-AU"/>
                        </w:rPr>
                        <w:t xml:space="preserve"> be used. </w:t>
                      </w:r>
                      <w:r>
                        <w:rPr>
                          <w:sz w:val="16"/>
                          <w:szCs w:val="16"/>
                          <w:lang w:eastAsia="en-AU"/>
                        </w:rPr>
                        <w:t>The description should be as specific as possible.</w:t>
                      </w:r>
                      <w:r w:rsidRPr="00741F83">
                        <w:rPr>
                          <w:sz w:val="16"/>
                          <w:szCs w:val="16"/>
                          <w:lang w:eastAsia="en-AU"/>
                        </w:rPr>
                        <w:t xml:space="preserve"> </w:t>
                      </w:r>
                    </w:p>
                    <w:p w14:paraId="6FDA7552" w14:textId="7FDE5B46" w:rsidR="006E7E54" w:rsidRDefault="006E7E54">
                      <w:pPr>
                        <w:spacing w:after="120"/>
                        <w:rPr>
                          <w:sz w:val="16"/>
                          <w:szCs w:val="16"/>
                          <w:lang w:eastAsia="en-AU"/>
                        </w:rPr>
                      </w:pPr>
                      <w:r w:rsidRPr="00AB360F">
                        <w:rPr>
                          <w:sz w:val="16"/>
                          <w:szCs w:val="16"/>
                          <w:lang w:eastAsia="en-AU"/>
                        </w:rPr>
                        <w:t xml:space="preserve">This Agreement permits disclosure of Confidential Information to </w:t>
                      </w:r>
                      <w:r w:rsidRPr="00AB360F">
                        <w:rPr>
                          <w:i/>
                          <w:sz w:val="16"/>
                          <w:szCs w:val="16"/>
                          <w:lang w:eastAsia="en-AU"/>
                        </w:rPr>
                        <w:t>Personnel</w:t>
                      </w:r>
                      <w:r>
                        <w:rPr>
                          <w:i/>
                          <w:sz w:val="16"/>
                          <w:szCs w:val="16"/>
                          <w:lang w:eastAsia="en-AU"/>
                        </w:rPr>
                        <w:t xml:space="preserve"> </w:t>
                      </w:r>
                      <w:r>
                        <w:rPr>
                          <w:sz w:val="16"/>
                          <w:szCs w:val="16"/>
                          <w:lang w:eastAsia="en-AU"/>
                        </w:rPr>
                        <w:t>for the Permitted Purpose</w:t>
                      </w:r>
                      <w:r w:rsidRPr="00AB360F">
                        <w:rPr>
                          <w:sz w:val="16"/>
                          <w:szCs w:val="16"/>
                          <w:lang w:eastAsia="en-AU"/>
                        </w:rPr>
                        <w:t xml:space="preserve"> in accordance with clause </w:t>
                      </w:r>
                      <w:r w:rsidRPr="00AB360F">
                        <w:rPr>
                          <w:sz w:val="16"/>
                          <w:szCs w:val="16"/>
                          <w:lang w:eastAsia="en-AU"/>
                        </w:rPr>
                        <w:fldChar w:fldCharType="begin"/>
                      </w:r>
                      <w:r w:rsidRPr="00AB360F">
                        <w:rPr>
                          <w:sz w:val="16"/>
                          <w:szCs w:val="16"/>
                          <w:lang w:eastAsia="en-AU"/>
                        </w:rPr>
                        <w:instrText xml:space="preserve"> REF _Ref92900481 \w \h </w:instrText>
                      </w:r>
                      <w:r>
                        <w:rPr>
                          <w:sz w:val="16"/>
                          <w:szCs w:val="16"/>
                          <w:lang w:eastAsia="en-AU"/>
                        </w:rPr>
                        <w:instrText xml:space="preserve"> \* MERGEFORMAT </w:instrText>
                      </w:r>
                      <w:r w:rsidRPr="00AB360F">
                        <w:rPr>
                          <w:sz w:val="16"/>
                          <w:szCs w:val="16"/>
                          <w:lang w:eastAsia="en-AU"/>
                        </w:rPr>
                      </w:r>
                      <w:r w:rsidRPr="00AB360F">
                        <w:rPr>
                          <w:sz w:val="16"/>
                          <w:szCs w:val="16"/>
                          <w:lang w:eastAsia="en-AU"/>
                        </w:rPr>
                        <w:fldChar w:fldCharType="separate"/>
                      </w:r>
                      <w:r>
                        <w:rPr>
                          <w:sz w:val="16"/>
                          <w:szCs w:val="16"/>
                          <w:lang w:eastAsia="en-AU"/>
                        </w:rPr>
                        <w:t>3(b)</w:t>
                      </w:r>
                      <w:r w:rsidRPr="00AB360F">
                        <w:rPr>
                          <w:sz w:val="16"/>
                          <w:szCs w:val="16"/>
                          <w:lang w:eastAsia="en-AU"/>
                        </w:rPr>
                        <w:fldChar w:fldCharType="end"/>
                      </w:r>
                      <w:r w:rsidRPr="00AB360F">
                        <w:rPr>
                          <w:sz w:val="16"/>
                          <w:szCs w:val="16"/>
                          <w:lang w:eastAsia="en-AU"/>
                        </w:rPr>
                        <w:t xml:space="preserve">. </w:t>
                      </w:r>
                      <w:r>
                        <w:rPr>
                          <w:sz w:val="16"/>
                          <w:szCs w:val="16"/>
                          <w:lang w:eastAsia="en-AU"/>
                        </w:rPr>
                        <w:t xml:space="preserve"> It does not cover disclosure of Confidential Information to third parties. </w:t>
                      </w:r>
                    </w:p>
                    <w:p w14:paraId="27A07025" w14:textId="5981B9A7" w:rsidR="00522354" w:rsidRDefault="00522354">
                      <w:pPr>
                        <w:spacing w:after="120"/>
                        <w:rPr>
                          <w:sz w:val="16"/>
                          <w:szCs w:val="16"/>
                          <w:lang w:eastAsia="en-AU"/>
                        </w:rPr>
                      </w:pPr>
                      <w:r>
                        <w:rPr>
                          <w:sz w:val="16"/>
                          <w:szCs w:val="16"/>
                          <w:lang w:eastAsia="en-AU"/>
                        </w:rPr>
                        <w:t xml:space="preserve">Disclosure to </w:t>
                      </w:r>
                      <w:r w:rsidR="00981573">
                        <w:rPr>
                          <w:sz w:val="16"/>
                          <w:szCs w:val="16"/>
                          <w:lang w:eastAsia="en-AU"/>
                        </w:rPr>
                        <w:t xml:space="preserve">Personnel of </w:t>
                      </w:r>
                      <w:r>
                        <w:rPr>
                          <w:sz w:val="16"/>
                          <w:szCs w:val="16"/>
                          <w:lang w:eastAsia="en-AU"/>
                        </w:rPr>
                        <w:t>Affiliate</w:t>
                      </w:r>
                      <w:r w:rsidR="00981573">
                        <w:rPr>
                          <w:sz w:val="16"/>
                          <w:szCs w:val="16"/>
                          <w:lang w:eastAsia="en-AU"/>
                        </w:rPr>
                        <w:t xml:space="preserve">s and contractors </w:t>
                      </w:r>
                      <w:r>
                        <w:rPr>
                          <w:sz w:val="16"/>
                          <w:szCs w:val="16"/>
                          <w:lang w:eastAsia="en-AU"/>
                        </w:rPr>
                        <w:t>is permitted under the</w:t>
                      </w:r>
                      <w:r w:rsidR="00981573">
                        <w:rPr>
                          <w:sz w:val="16"/>
                          <w:szCs w:val="16"/>
                          <w:lang w:eastAsia="en-AU"/>
                        </w:rPr>
                        <w:t xml:space="preserve"> Agreement</w:t>
                      </w:r>
                      <w:r>
                        <w:rPr>
                          <w:sz w:val="16"/>
                          <w:szCs w:val="16"/>
                          <w:lang w:eastAsia="en-AU"/>
                        </w:rPr>
                        <w:t xml:space="preserve"> unless </w:t>
                      </w:r>
                      <w:r w:rsidR="00AA4003">
                        <w:rPr>
                          <w:sz w:val="16"/>
                          <w:szCs w:val="16"/>
                          <w:lang w:eastAsia="en-AU"/>
                        </w:rPr>
                        <w:t>expressly restricted</w:t>
                      </w:r>
                      <w:r>
                        <w:rPr>
                          <w:sz w:val="16"/>
                          <w:szCs w:val="16"/>
                          <w:lang w:eastAsia="en-AU"/>
                        </w:rPr>
                        <w:t xml:space="preserve"> as part of this item.</w:t>
                      </w:r>
                    </w:p>
                    <w:p w14:paraId="5329F5B2" w14:textId="7A9831CC" w:rsidR="006E7E54" w:rsidRPr="00AB360F" w:rsidRDefault="006E7E54">
                      <w:pPr>
                        <w:spacing w:after="120"/>
                        <w:rPr>
                          <w:sz w:val="16"/>
                          <w:szCs w:val="16"/>
                          <w:lang w:eastAsia="en-AU"/>
                        </w:rPr>
                      </w:pPr>
                      <w:r w:rsidRPr="00AB360F">
                        <w:rPr>
                          <w:sz w:val="16"/>
                          <w:szCs w:val="16"/>
                          <w:lang w:eastAsia="en-AU"/>
                        </w:rPr>
                        <w:t>If a party wants to disclose Confidential Information to a</w:t>
                      </w:r>
                      <w:r w:rsidR="00522354">
                        <w:rPr>
                          <w:sz w:val="16"/>
                          <w:szCs w:val="16"/>
                          <w:lang w:eastAsia="en-AU"/>
                        </w:rPr>
                        <w:t>nother</w:t>
                      </w:r>
                      <w:r w:rsidRPr="00AB360F">
                        <w:rPr>
                          <w:sz w:val="16"/>
                          <w:szCs w:val="16"/>
                          <w:lang w:eastAsia="en-AU"/>
                        </w:rPr>
                        <w:t xml:space="preserve"> third party, the parties should consider if a separate confidentiality agreement is required with that third party, so that the third party is </w:t>
                      </w:r>
                      <w:r>
                        <w:rPr>
                          <w:sz w:val="16"/>
                          <w:szCs w:val="16"/>
                          <w:lang w:eastAsia="en-AU"/>
                        </w:rPr>
                        <w:t>subject to legally binding obligations with respect to the disclosed Confidential Information.</w:t>
                      </w:r>
                    </w:p>
                  </w:txbxContent>
                </v:textbox>
                <w10:wrap type="through" anchorx="page"/>
              </v:shape>
            </w:pict>
          </mc:Fallback>
        </mc:AlternateContent>
      </w:r>
    </w:p>
    <w:p w14:paraId="666B06E9" w14:textId="10E23B0F" w:rsidR="00245A72" w:rsidRPr="006C3251" w:rsidRDefault="00245A72">
      <w:pPr>
        <w:sectPr w:rsidR="00245A72" w:rsidRPr="006C3251" w:rsidSect="009E757C">
          <w:headerReference w:type="even" r:id="rId16"/>
          <w:headerReference w:type="default" r:id="rId17"/>
          <w:footerReference w:type="even" r:id="rId18"/>
          <w:footerReference w:type="default" r:id="rId19"/>
          <w:headerReference w:type="first" r:id="rId20"/>
          <w:footerReference w:type="first" r:id="rId21"/>
          <w:pgSz w:w="11906" w:h="16838" w:code="9"/>
          <w:pgMar w:top="1134" w:right="4536" w:bottom="1134" w:left="851" w:header="1077" w:footer="567" w:gutter="0"/>
          <w:pgNumType w:start="1"/>
          <w:cols w:space="708"/>
          <w:docGrid w:linePitch="360"/>
        </w:sectPr>
      </w:pPr>
    </w:p>
    <w:p w14:paraId="175F0F1C" w14:textId="58F3094B" w:rsidR="00BB1D0E" w:rsidRDefault="00F8277A">
      <w:pPr>
        <w:pStyle w:val="Subtitle"/>
        <w:spacing w:after="120"/>
      </w:pPr>
      <w:r>
        <w:lastRenderedPageBreak/>
        <w:t xml:space="preserve">Operative provisions </w:t>
      </w:r>
    </w:p>
    <w:p w14:paraId="4AEC8E87" w14:textId="01507D72" w:rsidR="00EF3562" w:rsidRPr="00EF3562" w:rsidRDefault="00BB1D0E" w:rsidP="00EF3562">
      <w:pPr>
        <w:pStyle w:val="Heading1"/>
        <w:spacing w:after="120"/>
        <w:rPr>
          <w:sz w:val="26"/>
          <w:szCs w:val="26"/>
        </w:rPr>
      </w:pPr>
      <w:bookmarkStart w:id="14" w:name="_Ref83818731"/>
      <w:r w:rsidRPr="00E82DCB">
        <w:rPr>
          <w:sz w:val="26"/>
          <w:szCs w:val="26"/>
        </w:rPr>
        <w:t>Definitions</w:t>
      </w:r>
      <w:bookmarkEnd w:id="14"/>
    </w:p>
    <w:p w14:paraId="5EA1B681" w14:textId="7FACD80E" w:rsidR="00E47142" w:rsidRPr="00E47142" w:rsidRDefault="00E47142" w:rsidP="00E47142">
      <w:pPr>
        <w:pStyle w:val="Definition"/>
        <w:spacing w:after="120"/>
        <w:ind w:left="0"/>
        <w:rPr>
          <w:b/>
          <w:szCs w:val="20"/>
        </w:rPr>
      </w:pPr>
      <w:r w:rsidRPr="00522354">
        <w:rPr>
          <w:b/>
          <w:szCs w:val="20"/>
        </w:rPr>
        <w:t xml:space="preserve">Affiliate </w:t>
      </w:r>
      <w:r w:rsidRPr="00E47142">
        <w:rPr>
          <w:bCs/>
          <w:szCs w:val="20"/>
        </w:rPr>
        <w:t xml:space="preserve">means any corporation, partnership, or other entity Controlling, Controlled by or under common Control with </w:t>
      </w:r>
      <w:r w:rsidR="00B92323">
        <w:rPr>
          <w:bCs/>
          <w:szCs w:val="20"/>
        </w:rPr>
        <w:t>a party to this Agreement</w:t>
      </w:r>
      <w:r w:rsidRPr="00E47142">
        <w:rPr>
          <w:bCs/>
          <w:szCs w:val="20"/>
        </w:rPr>
        <w:t>.</w:t>
      </w:r>
    </w:p>
    <w:p w14:paraId="657FD515" w14:textId="589BBB4E" w:rsidR="00436D01" w:rsidRDefault="00BB1D0E" w:rsidP="00436D01">
      <w:pPr>
        <w:pStyle w:val="Definition"/>
        <w:spacing w:after="120"/>
        <w:ind w:left="0"/>
        <w:rPr>
          <w:szCs w:val="20"/>
        </w:rPr>
      </w:pPr>
      <w:r w:rsidRPr="00EF4B98">
        <w:rPr>
          <w:b/>
          <w:szCs w:val="20"/>
        </w:rPr>
        <w:t>Agreement</w:t>
      </w:r>
      <w:r w:rsidRPr="00EF4B98">
        <w:rPr>
          <w:szCs w:val="20"/>
        </w:rPr>
        <w:t xml:space="preserve"> means these terms together with the </w:t>
      </w:r>
      <w:r w:rsidR="00181096" w:rsidRPr="00EF4B98">
        <w:rPr>
          <w:szCs w:val="20"/>
        </w:rPr>
        <w:t>Details Schedule</w:t>
      </w:r>
      <w:r w:rsidRPr="00EF4B98">
        <w:rPr>
          <w:szCs w:val="20"/>
        </w:rPr>
        <w:t xml:space="preserve"> and any attachments.</w:t>
      </w:r>
    </w:p>
    <w:p w14:paraId="696D774D" w14:textId="28A10D5C" w:rsidR="00022B46" w:rsidRPr="00EF4B98" w:rsidRDefault="00022B46" w:rsidP="00436D01">
      <w:pPr>
        <w:pStyle w:val="Definition"/>
        <w:spacing w:after="120"/>
        <w:ind w:left="0"/>
        <w:rPr>
          <w:szCs w:val="20"/>
        </w:rPr>
      </w:pPr>
      <w:r w:rsidRPr="00F557D5">
        <w:rPr>
          <w:b/>
          <w:bCs/>
          <w:szCs w:val="20"/>
        </w:rPr>
        <w:t xml:space="preserve">Business Day </w:t>
      </w:r>
      <w:r w:rsidRPr="00022B46">
        <w:rPr>
          <w:szCs w:val="20"/>
        </w:rPr>
        <w:t xml:space="preserve">means a day that is not a Saturday, Sunday, public </w:t>
      </w:r>
      <w:proofErr w:type="gramStart"/>
      <w:r w:rsidRPr="00022B46">
        <w:rPr>
          <w:szCs w:val="20"/>
        </w:rPr>
        <w:t>holiday</w:t>
      </w:r>
      <w:proofErr w:type="gramEnd"/>
      <w:r w:rsidRPr="00022B46">
        <w:rPr>
          <w:szCs w:val="20"/>
        </w:rPr>
        <w:t xml:space="preserve"> or bank holiday in the place where the act is to be performed or where the notice is received.</w:t>
      </w:r>
    </w:p>
    <w:p w14:paraId="447CBF94" w14:textId="40904B17" w:rsidR="0014247B" w:rsidRPr="00EF4B98" w:rsidRDefault="0014247B" w:rsidP="004675E8">
      <w:pPr>
        <w:pStyle w:val="Definition"/>
        <w:spacing w:after="120"/>
        <w:ind w:left="0"/>
        <w:rPr>
          <w:b/>
          <w:szCs w:val="20"/>
        </w:rPr>
      </w:pPr>
      <w:r w:rsidRPr="00EF4B98">
        <w:rPr>
          <w:b/>
          <w:szCs w:val="20"/>
        </w:rPr>
        <w:t>Commonwealth Entity</w:t>
      </w:r>
      <w:r w:rsidRPr="00EF4B98">
        <w:rPr>
          <w:szCs w:val="20"/>
        </w:rPr>
        <w:t xml:space="preserve"> means any government body which is subject to the </w:t>
      </w:r>
      <w:r w:rsidRPr="00EF4B98">
        <w:rPr>
          <w:i/>
          <w:szCs w:val="20"/>
        </w:rPr>
        <w:t>Public Governance, Performance and Accountability Act 2013</w:t>
      </w:r>
      <w:r w:rsidRPr="00EF4B98">
        <w:rPr>
          <w:szCs w:val="20"/>
        </w:rPr>
        <w:t xml:space="preserve"> (</w:t>
      </w:r>
      <w:proofErr w:type="spellStart"/>
      <w:r w:rsidRPr="00EF4B98">
        <w:rPr>
          <w:szCs w:val="20"/>
        </w:rPr>
        <w:t>Cth</w:t>
      </w:r>
      <w:proofErr w:type="spellEnd"/>
      <w:r w:rsidRPr="00EF4B98">
        <w:rPr>
          <w:szCs w:val="20"/>
        </w:rPr>
        <w:t>).</w:t>
      </w:r>
    </w:p>
    <w:p w14:paraId="3524F108" w14:textId="5ADA89F8" w:rsidR="00EC6B55" w:rsidRPr="00EF4B98" w:rsidRDefault="005B17BF" w:rsidP="00AB360F">
      <w:pPr>
        <w:pStyle w:val="Definition"/>
        <w:numPr>
          <w:ilvl w:val="0"/>
          <w:numId w:val="0"/>
        </w:numPr>
        <w:spacing w:after="120"/>
        <w:rPr>
          <w:szCs w:val="20"/>
        </w:rPr>
      </w:pPr>
      <w:r w:rsidRPr="00EF4B98">
        <w:rPr>
          <w:noProof/>
          <w:szCs w:val="20"/>
        </w:rPr>
        <mc:AlternateContent>
          <mc:Choice Requires="wps">
            <w:drawing>
              <wp:anchor distT="0" distB="0" distL="114300" distR="114300" simplePos="0" relativeHeight="251668480" behindDoc="1" locked="0" layoutInCell="1" allowOverlap="1" wp14:anchorId="75865240" wp14:editId="28E4E8CB">
                <wp:simplePos x="0" y="0"/>
                <wp:positionH relativeFrom="page">
                  <wp:posOffset>4838700</wp:posOffset>
                </wp:positionH>
                <wp:positionV relativeFrom="paragraph">
                  <wp:posOffset>1270</wp:posOffset>
                </wp:positionV>
                <wp:extent cx="2631440" cy="981075"/>
                <wp:effectExtent l="0" t="0" r="0" b="9525"/>
                <wp:wrapThrough wrapText="bothSides">
                  <wp:wrapPolygon edited="0">
                    <wp:start x="0" y="0"/>
                    <wp:lineTo x="0" y="21390"/>
                    <wp:lineTo x="21423" y="21390"/>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981075"/>
                        </a:xfrm>
                        <a:prstGeom prst="rect">
                          <a:avLst/>
                        </a:prstGeom>
                        <a:solidFill>
                          <a:schemeClr val="accent6"/>
                        </a:solidFill>
                        <a:ln w="6350">
                          <a:noFill/>
                        </a:ln>
                      </wps:spPr>
                      <wps:txbx>
                        <w:txbxContent>
                          <w:p w14:paraId="308EE733" w14:textId="500D6A12" w:rsidR="006E7E54" w:rsidRPr="00AB360F" w:rsidRDefault="006E7E54" w:rsidP="00E379CB">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the definition of Confidential Information</w:t>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65240" id="Text Box 7" o:spid="_x0000_s1030" type="#_x0000_t202" style="position:absolute;margin-left:381pt;margin-top:.1pt;width:207.2pt;height:77.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" fillcolor="#e9e4de [3209]" stroked="f" strokeweight=".5pt">
                <v:textbox inset="2.5mm,1.3mm,2.5mm,1.3mm">
                  <w:txbxContent>
                    <w:p w14:paraId="308EE733" w14:textId="500D6A12" w:rsidR="006E7E54" w:rsidRPr="00AB360F" w:rsidRDefault="006E7E54" w:rsidP="00E379CB">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the definition of Confidential Information</w:t>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type="through" anchorx="page"/>
              </v:shape>
            </w:pict>
          </mc:Fallback>
        </mc:AlternateContent>
      </w:r>
      <w:r w:rsidR="00BB1D0E" w:rsidRPr="00EF4B98">
        <w:rPr>
          <w:b/>
          <w:szCs w:val="20"/>
        </w:rPr>
        <w:t>Confidential Information</w:t>
      </w:r>
      <w:r w:rsidR="00BB1D0E" w:rsidRPr="00EF4B98">
        <w:rPr>
          <w:szCs w:val="20"/>
        </w:rPr>
        <w:t xml:space="preserve"> </w:t>
      </w:r>
      <w:r w:rsidR="00EC6B55" w:rsidRPr="00EF4B98">
        <w:rPr>
          <w:szCs w:val="20"/>
        </w:rPr>
        <w:t xml:space="preserve">means information that is by its nature confidential and: </w:t>
      </w:r>
    </w:p>
    <w:p w14:paraId="653F886F" w14:textId="4175D329" w:rsidR="00EC6B55" w:rsidRPr="00AB360F" w:rsidRDefault="00EC6B55" w:rsidP="004675E8">
      <w:pPr>
        <w:pStyle w:val="Heading3"/>
        <w:spacing w:after="120"/>
        <w:rPr>
          <w:szCs w:val="20"/>
        </w:rPr>
      </w:pPr>
      <w:r w:rsidRPr="00EF4B98">
        <w:rPr>
          <w:szCs w:val="20"/>
        </w:rPr>
        <w:t xml:space="preserve">is designated by </w:t>
      </w:r>
      <w:r w:rsidR="00CD3F26" w:rsidRPr="00EF4B98">
        <w:rPr>
          <w:szCs w:val="20"/>
        </w:rPr>
        <w:t>a party</w:t>
      </w:r>
      <w:r w:rsidRPr="00EF4B98">
        <w:rPr>
          <w:szCs w:val="20"/>
        </w:rPr>
        <w:t xml:space="preserve"> as </w:t>
      </w:r>
      <w:r w:rsidRPr="00AB360F">
        <w:rPr>
          <w:szCs w:val="20"/>
        </w:rPr>
        <w:t xml:space="preserve">confidential in item </w:t>
      </w:r>
      <w:r w:rsidR="002568EE" w:rsidRPr="00AB360F">
        <w:rPr>
          <w:szCs w:val="20"/>
        </w:rPr>
        <w:fldChar w:fldCharType="begin"/>
      </w:r>
      <w:r w:rsidR="002568EE" w:rsidRPr="00AB360F">
        <w:rPr>
          <w:szCs w:val="20"/>
        </w:rPr>
        <w:instrText xml:space="preserve"> REF _Ref89354759 \n \h </w:instrText>
      </w:r>
      <w:r w:rsidR="00EF4B98" w:rsidRPr="00AB360F">
        <w:rPr>
          <w:szCs w:val="20"/>
        </w:rPr>
        <w:instrText xml:space="preserve"> \* MERGEFORMAT </w:instrText>
      </w:r>
      <w:r w:rsidR="002568EE" w:rsidRPr="00AB360F">
        <w:rPr>
          <w:szCs w:val="20"/>
        </w:rPr>
      </w:r>
      <w:r w:rsidR="002568EE" w:rsidRPr="00AB360F">
        <w:rPr>
          <w:szCs w:val="20"/>
        </w:rPr>
        <w:fldChar w:fldCharType="separate"/>
      </w:r>
      <w:r w:rsidR="001D5333">
        <w:rPr>
          <w:szCs w:val="20"/>
        </w:rPr>
        <w:t>4</w:t>
      </w:r>
      <w:r w:rsidR="002568EE" w:rsidRPr="00AB360F">
        <w:rPr>
          <w:szCs w:val="20"/>
        </w:rPr>
        <w:fldChar w:fldCharType="end"/>
      </w:r>
      <w:r w:rsidRPr="00AB360F">
        <w:rPr>
          <w:szCs w:val="20"/>
        </w:rPr>
        <w:t xml:space="preserve"> of the Details Schedule; or</w:t>
      </w:r>
    </w:p>
    <w:p w14:paraId="516203EF" w14:textId="113B45F9" w:rsidR="00EC6B55" w:rsidRPr="00AB360F" w:rsidRDefault="00AA787F" w:rsidP="004675E8">
      <w:pPr>
        <w:pStyle w:val="Heading3"/>
        <w:spacing w:after="120"/>
        <w:rPr>
          <w:szCs w:val="20"/>
        </w:rPr>
      </w:pPr>
      <w:r w:rsidRPr="00AB360F">
        <w:rPr>
          <w:szCs w:val="20"/>
        </w:rPr>
        <w:t xml:space="preserve">a party knows or ought to know is confidential, </w:t>
      </w:r>
      <w:r w:rsidR="00C97A65" w:rsidRPr="00AB360F">
        <w:rPr>
          <w:szCs w:val="20"/>
        </w:rPr>
        <w:t xml:space="preserve">unless </w:t>
      </w:r>
      <w:r w:rsidRPr="00AB360F">
        <w:rPr>
          <w:szCs w:val="20"/>
        </w:rPr>
        <w:t>the parties have specified</w:t>
      </w:r>
      <w:r w:rsidR="00C97A65" w:rsidRPr="00AB360F">
        <w:rPr>
          <w:szCs w:val="20"/>
        </w:rPr>
        <w:t xml:space="preserve"> otherwise in item </w:t>
      </w:r>
      <w:r w:rsidR="002568EE" w:rsidRPr="00AB360F">
        <w:rPr>
          <w:szCs w:val="20"/>
        </w:rPr>
        <w:fldChar w:fldCharType="begin"/>
      </w:r>
      <w:r w:rsidR="002568EE" w:rsidRPr="00AB360F">
        <w:rPr>
          <w:szCs w:val="20"/>
        </w:rPr>
        <w:instrText xml:space="preserve"> REF _Ref89354759 \n \h </w:instrText>
      </w:r>
      <w:r w:rsidR="00EF4B98" w:rsidRPr="00AB360F">
        <w:rPr>
          <w:szCs w:val="20"/>
        </w:rPr>
        <w:instrText xml:space="preserve"> \* MERGEFORMAT </w:instrText>
      </w:r>
      <w:r w:rsidR="002568EE" w:rsidRPr="00AB360F">
        <w:rPr>
          <w:szCs w:val="20"/>
        </w:rPr>
      </w:r>
      <w:r w:rsidR="002568EE" w:rsidRPr="00AB360F">
        <w:rPr>
          <w:szCs w:val="20"/>
        </w:rPr>
        <w:fldChar w:fldCharType="separate"/>
      </w:r>
      <w:r w:rsidR="00C051AC">
        <w:rPr>
          <w:szCs w:val="20"/>
        </w:rPr>
        <w:t>4</w:t>
      </w:r>
      <w:r w:rsidR="002568EE" w:rsidRPr="00AB360F">
        <w:rPr>
          <w:szCs w:val="20"/>
        </w:rPr>
        <w:fldChar w:fldCharType="end"/>
      </w:r>
      <w:r w:rsidR="00C97A65" w:rsidRPr="00AB360F">
        <w:rPr>
          <w:szCs w:val="20"/>
        </w:rPr>
        <w:t xml:space="preserve"> of the Details Schedule</w:t>
      </w:r>
      <w:r w:rsidR="003469AF" w:rsidRPr="00AB360F">
        <w:rPr>
          <w:szCs w:val="20"/>
        </w:rPr>
        <w:t>,</w:t>
      </w:r>
    </w:p>
    <w:p w14:paraId="383DBA19" w14:textId="2409B8C1" w:rsidR="00EC6B55" w:rsidRPr="00EF4B98" w:rsidRDefault="00301511" w:rsidP="004675E8">
      <w:pPr>
        <w:pStyle w:val="Definition"/>
        <w:spacing w:after="120"/>
        <w:ind w:left="0"/>
        <w:rPr>
          <w:szCs w:val="20"/>
        </w:rPr>
      </w:pPr>
      <w:r w:rsidRPr="00EF4B98">
        <w:rPr>
          <w:szCs w:val="20"/>
        </w:rPr>
        <w:t>but</w:t>
      </w:r>
      <w:r w:rsidR="00EC6B55" w:rsidRPr="00EF4B98">
        <w:rPr>
          <w:szCs w:val="20"/>
        </w:rPr>
        <w:t xml:space="preserve"> does not include information that is: </w:t>
      </w:r>
    </w:p>
    <w:p w14:paraId="3319157E" w14:textId="662E3FEC" w:rsidR="00EC6B55" w:rsidRPr="00EF4B98" w:rsidRDefault="00EC6B55" w:rsidP="004675E8">
      <w:pPr>
        <w:pStyle w:val="Heading3"/>
        <w:spacing w:after="120"/>
        <w:rPr>
          <w:szCs w:val="20"/>
        </w:rPr>
      </w:pPr>
      <w:r w:rsidRPr="00EF4B98">
        <w:rPr>
          <w:szCs w:val="20"/>
        </w:rPr>
        <w:t>publicly available</w:t>
      </w:r>
      <w:r w:rsidR="00BA33D4" w:rsidRPr="00EF4B98">
        <w:rPr>
          <w:szCs w:val="20"/>
        </w:rPr>
        <w:t xml:space="preserve"> other than as a result of unauthorised disclosure by a </w:t>
      </w:r>
      <w:proofErr w:type="gramStart"/>
      <w:r w:rsidR="00BA33D4" w:rsidRPr="00EF4B98">
        <w:rPr>
          <w:szCs w:val="20"/>
        </w:rPr>
        <w:t>party</w:t>
      </w:r>
      <w:r w:rsidRPr="00EF4B98">
        <w:rPr>
          <w:szCs w:val="20"/>
        </w:rPr>
        <w:t>;</w:t>
      </w:r>
      <w:proofErr w:type="gramEnd"/>
      <w:r w:rsidRPr="00EF4B98">
        <w:rPr>
          <w:szCs w:val="20"/>
        </w:rPr>
        <w:t xml:space="preserve"> </w:t>
      </w:r>
    </w:p>
    <w:p w14:paraId="645A5664" w14:textId="7AE8D609" w:rsidR="00EC6B55" w:rsidRPr="00EF4B98" w:rsidRDefault="00EC6B55" w:rsidP="004675E8">
      <w:pPr>
        <w:pStyle w:val="Heading3"/>
        <w:spacing w:after="120"/>
        <w:rPr>
          <w:szCs w:val="20"/>
        </w:rPr>
      </w:pPr>
      <w:r w:rsidRPr="00EF4B98">
        <w:rPr>
          <w:szCs w:val="20"/>
        </w:rPr>
        <w:t xml:space="preserve">independently known by </w:t>
      </w:r>
      <w:r w:rsidR="00301511" w:rsidRPr="00EF4B98">
        <w:rPr>
          <w:szCs w:val="20"/>
        </w:rPr>
        <w:t xml:space="preserve">or lawfully in the possession of </w:t>
      </w:r>
      <w:r w:rsidRPr="00EF4B98">
        <w:rPr>
          <w:szCs w:val="20"/>
        </w:rPr>
        <w:t xml:space="preserve">the receiving party; or </w:t>
      </w:r>
    </w:p>
    <w:p w14:paraId="78B12F70" w14:textId="5B082473" w:rsidR="00EC6B55" w:rsidRPr="00EF4B98" w:rsidRDefault="00EC6B55" w:rsidP="004675E8">
      <w:pPr>
        <w:pStyle w:val="Heading3"/>
        <w:spacing w:after="120"/>
        <w:rPr>
          <w:szCs w:val="20"/>
        </w:rPr>
      </w:pPr>
      <w:r w:rsidRPr="00EF4B98">
        <w:rPr>
          <w:szCs w:val="20"/>
        </w:rPr>
        <w:t>independently created by the receiving party without access to the other party's Confidential Information.</w:t>
      </w:r>
    </w:p>
    <w:p w14:paraId="47E18657" w14:textId="77777777" w:rsidR="00E47142" w:rsidRPr="00E47142" w:rsidRDefault="00E47142" w:rsidP="00522354">
      <w:pPr>
        <w:pStyle w:val="Definition"/>
        <w:spacing w:after="120"/>
        <w:ind w:left="0"/>
        <w:rPr>
          <w:bCs/>
          <w:szCs w:val="20"/>
        </w:rPr>
      </w:pPr>
      <w:r w:rsidRPr="00E47142">
        <w:rPr>
          <w:b/>
          <w:szCs w:val="20"/>
        </w:rPr>
        <w:t>Control</w:t>
      </w:r>
      <w:r w:rsidRPr="00522354">
        <w:rPr>
          <w:b/>
          <w:szCs w:val="20"/>
        </w:rPr>
        <w:t xml:space="preserve"> </w:t>
      </w:r>
      <w:r w:rsidRPr="00E47142">
        <w:rPr>
          <w:bCs/>
          <w:szCs w:val="20"/>
        </w:rPr>
        <w:t>of a corporation, partnership or other entity means:</w:t>
      </w:r>
    </w:p>
    <w:p w14:paraId="31EB871B" w14:textId="77777777" w:rsidR="00E47142" w:rsidRPr="002E3BCD" w:rsidRDefault="00E47142" w:rsidP="0001047C">
      <w:pPr>
        <w:pStyle w:val="Heading3"/>
        <w:numPr>
          <w:ilvl w:val="2"/>
          <w:numId w:val="22"/>
        </w:numPr>
        <w:spacing w:after="120"/>
        <w:rPr>
          <w:szCs w:val="20"/>
        </w:rPr>
      </w:pPr>
      <w:r w:rsidRPr="00E47142">
        <w:rPr>
          <w:szCs w:val="20"/>
        </w:rPr>
        <w:t xml:space="preserve">direct or indirect beneficial ownership of more than 50% of its voting power, or 50% of the interest in its </w:t>
      </w:r>
      <w:proofErr w:type="gramStart"/>
      <w:r w:rsidRPr="00E47142">
        <w:rPr>
          <w:szCs w:val="20"/>
        </w:rPr>
        <w:t>income;</w:t>
      </w:r>
      <w:proofErr w:type="gramEnd"/>
    </w:p>
    <w:p w14:paraId="33AAE5EF" w14:textId="77777777" w:rsidR="00E47142" w:rsidRPr="002E3BCD" w:rsidRDefault="00E47142" w:rsidP="00522354">
      <w:pPr>
        <w:pStyle w:val="Heading3"/>
        <w:spacing w:after="120"/>
        <w:rPr>
          <w:szCs w:val="20"/>
        </w:rPr>
      </w:pPr>
      <w:r w:rsidRPr="002E3BCD">
        <w:rPr>
          <w:szCs w:val="20"/>
        </w:rPr>
        <w:t>the power to appoint the majority of its directors; or</w:t>
      </w:r>
    </w:p>
    <w:p w14:paraId="3E43D478" w14:textId="77777777" w:rsidR="00E47142" w:rsidRPr="00067B56" w:rsidRDefault="00E47142" w:rsidP="00522354">
      <w:pPr>
        <w:pStyle w:val="Heading3"/>
        <w:spacing w:after="120"/>
        <w:rPr>
          <w:szCs w:val="20"/>
        </w:rPr>
      </w:pPr>
      <w:r w:rsidRPr="00067B56">
        <w:rPr>
          <w:szCs w:val="20"/>
        </w:rPr>
        <w:t>the power otherwise to direct its business activities.</w:t>
      </w:r>
    </w:p>
    <w:p w14:paraId="142E85A9" w14:textId="4FBD0345" w:rsidR="00EF3562" w:rsidRPr="00EF4B98" w:rsidRDefault="00716D14" w:rsidP="00EF3562">
      <w:pPr>
        <w:pStyle w:val="Definition"/>
        <w:spacing w:after="120"/>
        <w:ind w:left="0"/>
        <w:rPr>
          <w:szCs w:val="20"/>
        </w:rPr>
      </w:pPr>
      <w:r w:rsidRPr="00EF4B98">
        <w:rPr>
          <w:b/>
          <w:szCs w:val="20"/>
        </w:rPr>
        <w:t xml:space="preserve">Details Schedule </w:t>
      </w:r>
      <w:r w:rsidRPr="00EF4B98">
        <w:rPr>
          <w:szCs w:val="20"/>
        </w:rPr>
        <w:t xml:space="preserve">means the schedule of details particular to this Agreement </w:t>
      </w:r>
      <w:r w:rsidR="00B47D6B" w:rsidRPr="00EF4B98">
        <w:rPr>
          <w:szCs w:val="20"/>
        </w:rPr>
        <w:t xml:space="preserve">and </w:t>
      </w:r>
      <w:r w:rsidRPr="00EF4B98">
        <w:rPr>
          <w:szCs w:val="20"/>
        </w:rPr>
        <w:t xml:space="preserve">set out </w:t>
      </w:r>
      <w:r w:rsidR="00B47D6B" w:rsidRPr="00EF4B98">
        <w:rPr>
          <w:szCs w:val="20"/>
        </w:rPr>
        <w:t>at the start</w:t>
      </w:r>
      <w:r w:rsidRPr="00EF4B98">
        <w:rPr>
          <w:szCs w:val="20"/>
        </w:rPr>
        <w:t xml:space="preserve"> of this Agreement.</w:t>
      </w:r>
    </w:p>
    <w:p w14:paraId="50D13F17" w14:textId="56DDCAF2" w:rsidR="00B1663A" w:rsidRPr="00EF4B98" w:rsidRDefault="00B1663A" w:rsidP="004675E8">
      <w:pPr>
        <w:pStyle w:val="Definition"/>
        <w:spacing w:after="120"/>
        <w:ind w:left="0"/>
        <w:rPr>
          <w:szCs w:val="20"/>
        </w:rPr>
      </w:pPr>
      <w:r w:rsidRPr="00EF4B98">
        <w:rPr>
          <w:b/>
          <w:szCs w:val="20"/>
        </w:rPr>
        <w:t>Intellectual Property Rights</w:t>
      </w:r>
      <w:r w:rsidRPr="00EF4B98">
        <w:rPr>
          <w:szCs w:val="20"/>
        </w:rPr>
        <w:t xml:space="preserve"> or </w:t>
      </w:r>
      <w:r w:rsidRPr="00EF4B98">
        <w:rPr>
          <w:b/>
          <w:szCs w:val="20"/>
        </w:rPr>
        <w:t>IPR</w:t>
      </w:r>
      <w:r w:rsidRPr="00EF4B98">
        <w:rPr>
          <w:szCs w:val="20"/>
        </w:rPr>
        <w:t xml:space="preserve"> </w:t>
      </w:r>
      <w:r w:rsidR="00E15C60" w:rsidRPr="00EF4B98">
        <w:rPr>
          <w:szCs w:val="20"/>
        </w:rPr>
        <w:t xml:space="preserve">means patents, rights to </w:t>
      </w:r>
      <w:r w:rsidR="00022B46">
        <w:rPr>
          <w:szCs w:val="20"/>
        </w:rPr>
        <w:t xml:space="preserve">exploit </w:t>
      </w:r>
      <w:r w:rsidR="00E15C60" w:rsidRPr="00EF4B98">
        <w:rPr>
          <w:szCs w:val="20"/>
        </w:rPr>
        <w:t xml:space="preserve">inventions, </w:t>
      </w:r>
      <w:proofErr w:type="spellStart"/>
      <w:r w:rsidR="00E15C60" w:rsidRPr="00EF4B98">
        <w:rPr>
          <w:szCs w:val="20"/>
        </w:rPr>
        <w:t>trade marks</w:t>
      </w:r>
      <w:proofErr w:type="spellEnd"/>
      <w:r w:rsidR="00E15C60" w:rsidRPr="00EF4B98">
        <w:rPr>
          <w:szCs w:val="20"/>
        </w:rPr>
        <w:t>,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7A3E5052" w14:textId="054B075B" w:rsidR="00E15C60" w:rsidRPr="00EF4B98" w:rsidRDefault="00E15C60" w:rsidP="004675E8">
      <w:pPr>
        <w:pStyle w:val="Definition"/>
        <w:spacing w:after="120"/>
        <w:ind w:left="0"/>
        <w:rPr>
          <w:b/>
          <w:szCs w:val="20"/>
        </w:rPr>
      </w:pPr>
      <w:r w:rsidRPr="00EF4B98">
        <w:rPr>
          <w:b/>
          <w:szCs w:val="20"/>
        </w:rPr>
        <w:t xml:space="preserve">Moral Rights </w:t>
      </w:r>
      <w:r w:rsidRPr="00EF4B98">
        <w:rPr>
          <w:szCs w:val="20"/>
        </w:rPr>
        <w:t xml:space="preserve">has the same meaning as in Part IX of the </w:t>
      </w:r>
      <w:r w:rsidRPr="00EF4B98">
        <w:rPr>
          <w:i/>
          <w:szCs w:val="20"/>
        </w:rPr>
        <w:t>Copyright</w:t>
      </w:r>
      <w:r w:rsidRPr="00EF4B98">
        <w:rPr>
          <w:szCs w:val="20"/>
        </w:rPr>
        <w:t xml:space="preserve"> </w:t>
      </w:r>
      <w:r w:rsidRPr="00AB360F">
        <w:rPr>
          <w:i/>
          <w:szCs w:val="20"/>
        </w:rPr>
        <w:t xml:space="preserve">Act 1968 </w:t>
      </w:r>
      <w:r w:rsidRPr="00EF4B98">
        <w:rPr>
          <w:szCs w:val="20"/>
        </w:rPr>
        <w:t>(</w:t>
      </w:r>
      <w:proofErr w:type="spellStart"/>
      <w:r w:rsidRPr="00EF4B98">
        <w:rPr>
          <w:szCs w:val="20"/>
        </w:rPr>
        <w:t>Cth</w:t>
      </w:r>
      <w:proofErr w:type="spellEnd"/>
      <w:r w:rsidRPr="00EF4B98">
        <w:rPr>
          <w:szCs w:val="20"/>
        </w:rPr>
        <w:t>)</w:t>
      </w:r>
      <w:r w:rsidR="00022B46">
        <w:rPr>
          <w:szCs w:val="20"/>
        </w:rPr>
        <w:t xml:space="preserve"> </w:t>
      </w:r>
      <w:r w:rsidR="00022B46" w:rsidRPr="00022B46">
        <w:rPr>
          <w:szCs w:val="20"/>
        </w:rPr>
        <w:t>or any similar foreign legislation as applicable</w:t>
      </w:r>
      <w:r w:rsidRPr="00EF4B98">
        <w:rPr>
          <w:szCs w:val="20"/>
        </w:rPr>
        <w:t>.</w:t>
      </w:r>
    </w:p>
    <w:p w14:paraId="1F9530BA" w14:textId="2C194A3A" w:rsidR="00EF6344" w:rsidRPr="00EF4B98" w:rsidRDefault="00C41F69" w:rsidP="002568EE">
      <w:pPr>
        <w:pStyle w:val="Definition"/>
        <w:spacing w:after="120"/>
        <w:ind w:left="0"/>
        <w:rPr>
          <w:szCs w:val="20"/>
        </w:rPr>
      </w:pPr>
      <w:r>
        <w:rPr>
          <w:noProof/>
          <w:sz w:val="26"/>
          <w:szCs w:val="26"/>
        </w:rPr>
        <w:lastRenderedPageBreak/>
        <mc:AlternateContent>
          <mc:Choice Requires="wps">
            <w:drawing>
              <wp:anchor distT="0" distB="0" distL="114300" distR="114300" simplePos="0" relativeHeight="251721728" behindDoc="1" locked="0" layoutInCell="1" allowOverlap="1" wp14:anchorId="4D23BACC" wp14:editId="08AD2A3F">
                <wp:simplePos x="0" y="0"/>
                <wp:positionH relativeFrom="page">
                  <wp:posOffset>4838700</wp:posOffset>
                </wp:positionH>
                <wp:positionV relativeFrom="paragraph">
                  <wp:posOffset>192405</wp:posOffset>
                </wp:positionV>
                <wp:extent cx="2631440" cy="981075"/>
                <wp:effectExtent l="0" t="0" r="0" b="9525"/>
                <wp:wrapThrough wrapText="bothSides">
                  <wp:wrapPolygon edited="0">
                    <wp:start x="0" y="0"/>
                    <wp:lineTo x="0" y="21390"/>
                    <wp:lineTo x="21423" y="21390"/>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981075"/>
                        </a:xfrm>
                        <a:prstGeom prst="rect">
                          <a:avLst/>
                        </a:prstGeom>
                        <a:solidFill>
                          <a:schemeClr val="accent6"/>
                        </a:solidFill>
                        <a:ln w="6350">
                          <a:noFill/>
                        </a:ln>
                      </wps:spPr>
                      <wps:txbx>
                        <w:txbxContent>
                          <w:p w14:paraId="6CDC39DF" w14:textId="67FA4BD2" w:rsidR="00C41F69" w:rsidRPr="00AB360F" w:rsidRDefault="00C41F69" w:rsidP="00C41F69">
                            <w:pPr>
                              <w:spacing w:after="120"/>
                              <w:rPr>
                                <w:sz w:val="16"/>
                                <w:szCs w:val="18"/>
                                <w:lang w:eastAsia="en-AU"/>
                              </w:rPr>
                            </w:pPr>
                            <w:r w:rsidRPr="00AB360F">
                              <w:rPr>
                                <w:b/>
                                <w:i/>
                                <w:sz w:val="16"/>
                                <w:szCs w:val="18"/>
                                <w:lang w:eastAsia="en-AU"/>
                              </w:rPr>
                              <w:t xml:space="preserve">Guidance Note </w:t>
                            </w:r>
                            <w:r w:rsidR="00AF7882">
                              <w:rPr>
                                <w:b/>
                                <w:i/>
                                <w:sz w:val="16"/>
                                <w:szCs w:val="18"/>
                                <w:lang w:eastAsia="en-AU"/>
                              </w:rPr>
                              <w:t>on definition of P</w:t>
                            </w:r>
                            <w:r>
                              <w:rPr>
                                <w:b/>
                                <w:i/>
                                <w:sz w:val="16"/>
                                <w:szCs w:val="18"/>
                                <w:lang w:eastAsia="en-AU"/>
                              </w:rPr>
                              <w:t>ersonnel</w:t>
                            </w:r>
                            <w:r w:rsidRPr="00AB360F">
                              <w:rPr>
                                <w:b/>
                                <w:i/>
                                <w:sz w:val="16"/>
                                <w:szCs w:val="18"/>
                                <w:lang w:eastAsia="en-AU"/>
                              </w:rPr>
                              <w:t>:</w:t>
                            </w:r>
                            <w:r w:rsidRPr="00AB360F">
                              <w:rPr>
                                <w:sz w:val="16"/>
                                <w:szCs w:val="18"/>
                                <w:lang w:eastAsia="en-AU"/>
                              </w:rPr>
                              <w:t xml:space="preserve"> </w:t>
                            </w:r>
                            <w:r>
                              <w:rPr>
                                <w:sz w:val="16"/>
                                <w:szCs w:val="18"/>
                                <w:lang w:eastAsia="en-AU"/>
                              </w:rPr>
                              <w:t>Personnel is defined broadly to ensure a party is responsible for its Affiliates and contractors</w:t>
                            </w:r>
                            <w:r w:rsidR="00AA4003">
                              <w:rPr>
                                <w:sz w:val="16"/>
                                <w:szCs w:val="18"/>
                                <w:lang w:eastAsia="en-AU"/>
                              </w:rPr>
                              <w:t xml:space="preserve">.  However, </w:t>
                            </w:r>
                            <w:r>
                              <w:rPr>
                                <w:sz w:val="16"/>
                                <w:szCs w:val="18"/>
                                <w:lang w:eastAsia="en-AU"/>
                              </w:rPr>
                              <w:t xml:space="preserve">disclosure of Confidential Information </w:t>
                            </w:r>
                            <w:r w:rsidR="00AA4003">
                              <w:rPr>
                                <w:sz w:val="16"/>
                                <w:szCs w:val="18"/>
                                <w:lang w:eastAsia="en-AU"/>
                              </w:rPr>
                              <w:t xml:space="preserve">to Affiliates or contractors may be </w:t>
                            </w:r>
                            <w:r>
                              <w:rPr>
                                <w:sz w:val="16"/>
                                <w:szCs w:val="18"/>
                                <w:lang w:eastAsia="en-AU"/>
                              </w:rPr>
                              <w:t xml:space="preserve">restricted via the definition of Permitted Purpose in </w:t>
                            </w:r>
                            <w:r w:rsidRPr="0016250C">
                              <w:rPr>
                                <w:sz w:val="16"/>
                                <w:szCs w:val="18"/>
                                <w:lang w:eastAsia="en-AU"/>
                              </w:rPr>
                              <w:t xml:space="preserve">item </w:t>
                            </w:r>
                            <w:r w:rsidRPr="0016250C">
                              <w:rPr>
                                <w:sz w:val="16"/>
                                <w:szCs w:val="18"/>
                                <w:lang w:eastAsia="en-AU"/>
                              </w:rPr>
                              <w:fldChar w:fldCharType="begin"/>
                            </w:r>
                            <w:r w:rsidRPr="0016250C">
                              <w:rPr>
                                <w:sz w:val="16"/>
                                <w:szCs w:val="18"/>
                                <w:lang w:eastAsia="en-AU"/>
                              </w:rPr>
                              <w:instrText xml:space="preserve"> REF _Ref85720947 \w \h  \* MERGEFORMAT </w:instrText>
                            </w:r>
                            <w:r w:rsidRPr="0016250C">
                              <w:rPr>
                                <w:sz w:val="16"/>
                                <w:szCs w:val="18"/>
                                <w:lang w:eastAsia="en-AU"/>
                              </w:rPr>
                            </w:r>
                            <w:r w:rsidRPr="0016250C">
                              <w:rPr>
                                <w:sz w:val="16"/>
                                <w:szCs w:val="18"/>
                                <w:lang w:eastAsia="en-AU"/>
                              </w:rPr>
                              <w:fldChar w:fldCharType="separate"/>
                            </w:r>
                            <w:r w:rsidRPr="0016250C">
                              <w:rPr>
                                <w:sz w:val="16"/>
                                <w:szCs w:val="18"/>
                                <w:lang w:eastAsia="en-AU"/>
                              </w:rPr>
                              <w:t>5</w:t>
                            </w:r>
                            <w:r w:rsidRPr="0016250C">
                              <w:rPr>
                                <w:sz w:val="16"/>
                                <w:szCs w:val="18"/>
                                <w:lang w:eastAsia="en-AU"/>
                              </w:rPr>
                              <w:fldChar w:fldCharType="end"/>
                            </w:r>
                            <w:r w:rsidRPr="0016250C">
                              <w:rPr>
                                <w:sz w:val="16"/>
                                <w:szCs w:val="18"/>
                                <w:lang w:eastAsia="en-AU"/>
                              </w:rPr>
                              <w:t xml:space="preserve"> of the Details Schedule</w:t>
                            </w:r>
                            <w:r>
                              <w:rPr>
                                <w:sz w:val="16"/>
                                <w:szCs w:val="18"/>
                                <w:lang w:eastAsia="en-AU"/>
                              </w:rPr>
                              <w:t>.</w:t>
                            </w:r>
                          </w:p>
                          <w:p w14:paraId="719C839C" w14:textId="2EA1A031" w:rsidR="00C41F69" w:rsidRPr="00AB360F" w:rsidRDefault="00C41F69" w:rsidP="00C41F69">
                            <w:pPr>
                              <w:spacing w:after="120"/>
                              <w:rPr>
                                <w:sz w:val="16"/>
                                <w:szCs w:val="18"/>
                                <w:lang w:eastAsia="en-AU"/>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3BACC" id="Text Box 6" o:spid="_x0000_s1031" type="#_x0000_t202" style="position:absolute;left:0;text-align:left;margin-left:381pt;margin-top:15.15pt;width:207.2pt;height:77.2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" fillcolor="#e9e4de [3209]" stroked="f" strokeweight=".5pt">
                <v:textbox inset="2.5mm,1.3mm,2.5mm,1.3mm">
                  <w:txbxContent>
                    <w:p w14:paraId="6CDC39DF" w14:textId="67FA4BD2" w:rsidR="00C41F69" w:rsidRPr="00AB360F" w:rsidRDefault="00C41F69" w:rsidP="00C41F69">
                      <w:pPr>
                        <w:spacing w:after="120"/>
                        <w:rPr>
                          <w:sz w:val="16"/>
                          <w:szCs w:val="18"/>
                          <w:lang w:eastAsia="en-AU"/>
                        </w:rPr>
                      </w:pPr>
                      <w:r w:rsidRPr="00AB360F">
                        <w:rPr>
                          <w:b/>
                          <w:i/>
                          <w:sz w:val="16"/>
                          <w:szCs w:val="18"/>
                          <w:lang w:eastAsia="en-AU"/>
                        </w:rPr>
                        <w:t xml:space="preserve">Guidance Note </w:t>
                      </w:r>
                      <w:r w:rsidR="00AF7882">
                        <w:rPr>
                          <w:b/>
                          <w:i/>
                          <w:sz w:val="16"/>
                          <w:szCs w:val="18"/>
                          <w:lang w:eastAsia="en-AU"/>
                        </w:rPr>
                        <w:t>on definition of P</w:t>
                      </w:r>
                      <w:r>
                        <w:rPr>
                          <w:b/>
                          <w:i/>
                          <w:sz w:val="16"/>
                          <w:szCs w:val="18"/>
                          <w:lang w:eastAsia="en-AU"/>
                        </w:rPr>
                        <w:t>ersonnel</w:t>
                      </w:r>
                      <w:r w:rsidRPr="00AB360F">
                        <w:rPr>
                          <w:b/>
                          <w:i/>
                          <w:sz w:val="16"/>
                          <w:szCs w:val="18"/>
                          <w:lang w:eastAsia="en-AU"/>
                        </w:rPr>
                        <w:t>:</w:t>
                      </w:r>
                      <w:r w:rsidRPr="00AB360F">
                        <w:rPr>
                          <w:sz w:val="16"/>
                          <w:szCs w:val="18"/>
                          <w:lang w:eastAsia="en-AU"/>
                        </w:rPr>
                        <w:t xml:space="preserve"> </w:t>
                      </w:r>
                      <w:r>
                        <w:rPr>
                          <w:sz w:val="16"/>
                          <w:szCs w:val="18"/>
                          <w:lang w:eastAsia="en-AU"/>
                        </w:rPr>
                        <w:t>Personnel is defined broadly to ensure a party is responsible for its Affiliates and contractors</w:t>
                      </w:r>
                      <w:r w:rsidR="00AA4003">
                        <w:rPr>
                          <w:sz w:val="16"/>
                          <w:szCs w:val="18"/>
                          <w:lang w:eastAsia="en-AU"/>
                        </w:rPr>
                        <w:t xml:space="preserve">.  However, </w:t>
                      </w:r>
                      <w:r>
                        <w:rPr>
                          <w:sz w:val="16"/>
                          <w:szCs w:val="18"/>
                          <w:lang w:eastAsia="en-AU"/>
                        </w:rPr>
                        <w:t xml:space="preserve">disclosure of Confidential Information </w:t>
                      </w:r>
                      <w:r w:rsidR="00AA4003">
                        <w:rPr>
                          <w:sz w:val="16"/>
                          <w:szCs w:val="18"/>
                          <w:lang w:eastAsia="en-AU"/>
                        </w:rPr>
                        <w:t xml:space="preserve">to Affiliates or contractors may be </w:t>
                      </w:r>
                      <w:r>
                        <w:rPr>
                          <w:sz w:val="16"/>
                          <w:szCs w:val="18"/>
                          <w:lang w:eastAsia="en-AU"/>
                        </w:rPr>
                        <w:t xml:space="preserve">restricted via the definition of Permitted Purpose in </w:t>
                      </w:r>
                      <w:r w:rsidRPr="0016250C">
                        <w:rPr>
                          <w:sz w:val="16"/>
                          <w:szCs w:val="18"/>
                          <w:lang w:eastAsia="en-AU"/>
                        </w:rPr>
                        <w:t xml:space="preserve">item </w:t>
                      </w:r>
                      <w:r w:rsidRPr="0016250C">
                        <w:rPr>
                          <w:sz w:val="16"/>
                          <w:szCs w:val="18"/>
                          <w:lang w:eastAsia="en-AU"/>
                        </w:rPr>
                        <w:fldChar w:fldCharType="begin"/>
                      </w:r>
                      <w:r w:rsidRPr="0016250C">
                        <w:rPr>
                          <w:sz w:val="16"/>
                          <w:szCs w:val="18"/>
                          <w:lang w:eastAsia="en-AU"/>
                        </w:rPr>
                        <w:instrText xml:space="preserve"> REF _Ref85720947 \w \h  \* MERGEFORMAT </w:instrText>
                      </w:r>
                      <w:r w:rsidRPr="0016250C">
                        <w:rPr>
                          <w:sz w:val="16"/>
                          <w:szCs w:val="18"/>
                          <w:lang w:eastAsia="en-AU"/>
                        </w:rPr>
                      </w:r>
                      <w:r w:rsidRPr="0016250C">
                        <w:rPr>
                          <w:sz w:val="16"/>
                          <w:szCs w:val="18"/>
                          <w:lang w:eastAsia="en-AU"/>
                        </w:rPr>
                        <w:fldChar w:fldCharType="separate"/>
                      </w:r>
                      <w:r w:rsidRPr="0016250C">
                        <w:rPr>
                          <w:sz w:val="16"/>
                          <w:szCs w:val="18"/>
                          <w:lang w:eastAsia="en-AU"/>
                        </w:rPr>
                        <w:t>5</w:t>
                      </w:r>
                      <w:r w:rsidRPr="0016250C">
                        <w:rPr>
                          <w:sz w:val="16"/>
                          <w:szCs w:val="18"/>
                          <w:lang w:eastAsia="en-AU"/>
                        </w:rPr>
                        <w:fldChar w:fldCharType="end"/>
                      </w:r>
                      <w:r w:rsidRPr="0016250C">
                        <w:rPr>
                          <w:sz w:val="16"/>
                          <w:szCs w:val="18"/>
                          <w:lang w:eastAsia="en-AU"/>
                        </w:rPr>
                        <w:t xml:space="preserve"> of the Details Schedule</w:t>
                      </w:r>
                      <w:r>
                        <w:rPr>
                          <w:sz w:val="16"/>
                          <w:szCs w:val="18"/>
                          <w:lang w:eastAsia="en-AU"/>
                        </w:rPr>
                        <w:t>.</w:t>
                      </w:r>
                    </w:p>
                    <w:p w14:paraId="719C839C" w14:textId="2EA1A031" w:rsidR="00C41F69" w:rsidRPr="00AB360F" w:rsidRDefault="00C41F69" w:rsidP="00C41F69">
                      <w:pPr>
                        <w:spacing w:after="120"/>
                        <w:rPr>
                          <w:sz w:val="16"/>
                          <w:szCs w:val="18"/>
                          <w:lang w:eastAsia="en-AU"/>
                        </w:rPr>
                      </w:pPr>
                    </w:p>
                  </w:txbxContent>
                </v:textbox>
                <w10:wrap type="through" anchorx="page"/>
              </v:shape>
            </w:pict>
          </mc:Fallback>
        </mc:AlternateContent>
      </w:r>
      <w:r w:rsidR="00EF6344" w:rsidRPr="00EF4B98">
        <w:rPr>
          <w:b/>
          <w:szCs w:val="20"/>
        </w:rPr>
        <w:t xml:space="preserve">Permitted Purpose </w:t>
      </w:r>
      <w:r w:rsidR="00EF6344" w:rsidRPr="00EF4B98">
        <w:rPr>
          <w:szCs w:val="20"/>
        </w:rPr>
        <w:t xml:space="preserve">means the purpose identified in item </w:t>
      </w:r>
      <w:r w:rsidR="00EF6344" w:rsidRPr="00EF4B98">
        <w:rPr>
          <w:szCs w:val="20"/>
        </w:rPr>
        <w:fldChar w:fldCharType="begin"/>
      </w:r>
      <w:r w:rsidR="00EF6344" w:rsidRPr="00EF4B98">
        <w:rPr>
          <w:szCs w:val="20"/>
        </w:rPr>
        <w:instrText xml:space="preserve"> REF _Ref85720947 \w \h </w:instrText>
      </w:r>
      <w:r w:rsidR="00EA6B5D" w:rsidRPr="00EF4B98">
        <w:rPr>
          <w:szCs w:val="20"/>
        </w:rPr>
        <w:instrText xml:space="preserve"> \* MERGEFORMAT </w:instrText>
      </w:r>
      <w:r w:rsidR="00EF6344" w:rsidRPr="00EF4B98">
        <w:rPr>
          <w:szCs w:val="20"/>
        </w:rPr>
      </w:r>
      <w:r w:rsidR="00EF6344" w:rsidRPr="00EF4B98">
        <w:rPr>
          <w:szCs w:val="20"/>
        </w:rPr>
        <w:fldChar w:fldCharType="separate"/>
      </w:r>
      <w:r w:rsidR="00C051AC">
        <w:rPr>
          <w:szCs w:val="20"/>
        </w:rPr>
        <w:t>5</w:t>
      </w:r>
      <w:r w:rsidR="00EF6344" w:rsidRPr="00EF4B98">
        <w:rPr>
          <w:szCs w:val="20"/>
        </w:rPr>
        <w:fldChar w:fldCharType="end"/>
      </w:r>
      <w:r w:rsidR="00EF6344" w:rsidRPr="00EF4B98">
        <w:rPr>
          <w:szCs w:val="20"/>
        </w:rPr>
        <w:t xml:space="preserve"> of the Details Schedule. </w:t>
      </w:r>
    </w:p>
    <w:p w14:paraId="4D606927" w14:textId="695EB7CE" w:rsidR="00BB1D0E" w:rsidRPr="00EF4B98" w:rsidRDefault="00BB1D0E" w:rsidP="004675E8">
      <w:pPr>
        <w:pStyle w:val="Definition"/>
        <w:spacing w:after="120"/>
        <w:ind w:left="0"/>
        <w:rPr>
          <w:szCs w:val="20"/>
        </w:rPr>
      </w:pPr>
      <w:r w:rsidRPr="00EF4B98">
        <w:rPr>
          <w:b/>
          <w:szCs w:val="20"/>
        </w:rPr>
        <w:t xml:space="preserve">Personnel </w:t>
      </w:r>
      <w:r w:rsidRPr="00EF4B98">
        <w:rPr>
          <w:szCs w:val="20"/>
        </w:rPr>
        <w:t xml:space="preserve">means </w:t>
      </w:r>
      <w:r w:rsidR="006E7E54">
        <w:rPr>
          <w:szCs w:val="20"/>
        </w:rPr>
        <w:t xml:space="preserve">a party's </w:t>
      </w:r>
      <w:r w:rsidRPr="00EF4B98">
        <w:rPr>
          <w:szCs w:val="20"/>
        </w:rPr>
        <w:t>officers</w:t>
      </w:r>
      <w:r w:rsidR="00EC6B55" w:rsidRPr="00EF4B98">
        <w:rPr>
          <w:szCs w:val="20"/>
        </w:rPr>
        <w:t>,</w:t>
      </w:r>
      <w:r w:rsidRPr="00EF4B98">
        <w:rPr>
          <w:szCs w:val="20"/>
        </w:rPr>
        <w:t xml:space="preserve"> </w:t>
      </w:r>
      <w:proofErr w:type="gramStart"/>
      <w:r w:rsidRPr="00EF4B98">
        <w:rPr>
          <w:szCs w:val="20"/>
        </w:rPr>
        <w:t>employees</w:t>
      </w:r>
      <w:proofErr w:type="gramEnd"/>
      <w:r w:rsidR="006E7E54">
        <w:rPr>
          <w:szCs w:val="20"/>
        </w:rPr>
        <w:t xml:space="preserve"> </w:t>
      </w:r>
      <w:r w:rsidR="00786F58">
        <w:rPr>
          <w:szCs w:val="20"/>
        </w:rPr>
        <w:t xml:space="preserve">and </w:t>
      </w:r>
      <w:r w:rsidR="00EC6B55" w:rsidRPr="00EF4B98">
        <w:rPr>
          <w:szCs w:val="20"/>
        </w:rPr>
        <w:t xml:space="preserve">contractors and in the case of </w:t>
      </w:r>
      <w:r w:rsidR="00501DD2" w:rsidRPr="00EF4B98">
        <w:rPr>
          <w:szCs w:val="20"/>
        </w:rPr>
        <w:t>a university</w:t>
      </w:r>
      <w:r w:rsidR="00EC6B55" w:rsidRPr="00EF4B98">
        <w:rPr>
          <w:szCs w:val="20"/>
        </w:rPr>
        <w:t xml:space="preserve"> includes students</w:t>
      </w:r>
      <w:r w:rsidRPr="00EF4B98">
        <w:rPr>
          <w:szCs w:val="20"/>
        </w:rPr>
        <w:t>.</w:t>
      </w:r>
      <w:r w:rsidR="00F83C77" w:rsidRPr="00EF4B98">
        <w:rPr>
          <w:noProof/>
          <w:szCs w:val="20"/>
        </w:rPr>
        <w:t xml:space="preserve"> </w:t>
      </w:r>
      <w:r w:rsidR="006E7E54">
        <w:rPr>
          <w:noProof/>
          <w:szCs w:val="20"/>
        </w:rPr>
        <w:t xml:space="preserve">Personnel includes the Personnel of </w:t>
      </w:r>
      <w:r w:rsidR="00C41F69">
        <w:rPr>
          <w:noProof/>
          <w:szCs w:val="20"/>
        </w:rPr>
        <w:t>a</w:t>
      </w:r>
      <w:r w:rsidR="006E7E54">
        <w:rPr>
          <w:noProof/>
          <w:szCs w:val="20"/>
        </w:rPr>
        <w:t xml:space="preserve"> contractor</w:t>
      </w:r>
      <w:r w:rsidR="00C41F69">
        <w:rPr>
          <w:noProof/>
          <w:szCs w:val="20"/>
        </w:rPr>
        <w:t xml:space="preserve"> or</w:t>
      </w:r>
      <w:r w:rsidR="006E7E54">
        <w:rPr>
          <w:noProof/>
          <w:szCs w:val="20"/>
        </w:rPr>
        <w:t xml:space="preserve"> Affiliate</w:t>
      </w:r>
      <w:r w:rsidR="00C41F69">
        <w:rPr>
          <w:noProof/>
          <w:szCs w:val="20"/>
        </w:rPr>
        <w:t xml:space="preserve"> of the party</w:t>
      </w:r>
      <w:r w:rsidR="006E7E54">
        <w:rPr>
          <w:noProof/>
          <w:szCs w:val="20"/>
        </w:rPr>
        <w:t>.</w:t>
      </w:r>
    </w:p>
    <w:p w14:paraId="2784E6E5" w14:textId="22E6A548" w:rsidR="00DE1C0B" w:rsidRPr="00E82DCB" w:rsidRDefault="0033733B" w:rsidP="00E82DCB">
      <w:pPr>
        <w:pStyle w:val="Heading1"/>
        <w:spacing w:after="120"/>
        <w:rPr>
          <w:sz w:val="26"/>
          <w:szCs w:val="26"/>
        </w:rPr>
      </w:pPr>
      <w:bookmarkStart w:id="15" w:name="_Ref94775630"/>
      <w:r>
        <w:rPr>
          <w:noProof/>
          <w:sz w:val="26"/>
          <w:szCs w:val="26"/>
          <w:lang w:eastAsia="en-AU"/>
        </w:rPr>
        <mc:AlternateContent>
          <mc:Choice Requires="wps">
            <w:drawing>
              <wp:anchor distT="0" distB="0" distL="114300" distR="114300" simplePos="0" relativeHeight="251666432" behindDoc="1" locked="0" layoutInCell="1" allowOverlap="1" wp14:anchorId="3FBEE83C" wp14:editId="46F85625">
                <wp:simplePos x="0" y="0"/>
                <wp:positionH relativeFrom="page">
                  <wp:posOffset>4838700</wp:posOffset>
                </wp:positionH>
                <wp:positionV relativeFrom="paragraph">
                  <wp:posOffset>316230</wp:posOffset>
                </wp:positionV>
                <wp:extent cx="2631440" cy="742950"/>
                <wp:effectExtent l="0" t="0" r="0" b="0"/>
                <wp:wrapThrough wrapText="bothSides">
                  <wp:wrapPolygon edited="0">
                    <wp:start x="0" y="0"/>
                    <wp:lineTo x="0" y="21046"/>
                    <wp:lineTo x="21423" y="21046"/>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742950"/>
                        </a:xfrm>
                        <a:prstGeom prst="rect">
                          <a:avLst/>
                        </a:prstGeom>
                        <a:solidFill>
                          <a:schemeClr val="accent6"/>
                        </a:solidFill>
                        <a:ln w="6350">
                          <a:noFill/>
                        </a:ln>
                      </wps:spPr>
                      <wps:txbx>
                        <w:txbxContent>
                          <w:p w14:paraId="7A2726F2" w14:textId="20423CB1" w:rsidR="006E7E54" w:rsidRPr="00AB360F" w:rsidRDefault="006E7E54" w:rsidP="00E379CB">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 xml:space="preserve">clause </w:t>
                            </w:r>
                            <w:r>
                              <w:rPr>
                                <w:b/>
                                <w:i/>
                                <w:sz w:val="16"/>
                                <w:szCs w:val="18"/>
                                <w:lang w:eastAsia="en-AU"/>
                              </w:rPr>
                              <w:fldChar w:fldCharType="begin"/>
                            </w:r>
                            <w:r>
                              <w:rPr>
                                <w:b/>
                                <w:i/>
                                <w:sz w:val="16"/>
                                <w:szCs w:val="18"/>
                                <w:lang w:eastAsia="en-AU"/>
                              </w:rPr>
                              <w:instrText xml:space="preserve"> REF _Ref94775630 \w \h </w:instrText>
                            </w:r>
                            <w:r>
                              <w:rPr>
                                <w:b/>
                                <w:i/>
                                <w:sz w:val="16"/>
                                <w:szCs w:val="18"/>
                                <w:lang w:eastAsia="en-AU"/>
                              </w:rPr>
                            </w:r>
                            <w:r>
                              <w:rPr>
                                <w:b/>
                                <w:i/>
                                <w:sz w:val="16"/>
                                <w:szCs w:val="18"/>
                                <w:lang w:eastAsia="en-AU"/>
                              </w:rPr>
                              <w:fldChar w:fldCharType="separate"/>
                            </w:r>
                            <w:r>
                              <w:rPr>
                                <w:b/>
                                <w:i/>
                                <w:sz w:val="16"/>
                                <w:szCs w:val="18"/>
                                <w:lang w:eastAsia="en-AU"/>
                              </w:rPr>
                              <w:t>2</w:t>
                            </w:r>
                            <w:r>
                              <w:rPr>
                                <w:b/>
                                <w:i/>
                                <w:sz w:val="16"/>
                                <w:szCs w:val="18"/>
                                <w:lang w:eastAsia="en-AU"/>
                              </w:rPr>
                              <w:fldChar w:fldCharType="end"/>
                            </w:r>
                            <w:r w:rsidRPr="00AB360F">
                              <w:rPr>
                                <w:b/>
                                <w:i/>
                                <w:sz w:val="16"/>
                                <w:szCs w:val="18"/>
                                <w:lang w:eastAsia="en-AU"/>
                              </w:rPr>
                              <w:t>:</w:t>
                            </w:r>
                            <w:r w:rsidRPr="00AB360F">
                              <w:rPr>
                                <w:sz w:val="16"/>
                                <w:szCs w:val="18"/>
                                <w:lang w:eastAsia="en-AU"/>
                              </w:rPr>
                              <w:t xml:space="preserve"> </w:t>
                            </w:r>
                            <w:r w:rsidRPr="00741F83">
                              <w:rPr>
                                <w:sz w:val="16"/>
                                <w:szCs w:val="18"/>
                                <w:lang w:eastAsia="en-AU"/>
                              </w:rPr>
                              <w:t>This clause assists the parties in interpreting this Agreement. If inconsistency arises between Agreement documents (</w:t>
                            </w:r>
                            <w:proofErr w:type="gramStart"/>
                            <w:r w:rsidRPr="00741F83">
                              <w:rPr>
                                <w:sz w:val="16"/>
                                <w:szCs w:val="18"/>
                                <w:lang w:eastAsia="en-AU"/>
                              </w:rPr>
                              <w:t>i.e.</w:t>
                            </w:r>
                            <w:proofErr w:type="gramEnd"/>
                            <w:r w:rsidRPr="00741F83">
                              <w:rPr>
                                <w:sz w:val="16"/>
                                <w:szCs w:val="18"/>
                                <w:lang w:eastAsia="en-AU"/>
                              </w:rPr>
                              <w:t xml:space="preserve"> the Details Schedule and an attachment), the interpretation of the higher priority document </w:t>
                            </w:r>
                            <w:r>
                              <w:rPr>
                                <w:sz w:val="16"/>
                                <w:szCs w:val="18"/>
                                <w:lang w:eastAsia="en-AU"/>
                              </w:rPr>
                              <w:t>is to be applied</w:t>
                            </w:r>
                            <w:r w:rsidRPr="00741F83">
                              <w:rPr>
                                <w:sz w:val="16"/>
                                <w:szCs w:val="18"/>
                                <w:lang w:eastAsia="en-AU"/>
                              </w:rPr>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EE83C" id="Text Box 5" o:spid="_x0000_s1032" type="#_x0000_t202" style="position:absolute;left:0;text-align:left;margin-left:381pt;margin-top:24.9pt;width:207.2pt;height: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" fillcolor="#e9e4de [3209]" stroked="f" strokeweight=".5pt">
                <v:textbox inset="2.5mm,1.3mm,2.5mm,1.3mm">
                  <w:txbxContent>
                    <w:p w14:paraId="7A2726F2" w14:textId="20423CB1" w:rsidR="006E7E54" w:rsidRPr="00AB360F" w:rsidRDefault="006E7E54" w:rsidP="00E379CB">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 xml:space="preserve">clause </w:t>
                      </w:r>
                      <w:r>
                        <w:rPr>
                          <w:b/>
                          <w:i/>
                          <w:sz w:val="16"/>
                          <w:szCs w:val="18"/>
                          <w:lang w:eastAsia="en-AU"/>
                        </w:rPr>
                        <w:fldChar w:fldCharType="begin"/>
                      </w:r>
                      <w:r>
                        <w:rPr>
                          <w:b/>
                          <w:i/>
                          <w:sz w:val="16"/>
                          <w:szCs w:val="18"/>
                          <w:lang w:eastAsia="en-AU"/>
                        </w:rPr>
                        <w:instrText xml:space="preserve"> REF _Ref94775630 \w \h </w:instrText>
                      </w:r>
                      <w:r>
                        <w:rPr>
                          <w:b/>
                          <w:i/>
                          <w:sz w:val="16"/>
                          <w:szCs w:val="18"/>
                          <w:lang w:eastAsia="en-AU"/>
                        </w:rPr>
                      </w:r>
                      <w:r>
                        <w:rPr>
                          <w:b/>
                          <w:i/>
                          <w:sz w:val="16"/>
                          <w:szCs w:val="18"/>
                          <w:lang w:eastAsia="en-AU"/>
                        </w:rPr>
                        <w:fldChar w:fldCharType="separate"/>
                      </w:r>
                      <w:r>
                        <w:rPr>
                          <w:b/>
                          <w:i/>
                          <w:sz w:val="16"/>
                          <w:szCs w:val="18"/>
                          <w:lang w:eastAsia="en-AU"/>
                        </w:rPr>
                        <w:t>2</w:t>
                      </w:r>
                      <w:r>
                        <w:rPr>
                          <w:b/>
                          <w:i/>
                          <w:sz w:val="16"/>
                          <w:szCs w:val="18"/>
                          <w:lang w:eastAsia="en-AU"/>
                        </w:rPr>
                        <w:fldChar w:fldCharType="end"/>
                      </w:r>
                      <w:r w:rsidRPr="00AB360F">
                        <w:rPr>
                          <w:b/>
                          <w:i/>
                          <w:sz w:val="16"/>
                          <w:szCs w:val="18"/>
                          <w:lang w:eastAsia="en-AU"/>
                        </w:rPr>
                        <w:t>:</w:t>
                      </w:r>
                      <w:r w:rsidRPr="00AB360F">
                        <w:rPr>
                          <w:sz w:val="16"/>
                          <w:szCs w:val="18"/>
                          <w:lang w:eastAsia="en-AU"/>
                        </w:rPr>
                        <w:t xml:space="preserve"> </w:t>
                      </w:r>
                      <w:r w:rsidRPr="00741F83">
                        <w:rPr>
                          <w:sz w:val="16"/>
                          <w:szCs w:val="18"/>
                          <w:lang w:eastAsia="en-AU"/>
                        </w:rPr>
                        <w:t>This clause assists the parties in interpreting this Agreement. If inconsistency arises between Agreement documents (</w:t>
                      </w:r>
                      <w:proofErr w:type="gramStart"/>
                      <w:r w:rsidRPr="00741F83">
                        <w:rPr>
                          <w:sz w:val="16"/>
                          <w:szCs w:val="18"/>
                          <w:lang w:eastAsia="en-AU"/>
                        </w:rPr>
                        <w:t>i.e.</w:t>
                      </w:r>
                      <w:proofErr w:type="gramEnd"/>
                      <w:r w:rsidRPr="00741F83">
                        <w:rPr>
                          <w:sz w:val="16"/>
                          <w:szCs w:val="18"/>
                          <w:lang w:eastAsia="en-AU"/>
                        </w:rPr>
                        <w:t xml:space="preserve"> the Details Schedule and an attachment), the interpretation of the higher priority document </w:t>
                      </w:r>
                      <w:r>
                        <w:rPr>
                          <w:sz w:val="16"/>
                          <w:szCs w:val="18"/>
                          <w:lang w:eastAsia="en-AU"/>
                        </w:rPr>
                        <w:t>is to be applied</w:t>
                      </w:r>
                      <w:r w:rsidRPr="00741F83">
                        <w:rPr>
                          <w:sz w:val="16"/>
                          <w:szCs w:val="18"/>
                          <w:lang w:eastAsia="en-AU"/>
                        </w:rPr>
                        <w:t xml:space="preserve">. </w:t>
                      </w:r>
                    </w:p>
                  </w:txbxContent>
                </v:textbox>
                <w10:wrap type="through" anchorx="page"/>
              </v:shape>
            </w:pict>
          </mc:Fallback>
        </mc:AlternateContent>
      </w:r>
      <w:r w:rsidR="00DE1C0B" w:rsidRPr="00E82DCB">
        <w:rPr>
          <w:sz w:val="26"/>
          <w:szCs w:val="26"/>
        </w:rPr>
        <w:t>Precedence of documents</w:t>
      </w:r>
      <w:bookmarkEnd w:id="15"/>
    </w:p>
    <w:p w14:paraId="309AB609" w14:textId="4869FAEC" w:rsidR="00DE1C0B" w:rsidRPr="00EF4B98" w:rsidRDefault="00DE1C0B">
      <w:pPr>
        <w:pStyle w:val="Heading3"/>
        <w:numPr>
          <w:ilvl w:val="0"/>
          <w:numId w:val="0"/>
        </w:numPr>
        <w:spacing w:after="120"/>
        <w:rPr>
          <w:szCs w:val="20"/>
        </w:rPr>
      </w:pPr>
      <w:r w:rsidRPr="00EF4B98">
        <w:rPr>
          <w:szCs w:val="20"/>
        </w:rPr>
        <w:t xml:space="preserve">To the extent of any inconsistency between any of the documents forming part of this </w:t>
      </w:r>
      <w:r w:rsidR="0006743C" w:rsidRPr="00EF4B98">
        <w:rPr>
          <w:szCs w:val="20"/>
        </w:rPr>
        <w:t>A</w:t>
      </w:r>
      <w:r w:rsidRPr="00EF4B98">
        <w:rPr>
          <w:szCs w:val="20"/>
        </w:rPr>
        <w:t>greement, those documents will be interpreted in the following order of priority:</w:t>
      </w:r>
    </w:p>
    <w:p w14:paraId="3A463EC0" w14:textId="03F36CFC" w:rsidR="00DE1C0B" w:rsidRPr="00EF4B98" w:rsidRDefault="00DE1C0B" w:rsidP="004675E8">
      <w:pPr>
        <w:pStyle w:val="Heading3"/>
        <w:spacing w:after="120"/>
        <w:rPr>
          <w:szCs w:val="20"/>
        </w:rPr>
      </w:pPr>
      <w:r w:rsidRPr="00EF4B98">
        <w:rPr>
          <w:szCs w:val="20"/>
        </w:rPr>
        <w:t xml:space="preserve">clauses </w:t>
      </w:r>
      <w:r w:rsidRPr="00EF4B98">
        <w:rPr>
          <w:szCs w:val="20"/>
        </w:rPr>
        <w:fldChar w:fldCharType="begin"/>
      </w:r>
      <w:r w:rsidRPr="00EF4B98">
        <w:rPr>
          <w:szCs w:val="20"/>
        </w:rPr>
        <w:instrText xml:space="preserve"> REF _Ref83818731 \w \h </w:instrText>
      </w:r>
      <w:r w:rsidR="00EA6B5D" w:rsidRPr="00EF4B98">
        <w:rPr>
          <w:szCs w:val="20"/>
        </w:rPr>
        <w:instrText xml:space="preserve"> \* MERGEFORMAT </w:instrText>
      </w:r>
      <w:r w:rsidRPr="00EF4B98">
        <w:rPr>
          <w:szCs w:val="20"/>
        </w:rPr>
      </w:r>
      <w:r w:rsidRPr="00EF4B98">
        <w:rPr>
          <w:szCs w:val="20"/>
        </w:rPr>
        <w:fldChar w:fldCharType="separate"/>
      </w:r>
      <w:r w:rsidR="00C051AC">
        <w:rPr>
          <w:szCs w:val="20"/>
        </w:rPr>
        <w:t>1</w:t>
      </w:r>
      <w:r w:rsidRPr="00EF4B98">
        <w:rPr>
          <w:szCs w:val="20"/>
        </w:rPr>
        <w:fldChar w:fldCharType="end"/>
      </w:r>
      <w:r w:rsidRPr="00EF4B98">
        <w:rPr>
          <w:szCs w:val="20"/>
        </w:rPr>
        <w:t xml:space="preserve"> to </w:t>
      </w:r>
      <w:r w:rsidRPr="00EF4B98">
        <w:rPr>
          <w:szCs w:val="20"/>
        </w:rPr>
        <w:fldChar w:fldCharType="begin"/>
      </w:r>
      <w:r w:rsidRPr="00EF4B98">
        <w:rPr>
          <w:szCs w:val="20"/>
        </w:rPr>
        <w:instrText xml:space="preserve"> REF _Ref83818750 \w \h </w:instrText>
      </w:r>
      <w:r w:rsidR="00EA6B5D" w:rsidRPr="00EF4B98">
        <w:rPr>
          <w:szCs w:val="20"/>
        </w:rPr>
        <w:instrText xml:space="preserve"> \* MERGEFORMAT </w:instrText>
      </w:r>
      <w:r w:rsidRPr="00EF4B98">
        <w:rPr>
          <w:szCs w:val="20"/>
        </w:rPr>
      </w:r>
      <w:r w:rsidRPr="00EF4B98">
        <w:rPr>
          <w:szCs w:val="20"/>
        </w:rPr>
        <w:fldChar w:fldCharType="separate"/>
      </w:r>
      <w:r w:rsidR="00C051AC">
        <w:rPr>
          <w:szCs w:val="20"/>
        </w:rPr>
        <w:t>7</w:t>
      </w:r>
      <w:r w:rsidRPr="00EF4B98">
        <w:rPr>
          <w:szCs w:val="20"/>
        </w:rPr>
        <w:fldChar w:fldCharType="end"/>
      </w:r>
      <w:r w:rsidRPr="00EF4B98">
        <w:rPr>
          <w:szCs w:val="20"/>
        </w:rPr>
        <w:t>;</w:t>
      </w:r>
    </w:p>
    <w:p w14:paraId="33E23088" w14:textId="565E4F71" w:rsidR="00DE1C0B" w:rsidRPr="00EF4B98" w:rsidRDefault="00DE1C0B" w:rsidP="004675E8">
      <w:pPr>
        <w:pStyle w:val="Heading3"/>
        <w:spacing w:after="120"/>
        <w:rPr>
          <w:szCs w:val="20"/>
        </w:rPr>
      </w:pPr>
      <w:r w:rsidRPr="00EF4B98">
        <w:rPr>
          <w:szCs w:val="20"/>
        </w:rPr>
        <w:t xml:space="preserve">the Details </w:t>
      </w:r>
      <w:proofErr w:type="gramStart"/>
      <w:r w:rsidRPr="00EF4B98">
        <w:rPr>
          <w:szCs w:val="20"/>
        </w:rPr>
        <w:t>Schedule;</w:t>
      </w:r>
      <w:proofErr w:type="gramEnd"/>
    </w:p>
    <w:p w14:paraId="6AF5EF78" w14:textId="3699070F" w:rsidR="00DE1C0B" w:rsidRPr="00EF4B98" w:rsidRDefault="00DE1C0B" w:rsidP="004675E8">
      <w:pPr>
        <w:pStyle w:val="Heading3"/>
        <w:spacing w:after="120"/>
        <w:rPr>
          <w:szCs w:val="20"/>
        </w:rPr>
      </w:pPr>
      <w:r w:rsidRPr="00EF4B98">
        <w:rPr>
          <w:szCs w:val="20"/>
        </w:rPr>
        <w:t>any</w:t>
      </w:r>
      <w:r w:rsidR="009C7438">
        <w:rPr>
          <w:szCs w:val="20"/>
        </w:rPr>
        <w:t xml:space="preserve"> annexures or</w:t>
      </w:r>
      <w:r w:rsidRPr="00EF4B98">
        <w:rPr>
          <w:szCs w:val="20"/>
        </w:rPr>
        <w:t xml:space="preserve"> attachments to this Agreement; and</w:t>
      </w:r>
    </w:p>
    <w:p w14:paraId="77F0AD26" w14:textId="3075EC2E" w:rsidR="00DE1C0B" w:rsidRPr="00EF4B98" w:rsidRDefault="00DE1C0B" w:rsidP="004675E8">
      <w:pPr>
        <w:pStyle w:val="Heading3"/>
        <w:spacing w:after="120"/>
        <w:rPr>
          <w:szCs w:val="20"/>
        </w:rPr>
      </w:pPr>
      <w:r w:rsidRPr="00EF4B98">
        <w:rPr>
          <w:szCs w:val="20"/>
        </w:rPr>
        <w:t>any documents incorporated by reference in this Agreement.</w:t>
      </w:r>
    </w:p>
    <w:p w14:paraId="68293931" w14:textId="283F597C" w:rsidR="00BB1D0E" w:rsidRPr="00E82DCB" w:rsidRDefault="00F557D5" w:rsidP="00E82DCB">
      <w:pPr>
        <w:pStyle w:val="Heading1"/>
        <w:spacing w:after="120"/>
        <w:rPr>
          <w:sz w:val="26"/>
          <w:szCs w:val="26"/>
        </w:rPr>
      </w:pPr>
      <w:bookmarkStart w:id="16" w:name="_Ref85720936"/>
      <w:r w:rsidRPr="00EF4B98">
        <w:rPr>
          <w:noProof/>
          <w:lang w:eastAsia="en-AU"/>
        </w:rPr>
        <mc:AlternateContent>
          <mc:Choice Requires="wps">
            <w:drawing>
              <wp:anchor distT="0" distB="0" distL="114300" distR="114300" simplePos="0" relativeHeight="251707392" behindDoc="1" locked="0" layoutInCell="1" allowOverlap="1" wp14:anchorId="2704D00C" wp14:editId="37D97A85">
                <wp:simplePos x="0" y="0"/>
                <wp:positionH relativeFrom="page">
                  <wp:posOffset>4834255</wp:posOffset>
                </wp:positionH>
                <wp:positionV relativeFrom="paragraph">
                  <wp:posOffset>305207</wp:posOffset>
                </wp:positionV>
                <wp:extent cx="2631440" cy="880745"/>
                <wp:effectExtent l="0" t="0" r="0" b="0"/>
                <wp:wrapThrough wrapText="bothSides">
                  <wp:wrapPolygon edited="0">
                    <wp:start x="0" y="0"/>
                    <wp:lineTo x="0" y="21024"/>
                    <wp:lineTo x="21423" y="21024"/>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880745"/>
                        </a:xfrm>
                        <a:prstGeom prst="rect">
                          <a:avLst/>
                        </a:prstGeom>
                        <a:solidFill>
                          <a:schemeClr val="accent6"/>
                        </a:solidFill>
                        <a:ln w="6350">
                          <a:noFill/>
                        </a:ln>
                      </wps:spPr>
                      <wps:txbx>
                        <w:txbxContent>
                          <w:p w14:paraId="231DFCCB" w14:textId="0A9A71B8"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_Ref94775639 \w \h </w:instrText>
                            </w:r>
                            <w:r>
                              <w:rPr>
                                <w:b/>
                                <w:i/>
                                <w:sz w:val="16"/>
                                <w:szCs w:val="16"/>
                                <w:lang w:eastAsia="en-AU"/>
                              </w:rPr>
                            </w:r>
                            <w:r>
                              <w:rPr>
                                <w:b/>
                                <w:i/>
                                <w:sz w:val="16"/>
                                <w:szCs w:val="16"/>
                                <w:lang w:eastAsia="en-AU"/>
                              </w:rPr>
                              <w:fldChar w:fldCharType="separate"/>
                            </w:r>
                            <w:r w:rsidR="00F557D5">
                              <w:rPr>
                                <w:b/>
                                <w:i/>
                                <w:sz w:val="16"/>
                                <w:szCs w:val="16"/>
                                <w:lang w:eastAsia="en-AU"/>
                              </w:rPr>
                              <w:t>3(a)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clause restricts further disclosure of Confidential Information and requires </w:t>
                            </w:r>
                            <w:r>
                              <w:rPr>
                                <w:sz w:val="16"/>
                                <w:szCs w:val="16"/>
                                <w:lang w:eastAsia="en-AU"/>
                              </w:rPr>
                              <w:t xml:space="preserve">that </w:t>
                            </w:r>
                            <w:r w:rsidRPr="00741F83">
                              <w:rPr>
                                <w:sz w:val="16"/>
                                <w:szCs w:val="16"/>
                                <w:lang w:eastAsia="en-AU"/>
                              </w:rPr>
                              <w:t xml:space="preserve">any use </w:t>
                            </w:r>
                            <w:r>
                              <w:rPr>
                                <w:sz w:val="16"/>
                                <w:szCs w:val="16"/>
                                <w:lang w:eastAsia="en-AU"/>
                              </w:rPr>
                              <w:t xml:space="preserve">of the Confidential Information be only </w:t>
                            </w:r>
                            <w:r w:rsidRPr="00741F83">
                              <w:rPr>
                                <w:sz w:val="16"/>
                                <w:szCs w:val="16"/>
                                <w:lang w:eastAsia="en-AU"/>
                              </w:rPr>
                              <w:t xml:space="preserve">for the Permitted </w:t>
                            </w:r>
                            <w:r>
                              <w:rPr>
                                <w:sz w:val="16"/>
                                <w:szCs w:val="16"/>
                                <w:lang w:eastAsia="en-AU"/>
                              </w:rPr>
                              <w:t>P</w:t>
                            </w:r>
                            <w:r w:rsidRPr="00741F83">
                              <w:rPr>
                                <w:sz w:val="16"/>
                                <w:szCs w:val="16"/>
                                <w:lang w:eastAsia="en-AU"/>
                              </w:rPr>
                              <w:t xml:space="preserve">urpose. </w:t>
                            </w:r>
                          </w:p>
                          <w:p w14:paraId="1BB41236" w14:textId="2877719F" w:rsidR="006E7E54" w:rsidRPr="00AB360F" w:rsidRDefault="006E7E54">
                            <w:pPr>
                              <w:spacing w:after="120"/>
                              <w:rPr>
                                <w:sz w:val="16"/>
                                <w:szCs w:val="16"/>
                                <w:lang w:eastAsia="en-AU"/>
                              </w:rPr>
                            </w:pPr>
                            <w:r w:rsidRPr="00741F83">
                              <w:rPr>
                                <w:sz w:val="16"/>
                                <w:szCs w:val="16"/>
                                <w:lang w:eastAsia="en-AU"/>
                              </w:rPr>
                              <w:t xml:space="preserve">Exceptions </w:t>
                            </w:r>
                            <w:r>
                              <w:rPr>
                                <w:sz w:val="16"/>
                                <w:szCs w:val="16"/>
                                <w:lang w:eastAsia="en-AU"/>
                              </w:rPr>
                              <w:t xml:space="preserve">(where disclosure or other uses are </w:t>
                            </w:r>
                            <w:r w:rsidRPr="00741F83">
                              <w:rPr>
                                <w:sz w:val="16"/>
                                <w:szCs w:val="16"/>
                                <w:lang w:eastAsia="en-AU"/>
                              </w:rPr>
                              <w:t xml:space="preserve">permitted) are set out in the remainder of clause </w:t>
                            </w:r>
                            <w:r>
                              <w:rPr>
                                <w:sz w:val="16"/>
                                <w:szCs w:val="16"/>
                                <w:lang w:eastAsia="en-AU"/>
                              </w:rPr>
                              <w:fldChar w:fldCharType="begin"/>
                            </w:r>
                            <w:r>
                              <w:rPr>
                                <w:sz w:val="16"/>
                                <w:szCs w:val="16"/>
                                <w:lang w:eastAsia="en-AU"/>
                              </w:rPr>
                              <w:instrText xml:space="preserve"> REF _Ref85720936 \w \h </w:instrText>
                            </w:r>
                            <w:r>
                              <w:rPr>
                                <w:sz w:val="16"/>
                                <w:szCs w:val="16"/>
                                <w:lang w:eastAsia="en-AU"/>
                              </w:rPr>
                            </w:r>
                            <w:r>
                              <w:rPr>
                                <w:sz w:val="16"/>
                                <w:szCs w:val="16"/>
                                <w:lang w:eastAsia="en-AU"/>
                              </w:rPr>
                              <w:fldChar w:fldCharType="separate"/>
                            </w:r>
                            <w:r>
                              <w:rPr>
                                <w:sz w:val="16"/>
                                <w:szCs w:val="16"/>
                                <w:lang w:eastAsia="en-AU"/>
                              </w:rPr>
                              <w:t>3</w:t>
                            </w:r>
                            <w:r>
                              <w:rPr>
                                <w:sz w:val="16"/>
                                <w:szCs w:val="16"/>
                                <w:lang w:eastAsia="en-AU"/>
                              </w:rPr>
                              <w:fldChar w:fldCharType="end"/>
                            </w:r>
                            <w:r w:rsidRPr="00741F83">
                              <w:rPr>
                                <w:sz w:val="16"/>
                                <w:szCs w:val="16"/>
                                <w:lang w:eastAsia="en-AU"/>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4D00C" id="Text Box 9" o:spid="_x0000_s1033" type="#_x0000_t202" style="position:absolute;left:0;text-align:left;margin-left:380.65pt;margin-top:24.05pt;width:207.2pt;height:69.3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" fillcolor="#e9e4de [3209]" stroked="f" strokeweight=".5pt">
                <v:textbox inset="2.5mm,1.3mm,2.5mm,1.3mm">
                  <w:txbxContent>
                    <w:p w14:paraId="231DFCCB" w14:textId="0A9A71B8"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_Ref94775639 \w \h </w:instrText>
                      </w:r>
                      <w:r>
                        <w:rPr>
                          <w:b/>
                          <w:i/>
                          <w:sz w:val="16"/>
                          <w:szCs w:val="16"/>
                          <w:lang w:eastAsia="en-AU"/>
                        </w:rPr>
                      </w:r>
                      <w:r>
                        <w:rPr>
                          <w:b/>
                          <w:i/>
                          <w:sz w:val="16"/>
                          <w:szCs w:val="16"/>
                          <w:lang w:eastAsia="en-AU"/>
                        </w:rPr>
                        <w:fldChar w:fldCharType="separate"/>
                      </w:r>
                      <w:r w:rsidR="00F557D5">
                        <w:rPr>
                          <w:b/>
                          <w:i/>
                          <w:sz w:val="16"/>
                          <w:szCs w:val="16"/>
                          <w:lang w:eastAsia="en-AU"/>
                        </w:rPr>
                        <w:t>3(a)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clause restricts further disclosure of Confidential Information and requires </w:t>
                      </w:r>
                      <w:r>
                        <w:rPr>
                          <w:sz w:val="16"/>
                          <w:szCs w:val="16"/>
                          <w:lang w:eastAsia="en-AU"/>
                        </w:rPr>
                        <w:t xml:space="preserve">that </w:t>
                      </w:r>
                      <w:r w:rsidRPr="00741F83">
                        <w:rPr>
                          <w:sz w:val="16"/>
                          <w:szCs w:val="16"/>
                          <w:lang w:eastAsia="en-AU"/>
                        </w:rPr>
                        <w:t xml:space="preserve">any use </w:t>
                      </w:r>
                      <w:r>
                        <w:rPr>
                          <w:sz w:val="16"/>
                          <w:szCs w:val="16"/>
                          <w:lang w:eastAsia="en-AU"/>
                        </w:rPr>
                        <w:t xml:space="preserve">of the Confidential Information be only </w:t>
                      </w:r>
                      <w:r w:rsidRPr="00741F83">
                        <w:rPr>
                          <w:sz w:val="16"/>
                          <w:szCs w:val="16"/>
                          <w:lang w:eastAsia="en-AU"/>
                        </w:rPr>
                        <w:t xml:space="preserve">for the Permitted </w:t>
                      </w:r>
                      <w:r>
                        <w:rPr>
                          <w:sz w:val="16"/>
                          <w:szCs w:val="16"/>
                          <w:lang w:eastAsia="en-AU"/>
                        </w:rPr>
                        <w:t>P</w:t>
                      </w:r>
                      <w:r w:rsidRPr="00741F83">
                        <w:rPr>
                          <w:sz w:val="16"/>
                          <w:szCs w:val="16"/>
                          <w:lang w:eastAsia="en-AU"/>
                        </w:rPr>
                        <w:t xml:space="preserve">urpose. </w:t>
                      </w:r>
                    </w:p>
                    <w:p w14:paraId="1BB41236" w14:textId="2877719F" w:rsidR="006E7E54" w:rsidRPr="00AB360F" w:rsidRDefault="006E7E54">
                      <w:pPr>
                        <w:spacing w:after="120"/>
                        <w:rPr>
                          <w:sz w:val="16"/>
                          <w:szCs w:val="16"/>
                          <w:lang w:eastAsia="en-AU"/>
                        </w:rPr>
                      </w:pPr>
                      <w:r w:rsidRPr="00741F83">
                        <w:rPr>
                          <w:sz w:val="16"/>
                          <w:szCs w:val="16"/>
                          <w:lang w:eastAsia="en-AU"/>
                        </w:rPr>
                        <w:t xml:space="preserve">Exceptions </w:t>
                      </w:r>
                      <w:r>
                        <w:rPr>
                          <w:sz w:val="16"/>
                          <w:szCs w:val="16"/>
                          <w:lang w:eastAsia="en-AU"/>
                        </w:rPr>
                        <w:t xml:space="preserve">(where disclosure or other uses are </w:t>
                      </w:r>
                      <w:r w:rsidRPr="00741F83">
                        <w:rPr>
                          <w:sz w:val="16"/>
                          <w:szCs w:val="16"/>
                          <w:lang w:eastAsia="en-AU"/>
                        </w:rPr>
                        <w:t xml:space="preserve">permitted) are set out in the remainder of clause </w:t>
                      </w:r>
                      <w:r>
                        <w:rPr>
                          <w:sz w:val="16"/>
                          <w:szCs w:val="16"/>
                          <w:lang w:eastAsia="en-AU"/>
                        </w:rPr>
                        <w:fldChar w:fldCharType="begin"/>
                      </w:r>
                      <w:r>
                        <w:rPr>
                          <w:sz w:val="16"/>
                          <w:szCs w:val="16"/>
                          <w:lang w:eastAsia="en-AU"/>
                        </w:rPr>
                        <w:instrText xml:space="preserve"> REF _Ref85720936 \w \h </w:instrText>
                      </w:r>
                      <w:r>
                        <w:rPr>
                          <w:sz w:val="16"/>
                          <w:szCs w:val="16"/>
                          <w:lang w:eastAsia="en-AU"/>
                        </w:rPr>
                      </w:r>
                      <w:r>
                        <w:rPr>
                          <w:sz w:val="16"/>
                          <w:szCs w:val="16"/>
                          <w:lang w:eastAsia="en-AU"/>
                        </w:rPr>
                        <w:fldChar w:fldCharType="separate"/>
                      </w:r>
                      <w:r>
                        <w:rPr>
                          <w:sz w:val="16"/>
                          <w:szCs w:val="16"/>
                          <w:lang w:eastAsia="en-AU"/>
                        </w:rPr>
                        <w:t>3</w:t>
                      </w:r>
                      <w:r>
                        <w:rPr>
                          <w:sz w:val="16"/>
                          <w:szCs w:val="16"/>
                          <w:lang w:eastAsia="en-AU"/>
                        </w:rPr>
                        <w:fldChar w:fldCharType="end"/>
                      </w:r>
                      <w:r w:rsidRPr="00741F83">
                        <w:rPr>
                          <w:sz w:val="16"/>
                          <w:szCs w:val="16"/>
                          <w:lang w:eastAsia="en-AU"/>
                        </w:rPr>
                        <w:t>.</w:t>
                      </w:r>
                    </w:p>
                  </w:txbxContent>
                </v:textbox>
                <w10:wrap type="through" anchorx="page"/>
              </v:shape>
            </w:pict>
          </mc:Fallback>
        </mc:AlternateContent>
      </w:r>
      <w:r w:rsidR="00BB1D0E" w:rsidRPr="00E82DCB">
        <w:rPr>
          <w:sz w:val="26"/>
          <w:szCs w:val="26"/>
        </w:rPr>
        <w:t>Use of Confidential Information</w:t>
      </w:r>
      <w:bookmarkEnd w:id="16"/>
    </w:p>
    <w:p w14:paraId="1A84B235" w14:textId="5FEBEB82" w:rsidR="009026EC" w:rsidRPr="00EF4B98" w:rsidRDefault="009026EC" w:rsidP="00E82DCB">
      <w:pPr>
        <w:pStyle w:val="Heading3"/>
        <w:spacing w:after="120"/>
        <w:rPr>
          <w:szCs w:val="20"/>
        </w:rPr>
      </w:pPr>
      <w:bookmarkStart w:id="17" w:name="_Ref94775639"/>
      <w:r w:rsidRPr="00EF4B98">
        <w:rPr>
          <w:szCs w:val="20"/>
        </w:rPr>
        <w:t xml:space="preserve">Except as set out in this clause </w:t>
      </w:r>
      <w:r w:rsidRPr="00EF4B98">
        <w:rPr>
          <w:szCs w:val="20"/>
        </w:rPr>
        <w:fldChar w:fldCharType="begin"/>
      </w:r>
      <w:r w:rsidRPr="00EF4B98">
        <w:rPr>
          <w:szCs w:val="20"/>
        </w:rPr>
        <w:instrText xml:space="preserve"> REF _Ref85720936 \w \h </w:instrText>
      </w:r>
      <w:r w:rsidR="00EA6B5D" w:rsidRPr="00EF4B98">
        <w:rPr>
          <w:szCs w:val="20"/>
        </w:rPr>
        <w:instrText xml:space="preserve"> \* MERGEFORMAT </w:instrText>
      </w:r>
      <w:r w:rsidRPr="00EF4B98">
        <w:rPr>
          <w:szCs w:val="20"/>
        </w:rPr>
      </w:r>
      <w:r w:rsidRPr="00EF4B98">
        <w:rPr>
          <w:szCs w:val="20"/>
        </w:rPr>
        <w:fldChar w:fldCharType="separate"/>
      </w:r>
      <w:r w:rsidR="00C051AC">
        <w:rPr>
          <w:szCs w:val="20"/>
        </w:rPr>
        <w:t>3</w:t>
      </w:r>
      <w:r w:rsidRPr="00EF4B98">
        <w:rPr>
          <w:szCs w:val="20"/>
        </w:rPr>
        <w:fldChar w:fldCharType="end"/>
      </w:r>
      <w:r w:rsidRPr="00EF4B98">
        <w:rPr>
          <w:szCs w:val="20"/>
        </w:rPr>
        <w:t xml:space="preserve">, for </w:t>
      </w:r>
      <w:r w:rsidR="00B510E5" w:rsidRPr="00EF4B98">
        <w:rPr>
          <w:szCs w:val="20"/>
        </w:rPr>
        <w:t xml:space="preserve">the </w:t>
      </w:r>
      <w:r w:rsidRPr="00EF4B98">
        <w:rPr>
          <w:szCs w:val="20"/>
        </w:rPr>
        <w:t xml:space="preserve">period </w:t>
      </w:r>
      <w:r w:rsidR="00B510E5" w:rsidRPr="00EF4B98">
        <w:rPr>
          <w:szCs w:val="20"/>
        </w:rPr>
        <w:t xml:space="preserve">that Confidential Information is to remain confidential as </w:t>
      </w:r>
      <w:r w:rsidRPr="00EF4B98">
        <w:rPr>
          <w:szCs w:val="20"/>
        </w:rPr>
        <w:t>set out in item </w:t>
      </w:r>
      <w:r w:rsidR="00007C47" w:rsidRPr="00EF4B98">
        <w:rPr>
          <w:szCs w:val="20"/>
        </w:rPr>
        <w:fldChar w:fldCharType="begin"/>
      </w:r>
      <w:r w:rsidR="00007C47" w:rsidRPr="00EF4B98">
        <w:rPr>
          <w:szCs w:val="20"/>
        </w:rPr>
        <w:instrText xml:space="preserve"> REF _Ref89354759 \r \h </w:instrText>
      </w:r>
      <w:r w:rsidR="00EF4B98" w:rsidRPr="00EF4B98">
        <w:rPr>
          <w:szCs w:val="20"/>
        </w:rPr>
        <w:instrText xml:space="preserve"> \* MERGEFORMAT </w:instrText>
      </w:r>
      <w:r w:rsidR="00007C47" w:rsidRPr="00EF4B98">
        <w:rPr>
          <w:szCs w:val="20"/>
        </w:rPr>
      </w:r>
      <w:r w:rsidR="00007C47" w:rsidRPr="00EF4B98">
        <w:rPr>
          <w:szCs w:val="20"/>
        </w:rPr>
        <w:fldChar w:fldCharType="separate"/>
      </w:r>
      <w:r w:rsidR="00C051AC">
        <w:rPr>
          <w:szCs w:val="20"/>
        </w:rPr>
        <w:t>4</w:t>
      </w:r>
      <w:r w:rsidR="00007C47" w:rsidRPr="00EF4B98">
        <w:rPr>
          <w:szCs w:val="20"/>
        </w:rPr>
        <w:fldChar w:fldCharType="end"/>
      </w:r>
      <w:r w:rsidRPr="00EF4B98">
        <w:rPr>
          <w:szCs w:val="20"/>
        </w:rPr>
        <w:t xml:space="preserve"> of the Details Schedule, </w:t>
      </w:r>
      <w:r w:rsidR="00AA787F" w:rsidRPr="00EF4B98">
        <w:rPr>
          <w:szCs w:val="20"/>
        </w:rPr>
        <w:t xml:space="preserve">each party when receiving Confidential Information </w:t>
      </w:r>
      <w:r w:rsidR="00153261">
        <w:rPr>
          <w:szCs w:val="20"/>
        </w:rPr>
        <w:t xml:space="preserve">of the other party </w:t>
      </w:r>
      <w:r w:rsidR="00AA787F" w:rsidRPr="00EF4B98">
        <w:rPr>
          <w:szCs w:val="20"/>
        </w:rPr>
        <w:t>must</w:t>
      </w:r>
      <w:r w:rsidRPr="00EF4B98">
        <w:rPr>
          <w:szCs w:val="20"/>
        </w:rPr>
        <w:t>:</w:t>
      </w:r>
      <w:bookmarkEnd w:id="17"/>
    </w:p>
    <w:p w14:paraId="1C193672" w14:textId="01FC3257" w:rsidR="009026EC" w:rsidRPr="00EF4B98" w:rsidRDefault="009026EC" w:rsidP="00E82DCB">
      <w:pPr>
        <w:pStyle w:val="Heading4"/>
        <w:spacing w:after="120"/>
        <w:rPr>
          <w:szCs w:val="20"/>
        </w:rPr>
      </w:pPr>
      <w:r w:rsidRPr="00EF4B98">
        <w:rPr>
          <w:szCs w:val="20"/>
        </w:rPr>
        <w:t xml:space="preserve">only </w:t>
      </w:r>
      <w:r w:rsidR="00AA787F" w:rsidRPr="00EF4B98">
        <w:rPr>
          <w:szCs w:val="20"/>
        </w:rPr>
        <w:t>use the Confidential Information</w:t>
      </w:r>
      <w:r w:rsidRPr="00EF4B98">
        <w:rPr>
          <w:szCs w:val="20"/>
        </w:rPr>
        <w:t xml:space="preserve"> for the Permitted Purpose; and</w:t>
      </w:r>
    </w:p>
    <w:p w14:paraId="6A72D0D7" w14:textId="4963AC60" w:rsidR="009026EC" w:rsidRPr="00EF4B98" w:rsidRDefault="00AA787F" w:rsidP="00E82DCB">
      <w:pPr>
        <w:pStyle w:val="Heading4"/>
        <w:spacing w:after="120"/>
        <w:rPr>
          <w:szCs w:val="20"/>
        </w:rPr>
      </w:pPr>
      <w:r w:rsidRPr="00EF4B98">
        <w:rPr>
          <w:szCs w:val="20"/>
        </w:rPr>
        <w:t>keep confidential and not further disclose the Confidential Information</w:t>
      </w:r>
      <w:r w:rsidR="009026EC" w:rsidRPr="00EF4B98">
        <w:rPr>
          <w:szCs w:val="20"/>
        </w:rPr>
        <w:t>.</w:t>
      </w:r>
    </w:p>
    <w:p w14:paraId="1E730289" w14:textId="5F9E7567" w:rsidR="00D66462" w:rsidRPr="00EF4B98" w:rsidRDefault="00F557D5">
      <w:pPr>
        <w:pStyle w:val="Heading3"/>
        <w:spacing w:after="120"/>
        <w:rPr>
          <w:szCs w:val="20"/>
        </w:rPr>
      </w:pPr>
      <w:bookmarkStart w:id="18" w:name="_Ref92900481"/>
      <w:r w:rsidRPr="00EF4B98">
        <w:rPr>
          <w:noProof/>
          <w:szCs w:val="20"/>
        </w:rPr>
        <mc:AlternateContent>
          <mc:Choice Requires="wps">
            <w:drawing>
              <wp:anchor distT="0" distB="0" distL="114300" distR="114300" simplePos="0" relativeHeight="251713536" behindDoc="1" locked="0" layoutInCell="1" allowOverlap="1" wp14:anchorId="103AD3BB" wp14:editId="32BAFA8B">
                <wp:simplePos x="0" y="0"/>
                <wp:positionH relativeFrom="page">
                  <wp:posOffset>4829175</wp:posOffset>
                </wp:positionH>
                <wp:positionV relativeFrom="paragraph">
                  <wp:posOffset>9753</wp:posOffset>
                </wp:positionV>
                <wp:extent cx="2631440" cy="1695450"/>
                <wp:effectExtent l="0" t="0" r="0" b="0"/>
                <wp:wrapThrough wrapText="bothSides">
                  <wp:wrapPolygon edited="0">
                    <wp:start x="0" y="0"/>
                    <wp:lineTo x="0" y="21357"/>
                    <wp:lineTo x="21423" y="21357"/>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1695450"/>
                        </a:xfrm>
                        <a:prstGeom prst="rect">
                          <a:avLst/>
                        </a:prstGeom>
                        <a:solidFill>
                          <a:schemeClr val="accent6"/>
                        </a:solidFill>
                        <a:ln w="6350">
                          <a:noFill/>
                        </a:ln>
                      </wps:spPr>
                      <wps:txbx>
                        <w:txbxContent>
                          <w:p w14:paraId="4067760A" w14:textId="10608CDC" w:rsidR="006E7E54" w:rsidRPr="00863FE2"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_Ref92900481 \w \h </w:instrText>
                            </w:r>
                            <w:r>
                              <w:rPr>
                                <w:b/>
                                <w:i/>
                                <w:sz w:val="16"/>
                                <w:szCs w:val="16"/>
                                <w:lang w:eastAsia="en-AU"/>
                              </w:rPr>
                            </w:r>
                            <w:r>
                              <w:rPr>
                                <w:b/>
                                <w:i/>
                                <w:sz w:val="16"/>
                                <w:szCs w:val="16"/>
                                <w:lang w:eastAsia="en-AU"/>
                              </w:rPr>
                              <w:fldChar w:fldCharType="separate"/>
                            </w:r>
                            <w:r>
                              <w:rPr>
                                <w:b/>
                                <w:i/>
                                <w:sz w:val="16"/>
                                <w:szCs w:val="16"/>
                                <w:lang w:eastAsia="en-AU"/>
                              </w:rPr>
                              <w:t>3(b)</w:t>
                            </w:r>
                            <w:r>
                              <w:rPr>
                                <w:b/>
                                <w:i/>
                                <w:sz w:val="16"/>
                                <w:szCs w:val="16"/>
                                <w:lang w:eastAsia="en-AU"/>
                              </w:rPr>
                              <w:fldChar w:fldCharType="end"/>
                            </w:r>
                            <w:r w:rsidRPr="00AB360F">
                              <w:rPr>
                                <w:b/>
                                <w:i/>
                                <w:sz w:val="16"/>
                                <w:szCs w:val="16"/>
                                <w:lang w:eastAsia="en-AU"/>
                              </w:rPr>
                              <w:t>:</w:t>
                            </w:r>
                            <w:r w:rsidRPr="00741F83">
                              <w:rPr>
                                <w:sz w:val="16"/>
                                <w:szCs w:val="16"/>
                                <w:lang w:eastAsia="en-AU"/>
                              </w:rPr>
                              <w:t xml:space="preserve"> Any Personnel</w:t>
                            </w:r>
                            <w:r>
                              <w:rPr>
                                <w:sz w:val="16"/>
                                <w:szCs w:val="16"/>
                                <w:lang w:eastAsia="en-AU"/>
                              </w:rPr>
                              <w:t xml:space="preserve"> </w:t>
                            </w:r>
                            <w:r w:rsidRPr="00741F83">
                              <w:rPr>
                                <w:sz w:val="16"/>
                                <w:szCs w:val="16"/>
                                <w:lang w:eastAsia="en-AU"/>
                              </w:rPr>
                              <w:t xml:space="preserve">that the Confidential Information is disclosed to are also subject to the obligations set out in this Agreement.  </w:t>
                            </w:r>
                            <w:r>
                              <w:rPr>
                                <w:sz w:val="16"/>
                                <w:szCs w:val="16"/>
                                <w:lang w:eastAsia="en-AU"/>
                              </w:rPr>
                              <w:t xml:space="preserve">These Personnel are not required to enter into a </w:t>
                            </w:r>
                            <w:r w:rsidRPr="00741F83">
                              <w:rPr>
                                <w:sz w:val="16"/>
                                <w:szCs w:val="16"/>
                                <w:lang w:eastAsia="en-AU"/>
                              </w:rPr>
                              <w:t xml:space="preserve">separate </w:t>
                            </w:r>
                            <w:r>
                              <w:rPr>
                                <w:sz w:val="16"/>
                                <w:szCs w:val="16"/>
                                <w:lang w:eastAsia="en-AU"/>
                              </w:rPr>
                              <w:t xml:space="preserve">confidentiality </w:t>
                            </w:r>
                            <w:r w:rsidRPr="00741F83">
                              <w:rPr>
                                <w:sz w:val="16"/>
                                <w:szCs w:val="16"/>
                                <w:lang w:eastAsia="en-AU"/>
                              </w:rPr>
                              <w:t>agreement, but the recipient party must ensure</w:t>
                            </w:r>
                            <w:r>
                              <w:rPr>
                                <w:sz w:val="16"/>
                                <w:szCs w:val="16"/>
                                <w:lang w:eastAsia="en-AU"/>
                              </w:rPr>
                              <w:t xml:space="preserve"> that the</w:t>
                            </w:r>
                            <w:r w:rsidRPr="00741F83">
                              <w:rPr>
                                <w:sz w:val="16"/>
                                <w:szCs w:val="16"/>
                                <w:lang w:eastAsia="en-AU"/>
                              </w:rPr>
                              <w:t xml:space="preserve"> Personnel are legally bound to</w:t>
                            </w:r>
                            <w:r>
                              <w:rPr>
                                <w:sz w:val="16"/>
                                <w:szCs w:val="16"/>
                                <w:lang w:eastAsia="en-AU"/>
                              </w:rPr>
                              <w:t xml:space="preserve"> comply with</w:t>
                            </w:r>
                            <w:r w:rsidRPr="00741F83">
                              <w:rPr>
                                <w:sz w:val="16"/>
                                <w:szCs w:val="16"/>
                                <w:lang w:eastAsia="en-AU"/>
                              </w:rPr>
                              <w:t xml:space="preserve"> equivalent obligations</w:t>
                            </w:r>
                            <w:r>
                              <w:rPr>
                                <w:sz w:val="16"/>
                                <w:szCs w:val="16"/>
                                <w:lang w:eastAsia="en-AU"/>
                              </w:rPr>
                              <w:t xml:space="preserve"> (for </w:t>
                            </w:r>
                            <w:r w:rsidRPr="00863FE2">
                              <w:rPr>
                                <w:sz w:val="16"/>
                                <w:szCs w:val="16"/>
                                <w:lang w:eastAsia="en-AU"/>
                              </w:rPr>
                              <w:t>example, pursuant to their employment agreement).</w:t>
                            </w:r>
                          </w:p>
                          <w:p w14:paraId="367E04FB" w14:textId="6A0C8E8C" w:rsidR="00CA3ABA" w:rsidRPr="00AB360F" w:rsidRDefault="00CA3ABA" w:rsidP="00E379CB">
                            <w:pPr>
                              <w:spacing w:after="120"/>
                              <w:rPr>
                                <w:sz w:val="16"/>
                                <w:szCs w:val="16"/>
                                <w:lang w:eastAsia="en-AU"/>
                              </w:rPr>
                            </w:pPr>
                            <w:r w:rsidRPr="00863FE2">
                              <w:rPr>
                                <w:sz w:val="16"/>
                                <w:szCs w:val="16"/>
                                <w:lang w:eastAsia="en-AU"/>
                              </w:rPr>
                              <w:t xml:space="preserve">Personnel is defined to include Personnel of a party's Affiliates and contractors.  Confidential Information can be disclosed to such </w:t>
                            </w:r>
                            <w:proofErr w:type="gramStart"/>
                            <w:r w:rsidRPr="00863FE2">
                              <w:rPr>
                                <w:sz w:val="16"/>
                                <w:szCs w:val="16"/>
                                <w:lang w:eastAsia="en-AU"/>
                              </w:rPr>
                              <w:t>Personnel, unless</w:t>
                            </w:r>
                            <w:proofErr w:type="gramEnd"/>
                            <w:r w:rsidRPr="00863FE2">
                              <w:rPr>
                                <w:sz w:val="16"/>
                                <w:szCs w:val="16"/>
                                <w:lang w:eastAsia="en-AU"/>
                              </w:rPr>
                              <w:t xml:space="preserve"> the parties agree otherwise in item </w:t>
                            </w:r>
                            <w:r w:rsidRPr="00863FE2">
                              <w:rPr>
                                <w:sz w:val="16"/>
                                <w:szCs w:val="16"/>
                                <w:lang w:eastAsia="en-AU"/>
                              </w:rPr>
                              <w:fldChar w:fldCharType="begin"/>
                            </w:r>
                            <w:r w:rsidRPr="00863FE2">
                              <w:rPr>
                                <w:sz w:val="16"/>
                                <w:szCs w:val="16"/>
                                <w:lang w:eastAsia="en-AU"/>
                              </w:rPr>
                              <w:instrText xml:space="preserve"> REF _Ref85720947 \r \h </w:instrText>
                            </w:r>
                            <w:r w:rsidRPr="00A747E9">
                              <w:rPr>
                                <w:sz w:val="16"/>
                                <w:szCs w:val="16"/>
                                <w:lang w:eastAsia="en-AU"/>
                              </w:rPr>
                              <w:instrText xml:space="preserve"> \* MERGEFORMAT </w:instrText>
                            </w:r>
                            <w:r w:rsidRPr="00863FE2">
                              <w:rPr>
                                <w:sz w:val="16"/>
                                <w:szCs w:val="16"/>
                                <w:lang w:eastAsia="en-AU"/>
                              </w:rPr>
                            </w:r>
                            <w:r w:rsidRPr="00863FE2">
                              <w:rPr>
                                <w:sz w:val="16"/>
                                <w:szCs w:val="16"/>
                                <w:lang w:eastAsia="en-AU"/>
                              </w:rPr>
                              <w:fldChar w:fldCharType="separate"/>
                            </w:r>
                            <w:r w:rsidRPr="00863FE2">
                              <w:rPr>
                                <w:sz w:val="16"/>
                                <w:szCs w:val="16"/>
                                <w:lang w:eastAsia="en-AU"/>
                              </w:rPr>
                              <w:t>5</w:t>
                            </w:r>
                            <w:r w:rsidRPr="00863FE2">
                              <w:rPr>
                                <w:sz w:val="16"/>
                                <w:szCs w:val="16"/>
                                <w:lang w:eastAsia="en-AU"/>
                              </w:rPr>
                              <w:fldChar w:fldCharType="end"/>
                            </w:r>
                            <w:r w:rsidRPr="00863FE2">
                              <w:rPr>
                                <w:sz w:val="16"/>
                                <w:szCs w:val="16"/>
                                <w:lang w:eastAsia="en-AU"/>
                              </w:rPr>
                              <w:t xml:space="preserve"> of the Details Schedule.</w:t>
                            </w:r>
                            <w:r>
                              <w:rPr>
                                <w:sz w:val="16"/>
                                <w:szCs w:val="16"/>
                                <w:lang w:eastAsia="en-AU"/>
                              </w:rPr>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AD3BB" id="Text Box 2" o:spid="_x0000_s1034" type="#_x0000_t202" style="position:absolute;left:0;text-align:left;margin-left:380.25pt;margin-top:.75pt;width:207.2pt;height:13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" fillcolor="#e9e4de [3209]" stroked="f" strokeweight=".5pt">
                <v:textbox inset="2.5mm,1.3mm,2.5mm,1.3mm">
                  <w:txbxContent>
                    <w:p w14:paraId="4067760A" w14:textId="10608CDC" w:rsidR="006E7E54" w:rsidRPr="00863FE2"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_Ref92900481 \w \h </w:instrText>
                      </w:r>
                      <w:r>
                        <w:rPr>
                          <w:b/>
                          <w:i/>
                          <w:sz w:val="16"/>
                          <w:szCs w:val="16"/>
                          <w:lang w:eastAsia="en-AU"/>
                        </w:rPr>
                      </w:r>
                      <w:r>
                        <w:rPr>
                          <w:b/>
                          <w:i/>
                          <w:sz w:val="16"/>
                          <w:szCs w:val="16"/>
                          <w:lang w:eastAsia="en-AU"/>
                        </w:rPr>
                        <w:fldChar w:fldCharType="separate"/>
                      </w:r>
                      <w:r>
                        <w:rPr>
                          <w:b/>
                          <w:i/>
                          <w:sz w:val="16"/>
                          <w:szCs w:val="16"/>
                          <w:lang w:eastAsia="en-AU"/>
                        </w:rPr>
                        <w:t>3(b)</w:t>
                      </w:r>
                      <w:r>
                        <w:rPr>
                          <w:b/>
                          <w:i/>
                          <w:sz w:val="16"/>
                          <w:szCs w:val="16"/>
                          <w:lang w:eastAsia="en-AU"/>
                        </w:rPr>
                        <w:fldChar w:fldCharType="end"/>
                      </w:r>
                      <w:r w:rsidRPr="00AB360F">
                        <w:rPr>
                          <w:b/>
                          <w:i/>
                          <w:sz w:val="16"/>
                          <w:szCs w:val="16"/>
                          <w:lang w:eastAsia="en-AU"/>
                        </w:rPr>
                        <w:t>:</w:t>
                      </w:r>
                      <w:r w:rsidRPr="00741F83">
                        <w:rPr>
                          <w:sz w:val="16"/>
                          <w:szCs w:val="16"/>
                          <w:lang w:eastAsia="en-AU"/>
                        </w:rPr>
                        <w:t xml:space="preserve"> Any Personnel</w:t>
                      </w:r>
                      <w:r>
                        <w:rPr>
                          <w:sz w:val="16"/>
                          <w:szCs w:val="16"/>
                          <w:lang w:eastAsia="en-AU"/>
                        </w:rPr>
                        <w:t xml:space="preserve"> </w:t>
                      </w:r>
                      <w:r w:rsidRPr="00741F83">
                        <w:rPr>
                          <w:sz w:val="16"/>
                          <w:szCs w:val="16"/>
                          <w:lang w:eastAsia="en-AU"/>
                        </w:rPr>
                        <w:t xml:space="preserve">that the Confidential Information is disclosed to are also subject to the obligations set out in this Agreement.  </w:t>
                      </w:r>
                      <w:r>
                        <w:rPr>
                          <w:sz w:val="16"/>
                          <w:szCs w:val="16"/>
                          <w:lang w:eastAsia="en-AU"/>
                        </w:rPr>
                        <w:t xml:space="preserve">These Personnel are not required to enter into a </w:t>
                      </w:r>
                      <w:r w:rsidRPr="00741F83">
                        <w:rPr>
                          <w:sz w:val="16"/>
                          <w:szCs w:val="16"/>
                          <w:lang w:eastAsia="en-AU"/>
                        </w:rPr>
                        <w:t xml:space="preserve">separate </w:t>
                      </w:r>
                      <w:r>
                        <w:rPr>
                          <w:sz w:val="16"/>
                          <w:szCs w:val="16"/>
                          <w:lang w:eastAsia="en-AU"/>
                        </w:rPr>
                        <w:t xml:space="preserve">confidentiality </w:t>
                      </w:r>
                      <w:r w:rsidRPr="00741F83">
                        <w:rPr>
                          <w:sz w:val="16"/>
                          <w:szCs w:val="16"/>
                          <w:lang w:eastAsia="en-AU"/>
                        </w:rPr>
                        <w:t>agreement, but the recipient party must ensure</w:t>
                      </w:r>
                      <w:r>
                        <w:rPr>
                          <w:sz w:val="16"/>
                          <w:szCs w:val="16"/>
                          <w:lang w:eastAsia="en-AU"/>
                        </w:rPr>
                        <w:t xml:space="preserve"> that the</w:t>
                      </w:r>
                      <w:r w:rsidRPr="00741F83">
                        <w:rPr>
                          <w:sz w:val="16"/>
                          <w:szCs w:val="16"/>
                          <w:lang w:eastAsia="en-AU"/>
                        </w:rPr>
                        <w:t xml:space="preserve"> Personnel are legally bound to</w:t>
                      </w:r>
                      <w:r>
                        <w:rPr>
                          <w:sz w:val="16"/>
                          <w:szCs w:val="16"/>
                          <w:lang w:eastAsia="en-AU"/>
                        </w:rPr>
                        <w:t xml:space="preserve"> comply with</w:t>
                      </w:r>
                      <w:r w:rsidRPr="00741F83">
                        <w:rPr>
                          <w:sz w:val="16"/>
                          <w:szCs w:val="16"/>
                          <w:lang w:eastAsia="en-AU"/>
                        </w:rPr>
                        <w:t xml:space="preserve"> equivalent obligations</w:t>
                      </w:r>
                      <w:r>
                        <w:rPr>
                          <w:sz w:val="16"/>
                          <w:szCs w:val="16"/>
                          <w:lang w:eastAsia="en-AU"/>
                        </w:rPr>
                        <w:t xml:space="preserve"> (for </w:t>
                      </w:r>
                      <w:r w:rsidRPr="00863FE2">
                        <w:rPr>
                          <w:sz w:val="16"/>
                          <w:szCs w:val="16"/>
                          <w:lang w:eastAsia="en-AU"/>
                        </w:rPr>
                        <w:t>example, pursuant to their employment agreement).</w:t>
                      </w:r>
                    </w:p>
                    <w:p w14:paraId="367E04FB" w14:textId="6A0C8E8C" w:rsidR="00CA3ABA" w:rsidRPr="00AB360F" w:rsidRDefault="00CA3ABA" w:rsidP="00E379CB">
                      <w:pPr>
                        <w:spacing w:after="120"/>
                        <w:rPr>
                          <w:sz w:val="16"/>
                          <w:szCs w:val="16"/>
                          <w:lang w:eastAsia="en-AU"/>
                        </w:rPr>
                      </w:pPr>
                      <w:r w:rsidRPr="00863FE2">
                        <w:rPr>
                          <w:sz w:val="16"/>
                          <w:szCs w:val="16"/>
                          <w:lang w:eastAsia="en-AU"/>
                        </w:rPr>
                        <w:t xml:space="preserve">Personnel is defined to include Personnel of a party's Affiliates and contractors.  Confidential Information can be disclosed to such </w:t>
                      </w:r>
                      <w:proofErr w:type="gramStart"/>
                      <w:r w:rsidRPr="00863FE2">
                        <w:rPr>
                          <w:sz w:val="16"/>
                          <w:szCs w:val="16"/>
                          <w:lang w:eastAsia="en-AU"/>
                        </w:rPr>
                        <w:t>Personnel, unless</w:t>
                      </w:r>
                      <w:proofErr w:type="gramEnd"/>
                      <w:r w:rsidRPr="00863FE2">
                        <w:rPr>
                          <w:sz w:val="16"/>
                          <w:szCs w:val="16"/>
                          <w:lang w:eastAsia="en-AU"/>
                        </w:rPr>
                        <w:t xml:space="preserve"> the parties agree otherwise in item </w:t>
                      </w:r>
                      <w:r w:rsidRPr="00863FE2">
                        <w:rPr>
                          <w:sz w:val="16"/>
                          <w:szCs w:val="16"/>
                          <w:lang w:eastAsia="en-AU"/>
                        </w:rPr>
                        <w:fldChar w:fldCharType="begin"/>
                      </w:r>
                      <w:r w:rsidRPr="00863FE2">
                        <w:rPr>
                          <w:sz w:val="16"/>
                          <w:szCs w:val="16"/>
                          <w:lang w:eastAsia="en-AU"/>
                        </w:rPr>
                        <w:instrText xml:space="preserve"> REF _Ref85720947 \r \h </w:instrText>
                      </w:r>
                      <w:r w:rsidRPr="00A747E9">
                        <w:rPr>
                          <w:sz w:val="16"/>
                          <w:szCs w:val="16"/>
                          <w:lang w:eastAsia="en-AU"/>
                        </w:rPr>
                        <w:instrText xml:space="preserve"> \* MERGEFORMAT </w:instrText>
                      </w:r>
                      <w:r w:rsidRPr="00863FE2">
                        <w:rPr>
                          <w:sz w:val="16"/>
                          <w:szCs w:val="16"/>
                          <w:lang w:eastAsia="en-AU"/>
                        </w:rPr>
                      </w:r>
                      <w:r w:rsidRPr="00863FE2">
                        <w:rPr>
                          <w:sz w:val="16"/>
                          <w:szCs w:val="16"/>
                          <w:lang w:eastAsia="en-AU"/>
                        </w:rPr>
                        <w:fldChar w:fldCharType="separate"/>
                      </w:r>
                      <w:r w:rsidRPr="00863FE2">
                        <w:rPr>
                          <w:sz w:val="16"/>
                          <w:szCs w:val="16"/>
                          <w:lang w:eastAsia="en-AU"/>
                        </w:rPr>
                        <w:t>5</w:t>
                      </w:r>
                      <w:r w:rsidRPr="00863FE2">
                        <w:rPr>
                          <w:sz w:val="16"/>
                          <w:szCs w:val="16"/>
                          <w:lang w:eastAsia="en-AU"/>
                        </w:rPr>
                        <w:fldChar w:fldCharType="end"/>
                      </w:r>
                      <w:r w:rsidRPr="00863FE2">
                        <w:rPr>
                          <w:sz w:val="16"/>
                          <w:szCs w:val="16"/>
                          <w:lang w:eastAsia="en-AU"/>
                        </w:rPr>
                        <w:t xml:space="preserve"> of the Details Schedule.</w:t>
                      </w:r>
                      <w:r>
                        <w:rPr>
                          <w:sz w:val="16"/>
                          <w:szCs w:val="16"/>
                          <w:lang w:eastAsia="en-AU"/>
                        </w:rPr>
                        <w:t xml:space="preserve">  </w:t>
                      </w:r>
                    </w:p>
                  </w:txbxContent>
                </v:textbox>
                <w10:wrap type="through" anchorx="page"/>
              </v:shape>
            </w:pict>
          </mc:Fallback>
        </mc:AlternateContent>
      </w:r>
      <w:r w:rsidR="00AA787F" w:rsidRPr="00EF4B98">
        <w:rPr>
          <w:szCs w:val="20"/>
        </w:rPr>
        <w:t>A party may disclose Confidential Information to its Personnel</w:t>
      </w:r>
      <w:r w:rsidR="00E47142">
        <w:rPr>
          <w:szCs w:val="20"/>
        </w:rPr>
        <w:t xml:space="preserve"> </w:t>
      </w:r>
      <w:r w:rsidR="00AA787F" w:rsidRPr="00EF4B98">
        <w:rPr>
          <w:szCs w:val="20"/>
        </w:rPr>
        <w:t>for the Permitted Purpose</w:t>
      </w:r>
      <w:r w:rsidR="00EA475F">
        <w:rPr>
          <w:szCs w:val="20"/>
        </w:rPr>
        <w:t>,</w:t>
      </w:r>
      <w:r w:rsidR="005711CE">
        <w:rPr>
          <w:szCs w:val="20"/>
        </w:rPr>
        <w:t xml:space="preserve"> subject to any restrictions agreed </w:t>
      </w:r>
      <w:r w:rsidR="005711CE" w:rsidRPr="00EF4B98">
        <w:rPr>
          <w:szCs w:val="20"/>
        </w:rPr>
        <w:t xml:space="preserve">in item </w:t>
      </w:r>
      <w:r w:rsidR="005711CE" w:rsidRPr="00EF4B98">
        <w:rPr>
          <w:szCs w:val="20"/>
        </w:rPr>
        <w:fldChar w:fldCharType="begin"/>
      </w:r>
      <w:r w:rsidR="005711CE" w:rsidRPr="00EF4B98">
        <w:rPr>
          <w:szCs w:val="20"/>
        </w:rPr>
        <w:instrText xml:space="preserve"> REF _Ref85720947 \w \h  \* MERGEFORMAT </w:instrText>
      </w:r>
      <w:r w:rsidR="005711CE" w:rsidRPr="00EF4B98">
        <w:rPr>
          <w:szCs w:val="20"/>
        </w:rPr>
      </w:r>
      <w:r w:rsidR="005711CE" w:rsidRPr="00EF4B98">
        <w:rPr>
          <w:szCs w:val="20"/>
        </w:rPr>
        <w:fldChar w:fldCharType="separate"/>
      </w:r>
      <w:r w:rsidR="00C051AC">
        <w:rPr>
          <w:szCs w:val="20"/>
        </w:rPr>
        <w:t>5</w:t>
      </w:r>
      <w:r w:rsidR="005711CE" w:rsidRPr="00EF4B98">
        <w:rPr>
          <w:szCs w:val="20"/>
        </w:rPr>
        <w:fldChar w:fldCharType="end"/>
      </w:r>
      <w:r w:rsidR="005711CE" w:rsidRPr="00EF4B98">
        <w:rPr>
          <w:szCs w:val="20"/>
        </w:rPr>
        <w:t xml:space="preserve"> of the Details Schedule</w:t>
      </w:r>
      <w:r w:rsidR="00AA787F" w:rsidRPr="00EF4B98">
        <w:rPr>
          <w:szCs w:val="20"/>
        </w:rPr>
        <w:t xml:space="preserve">. </w:t>
      </w:r>
      <w:r w:rsidR="00D66462" w:rsidRPr="00EF4B98">
        <w:rPr>
          <w:szCs w:val="20"/>
        </w:rPr>
        <w:t xml:space="preserve">Where Confidential Information of the other party is disclosed to a party's Personnel for use in accordance with the Permitted </w:t>
      </w:r>
      <w:r w:rsidR="00455674" w:rsidRPr="00EF4B98">
        <w:rPr>
          <w:szCs w:val="20"/>
        </w:rPr>
        <w:t>Purpose</w:t>
      </w:r>
      <w:r w:rsidR="0006743C" w:rsidRPr="00EF4B98">
        <w:rPr>
          <w:szCs w:val="20"/>
        </w:rPr>
        <w:t>,</w:t>
      </w:r>
      <w:r w:rsidR="00455674" w:rsidRPr="00EF4B98">
        <w:rPr>
          <w:szCs w:val="20"/>
        </w:rPr>
        <w:t xml:space="preserve"> that</w:t>
      </w:r>
      <w:r w:rsidR="00D66462" w:rsidRPr="00EF4B98">
        <w:rPr>
          <w:szCs w:val="20"/>
        </w:rPr>
        <w:t xml:space="preserve"> party must ensure </w:t>
      </w:r>
      <w:r w:rsidR="00455674" w:rsidRPr="00EF4B98">
        <w:rPr>
          <w:szCs w:val="20"/>
        </w:rPr>
        <w:t>those</w:t>
      </w:r>
      <w:r w:rsidR="00D66462" w:rsidRPr="00EF4B98">
        <w:rPr>
          <w:szCs w:val="20"/>
        </w:rPr>
        <w:t xml:space="preserve"> Personnel are subject to equivalent </w:t>
      </w:r>
      <w:r w:rsidR="00A412FA" w:rsidRPr="00EF4B98">
        <w:rPr>
          <w:szCs w:val="20"/>
        </w:rPr>
        <w:t>(</w:t>
      </w:r>
      <w:r w:rsidR="00301511" w:rsidRPr="00EF4B98">
        <w:rPr>
          <w:szCs w:val="20"/>
        </w:rPr>
        <w:t>legally binding</w:t>
      </w:r>
      <w:r w:rsidR="00A412FA" w:rsidRPr="00EF4B98">
        <w:rPr>
          <w:szCs w:val="20"/>
        </w:rPr>
        <w:t>)</w:t>
      </w:r>
      <w:r w:rsidR="00301511" w:rsidRPr="00EF4B98">
        <w:rPr>
          <w:szCs w:val="20"/>
        </w:rPr>
        <w:t xml:space="preserve"> </w:t>
      </w:r>
      <w:r w:rsidR="00D66462" w:rsidRPr="00EF4B98">
        <w:rPr>
          <w:szCs w:val="20"/>
        </w:rPr>
        <w:t>obligations to those set out in this Agreement.</w:t>
      </w:r>
      <w:bookmarkEnd w:id="18"/>
    </w:p>
    <w:p w14:paraId="22EC2369" w14:textId="662B17C3" w:rsidR="00160C1B" w:rsidRPr="00EF4B98" w:rsidRDefault="009026EC" w:rsidP="004675E8">
      <w:pPr>
        <w:pStyle w:val="Heading3"/>
        <w:spacing w:after="120"/>
        <w:rPr>
          <w:szCs w:val="20"/>
        </w:rPr>
      </w:pPr>
      <w:r w:rsidRPr="00EF4B98">
        <w:rPr>
          <w:szCs w:val="20"/>
        </w:rPr>
        <w:t>Each party may disclose Confidential Information of the other party</w:t>
      </w:r>
      <w:r w:rsidR="00160C1B" w:rsidRPr="00EF4B98">
        <w:rPr>
          <w:szCs w:val="20"/>
        </w:rPr>
        <w:t>:</w:t>
      </w:r>
    </w:p>
    <w:p w14:paraId="4052EC3E" w14:textId="77777777" w:rsidR="003E1896" w:rsidRDefault="00160C1B" w:rsidP="00FF4AAD">
      <w:pPr>
        <w:pStyle w:val="Heading4"/>
        <w:spacing w:after="120"/>
        <w:rPr>
          <w:szCs w:val="20"/>
        </w:rPr>
      </w:pPr>
      <w:r w:rsidRPr="00EF4B98">
        <w:rPr>
          <w:szCs w:val="20"/>
        </w:rPr>
        <w:t xml:space="preserve">with that other party's prior written </w:t>
      </w:r>
      <w:proofErr w:type="gramStart"/>
      <w:r w:rsidRPr="00EF4B98">
        <w:rPr>
          <w:szCs w:val="20"/>
        </w:rPr>
        <w:t>consent;</w:t>
      </w:r>
      <w:proofErr w:type="gramEnd"/>
      <w:r w:rsidRPr="00EF4B98">
        <w:rPr>
          <w:szCs w:val="20"/>
        </w:rPr>
        <w:t xml:space="preserve"> </w:t>
      </w:r>
    </w:p>
    <w:p w14:paraId="6DCBB24D" w14:textId="7B0EDA5A" w:rsidR="00160C1B" w:rsidRPr="00354AD3" w:rsidRDefault="00354AD3" w:rsidP="003E1896">
      <w:pPr>
        <w:pStyle w:val="Heading4"/>
        <w:rPr>
          <w:szCs w:val="20"/>
        </w:rPr>
      </w:pPr>
      <w:r w:rsidRPr="00A747E9">
        <w:rPr>
          <w:szCs w:val="20"/>
        </w:rPr>
        <w:t>to a professional adviser</w:t>
      </w:r>
      <w:r w:rsidR="003E1896" w:rsidRPr="00354AD3">
        <w:rPr>
          <w:szCs w:val="20"/>
        </w:rPr>
        <w:t xml:space="preserve"> in order to comply with obligations, or to exercise rights, under this Agreement</w:t>
      </w:r>
      <w:r w:rsidR="009B207A">
        <w:rPr>
          <w:szCs w:val="20"/>
        </w:rPr>
        <w:t>, provided that</w:t>
      </w:r>
      <w:r w:rsidRPr="00A747E9">
        <w:rPr>
          <w:szCs w:val="20"/>
        </w:rPr>
        <w:t xml:space="preserve"> the adviser </w:t>
      </w:r>
      <w:r w:rsidR="009B207A">
        <w:rPr>
          <w:szCs w:val="20"/>
        </w:rPr>
        <w:t>is</w:t>
      </w:r>
      <w:r w:rsidRPr="00A747E9">
        <w:rPr>
          <w:szCs w:val="20"/>
        </w:rPr>
        <w:t xml:space="preserve"> subject to equivalent (legally binding) obligations to those set out in this Agreement</w:t>
      </w:r>
      <w:r w:rsidR="003E1896" w:rsidRPr="00354AD3">
        <w:rPr>
          <w:szCs w:val="20"/>
        </w:rPr>
        <w:t xml:space="preserve">; </w:t>
      </w:r>
      <w:r w:rsidR="00160C1B" w:rsidRPr="00354AD3">
        <w:rPr>
          <w:szCs w:val="20"/>
        </w:rPr>
        <w:t xml:space="preserve">or </w:t>
      </w:r>
    </w:p>
    <w:p w14:paraId="234AE53E" w14:textId="6EC457D5" w:rsidR="009026EC" w:rsidRPr="00EF4B98" w:rsidRDefault="009026EC" w:rsidP="00FF4AAD">
      <w:pPr>
        <w:pStyle w:val="Heading4"/>
        <w:spacing w:after="120"/>
        <w:rPr>
          <w:szCs w:val="20"/>
        </w:rPr>
      </w:pPr>
      <w:r w:rsidRPr="00EF4B98">
        <w:rPr>
          <w:szCs w:val="20"/>
        </w:rPr>
        <w:t>if required by law</w:t>
      </w:r>
      <w:r w:rsidR="00160C1B" w:rsidRPr="00EF4B98">
        <w:rPr>
          <w:szCs w:val="20"/>
        </w:rPr>
        <w:t xml:space="preserve"> or the rules of a securities exchange</w:t>
      </w:r>
      <w:r w:rsidRPr="00EF4B98">
        <w:rPr>
          <w:szCs w:val="20"/>
        </w:rPr>
        <w:t xml:space="preserve">, but only to the extent of the legal requirement and after appropriate action is taken to protect the form and content of the disclosure. </w:t>
      </w:r>
      <w:r w:rsidR="00C10B2E" w:rsidRPr="00EF4B98">
        <w:rPr>
          <w:szCs w:val="20"/>
        </w:rPr>
        <w:t xml:space="preserve">If a party is required </w:t>
      </w:r>
      <w:r w:rsidR="00FF4AAD" w:rsidRPr="00AB360F">
        <w:rPr>
          <w:szCs w:val="20"/>
        </w:rPr>
        <w:t>to</w:t>
      </w:r>
      <w:r w:rsidR="00FF4AAD" w:rsidRPr="00EF4B98">
        <w:rPr>
          <w:szCs w:val="20"/>
        </w:rPr>
        <w:t xml:space="preserve"> </w:t>
      </w:r>
      <w:r w:rsidR="00C10B2E" w:rsidRPr="00EF4B98">
        <w:rPr>
          <w:szCs w:val="20"/>
        </w:rPr>
        <w:t>disclose any Confidential Information of the other party</w:t>
      </w:r>
      <w:r w:rsidR="00D3585F" w:rsidRPr="00EF4B98">
        <w:rPr>
          <w:szCs w:val="20"/>
        </w:rPr>
        <w:t xml:space="preserve"> pursuant to this clause</w:t>
      </w:r>
      <w:r w:rsidR="00160C1B" w:rsidRPr="00EF4B98">
        <w:rPr>
          <w:szCs w:val="20"/>
        </w:rPr>
        <w:t>, that party</w:t>
      </w:r>
      <w:r w:rsidR="00C10B2E" w:rsidRPr="00EF4B98">
        <w:rPr>
          <w:szCs w:val="20"/>
        </w:rPr>
        <w:t xml:space="preserve"> must promptly notify the other party (to the extent notification is permitted by law).</w:t>
      </w:r>
    </w:p>
    <w:p w14:paraId="4CBF19EE" w14:textId="586C1F30" w:rsidR="000E3CAA" w:rsidRPr="00800D80" w:rsidRDefault="000E3CAA" w:rsidP="00F557D5">
      <w:pPr>
        <w:pStyle w:val="Heading3"/>
        <w:keepNext/>
        <w:keepLines/>
        <w:spacing w:after="120"/>
        <w:rPr>
          <w:szCs w:val="20"/>
        </w:rPr>
      </w:pPr>
      <w:bookmarkStart w:id="19" w:name="_Ref94775708"/>
      <w:r w:rsidRPr="00A747E9">
        <w:rPr>
          <w:szCs w:val="20"/>
        </w:rPr>
        <w:lastRenderedPageBreak/>
        <w:t>Without limiting its obligations, each party:</w:t>
      </w:r>
    </w:p>
    <w:p w14:paraId="7CB157CF" w14:textId="1436BB82" w:rsidR="00C10B2E" w:rsidRDefault="0033733B" w:rsidP="00F557D5">
      <w:pPr>
        <w:pStyle w:val="Heading4"/>
        <w:keepNext/>
        <w:keepLines/>
        <w:rPr>
          <w:sz w:val="18"/>
        </w:rPr>
      </w:pPr>
      <w:r w:rsidRPr="00EF4B98">
        <w:rPr>
          <w:noProof/>
          <w:sz w:val="28"/>
        </w:rPr>
        <mc:AlternateContent>
          <mc:Choice Requires="wps">
            <w:drawing>
              <wp:anchor distT="0" distB="0" distL="114300" distR="114300" simplePos="0" relativeHeight="251709440" behindDoc="1" locked="0" layoutInCell="1" allowOverlap="1" wp14:anchorId="13061499" wp14:editId="14624C1E">
                <wp:simplePos x="0" y="0"/>
                <wp:positionH relativeFrom="page">
                  <wp:posOffset>4834255</wp:posOffset>
                </wp:positionH>
                <wp:positionV relativeFrom="paragraph">
                  <wp:posOffset>8890</wp:posOffset>
                </wp:positionV>
                <wp:extent cx="2631440" cy="733425"/>
                <wp:effectExtent l="0" t="0" r="0" b="9525"/>
                <wp:wrapThrough wrapText="bothSides">
                  <wp:wrapPolygon edited="0">
                    <wp:start x="0" y="0"/>
                    <wp:lineTo x="0" y="21319"/>
                    <wp:lineTo x="21423" y="21319"/>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733425"/>
                        </a:xfrm>
                        <a:prstGeom prst="rect">
                          <a:avLst/>
                        </a:prstGeom>
                        <a:solidFill>
                          <a:schemeClr val="accent6"/>
                        </a:solidFill>
                        <a:ln w="6350">
                          <a:noFill/>
                        </a:ln>
                      </wps:spPr>
                      <wps:txbx>
                        <w:txbxContent>
                          <w:p w14:paraId="44A57814" w14:textId="7DE64F26"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_Ref94775708 \w \h </w:instrText>
                            </w:r>
                            <w:r>
                              <w:rPr>
                                <w:b/>
                                <w:i/>
                                <w:sz w:val="16"/>
                                <w:szCs w:val="16"/>
                                <w:lang w:eastAsia="en-AU"/>
                              </w:rPr>
                            </w:r>
                            <w:r>
                              <w:rPr>
                                <w:b/>
                                <w:i/>
                                <w:sz w:val="16"/>
                                <w:szCs w:val="16"/>
                                <w:lang w:eastAsia="en-AU"/>
                              </w:rPr>
                              <w:fldChar w:fldCharType="separate"/>
                            </w:r>
                            <w:r>
                              <w:rPr>
                                <w:b/>
                                <w:i/>
                                <w:sz w:val="16"/>
                                <w:szCs w:val="16"/>
                                <w:lang w:eastAsia="en-AU"/>
                              </w:rPr>
                              <w:t>3(d)</w:t>
                            </w:r>
                            <w:r>
                              <w:rPr>
                                <w:b/>
                                <w:i/>
                                <w:sz w:val="16"/>
                                <w:szCs w:val="16"/>
                                <w:lang w:eastAsia="en-AU"/>
                              </w:rPr>
                              <w:fldChar w:fldCharType="end"/>
                            </w:r>
                            <w:r w:rsidRPr="00AB360F">
                              <w:rPr>
                                <w:b/>
                                <w:i/>
                                <w:sz w:val="16"/>
                                <w:szCs w:val="16"/>
                                <w:lang w:eastAsia="en-AU"/>
                              </w:rPr>
                              <w:t>:</w:t>
                            </w:r>
                            <w:r w:rsidRPr="00741F83">
                              <w:rPr>
                                <w:sz w:val="16"/>
                                <w:szCs w:val="16"/>
                                <w:lang w:eastAsia="en-AU"/>
                              </w:rPr>
                              <w:t xml:space="preserve"> The </w:t>
                            </w:r>
                            <w:r>
                              <w:rPr>
                                <w:sz w:val="16"/>
                                <w:szCs w:val="16"/>
                                <w:lang w:eastAsia="en-AU"/>
                              </w:rPr>
                              <w:t xml:space="preserve">party receiving the Confidential Information is required to </w:t>
                            </w:r>
                            <w:r w:rsidRPr="00741F83">
                              <w:rPr>
                                <w:sz w:val="16"/>
                                <w:szCs w:val="16"/>
                                <w:lang w:eastAsia="en-AU"/>
                              </w:rPr>
                              <w:t xml:space="preserve">implement appropriate security </w:t>
                            </w:r>
                            <w:r>
                              <w:rPr>
                                <w:sz w:val="16"/>
                                <w:szCs w:val="16"/>
                                <w:lang w:eastAsia="en-AU"/>
                              </w:rPr>
                              <w:t>practices and p</w:t>
                            </w:r>
                            <w:r w:rsidRPr="00741F83">
                              <w:rPr>
                                <w:sz w:val="16"/>
                                <w:szCs w:val="16"/>
                                <w:lang w:eastAsia="en-AU"/>
                              </w:rPr>
                              <w:t>romptly notify the</w:t>
                            </w:r>
                            <w:r>
                              <w:rPr>
                                <w:sz w:val="16"/>
                                <w:szCs w:val="16"/>
                                <w:lang w:eastAsia="en-AU"/>
                              </w:rPr>
                              <w:t xml:space="preserve"> disclosing party </w:t>
                            </w:r>
                            <w:r w:rsidRPr="00741F83">
                              <w:rPr>
                                <w:sz w:val="16"/>
                                <w:szCs w:val="16"/>
                                <w:lang w:eastAsia="en-AU"/>
                              </w:rPr>
                              <w:t>of any actual or suspected unauthorised use or disclosure.</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1499" id="Text Box 32" o:spid="_x0000_s1035" type="#_x0000_t202" style="position:absolute;left:0;text-align:left;margin-left:380.65pt;margin-top:.7pt;width:207.2pt;height:57.7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" fillcolor="#e9e4de [3209]" stroked="f" strokeweight=".5pt">
                <v:textbox inset="2.5mm,1.3mm,2.5mm,1.3mm">
                  <w:txbxContent>
                    <w:p w14:paraId="44A57814" w14:textId="7DE64F26"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_Ref94775708 \w \h </w:instrText>
                      </w:r>
                      <w:r>
                        <w:rPr>
                          <w:b/>
                          <w:i/>
                          <w:sz w:val="16"/>
                          <w:szCs w:val="16"/>
                          <w:lang w:eastAsia="en-AU"/>
                        </w:rPr>
                      </w:r>
                      <w:r>
                        <w:rPr>
                          <w:b/>
                          <w:i/>
                          <w:sz w:val="16"/>
                          <w:szCs w:val="16"/>
                          <w:lang w:eastAsia="en-AU"/>
                        </w:rPr>
                        <w:fldChar w:fldCharType="separate"/>
                      </w:r>
                      <w:r>
                        <w:rPr>
                          <w:b/>
                          <w:i/>
                          <w:sz w:val="16"/>
                          <w:szCs w:val="16"/>
                          <w:lang w:eastAsia="en-AU"/>
                        </w:rPr>
                        <w:t>3(d)</w:t>
                      </w:r>
                      <w:r>
                        <w:rPr>
                          <w:b/>
                          <w:i/>
                          <w:sz w:val="16"/>
                          <w:szCs w:val="16"/>
                          <w:lang w:eastAsia="en-AU"/>
                        </w:rPr>
                        <w:fldChar w:fldCharType="end"/>
                      </w:r>
                      <w:r w:rsidRPr="00AB360F">
                        <w:rPr>
                          <w:b/>
                          <w:i/>
                          <w:sz w:val="16"/>
                          <w:szCs w:val="16"/>
                          <w:lang w:eastAsia="en-AU"/>
                        </w:rPr>
                        <w:t>:</w:t>
                      </w:r>
                      <w:r w:rsidRPr="00741F83">
                        <w:rPr>
                          <w:sz w:val="16"/>
                          <w:szCs w:val="16"/>
                          <w:lang w:eastAsia="en-AU"/>
                        </w:rPr>
                        <w:t xml:space="preserve"> The </w:t>
                      </w:r>
                      <w:r>
                        <w:rPr>
                          <w:sz w:val="16"/>
                          <w:szCs w:val="16"/>
                          <w:lang w:eastAsia="en-AU"/>
                        </w:rPr>
                        <w:t xml:space="preserve">party receiving the Confidential Information is required to </w:t>
                      </w:r>
                      <w:r w:rsidRPr="00741F83">
                        <w:rPr>
                          <w:sz w:val="16"/>
                          <w:szCs w:val="16"/>
                          <w:lang w:eastAsia="en-AU"/>
                        </w:rPr>
                        <w:t xml:space="preserve">implement appropriate security </w:t>
                      </w:r>
                      <w:r>
                        <w:rPr>
                          <w:sz w:val="16"/>
                          <w:szCs w:val="16"/>
                          <w:lang w:eastAsia="en-AU"/>
                        </w:rPr>
                        <w:t>practices and p</w:t>
                      </w:r>
                      <w:r w:rsidRPr="00741F83">
                        <w:rPr>
                          <w:sz w:val="16"/>
                          <w:szCs w:val="16"/>
                          <w:lang w:eastAsia="en-AU"/>
                        </w:rPr>
                        <w:t>romptly notify the</w:t>
                      </w:r>
                      <w:r>
                        <w:rPr>
                          <w:sz w:val="16"/>
                          <w:szCs w:val="16"/>
                          <w:lang w:eastAsia="en-AU"/>
                        </w:rPr>
                        <w:t xml:space="preserve"> disclosing party </w:t>
                      </w:r>
                      <w:r w:rsidRPr="00741F83">
                        <w:rPr>
                          <w:sz w:val="16"/>
                          <w:szCs w:val="16"/>
                          <w:lang w:eastAsia="en-AU"/>
                        </w:rPr>
                        <w:t>of any actual or suspected unauthorised use or disclosure.</w:t>
                      </w:r>
                    </w:p>
                  </w:txbxContent>
                </v:textbox>
                <w10:wrap type="through" anchorx="page"/>
              </v:shape>
            </w:pict>
          </mc:Fallback>
        </mc:AlternateContent>
      </w:r>
      <w:r w:rsidR="00C10B2E" w:rsidRPr="00EF4B98">
        <w:t>undertakes to implement appropriate security practices to prevent any unauthorised copying, use or disclosure of the other party's Confidential Information</w:t>
      </w:r>
      <w:r w:rsidR="000E3CAA">
        <w:t>; and</w:t>
      </w:r>
      <w:bookmarkEnd w:id="19"/>
      <w:r w:rsidR="00C10B2E" w:rsidRPr="00EF4B98">
        <w:t xml:space="preserve"> </w:t>
      </w:r>
    </w:p>
    <w:p w14:paraId="7C4666CA" w14:textId="12C42BB8" w:rsidR="00C10B2E" w:rsidRPr="00301511" w:rsidRDefault="00C10B2E" w:rsidP="00F557D5">
      <w:pPr>
        <w:pStyle w:val="Heading4"/>
        <w:keepNext/>
        <w:keepLines/>
        <w:rPr>
          <w:sz w:val="18"/>
        </w:rPr>
      </w:pPr>
      <w:bookmarkStart w:id="20" w:name="_Ref94775712"/>
      <w:r w:rsidRPr="00EF4B98">
        <w:t xml:space="preserve">must promptly notify the other if the party becomes aware of any </w:t>
      </w:r>
      <w:r w:rsidR="00B25FB2" w:rsidRPr="00EF4B98">
        <w:t xml:space="preserve">actual or suspected </w:t>
      </w:r>
      <w:r w:rsidRPr="00EF4B98">
        <w:t>unauthorised use or disclosure of the other party's Confidential Information.</w:t>
      </w:r>
      <w:bookmarkEnd w:id="20"/>
    </w:p>
    <w:p w14:paraId="0B4952E5" w14:textId="3D4E8C87" w:rsidR="009026EC" w:rsidRPr="00EF4B98" w:rsidRDefault="0033733B" w:rsidP="00F557D5">
      <w:pPr>
        <w:pStyle w:val="Heading3"/>
        <w:keepNext/>
        <w:keepLines/>
        <w:spacing w:after="120"/>
      </w:pPr>
      <w:bookmarkStart w:id="21" w:name="_Ref94775748"/>
      <w:r w:rsidRPr="00EF4B98">
        <w:rPr>
          <w:noProof/>
          <w:sz w:val="28"/>
        </w:rPr>
        <mc:AlternateContent>
          <mc:Choice Requires="wps">
            <w:drawing>
              <wp:anchor distT="0" distB="0" distL="114300" distR="114300" simplePos="0" relativeHeight="251703296" behindDoc="1" locked="0" layoutInCell="1" allowOverlap="1" wp14:anchorId="0679286E" wp14:editId="2F4989CE">
                <wp:simplePos x="0" y="0"/>
                <wp:positionH relativeFrom="page">
                  <wp:posOffset>4834255</wp:posOffset>
                </wp:positionH>
                <wp:positionV relativeFrom="paragraph">
                  <wp:posOffset>29845</wp:posOffset>
                </wp:positionV>
                <wp:extent cx="2631440" cy="571500"/>
                <wp:effectExtent l="0" t="0" r="0" b="0"/>
                <wp:wrapThrough wrapText="bothSides">
                  <wp:wrapPolygon edited="0">
                    <wp:start x="0" y="0"/>
                    <wp:lineTo x="0" y="20880"/>
                    <wp:lineTo x="21423" y="20880"/>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chemeClr val="accent6"/>
                        </a:solidFill>
                        <a:ln w="6350">
                          <a:noFill/>
                        </a:ln>
                      </wps:spPr>
                      <wps:txbx>
                        <w:txbxContent>
                          <w:p w14:paraId="3E3DE4B3" w14:textId="07777379"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_Ref94775748 \w \h </w:instrText>
                            </w:r>
                            <w:r>
                              <w:rPr>
                                <w:b/>
                                <w:i/>
                                <w:sz w:val="16"/>
                                <w:szCs w:val="16"/>
                                <w:lang w:eastAsia="en-AU"/>
                              </w:rPr>
                            </w:r>
                            <w:r>
                              <w:rPr>
                                <w:b/>
                                <w:i/>
                                <w:sz w:val="16"/>
                                <w:szCs w:val="16"/>
                                <w:lang w:eastAsia="en-AU"/>
                              </w:rPr>
                              <w:fldChar w:fldCharType="separate"/>
                            </w:r>
                            <w:r w:rsidR="00AA4003">
                              <w:rPr>
                                <w:b/>
                                <w:i/>
                                <w:sz w:val="16"/>
                                <w:szCs w:val="16"/>
                                <w:lang w:eastAsia="en-AU"/>
                              </w:rPr>
                              <w:t>3(e)</w:t>
                            </w:r>
                            <w:r>
                              <w:rPr>
                                <w:b/>
                                <w:i/>
                                <w:sz w:val="16"/>
                                <w:szCs w:val="16"/>
                                <w:lang w:eastAsia="en-AU"/>
                              </w:rPr>
                              <w:fldChar w:fldCharType="end"/>
                            </w:r>
                            <w:r w:rsidRPr="00AB360F">
                              <w:rPr>
                                <w:b/>
                                <w:i/>
                                <w:sz w:val="16"/>
                                <w:szCs w:val="16"/>
                                <w:lang w:eastAsia="en-AU"/>
                              </w:rPr>
                              <w:t>:</w:t>
                            </w:r>
                            <w:r w:rsidRPr="00741F83">
                              <w:rPr>
                                <w:sz w:val="16"/>
                                <w:szCs w:val="16"/>
                                <w:lang w:eastAsia="en-AU"/>
                              </w:rPr>
                              <w:t xml:space="preserve"> 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9286E" id="Text Box 30" o:spid="_x0000_s1036" type="#_x0000_t202" style="position:absolute;left:0;text-align:left;margin-left:380.65pt;margin-top:2.35pt;width:207.2pt;height: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" fillcolor="#e9e4de [3209]" stroked="f" strokeweight=".5pt">
                <v:textbox inset="2.5mm,1.3mm,2.5mm,1.3mm">
                  <w:txbxContent>
                    <w:p w14:paraId="3E3DE4B3" w14:textId="07777379"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_Ref94775748 \w \h </w:instrText>
                      </w:r>
                      <w:r>
                        <w:rPr>
                          <w:b/>
                          <w:i/>
                          <w:sz w:val="16"/>
                          <w:szCs w:val="16"/>
                          <w:lang w:eastAsia="en-AU"/>
                        </w:rPr>
                      </w:r>
                      <w:r>
                        <w:rPr>
                          <w:b/>
                          <w:i/>
                          <w:sz w:val="16"/>
                          <w:szCs w:val="16"/>
                          <w:lang w:eastAsia="en-AU"/>
                        </w:rPr>
                        <w:fldChar w:fldCharType="separate"/>
                      </w:r>
                      <w:r w:rsidR="00AA4003">
                        <w:rPr>
                          <w:b/>
                          <w:i/>
                          <w:sz w:val="16"/>
                          <w:szCs w:val="16"/>
                          <w:lang w:eastAsia="en-AU"/>
                        </w:rPr>
                        <w:t>3(e)</w:t>
                      </w:r>
                      <w:r>
                        <w:rPr>
                          <w:b/>
                          <w:i/>
                          <w:sz w:val="16"/>
                          <w:szCs w:val="16"/>
                          <w:lang w:eastAsia="en-AU"/>
                        </w:rPr>
                        <w:fldChar w:fldCharType="end"/>
                      </w:r>
                      <w:r w:rsidRPr="00AB360F">
                        <w:rPr>
                          <w:b/>
                          <w:i/>
                          <w:sz w:val="16"/>
                          <w:szCs w:val="16"/>
                          <w:lang w:eastAsia="en-AU"/>
                        </w:rPr>
                        <w:t>:</w:t>
                      </w:r>
                      <w:r w:rsidRPr="00741F83">
                        <w:rPr>
                          <w:sz w:val="16"/>
                          <w:szCs w:val="16"/>
                          <w:lang w:eastAsia="en-AU"/>
                        </w:rPr>
                        <w:t xml:space="preserve"> 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v:textbox>
                <w10:wrap type="through" anchorx="page"/>
              </v:shape>
            </w:pict>
          </mc:Fallback>
        </mc:AlternateContent>
      </w:r>
      <w:r w:rsidR="009026EC" w:rsidRPr="00EF4B98">
        <w:t>Notwithstanding any other provision of this Agreement, if a party is a Commonwealth Entity</w:t>
      </w:r>
      <w:r w:rsidR="00D3585F" w:rsidRPr="00EF4B98">
        <w:t>, or a State or Territory government entity</w:t>
      </w:r>
      <w:r w:rsidR="009026EC" w:rsidRPr="00EF4B98">
        <w:t>, th</w:t>
      </w:r>
      <w:r w:rsidR="0072737A">
        <w:t>at</w:t>
      </w:r>
      <w:r w:rsidR="009026EC" w:rsidRPr="00EF4B98">
        <w:t xml:space="preserve"> party will not be in breach of this clause </w:t>
      </w:r>
      <w:r w:rsidR="009026EC" w:rsidRPr="00EF4B98">
        <w:fldChar w:fldCharType="begin"/>
      </w:r>
      <w:r w:rsidR="009026EC" w:rsidRPr="00EF4B98">
        <w:instrText xml:space="preserve"> REF _Ref85720936 \w \h </w:instrText>
      </w:r>
      <w:r w:rsidR="00EA6B5D" w:rsidRPr="00EF4B98">
        <w:instrText xml:space="preserve"> \* MERGEFORMAT </w:instrText>
      </w:r>
      <w:r w:rsidR="009026EC" w:rsidRPr="00EF4B98">
        <w:fldChar w:fldCharType="separate"/>
      </w:r>
      <w:r w:rsidR="00C051AC">
        <w:t>3</w:t>
      </w:r>
      <w:r w:rsidR="009026EC" w:rsidRPr="00EF4B98">
        <w:fldChar w:fldCharType="end"/>
      </w:r>
      <w:r w:rsidR="009026EC" w:rsidRPr="00EF4B98">
        <w:t xml:space="preserve"> if </w:t>
      </w:r>
      <w:r w:rsidR="0002051D" w:rsidRPr="00EF4B98">
        <w:t>it is</w:t>
      </w:r>
      <w:r w:rsidR="009026EC" w:rsidRPr="00EF4B98">
        <w:t xml:space="preserve"> required to disclose information to a Minister or a House or Committee of Parliament.</w:t>
      </w:r>
      <w:bookmarkEnd w:id="21"/>
    </w:p>
    <w:p w14:paraId="65F542CB" w14:textId="5664004C" w:rsidR="00A412FA" w:rsidRPr="00AB360F" w:rsidRDefault="00A412FA">
      <w:pPr>
        <w:pStyle w:val="Heading3"/>
        <w:spacing w:after="120"/>
      </w:pPr>
      <w:bookmarkStart w:id="22" w:name="_Ref92901077"/>
      <w:r w:rsidRPr="00AB360F">
        <w:t xml:space="preserve">This Agreement does not limit any other agreement between the parties that provides authority for a party to </w:t>
      </w:r>
      <w:r w:rsidR="00121ABB" w:rsidRPr="00AB360F">
        <w:t>disclose</w:t>
      </w:r>
      <w:r w:rsidR="00C85225" w:rsidRPr="00AB360F">
        <w:t xml:space="preserve"> or use</w:t>
      </w:r>
      <w:r w:rsidRPr="00AB360F">
        <w:t xml:space="preserve"> Confidential Information, where received or created under that other agreement.</w:t>
      </w:r>
      <w:bookmarkEnd w:id="22"/>
    </w:p>
    <w:p w14:paraId="67320D9A" w14:textId="2977DB9D" w:rsidR="00BB1D0E" w:rsidRPr="00E82DCB" w:rsidRDefault="0033733B" w:rsidP="00E82DCB">
      <w:pPr>
        <w:pStyle w:val="Heading1"/>
        <w:spacing w:after="120"/>
        <w:rPr>
          <w:sz w:val="26"/>
          <w:szCs w:val="26"/>
        </w:rPr>
      </w:pPr>
      <w:bookmarkStart w:id="23" w:name="_Ref83818580"/>
      <w:r>
        <w:rPr>
          <w:noProof/>
          <w:sz w:val="26"/>
          <w:lang w:eastAsia="en-AU"/>
        </w:rPr>
        <mc:AlternateContent>
          <mc:Choice Requires="wps">
            <w:drawing>
              <wp:anchor distT="0" distB="0" distL="114300" distR="114300" simplePos="0" relativeHeight="251664384" behindDoc="1" locked="0" layoutInCell="1" allowOverlap="1" wp14:anchorId="66D9E5CA" wp14:editId="09EAFFE2">
                <wp:simplePos x="0" y="0"/>
                <wp:positionH relativeFrom="page">
                  <wp:posOffset>4828540</wp:posOffset>
                </wp:positionH>
                <wp:positionV relativeFrom="paragraph">
                  <wp:posOffset>61595</wp:posOffset>
                </wp:positionV>
                <wp:extent cx="2631440" cy="1506220"/>
                <wp:effectExtent l="0" t="0" r="0" b="0"/>
                <wp:wrapThrough wrapText="bothSides">
                  <wp:wrapPolygon edited="0">
                    <wp:start x="0" y="0"/>
                    <wp:lineTo x="0" y="21309"/>
                    <wp:lineTo x="21423" y="21309"/>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1506220"/>
                        </a:xfrm>
                        <a:prstGeom prst="rect">
                          <a:avLst/>
                        </a:prstGeom>
                        <a:solidFill>
                          <a:schemeClr val="accent6"/>
                        </a:solidFill>
                        <a:ln w="6350">
                          <a:noFill/>
                        </a:ln>
                      </wps:spPr>
                      <wps:txbx>
                        <w:txbxContent>
                          <w:p w14:paraId="04EDD1B6" w14:textId="77777777" w:rsidR="006E7E54"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_Ref83818580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If the parties decide to not continue engaging, either party may, at any time, request</w:t>
                            </w:r>
                            <w:r w:rsidRPr="00741F83">
                              <w:rPr>
                                <w:sz w:val="16"/>
                                <w:szCs w:val="16"/>
                                <w:lang w:eastAsia="en-AU"/>
                              </w:rPr>
                              <w:t xml:space="preserve"> return or destruction of all copies of their Confidential Information. The other party cannot then continue to use or retain the Confidential Information unless required by law, to manage legal obligations, or where stored in a back-up of an IT system. </w:t>
                            </w:r>
                          </w:p>
                          <w:p w14:paraId="601D3F06" w14:textId="0C959671" w:rsidR="006E7E54" w:rsidRPr="00AB360F" w:rsidRDefault="006E7E54" w:rsidP="00E379CB">
                            <w:pPr>
                              <w:spacing w:after="120"/>
                              <w:rPr>
                                <w:sz w:val="16"/>
                                <w:szCs w:val="16"/>
                                <w:lang w:eastAsia="en-AU"/>
                              </w:rPr>
                            </w:pPr>
                            <w:r>
                              <w:rPr>
                                <w:sz w:val="16"/>
                                <w:szCs w:val="16"/>
                                <w:lang w:eastAsia="en-AU"/>
                              </w:rPr>
                              <w:t xml:space="preserve">The return or destruction of Confidential </w:t>
                            </w:r>
                            <w:r w:rsidR="00EA475F">
                              <w:rPr>
                                <w:sz w:val="16"/>
                                <w:szCs w:val="16"/>
                                <w:lang w:eastAsia="en-AU"/>
                              </w:rPr>
                              <w:t>Information</w:t>
                            </w:r>
                            <w:r>
                              <w:rPr>
                                <w:sz w:val="16"/>
                                <w:szCs w:val="16"/>
                                <w:lang w:eastAsia="en-AU"/>
                              </w:rPr>
                              <w:t xml:space="preserve"> does not affect the parties’ obligations under this Agreement, which continue </w:t>
                            </w:r>
                            <w:r w:rsidRPr="00F7628C">
                              <w:rPr>
                                <w:sz w:val="16"/>
                                <w:szCs w:val="16"/>
                                <w:lang w:eastAsia="en-AU"/>
                              </w:rPr>
                              <w:t xml:space="preserve">for </w:t>
                            </w:r>
                            <w:r w:rsidRPr="00A747E9">
                              <w:rPr>
                                <w:sz w:val="16"/>
                                <w:szCs w:val="16"/>
                              </w:rPr>
                              <w:t xml:space="preserve">the period specified in item </w:t>
                            </w:r>
                            <w:r w:rsidRPr="00A747E9">
                              <w:rPr>
                                <w:sz w:val="16"/>
                                <w:szCs w:val="16"/>
                              </w:rPr>
                              <w:fldChar w:fldCharType="begin"/>
                            </w:r>
                            <w:r w:rsidRPr="00A747E9">
                              <w:rPr>
                                <w:sz w:val="16"/>
                                <w:szCs w:val="16"/>
                              </w:rPr>
                              <w:instrText xml:space="preserve"> REF _Ref89354759 \w \h  \* MERGEFORMAT </w:instrText>
                            </w:r>
                            <w:r w:rsidRPr="00A747E9">
                              <w:rPr>
                                <w:sz w:val="16"/>
                                <w:szCs w:val="16"/>
                              </w:rPr>
                            </w:r>
                            <w:r w:rsidRPr="00A747E9">
                              <w:rPr>
                                <w:sz w:val="16"/>
                                <w:szCs w:val="16"/>
                              </w:rPr>
                              <w:fldChar w:fldCharType="separate"/>
                            </w:r>
                            <w:r w:rsidRPr="00A747E9">
                              <w:rPr>
                                <w:sz w:val="16"/>
                                <w:szCs w:val="16"/>
                              </w:rPr>
                              <w:t>4</w:t>
                            </w:r>
                            <w:r w:rsidRPr="00A747E9">
                              <w:rPr>
                                <w:sz w:val="16"/>
                                <w:szCs w:val="16"/>
                              </w:rPr>
                              <w:fldChar w:fldCharType="end"/>
                            </w:r>
                            <w:r>
                              <w:rPr>
                                <w:sz w:val="16"/>
                                <w:szCs w:val="16"/>
                                <w:lang w:eastAsia="en-AU"/>
                              </w:rPr>
                              <w:t xml:space="preserve"> of the Details Schedule.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E5CA" id="Text Box 4" o:spid="_x0000_s1037" type="#_x0000_t202" style="position:absolute;left:0;text-align:left;margin-left:380.2pt;margin-top:4.85pt;width:207.2pt;height:118.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" fillcolor="#e9e4de [3209]" stroked="f" strokeweight=".5pt">
                <v:textbox inset="2.5mm,1.3mm,2.5mm,1.3mm">
                  <w:txbxContent>
                    <w:p w14:paraId="04EDD1B6" w14:textId="77777777" w:rsidR="006E7E54"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_Ref83818580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If the parties decide to not continue engaging, either party may, at any time, request</w:t>
                      </w:r>
                      <w:r w:rsidRPr="00741F83">
                        <w:rPr>
                          <w:sz w:val="16"/>
                          <w:szCs w:val="16"/>
                          <w:lang w:eastAsia="en-AU"/>
                        </w:rPr>
                        <w:t xml:space="preserve"> return or destruction of all copies of their Confidential Information. The other party cannot then continue to use or retain the Confidential Information unless required by law, to manage legal obligations, or where stored in a back-up of an IT system. </w:t>
                      </w:r>
                    </w:p>
                    <w:p w14:paraId="601D3F06" w14:textId="0C959671" w:rsidR="006E7E54" w:rsidRPr="00AB360F" w:rsidRDefault="006E7E54" w:rsidP="00E379CB">
                      <w:pPr>
                        <w:spacing w:after="120"/>
                        <w:rPr>
                          <w:sz w:val="16"/>
                          <w:szCs w:val="16"/>
                          <w:lang w:eastAsia="en-AU"/>
                        </w:rPr>
                      </w:pPr>
                      <w:r>
                        <w:rPr>
                          <w:sz w:val="16"/>
                          <w:szCs w:val="16"/>
                          <w:lang w:eastAsia="en-AU"/>
                        </w:rPr>
                        <w:t xml:space="preserve">The return or destruction of Confidential </w:t>
                      </w:r>
                      <w:r w:rsidR="00EA475F">
                        <w:rPr>
                          <w:sz w:val="16"/>
                          <w:szCs w:val="16"/>
                          <w:lang w:eastAsia="en-AU"/>
                        </w:rPr>
                        <w:t>Information</w:t>
                      </w:r>
                      <w:r>
                        <w:rPr>
                          <w:sz w:val="16"/>
                          <w:szCs w:val="16"/>
                          <w:lang w:eastAsia="en-AU"/>
                        </w:rPr>
                        <w:t xml:space="preserve"> does not affect the parties’ obligations under this Agreement, which continue </w:t>
                      </w:r>
                      <w:r w:rsidRPr="00F7628C">
                        <w:rPr>
                          <w:sz w:val="16"/>
                          <w:szCs w:val="16"/>
                          <w:lang w:eastAsia="en-AU"/>
                        </w:rPr>
                        <w:t xml:space="preserve">for </w:t>
                      </w:r>
                      <w:r w:rsidRPr="00A747E9">
                        <w:rPr>
                          <w:sz w:val="16"/>
                          <w:szCs w:val="16"/>
                        </w:rPr>
                        <w:t xml:space="preserve">the period specified in item </w:t>
                      </w:r>
                      <w:r w:rsidRPr="00A747E9">
                        <w:rPr>
                          <w:sz w:val="16"/>
                          <w:szCs w:val="16"/>
                        </w:rPr>
                        <w:fldChar w:fldCharType="begin"/>
                      </w:r>
                      <w:r w:rsidRPr="00A747E9">
                        <w:rPr>
                          <w:sz w:val="16"/>
                          <w:szCs w:val="16"/>
                        </w:rPr>
                        <w:instrText xml:space="preserve"> REF _Ref89354759 \w \h  \* MERGEFORMAT </w:instrText>
                      </w:r>
                      <w:r w:rsidRPr="00A747E9">
                        <w:rPr>
                          <w:sz w:val="16"/>
                          <w:szCs w:val="16"/>
                        </w:rPr>
                      </w:r>
                      <w:r w:rsidRPr="00A747E9">
                        <w:rPr>
                          <w:sz w:val="16"/>
                          <w:szCs w:val="16"/>
                        </w:rPr>
                        <w:fldChar w:fldCharType="separate"/>
                      </w:r>
                      <w:r w:rsidRPr="00A747E9">
                        <w:rPr>
                          <w:sz w:val="16"/>
                          <w:szCs w:val="16"/>
                        </w:rPr>
                        <w:t>4</w:t>
                      </w:r>
                      <w:r w:rsidRPr="00A747E9">
                        <w:rPr>
                          <w:sz w:val="16"/>
                          <w:szCs w:val="16"/>
                        </w:rPr>
                        <w:fldChar w:fldCharType="end"/>
                      </w:r>
                      <w:r>
                        <w:rPr>
                          <w:sz w:val="16"/>
                          <w:szCs w:val="16"/>
                          <w:lang w:eastAsia="en-AU"/>
                        </w:rPr>
                        <w:t xml:space="preserve"> of the Details Schedule.  </w:t>
                      </w:r>
                    </w:p>
                  </w:txbxContent>
                </v:textbox>
                <w10:wrap type="through" anchorx="page"/>
              </v:shape>
            </w:pict>
          </mc:Fallback>
        </mc:AlternateContent>
      </w:r>
      <w:r w:rsidR="00DA73F2">
        <w:rPr>
          <w:sz w:val="26"/>
          <w:szCs w:val="26"/>
        </w:rPr>
        <w:t>Termination</w:t>
      </w:r>
      <w:bookmarkEnd w:id="23"/>
    </w:p>
    <w:p w14:paraId="7699759B" w14:textId="223457A4" w:rsidR="00D66462" w:rsidRPr="00741F83" w:rsidRDefault="00D66462" w:rsidP="00EF4B98">
      <w:pPr>
        <w:pStyle w:val="Heading3"/>
        <w:spacing w:after="120"/>
      </w:pPr>
      <w:bookmarkStart w:id="24" w:name="_Ref85721441"/>
      <w:r w:rsidRPr="00741F83">
        <w:t xml:space="preserve">At any </w:t>
      </w:r>
      <w:proofErr w:type="gramStart"/>
      <w:r w:rsidRPr="00741F83">
        <w:t>time</w:t>
      </w:r>
      <w:proofErr w:type="gramEnd"/>
      <w:r w:rsidRPr="00741F83">
        <w:t xml:space="preserv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24"/>
    </w:p>
    <w:p w14:paraId="6CDDCB5D" w14:textId="10D25D74" w:rsidR="00620B16" w:rsidRPr="00741F83" w:rsidRDefault="00620B16" w:rsidP="00EF4B98">
      <w:pPr>
        <w:pStyle w:val="Heading3"/>
        <w:spacing w:after="120"/>
      </w:pPr>
      <w:bookmarkStart w:id="25" w:name="_Ref86226100"/>
      <w:bookmarkStart w:id="26" w:name="_Ref86828802"/>
      <w:r w:rsidRPr="00741F83">
        <w:t>Notwithstanding clause</w:t>
      </w:r>
      <w:bookmarkEnd w:id="25"/>
      <w:r w:rsidRPr="00741F83">
        <w:t xml:space="preserve"> </w:t>
      </w:r>
      <w:r w:rsidRPr="00741F83">
        <w:fldChar w:fldCharType="begin"/>
      </w:r>
      <w:r w:rsidRPr="00741F83">
        <w:instrText xml:space="preserve"> REF _Ref85721441 \w \h </w:instrText>
      </w:r>
      <w:r w:rsidR="00741F83">
        <w:instrText xml:space="preserve"> \* MERGEFORMAT </w:instrText>
      </w:r>
      <w:r w:rsidRPr="00741F83">
        <w:fldChar w:fldCharType="separate"/>
      </w:r>
      <w:r w:rsidR="00C051AC">
        <w:t>4(a)</w:t>
      </w:r>
      <w:r w:rsidRPr="00741F83">
        <w:fldChar w:fldCharType="end"/>
      </w:r>
      <w:r w:rsidRPr="00741F83">
        <w:t xml:space="preserve">, a party is entitled to keep a copy of Confidential Information of the other party for the </w:t>
      </w:r>
      <w:r w:rsidR="00C97A65" w:rsidRPr="00741F83">
        <w:t xml:space="preserve">sole </w:t>
      </w:r>
      <w:r w:rsidRPr="00741F83">
        <w:t>purpose of managing legal obligations, or where stored in a back-up of an IT system.  A party must continue to treat any such copy as Confidential Information of the other party which is subject to the terms of this Agreement.</w:t>
      </w:r>
      <w:bookmarkEnd w:id="26"/>
    </w:p>
    <w:p w14:paraId="673566E6" w14:textId="5383DBD4" w:rsidR="00334660" w:rsidRPr="005711CE" w:rsidRDefault="00486AE9" w:rsidP="005711CE">
      <w:pPr>
        <w:pStyle w:val="Heading3"/>
        <w:spacing w:after="120"/>
        <w:rPr>
          <w:sz w:val="18"/>
        </w:rPr>
      </w:pPr>
      <w:bookmarkStart w:id="27" w:name="_Ref92899939"/>
      <w:r w:rsidRPr="00741F83">
        <w:t>The obligations under this Agreement survive the return or destruction of any Confidential Information</w:t>
      </w:r>
      <w:r w:rsidR="00863FE2" w:rsidRPr="00A747E9">
        <w:t xml:space="preserve"> for the period </w:t>
      </w:r>
      <w:r w:rsidR="00863FE2">
        <w:t xml:space="preserve">of confidentiality </w:t>
      </w:r>
      <w:r w:rsidR="00863FE2" w:rsidRPr="00A747E9">
        <w:t xml:space="preserve">specified in </w:t>
      </w:r>
      <w:r w:rsidR="00863FE2">
        <w:t xml:space="preserve">respect of that Confidential Information in </w:t>
      </w:r>
      <w:r w:rsidR="00863FE2" w:rsidRPr="00A747E9">
        <w:t xml:space="preserve">item </w:t>
      </w:r>
      <w:r w:rsidR="00863FE2" w:rsidRPr="00A747E9">
        <w:fldChar w:fldCharType="begin"/>
      </w:r>
      <w:r w:rsidR="00863FE2" w:rsidRPr="00A747E9">
        <w:instrText xml:space="preserve"> REF _Ref89354759 \w \h  \* MERGEFORMAT </w:instrText>
      </w:r>
      <w:r w:rsidR="00863FE2" w:rsidRPr="00A747E9">
        <w:fldChar w:fldCharType="separate"/>
      </w:r>
      <w:r w:rsidR="00C051AC">
        <w:t>4</w:t>
      </w:r>
      <w:r w:rsidR="00863FE2" w:rsidRPr="00A747E9">
        <w:fldChar w:fldCharType="end"/>
      </w:r>
      <w:r w:rsidR="00863FE2" w:rsidRPr="00A747E9">
        <w:t xml:space="preserve"> of the Details Schedule</w:t>
      </w:r>
      <w:r w:rsidRPr="00741F83">
        <w:t>.</w:t>
      </w:r>
      <w:bookmarkEnd w:id="27"/>
    </w:p>
    <w:p w14:paraId="303C3067" w14:textId="4B865C26" w:rsidR="00BB1D0E" w:rsidRPr="00E82DCB" w:rsidRDefault="0033733B" w:rsidP="00E82DCB">
      <w:pPr>
        <w:pStyle w:val="Heading1"/>
        <w:keepLines/>
        <w:spacing w:after="120"/>
        <w:rPr>
          <w:sz w:val="26"/>
          <w:szCs w:val="26"/>
        </w:rPr>
      </w:pPr>
      <w:bookmarkStart w:id="28" w:name="_Ref94775765"/>
      <w:r w:rsidRPr="00741F83">
        <w:rPr>
          <w:noProof/>
          <w:lang w:eastAsia="en-AU"/>
        </w:rPr>
        <mc:AlternateContent>
          <mc:Choice Requires="wps">
            <w:drawing>
              <wp:anchor distT="0" distB="0" distL="114300" distR="114300" simplePos="0" relativeHeight="251719680" behindDoc="1" locked="0" layoutInCell="1" allowOverlap="1" wp14:anchorId="3AAA8E4A" wp14:editId="153AC6F8">
                <wp:simplePos x="0" y="0"/>
                <wp:positionH relativeFrom="page">
                  <wp:posOffset>4841875</wp:posOffset>
                </wp:positionH>
                <wp:positionV relativeFrom="paragraph">
                  <wp:posOffset>48260</wp:posOffset>
                </wp:positionV>
                <wp:extent cx="2631440" cy="1485900"/>
                <wp:effectExtent l="0" t="0" r="0" b="0"/>
                <wp:wrapThrough wrapText="bothSides">
                  <wp:wrapPolygon edited="0">
                    <wp:start x="0" y="0"/>
                    <wp:lineTo x="0" y="21323"/>
                    <wp:lineTo x="21423" y="2132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1485900"/>
                        </a:xfrm>
                        <a:prstGeom prst="rect">
                          <a:avLst/>
                        </a:prstGeom>
                        <a:solidFill>
                          <a:schemeClr val="accent6"/>
                        </a:solidFill>
                        <a:ln w="6350">
                          <a:noFill/>
                        </a:ln>
                      </wps:spPr>
                      <wps:txbx>
                        <w:txbxContent>
                          <w:p w14:paraId="60B72FF8" w14:textId="286C5AC2"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_Ref94775765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sidRPr="00741F83">
                              <w:rPr>
                                <w:b/>
                                <w:i/>
                                <w:sz w:val="16"/>
                                <w:szCs w:val="16"/>
                                <w:lang w:eastAsia="en-AU"/>
                              </w:rPr>
                              <w:t xml:space="preserve">: </w:t>
                            </w:r>
                            <w:r w:rsidRPr="00741F83">
                              <w:rPr>
                                <w:sz w:val="16"/>
                                <w:szCs w:val="16"/>
                                <w:lang w:eastAsia="en-AU"/>
                              </w:rPr>
                              <w:t xml:space="preserve">Neither party makes any warranties </w:t>
                            </w:r>
                            <w:r>
                              <w:rPr>
                                <w:sz w:val="16"/>
                                <w:szCs w:val="16"/>
                                <w:lang w:eastAsia="en-AU"/>
                              </w:rPr>
                              <w:t xml:space="preserve">as </w:t>
                            </w:r>
                            <w:r w:rsidRPr="00741F83">
                              <w:rPr>
                                <w:sz w:val="16"/>
                                <w:szCs w:val="16"/>
                                <w:lang w:eastAsia="en-AU"/>
                              </w:rPr>
                              <w:t>to the accuracy of the Con</w:t>
                            </w:r>
                            <w:r>
                              <w:rPr>
                                <w:sz w:val="16"/>
                                <w:szCs w:val="16"/>
                                <w:lang w:eastAsia="en-AU"/>
                              </w:rPr>
                              <w:t>fidential Information disclosed.  Further, neither party is liable for any damage arising out of</w:t>
                            </w:r>
                            <w:r w:rsidRPr="00741F83">
                              <w:rPr>
                                <w:sz w:val="16"/>
                                <w:szCs w:val="16"/>
                                <w:lang w:eastAsia="en-AU"/>
                              </w:rPr>
                              <w:t xml:space="preserve"> use of the Confidential Information.</w:t>
                            </w:r>
                          </w:p>
                          <w:p w14:paraId="6EB838B9" w14:textId="5F0A178F" w:rsidR="006E7E54" w:rsidRPr="00AB360F" w:rsidRDefault="006E7E54">
                            <w:pPr>
                              <w:spacing w:after="120"/>
                              <w:rPr>
                                <w:sz w:val="16"/>
                                <w:szCs w:val="16"/>
                                <w:lang w:eastAsia="en-AU"/>
                              </w:rPr>
                            </w:pPr>
                            <w:r w:rsidRPr="00741F83">
                              <w:rPr>
                                <w:sz w:val="16"/>
                                <w:szCs w:val="16"/>
                                <w:lang w:eastAsia="en-AU"/>
                              </w:rPr>
                              <w:t>However,</w:t>
                            </w:r>
                            <w:r>
                              <w:rPr>
                                <w:sz w:val="16"/>
                                <w:szCs w:val="16"/>
                                <w:lang w:eastAsia="en-AU"/>
                              </w:rPr>
                              <w:t xml:space="preserve"> </w:t>
                            </w:r>
                            <w:r w:rsidRPr="00741F83">
                              <w:rPr>
                                <w:sz w:val="16"/>
                                <w:szCs w:val="16"/>
                                <w:lang w:eastAsia="en-AU"/>
                              </w:rPr>
                              <w:t xml:space="preserve">in some circumstances the law may imply obligations - for example in relation to safety of information provided - that cannot be excluded.  It is also possible </w:t>
                            </w:r>
                            <w:r>
                              <w:rPr>
                                <w:sz w:val="16"/>
                                <w:szCs w:val="16"/>
                                <w:lang w:eastAsia="en-AU"/>
                              </w:rPr>
                              <w:t xml:space="preserve">that </w:t>
                            </w:r>
                            <w:r w:rsidRPr="00741F83">
                              <w:rPr>
                                <w:sz w:val="16"/>
                                <w:szCs w:val="16"/>
                                <w:lang w:eastAsia="en-AU"/>
                              </w:rPr>
                              <w:t>a party could still be liable to a third party, for example if they breach a licence agreement or other confidentiality agreement.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8E4A" id="Text Box 1" o:spid="_x0000_s1038" type="#_x0000_t202" style="position:absolute;left:0;text-align:left;margin-left:381.25pt;margin-top:3.8pt;width:207.2pt;height:117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" fillcolor="#e9e4de [3209]" stroked="f" strokeweight=".5pt">
                <v:textbox inset="2.5mm,1.3mm,2.5mm,1.3mm">
                  <w:txbxContent>
                    <w:p w14:paraId="60B72FF8" w14:textId="286C5AC2"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_Ref94775765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sidRPr="00741F83">
                        <w:rPr>
                          <w:b/>
                          <w:i/>
                          <w:sz w:val="16"/>
                          <w:szCs w:val="16"/>
                          <w:lang w:eastAsia="en-AU"/>
                        </w:rPr>
                        <w:t xml:space="preserve">: </w:t>
                      </w:r>
                      <w:r w:rsidRPr="00741F83">
                        <w:rPr>
                          <w:sz w:val="16"/>
                          <w:szCs w:val="16"/>
                          <w:lang w:eastAsia="en-AU"/>
                        </w:rPr>
                        <w:t xml:space="preserve">Neither party makes any warranties </w:t>
                      </w:r>
                      <w:r>
                        <w:rPr>
                          <w:sz w:val="16"/>
                          <w:szCs w:val="16"/>
                          <w:lang w:eastAsia="en-AU"/>
                        </w:rPr>
                        <w:t xml:space="preserve">as </w:t>
                      </w:r>
                      <w:r w:rsidRPr="00741F83">
                        <w:rPr>
                          <w:sz w:val="16"/>
                          <w:szCs w:val="16"/>
                          <w:lang w:eastAsia="en-AU"/>
                        </w:rPr>
                        <w:t>to the accuracy of the Con</w:t>
                      </w:r>
                      <w:r>
                        <w:rPr>
                          <w:sz w:val="16"/>
                          <w:szCs w:val="16"/>
                          <w:lang w:eastAsia="en-AU"/>
                        </w:rPr>
                        <w:t>fidential Information disclosed.  Further, neither party is liable for any damage arising out of</w:t>
                      </w:r>
                      <w:r w:rsidRPr="00741F83">
                        <w:rPr>
                          <w:sz w:val="16"/>
                          <w:szCs w:val="16"/>
                          <w:lang w:eastAsia="en-AU"/>
                        </w:rPr>
                        <w:t xml:space="preserve"> use of the Confidential Information.</w:t>
                      </w:r>
                    </w:p>
                    <w:p w14:paraId="6EB838B9" w14:textId="5F0A178F" w:rsidR="006E7E54" w:rsidRPr="00AB360F" w:rsidRDefault="006E7E54">
                      <w:pPr>
                        <w:spacing w:after="120"/>
                        <w:rPr>
                          <w:sz w:val="16"/>
                          <w:szCs w:val="16"/>
                          <w:lang w:eastAsia="en-AU"/>
                        </w:rPr>
                      </w:pPr>
                      <w:r w:rsidRPr="00741F83">
                        <w:rPr>
                          <w:sz w:val="16"/>
                          <w:szCs w:val="16"/>
                          <w:lang w:eastAsia="en-AU"/>
                        </w:rPr>
                        <w:t>However,</w:t>
                      </w:r>
                      <w:r>
                        <w:rPr>
                          <w:sz w:val="16"/>
                          <w:szCs w:val="16"/>
                          <w:lang w:eastAsia="en-AU"/>
                        </w:rPr>
                        <w:t xml:space="preserve"> </w:t>
                      </w:r>
                      <w:r w:rsidRPr="00741F83">
                        <w:rPr>
                          <w:sz w:val="16"/>
                          <w:szCs w:val="16"/>
                          <w:lang w:eastAsia="en-AU"/>
                        </w:rPr>
                        <w:t xml:space="preserve">in some circumstances the law may imply obligations - for example in relation to safety of information provided - that cannot be excluded.  It is also possible </w:t>
                      </w:r>
                      <w:r>
                        <w:rPr>
                          <w:sz w:val="16"/>
                          <w:szCs w:val="16"/>
                          <w:lang w:eastAsia="en-AU"/>
                        </w:rPr>
                        <w:t xml:space="preserve">that </w:t>
                      </w:r>
                      <w:r w:rsidRPr="00741F83">
                        <w:rPr>
                          <w:sz w:val="16"/>
                          <w:szCs w:val="16"/>
                          <w:lang w:eastAsia="en-AU"/>
                        </w:rPr>
                        <w:t>a party could still be liable to a third party, for example if they breach a licence agreement or other confidentiality agreement.</w:t>
                      </w:r>
                    </w:p>
                  </w:txbxContent>
                </v:textbox>
                <w10:wrap type="through" anchorx="page"/>
              </v:shape>
            </w:pict>
          </mc:Fallback>
        </mc:AlternateContent>
      </w:r>
      <w:r w:rsidR="00BB1D0E" w:rsidRPr="00E82DCB">
        <w:rPr>
          <w:sz w:val="26"/>
          <w:szCs w:val="26"/>
        </w:rPr>
        <w:t xml:space="preserve">No </w:t>
      </w:r>
      <w:r w:rsidR="00716D14" w:rsidRPr="00E82DCB">
        <w:rPr>
          <w:sz w:val="26"/>
          <w:szCs w:val="26"/>
        </w:rPr>
        <w:t>w</w:t>
      </w:r>
      <w:r w:rsidR="00BB1D0E" w:rsidRPr="00E82DCB">
        <w:rPr>
          <w:sz w:val="26"/>
          <w:szCs w:val="26"/>
        </w:rPr>
        <w:t>arranty</w:t>
      </w:r>
      <w:bookmarkEnd w:id="28"/>
    </w:p>
    <w:p w14:paraId="1019A82D" w14:textId="6D9FB2B7" w:rsidR="00BB1D0E" w:rsidRPr="00741F83" w:rsidRDefault="00BB1D0E" w:rsidP="00E82DCB">
      <w:pPr>
        <w:keepNext/>
        <w:keepLines/>
        <w:spacing w:after="120"/>
      </w:pPr>
      <w:r w:rsidRPr="00741F83">
        <w:t xml:space="preserve">Neither </w:t>
      </w:r>
      <w:r w:rsidR="00486AE9" w:rsidRPr="00741F83">
        <w:t xml:space="preserve">party </w:t>
      </w:r>
      <w:proofErr w:type="gramStart"/>
      <w:r w:rsidR="00486AE9" w:rsidRPr="00741F83">
        <w:t>or</w:t>
      </w:r>
      <w:proofErr w:type="gramEnd"/>
      <w:r w:rsidR="00486AE9" w:rsidRPr="00741F83">
        <w:t xml:space="preserve"> their</w:t>
      </w:r>
      <w:r w:rsidRPr="00741F83">
        <w:t xml:space="preserve"> respective Personnel:</w:t>
      </w:r>
    </w:p>
    <w:p w14:paraId="43558823" w14:textId="6FBF6001" w:rsidR="00BB1D0E" w:rsidRPr="00741F83" w:rsidRDefault="00BB1D0E" w:rsidP="00E82DCB">
      <w:pPr>
        <w:pStyle w:val="Heading3"/>
        <w:keepNext/>
        <w:keepLines/>
        <w:spacing w:after="120"/>
      </w:pPr>
      <w:r w:rsidRPr="00741F83">
        <w:t>make any express or implied representation or warranty as to the accuracy or completeness of the Confidential Information disclosed</w:t>
      </w:r>
      <w:r w:rsidR="002E423C">
        <w:t xml:space="preserve"> by that party to the other party</w:t>
      </w:r>
      <w:r w:rsidRPr="00741F83">
        <w:t xml:space="preserve">; </w:t>
      </w:r>
      <w:r w:rsidR="00486AE9" w:rsidRPr="00741F83">
        <w:t>or</w:t>
      </w:r>
    </w:p>
    <w:p w14:paraId="43546CA0" w14:textId="63BEE33D" w:rsidR="00BB1D0E" w:rsidRPr="00E82DCB" w:rsidRDefault="00BB1D0E" w:rsidP="00E82DCB">
      <w:pPr>
        <w:pStyle w:val="Heading3"/>
        <w:spacing w:after="120"/>
        <w:rPr>
          <w:sz w:val="18"/>
        </w:rPr>
      </w:pPr>
      <w:r w:rsidRPr="00741F83">
        <w:t xml:space="preserve">are liable for direct or indirect damage arising in any way out of the use </w:t>
      </w:r>
      <w:r w:rsidR="00C85225" w:rsidRPr="00741F83">
        <w:t xml:space="preserve">by the other party </w:t>
      </w:r>
      <w:r w:rsidRPr="00741F83">
        <w:t>of, or termination of the right to use, any Confidential Information</w:t>
      </w:r>
      <w:r w:rsidR="002E423C">
        <w:t xml:space="preserve"> disclosed by that party to the other party</w:t>
      </w:r>
      <w:r w:rsidRPr="00741F83">
        <w:t>.</w:t>
      </w:r>
    </w:p>
    <w:p w14:paraId="18D7FBA9" w14:textId="6C7C953F" w:rsidR="00BB1D0E" w:rsidRPr="00E82DCB" w:rsidRDefault="0033733B" w:rsidP="00E82DCB">
      <w:pPr>
        <w:pStyle w:val="Heading1"/>
        <w:spacing w:after="120"/>
        <w:rPr>
          <w:sz w:val="26"/>
          <w:szCs w:val="26"/>
        </w:rPr>
      </w:pPr>
      <w:bookmarkStart w:id="29" w:name="_Ref85722173"/>
      <w:r w:rsidRPr="00741F83">
        <w:rPr>
          <w:noProof/>
          <w:szCs w:val="20"/>
          <w:lang w:eastAsia="en-AU"/>
        </w:rPr>
        <w:lastRenderedPageBreak/>
        <mc:AlternateContent>
          <mc:Choice Requires="wps">
            <w:drawing>
              <wp:anchor distT="0" distB="0" distL="114300" distR="114300" simplePos="0" relativeHeight="251715584" behindDoc="1" locked="0" layoutInCell="1" allowOverlap="1" wp14:anchorId="4AC8B9D3" wp14:editId="12B6BA22">
                <wp:simplePos x="0" y="0"/>
                <wp:positionH relativeFrom="page">
                  <wp:posOffset>4841875</wp:posOffset>
                </wp:positionH>
                <wp:positionV relativeFrom="paragraph">
                  <wp:posOffset>296545</wp:posOffset>
                </wp:positionV>
                <wp:extent cx="2631440" cy="838200"/>
                <wp:effectExtent l="0" t="0" r="0" b="0"/>
                <wp:wrapThrough wrapText="bothSides">
                  <wp:wrapPolygon edited="0">
                    <wp:start x="0" y="0"/>
                    <wp:lineTo x="0" y="21109"/>
                    <wp:lineTo x="21423" y="21109"/>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chemeClr val="accent6"/>
                        </a:solidFill>
                        <a:ln w="6350">
                          <a:noFill/>
                        </a:ln>
                      </wps:spPr>
                      <wps:txbx>
                        <w:txbxContent>
                          <w:p w14:paraId="37EADE01" w14:textId="740D3CBB"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_Ref94775773 \w \h </w:instrText>
                            </w:r>
                            <w:r>
                              <w:rPr>
                                <w:b/>
                                <w:i/>
                                <w:sz w:val="16"/>
                                <w:szCs w:val="16"/>
                                <w:lang w:eastAsia="en-AU"/>
                              </w:rPr>
                            </w:r>
                            <w:r>
                              <w:rPr>
                                <w:b/>
                                <w:i/>
                                <w:sz w:val="16"/>
                                <w:szCs w:val="16"/>
                                <w:lang w:eastAsia="en-AU"/>
                              </w:rPr>
                              <w:fldChar w:fldCharType="separate"/>
                            </w:r>
                            <w:r>
                              <w:rPr>
                                <w:b/>
                                <w:i/>
                                <w:sz w:val="16"/>
                                <w:szCs w:val="16"/>
                                <w:lang w:eastAsia="en-AU"/>
                              </w:rPr>
                              <w:t>6(a)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 party may go to court and </w:t>
                            </w:r>
                            <w:r>
                              <w:rPr>
                                <w:sz w:val="16"/>
                                <w:szCs w:val="16"/>
                                <w:lang w:eastAsia="en-AU"/>
                              </w:rPr>
                              <w:t xml:space="preserve">urgently </w:t>
                            </w:r>
                            <w:r w:rsidRPr="00741F83">
                              <w:rPr>
                                <w:sz w:val="16"/>
                                <w:szCs w:val="16"/>
                                <w:lang w:eastAsia="en-AU"/>
                              </w:rPr>
                              <w:t xml:space="preserve">seek an order preventing disclosure or use of Confidential Information (an injunction), including prior to </w:t>
                            </w:r>
                            <w:r>
                              <w:rPr>
                                <w:sz w:val="16"/>
                                <w:szCs w:val="16"/>
                                <w:lang w:eastAsia="en-AU"/>
                              </w:rPr>
                              <w:t xml:space="preserve">following the Dispute process. </w:t>
                            </w:r>
                            <w:r w:rsidRPr="00741F83">
                              <w:rPr>
                                <w:sz w:val="16"/>
                                <w:szCs w:val="16"/>
                                <w:lang w:eastAsia="en-AU"/>
                              </w:rPr>
                              <w:t>This is</w:t>
                            </w:r>
                            <w:r>
                              <w:rPr>
                                <w:sz w:val="16"/>
                                <w:szCs w:val="16"/>
                                <w:lang w:eastAsia="en-AU"/>
                              </w:rPr>
                              <w:t xml:space="preserve"> permitted</w:t>
                            </w:r>
                            <w:r w:rsidRPr="00741F83">
                              <w:rPr>
                                <w:sz w:val="16"/>
                                <w:szCs w:val="16"/>
                                <w:lang w:eastAsia="en-AU"/>
                              </w:rPr>
                              <w:t xml:space="preserve"> because the value of the Confidential Information is lost once it is disclosed.</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B9D3" id="Text Box 31" o:spid="_x0000_s1039" type="#_x0000_t202" style="position:absolute;left:0;text-align:left;margin-left:381.25pt;margin-top:23.35pt;width:207.2pt;height:66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" fillcolor="#e9e4de [3209]" stroked="f" strokeweight=".5pt">
                <v:textbox inset="2.5mm,1.3mm,2.5mm,1.3mm">
                  <w:txbxContent>
                    <w:p w14:paraId="37EADE01" w14:textId="740D3CBB"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_Ref94775773 \w \h </w:instrText>
                      </w:r>
                      <w:r>
                        <w:rPr>
                          <w:b/>
                          <w:i/>
                          <w:sz w:val="16"/>
                          <w:szCs w:val="16"/>
                          <w:lang w:eastAsia="en-AU"/>
                        </w:rPr>
                      </w:r>
                      <w:r>
                        <w:rPr>
                          <w:b/>
                          <w:i/>
                          <w:sz w:val="16"/>
                          <w:szCs w:val="16"/>
                          <w:lang w:eastAsia="en-AU"/>
                        </w:rPr>
                        <w:fldChar w:fldCharType="separate"/>
                      </w:r>
                      <w:r>
                        <w:rPr>
                          <w:b/>
                          <w:i/>
                          <w:sz w:val="16"/>
                          <w:szCs w:val="16"/>
                          <w:lang w:eastAsia="en-AU"/>
                        </w:rPr>
                        <w:t>6(a)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 party may go to court and </w:t>
                      </w:r>
                      <w:r>
                        <w:rPr>
                          <w:sz w:val="16"/>
                          <w:szCs w:val="16"/>
                          <w:lang w:eastAsia="en-AU"/>
                        </w:rPr>
                        <w:t xml:space="preserve">urgently </w:t>
                      </w:r>
                      <w:r w:rsidRPr="00741F83">
                        <w:rPr>
                          <w:sz w:val="16"/>
                          <w:szCs w:val="16"/>
                          <w:lang w:eastAsia="en-AU"/>
                        </w:rPr>
                        <w:t xml:space="preserve">seek an order preventing disclosure or use of Confidential Information (an injunction), including prior to </w:t>
                      </w:r>
                      <w:r>
                        <w:rPr>
                          <w:sz w:val="16"/>
                          <w:szCs w:val="16"/>
                          <w:lang w:eastAsia="en-AU"/>
                        </w:rPr>
                        <w:t xml:space="preserve">following the Dispute process. </w:t>
                      </w:r>
                      <w:r w:rsidRPr="00741F83">
                        <w:rPr>
                          <w:sz w:val="16"/>
                          <w:szCs w:val="16"/>
                          <w:lang w:eastAsia="en-AU"/>
                        </w:rPr>
                        <w:t>This is</w:t>
                      </w:r>
                      <w:r>
                        <w:rPr>
                          <w:sz w:val="16"/>
                          <w:szCs w:val="16"/>
                          <w:lang w:eastAsia="en-AU"/>
                        </w:rPr>
                        <w:t xml:space="preserve"> permitted</w:t>
                      </w:r>
                      <w:r w:rsidRPr="00741F83">
                        <w:rPr>
                          <w:sz w:val="16"/>
                          <w:szCs w:val="16"/>
                          <w:lang w:eastAsia="en-AU"/>
                        </w:rPr>
                        <w:t xml:space="preserve"> because the value of the Confidential Information is lost once it is disclosed.</w:t>
                      </w:r>
                    </w:p>
                  </w:txbxContent>
                </v:textbox>
                <w10:wrap type="through" anchorx="page"/>
              </v:shape>
            </w:pict>
          </mc:Fallback>
        </mc:AlternateContent>
      </w:r>
      <w:r w:rsidR="00BB1D0E" w:rsidRPr="00E82DCB">
        <w:rPr>
          <w:sz w:val="26"/>
          <w:szCs w:val="26"/>
        </w:rPr>
        <w:t xml:space="preserve">Dispute </w:t>
      </w:r>
      <w:r w:rsidR="00716D14" w:rsidRPr="00E82DCB">
        <w:rPr>
          <w:sz w:val="26"/>
          <w:szCs w:val="26"/>
        </w:rPr>
        <w:t>r</w:t>
      </w:r>
      <w:r w:rsidR="00BB1D0E" w:rsidRPr="00E82DCB">
        <w:rPr>
          <w:sz w:val="26"/>
          <w:szCs w:val="26"/>
        </w:rPr>
        <w:t>esolution</w:t>
      </w:r>
      <w:bookmarkEnd w:id="29"/>
    </w:p>
    <w:p w14:paraId="1718F9CF" w14:textId="11515F12" w:rsidR="00C63C81" w:rsidRPr="00AB360F" w:rsidRDefault="00C63C81" w:rsidP="00E82DCB">
      <w:pPr>
        <w:pStyle w:val="Heading3"/>
        <w:spacing w:after="120"/>
        <w:rPr>
          <w:szCs w:val="20"/>
        </w:rPr>
      </w:pPr>
      <w:bookmarkStart w:id="30" w:name="_Ref94775773"/>
      <w:r w:rsidRPr="00AB360F">
        <w:rPr>
          <w:szCs w:val="20"/>
        </w:rPr>
        <w:t>Any dispute, controversy or claim arising out</w:t>
      </w:r>
      <w:r w:rsidR="00486AE9" w:rsidRPr="00AB360F">
        <w:rPr>
          <w:szCs w:val="20"/>
        </w:rPr>
        <w:t xml:space="preserve"> of or in connection with this A</w:t>
      </w:r>
      <w:r w:rsidRPr="00AB360F">
        <w:rPr>
          <w:szCs w:val="20"/>
        </w:rPr>
        <w:t xml:space="preserve">greement, including its existence, breach, </w:t>
      </w:r>
      <w:proofErr w:type="gramStart"/>
      <w:r w:rsidRPr="00AB360F">
        <w:rPr>
          <w:szCs w:val="20"/>
        </w:rPr>
        <w:t>validity</w:t>
      </w:r>
      <w:proofErr w:type="gramEnd"/>
      <w:r w:rsidRPr="00AB360F">
        <w:rPr>
          <w:szCs w:val="20"/>
        </w:rPr>
        <w:t xml:space="preserve"> or termination (</w:t>
      </w:r>
      <w:r w:rsidRPr="00AB360F">
        <w:rPr>
          <w:b/>
          <w:szCs w:val="20"/>
        </w:rPr>
        <w:t>Dispute</w:t>
      </w:r>
      <w:r w:rsidRPr="00AB360F">
        <w:rPr>
          <w:szCs w:val="20"/>
        </w:rPr>
        <w:t>) must be dealt with in accordance with this clause</w:t>
      </w:r>
      <w:r w:rsidR="00486AE9" w:rsidRPr="00AB360F">
        <w:rPr>
          <w:szCs w:val="20"/>
        </w:rPr>
        <w:t xml:space="preserve"> </w:t>
      </w:r>
      <w:r w:rsidR="00486AE9" w:rsidRPr="00AB360F">
        <w:rPr>
          <w:szCs w:val="20"/>
        </w:rPr>
        <w:fldChar w:fldCharType="begin"/>
      </w:r>
      <w:r w:rsidR="00486AE9" w:rsidRPr="00AB360F">
        <w:rPr>
          <w:szCs w:val="20"/>
        </w:rPr>
        <w:instrText xml:space="preserve"> REF _Ref85722173 \w \h </w:instrText>
      </w:r>
      <w:r w:rsidR="00EA6B5D" w:rsidRPr="00AB360F">
        <w:rPr>
          <w:szCs w:val="20"/>
        </w:rPr>
        <w:instrText xml:space="preserve"> \* MERGEFORMAT </w:instrText>
      </w:r>
      <w:r w:rsidR="00486AE9" w:rsidRPr="00AB360F">
        <w:rPr>
          <w:szCs w:val="20"/>
        </w:rPr>
      </w:r>
      <w:r w:rsidR="00486AE9" w:rsidRPr="00AB360F">
        <w:rPr>
          <w:szCs w:val="20"/>
        </w:rPr>
        <w:fldChar w:fldCharType="separate"/>
      </w:r>
      <w:r w:rsidR="00C051AC">
        <w:rPr>
          <w:szCs w:val="20"/>
        </w:rPr>
        <w:t>6</w:t>
      </w:r>
      <w:r w:rsidR="00486AE9" w:rsidRPr="00AB360F">
        <w:rPr>
          <w:szCs w:val="20"/>
        </w:rPr>
        <w:fldChar w:fldCharType="end"/>
      </w:r>
      <w:r w:rsidRPr="00AB360F">
        <w:rPr>
          <w:szCs w:val="20"/>
        </w:rPr>
        <w:t xml:space="preserve">. This clause does not prevent either </w:t>
      </w:r>
      <w:r w:rsidR="00CD3F26" w:rsidRPr="00AB360F">
        <w:rPr>
          <w:szCs w:val="20"/>
        </w:rPr>
        <w:t>party</w:t>
      </w:r>
      <w:r w:rsidRPr="00AB360F">
        <w:rPr>
          <w:szCs w:val="20"/>
        </w:rPr>
        <w:t xml:space="preserve"> from seeking urgent injunctive or similar interim relief from a </w:t>
      </w:r>
      <w:r w:rsidR="00EF6344" w:rsidRPr="00AB360F">
        <w:rPr>
          <w:szCs w:val="20"/>
        </w:rPr>
        <w:t>c</w:t>
      </w:r>
      <w:r w:rsidRPr="00AB360F">
        <w:rPr>
          <w:szCs w:val="20"/>
        </w:rPr>
        <w:t>ourt</w:t>
      </w:r>
      <w:r w:rsidR="00EF6344" w:rsidRPr="00AB360F">
        <w:rPr>
          <w:szCs w:val="20"/>
        </w:rPr>
        <w:t xml:space="preserve"> of competent jurisdiction</w:t>
      </w:r>
      <w:r w:rsidRPr="00AB360F">
        <w:rPr>
          <w:szCs w:val="20"/>
        </w:rPr>
        <w:t>.</w:t>
      </w:r>
      <w:bookmarkEnd w:id="30"/>
    </w:p>
    <w:p w14:paraId="3434280E" w14:textId="61159CEE" w:rsidR="00C63C81" w:rsidRPr="00741F83" w:rsidRDefault="00CD3F26">
      <w:pPr>
        <w:pStyle w:val="Heading3"/>
        <w:spacing w:after="120"/>
        <w:rPr>
          <w:szCs w:val="20"/>
        </w:rPr>
      </w:pPr>
      <w:bookmarkStart w:id="31" w:name="_Ref89330155"/>
      <w:r w:rsidRPr="00741F83">
        <w:rPr>
          <w:szCs w:val="20"/>
        </w:rPr>
        <w:t>The party</w:t>
      </w:r>
      <w:r w:rsidR="00C63C81" w:rsidRPr="00741F83">
        <w:rPr>
          <w:szCs w:val="20"/>
        </w:rPr>
        <w:t xml:space="preserve"> claiming that there is a Dispute must notify </w:t>
      </w:r>
      <w:r w:rsidRPr="00741F83">
        <w:rPr>
          <w:szCs w:val="20"/>
        </w:rPr>
        <w:t xml:space="preserve">the </w:t>
      </w:r>
      <w:r w:rsidR="00C63C81" w:rsidRPr="00741F83">
        <w:rPr>
          <w:szCs w:val="20"/>
        </w:rPr>
        <w:t>other</w:t>
      </w:r>
      <w:r w:rsidRPr="00741F83">
        <w:rPr>
          <w:szCs w:val="20"/>
        </w:rPr>
        <w:t xml:space="preserve"> party</w:t>
      </w:r>
      <w:r w:rsidR="00C63C81" w:rsidRPr="00741F83">
        <w:rPr>
          <w:szCs w:val="20"/>
        </w:rPr>
        <w:t xml:space="preserve"> in writing and give details of that Dispute.</w:t>
      </w:r>
      <w:bookmarkEnd w:id="31"/>
    </w:p>
    <w:p w14:paraId="4AC03531" w14:textId="5A188B2E" w:rsidR="00506E9E" w:rsidRPr="00741F83" w:rsidRDefault="00506E9E" w:rsidP="004675E8">
      <w:pPr>
        <w:pStyle w:val="Heading3"/>
        <w:spacing w:after="120"/>
        <w:rPr>
          <w:szCs w:val="20"/>
        </w:rPr>
      </w:pPr>
      <w:r w:rsidRPr="00741F83">
        <w:rPr>
          <w:szCs w:val="20"/>
        </w:rPr>
        <w:t xml:space="preserve">On receipt of a notification under clause </w:t>
      </w:r>
      <w:r w:rsidRPr="00741F83">
        <w:rPr>
          <w:szCs w:val="20"/>
        </w:rPr>
        <w:fldChar w:fldCharType="begin"/>
      </w:r>
      <w:r w:rsidRPr="00741F83">
        <w:rPr>
          <w:szCs w:val="20"/>
        </w:rPr>
        <w:instrText xml:space="preserve"> REF _Ref89330155 \w \h  \* MERGEFORMAT </w:instrText>
      </w:r>
      <w:r w:rsidRPr="00741F83">
        <w:rPr>
          <w:szCs w:val="20"/>
        </w:rPr>
      </w:r>
      <w:r w:rsidRPr="00741F83">
        <w:rPr>
          <w:szCs w:val="20"/>
        </w:rPr>
        <w:fldChar w:fldCharType="separate"/>
      </w:r>
      <w:r w:rsidR="00C051AC">
        <w:rPr>
          <w:szCs w:val="20"/>
        </w:rPr>
        <w:t>6(b)</w:t>
      </w:r>
      <w:r w:rsidRPr="00741F83">
        <w:rPr>
          <w:szCs w:val="20"/>
        </w:rPr>
        <w:fldChar w:fldCharType="end"/>
      </w:r>
      <w:r w:rsidR="004F29FC" w:rsidRPr="00741F83">
        <w:rPr>
          <w:szCs w:val="20"/>
        </w:rPr>
        <w:t>,</w:t>
      </w:r>
      <w:r w:rsidRPr="00741F83">
        <w:rPr>
          <w:szCs w:val="20"/>
        </w:rPr>
        <w:t xml:space="preserve"> the parties must arrange for their respective representatives to meet within </w:t>
      </w:r>
      <w:r w:rsidR="00022B46">
        <w:rPr>
          <w:szCs w:val="20"/>
        </w:rPr>
        <w:t>20 Business Days</w:t>
      </w:r>
      <w:r w:rsidRPr="00741F83">
        <w:rPr>
          <w:szCs w:val="20"/>
        </w:rPr>
        <w:t xml:space="preserve"> to attempt to resolve the Dispute in good faith.</w:t>
      </w:r>
    </w:p>
    <w:p w14:paraId="4AC56C7F" w14:textId="2B2DC4FF" w:rsidR="00506E9E" w:rsidRPr="00741F83" w:rsidRDefault="00506E9E" w:rsidP="004675E8">
      <w:pPr>
        <w:pStyle w:val="Heading3"/>
        <w:spacing w:after="120"/>
        <w:rPr>
          <w:szCs w:val="20"/>
        </w:rPr>
      </w:pPr>
      <w:r w:rsidRPr="00741F83">
        <w:rPr>
          <w:szCs w:val="20"/>
        </w:rPr>
        <w:t xml:space="preserve">If the Dispute is not resolved within </w:t>
      </w:r>
      <w:r w:rsidR="00022B46">
        <w:rPr>
          <w:szCs w:val="20"/>
        </w:rPr>
        <w:t>20 Business Days</w:t>
      </w:r>
      <w:r w:rsidRPr="00741F83">
        <w:rPr>
          <w:szCs w:val="20"/>
        </w:rPr>
        <w:t xml:space="preserve"> of receipt of the notification (or longer period agreed by the parties) the parties will endeavour to settle the Dispute by mediation administered by the Australian Disputes Centre (ADC).  The mediation </w:t>
      </w:r>
      <w:r w:rsidR="0087319D" w:rsidRPr="00741F83">
        <w:rPr>
          <w:szCs w:val="20"/>
        </w:rPr>
        <w:t>will</w:t>
      </w:r>
      <w:r w:rsidRPr="00741F83">
        <w:rPr>
          <w:szCs w:val="20"/>
        </w:rPr>
        <w:t xml:space="preserve"> be conducted in accordance with </w:t>
      </w:r>
      <w:r w:rsidRPr="00741F83">
        <w:rPr>
          <w:i/>
          <w:szCs w:val="20"/>
        </w:rPr>
        <w:t>the ADC Guidelines for Commercial Mediation</w:t>
      </w:r>
      <w:r w:rsidRPr="00741F83">
        <w:rPr>
          <w:szCs w:val="20"/>
        </w:rPr>
        <w:t xml:space="preserve"> operating at the time the matter is referred to ADC.</w:t>
      </w:r>
      <w:r w:rsidR="0042032C" w:rsidRPr="00741F83">
        <w:rPr>
          <w:noProof/>
          <w:szCs w:val="20"/>
        </w:rPr>
        <w:t xml:space="preserve"> </w:t>
      </w:r>
    </w:p>
    <w:p w14:paraId="75BD4D06" w14:textId="7C6FBC58" w:rsidR="00BB1D0E" w:rsidRPr="00741F83" w:rsidRDefault="00486AE9">
      <w:pPr>
        <w:pStyle w:val="Heading3"/>
        <w:spacing w:after="120"/>
        <w:rPr>
          <w:szCs w:val="20"/>
        </w:rPr>
      </w:pPr>
      <w:r w:rsidRPr="00741F83">
        <w:rPr>
          <w:szCs w:val="20"/>
        </w:rPr>
        <w:t xml:space="preserve">If the Dispute is not resolved within </w:t>
      </w:r>
      <w:r w:rsidR="00022B46">
        <w:rPr>
          <w:szCs w:val="20"/>
        </w:rPr>
        <w:t>30 Business Days</w:t>
      </w:r>
      <w:r w:rsidRPr="00741F83">
        <w:rPr>
          <w:szCs w:val="20"/>
        </w:rPr>
        <w:t xml:space="preserve"> from the date that the written notice of the Dispute is received, then either party may initiate proceedings in a court of competent jurisdiction</w:t>
      </w:r>
      <w:r w:rsidR="00C63C81" w:rsidRPr="00741F83">
        <w:rPr>
          <w:szCs w:val="20"/>
        </w:rPr>
        <w:t>.</w:t>
      </w:r>
    </w:p>
    <w:p w14:paraId="2C30B31A" w14:textId="3A0F9FA6" w:rsidR="0020025B" w:rsidRPr="00741F83" w:rsidRDefault="00C85225" w:rsidP="00400C17">
      <w:pPr>
        <w:pStyle w:val="Heading3"/>
        <w:spacing w:after="120"/>
        <w:rPr>
          <w:szCs w:val="20"/>
        </w:rPr>
      </w:pPr>
      <w:bookmarkStart w:id="32" w:name="_Ref89605232"/>
      <w:r w:rsidRPr="00741F83">
        <w:rPr>
          <w:szCs w:val="20"/>
        </w:rPr>
        <w:t xml:space="preserve">The parties acknowledge that damages may not be a sufficient remedy for any breach of this Agreement and that </w:t>
      </w:r>
      <w:r w:rsidR="000E31B2" w:rsidRPr="00741F83">
        <w:rPr>
          <w:szCs w:val="20"/>
        </w:rPr>
        <w:t xml:space="preserve">the party </w:t>
      </w:r>
      <w:r w:rsidRPr="00741F83">
        <w:rPr>
          <w:szCs w:val="20"/>
        </w:rPr>
        <w:t xml:space="preserve">disclosing </w:t>
      </w:r>
      <w:r w:rsidR="000E31B2" w:rsidRPr="00741F83">
        <w:rPr>
          <w:szCs w:val="20"/>
        </w:rPr>
        <w:t xml:space="preserve">the </w:t>
      </w:r>
      <w:r w:rsidRPr="00741F83">
        <w:rPr>
          <w:szCs w:val="20"/>
        </w:rPr>
        <w:t>Confidential Information is entitled to</w:t>
      </w:r>
      <w:r w:rsidR="000E31B2" w:rsidRPr="00741F83">
        <w:rPr>
          <w:szCs w:val="20"/>
        </w:rPr>
        <w:t xml:space="preserve"> seek</w:t>
      </w:r>
      <w:r w:rsidR="00C10B2E" w:rsidRPr="00741F83">
        <w:rPr>
          <w:szCs w:val="20"/>
        </w:rPr>
        <w:t xml:space="preserve"> injunctive relief</w:t>
      </w:r>
      <w:r w:rsidRPr="00741F83">
        <w:rPr>
          <w:szCs w:val="20"/>
        </w:rPr>
        <w:t xml:space="preserve"> as a remedy for any breach or threatened breach</w:t>
      </w:r>
      <w:r w:rsidR="000E31B2" w:rsidRPr="00741F83">
        <w:rPr>
          <w:szCs w:val="20"/>
        </w:rPr>
        <w:t xml:space="preserve"> by the receiving party of its obligations under this Agreement</w:t>
      </w:r>
      <w:r w:rsidRPr="00741F83">
        <w:rPr>
          <w:szCs w:val="20"/>
        </w:rPr>
        <w:t>, in addition to any other remedies available.</w:t>
      </w:r>
      <w:bookmarkEnd w:id="32"/>
    </w:p>
    <w:p w14:paraId="7A40DD95" w14:textId="010ECBD8" w:rsidR="00BB1D0E" w:rsidRDefault="00362783" w:rsidP="004675E8">
      <w:pPr>
        <w:pStyle w:val="Heading1"/>
        <w:keepLines/>
        <w:spacing w:after="120"/>
      </w:pPr>
      <w:bookmarkStart w:id="33" w:name="_Ref83818750"/>
      <w:r>
        <w:rPr>
          <w:noProof/>
          <w:sz w:val="26"/>
          <w:lang w:eastAsia="en-AU"/>
        </w:rPr>
        <mc:AlternateContent>
          <mc:Choice Requires="wps">
            <w:drawing>
              <wp:anchor distT="0" distB="0" distL="114300" distR="114300" simplePos="0" relativeHeight="251680768" behindDoc="1" locked="0" layoutInCell="1" allowOverlap="1" wp14:anchorId="73E605B2" wp14:editId="364C5AF7">
                <wp:simplePos x="0" y="0"/>
                <wp:positionH relativeFrom="page">
                  <wp:posOffset>4841875</wp:posOffset>
                </wp:positionH>
                <wp:positionV relativeFrom="paragraph">
                  <wp:posOffset>224718</wp:posOffset>
                </wp:positionV>
                <wp:extent cx="2631440" cy="1764665"/>
                <wp:effectExtent l="0" t="0" r="0" b="6985"/>
                <wp:wrapThrough wrapText="bothSides">
                  <wp:wrapPolygon edited="0">
                    <wp:start x="0" y="0"/>
                    <wp:lineTo x="0" y="21452"/>
                    <wp:lineTo x="21423" y="21452"/>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764665"/>
                        </a:xfrm>
                        <a:prstGeom prst="rect">
                          <a:avLst/>
                        </a:prstGeom>
                        <a:solidFill>
                          <a:schemeClr val="accent6"/>
                        </a:solidFill>
                        <a:ln w="6350">
                          <a:noFill/>
                        </a:ln>
                      </wps:spPr>
                      <wps:txbx>
                        <w:txbxContent>
                          <w:p w14:paraId="7E476B6C" w14:textId="59946323"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_Ref94775781 \w \h </w:instrText>
                            </w:r>
                            <w:r>
                              <w:rPr>
                                <w:b/>
                                <w:i/>
                                <w:sz w:val="16"/>
                                <w:szCs w:val="16"/>
                                <w:lang w:eastAsia="en-AU"/>
                              </w:rPr>
                            </w:r>
                            <w:r>
                              <w:rPr>
                                <w:b/>
                                <w:i/>
                                <w:sz w:val="16"/>
                                <w:szCs w:val="16"/>
                                <w:lang w:eastAsia="en-AU"/>
                              </w:rPr>
                              <w:fldChar w:fldCharType="separate"/>
                            </w:r>
                            <w:r>
                              <w:rPr>
                                <w:b/>
                                <w:i/>
                                <w:sz w:val="16"/>
                                <w:szCs w:val="16"/>
                                <w:lang w:eastAsia="en-AU"/>
                              </w:rPr>
                              <w:t>7.1</w:t>
                            </w:r>
                            <w:r>
                              <w:rPr>
                                <w:b/>
                                <w:i/>
                                <w:sz w:val="16"/>
                                <w:szCs w:val="16"/>
                                <w:lang w:eastAsia="en-AU"/>
                              </w:rPr>
                              <w:fldChar w:fldCharType="end"/>
                            </w:r>
                            <w:r w:rsidRPr="00741F83">
                              <w:rPr>
                                <w:b/>
                                <w:i/>
                                <w:sz w:val="16"/>
                                <w:szCs w:val="16"/>
                                <w:lang w:eastAsia="en-AU"/>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w:t>
                            </w:r>
                            <w:r w:rsidRPr="00741F83">
                              <w:rPr>
                                <w:sz w:val="16"/>
                                <w:szCs w:val="16"/>
                                <w:lang w:eastAsia="en-AU"/>
                              </w:rPr>
                              <w:t xml:space="preserve">clause </w:t>
                            </w:r>
                            <w:r>
                              <w:rPr>
                                <w:sz w:val="16"/>
                                <w:szCs w:val="16"/>
                                <w:lang w:eastAsia="en-AU"/>
                              </w:rPr>
                              <w:fldChar w:fldCharType="begin"/>
                            </w:r>
                            <w:r>
                              <w:rPr>
                                <w:sz w:val="16"/>
                                <w:szCs w:val="16"/>
                                <w:lang w:eastAsia="en-AU"/>
                              </w:rPr>
                              <w:instrText xml:space="preserve"> REF _Ref94775789 \w \h </w:instrText>
                            </w:r>
                            <w:r>
                              <w:rPr>
                                <w:sz w:val="16"/>
                                <w:szCs w:val="16"/>
                                <w:lang w:eastAsia="en-AU"/>
                              </w:rPr>
                            </w:r>
                            <w:r>
                              <w:rPr>
                                <w:sz w:val="16"/>
                                <w:szCs w:val="16"/>
                                <w:lang w:eastAsia="en-AU"/>
                              </w:rPr>
                              <w:fldChar w:fldCharType="separate"/>
                            </w:r>
                            <w:r w:rsidR="00F557D5">
                              <w:rPr>
                                <w:sz w:val="16"/>
                                <w:szCs w:val="16"/>
                                <w:lang w:eastAsia="en-AU"/>
                              </w:rPr>
                              <w:t>7.1</w:t>
                            </w:r>
                            <w:r>
                              <w:rPr>
                                <w:sz w:val="16"/>
                                <w:szCs w:val="16"/>
                                <w:lang w:eastAsia="en-AU"/>
                              </w:rPr>
                              <w:fldChar w:fldCharType="end"/>
                            </w:r>
                            <w:r>
                              <w:rPr>
                                <w:sz w:val="16"/>
                                <w:szCs w:val="16"/>
                                <w:lang w:eastAsia="en-AU"/>
                              </w:rPr>
                              <w:t xml:space="preserve"> </w:t>
                            </w:r>
                            <w:r w:rsidRPr="00741F83">
                              <w:rPr>
                                <w:sz w:val="16"/>
                                <w:szCs w:val="16"/>
                                <w:lang w:eastAsia="en-AU"/>
                              </w:rPr>
                              <w:t xml:space="preserve">to ensure it is valid.  </w:t>
                            </w:r>
                          </w:p>
                          <w:p w14:paraId="40F6ACC0" w14:textId="3E351D23" w:rsidR="006E7E54" w:rsidRPr="00741F83" w:rsidRDefault="006E7E54">
                            <w:pPr>
                              <w:spacing w:after="120"/>
                              <w:rPr>
                                <w:sz w:val="16"/>
                                <w:szCs w:val="16"/>
                                <w:lang w:eastAsia="en-AU"/>
                              </w:rPr>
                            </w:pPr>
                            <w:r w:rsidRPr="00741F8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_Ref94775488 \w \h </w:instrText>
                            </w:r>
                            <w:r>
                              <w:rPr>
                                <w:sz w:val="16"/>
                                <w:szCs w:val="16"/>
                                <w:lang w:eastAsia="en-AU"/>
                              </w:rPr>
                            </w:r>
                            <w:r>
                              <w:rPr>
                                <w:sz w:val="16"/>
                                <w:szCs w:val="16"/>
                                <w:lang w:eastAsia="en-AU"/>
                              </w:rPr>
                              <w:fldChar w:fldCharType="separate"/>
                            </w:r>
                            <w:r w:rsidR="00F557D5">
                              <w:rPr>
                                <w:sz w:val="16"/>
                                <w:szCs w:val="16"/>
                                <w:lang w:eastAsia="en-AU"/>
                              </w:rPr>
                              <w:t>7.1(b)</w:t>
                            </w:r>
                            <w:r>
                              <w:rPr>
                                <w:sz w:val="16"/>
                                <w:szCs w:val="16"/>
                                <w:lang w:eastAsia="en-AU"/>
                              </w:rPr>
                              <w:fldChar w:fldCharType="end"/>
                            </w:r>
                            <w:r w:rsidRPr="00741F83">
                              <w:rPr>
                                <w:sz w:val="16"/>
                                <w:szCs w:val="16"/>
                                <w:lang w:eastAsia="en-AU"/>
                              </w:rPr>
                              <w:t xml:space="preserve">.  </w:t>
                            </w:r>
                          </w:p>
                          <w:p w14:paraId="70256636" w14:textId="7343EBA7" w:rsidR="006E7E54" w:rsidRPr="00AB360F" w:rsidRDefault="006E7E54">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022B46">
                              <w:rPr>
                                <w:sz w:val="16"/>
                                <w:szCs w:val="16"/>
                                <w:lang w:eastAsia="en-AU"/>
                              </w:rPr>
                              <w:t>Business Day</w:t>
                            </w:r>
                            <w:r w:rsidRPr="00741F83">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741F83">
                              <w:rPr>
                                <w:sz w:val="16"/>
                                <w:szCs w:val="16"/>
                                <w:lang w:eastAsia="en-AU"/>
                              </w:rPr>
                              <w:t>post</w:t>
                            </w:r>
                            <w:proofErr w:type="gramEnd"/>
                            <w:r w:rsidRPr="00741F83">
                              <w:rPr>
                                <w:sz w:val="16"/>
                                <w:szCs w:val="16"/>
                                <w:lang w:eastAsia="en-AU"/>
                              </w:rPr>
                              <w:t xml:space="preserve"> or hand deliver a copy of a notice once sent via email.</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05B2" id="Text Box 20" o:spid="_x0000_s1040" type="#_x0000_t202" style="position:absolute;left:0;text-align:left;margin-left:381.25pt;margin-top:17.7pt;width:207.2pt;height:138.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" fillcolor="#e9e4de [3209]" stroked="f" strokeweight=".5pt">
                <v:textbox inset="2.5mm,1.3mm,2.5mm,1.3mm">
                  <w:txbxContent>
                    <w:p w14:paraId="7E476B6C" w14:textId="59946323"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_Ref94775781 \w \h </w:instrText>
                      </w:r>
                      <w:r>
                        <w:rPr>
                          <w:b/>
                          <w:i/>
                          <w:sz w:val="16"/>
                          <w:szCs w:val="16"/>
                          <w:lang w:eastAsia="en-AU"/>
                        </w:rPr>
                      </w:r>
                      <w:r>
                        <w:rPr>
                          <w:b/>
                          <w:i/>
                          <w:sz w:val="16"/>
                          <w:szCs w:val="16"/>
                          <w:lang w:eastAsia="en-AU"/>
                        </w:rPr>
                        <w:fldChar w:fldCharType="separate"/>
                      </w:r>
                      <w:r>
                        <w:rPr>
                          <w:b/>
                          <w:i/>
                          <w:sz w:val="16"/>
                          <w:szCs w:val="16"/>
                          <w:lang w:eastAsia="en-AU"/>
                        </w:rPr>
                        <w:t>7.1</w:t>
                      </w:r>
                      <w:r>
                        <w:rPr>
                          <w:b/>
                          <w:i/>
                          <w:sz w:val="16"/>
                          <w:szCs w:val="16"/>
                          <w:lang w:eastAsia="en-AU"/>
                        </w:rPr>
                        <w:fldChar w:fldCharType="end"/>
                      </w:r>
                      <w:r w:rsidRPr="00741F83">
                        <w:rPr>
                          <w:b/>
                          <w:i/>
                          <w:sz w:val="16"/>
                          <w:szCs w:val="16"/>
                          <w:lang w:eastAsia="en-AU"/>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w:t>
                      </w:r>
                      <w:r w:rsidRPr="00741F83">
                        <w:rPr>
                          <w:sz w:val="16"/>
                          <w:szCs w:val="16"/>
                          <w:lang w:eastAsia="en-AU"/>
                        </w:rPr>
                        <w:t xml:space="preserve">clause </w:t>
                      </w:r>
                      <w:r>
                        <w:rPr>
                          <w:sz w:val="16"/>
                          <w:szCs w:val="16"/>
                          <w:lang w:eastAsia="en-AU"/>
                        </w:rPr>
                        <w:fldChar w:fldCharType="begin"/>
                      </w:r>
                      <w:r>
                        <w:rPr>
                          <w:sz w:val="16"/>
                          <w:szCs w:val="16"/>
                          <w:lang w:eastAsia="en-AU"/>
                        </w:rPr>
                        <w:instrText xml:space="preserve"> REF _Ref94775789 \w \h </w:instrText>
                      </w:r>
                      <w:r>
                        <w:rPr>
                          <w:sz w:val="16"/>
                          <w:szCs w:val="16"/>
                          <w:lang w:eastAsia="en-AU"/>
                        </w:rPr>
                      </w:r>
                      <w:r>
                        <w:rPr>
                          <w:sz w:val="16"/>
                          <w:szCs w:val="16"/>
                          <w:lang w:eastAsia="en-AU"/>
                        </w:rPr>
                        <w:fldChar w:fldCharType="separate"/>
                      </w:r>
                      <w:r w:rsidR="00F557D5">
                        <w:rPr>
                          <w:sz w:val="16"/>
                          <w:szCs w:val="16"/>
                          <w:lang w:eastAsia="en-AU"/>
                        </w:rPr>
                        <w:t>7.1</w:t>
                      </w:r>
                      <w:r>
                        <w:rPr>
                          <w:sz w:val="16"/>
                          <w:szCs w:val="16"/>
                          <w:lang w:eastAsia="en-AU"/>
                        </w:rPr>
                        <w:fldChar w:fldCharType="end"/>
                      </w:r>
                      <w:r>
                        <w:rPr>
                          <w:sz w:val="16"/>
                          <w:szCs w:val="16"/>
                          <w:lang w:eastAsia="en-AU"/>
                        </w:rPr>
                        <w:t xml:space="preserve"> </w:t>
                      </w:r>
                      <w:r w:rsidRPr="00741F83">
                        <w:rPr>
                          <w:sz w:val="16"/>
                          <w:szCs w:val="16"/>
                          <w:lang w:eastAsia="en-AU"/>
                        </w:rPr>
                        <w:t xml:space="preserve">to ensure it is valid.  </w:t>
                      </w:r>
                    </w:p>
                    <w:p w14:paraId="40F6ACC0" w14:textId="3E351D23" w:rsidR="006E7E54" w:rsidRPr="00741F83" w:rsidRDefault="006E7E54">
                      <w:pPr>
                        <w:spacing w:after="120"/>
                        <w:rPr>
                          <w:sz w:val="16"/>
                          <w:szCs w:val="16"/>
                          <w:lang w:eastAsia="en-AU"/>
                        </w:rPr>
                      </w:pPr>
                      <w:r w:rsidRPr="00741F8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_Ref94775488 \w \h </w:instrText>
                      </w:r>
                      <w:r>
                        <w:rPr>
                          <w:sz w:val="16"/>
                          <w:szCs w:val="16"/>
                          <w:lang w:eastAsia="en-AU"/>
                        </w:rPr>
                      </w:r>
                      <w:r>
                        <w:rPr>
                          <w:sz w:val="16"/>
                          <w:szCs w:val="16"/>
                          <w:lang w:eastAsia="en-AU"/>
                        </w:rPr>
                        <w:fldChar w:fldCharType="separate"/>
                      </w:r>
                      <w:r w:rsidR="00F557D5">
                        <w:rPr>
                          <w:sz w:val="16"/>
                          <w:szCs w:val="16"/>
                          <w:lang w:eastAsia="en-AU"/>
                        </w:rPr>
                        <w:t>7.1(b)</w:t>
                      </w:r>
                      <w:r>
                        <w:rPr>
                          <w:sz w:val="16"/>
                          <w:szCs w:val="16"/>
                          <w:lang w:eastAsia="en-AU"/>
                        </w:rPr>
                        <w:fldChar w:fldCharType="end"/>
                      </w:r>
                      <w:r w:rsidRPr="00741F83">
                        <w:rPr>
                          <w:sz w:val="16"/>
                          <w:szCs w:val="16"/>
                          <w:lang w:eastAsia="en-AU"/>
                        </w:rPr>
                        <w:t xml:space="preserve">.  </w:t>
                      </w:r>
                    </w:p>
                    <w:p w14:paraId="70256636" w14:textId="7343EBA7" w:rsidR="006E7E54" w:rsidRPr="00AB360F" w:rsidRDefault="006E7E54">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022B46">
                        <w:rPr>
                          <w:sz w:val="16"/>
                          <w:szCs w:val="16"/>
                          <w:lang w:eastAsia="en-AU"/>
                        </w:rPr>
                        <w:t>Business Day</w:t>
                      </w:r>
                      <w:r w:rsidRPr="00741F83">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741F83">
                        <w:rPr>
                          <w:sz w:val="16"/>
                          <w:szCs w:val="16"/>
                          <w:lang w:eastAsia="en-AU"/>
                        </w:rPr>
                        <w:t>post</w:t>
                      </w:r>
                      <w:proofErr w:type="gramEnd"/>
                      <w:r w:rsidRPr="00741F83">
                        <w:rPr>
                          <w:sz w:val="16"/>
                          <w:szCs w:val="16"/>
                          <w:lang w:eastAsia="en-AU"/>
                        </w:rPr>
                        <w:t xml:space="preserve"> or hand deliver a copy of a notice once sent via email.</w:t>
                      </w:r>
                    </w:p>
                  </w:txbxContent>
                </v:textbox>
                <w10:wrap type="through" anchorx="page"/>
              </v:shape>
            </w:pict>
          </mc:Fallback>
        </mc:AlternateContent>
      </w:r>
      <w:r w:rsidR="00BB1D0E" w:rsidRPr="00E82DCB">
        <w:rPr>
          <w:sz w:val="26"/>
          <w:szCs w:val="26"/>
        </w:rPr>
        <w:t>General</w:t>
      </w:r>
      <w:bookmarkEnd w:id="33"/>
    </w:p>
    <w:p w14:paraId="4BD15161" w14:textId="10AE12AA" w:rsidR="00455674" w:rsidRPr="00E82DCB" w:rsidRDefault="00455674" w:rsidP="004675E8">
      <w:pPr>
        <w:pStyle w:val="Heading2"/>
        <w:keepLines/>
        <w:spacing w:after="120"/>
        <w:rPr>
          <w:sz w:val="22"/>
          <w:szCs w:val="22"/>
        </w:rPr>
      </w:pPr>
      <w:bookmarkStart w:id="34" w:name="_Toc79849909"/>
      <w:bookmarkStart w:id="35" w:name="_Ref94775781"/>
      <w:bookmarkStart w:id="36" w:name="_Ref94775789"/>
      <w:r w:rsidRPr="00E82DCB">
        <w:rPr>
          <w:sz w:val="22"/>
          <w:szCs w:val="22"/>
        </w:rPr>
        <w:t>Notices</w:t>
      </w:r>
      <w:bookmarkEnd w:id="34"/>
      <w:bookmarkEnd w:id="35"/>
      <w:bookmarkEnd w:id="36"/>
    </w:p>
    <w:p w14:paraId="382BE462" w14:textId="0D0E037D" w:rsidR="00455674" w:rsidRPr="00741F83" w:rsidRDefault="00455674" w:rsidP="004675E8">
      <w:pPr>
        <w:pStyle w:val="Heading3"/>
        <w:keepNext/>
        <w:keepLines/>
        <w:spacing w:after="120"/>
        <w:rPr>
          <w:szCs w:val="20"/>
        </w:rPr>
      </w:pPr>
      <w:r w:rsidRPr="00741F83">
        <w:rPr>
          <w:szCs w:val="20"/>
        </w:rPr>
        <w:t xml:space="preserve">The parties' representatives for the receipt of notices are as set out in items </w:t>
      </w:r>
      <w:r w:rsidRPr="00741F83">
        <w:rPr>
          <w:szCs w:val="20"/>
        </w:rPr>
        <w:fldChar w:fldCharType="begin"/>
      </w:r>
      <w:r w:rsidRPr="00741F83">
        <w:rPr>
          <w:szCs w:val="20"/>
        </w:rPr>
        <w:instrText xml:space="preserve"> REF _Ref80017873 \w \h </w:instrText>
      </w:r>
      <w:r w:rsidR="00EA6B5D" w:rsidRPr="00741F83">
        <w:rPr>
          <w:szCs w:val="20"/>
        </w:rPr>
        <w:instrText xml:space="preserve"> \* MERGEFORMAT </w:instrText>
      </w:r>
      <w:r w:rsidRPr="00741F83">
        <w:rPr>
          <w:szCs w:val="20"/>
        </w:rPr>
      </w:r>
      <w:r w:rsidRPr="00741F83">
        <w:rPr>
          <w:szCs w:val="20"/>
        </w:rPr>
        <w:fldChar w:fldCharType="separate"/>
      </w:r>
      <w:r w:rsidR="00C051AC">
        <w:rPr>
          <w:szCs w:val="20"/>
        </w:rPr>
        <w:t>1</w:t>
      </w:r>
      <w:r w:rsidRPr="00741F83">
        <w:rPr>
          <w:szCs w:val="20"/>
        </w:rPr>
        <w:fldChar w:fldCharType="end"/>
      </w:r>
      <w:r w:rsidRPr="00741F83">
        <w:rPr>
          <w:szCs w:val="20"/>
        </w:rPr>
        <w:t xml:space="preserve"> and </w:t>
      </w:r>
      <w:r w:rsidRPr="00741F83">
        <w:rPr>
          <w:szCs w:val="20"/>
        </w:rPr>
        <w:fldChar w:fldCharType="begin"/>
      </w:r>
      <w:r w:rsidRPr="00741F83">
        <w:rPr>
          <w:szCs w:val="20"/>
        </w:rPr>
        <w:instrText xml:space="preserve"> REF _Ref83738378 \w \h </w:instrText>
      </w:r>
      <w:r w:rsidR="00EA6B5D" w:rsidRPr="00741F83">
        <w:rPr>
          <w:szCs w:val="20"/>
        </w:rPr>
        <w:instrText xml:space="preserve"> \* MERGEFORMAT </w:instrText>
      </w:r>
      <w:r w:rsidRPr="00741F83">
        <w:rPr>
          <w:szCs w:val="20"/>
        </w:rPr>
      </w:r>
      <w:r w:rsidRPr="00741F83">
        <w:rPr>
          <w:szCs w:val="20"/>
        </w:rPr>
        <w:fldChar w:fldCharType="separate"/>
      </w:r>
      <w:r w:rsidR="00C051AC">
        <w:rPr>
          <w:szCs w:val="20"/>
        </w:rPr>
        <w:t>2</w:t>
      </w:r>
      <w:r w:rsidRPr="00741F83">
        <w:rPr>
          <w:szCs w:val="20"/>
        </w:rPr>
        <w:fldChar w:fldCharType="end"/>
      </w:r>
      <w:r w:rsidRPr="00741F83">
        <w:rPr>
          <w:szCs w:val="20"/>
        </w:rPr>
        <w:t xml:space="preserve"> respectively of the Details Schedule, until changed by written notice.</w:t>
      </w:r>
    </w:p>
    <w:p w14:paraId="06E55DE5" w14:textId="7C9D2A39" w:rsidR="00455674" w:rsidRPr="00741F83" w:rsidRDefault="00455674" w:rsidP="00E82DCB">
      <w:pPr>
        <w:pStyle w:val="Heading3"/>
        <w:spacing w:after="120"/>
        <w:rPr>
          <w:szCs w:val="20"/>
        </w:rPr>
      </w:pPr>
      <w:bookmarkStart w:id="37" w:name="_Ref94775488"/>
      <w:r w:rsidRPr="00741F83">
        <w:rPr>
          <w:szCs w:val="20"/>
        </w:rPr>
        <w:t xml:space="preserve">A notice is deemed to be </w:t>
      </w:r>
      <w:r w:rsidR="00F7243E" w:rsidRPr="00741F83">
        <w:rPr>
          <w:szCs w:val="20"/>
        </w:rPr>
        <w:t>received</w:t>
      </w:r>
      <w:r w:rsidRPr="00741F83">
        <w:rPr>
          <w:szCs w:val="20"/>
        </w:rPr>
        <w:t>:</w:t>
      </w:r>
      <w:bookmarkEnd w:id="37"/>
    </w:p>
    <w:p w14:paraId="284FC8F3" w14:textId="66665178" w:rsidR="00455674" w:rsidRPr="00741F83" w:rsidRDefault="00455674" w:rsidP="00E82DCB">
      <w:pPr>
        <w:pStyle w:val="Heading4"/>
        <w:spacing w:after="120"/>
        <w:rPr>
          <w:szCs w:val="20"/>
        </w:rPr>
      </w:pPr>
      <w:r w:rsidRPr="00741F83">
        <w:rPr>
          <w:szCs w:val="20"/>
        </w:rPr>
        <w:t xml:space="preserve">if delivered by hand - upon delivery to the relevant </w:t>
      </w:r>
      <w:proofErr w:type="gramStart"/>
      <w:r w:rsidRPr="00741F83">
        <w:rPr>
          <w:szCs w:val="20"/>
        </w:rPr>
        <w:t>address;</w:t>
      </w:r>
      <w:proofErr w:type="gramEnd"/>
    </w:p>
    <w:p w14:paraId="1FA6BA34" w14:textId="0A7CAA16" w:rsidR="00121ABB" w:rsidRPr="00741F83" w:rsidRDefault="00121ABB" w:rsidP="00FF4AAD">
      <w:pPr>
        <w:pStyle w:val="Heading4"/>
        <w:spacing w:after="120"/>
        <w:rPr>
          <w:szCs w:val="20"/>
        </w:rPr>
      </w:pPr>
      <w:r w:rsidRPr="00741F83">
        <w:rPr>
          <w:szCs w:val="20"/>
        </w:rPr>
        <w:t xml:space="preserve">if sent by pre-paid </w:t>
      </w:r>
      <w:r w:rsidRPr="00AB360F">
        <w:rPr>
          <w:szCs w:val="20"/>
        </w:rPr>
        <w:t xml:space="preserve">express post - on the second </w:t>
      </w:r>
      <w:r w:rsidR="00022B46">
        <w:rPr>
          <w:szCs w:val="20"/>
        </w:rPr>
        <w:t>Business Day</w:t>
      </w:r>
      <w:r w:rsidRPr="00AB360F">
        <w:rPr>
          <w:szCs w:val="20"/>
        </w:rPr>
        <w:t xml:space="preserve"> after the date of posting; or</w:t>
      </w:r>
    </w:p>
    <w:p w14:paraId="7CD35686" w14:textId="711CB7CD" w:rsidR="00121ABB" w:rsidRPr="00741F83" w:rsidRDefault="00121ABB" w:rsidP="0010641A">
      <w:pPr>
        <w:pStyle w:val="Heading4"/>
        <w:keepNext/>
        <w:keepLines/>
        <w:spacing w:after="120"/>
        <w:rPr>
          <w:szCs w:val="20"/>
        </w:rPr>
      </w:pPr>
      <w:r w:rsidRPr="00741F83">
        <w:rPr>
          <w:szCs w:val="20"/>
        </w:rPr>
        <w:t>if transmitted by email - at the time sent (as recorded on the device from which the sender sent the email) unless, within 4 hours of sending the email, the party sending the email receives an automated message that the email has not been delivered.</w:t>
      </w:r>
    </w:p>
    <w:p w14:paraId="30931B2B" w14:textId="6B6B276B" w:rsidR="00455674" w:rsidRPr="00AB360F" w:rsidRDefault="00455674" w:rsidP="00E82DCB">
      <w:pPr>
        <w:pStyle w:val="Heading3"/>
        <w:spacing w:after="120"/>
        <w:rPr>
          <w:sz w:val="18"/>
        </w:rPr>
      </w:pPr>
      <w:r w:rsidRPr="00AB360F">
        <w:rPr>
          <w:szCs w:val="20"/>
        </w:rPr>
        <w:t xml:space="preserve">A notice received after 5.00 pm, or on a day that is not a </w:t>
      </w:r>
      <w:r w:rsidR="00022B46">
        <w:rPr>
          <w:szCs w:val="20"/>
        </w:rPr>
        <w:t>Business Day</w:t>
      </w:r>
      <w:r w:rsidRPr="00AB360F">
        <w:rPr>
          <w:szCs w:val="20"/>
        </w:rPr>
        <w:t xml:space="preserve"> in the place of receipt, is deemed to be </w:t>
      </w:r>
      <w:proofErr w:type="gramStart"/>
      <w:r w:rsidRPr="00AB360F">
        <w:rPr>
          <w:szCs w:val="20"/>
        </w:rPr>
        <w:t>effected</w:t>
      </w:r>
      <w:proofErr w:type="gramEnd"/>
      <w:r w:rsidRPr="00AB360F">
        <w:rPr>
          <w:szCs w:val="20"/>
        </w:rPr>
        <w:t xml:space="preserve"> on the next </w:t>
      </w:r>
      <w:r w:rsidR="00022B46">
        <w:rPr>
          <w:szCs w:val="20"/>
        </w:rPr>
        <w:t>Business Day</w:t>
      </w:r>
      <w:r w:rsidRPr="00AB360F">
        <w:rPr>
          <w:szCs w:val="20"/>
        </w:rPr>
        <w:t xml:space="preserve"> in that place.</w:t>
      </w:r>
    </w:p>
    <w:p w14:paraId="43FA7D8A" w14:textId="54CF14F4" w:rsidR="00384C99" w:rsidRPr="00E82DCB" w:rsidRDefault="00E717A4" w:rsidP="00BC3001">
      <w:pPr>
        <w:pStyle w:val="Heading2"/>
        <w:keepLines/>
        <w:spacing w:after="120"/>
        <w:rPr>
          <w:sz w:val="22"/>
          <w:szCs w:val="22"/>
        </w:rPr>
      </w:pPr>
      <w:bookmarkStart w:id="38" w:name="_Ref94775808"/>
      <w:r w:rsidRPr="00BC3001">
        <w:rPr>
          <w:noProof/>
          <w:sz w:val="22"/>
          <w:szCs w:val="22"/>
          <w:lang w:eastAsia="en-AU"/>
        </w:rPr>
        <w:lastRenderedPageBreak/>
        <mc:AlternateContent>
          <mc:Choice Requires="wps">
            <w:drawing>
              <wp:anchor distT="0" distB="0" distL="114300" distR="114300" simplePos="0" relativeHeight="251686912" behindDoc="1" locked="0" layoutInCell="1" allowOverlap="1" wp14:anchorId="0242880B" wp14:editId="47C92801">
                <wp:simplePos x="0" y="0"/>
                <wp:positionH relativeFrom="page">
                  <wp:posOffset>4821555</wp:posOffset>
                </wp:positionH>
                <wp:positionV relativeFrom="paragraph">
                  <wp:posOffset>12700</wp:posOffset>
                </wp:positionV>
                <wp:extent cx="2631440" cy="617855"/>
                <wp:effectExtent l="0" t="0" r="0" b="0"/>
                <wp:wrapThrough wrapText="bothSides">
                  <wp:wrapPolygon edited="0">
                    <wp:start x="0" y="0"/>
                    <wp:lineTo x="0" y="20645"/>
                    <wp:lineTo x="21423" y="20645"/>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617855"/>
                        </a:xfrm>
                        <a:prstGeom prst="rect">
                          <a:avLst/>
                        </a:prstGeom>
                        <a:solidFill>
                          <a:schemeClr val="accent6"/>
                        </a:solidFill>
                        <a:ln w="6350">
                          <a:noFill/>
                        </a:ln>
                      </wps:spPr>
                      <wps:txbx>
                        <w:txbxContent>
                          <w:p w14:paraId="6329B086" w14:textId="574916AC"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_Ref94775808 \w \h </w:instrText>
                            </w:r>
                            <w:r>
                              <w:rPr>
                                <w:b/>
                                <w:i/>
                                <w:sz w:val="16"/>
                                <w:szCs w:val="16"/>
                                <w:lang w:eastAsia="en-AU"/>
                              </w:rPr>
                            </w:r>
                            <w:r>
                              <w:rPr>
                                <w:b/>
                                <w:i/>
                                <w:sz w:val="16"/>
                                <w:szCs w:val="16"/>
                                <w:lang w:eastAsia="en-AU"/>
                              </w:rPr>
                              <w:fldChar w:fldCharType="separate"/>
                            </w:r>
                            <w:r w:rsidR="00F557D5">
                              <w:rPr>
                                <w:b/>
                                <w:i/>
                                <w:sz w:val="16"/>
                                <w:szCs w:val="16"/>
                                <w:lang w:eastAsia="en-AU"/>
                              </w:rPr>
                              <w:t>7.2</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The </w:t>
                            </w:r>
                            <w:r>
                              <w:rPr>
                                <w:sz w:val="16"/>
                                <w:szCs w:val="16"/>
                                <w:lang w:eastAsia="en-AU"/>
                              </w:rPr>
                              <w:t xml:space="preserve">location of the </w:t>
                            </w:r>
                            <w:r w:rsidRPr="00741F83">
                              <w:rPr>
                                <w:sz w:val="16"/>
                                <w:szCs w:val="16"/>
                                <w:lang w:eastAsia="en-AU"/>
                              </w:rPr>
                              <w:t>party s</w:t>
                            </w:r>
                            <w:r>
                              <w:rPr>
                                <w:sz w:val="16"/>
                                <w:szCs w:val="16"/>
                                <w:lang w:eastAsia="en-AU"/>
                              </w:rPr>
                              <w:t>pecified</w:t>
                            </w:r>
                            <w:r w:rsidRPr="00741F83">
                              <w:rPr>
                                <w:sz w:val="16"/>
                                <w:szCs w:val="16"/>
                                <w:lang w:eastAsia="en-AU"/>
                              </w:rPr>
                              <w:t xml:space="preserve"> as Party 1 in the Details Schedule determines </w:t>
                            </w:r>
                            <w:r>
                              <w:rPr>
                                <w:sz w:val="16"/>
                                <w:szCs w:val="16"/>
                                <w:lang w:eastAsia="en-AU"/>
                              </w:rPr>
                              <w:t>the applicable law and</w:t>
                            </w:r>
                            <w:r w:rsidRPr="00741F83">
                              <w:rPr>
                                <w:sz w:val="16"/>
                                <w:szCs w:val="16"/>
                                <w:lang w:eastAsia="en-AU"/>
                              </w:rPr>
                              <w:t xml:space="preserve"> jurisdiction</w:t>
                            </w:r>
                            <w:r>
                              <w:rPr>
                                <w:sz w:val="16"/>
                                <w:szCs w:val="16"/>
                                <w:lang w:eastAsia="en-AU"/>
                              </w:rPr>
                              <w:t xml:space="preserve"> </w:t>
                            </w:r>
                            <w:r w:rsidRPr="00741F83">
                              <w:rPr>
                                <w:sz w:val="16"/>
                                <w:szCs w:val="16"/>
                                <w:lang w:eastAsia="en-AU"/>
                              </w:rPr>
                              <w:t>of the Agreement.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880B" id="Text Box 21" o:spid="_x0000_s1041" type="#_x0000_t202" style="position:absolute;left:0;text-align:left;margin-left:379.65pt;margin-top:1pt;width:207.2pt;height:48.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" fillcolor="#e9e4de [3209]" stroked="f" strokeweight=".5pt">
                <v:textbox inset="2.5mm,1.3mm,2.5mm,1.3mm">
                  <w:txbxContent>
                    <w:p w14:paraId="6329B086" w14:textId="574916AC"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_Ref94775808 \w \h </w:instrText>
                      </w:r>
                      <w:r>
                        <w:rPr>
                          <w:b/>
                          <w:i/>
                          <w:sz w:val="16"/>
                          <w:szCs w:val="16"/>
                          <w:lang w:eastAsia="en-AU"/>
                        </w:rPr>
                      </w:r>
                      <w:r>
                        <w:rPr>
                          <w:b/>
                          <w:i/>
                          <w:sz w:val="16"/>
                          <w:szCs w:val="16"/>
                          <w:lang w:eastAsia="en-AU"/>
                        </w:rPr>
                        <w:fldChar w:fldCharType="separate"/>
                      </w:r>
                      <w:r w:rsidR="00F557D5">
                        <w:rPr>
                          <w:b/>
                          <w:i/>
                          <w:sz w:val="16"/>
                          <w:szCs w:val="16"/>
                          <w:lang w:eastAsia="en-AU"/>
                        </w:rPr>
                        <w:t>7.2</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The </w:t>
                      </w:r>
                      <w:r>
                        <w:rPr>
                          <w:sz w:val="16"/>
                          <w:szCs w:val="16"/>
                          <w:lang w:eastAsia="en-AU"/>
                        </w:rPr>
                        <w:t xml:space="preserve">location of the </w:t>
                      </w:r>
                      <w:r w:rsidRPr="00741F83">
                        <w:rPr>
                          <w:sz w:val="16"/>
                          <w:szCs w:val="16"/>
                          <w:lang w:eastAsia="en-AU"/>
                        </w:rPr>
                        <w:t>party s</w:t>
                      </w:r>
                      <w:r>
                        <w:rPr>
                          <w:sz w:val="16"/>
                          <w:szCs w:val="16"/>
                          <w:lang w:eastAsia="en-AU"/>
                        </w:rPr>
                        <w:t>pecified</w:t>
                      </w:r>
                      <w:r w:rsidRPr="00741F83">
                        <w:rPr>
                          <w:sz w:val="16"/>
                          <w:szCs w:val="16"/>
                          <w:lang w:eastAsia="en-AU"/>
                        </w:rPr>
                        <w:t xml:space="preserve"> as Party 1 in the Details Schedule determines </w:t>
                      </w:r>
                      <w:r>
                        <w:rPr>
                          <w:sz w:val="16"/>
                          <w:szCs w:val="16"/>
                          <w:lang w:eastAsia="en-AU"/>
                        </w:rPr>
                        <w:t>the applicable law and</w:t>
                      </w:r>
                      <w:r w:rsidRPr="00741F83">
                        <w:rPr>
                          <w:sz w:val="16"/>
                          <w:szCs w:val="16"/>
                          <w:lang w:eastAsia="en-AU"/>
                        </w:rPr>
                        <w:t xml:space="preserve"> jurisdiction</w:t>
                      </w:r>
                      <w:r>
                        <w:rPr>
                          <w:sz w:val="16"/>
                          <w:szCs w:val="16"/>
                          <w:lang w:eastAsia="en-AU"/>
                        </w:rPr>
                        <w:t xml:space="preserve"> </w:t>
                      </w:r>
                      <w:r w:rsidRPr="00741F83">
                        <w:rPr>
                          <w:sz w:val="16"/>
                          <w:szCs w:val="16"/>
                          <w:lang w:eastAsia="en-AU"/>
                        </w:rPr>
                        <w:t>of the Agreement.</w:t>
                      </w:r>
                    </w:p>
                  </w:txbxContent>
                </v:textbox>
                <w10:wrap type="through" anchorx="page"/>
              </v:shape>
            </w:pict>
          </mc:Fallback>
        </mc:AlternateContent>
      </w:r>
      <w:r w:rsidR="00384C99" w:rsidRPr="00BC3001">
        <w:rPr>
          <w:sz w:val="22"/>
          <w:szCs w:val="22"/>
        </w:rPr>
        <w:t>Applicable</w:t>
      </w:r>
      <w:r w:rsidR="00384C99" w:rsidRPr="00E82DCB">
        <w:rPr>
          <w:sz w:val="22"/>
          <w:szCs w:val="22"/>
        </w:rPr>
        <w:t xml:space="preserve"> law</w:t>
      </w:r>
      <w:bookmarkEnd w:id="38"/>
    </w:p>
    <w:p w14:paraId="56BC1888" w14:textId="74DA6A7F" w:rsidR="00C10B2E" w:rsidRPr="00741F83" w:rsidRDefault="00E717A4">
      <w:pPr>
        <w:pStyle w:val="Heading3"/>
        <w:numPr>
          <w:ilvl w:val="0"/>
          <w:numId w:val="0"/>
        </w:numPr>
        <w:spacing w:after="120"/>
      </w:pPr>
      <w:r w:rsidRPr="00BC3001">
        <w:rPr>
          <w:noProof/>
          <w:sz w:val="22"/>
          <w:szCs w:val="22"/>
        </w:rPr>
        <mc:AlternateContent>
          <mc:Choice Requires="wps">
            <w:drawing>
              <wp:anchor distT="0" distB="0" distL="114300" distR="114300" simplePos="0" relativeHeight="251691008" behindDoc="1" locked="0" layoutInCell="1" allowOverlap="1" wp14:anchorId="34859507" wp14:editId="4BA5CCC0">
                <wp:simplePos x="0" y="0"/>
                <wp:positionH relativeFrom="page">
                  <wp:posOffset>4818380</wp:posOffset>
                </wp:positionH>
                <wp:positionV relativeFrom="paragraph">
                  <wp:posOffset>637312</wp:posOffset>
                </wp:positionV>
                <wp:extent cx="2631440" cy="930275"/>
                <wp:effectExtent l="0" t="0" r="0" b="3175"/>
                <wp:wrapThrough wrapText="bothSides">
                  <wp:wrapPolygon edited="0">
                    <wp:start x="0" y="0"/>
                    <wp:lineTo x="0" y="21231"/>
                    <wp:lineTo x="21423" y="21231"/>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930275"/>
                        </a:xfrm>
                        <a:prstGeom prst="rect">
                          <a:avLst/>
                        </a:prstGeom>
                        <a:solidFill>
                          <a:schemeClr val="accent6"/>
                        </a:solidFill>
                        <a:ln w="6350">
                          <a:noFill/>
                        </a:ln>
                      </wps:spPr>
                      <wps:txbx>
                        <w:txbxContent>
                          <w:p w14:paraId="7BE13473" w14:textId="108EC203"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_Ref94775815 \w \h </w:instrText>
                            </w:r>
                            <w:r>
                              <w:rPr>
                                <w:b/>
                                <w:i/>
                                <w:sz w:val="16"/>
                                <w:szCs w:val="16"/>
                                <w:lang w:eastAsia="en-AU"/>
                              </w:rPr>
                            </w:r>
                            <w:r>
                              <w:rPr>
                                <w:b/>
                                <w:i/>
                                <w:sz w:val="16"/>
                                <w:szCs w:val="16"/>
                                <w:lang w:eastAsia="en-AU"/>
                              </w:rPr>
                              <w:fldChar w:fldCharType="separate"/>
                            </w:r>
                            <w:r w:rsidR="00F557D5">
                              <w:rPr>
                                <w:b/>
                                <w:i/>
                                <w:sz w:val="16"/>
                                <w:szCs w:val="16"/>
                                <w:lang w:eastAsia="en-AU"/>
                              </w:rPr>
                              <w:t>7.3</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6811C0">
                              <w:rPr>
                                <w:color w:val="000000"/>
                                <w:sz w:val="16"/>
                                <w:szCs w:val="16"/>
                              </w:rPr>
                              <w:t xml:space="preserve">Despite the requirement for changes to be </w:t>
                            </w:r>
                            <w:r w:rsidRPr="006811C0">
                              <w:rPr>
                                <w:color w:val="000000" w:themeColor="text1"/>
                                <w:sz w:val="16"/>
                                <w:szCs w:val="16"/>
                              </w:rPr>
                              <w:t xml:space="preserve">agreed and </w:t>
                            </w:r>
                            <w:r w:rsidRPr="006811C0">
                              <w:rPr>
                                <w:color w:val="000000"/>
                                <w:sz w:val="16"/>
                                <w:szCs w:val="16"/>
                              </w:rPr>
                              <w:t xml:space="preserve">in writing, if the parties or their </w:t>
                            </w:r>
                            <w:r w:rsidRPr="006811C0">
                              <w:rPr>
                                <w:color w:val="000000" w:themeColor="text1"/>
                                <w:sz w:val="16"/>
                                <w:szCs w:val="16"/>
                              </w:rPr>
                              <w:t>P</w:t>
                            </w:r>
                            <w:r w:rsidRPr="006811C0">
                              <w:rPr>
                                <w:color w:val="000000"/>
                                <w:sz w:val="16"/>
                                <w:szCs w:val="16"/>
                              </w:rPr>
                              <w:t xml:space="preserve">ersonnel </w:t>
                            </w:r>
                            <w:r w:rsidRPr="006811C0">
                              <w:rPr>
                                <w:color w:val="000000" w:themeColor="text1"/>
                                <w:sz w:val="16"/>
                                <w:szCs w:val="16"/>
                              </w:rPr>
                              <w:t>verbally agree changes or</w:t>
                            </w:r>
                            <w:r w:rsidRPr="006811C0">
                              <w:rPr>
                                <w:color w:val="000000"/>
                                <w:sz w:val="16"/>
                                <w:szCs w:val="16"/>
                              </w:rPr>
                              <w:t xml:space="preserve"> act as if the Agreement has been varied, this can become legally binding on them.  </w:t>
                            </w:r>
                            <w:r>
                              <w:rPr>
                                <w:color w:val="000000"/>
                                <w:sz w:val="16"/>
                                <w:szCs w:val="16"/>
                              </w:rPr>
                              <w:t>The p</w:t>
                            </w:r>
                            <w:r w:rsidRPr="006811C0">
                              <w:rPr>
                                <w:color w:val="000000"/>
                                <w:sz w:val="16"/>
                                <w:szCs w:val="16"/>
                              </w:rPr>
                              <w:t>arties need to manage their conduct to ensure it is consistent with the agreed terms.</w:t>
                            </w:r>
                            <w:r w:rsidRPr="006811C0">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9507" id="Text Box 24" o:spid="_x0000_s1042" type="#_x0000_t202" style="position:absolute;margin-left:379.4pt;margin-top:50.2pt;width:207.2pt;height:73.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" fillcolor="#e9e4de [3209]" stroked="f" strokeweight=".5pt">
                <v:textbox inset="2.5mm,1.3mm,2.5mm,1.3mm">
                  <w:txbxContent>
                    <w:p w14:paraId="7BE13473" w14:textId="108EC203" w:rsidR="006E7E54" w:rsidRPr="00AB360F" w:rsidRDefault="006E7E54" w:rsidP="00E379CB">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_Ref94775815 \w \h </w:instrText>
                      </w:r>
                      <w:r>
                        <w:rPr>
                          <w:b/>
                          <w:i/>
                          <w:sz w:val="16"/>
                          <w:szCs w:val="16"/>
                          <w:lang w:eastAsia="en-AU"/>
                        </w:rPr>
                      </w:r>
                      <w:r>
                        <w:rPr>
                          <w:b/>
                          <w:i/>
                          <w:sz w:val="16"/>
                          <w:szCs w:val="16"/>
                          <w:lang w:eastAsia="en-AU"/>
                        </w:rPr>
                        <w:fldChar w:fldCharType="separate"/>
                      </w:r>
                      <w:r w:rsidR="00F557D5">
                        <w:rPr>
                          <w:b/>
                          <w:i/>
                          <w:sz w:val="16"/>
                          <w:szCs w:val="16"/>
                          <w:lang w:eastAsia="en-AU"/>
                        </w:rPr>
                        <w:t>7.3</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6811C0">
                        <w:rPr>
                          <w:color w:val="000000"/>
                          <w:sz w:val="16"/>
                          <w:szCs w:val="16"/>
                        </w:rPr>
                        <w:t xml:space="preserve">Despite the requirement for changes to be </w:t>
                      </w:r>
                      <w:r w:rsidRPr="006811C0">
                        <w:rPr>
                          <w:color w:val="000000" w:themeColor="text1"/>
                          <w:sz w:val="16"/>
                          <w:szCs w:val="16"/>
                        </w:rPr>
                        <w:t xml:space="preserve">agreed and </w:t>
                      </w:r>
                      <w:r w:rsidRPr="006811C0">
                        <w:rPr>
                          <w:color w:val="000000"/>
                          <w:sz w:val="16"/>
                          <w:szCs w:val="16"/>
                        </w:rPr>
                        <w:t xml:space="preserve">in writing, if the parties or their </w:t>
                      </w:r>
                      <w:r w:rsidRPr="006811C0">
                        <w:rPr>
                          <w:color w:val="000000" w:themeColor="text1"/>
                          <w:sz w:val="16"/>
                          <w:szCs w:val="16"/>
                        </w:rPr>
                        <w:t>P</w:t>
                      </w:r>
                      <w:r w:rsidRPr="006811C0">
                        <w:rPr>
                          <w:color w:val="000000"/>
                          <w:sz w:val="16"/>
                          <w:szCs w:val="16"/>
                        </w:rPr>
                        <w:t xml:space="preserve">ersonnel </w:t>
                      </w:r>
                      <w:r w:rsidRPr="006811C0">
                        <w:rPr>
                          <w:color w:val="000000" w:themeColor="text1"/>
                          <w:sz w:val="16"/>
                          <w:szCs w:val="16"/>
                        </w:rPr>
                        <w:t>verbally agree changes or</w:t>
                      </w:r>
                      <w:r w:rsidRPr="006811C0">
                        <w:rPr>
                          <w:color w:val="000000"/>
                          <w:sz w:val="16"/>
                          <w:szCs w:val="16"/>
                        </w:rPr>
                        <w:t xml:space="preserve"> act as if the Agreement has been varied, this can become legally binding on them.  </w:t>
                      </w:r>
                      <w:r>
                        <w:rPr>
                          <w:color w:val="000000"/>
                          <w:sz w:val="16"/>
                          <w:szCs w:val="16"/>
                        </w:rPr>
                        <w:t>The p</w:t>
                      </w:r>
                      <w:r w:rsidRPr="006811C0">
                        <w:rPr>
                          <w:color w:val="000000"/>
                          <w:sz w:val="16"/>
                          <w:szCs w:val="16"/>
                        </w:rPr>
                        <w:t>arties need to manage their conduct to ensure it is consistent with the agreed terms.</w:t>
                      </w:r>
                      <w:r w:rsidRPr="006811C0">
                        <w:t xml:space="preserve"> </w:t>
                      </w:r>
                    </w:p>
                  </w:txbxContent>
                </v:textbox>
                <w10:wrap type="through" anchorx="page"/>
              </v:shape>
            </w:pict>
          </mc:Fallback>
        </mc:AlternateContent>
      </w:r>
      <w:r w:rsidR="00384C99" w:rsidRPr="00741F83">
        <w:t>This Agreement and any dispute or claim (including non-contractual disputes or claims) arising out of or in connection with it or its subject matter or formation are governed by, and this Agreement is governed by</w:t>
      </w:r>
      <w:r w:rsidR="0002051D" w:rsidRPr="00741F83">
        <w:t>,</w:t>
      </w:r>
      <w:r w:rsidR="00384C99" w:rsidRPr="00741F83">
        <w:t xml:space="preserve"> the laws of the State or Territory set out in item </w:t>
      </w:r>
      <w:r w:rsidR="00384C99" w:rsidRPr="00741F83">
        <w:fldChar w:fldCharType="begin"/>
      </w:r>
      <w:r w:rsidR="00384C99" w:rsidRPr="00741F83">
        <w:instrText xml:space="preserve"> REF _Ref80017873 \w \h  \* MERGEFORMAT </w:instrText>
      </w:r>
      <w:r w:rsidR="00384C99" w:rsidRPr="00741F83">
        <w:fldChar w:fldCharType="separate"/>
      </w:r>
      <w:r w:rsidR="00C051AC">
        <w:t>1</w:t>
      </w:r>
      <w:r w:rsidR="00384C99" w:rsidRPr="00741F83">
        <w:fldChar w:fldCharType="end"/>
      </w:r>
      <w:r w:rsidR="00384C99" w:rsidRPr="00741F83">
        <w:t xml:space="preserve"> of the Details Schedule. </w:t>
      </w:r>
      <w:r w:rsidR="00CD3F26" w:rsidRPr="00741F83">
        <w:t xml:space="preserve">The parties </w:t>
      </w:r>
      <w:r w:rsidR="00384C99" w:rsidRPr="00741F83">
        <w:t>irrevocably submit to the non-exclusive jurisdiction of the courts of that State or Territory.</w:t>
      </w:r>
      <w:bookmarkStart w:id="39" w:name="_Toc79849911"/>
    </w:p>
    <w:p w14:paraId="6B79B9FF" w14:textId="338DB6C9" w:rsidR="005D49BF" w:rsidRPr="0087319D" w:rsidRDefault="005D49BF" w:rsidP="00BC3001">
      <w:pPr>
        <w:pStyle w:val="Heading2"/>
        <w:keepLines/>
        <w:spacing w:after="120"/>
        <w:rPr>
          <w:sz w:val="22"/>
          <w:szCs w:val="22"/>
        </w:rPr>
      </w:pPr>
      <w:bookmarkStart w:id="40" w:name="_Ref94775815"/>
      <w:r w:rsidRPr="00BC3001">
        <w:rPr>
          <w:sz w:val="22"/>
          <w:szCs w:val="22"/>
        </w:rPr>
        <w:t>Variation</w:t>
      </w:r>
      <w:bookmarkEnd w:id="39"/>
      <w:bookmarkEnd w:id="40"/>
    </w:p>
    <w:p w14:paraId="37E15C08" w14:textId="4970A6C4" w:rsidR="005D49BF" w:rsidRPr="00741F83" w:rsidRDefault="005D49BF">
      <w:pPr>
        <w:pStyle w:val="Heading3"/>
        <w:numPr>
          <w:ilvl w:val="0"/>
          <w:numId w:val="0"/>
        </w:numPr>
        <w:spacing w:after="120"/>
        <w:rPr>
          <w:szCs w:val="20"/>
        </w:rPr>
      </w:pPr>
      <w:r w:rsidRPr="00741F83">
        <w:rPr>
          <w:szCs w:val="20"/>
        </w:rPr>
        <w:t xml:space="preserve">No variation or amendment of this Agreement will be effective unless it is made in writing and signed by </w:t>
      </w:r>
      <w:r w:rsidR="001E2668" w:rsidRPr="00741F83">
        <w:rPr>
          <w:szCs w:val="20"/>
        </w:rPr>
        <w:t xml:space="preserve">an authorised representative of </w:t>
      </w:r>
      <w:r w:rsidRPr="00741F83">
        <w:rPr>
          <w:szCs w:val="20"/>
        </w:rPr>
        <w:t xml:space="preserve">each </w:t>
      </w:r>
      <w:r w:rsidR="00CD3F26" w:rsidRPr="00741F83">
        <w:rPr>
          <w:szCs w:val="20"/>
        </w:rPr>
        <w:t>party</w:t>
      </w:r>
      <w:r w:rsidRPr="00741F83">
        <w:rPr>
          <w:szCs w:val="20"/>
        </w:rPr>
        <w:t>.</w:t>
      </w:r>
    </w:p>
    <w:p w14:paraId="5B946410" w14:textId="696A096B" w:rsidR="005D49BF" w:rsidRPr="00E82DCB" w:rsidRDefault="00E717A4" w:rsidP="00BC3001">
      <w:pPr>
        <w:pStyle w:val="Heading2"/>
        <w:keepLines/>
        <w:spacing w:after="120"/>
        <w:rPr>
          <w:sz w:val="22"/>
          <w:szCs w:val="22"/>
        </w:rPr>
      </w:pPr>
      <w:bookmarkStart w:id="41" w:name="_Toc131760799"/>
      <w:bookmarkStart w:id="42" w:name="_Toc131855297"/>
      <w:bookmarkStart w:id="43" w:name="_Toc79849912"/>
      <w:bookmarkStart w:id="44" w:name="_Ref94775839"/>
      <w:r w:rsidRPr="00BC3001">
        <w:rPr>
          <w:noProof/>
          <w:sz w:val="22"/>
          <w:szCs w:val="22"/>
          <w:lang w:eastAsia="en-AU"/>
        </w:rPr>
        <mc:AlternateContent>
          <mc:Choice Requires="wps">
            <w:drawing>
              <wp:anchor distT="0" distB="0" distL="114300" distR="114300" simplePos="0" relativeHeight="251693056" behindDoc="1" locked="0" layoutInCell="1" allowOverlap="1" wp14:anchorId="7F1064A2" wp14:editId="58EAE812">
                <wp:simplePos x="0" y="0"/>
                <wp:positionH relativeFrom="page">
                  <wp:posOffset>4818608</wp:posOffset>
                </wp:positionH>
                <wp:positionV relativeFrom="paragraph">
                  <wp:posOffset>65405</wp:posOffset>
                </wp:positionV>
                <wp:extent cx="2631440" cy="600075"/>
                <wp:effectExtent l="0" t="0" r="0" b="9525"/>
                <wp:wrapThrough wrapText="bothSides">
                  <wp:wrapPolygon edited="0">
                    <wp:start x="0" y="0"/>
                    <wp:lineTo x="0" y="21257"/>
                    <wp:lineTo x="21423" y="21257"/>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accent6"/>
                        </a:solidFill>
                        <a:ln w="6350">
                          <a:noFill/>
                        </a:ln>
                      </wps:spPr>
                      <wps:txbx>
                        <w:txbxContent>
                          <w:p w14:paraId="7BE46CA1" w14:textId="28F739A5"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_Ref94775839 \w \h </w:instrText>
                            </w:r>
                            <w:r>
                              <w:rPr>
                                <w:b/>
                                <w:i/>
                                <w:sz w:val="16"/>
                                <w:szCs w:val="16"/>
                                <w:lang w:eastAsia="en-AU"/>
                              </w:rPr>
                            </w:r>
                            <w:r>
                              <w:rPr>
                                <w:b/>
                                <w:i/>
                                <w:sz w:val="16"/>
                                <w:szCs w:val="16"/>
                                <w:lang w:eastAsia="en-AU"/>
                              </w:rPr>
                              <w:fldChar w:fldCharType="separate"/>
                            </w:r>
                            <w:r w:rsidR="00F557D5">
                              <w:rPr>
                                <w:b/>
                                <w:i/>
                                <w:sz w:val="16"/>
                                <w:szCs w:val="16"/>
                                <w:lang w:eastAsia="en-AU"/>
                              </w:rPr>
                              <w:t>7.4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Assigning any rights will need written consent of the other party.  Novation replaces </w:t>
                            </w:r>
                            <w:r>
                              <w:rPr>
                                <w:sz w:val="16"/>
                                <w:szCs w:val="16"/>
                                <w:lang w:eastAsia="en-AU"/>
                              </w:rPr>
                              <w:t xml:space="preserve">a </w:t>
                            </w:r>
                            <w:r w:rsidRPr="00741F83">
                              <w:rPr>
                                <w:sz w:val="16"/>
                                <w:szCs w:val="16"/>
                                <w:lang w:eastAsia="en-AU"/>
                              </w:rPr>
                              <w:t xml:space="preserve">party with a new party and requires a deed to be </w:t>
                            </w:r>
                            <w:r w:rsidRPr="00741F83">
                              <w:rPr>
                                <w:b/>
                                <w:i/>
                                <w:sz w:val="16"/>
                                <w:szCs w:val="16"/>
                                <w:lang w:eastAsia="en-AU"/>
                              </w:rPr>
                              <w:t>agreed</w:t>
                            </w:r>
                            <w:r w:rsidRPr="00741F83">
                              <w:rPr>
                                <w:sz w:val="16"/>
                                <w:szCs w:val="16"/>
                                <w:lang w:eastAsia="en-AU"/>
                              </w:rPr>
                              <w:t xml:space="preserve"> by all parties.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64A2" id="Text Box 25" o:spid="_x0000_s1043" type="#_x0000_t202" style="position:absolute;left:0;text-align:left;margin-left:379.4pt;margin-top:5.15pt;width:207.2pt;height:47.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" fillcolor="#e9e4de [3209]" stroked="f" strokeweight=".5pt">
                <v:textbox inset="2.5mm,1.3mm,2.5mm,1.3mm">
                  <w:txbxContent>
                    <w:p w14:paraId="7BE46CA1" w14:textId="28F739A5"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_Ref94775839 \w \h </w:instrText>
                      </w:r>
                      <w:r>
                        <w:rPr>
                          <w:b/>
                          <w:i/>
                          <w:sz w:val="16"/>
                          <w:szCs w:val="16"/>
                          <w:lang w:eastAsia="en-AU"/>
                        </w:rPr>
                      </w:r>
                      <w:r>
                        <w:rPr>
                          <w:b/>
                          <w:i/>
                          <w:sz w:val="16"/>
                          <w:szCs w:val="16"/>
                          <w:lang w:eastAsia="en-AU"/>
                        </w:rPr>
                        <w:fldChar w:fldCharType="separate"/>
                      </w:r>
                      <w:r w:rsidR="00F557D5">
                        <w:rPr>
                          <w:b/>
                          <w:i/>
                          <w:sz w:val="16"/>
                          <w:szCs w:val="16"/>
                          <w:lang w:eastAsia="en-AU"/>
                        </w:rPr>
                        <w:t>7.4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Assigning any rights will need written consent of the other party.  Novation replaces </w:t>
                      </w:r>
                      <w:r>
                        <w:rPr>
                          <w:sz w:val="16"/>
                          <w:szCs w:val="16"/>
                          <w:lang w:eastAsia="en-AU"/>
                        </w:rPr>
                        <w:t xml:space="preserve">a </w:t>
                      </w:r>
                      <w:r w:rsidRPr="00741F83">
                        <w:rPr>
                          <w:sz w:val="16"/>
                          <w:szCs w:val="16"/>
                          <w:lang w:eastAsia="en-AU"/>
                        </w:rPr>
                        <w:t xml:space="preserve">party with a new party and requires a deed to be </w:t>
                      </w:r>
                      <w:r w:rsidRPr="00741F83">
                        <w:rPr>
                          <w:b/>
                          <w:i/>
                          <w:sz w:val="16"/>
                          <w:szCs w:val="16"/>
                          <w:lang w:eastAsia="en-AU"/>
                        </w:rPr>
                        <w:t>agreed</w:t>
                      </w:r>
                      <w:r w:rsidRPr="00741F83">
                        <w:rPr>
                          <w:sz w:val="16"/>
                          <w:szCs w:val="16"/>
                          <w:lang w:eastAsia="en-AU"/>
                        </w:rPr>
                        <w:t xml:space="preserve"> by all parties. </w:t>
                      </w:r>
                    </w:p>
                  </w:txbxContent>
                </v:textbox>
                <w10:wrap type="through" anchorx="page"/>
              </v:shape>
            </w:pict>
          </mc:Fallback>
        </mc:AlternateContent>
      </w:r>
      <w:r w:rsidR="005D49BF" w:rsidRPr="00BC3001">
        <w:rPr>
          <w:sz w:val="22"/>
          <w:szCs w:val="22"/>
        </w:rPr>
        <w:t>Assignment</w:t>
      </w:r>
      <w:r w:rsidR="005D49BF" w:rsidRPr="00E82DCB">
        <w:rPr>
          <w:sz w:val="22"/>
          <w:szCs w:val="22"/>
        </w:rPr>
        <w:t xml:space="preserve"> and novation</w:t>
      </w:r>
      <w:bookmarkEnd w:id="41"/>
      <w:bookmarkEnd w:id="42"/>
      <w:bookmarkEnd w:id="43"/>
      <w:bookmarkEnd w:id="44"/>
      <w:r w:rsidR="00502DC8">
        <w:rPr>
          <w:sz w:val="22"/>
          <w:szCs w:val="22"/>
        </w:rPr>
        <w:t xml:space="preserve"> </w:t>
      </w:r>
    </w:p>
    <w:p w14:paraId="66CFACC0" w14:textId="4C09D511" w:rsidR="005D49BF" w:rsidRPr="00741F83" w:rsidRDefault="00486AE9">
      <w:pPr>
        <w:pStyle w:val="Heading3"/>
        <w:numPr>
          <w:ilvl w:val="0"/>
          <w:numId w:val="0"/>
        </w:numPr>
        <w:spacing w:after="120"/>
      </w:pPr>
      <w:r w:rsidRPr="00741F83">
        <w:t>A party</w:t>
      </w:r>
      <w:r w:rsidR="005D49BF" w:rsidRPr="00741F83">
        <w:t xml:space="preserve"> may only assign rights or novate rights and obligations under this </w:t>
      </w:r>
      <w:r w:rsidR="001023DD" w:rsidRPr="00741F83">
        <w:t>A</w:t>
      </w:r>
      <w:r w:rsidR="005D49BF" w:rsidRPr="00741F83">
        <w:t xml:space="preserve">greement with the prior written consent of </w:t>
      </w:r>
      <w:r w:rsidRPr="00741F83">
        <w:t>the other party</w:t>
      </w:r>
      <w:r w:rsidR="005D49BF" w:rsidRPr="00741F83">
        <w:t>.</w:t>
      </w:r>
    </w:p>
    <w:p w14:paraId="48233404" w14:textId="303FD8B3" w:rsidR="005D49BF" w:rsidRPr="00E82DCB" w:rsidRDefault="00E717A4" w:rsidP="00BC3001">
      <w:pPr>
        <w:pStyle w:val="Heading2"/>
        <w:keepLines/>
        <w:spacing w:after="120"/>
        <w:rPr>
          <w:sz w:val="22"/>
          <w:szCs w:val="22"/>
        </w:rPr>
      </w:pPr>
      <w:bookmarkStart w:id="45" w:name="_Toc79849913"/>
      <w:bookmarkStart w:id="46" w:name="_Ref94775844"/>
      <w:r w:rsidRPr="00AB360F">
        <w:rPr>
          <w:noProof/>
          <w:sz w:val="26"/>
          <w:lang w:eastAsia="en-AU"/>
        </w:rPr>
        <mc:AlternateContent>
          <mc:Choice Requires="wps">
            <w:drawing>
              <wp:anchor distT="0" distB="0" distL="114300" distR="114300" simplePos="0" relativeHeight="251695104" behindDoc="1" locked="0" layoutInCell="1" allowOverlap="1" wp14:anchorId="7113F306" wp14:editId="242FEAF3">
                <wp:simplePos x="0" y="0"/>
                <wp:positionH relativeFrom="page">
                  <wp:posOffset>4826000</wp:posOffset>
                </wp:positionH>
                <wp:positionV relativeFrom="paragraph">
                  <wp:posOffset>407</wp:posOffset>
                </wp:positionV>
                <wp:extent cx="2631440" cy="590550"/>
                <wp:effectExtent l="0" t="0" r="0" b="0"/>
                <wp:wrapThrough wrapText="bothSides">
                  <wp:wrapPolygon edited="0">
                    <wp:start x="0" y="0"/>
                    <wp:lineTo x="0" y="20903"/>
                    <wp:lineTo x="21423" y="20903"/>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chemeClr val="accent6"/>
                        </a:solidFill>
                        <a:ln w="6350">
                          <a:noFill/>
                        </a:ln>
                      </wps:spPr>
                      <wps:txbx>
                        <w:txbxContent>
                          <w:p w14:paraId="72011483" w14:textId="64593D61"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_Ref94775844 \w \h </w:instrText>
                            </w:r>
                            <w:r>
                              <w:rPr>
                                <w:b/>
                                <w:i/>
                                <w:sz w:val="16"/>
                                <w:szCs w:val="16"/>
                                <w:lang w:eastAsia="en-AU"/>
                              </w:rPr>
                            </w:r>
                            <w:r>
                              <w:rPr>
                                <w:b/>
                                <w:i/>
                                <w:sz w:val="16"/>
                                <w:szCs w:val="16"/>
                                <w:lang w:eastAsia="en-AU"/>
                              </w:rPr>
                              <w:fldChar w:fldCharType="separate"/>
                            </w:r>
                            <w:r w:rsidR="00F557D5">
                              <w:rPr>
                                <w:b/>
                                <w:i/>
                                <w:sz w:val="16"/>
                                <w:szCs w:val="16"/>
                                <w:lang w:eastAsia="en-AU"/>
                              </w:rPr>
                              <w:t>7.5</w:t>
                            </w:r>
                            <w:r>
                              <w:rPr>
                                <w:b/>
                                <w:i/>
                                <w:sz w:val="16"/>
                                <w:szCs w:val="16"/>
                                <w:lang w:eastAsia="en-AU"/>
                              </w:rPr>
                              <w:fldChar w:fldCharType="end"/>
                            </w:r>
                            <w:r w:rsidRPr="00AB360F">
                              <w:rPr>
                                <w:b/>
                                <w:i/>
                                <w:sz w:val="16"/>
                                <w:szCs w:val="16"/>
                                <w:lang w:eastAsia="en-AU"/>
                              </w:rPr>
                              <w:t>:</w:t>
                            </w:r>
                            <w:r w:rsidRPr="00AB360F">
                              <w:rPr>
                                <w:sz w:val="16"/>
                                <w:szCs w:val="16"/>
                                <w:lang w:eastAsia="en-AU"/>
                              </w:rPr>
                              <w:t xml:space="preserve"> The purpose of this clause is to make clear that this Agreement is the entire agreement between the parties with respect to the use of the Confidential Information.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3F306" id="Text Box 26" o:spid="_x0000_s1044" type="#_x0000_t202" style="position:absolute;left:0;text-align:left;margin-left:380pt;margin-top:.05pt;width:207.2pt;height:46.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" fillcolor="#e9e4de [3209]" stroked="f" strokeweight=".5pt">
                <v:textbox inset="2.5mm,1.3mm,2.5mm,1.3mm">
                  <w:txbxContent>
                    <w:p w14:paraId="72011483" w14:textId="64593D61" w:rsidR="006E7E54" w:rsidRPr="00AB360F"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_Ref94775844 \w \h </w:instrText>
                      </w:r>
                      <w:r>
                        <w:rPr>
                          <w:b/>
                          <w:i/>
                          <w:sz w:val="16"/>
                          <w:szCs w:val="16"/>
                          <w:lang w:eastAsia="en-AU"/>
                        </w:rPr>
                      </w:r>
                      <w:r>
                        <w:rPr>
                          <w:b/>
                          <w:i/>
                          <w:sz w:val="16"/>
                          <w:szCs w:val="16"/>
                          <w:lang w:eastAsia="en-AU"/>
                        </w:rPr>
                        <w:fldChar w:fldCharType="separate"/>
                      </w:r>
                      <w:r w:rsidR="00F557D5">
                        <w:rPr>
                          <w:b/>
                          <w:i/>
                          <w:sz w:val="16"/>
                          <w:szCs w:val="16"/>
                          <w:lang w:eastAsia="en-AU"/>
                        </w:rPr>
                        <w:t>7.5</w:t>
                      </w:r>
                      <w:r>
                        <w:rPr>
                          <w:b/>
                          <w:i/>
                          <w:sz w:val="16"/>
                          <w:szCs w:val="16"/>
                          <w:lang w:eastAsia="en-AU"/>
                        </w:rPr>
                        <w:fldChar w:fldCharType="end"/>
                      </w:r>
                      <w:r w:rsidRPr="00AB360F">
                        <w:rPr>
                          <w:b/>
                          <w:i/>
                          <w:sz w:val="16"/>
                          <w:szCs w:val="16"/>
                          <w:lang w:eastAsia="en-AU"/>
                        </w:rPr>
                        <w:t>:</w:t>
                      </w:r>
                      <w:r w:rsidRPr="00AB360F">
                        <w:rPr>
                          <w:sz w:val="16"/>
                          <w:szCs w:val="16"/>
                          <w:lang w:eastAsia="en-AU"/>
                        </w:rPr>
                        <w:t xml:space="preserve"> The purpose of this clause is to make clear that this Agreement is the entire agreement between the parties with respect to the use of the Confidential Information. </w:t>
                      </w:r>
                    </w:p>
                  </w:txbxContent>
                </v:textbox>
                <w10:wrap type="through" anchorx="page"/>
              </v:shape>
            </w:pict>
          </mc:Fallback>
        </mc:AlternateContent>
      </w:r>
      <w:r w:rsidR="005D49BF" w:rsidRPr="00E82DCB">
        <w:rPr>
          <w:sz w:val="22"/>
          <w:szCs w:val="22"/>
        </w:rPr>
        <w:t>Entire agreement</w:t>
      </w:r>
      <w:bookmarkEnd w:id="45"/>
      <w:bookmarkEnd w:id="46"/>
      <w:r w:rsidR="005D49BF" w:rsidRPr="00E82DCB">
        <w:rPr>
          <w:sz w:val="22"/>
          <w:szCs w:val="22"/>
        </w:rPr>
        <w:t xml:space="preserve"> </w:t>
      </w:r>
    </w:p>
    <w:p w14:paraId="3D9834E1" w14:textId="4B6A0BD6" w:rsidR="00384C99" w:rsidRPr="00741F83" w:rsidRDefault="00A04AA1">
      <w:pPr>
        <w:pStyle w:val="Heading3"/>
        <w:numPr>
          <w:ilvl w:val="0"/>
          <w:numId w:val="0"/>
        </w:numPr>
        <w:spacing w:after="120"/>
      </w:pPr>
      <w:r w:rsidRPr="00AB360F">
        <w:t xml:space="preserve">Without limiting clause </w:t>
      </w:r>
      <w:r w:rsidR="006756F0" w:rsidRPr="00AB360F">
        <w:fldChar w:fldCharType="begin"/>
      </w:r>
      <w:r w:rsidR="006756F0" w:rsidRPr="00AB360F">
        <w:instrText xml:space="preserve"> REF _Ref92901077 \w \h </w:instrText>
      </w:r>
      <w:r w:rsidR="006756F0">
        <w:instrText xml:space="preserve"> \* MERGEFORMAT </w:instrText>
      </w:r>
      <w:r w:rsidR="006756F0" w:rsidRPr="00AB360F">
        <w:fldChar w:fldCharType="separate"/>
      </w:r>
      <w:r w:rsidR="00C051AC">
        <w:t>3(f)</w:t>
      </w:r>
      <w:r w:rsidR="006756F0" w:rsidRPr="00AB360F">
        <w:fldChar w:fldCharType="end"/>
      </w:r>
      <w:r w:rsidRPr="00AB360F">
        <w:t xml:space="preserve"> t</w:t>
      </w:r>
      <w:r w:rsidR="00486AE9" w:rsidRPr="00AB360F">
        <w:t>his Agreement constitutes the entire agreement between the parties in connection with its subject matter and supersedes all previous agreements or understandings between the parties in connection with its subject matter</w:t>
      </w:r>
      <w:r w:rsidR="005D49BF" w:rsidRPr="00AB360F">
        <w:t>.</w:t>
      </w:r>
      <w:r w:rsidR="005D49BF" w:rsidRPr="00741F83">
        <w:t xml:space="preserve"> </w:t>
      </w:r>
    </w:p>
    <w:p w14:paraId="3EF9EFC8" w14:textId="4E58F938" w:rsidR="001023DD" w:rsidRPr="00E82DCB" w:rsidRDefault="00362783" w:rsidP="00BC3001">
      <w:pPr>
        <w:pStyle w:val="Heading2"/>
        <w:keepLines/>
        <w:spacing w:after="120"/>
        <w:rPr>
          <w:sz w:val="22"/>
          <w:szCs w:val="22"/>
        </w:rPr>
      </w:pPr>
      <w:bookmarkStart w:id="47" w:name="_Ref94775847"/>
      <w:r>
        <w:rPr>
          <w:noProof/>
          <w:sz w:val="26"/>
          <w:lang w:eastAsia="en-AU"/>
        </w:rPr>
        <mc:AlternateContent>
          <mc:Choice Requires="wps">
            <w:drawing>
              <wp:anchor distT="0" distB="0" distL="114300" distR="114300" simplePos="0" relativeHeight="251717632" behindDoc="1" locked="0" layoutInCell="1" allowOverlap="1" wp14:anchorId="5CDB09DB" wp14:editId="41BF850E">
                <wp:simplePos x="0" y="0"/>
                <wp:positionH relativeFrom="page">
                  <wp:posOffset>4821555</wp:posOffset>
                </wp:positionH>
                <wp:positionV relativeFrom="paragraph">
                  <wp:posOffset>33307</wp:posOffset>
                </wp:positionV>
                <wp:extent cx="2631440" cy="1035050"/>
                <wp:effectExtent l="0" t="0" r="0" b="0"/>
                <wp:wrapThrough wrapText="bothSides">
                  <wp:wrapPolygon edited="0">
                    <wp:start x="0" y="0"/>
                    <wp:lineTo x="0" y="21070"/>
                    <wp:lineTo x="21423" y="21070"/>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1035050"/>
                        </a:xfrm>
                        <a:prstGeom prst="rect">
                          <a:avLst/>
                        </a:prstGeom>
                        <a:solidFill>
                          <a:schemeClr val="accent6"/>
                        </a:solidFill>
                        <a:ln w="6350">
                          <a:noFill/>
                        </a:ln>
                      </wps:spPr>
                      <wps:txbx>
                        <w:txbxContent>
                          <w:p w14:paraId="228AF36E" w14:textId="684F3327"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_Ref94775847 \w \h </w:instrText>
                            </w:r>
                            <w:r>
                              <w:rPr>
                                <w:b/>
                                <w:i/>
                                <w:sz w:val="16"/>
                                <w:szCs w:val="16"/>
                                <w:lang w:eastAsia="en-AU"/>
                              </w:rPr>
                            </w:r>
                            <w:r>
                              <w:rPr>
                                <w:b/>
                                <w:i/>
                                <w:sz w:val="16"/>
                                <w:szCs w:val="16"/>
                                <w:lang w:eastAsia="en-AU"/>
                              </w:rPr>
                              <w:fldChar w:fldCharType="separate"/>
                            </w:r>
                            <w:r>
                              <w:rPr>
                                <w:b/>
                                <w:i/>
                                <w:sz w:val="16"/>
                                <w:szCs w:val="16"/>
                                <w:lang w:eastAsia="en-AU"/>
                              </w:rPr>
                              <w:t>7.6</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Agreement does not affect the IPRs within the Confidential Information.  </w:t>
                            </w:r>
                          </w:p>
                          <w:p w14:paraId="47A98FC3" w14:textId="15F70DA2" w:rsidR="006E7E54" w:rsidRPr="00AB360F" w:rsidRDefault="006E7E54">
                            <w:pPr>
                              <w:spacing w:after="120"/>
                              <w:rPr>
                                <w:sz w:val="16"/>
                                <w:szCs w:val="16"/>
                                <w:lang w:eastAsia="en-AU"/>
                              </w:rPr>
                            </w:pPr>
                            <w:r w:rsidRPr="00741F83">
                              <w:rPr>
                                <w:sz w:val="16"/>
                                <w:szCs w:val="16"/>
                                <w:lang w:eastAsia="en-AU"/>
                              </w:rPr>
                              <w:t xml:space="preserve">If the parties require further IP rights or will be testing materials before entering into the main </w:t>
                            </w:r>
                            <w:r w:rsidRPr="00741F83">
                              <w:rPr>
                                <w:b/>
                                <w:i/>
                                <w:sz w:val="16"/>
                                <w:szCs w:val="16"/>
                                <w:lang w:eastAsia="en-AU"/>
                              </w:rPr>
                              <w:t>transaction</w:t>
                            </w:r>
                            <w:r w:rsidRPr="00741F83">
                              <w:rPr>
                                <w:sz w:val="16"/>
                                <w:szCs w:val="16"/>
                                <w:lang w:eastAsia="en-AU"/>
                              </w:rPr>
                              <w:t xml:space="preserve">, these </w:t>
                            </w:r>
                            <w:r>
                              <w:rPr>
                                <w:sz w:val="16"/>
                                <w:szCs w:val="16"/>
                                <w:lang w:eastAsia="en-AU"/>
                              </w:rPr>
                              <w:t xml:space="preserve">rights </w:t>
                            </w:r>
                            <w:r w:rsidRPr="00741F83">
                              <w:rPr>
                                <w:sz w:val="16"/>
                                <w:szCs w:val="16"/>
                                <w:lang w:eastAsia="en-AU"/>
                              </w:rPr>
                              <w:t xml:space="preserve">should be granted under a separate agreement - such as a material transfer agreement or technical services agreement.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09DB" id="Text Box 27" o:spid="_x0000_s1045" type="#_x0000_t202" style="position:absolute;left:0;text-align:left;margin-left:379.65pt;margin-top:2.6pt;width:207.2pt;height:81.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" fillcolor="#e9e4de [3209]" stroked="f" strokeweight=".5pt">
                <v:textbox inset="2.5mm,1.3mm,2.5mm,1.3mm">
                  <w:txbxContent>
                    <w:p w14:paraId="228AF36E" w14:textId="684F3327" w:rsidR="006E7E54" w:rsidRPr="00741F83" w:rsidRDefault="006E7E54" w:rsidP="00E379CB">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_Ref94775847 \w \h </w:instrText>
                      </w:r>
                      <w:r>
                        <w:rPr>
                          <w:b/>
                          <w:i/>
                          <w:sz w:val="16"/>
                          <w:szCs w:val="16"/>
                          <w:lang w:eastAsia="en-AU"/>
                        </w:rPr>
                      </w:r>
                      <w:r>
                        <w:rPr>
                          <w:b/>
                          <w:i/>
                          <w:sz w:val="16"/>
                          <w:szCs w:val="16"/>
                          <w:lang w:eastAsia="en-AU"/>
                        </w:rPr>
                        <w:fldChar w:fldCharType="separate"/>
                      </w:r>
                      <w:r>
                        <w:rPr>
                          <w:b/>
                          <w:i/>
                          <w:sz w:val="16"/>
                          <w:szCs w:val="16"/>
                          <w:lang w:eastAsia="en-AU"/>
                        </w:rPr>
                        <w:t>7.6</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Agreement does not affect the IPRs within the Confidential Information.  </w:t>
                      </w:r>
                    </w:p>
                    <w:p w14:paraId="47A98FC3" w14:textId="15F70DA2" w:rsidR="006E7E54" w:rsidRPr="00AB360F" w:rsidRDefault="006E7E54">
                      <w:pPr>
                        <w:spacing w:after="120"/>
                        <w:rPr>
                          <w:sz w:val="16"/>
                          <w:szCs w:val="16"/>
                          <w:lang w:eastAsia="en-AU"/>
                        </w:rPr>
                      </w:pPr>
                      <w:r w:rsidRPr="00741F83">
                        <w:rPr>
                          <w:sz w:val="16"/>
                          <w:szCs w:val="16"/>
                          <w:lang w:eastAsia="en-AU"/>
                        </w:rPr>
                        <w:t xml:space="preserve">If the parties require further IP rights or will be testing materials before entering into the main </w:t>
                      </w:r>
                      <w:r w:rsidRPr="00741F83">
                        <w:rPr>
                          <w:b/>
                          <w:i/>
                          <w:sz w:val="16"/>
                          <w:szCs w:val="16"/>
                          <w:lang w:eastAsia="en-AU"/>
                        </w:rPr>
                        <w:t>transaction</w:t>
                      </w:r>
                      <w:r w:rsidRPr="00741F83">
                        <w:rPr>
                          <w:sz w:val="16"/>
                          <w:szCs w:val="16"/>
                          <w:lang w:eastAsia="en-AU"/>
                        </w:rPr>
                        <w:t xml:space="preserve">, these </w:t>
                      </w:r>
                      <w:r>
                        <w:rPr>
                          <w:sz w:val="16"/>
                          <w:szCs w:val="16"/>
                          <w:lang w:eastAsia="en-AU"/>
                        </w:rPr>
                        <w:t xml:space="preserve">rights </w:t>
                      </w:r>
                      <w:r w:rsidRPr="00741F83">
                        <w:rPr>
                          <w:sz w:val="16"/>
                          <w:szCs w:val="16"/>
                          <w:lang w:eastAsia="en-AU"/>
                        </w:rPr>
                        <w:t xml:space="preserve">should be granted under a separate agreement - such as a material transfer agreement or technical services agreement. </w:t>
                      </w:r>
                    </w:p>
                  </w:txbxContent>
                </v:textbox>
                <w10:wrap type="through" anchorx="page"/>
              </v:shape>
            </w:pict>
          </mc:Fallback>
        </mc:AlternateContent>
      </w:r>
      <w:r w:rsidR="00B1663A" w:rsidRPr="00E82DCB">
        <w:rPr>
          <w:sz w:val="22"/>
          <w:szCs w:val="22"/>
        </w:rPr>
        <w:t>Intellectual Property R</w:t>
      </w:r>
      <w:r w:rsidR="001023DD" w:rsidRPr="00E82DCB">
        <w:rPr>
          <w:sz w:val="22"/>
          <w:szCs w:val="22"/>
        </w:rPr>
        <w:t>ights</w:t>
      </w:r>
      <w:bookmarkEnd w:id="47"/>
    </w:p>
    <w:p w14:paraId="1755EC9A" w14:textId="7E790D67" w:rsidR="002E3BCD" w:rsidRPr="002E3BCD" w:rsidRDefault="001023DD" w:rsidP="00B969FD">
      <w:pPr>
        <w:pStyle w:val="Heading3"/>
        <w:numPr>
          <w:ilvl w:val="0"/>
          <w:numId w:val="0"/>
        </w:numPr>
        <w:spacing w:after="120"/>
        <w:rPr>
          <w:szCs w:val="20"/>
        </w:rPr>
      </w:pPr>
      <w:r w:rsidRPr="002E3BCD">
        <w:rPr>
          <w:szCs w:val="20"/>
        </w:rPr>
        <w:t xml:space="preserve">This Agreement does not transfer any interest in any </w:t>
      </w:r>
      <w:r w:rsidR="00B1663A" w:rsidRPr="002E3BCD">
        <w:rPr>
          <w:szCs w:val="20"/>
        </w:rPr>
        <w:t>IPR</w:t>
      </w:r>
      <w:r w:rsidRPr="002E3BCD">
        <w:rPr>
          <w:szCs w:val="20"/>
        </w:rPr>
        <w:t xml:space="preserve"> embodied in the Confidential Information.</w:t>
      </w:r>
    </w:p>
    <w:p w14:paraId="22EADA0F" w14:textId="132F966B" w:rsidR="001023DD" w:rsidRPr="00E82DCB" w:rsidRDefault="001023DD" w:rsidP="00BC3001">
      <w:pPr>
        <w:pStyle w:val="Heading2"/>
        <w:keepLines/>
        <w:spacing w:after="120"/>
        <w:rPr>
          <w:sz w:val="22"/>
          <w:szCs w:val="22"/>
        </w:rPr>
      </w:pPr>
      <w:r w:rsidRPr="00E82DCB">
        <w:rPr>
          <w:sz w:val="22"/>
          <w:szCs w:val="22"/>
        </w:rPr>
        <w:t>No obligation</w:t>
      </w:r>
    </w:p>
    <w:p w14:paraId="6240F4F7" w14:textId="7369EE2E" w:rsidR="001023DD" w:rsidRDefault="00F557D5">
      <w:pPr>
        <w:pStyle w:val="Heading3"/>
        <w:numPr>
          <w:ilvl w:val="0"/>
          <w:numId w:val="0"/>
        </w:numPr>
        <w:spacing w:after="120"/>
        <w:rPr>
          <w:szCs w:val="20"/>
        </w:rPr>
      </w:pPr>
      <w:r w:rsidRPr="00B567CB">
        <w:rPr>
          <w:b/>
          <w:noProof/>
          <w:sz w:val="22"/>
        </w:rPr>
        <mc:AlternateContent>
          <mc:Choice Requires="wps">
            <w:drawing>
              <wp:anchor distT="0" distB="0" distL="114300" distR="114300" simplePos="0" relativeHeight="251723776" behindDoc="0" locked="0" layoutInCell="1" allowOverlap="1" wp14:anchorId="7C779264" wp14:editId="7DA199A1">
                <wp:simplePos x="0" y="0"/>
                <wp:positionH relativeFrom="rightMargin">
                  <wp:posOffset>139700</wp:posOffset>
                </wp:positionH>
                <wp:positionV relativeFrom="paragraph">
                  <wp:posOffset>286792</wp:posOffset>
                </wp:positionV>
                <wp:extent cx="2631440" cy="806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440" cy="806450"/>
                        </a:xfrm>
                        <a:prstGeom prst="rect">
                          <a:avLst/>
                        </a:prstGeom>
                        <a:solidFill>
                          <a:schemeClr val="accent6"/>
                        </a:solidFill>
                        <a:ln w="6350">
                          <a:noFill/>
                        </a:ln>
                      </wps:spPr>
                      <wps:txbx>
                        <w:txbxContent>
                          <w:p w14:paraId="2E8498CB" w14:textId="2231BF72" w:rsidR="00800D80" w:rsidRPr="000361AA" w:rsidRDefault="00800D80" w:rsidP="00800D80">
                            <w:pPr>
                              <w:rPr>
                                <w:sz w:val="16"/>
                              </w:rPr>
                            </w:pPr>
                            <w:r>
                              <w:rPr>
                                <w:b/>
                                <w:i/>
                                <w:sz w:val="16"/>
                              </w:rPr>
                              <w:t xml:space="preserve">Guidance Note for clause </w:t>
                            </w:r>
                            <w:r>
                              <w:rPr>
                                <w:b/>
                                <w:i/>
                                <w:sz w:val="16"/>
                              </w:rPr>
                              <w:fldChar w:fldCharType="begin"/>
                            </w:r>
                            <w:r>
                              <w:rPr>
                                <w:b/>
                                <w:i/>
                                <w:sz w:val="16"/>
                              </w:rPr>
                              <w:instrText xml:space="preserve"> REF _Ref99815805 \w \h </w:instrText>
                            </w:r>
                            <w:r>
                              <w:rPr>
                                <w:b/>
                                <w:i/>
                                <w:sz w:val="16"/>
                              </w:rPr>
                            </w:r>
                            <w:r>
                              <w:rPr>
                                <w:b/>
                                <w:i/>
                                <w:sz w:val="16"/>
                              </w:rPr>
                              <w:fldChar w:fldCharType="separate"/>
                            </w:r>
                            <w:r>
                              <w:rPr>
                                <w:b/>
                                <w:i/>
                                <w:sz w:val="16"/>
                              </w:rPr>
                              <w:t>7.8</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16175C10" w14:textId="249CCD81" w:rsidR="00800D80" w:rsidRPr="000361AA" w:rsidRDefault="00800D80" w:rsidP="00800D80">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9264" id="Text Box 8" o:spid="_x0000_s1046" type="#_x0000_t202" style="position:absolute;margin-left:11pt;margin-top:22.6pt;width:207.2pt;height:63.5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" fillcolor="#e9e4de [3209]" stroked="f" strokeweight=".5pt">
                <v:textbox>
                  <w:txbxContent>
                    <w:p w14:paraId="2E8498CB" w14:textId="2231BF72" w:rsidR="00800D80" w:rsidRPr="000361AA" w:rsidRDefault="00800D80" w:rsidP="00800D80">
                      <w:pPr>
                        <w:rPr>
                          <w:sz w:val="16"/>
                        </w:rPr>
                      </w:pPr>
                      <w:r>
                        <w:rPr>
                          <w:b/>
                          <w:i/>
                          <w:sz w:val="16"/>
                        </w:rPr>
                        <w:t xml:space="preserve">Guidance Note for clause </w:t>
                      </w:r>
                      <w:r>
                        <w:rPr>
                          <w:b/>
                          <w:i/>
                          <w:sz w:val="16"/>
                        </w:rPr>
                        <w:fldChar w:fldCharType="begin"/>
                      </w:r>
                      <w:r>
                        <w:rPr>
                          <w:b/>
                          <w:i/>
                          <w:sz w:val="16"/>
                        </w:rPr>
                        <w:instrText xml:space="preserve"> REF _Ref99815805 \w \h </w:instrText>
                      </w:r>
                      <w:r>
                        <w:rPr>
                          <w:b/>
                          <w:i/>
                          <w:sz w:val="16"/>
                        </w:rPr>
                      </w:r>
                      <w:r>
                        <w:rPr>
                          <w:b/>
                          <w:i/>
                          <w:sz w:val="16"/>
                        </w:rPr>
                        <w:fldChar w:fldCharType="separate"/>
                      </w:r>
                      <w:r>
                        <w:rPr>
                          <w:b/>
                          <w:i/>
                          <w:sz w:val="16"/>
                        </w:rPr>
                        <w:t>7.8</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16175C10" w14:textId="249CCD81" w:rsidR="00800D80" w:rsidRPr="000361AA" w:rsidRDefault="00800D80" w:rsidP="00800D80">
                      <w:pPr>
                        <w:rPr>
                          <w:sz w:val="16"/>
                        </w:rPr>
                      </w:pPr>
                    </w:p>
                  </w:txbxContent>
                </v:textbox>
                <w10:wrap anchorx="margin"/>
              </v:shape>
            </w:pict>
          </mc:Fallback>
        </mc:AlternateContent>
      </w:r>
      <w:r w:rsidR="001023DD" w:rsidRPr="00741F83">
        <w:rPr>
          <w:szCs w:val="20"/>
        </w:rPr>
        <w:t xml:space="preserve">This Agreement does not oblige either </w:t>
      </w:r>
      <w:r w:rsidR="00486AE9" w:rsidRPr="00741F83">
        <w:rPr>
          <w:szCs w:val="20"/>
        </w:rPr>
        <w:t>party</w:t>
      </w:r>
      <w:r w:rsidR="001023DD" w:rsidRPr="00741F83">
        <w:rPr>
          <w:szCs w:val="20"/>
        </w:rPr>
        <w:t xml:space="preserve"> to enter into any further agreements.</w:t>
      </w:r>
    </w:p>
    <w:p w14:paraId="6E381450" w14:textId="25136081" w:rsidR="0052686E" w:rsidRPr="00E82DCB" w:rsidRDefault="0052686E" w:rsidP="0052686E">
      <w:pPr>
        <w:pStyle w:val="Heading2"/>
        <w:keepLines/>
        <w:spacing w:after="120"/>
        <w:rPr>
          <w:sz w:val="22"/>
          <w:szCs w:val="22"/>
        </w:rPr>
      </w:pPr>
      <w:bookmarkStart w:id="48" w:name="_Ref99815805"/>
      <w:r>
        <w:rPr>
          <w:sz w:val="22"/>
          <w:szCs w:val="22"/>
        </w:rPr>
        <w:t>Counterparts</w:t>
      </w:r>
      <w:bookmarkEnd w:id="48"/>
    </w:p>
    <w:p w14:paraId="787032A7" w14:textId="5F16BD53" w:rsidR="0052686E" w:rsidRDefault="0052686E" w:rsidP="0052686E">
      <w:pPr>
        <w:pStyle w:val="Heading3"/>
        <w:numPr>
          <w:ilvl w:val="0"/>
          <w:numId w:val="0"/>
        </w:numPr>
        <w:spacing w:after="120"/>
        <w:rPr>
          <w:szCs w:val="20"/>
        </w:rPr>
      </w:pPr>
      <w:r w:rsidRPr="0052686E">
        <w:rPr>
          <w:szCs w:val="20"/>
        </w:rPr>
        <w:t xml:space="preserve">This Agreement may be executed </w:t>
      </w:r>
      <w:r w:rsidR="00EA688C">
        <w:rPr>
          <w:szCs w:val="20"/>
        </w:rPr>
        <w:t xml:space="preserve">in any number of </w:t>
      </w:r>
      <w:r w:rsidRPr="0052686E">
        <w:rPr>
          <w:szCs w:val="20"/>
        </w:rPr>
        <w:t>counterparts.  All counterparts will collectively be taken to constitute one instrument.</w:t>
      </w:r>
    </w:p>
    <w:p w14:paraId="32757108" w14:textId="01EA91B9" w:rsidR="003A3971" w:rsidRPr="00A747E9" w:rsidRDefault="00863FE2" w:rsidP="00A747E9">
      <w:pPr>
        <w:pStyle w:val="Heading2"/>
        <w:keepLines/>
        <w:spacing w:after="120"/>
        <w:rPr>
          <w:sz w:val="22"/>
          <w:szCs w:val="22"/>
        </w:rPr>
      </w:pPr>
      <w:bookmarkStart w:id="49" w:name="_Ref99867182"/>
      <w:r w:rsidRPr="00B567CB">
        <w:rPr>
          <w:b w:val="0"/>
          <w:noProof/>
          <w:sz w:val="22"/>
          <w:lang w:eastAsia="en-AU"/>
        </w:rPr>
        <mc:AlternateContent>
          <mc:Choice Requires="wps">
            <w:drawing>
              <wp:anchor distT="0" distB="0" distL="114300" distR="114300" simplePos="0" relativeHeight="251725824" behindDoc="0" locked="0" layoutInCell="1" allowOverlap="1" wp14:anchorId="07401B48" wp14:editId="49917D5F">
                <wp:simplePos x="0" y="0"/>
                <wp:positionH relativeFrom="rightMargin">
                  <wp:posOffset>148608</wp:posOffset>
                </wp:positionH>
                <wp:positionV relativeFrom="paragraph">
                  <wp:posOffset>212515</wp:posOffset>
                </wp:positionV>
                <wp:extent cx="2631440" cy="134199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1341997"/>
                        </a:xfrm>
                        <a:prstGeom prst="rect">
                          <a:avLst/>
                        </a:prstGeom>
                        <a:solidFill>
                          <a:schemeClr val="accent6"/>
                        </a:solidFill>
                        <a:ln w="6350">
                          <a:noFill/>
                        </a:ln>
                      </wps:spPr>
                      <wps:txbx>
                        <w:txbxContent>
                          <w:p w14:paraId="5EED3345" w14:textId="0D8E4FB8" w:rsidR="00863FE2" w:rsidRDefault="00863FE2" w:rsidP="00F557D5">
                            <w:pPr>
                              <w:spacing w:after="120"/>
                              <w:rPr>
                                <w:sz w:val="16"/>
                              </w:rPr>
                            </w:pPr>
                            <w:r>
                              <w:rPr>
                                <w:b/>
                                <w:i/>
                                <w:sz w:val="16"/>
                              </w:rPr>
                              <w:t xml:space="preserve">Guidance Note for clause </w:t>
                            </w:r>
                            <w:r>
                              <w:rPr>
                                <w:b/>
                                <w:i/>
                                <w:sz w:val="16"/>
                              </w:rPr>
                              <w:fldChar w:fldCharType="begin"/>
                            </w:r>
                            <w:r>
                              <w:rPr>
                                <w:b/>
                                <w:i/>
                                <w:sz w:val="16"/>
                              </w:rPr>
                              <w:instrText xml:space="preserve"> REF _Ref99867182 \r \h </w:instrText>
                            </w:r>
                            <w:r>
                              <w:rPr>
                                <w:b/>
                                <w:i/>
                                <w:sz w:val="16"/>
                              </w:rPr>
                            </w:r>
                            <w:r>
                              <w:rPr>
                                <w:b/>
                                <w:i/>
                                <w:sz w:val="16"/>
                              </w:rPr>
                              <w:fldChar w:fldCharType="separate"/>
                            </w:r>
                            <w:r>
                              <w:rPr>
                                <w:b/>
                                <w:i/>
                                <w:sz w:val="16"/>
                              </w:rPr>
                              <w:t>7.9</w:t>
                            </w:r>
                            <w:r>
                              <w:rPr>
                                <w:b/>
                                <w:i/>
                                <w:sz w:val="16"/>
                              </w:rPr>
                              <w:fldChar w:fldCharType="end"/>
                            </w:r>
                            <w:r>
                              <w:rPr>
                                <w:b/>
                                <w:i/>
                                <w:sz w:val="16"/>
                              </w:rPr>
                              <w:t xml:space="preserve">: </w:t>
                            </w:r>
                            <w:r>
                              <w:rPr>
                                <w:sz w:val="16"/>
                              </w:rPr>
                              <w:t>The purpose of this clause i</w:t>
                            </w:r>
                            <w:r w:rsidR="00B1280C">
                              <w:rPr>
                                <w:sz w:val="16"/>
                              </w:rPr>
                              <w:t>s</w:t>
                            </w:r>
                            <w:r>
                              <w:rPr>
                                <w:sz w:val="16"/>
                              </w:rPr>
                              <w:t xml:space="preserve"> to clarify that where </w:t>
                            </w:r>
                            <w:r w:rsidR="00595164">
                              <w:rPr>
                                <w:sz w:val="16"/>
                              </w:rPr>
                              <w:t>Affiliates or contractors, and their Personnel, are permitted to access Confidential Information, the relevant party will be responsible for their actions</w:t>
                            </w:r>
                            <w:r>
                              <w:rPr>
                                <w:sz w:val="16"/>
                              </w:rPr>
                              <w:t>.</w:t>
                            </w:r>
                          </w:p>
                          <w:p w14:paraId="70B8040F" w14:textId="393823AA" w:rsidR="00595164" w:rsidRPr="000361AA" w:rsidRDefault="00595164" w:rsidP="00F557D5">
                            <w:pPr>
                              <w:spacing w:after="120"/>
                              <w:rPr>
                                <w:sz w:val="16"/>
                              </w:rPr>
                            </w:pPr>
                            <w:r>
                              <w:rPr>
                                <w:sz w:val="16"/>
                              </w:rPr>
                              <w:t xml:space="preserve">Affiliate and contractor Personnel are subject to the same restrictions as set out in clause </w:t>
                            </w:r>
                            <w:r>
                              <w:rPr>
                                <w:sz w:val="16"/>
                              </w:rPr>
                              <w:fldChar w:fldCharType="begin"/>
                            </w:r>
                            <w:r>
                              <w:rPr>
                                <w:sz w:val="16"/>
                              </w:rPr>
                              <w:instrText xml:space="preserve"> REF _Ref85720936 \r \h </w:instrText>
                            </w:r>
                            <w:r>
                              <w:rPr>
                                <w:sz w:val="16"/>
                              </w:rPr>
                            </w:r>
                            <w:r>
                              <w:rPr>
                                <w:sz w:val="16"/>
                              </w:rPr>
                              <w:fldChar w:fldCharType="separate"/>
                            </w:r>
                            <w:r>
                              <w:rPr>
                                <w:sz w:val="16"/>
                              </w:rPr>
                              <w:t>3</w:t>
                            </w:r>
                            <w:r>
                              <w:rPr>
                                <w:sz w:val="16"/>
                              </w:rPr>
                              <w:fldChar w:fldCharType="end"/>
                            </w:r>
                            <w:r>
                              <w:rPr>
                                <w:sz w:val="16"/>
                              </w:rPr>
                              <w:t>.  If there are further restrictions on access, these can be agreed by the parties as part of the Permitted Purpose for the Agreement.</w:t>
                            </w:r>
                          </w:p>
                          <w:p w14:paraId="4CD4C6BE" w14:textId="77777777" w:rsidR="00863FE2" w:rsidRPr="000361AA" w:rsidRDefault="00863FE2" w:rsidP="00863FE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01B48" id="Text Box 10" o:spid="_x0000_s1047" type="#_x0000_t202" style="position:absolute;left:0;text-align:left;margin-left:11.7pt;margin-top:16.75pt;width:207.2pt;height:105.65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" fillcolor="#e9e4de [3209]" stroked="f" strokeweight=".5pt">
                <v:textbox>
                  <w:txbxContent>
                    <w:p w14:paraId="5EED3345" w14:textId="0D8E4FB8" w:rsidR="00863FE2" w:rsidRDefault="00863FE2" w:rsidP="00F557D5">
                      <w:pPr>
                        <w:spacing w:after="120"/>
                        <w:rPr>
                          <w:sz w:val="16"/>
                        </w:rPr>
                      </w:pPr>
                      <w:r>
                        <w:rPr>
                          <w:b/>
                          <w:i/>
                          <w:sz w:val="16"/>
                        </w:rPr>
                        <w:t xml:space="preserve">Guidance Note for clause </w:t>
                      </w:r>
                      <w:r>
                        <w:rPr>
                          <w:b/>
                          <w:i/>
                          <w:sz w:val="16"/>
                        </w:rPr>
                        <w:fldChar w:fldCharType="begin"/>
                      </w:r>
                      <w:r>
                        <w:rPr>
                          <w:b/>
                          <w:i/>
                          <w:sz w:val="16"/>
                        </w:rPr>
                        <w:instrText xml:space="preserve"> REF _Ref99867182 \r \h </w:instrText>
                      </w:r>
                      <w:r>
                        <w:rPr>
                          <w:b/>
                          <w:i/>
                          <w:sz w:val="16"/>
                        </w:rPr>
                      </w:r>
                      <w:r>
                        <w:rPr>
                          <w:b/>
                          <w:i/>
                          <w:sz w:val="16"/>
                        </w:rPr>
                        <w:fldChar w:fldCharType="separate"/>
                      </w:r>
                      <w:r>
                        <w:rPr>
                          <w:b/>
                          <w:i/>
                          <w:sz w:val="16"/>
                        </w:rPr>
                        <w:t>7.9</w:t>
                      </w:r>
                      <w:r>
                        <w:rPr>
                          <w:b/>
                          <w:i/>
                          <w:sz w:val="16"/>
                        </w:rPr>
                        <w:fldChar w:fldCharType="end"/>
                      </w:r>
                      <w:r>
                        <w:rPr>
                          <w:b/>
                          <w:i/>
                          <w:sz w:val="16"/>
                        </w:rPr>
                        <w:t xml:space="preserve">: </w:t>
                      </w:r>
                      <w:r>
                        <w:rPr>
                          <w:sz w:val="16"/>
                        </w:rPr>
                        <w:t>The purpose of this clause i</w:t>
                      </w:r>
                      <w:r w:rsidR="00B1280C">
                        <w:rPr>
                          <w:sz w:val="16"/>
                        </w:rPr>
                        <w:t>s</w:t>
                      </w:r>
                      <w:r>
                        <w:rPr>
                          <w:sz w:val="16"/>
                        </w:rPr>
                        <w:t xml:space="preserve"> to clarify that where </w:t>
                      </w:r>
                      <w:r w:rsidR="00595164">
                        <w:rPr>
                          <w:sz w:val="16"/>
                        </w:rPr>
                        <w:t>Affiliates or contractors, and their Personnel, are permitted to access Confidential Information, the relevant party will be responsible for their actions</w:t>
                      </w:r>
                      <w:r>
                        <w:rPr>
                          <w:sz w:val="16"/>
                        </w:rPr>
                        <w:t>.</w:t>
                      </w:r>
                    </w:p>
                    <w:p w14:paraId="70B8040F" w14:textId="393823AA" w:rsidR="00595164" w:rsidRPr="000361AA" w:rsidRDefault="00595164" w:rsidP="00F557D5">
                      <w:pPr>
                        <w:spacing w:after="120"/>
                        <w:rPr>
                          <w:sz w:val="16"/>
                        </w:rPr>
                      </w:pPr>
                      <w:r>
                        <w:rPr>
                          <w:sz w:val="16"/>
                        </w:rPr>
                        <w:t xml:space="preserve">Affiliate and contractor Personnel are subject to the same restrictions as set out in clause </w:t>
                      </w:r>
                      <w:r>
                        <w:rPr>
                          <w:sz w:val="16"/>
                        </w:rPr>
                        <w:fldChar w:fldCharType="begin"/>
                      </w:r>
                      <w:r>
                        <w:rPr>
                          <w:sz w:val="16"/>
                        </w:rPr>
                        <w:instrText xml:space="preserve"> REF _Ref85720936 \r \h </w:instrText>
                      </w:r>
                      <w:r>
                        <w:rPr>
                          <w:sz w:val="16"/>
                        </w:rPr>
                      </w:r>
                      <w:r>
                        <w:rPr>
                          <w:sz w:val="16"/>
                        </w:rPr>
                        <w:fldChar w:fldCharType="separate"/>
                      </w:r>
                      <w:r>
                        <w:rPr>
                          <w:sz w:val="16"/>
                        </w:rPr>
                        <w:t>3</w:t>
                      </w:r>
                      <w:r>
                        <w:rPr>
                          <w:sz w:val="16"/>
                        </w:rPr>
                        <w:fldChar w:fldCharType="end"/>
                      </w:r>
                      <w:r>
                        <w:rPr>
                          <w:sz w:val="16"/>
                        </w:rPr>
                        <w:t>.  If there are further restrictions on access, these can be agreed by the parties as part of the Permitted Purpose for the Agreement.</w:t>
                      </w:r>
                    </w:p>
                    <w:p w14:paraId="4CD4C6BE" w14:textId="77777777" w:rsidR="00863FE2" w:rsidRPr="000361AA" w:rsidRDefault="00863FE2" w:rsidP="00863FE2">
                      <w:pPr>
                        <w:rPr>
                          <w:sz w:val="16"/>
                        </w:rPr>
                      </w:pPr>
                    </w:p>
                  </w:txbxContent>
                </v:textbox>
                <w10:wrap anchorx="margin"/>
              </v:shape>
            </w:pict>
          </mc:Fallback>
        </mc:AlternateContent>
      </w:r>
      <w:r w:rsidR="005711CE" w:rsidRPr="00A747E9">
        <w:rPr>
          <w:sz w:val="22"/>
          <w:szCs w:val="22"/>
        </w:rPr>
        <w:t>Affiliates and contractors</w:t>
      </w:r>
      <w:bookmarkEnd w:id="49"/>
    </w:p>
    <w:p w14:paraId="3D48EAD1" w14:textId="4923EA91" w:rsidR="005711CE" w:rsidRPr="00522354" w:rsidRDefault="005711CE" w:rsidP="00A747E9">
      <w:pPr>
        <w:pStyle w:val="Heading3"/>
        <w:keepNext/>
        <w:keepLines/>
        <w:numPr>
          <w:ilvl w:val="0"/>
          <w:numId w:val="0"/>
        </w:numPr>
        <w:spacing w:after="120"/>
      </w:pPr>
      <w:r>
        <w:t xml:space="preserve">Notwithstanding any clause of this Agreement, in relation to the Confidential Information of the other party, a party </w:t>
      </w:r>
      <w:r w:rsidR="00F5483C">
        <w:t>wil</w:t>
      </w:r>
      <w:r>
        <w:t xml:space="preserve">l be responsible for </w:t>
      </w:r>
      <w:r w:rsidRPr="005711CE">
        <w:rPr>
          <w:szCs w:val="20"/>
        </w:rPr>
        <w:t>the</w:t>
      </w:r>
      <w:r>
        <w:t xml:space="preserve"> actions of its Affiliates and any contractors, and their Personnel, as if they were the actions of the party. </w:t>
      </w:r>
    </w:p>
    <w:p w14:paraId="5F9A76B0" w14:textId="77777777" w:rsidR="005711CE" w:rsidRPr="00522354" w:rsidRDefault="005711CE" w:rsidP="00522354">
      <w:pPr>
        <w:pStyle w:val="IndentParaLevel1"/>
        <w:sectPr w:rsidR="005711CE" w:rsidRPr="00522354" w:rsidSect="004A0459">
          <w:pgSz w:w="11906" w:h="16838" w:code="9"/>
          <w:pgMar w:top="1134" w:right="4536" w:bottom="1134" w:left="851" w:header="1077" w:footer="567" w:gutter="0"/>
          <w:cols w:space="708"/>
          <w:docGrid w:linePitch="360"/>
        </w:sectPr>
      </w:pPr>
    </w:p>
    <w:p w14:paraId="4FADF46C" w14:textId="4D9E2FAE" w:rsidR="00245A72" w:rsidRDefault="00245A72" w:rsidP="00E63DF3">
      <w:pPr>
        <w:pStyle w:val="Title"/>
      </w:pPr>
      <w:r>
        <w:lastRenderedPageBreak/>
        <w:t>Signing page</w:t>
      </w:r>
    </w:p>
    <w:p w14:paraId="3C3462D4" w14:textId="4897F243" w:rsidR="003A3971" w:rsidRDefault="00A12E12" w:rsidP="003A3971">
      <w:r>
        <w:rPr>
          <w:noProof/>
          <w:sz w:val="26"/>
          <w:szCs w:val="26"/>
          <w:lang w:eastAsia="en-AU"/>
        </w:rPr>
        <mc:AlternateContent>
          <mc:Choice Requires="wps">
            <w:drawing>
              <wp:anchor distT="0" distB="0" distL="114300" distR="114300" simplePos="0" relativeHeight="251699200" behindDoc="1" locked="0" layoutInCell="1" allowOverlap="1" wp14:anchorId="3D1BA933" wp14:editId="6A57D623">
                <wp:simplePos x="0" y="0"/>
                <wp:positionH relativeFrom="page">
                  <wp:posOffset>4841240</wp:posOffset>
                </wp:positionH>
                <wp:positionV relativeFrom="paragraph">
                  <wp:posOffset>15875</wp:posOffset>
                </wp:positionV>
                <wp:extent cx="2631440" cy="2755900"/>
                <wp:effectExtent l="0" t="0" r="0" b="6350"/>
                <wp:wrapThrough wrapText="bothSides">
                  <wp:wrapPolygon edited="0">
                    <wp:start x="0" y="0"/>
                    <wp:lineTo x="0" y="21500"/>
                    <wp:lineTo x="21423" y="21500"/>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2755900"/>
                        </a:xfrm>
                        <a:prstGeom prst="rect">
                          <a:avLst/>
                        </a:prstGeom>
                        <a:solidFill>
                          <a:schemeClr val="accent6"/>
                        </a:solidFill>
                        <a:ln w="6350">
                          <a:noFill/>
                        </a:ln>
                      </wps:spPr>
                      <wps:txbx>
                        <w:txbxContent>
                          <w:p w14:paraId="30393742" w14:textId="77777777" w:rsidR="006E7E54" w:rsidRPr="00A97DDF" w:rsidRDefault="006E7E54" w:rsidP="00E379CB">
                            <w:pPr>
                              <w:spacing w:after="120"/>
                              <w:rPr>
                                <w:sz w:val="16"/>
                                <w:szCs w:val="18"/>
                                <w:lang w:eastAsia="en-AU"/>
                              </w:rPr>
                            </w:pPr>
                            <w:r w:rsidRPr="00AB360F">
                              <w:rPr>
                                <w:b/>
                                <w:i/>
                                <w:sz w:val="16"/>
                                <w:szCs w:val="18"/>
                                <w:lang w:eastAsia="en-AU"/>
                              </w:rPr>
                              <w:t xml:space="preserve">Guidance </w:t>
                            </w:r>
                            <w:r w:rsidRPr="00A97DDF">
                              <w:rPr>
                                <w:b/>
                                <w:i/>
                                <w:sz w:val="16"/>
                                <w:szCs w:val="18"/>
                                <w:lang w:eastAsia="en-AU"/>
                              </w:rPr>
                              <w:t>Note for execution</w:t>
                            </w:r>
                            <w:r w:rsidRPr="00AB360F">
                              <w:rPr>
                                <w:b/>
                                <w:i/>
                                <w:sz w:val="16"/>
                                <w:szCs w:val="18"/>
                                <w:lang w:eastAsia="en-AU"/>
                              </w:rPr>
                              <w:t>:</w:t>
                            </w:r>
                            <w:r w:rsidRPr="00AB360F">
                              <w:rPr>
                                <w:sz w:val="16"/>
                                <w:szCs w:val="18"/>
                                <w:lang w:eastAsia="en-AU"/>
                              </w:rPr>
                              <w:t xml:space="preserve"> </w:t>
                            </w:r>
                          </w:p>
                          <w:p w14:paraId="35C98481" w14:textId="38B872BB" w:rsidR="006E7E54" w:rsidRPr="00A97DDF" w:rsidRDefault="006E7E54">
                            <w:pPr>
                              <w:spacing w:after="120"/>
                              <w:rPr>
                                <w:sz w:val="16"/>
                                <w:szCs w:val="18"/>
                                <w:lang w:eastAsia="en-AU"/>
                              </w:rPr>
                            </w:pP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16DE1ABB" w14:textId="6F2136ED" w:rsidR="006E7E54" w:rsidRPr="00A97DDF" w:rsidRDefault="006E7E54">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7D23E066" w14:textId="5AFACFF0" w:rsidR="006E7E54" w:rsidRPr="00A97DDF" w:rsidRDefault="006E7E54">
                            <w:pPr>
                              <w:spacing w:after="120"/>
                              <w:rPr>
                                <w:sz w:val="16"/>
                                <w:szCs w:val="18"/>
                                <w:lang w:eastAsia="en-AU"/>
                              </w:rPr>
                            </w:pPr>
                            <w:r w:rsidRPr="00A97DDF">
                              <w:rPr>
                                <w:sz w:val="16"/>
                                <w:szCs w:val="18"/>
                                <w:lang w:eastAsia="en-AU"/>
                              </w:rPr>
                              <w:t>The template require</w:t>
                            </w:r>
                            <w:r>
                              <w:rPr>
                                <w:sz w:val="16"/>
                                <w:szCs w:val="18"/>
                                <w:lang w:eastAsia="en-AU"/>
                              </w:rPr>
                              <w:t>s</w:t>
                            </w:r>
                            <w:r w:rsidRPr="00A97DDF">
                              <w:rPr>
                                <w:sz w:val="16"/>
                                <w:szCs w:val="18"/>
                                <w:lang w:eastAsia="en-AU"/>
                              </w:rPr>
                              <w:t xml:space="preserve"> both parties to arrange for an authorised representative and witness to sign the Agreement.  </w:t>
                            </w:r>
                          </w:p>
                          <w:p w14:paraId="551B2236" w14:textId="3662B8D8" w:rsidR="006E7E54" w:rsidRDefault="006E7E54">
                            <w:pPr>
                              <w:spacing w:after="120"/>
                              <w:rPr>
                                <w:sz w:val="12"/>
                                <w:szCs w:val="16"/>
                                <w:lang w:eastAsia="en-AU"/>
                              </w:rPr>
                            </w:pPr>
                            <w:r w:rsidRPr="00A97DDF">
                              <w:rPr>
                                <w:sz w:val="16"/>
                                <w:szCs w:val="18"/>
                                <w:lang w:eastAsia="en-AU"/>
                              </w:rPr>
                              <w:t xml:space="preserve">The parties may also agree alternative signing methods as required, including under section 127 of the </w:t>
                            </w:r>
                            <w:r w:rsidRPr="00A97DDF">
                              <w:rPr>
                                <w:i/>
                                <w:sz w:val="16"/>
                                <w:szCs w:val="18"/>
                                <w:lang w:eastAsia="en-AU"/>
                              </w:rPr>
                              <w:t>Corporations Act 2001</w:t>
                            </w:r>
                            <w:r w:rsidRPr="00A97DDF">
                              <w:rPr>
                                <w:sz w:val="16"/>
                                <w:szCs w:val="18"/>
                                <w:lang w:eastAsia="en-AU"/>
                              </w:rPr>
                              <w:t xml:space="preserve"> (</w:t>
                            </w:r>
                            <w:proofErr w:type="spellStart"/>
                            <w:r w:rsidRPr="00A97DDF">
                              <w:rPr>
                                <w:sz w:val="16"/>
                                <w:szCs w:val="18"/>
                                <w:lang w:eastAsia="en-AU"/>
                              </w:rPr>
                              <w:t>Cth</w:t>
                            </w:r>
                            <w:proofErr w:type="spellEnd"/>
                            <w:r w:rsidRPr="00A97DDF">
                              <w:rPr>
                                <w:sz w:val="16"/>
                                <w:szCs w:val="18"/>
                                <w:lang w:eastAsia="en-AU"/>
                              </w:rPr>
                              <w:t>)</w:t>
                            </w:r>
                            <w:r w:rsidR="00F5483C">
                              <w:rPr>
                                <w:sz w:val="16"/>
                                <w:szCs w:val="18"/>
                                <w:lang w:eastAsia="en-AU"/>
                              </w:rPr>
                              <w:t xml:space="preserve"> either by wet ink or electronically</w:t>
                            </w:r>
                            <w:r w:rsidRPr="00A97DDF">
                              <w:rPr>
                                <w:sz w:val="16"/>
                                <w:szCs w:val="18"/>
                                <w:lang w:eastAsia="en-AU"/>
                              </w:rPr>
                              <w:t>.</w:t>
                            </w:r>
                            <w:r w:rsidRPr="00A97DDF">
                              <w:rPr>
                                <w:sz w:val="12"/>
                                <w:szCs w:val="16"/>
                                <w:lang w:eastAsia="en-AU"/>
                              </w:rPr>
                              <w:t xml:space="preserve"> </w:t>
                            </w:r>
                          </w:p>
                          <w:p w14:paraId="55D2C54D" w14:textId="1642F66B" w:rsidR="006E7E54" w:rsidRPr="00A97DDF" w:rsidRDefault="006E7E54">
                            <w:pPr>
                              <w:spacing w:after="120"/>
                              <w:rPr>
                                <w:sz w:val="16"/>
                                <w:szCs w:val="18"/>
                                <w:lang w:eastAsia="en-AU"/>
                              </w:rPr>
                            </w:pPr>
                            <w:r w:rsidRPr="00A97DDF">
                              <w:rPr>
                                <w:sz w:val="16"/>
                                <w:szCs w:val="18"/>
                                <w:lang w:eastAsia="en-AU"/>
                              </w:rPr>
                              <w:t xml:space="preserve">Once signed, there is no requirement to exchange physical versions </w:t>
                            </w:r>
                            <w:r>
                              <w:rPr>
                                <w:sz w:val="16"/>
                                <w:szCs w:val="18"/>
                                <w:lang w:eastAsia="en-AU"/>
                              </w:rPr>
                              <w:t xml:space="preserve">of the Agreement </w:t>
                            </w:r>
                            <w:r w:rsidRPr="00A97DDF">
                              <w:rPr>
                                <w:sz w:val="16"/>
                                <w:szCs w:val="18"/>
                                <w:lang w:eastAsia="en-AU"/>
                              </w:rPr>
                              <w:t>with the other party and a PDF (of the whole signed document) could be exchanged if agreed</w:t>
                            </w:r>
                            <w:r>
                              <w:rPr>
                                <w:sz w:val="16"/>
                                <w:szCs w:val="18"/>
                                <w:lang w:eastAsia="en-AU"/>
                              </w:rPr>
                              <w:t xml:space="preserve"> by the parties</w:t>
                            </w:r>
                            <w:r w:rsidRPr="00A97DDF">
                              <w:rPr>
                                <w:sz w:val="16"/>
                                <w:szCs w:val="18"/>
                                <w:lang w:eastAsia="en-AU"/>
                              </w:rPr>
                              <w:t>.</w:t>
                            </w:r>
                          </w:p>
                          <w:p w14:paraId="76972DE8" w14:textId="77777777" w:rsidR="006E7E54" w:rsidRPr="00AB360F" w:rsidRDefault="006E7E54">
                            <w:pPr>
                              <w:spacing w:after="120"/>
                              <w:rPr>
                                <w:sz w:val="14"/>
                                <w:szCs w:val="16"/>
                                <w:lang w:eastAsia="en-AU"/>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BA933" id="Text Box 29" o:spid="_x0000_s1048" type="#_x0000_t202" style="position:absolute;margin-left:381.2pt;margin-top:1.25pt;width:207.2pt;height:21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" fillcolor="#e9e4de [3209]" stroked="f" strokeweight=".5pt">
                <v:textbox inset="2.5mm,1.3mm,2.5mm,1.3mm">
                  <w:txbxContent>
                    <w:p w14:paraId="30393742" w14:textId="77777777" w:rsidR="006E7E54" w:rsidRPr="00A97DDF" w:rsidRDefault="006E7E54" w:rsidP="00E379CB">
                      <w:pPr>
                        <w:spacing w:after="120"/>
                        <w:rPr>
                          <w:sz w:val="16"/>
                          <w:szCs w:val="18"/>
                          <w:lang w:eastAsia="en-AU"/>
                        </w:rPr>
                      </w:pPr>
                      <w:r w:rsidRPr="00AB360F">
                        <w:rPr>
                          <w:b/>
                          <w:i/>
                          <w:sz w:val="16"/>
                          <w:szCs w:val="18"/>
                          <w:lang w:eastAsia="en-AU"/>
                        </w:rPr>
                        <w:t xml:space="preserve">Guidance </w:t>
                      </w:r>
                      <w:r w:rsidRPr="00A97DDF">
                        <w:rPr>
                          <w:b/>
                          <w:i/>
                          <w:sz w:val="16"/>
                          <w:szCs w:val="18"/>
                          <w:lang w:eastAsia="en-AU"/>
                        </w:rPr>
                        <w:t>Note for execution</w:t>
                      </w:r>
                      <w:r w:rsidRPr="00AB360F">
                        <w:rPr>
                          <w:b/>
                          <w:i/>
                          <w:sz w:val="16"/>
                          <w:szCs w:val="18"/>
                          <w:lang w:eastAsia="en-AU"/>
                        </w:rPr>
                        <w:t>:</w:t>
                      </w:r>
                      <w:r w:rsidRPr="00AB360F">
                        <w:rPr>
                          <w:sz w:val="16"/>
                          <w:szCs w:val="18"/>
                          <w:lang w:eastAsia="en-AU"/>
                        </w:rPr>
                        <w:t xml:space="preserve"> </w:t>
                      </w:r>
                    </w:p>
                    <w:p w14:paraId="35C98481" w14:textId="38B872BB" w:rsidR="006E7E54" w:rsidRPr="00A97DDF" w:rsidRDefault="006E7E54">
                      <w:pPr>
                        <w:spacing w:after="120"/>
                        <w:rPr>
                          <w:sz w:val="16"/>
                          <w:szCs w:val="18"/>
                          <w:lang w:eastAsia="en-AU"/>
                        </w:rPr>
                      </w:pP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16DE1ABB" w14:textId="6F2136ED" w:rsidR="006E7E54" w:rsidRPr="00A97DDF" w:rsidRDefault="006E7E54">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7D23E066" w14:textId="5AFACFF0" w:rsidR="006E7E54" w:rsidRPr="00A97DDF" w:rsidRDefault="006E7E54">
                      <w:pPr>
                        <w:spacing w:after="120"/>
                        <w:rPr>
                          <w:sz w:val="16"/>
                          <w:szCs w:val="18"/>
                          <w:lang w:eastAsia="en-AU"/>
                        </w:rPr>
                      </w:pPr>
                      <w:r w:rsidRPr="00A97DDF">
                        <w:rPr>
                          <w:sz w:val="16"/>
                          <w:szCs w:val="18"/>
                          <w:lang w:eastAsia="en-AU"/>
                        </w:rPr>
                        <w:t>The template require</w:t>
                      </w:r>
                      <w:r>
                        <w:rPr>
                          <w:sz w:val="16"/>
                          <w:szCs w:val="18"/>
                          <w:lang w:eastAsia="en-AU"/>
                        </w:rPr>
                        <w:t>s</w:t>
                      </w:r>
                      <w:r w:rsidRPr="00A97DDF">
                        <w:rPr>
                          <w:sz w:val="16"/>
                          <w:szCs w:val="18"/>
                          <w:lang w:eastAsia="en-AU"/>
                        </w:rPr>
                        <w:t xml:space="preserve"> both parties to arrange for an authorised representative and witness to sign the Agreement.  </w:t>
                      </w:r>
                    </w:p>
                    <w:p w14:paraId="551B2236" w14:textId="3662B8D8" w:rsidR="006E7E54" w:rsidRDefault="006E7E54">
                      <w:pPr>
                        <w:spacing w:after="120"/>
                        <w:rPr>
                          <w:sz w:val="12"/>
                          <w:szCs w:val="16"/>
                          <w:lang w:eastAsia="en-AU"/>
                        </w:rPr>
                      </w:pPr>
                      <w:r w:rsidRPr="00A97DDF">
                        <w:rPr>
                          <w:sz w:val="16"/>
                          <w:szCs w:val="18"/>
                          <w:lang w:eastAsia="en-AU"/>
                        </w:rPr>
                        <w:t xml:space="preserve">The parties may also agree alternative signing methods as required, including under section 127 of the </w:t>
                      </w:r>
                      <w:r w:rsidRPr="00A97DDF">
                        <w:rPr>
                          <w:i/>
                          <w:sz w:val="16"/>
                          <w:szCs w:val="18"/>
                          <w:lang w:eastAsia="en-AU"/>
                        </w:rPr>
                        <w:t>Corporations Act 2001</w:t>
                      </w:r>
                      <w:r w:rsidRPr="00A97DDF">
                        <w:rPr>
                          <w:sz w:val="16"/>
                          <w:szCs w:val="18"/>
                          <w:lang w:eastAsia="en-AU"/>
                        </w:rPr>
                        <w:t xml:space="preserve"> (</w:t>
                      </w:r>
                      <w:proofErr w:type="spellStart"/>
                      <w:r w:rsidRPr="00A97DDF">
                        <w:rPr>
                          <w:sz w:val="16"/>
                          <w:szCs w:val="18"/>
                          <w:lang w:eastAsia="en-AU"/>
                        </w:rPr>
                        <w:t>Cth</w:t>
                      </w:r>
                      <w:proofErr w:type="spellEnd"/>
                      <w:r w:rsidRPr="00A97DDF">
                        <w:rPr>
                          <w:sz w:val="16"/>
                          <w:szCs w:val="18"/>
                          <w:lang w:eastAsia="en-AU"/>
                        </w:rPr>
                        <w:t>)</w:t>
                      </w:r>
                      <w:r w:rsidR="00F5483C">
                        <w:rPr>
                          <w:sz w:val="16"/>
                          <w:szCs w:val="18"/>
                          <w:lang w:eastAsia="en-AU"/>
                        </w:rPr>
                        <w:t xml:space="preserve"> either by wet ink or electronically</w:t>
                      </w:r>
                      <w:r w:rsidRPr="00A97DDF">
                        <w:rPr>
                          <w:sz w:val="16"/>
                          <w:szCs w:val="18"/>
                          <w:lang w:eastAsia="en-AU"/>
                        </w:rPr>
                        <w:t>.</w:t>
                      </w:r>
                      <w:r w:rsidRPr="00A97DDF">
                        <w:rPr>
                          <w:sz w:val="12"/>
                          <w:szCs w:val="16"/>
                          <w:lang w:eastAsia="en-AU"/>
                        </w:rPr>
                        <w:t xml:space="preserve"> </w:t>
                      </w:r>
                    </w:p>
                    <w:p w14:paraId="55D2C54D" w14:textId="1642F66B" w:rsidR="006E7E54" w:rsidRPr="00A97DDF" w:rsidRDefault="006E7E54">
                      <w:pPr>
                        <w:spacing w:after="120"/>
                        <w:rPr>
                          <w:sz w:val="16"/>
                          <w:szCs w:val="18"/>
                          <w:lang w:eastAsia="en-AU"/>
                        </w:rPr>
                      </w:pPr>
                      <w:r w:rsidRPr="00A97DDF">
                        <w:rPr>
                          <w:sz w:val="16"/>
                          <w:szCs w:val="18"/>
                          <w:lang w:eastAsia="en-AU"/>
                        </w:rPr>
                        <w:t xml:space="preserve">Once signed, there is no requirement to exchange physical versions </w:t>
                      </w:r>
                      <w:r>
                        <w:rPr>
                          <w:sz w:val="16"/>
                          <w:szCs w:val="18"/>
                          <w:lang w:eastAsia="en-AU"/>
                        </w:rPr>
                        <w:t xml:space="preserve">of the Agreement </w:t>
                      </w:r>
                      <w:r w:rsidRPr="00A97DDF">
                        <w:rPr>
                          <w:sz w:val="16"/>
                          <w:szCs w:val="18"/>
                          <w:lang w:eastAsia="en-AU"/>
                        </w:rPr>
                        <w:t>with the other party and a PDF (of the whole signed document) could be exchanged if agreed</w:t>
                      </w:r>
                      <w:r>
                        <w:rPr>
                          <w:sz w:val="16"/>
                          <w:szCs w:val="18"/>
                          <w:lang w:eastAsia="en-AU"/>
                        </w:rPr>
                        <w:t xml:space="preserve"> by the parties</w:t>
                      </w:r>
                      <w:r w:rsidRPr="00A97DDF">
                        <w:rPr>
                          <w:sz w:val="16"/>
                          <w:szCs w:val="18"/>
                          <w:lang w:eastAsia="en-AU"/>
                        </w:rPr>
                        <w:t>.</w:t>
                      </w:r>
                    </w:p>
                    <w:p w14:paraId="76972DE8" w14:textId="77777777" w:rsidR="006E7E54" w:rsidRPr="00AB360F" w:rsidRDefault="006E7E54">
                      <w:pPr>
                        <w:spacing w:after="120"/>
                        <w:rPr>
                          <w:sz w:val="14"/>
                          <w:szCs w:val="16"/>
                          <w:lang w:eastAsia="en-AU"/>
                        </w:rPr>
                      </w:pPr>
                    </w:p>
                  </w:txbxContent>
                </v:textbox>
                <w10:wrap type="through" anchorx="page"/>
              </v:shape>
            </w:pict>
          </mc:Fallback>
        </mc:AlternateContent>
      </w:r>
      <w:r w:rsidR="003A3971">
        <w:rPr>
          <w:rFonts w:cs="Arial"/>
          <w:b/>
          <w:bCs/>
        </w:rPr>
        <w:t>Executed</w:t>
      </w:r>
      <w:r w:rsidR="003A3971">
        <w:t xml:space="preserve"> as an agreement.</w:t>
      </w:r>
    </w:p>
    <w:tbl>
      <w:tblPr>
        <w:tblW w:w="6521" w:type="dxa"/>
        <w:tblLayout w:type="fixed"/>
        <w:tblCellMar>
          <w:left w:w="0" w:type="dxa"/>
          <w:right w:w="0" w:type="dxa"/>
        </w:tblCellMar>
        <w:tblLook w:val="0000" w:firstRow="0" w:lastRow="0" w:firstColumn="0" w:lastColumn="0" w:noHBand="0" w:noVBand="0"/>
      </w:tblPr>
      <w:tblGrid>
        <w:gridCol w:w="3119"/>
        <w:gridCol w:w="283"/>
        <w:gridCol w:w="284"/>
        <w:gridCol w:w="2835"/>
      </w:tblGrid>
      <w:tr w:rsidR="003A3971" w:rsidRPr="00314304" w14:paraId="5F70E0B5" w14:textId="77777777" w:rsidTr="00A12E12">
        <w:trPr>
          <w:cantSplit/>
        </w:trPr>
        <w:tc>
          <w:tcPr>
            <w:tcW w:w="3119" w:type="dxa"/>
          </w:tcPr>
          <w:p w14:paraId="26CE1834" w14:textId="460D3A04" w:rsidR="003A3971" w:rsidRPr="00314304" w:rsidRDefault="003A3971" w:rsidP="00501DD2">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FF4AAD">
              <w:rPr>
                <w:rFonts w:cs="Arial"/>
                <w:b/>
                <w:bCs/>
                <w:color w:val="000000"/>
                <w:highlight w:val="lightGray"/>
              </w:rPr>
              <w:t xml:space="preserve">Insert </w:t>
            </w:r>
            <w:r w:rsidR="00501DD2" w:rsidRPr="00FF4AAD">
              <w:rPr>
                <w:rFonts w:cs="Arial"/>
                <w:b/>
                <w:bCs/>
                <w:color w:val="000000"/>
                <w:highlight w:val="lightGray"/>
              </w:rPr>
              <w:t xml:space="preserve">Party 1 </w:t>
            </w:r>
            <w:r w:rsidRPr="00FF4AAD">
              <w:rPr>
                <w:rFonts w:cs="Arial"/>
                <w:b/>
                <w:bCs/>
                <w:color w:val="000000"/>
                <w:highlight w:val="lightGray"/>
              </w:rPr>
              <w:t>Name and ABN</w:t>
            </w:r>
            <w:r w:rsidRPr="00D90C1A">
              <w:rPr>
                <w:rFonts w:cs="Arial"/>
                <w:b/>
                <w:bCs/>
                <w:color w:val="000000"/>
              </w:rPr>
              <w:t>]</w:t>
            </w:r>
            <w:r>
              <w:rPr>
                <w:rFonts w:cs="Arial"/>
                <w:bCs/>
                <w:color w:val="000000"/>
              </w:rPr>
              <w:t xml:space="preserve"> </w:t>
            </w:r>
            <w:r>
              <w:t>by its duly authorised representative:</w:t>
            </w:r>
          </w:p>
        </w:tc>
        <w:tc>
          <w:tcPr>
            <w:tcW w:w="283" w:type="dxa"/>
            <w:tcBorders>
              <w:right w:val="single" w:sz="4" w:space="0" w:color="auto"/>
            </w:tcBorders>
          </w:tcPr>
          <w:p w14:paraId="4B833850" w14:textId="77777777" w:rsidR="003A3971" w:rsidRPr="00314304" w:rsidRDefault="003A3971" w:rsidP="00F64B1A">
            <w:pPr>
              <w:pStyle w:val="TableText"/>
              <w:keepNext/>
              <w:keepLines/>
              <w:rPr>
                <w:szCs w:val="22"/>
              </w:rPr>
            </w:pPr>
          </w:p>
        </w:tc>
        <w:tc>
          <w:tcPr>
            <w:tcW w:w="284" w:type="dxa"/>
            <w:tcBorders>
              <w:left w:val="single" w:sz="4" w:space="0" w:color="auto"/>
            </w:tcBorders>
          </w:tcPr>
          <w:p w14:paraId="04144276" w14:textId="77777777" w:rsidR="003A3971" w:rsidRPr="00314304" w:rsidRDefault="003A3971" w:rsidP="00F64B1A">
            <w:pPr>
              <w:pStyle w:val="TableText"/>
              <w:keepNext/>
              <w:keepLines/>
              <w:rPr>
                <w:szCs w:val="22"/>
              </w:rPr>
            </w:pPr>
          </w:p>
        </w:tc>
        <w:tc>
          <w:tcPr>
            <w:tcW w:w="2835" w:type="dxa"/>
          </w:tcPr>
          <w:p w14:paraId="184663D7" w14:textId="77777777" w:rsidR="003A3971" w:rsidRPr="00314304" w:rsidRDefault="003A3971" w:rsidP="00F64B1A">
            <w:pPr>
              <w:pStyle w:val="TableText"/>
              <w:keepNext/>
              <w:keepLines/>
              <w:rPr>
                <w:szCs w:val="22"/>
              </w:rPr>
            </w:pPr>
          </w:p>
        </w:tc>
      </w:tr>
      <w:tr w:rsidR="003A3971" w:rsidRPr="00DB45D4" w14:paraId="638C9C48" w14:textId="77777777" w:rsidTr="00A12E12">
        <w:trPr>
          <w:cantSplit/>
          <w:trHeight w:hRule="exact" w:val="737"/>
        </w:trPr>
        <w:tc>
          <w:tcPr>
            <w:tcW w:w="3119" w:type="dxa"/>
            <w:tcBorders>
              <w:bottom w:val="single" w:sz="4" w:space="0" w:color="auto"/>
            </w:tcBorders>
          </w:tcPr>
          <w:p w14:paraId="0869630A" w14:textId="77777777" w:rsidR="003A3971" w:rsidRPr="00DB45D4" w:rsidRDefault="003A3971" w:rsidP="00F64B1A">
            <w:pPr>
              <w:pStyle w:val="TableText"/>
              <w:keepNext/>
              <w:keepLines/>
            </w:pPr>
          </w:p>
        </w:tc>
        <w:tc>
          <w:tcPr>
            <w:tcW w:w="283" w:type="dxa"/>
            <w:tcBorders>
              <w:right w:val="single" w:sz="4" w:space="0" w:color="auto"/>
            </w:tcBorders>
          </w:tcPr>
          <w:p w14:paraId="4E091D98" w14:textId="77777777" w:rsidR="003A3971" w:rsidRPr="00DB45D4" w:rsidRDefault="003A3971" w:rsidP="00F64B1A">
            <w:pPr>
              <w:pStyle w:val="TableText"/>
              <w:keepNext/>
              <w:keepLines/>
            </w:pPr>
          </w:p>
        </w:tc>
        <w:tc>
          <w:tcPr>
            <w:tcW w:w="284" w:type="dxa"/>
            <w:tcBorders>
              <w:left w:val="single" w:sz="4" w:space="0" w:color="auto"/>
            </w:tcBorders>
          </w:tcPr>
          <w:p w14:paraId="4EC13B71" w14:textId="77777777" w:rsidR="003A3971" w:rsidRPr="00DB45D4" w:rsidRDefault="003A3971" w:rsidP="00F64B1A">
            <w:pPr>
              <w:pStyle w:val="TableText"/>
              <w:keepNext/>
              <w:keepLines/>
            </w:pPr>
          </w:p>
        </w:tc>
        <w:tc>
          <w:tcPr>
            <w:tcW w:w="2835" w:type="dxa"/>
            <w:tcBorders>
              <w:bottom w:val="single" w:sz="4" w:space="0" w:color="auto"/>
            </w:tcBorders>
          </w:tcPr>
          <w:p w14:paraId="6612351E" w14:textId="77777777" w:rsidR="003A3971" w:rsidRPr="00DB45D4" w:rsidRDefault="003A3971" w:rsidP="00F64B1A">
            <w:pPr>
              <w:pStyle w:val="TableText"/>
              <w:keepNext/>
              <w:keepLines/>
            </w:pPr>
          </w:p>
        </w:tc>
      </w:tr>
      <w:tr w:rsidR="003A3971" w:rsidRPr="00DB45D4" w14:paraId="6077F7CB" w14:textId="77777777" w:rsidTr="00A12E12">
        <w:trPr>
          <w:cantSplit/>
        </w:trPr>
        <w:tc>
          <w:tcPr>
            <w:tcW w:w="3119" w:type="dxa"/>
            <w:tcBorders>
              <w:top w:val="single" w:sz="4" w:space="0" w:color="auto"/>
            </w:tcBorders>
          </w:tcPr>
          <w:p w14:paraId="245474F0" w14:textId="77777777" w:rsidR="003A3971" w:rsidRPr="0033408F" w:rsidRDefault="003A3971" w:rsidP="00F64B1A">
            <w:pPr>
              <w:pStyle w:val="TableText"/>
              <w:keepNext/>
              <w:keepLines/>
              <w:rPr>
                <w:sz w:val="18"/>
                <w:szCs w:val="18"/>
              </w:rPr>
            </w:pPr>
            <w:r w:rsidRPr="0081688F">
              <w:rPr>
                <w:sz w:val="18"/>
                <w:szCs w:val="18"/>
              </w:rPr>
              <w:t xml:space="preserve">Signature of </w:t>
            </w:r>
            <w:r>
              <w:rPr>
                <w:sz w:val="18"/>
                <w:szCs w:val="18"/>
              </w:rPr>
              <w:t>authorised representative</w:t>
            </w:r>
          </w:p>
        </w:tc>
        <w:tc>
          <w:tcPr>
            <w:tcW w:w="283" w:type="dxa"/>
            <w:shd w:val="clear" w:color="auto" w:fill="auto"/>
          </w:tcPr>
          <w:p w14:paraId="5716DB8D" w14:textId="77777777" w:rsidR="003A3971" w:rsidRPr="00DB45D4" w:rsidRDefault="003A3971" w:rsidP="00F64B1A">
            <w:pPr>
              <w:pStyle w:val="TableText"/>
              <w:keepNext/>
              <w:keepLines/>
            </w:pPr>
          </w:p>
        </w:tc>
        <w:tc>
          <w:tcPr>
            <w:tcW w:w="284" w:type="dxa"/>
            <w:shd w:val="clear" w:color="auto" w:fill="auto"/>
          </w:tcPr>
          <w:p w14:paraId="22F18B30" w14:textId="77777777" w:rsidR="003A3971" w:rsidRPr="00DB45D4" w:rsidRDefault="003A3971" w:rsidP="00F64B1A">
            <w:pPr>
              <w:pStyle w:val="TableText"/>
              <w:keepNext/>
              <w:keepLines/>
            </w:pPr>
          </w:p>
        </w:tc>
        <w:tc>
          <w:tcPr>
            <w:tcW w:w="2835" w:type="dxa"/>
            <w:tcBorders>
              <w:top w:val="single" w:sz="4" w:space="0" w:color="auto"/>
            </w:tcBorders>
            <w:shd w:val="clear" w:color="auto" w:fill="auto"/>
          </w:tcPr>
          <w:p w14:paraId="2775778C" w14:textId="36C5B5CA" w:rsidR="003A3971" w:rsidRPr="0033408F" w:rsidRDefault="003A3971">
            <w:pPr>
              <w:pStyle w:val="TableText"/>
              <w:keepNext/>
              <w:keepLines/>
              <w:rPr>
                <w:sz w:val="18"/>
                <w:szCs w:val="18"/>
              </w:rPr>
            </w:pPr>
            <w:r w:rsidRPr="0081688F">
              <w:rPr>
                <w:sz w:val="18"/>
                <w:szCs w:val="18"/>
              </w:rPr>
              <w:t xml:space="preserve">Signature of </w:t>
            </w:r>
            <w:r w:rsidR="0032504E">
              <w:rPr>
                <w:sz w:val="18"/>
                <w:szCs w:val="18"/>
              </w:rPr>
              <w:t>witness</w:t>
            </w:r>
          </w:p>
        </w:tc>
      </w:tr>
      <w:tr w:rsidR="003A3971" w:rsidRPr="00DB45D4" w14:paraId="1BD36659" w14:textId="77777777" w:rsidTr="00A12E12">
        <w:trPr>
          <w:cantSplit/>
          <w:trHeight w:hRule="exact" w:val="737"/>
        </w:trPr>
        <w:tc>
          <w:tcPr>
            <w:tcW w:w="3119" w:type="dxa"/>
            <w:tcBorders>
              <w:bottom w:val="single" w:sz="4" w:space="0" w:color="auto"/>
            </w:tcBorders>
          </w:tcPr>
          <w:p w14:paraId="756A20F4" w14:textId="77777777" w:rsidR="003A3971" w:rsidRPr="00DB45D4" w:rsidRDefault="003A3971" w:rsidP="00F64B1A">
            <w:pPr>
              <w:pStyle w:val="TableText"/>
              <w:keepNext/>
              <w:keepLines/>
            </w:pPr>
          </w:p>
        </w:tc>
        <w:tc>
          <w:tcPr>
            <w:tcW w:w="283" w:type="dxa"/>
          </w:tcPr>
          <w:p w14:paraId="037F144D" w14:textId="77777777" w:rsidR="003A3971" w:rsidRPr="00DB45D4" w:rsidRDefault="003A3971" w:rsidP="00F64B1A">
            <w:pPr>
              <w:pStyle w:val="TableText"/>
              <w:keepNext/>
              <w:keepLines/>
            </w:pPr>
          </w:p>
        </w:tc>
        <w:tc>
          <w:tcPr>
            <w:tcW w:w="284" w:type="dxa"/>
          </w:tcPr>
          <w:p w14:paraId="3D3A7190" w14:textId="77777777" w:rsidR="003A3971" w:rsidRPr="00DB45D4" w:rsidRDefault="003A3971" w:rsidP="00F64B1A">
            <w:pPr>
              <w:pStyle w:val="TableText"/>
              <w:keepNext/>
              <w:keepLines/>
            </w:pPr>
          </w:p>
        </w:tc>
        <w:tc>
          <w:tcPr>
            <w:tcW w:w="2835" w:type="dxa"/>
            <w:tcBorders>
              <w:bottom w:val="single" w:sz="4" w:space="0" w:color="auto"/>
            </w:tcBorders>
          </w:tcPr>
          <w:p w14:paraId="062385DF" w14:textId="77777777" w:rsidR="003A3971" w:rsidRPr="00DB45D4" w:rsidRDefault="003A3971" w:rsidP="00F64B1A">
            <w:pPr>
              <w:pStyle w:val="TableText"/>
              <w:keepNext/>
              <w:keepLines/>
            </w:pPr>
          </w:p>
        </w:tc>
      </w:tr>
      <w:tr w:rsidR="003A3971" w:rsidRPr="00DB45D4" w14:paraId="1D44D6B4" w14:textId="77777777" w:rsidTr="00A12E12">
        <w:trPr>
          <w:cantSplit/>
          <w:trHeight w:val="85"/>
        </w:trPr>
        <w:tc>
          <w:tcPr>
            <w:tcW w:w="3119" w:type="dxa"/>
            <w:tcBorders>
              <w:top w:val="single" w:sz="4" w:space="0" w:color="auto"/>
              <w:bottom w:val="single" w:sz="4" w:space="0" w:color="auto"/>
            </w:tcBorders>
          </w:tcPr>
          <w:p w14:paraId="180A2FDD" w14:textId="77777777" w:rsidR="003A3971" w:rsidRDefault="003A3971" w:rsidP="00F64B1A">
            <w:pPr>
              <w:pStyle w:val="TableText"/>
              <w:keepLines/>
              <w:rPr>
                <w:sz w:val="18"/>
                <w:szCs w:val="18"/>
              </w:rPr>
            </w:pPr>
            <w:r w:rsidRPr="0081688F">
              <w:rPr>
                <w:sz w:val="18"/>
                <w:szCs w:val="18"/>
              </w:rPr>
              <w:t xml:space="preserve">Full name of </w:t>
            </w:r>
            <w:r>
              <w:rPr>
                <w:sz w:val="18"/>
                <w:szCs w:val="18"/>
              </w:rPr>
              <w:t>authorised representative</w:t>
            </w:r>
          </w:p>
          <w:p w14:paraId="59DAE85B" w14:textId="77777777" w:rsidR="003A3971" w:rsidRDefault="003A3971" w:rsidP="00F64B1A">
            <w:pPr>
              <w:pStyle w:val="TableText"/>
              <w:keepLines/>
              <w:rPr>
                <w:sz w:val="18"/>
                <w:szCs w:val="18"/>
              </w:rPr>
            </w:pPr>
          </w:p>
          <w:p w14:paraId="3E10D84E" w14:textId="77777777" w:rsidR="003A3971" w:rsidRDefault="003A3971" w:rsidP="00F64B1A">
            <w:pPr>
              <w:pStyle w:val="TableText"/>
              <w:keepLines/>
              <w:rPr>
                <w:sz w:val="18"/>
                <w:szCs w:val="18"/>
              </w:rPr>
            </w:pPr>
          </w:p>
          <w:p w14:paraId="2746FBBC" w14:textId="77777777" w:rsidR="003A3971" w:rsidRPr="0033408F" w:rsidRDefault="003A3971" w:rsidP="00F64B1A">
            <w:pPr>
              <w:pStyle w:val="TableText"/>
              <w:keepLines/>
              <w:rPr>
                <w:noProof/>
                <w:sz w:val="18"/>
                <w:szCs w:val="18"/>
              </w:rPr>
            </w:pPr>
          </w:p>
        </w:tc>
        <w:tc>
          <w:tcPr>
            <w:tcW w:w="283" w:type="dxa"/>
            <w:shd w:val="clear" w:color="auto" w:fill="auto"/>
          </w:tcPr>
          <w:p w14:paraId="69341524" w14:textId="77777777" w:rsidR="003A3971" w:rsidRPr="00DB45D4" w:rsidRDefault="003A3971" w:rsidP="00F64B1A">
            <w:pPr>
              <w:pStyle w:val="TableText"/>
              <w:keepLines/>
            </w:pPr>
          </w:p>
        </w:tc>
        <w:tc>
          <w:tcPr>
            <w:tcW w:w="284" w:type="dxa"/>
            <w:shd w:val="clear" w:color="auto" w:fill="auto"/>
          </w:tcPr>
          <w:p w14:paraId="0E1BE89D" w14:textId="77777777" w:rsidR="003A3971" w:rsidRPr="00DB45D4" w:rsidRDefault="003A3971" w:rsidP="00F64B1A">
            <w:pPr>
              <w:pStyle w:val="TableText"/>
              <w:keepLines/>
            </w:pPr>
          </w:p>
        </w:tc>
        <w:tc>
          <w:tcPr>
            <w:tcW w:w="2835" w:type="dxa"/>
            <w:shd w:val="clear" w:color="auto" w:fill="auto"/>
          </w:tcPr>
          <w:p w14:paraId="5FB77D0A" w14:textId="59DBD4FB" w:rsidR="003A3971" w:rsidRPr="0033408F" w:rsidRDefault="003A3971">
            <w:pPr>
              <w:pStyle w:val="TableText"/>
              <w:keepLines/>
              <w:rPr>
                <w:sz w:val="18"/>
                <w:szCs w:val="18"/>
              </w:rPr>
            </w:pPr>
            <w:r w:rsidRPr="0081688F">
              <w:rPr>
                <w:sz w:val="18"/>
                <w:szCs w:val="18"/>
              </w:rPr>
              <w:t xml:space="preserve">Full name of </w:t>
            </w:r>
            <w:r w:rsidR="0032504E">
              <w:rPr>
                <w:sz w:val="18"/>
                <w:szCs w:val="18"/>
              </w:rPr>
              <w:t>witness</w:t>
            </w:r>
          </w:p>
        </w:tc>
      </w:tr>
      <w:tr w:rsidR="003A3971" w:rsidRPr="00DB45D4" w14:paraId="2633D5A8" w14:textId="77777777" w:rsidTr="00A12E12">
        <w:trPr>
          <w:cantSplit/>
          <w:trHeight w:val="85"/>
        </w:trPr>
        <w:tc>
          <w:tcPr>
            <w:tcW w:w="3119" w:type="dxa"/>
            <w:tcBorders>
              <w:top w:val="single" w:sz="4" w:space="0" w:color="auto"/>
            </w:tcBorders>
          </w:tcPr>
          <w:p w14:paraId="74ED8AB5" w14:textId="77777777" w:rsidR="003A3971" w:rsidRPr="0081688F" w:rsidRDefault="003A3971" w:rsidP="00F64B1A">
            <w:pPr>
              <w:pStyle w:val="TableText"/>
              <w:keepLines/>
              <w:rPr>
                <w:sz w:val="18"/>
                <w:szCs w:val="18"/>
              </w:rPr>
            </w:pPr>
            <w:r>
              <w:rPr>
                <w:sz w:val="18"/>
                <w:szCs w:val="18"/>
              </w:rPr>
              <w:t xml:space="preserve">Date </w:t>
            </w:r>
          </w:p>
        </w:tc>
        <w:tc>
          <w:tcPr>
            <w:tcW w:w="283" w:type="dxa"/>
            <w:shd w:val="clear" w:color="auto" w:fill="auto"/>
          </w:tcPr>
          <w:p w14:paraId="57EF415B" w14:textId="77777777" w:rsidR="003A3971" w:rsidRPr="00DB45D4" w:rsidRDefault="003A3971" w:rsidP="00F64B1A">
            <w:pPr>
              <w:pStyle w:val="TableText"/>
              <w:keepLines/>
            </w:pPr>
          </w:p>
        </w:tc>
        <w:tc>
          <w:tcPr>
            <w:tcW w:w="284" w:type="dxa"/>
            <w:shd w:val="clear" w:color="auto" w:fill="auto"/>
          </w:tcPr>
          <w:p w14:paraId="10AB26CA" w14:textId="77777777" w:rsidR="003A3971" w:rsidRPr="00DB45D4" w:rsidRDefault="003A3971" w:rsidP="00F64B1A">
            <w:pPr>
              <w:pStyle w:val="TableText"/>
              <w:keepLines/>
            </w:pPr>
          </w:p>
        </w:tc>
        <w:tc>
          <w:tcPr>
            <w:tcW w:w="2835" w:type="dxa"/>
            <w:shd w:val="clear" w:color="auto" w:fill="auto"/>
          </w:tcPr>
          <w:p w14:paraId="10FBC7FC" w14:textId="78F677C4" w:rsidR="003A3971" w:rsidRPr="0081688F" w:rsidRDefault="003A3971" w:rsidP="00F64B1A">
            <w:pPr>
              <w:pStyle w:val="TableText"/>
              <w:keepLines/>
              <w:rPr>
                <w:sz w:val="18"/>
                <w:szCs w:val="18"/>
              </w:rPr>
            </w:pPr>
          </w:p>
        </w:tc>
      </w:tr>
    </w:tbl>
    <w:p w14:paraId="2D984FF8" w14:textId="77777777" w:rsidR="003A3971" w:rsidRDefault="003A3971" w:rsidP="003A3971"/>
    <w:p w14:paraId="4740B0F0" w14:textId="77777777" w:rsidR="003A3971" w:rsidRPr="00DB45D4" w:rsidRDefault="003A3971" w:rsidP="003A3971"/>
    <w:p w14:paraId="17D0CAD8" w14:textId="77777777" w:rsidR="003A3971" w:rsidRPr="001D2798" w:rsidRDefault="003A3971" w:rsidP="003A3971">
      <w:pPr>
        <w:keepNext/>
        <w:keepLines/>
        <w:spacing w:after="0"/>
        <w:rPr>
          <w:vanish/>
          <w:color w:val="FF0000"/>
          <w:sz w:val="2"/>
          <w:szCs w:val="2"/>
        </w:rPr>
      </w:pPr>
    </w:p>
    <w:tbl>
      <w:tblPr>
        <w:tblW w:w="6523" w:type="dxa"/>
        <w:tblLayout w:type="fixed"/>
        <w:tblCellMar>
          <w:left w:w="0" w:type="dxa"/>
          <w:right w:w="0" w:type="dxa"/>
        </w:tblCellMar>
        <w:tblLook w:val="0000" w:firstRow="0" w:lastRow="0" w:firstColumn="0" w:lastColumn="0" w:noHBand="0" w:noVBand="0"/>
      </w:tblPr>
      <w:tblGrid>
        <w:gridCol w:w="3122"/>
        <w:gridCol w:w="280"/>
        <w:gridCol w:w="284"/>
        <w:gridCol w:w="2837"/>
      </w:tblGrid>
      <w:tr w:rsidR="003A3971" w:rsidRPr="00DB45D4" w14:paraId="3D76093B" w14:textId="77777777" w:rsidTr="00A12E12">
        <w:trPr>
          <w:cantSplit/>
        </w:trPr>
        <w:tc>
          <w:tcPr>
            <w:tcW w:w="3122" w:type="dxa"/>
            <w:tcMar>
              <w:left w:w="0" w:type="dxa"/>
              <w:right w:w="0" w:type="dxa"/>
            </w:tcMar>
          </w:tcPr>
          <w:p w14:paraId="40028A46" w14:textId="17C8A37F" w:rsidR="003A3971" w:rsidRPr="00DB45D4" w:rsidRDefault="0039228F" w:rsidP="00501DD2">
            <w:pPr>
              <w:pStyle w:val="TableText"/>
              <w:keepNext/>
              <w:keepLines/>
              <w:rPr>
                <w:color w:val="000000"/>
              </w:rPr>
            </w:pPr>
            <w:r w:rsidRPr="0039228F">
              <w:rPr>
                <w:rFonts w:cs="Arial"/>
                <w:b/>
                <w:bCs/>
              </w:rPr>
              <w:t xml:space="preserve">Signed </w:t>
            </w:r>
            <w:r w:rsidRPr="00FF4AAD">
              <w:rPr>
                <w:rFonts w:cs="Arial"/>
                <w:bCs/>
              </w:rPr>
              <w:t>for and on behalf of the</w:t>
            </w:r>
            <w:r w:rsidRPr="0039228F">
              <w:rPr>
                <w:rFonts w:cs="Arial"/>
                <w:b/>
                <w:bCs/>
              </w:rPr>
              <w:t xml:space="preserve"> </w:t>
            </w:r>
            <w:r w:rsidR="003A3971" w:rsidRPr="00D90C1A">
              <w:rPr>
                <w:rFonts w:cs="Arial"/>
                <w:b/>
                <w:bCs/>
                <w:color w:val="000000"/>
              </w:rPr>
              <w:t>[</w:t>
            </w:r>
            <w:r w:rsidR="003A3971" w:rsidRPr="00FF4AAD">
              <w:rPr>
                <w:rFonts w:cs="Arial"/>
                <w:b/>
                <w:bCs/>
                <w:color w:val="000000"/>
                <w:highlight w:val="lightGray"/>
              </w:rPr>
              <w:t xml:space="preserve">Insert </w:t>
            </w:r>
            <w:r w:rsidR="00501DD2" w:rsidRPr="00FF4AAD">
              <w:rPr>
                <w:rFonts w:cs="Arial"/>
                <w:b/>
                <w:bCs/>
                <w:color w:val="000000"/>
                <w:highlight w:val="lightGray"/>
              </w:rPr>
              <w:t xml:space="preserve">Party 2 </w:t>
            </w:r>
            <w:r w:rsidR="003A3971" w:rsidRPr="00FF4AAD">
              <w:rPr>
                <w:rFonts w:cs="Arial"/>
                <w:b/>
                <w:bCs/>
                <w:color w:val="000000"/>
                <w:highlight w:val="lightGray"/>
              </w:rPr>
              <w:t>Name and ABN</w:t>
            </w:r>
            <w:r w:rsidR="003A3971" w:rsidRPr="00D90C1A">
              <w:rPr>
                <w:rFonts w:cs="Arial"/>
                <w:b/>
                <w:bCs/>
                <w:color w:val="000000"/>
              </w:rPr>
              <w:t>]</w:t>
            </w:r>
            <w:r w:rsidR="003A3971">
              <w:rPr>
                <w:rFonts w:cs="Arial"/>
                <w:bCs/>
                <w:color w:val="000000"/>
              </w:rPr>
              <w:t xml:space="preserve"> </w:t>
            </w:r>
            <w:r w:rsidRPr="0039228F">
              <w:t>by its duly authorised representative</w:t>
            </w:r>
            <w:r w:rsidR="003A3971" w:rsidRPr="00DB45D4">
              <w:t>:</w:t>
            </w:r>
          </w:p>
        </w:tc>
        <w:tc>
          <w:tcPr>
            <w:tcW w:w="280" w:type="dxa"/>
            <w:tcBorders>
              <w:right w:val="single" w:sz="4" w:space="0" w:color="auto"/>
            </w:tcBorders>
            <w:tcMar>
              <w:left w:w="0" w:type="dxa"/>
              <w:right w:w="0" w:type="dxa"/>
            </w:tcMar>
          </w:tcPr>
          <w:p w14:paraId="3C7F760C" w14:textId="77777777" w:rsidR="003A3971" w:rsidRPr="00DB45D4" w:rsidRDefault="003A3971" w:rsidP="00F64B1A">
            <w:pPr>
              <w:pStyle w:val="TableText"/>
              <w:keepNext/>
              <w:keepLines/>
              <w:rPr>
                <w:color w:val="000000"/>
              </w:rPr>
            </w:pPr>
          </w:p>
        </w:tc>
        <w:tc>
          <w:tcPr>
            <w:tcW w:w="284" w:type="dxa"/>
            <w:tcBorders>
              <w:left w:val="single" w:sz="4" w:space="0" w:color="auto"/>
            </w:tcBorders>
            <w:tcMar>
              <w:left w:w="0" w:type="dxa"/>
              <w:right w:w="0" w:type="dxa"/>
            </w:tcMar>
          </w:tcPr>
          <w:p w14:paraId="00E0834E" w14:textId="77777777" w:rsidR="003A3971" w:rsidRPr="00DB45D4" w:rsidRDefault="003A3971" w:rsidP="00F64B1A">
            <w:pPr>
              <w:pStyle w:val="TableText"/>
              <w:keepNext/>
              <w:keepLines/>
              <w:rPr>
                <w:color w:val="000000"/>
              </w:rPr>
            </w:pPr>
          </w:p>
        </w:tc>
        <w:tc>
          <w:tcPr>
            <w:tcW w:w="2837" w:type="dxa"/>
            <w:tcMar>
              <w:left w:w="0" w:type="dxa"/>
              <w:right w:w="0" w:type="dxa"/>
            </w:tcMar>
          </w:tcPr>
          <w:p w14:paraId="4019EBC0" w14:textId="77777777" w:rsidR="003A3971" w:rsidRPr="00DB45D4" w:rsidRDefault="003A3971" w:rsidP="00F64B1A">
            <w:pPr>
              <w:pStyle w:val="TableText"/>
              <w:keepNext/>
              <w:keepLines/>
              <w:rPr>
                <w:color w:val="000000"/>
              </w:rPr>
            </w:pPr>
          </w:p>
        </w:tc>
      </w:tr>
      <w:tr w:rsidR="003A3971" w:rsidRPr="00DB45D4" w14:paraId="6B0B5EF7" w14:textId="77777777" w:rsidTr="00A12E12">
        <w:trPr>
          <w:cantSplit/>
          <w:trHeight w:hRule="exact" w:val="737"/>
        </w:trPr>
        <w:tc>
          <w:tcPr>
            <w:tcW w:w="3122" w:type="dxa"/>
            <w:tcBorders>
              <w:bottom w:val="single" w:sz="4" w:space="0" w:color="auto"/>
            </w:tcBorders>
            <w:tcMar>
              <w:left w:w="0" w:type="dxa"/>
              <w:right w:w="0" w:type="dxa"/>
            </w:tcMar>
          </w:tcPr>
          <w:p w14:paraId="744CF1A0" w14:textId="77777777" w:rsidR="003A3971" w:rsidRPr="00DB45D4" w:rsidRDefault="003A3971" w:rsidP="00F64B1A">
            <w:pPr>
              <w:pStyle w:val="TableText"/>
              <w:keepNext/>
              <w:keepLines/>
              <w:rPr>
                <w:color w:val="000000"/>
              </w:rPr>
            </w:pPr>
          </w:p>
        </w:tc>
        <w:tc>
          <w:tcPr>
            <w:tcW w:w="280" w:type="dxa"/>
            <w:tcBorders>
              <w:right w:val="single" w:sz="4" w:space="0" w:color="auto"/>
            </w:tcBorders>
            <w:tcMar>
              <w:left w:w="0" w:type="dxa"/>
              <w:right w:w="0" w:type="dxa"/>
            </w:tcMar>
          </w:tcPr>
          <w:p w14:paraId="46DE751F" w14:textId="77777777" w:rsidR="003A3971" w:rsidRPr="00DB45D4" w:rsidRDefault="003A3971" w:rsidP="00F64B1A">
            <w:pPr>
              <w:pStyle w:val="TableText"/>
              <w:keepNext/>
              <w:keepLines/>
              <w:rPr>
                <w:color w:val="000000"/>
              </w:rPr>
            </w:pPr>
          </w:p>
        </w:tc>
        <w:tc>
          <w:tcPr>
            <w:tcW w:w="284" w:type="dxa"/>
            <w:tcBorders>
              <w:left w:val="single" w:sz="4" w:space="0" w:color="auto"/>
            </w:tcBorders>
            <w:tcMar>
              <w:left w:w="0" w:type="dxa"/>
              <w:right w:w="0" w:type="dxa"/>
            </w:tcMar>
          </w:tcPr>
          <w:p w14:paraId="5F3FF29D" w14:textId="77777777" w:rsidR="003A3971" w:rsidRPr="00DB45D4" w:rsidRDefault="003A3971" w:rsidP="00F64B1A">
            <w:pPr>
              <w:pStyle w:val="TableText"/>
              <w:keepNext/>
              <w:keepLines/>
              <w:rPr>
                <w:color w:val="000000"/>
              </w:rPr>
            </w:pPr>
          </w:p>
        </w:tc>
        <w:tc>
          <w:tcPr>
            <w:tcW w:w="2837" w:type="dxa"/>
            <w:tcBorders>
              <w:bottom w:val="single" w:sz="4" w:space="0" w:color="auto"/>
            </w:tcBorders>
            <w:tcMar>
              <w:left w:w="0" w:type="dxa"/>
              <w:right w:w="0" w:type="dxa"/>
            </w:tcMar>
          </w:tcPr>
          <w:p w14:paraId="334B4E66" w14:textId="77777777" w:rsidR="003A3971" w:rsidRPr="00DB45D4" w:rsidRDefault="003A3971" w:rsidP="00F64B1A">
            <w:pPr>
              <w:pStyle w:val="TableText"/>
              <w:keepNext/>
              <w:keepLines/>
              <w:rPr>
                <w:color w:val="000000"/>
              </w:rPr>
            </w:pPr>
          </w:p>
        </w:tc>
      </w:tr>
      <w:tr w:rsidR="003A3971" w:rsidRPr="00DB45D4" w14:paraId="5A385F1F" w14:textId="77777777" w:rsidTr="00A12E12">
        <w:trPr>
          <w:cantSplit/>
        </w:trPr>
        <w:tc>
          <w:tcPr>
            <w:tcW w:w="3122" w:type="dxa"/>
            <w:tcBorders>
              <w:top w:val="single" w:sz="4" w:space="0" w:color="auto"/>
            </w:tcBorders>
            <w:tcMar>
              <w:left w:w="0" w:type="dxa"/>
              <w:right w:w="0" w:type="dxa"/>
            </w:tcMar>
          </w:tcPr>
          <w:p w14:paraId="2E47279D" w14:textId="07350E44" w:rsidR="003A3971" w:rsidRPr="0081688F" w:rsidRDefault="003A3971" w:rsidP="00F64B1A">
            <w:pPr>
              <w:pStyle w:val="TableText"/>
              <w:keepNext/>
              <w:keepLines/>
              <w:rPr>
                <w:color w:val="000000"/>
                <w:sz w:val="18"/>
                <w:szCs w:val="18"/>
              </w:rPr>
            </w:pPr>
            <w:r w:rsidRPr="0081688F">
              <w:rPr>
                <w:sz w:val="18"/>
                <w:szCs w:val="18"/>
              </w:rPr>
              <w:t xml:space="preserve">Signature of </w:t>
            </w:r>
            <w:r w:rsidR="0039228F">
              <w:rPr>
                <w:sz w:val="18"/>
                <w:szCs w:val="18"/>
              </w:rPr>
              <w:t>authorised representative</w:t>
            </w:r>
          </w:p>
        </w:tc>
        <w:tc>
          <w:tcPr>
            <w:tcW w:w="280" w:type="dxa"/>
            <w:shd w:val="clear" w:color="auto" w:fill="auto"/>
            <w:tcMar>
              <w:left w:w="0" w:type="dxa"/>
              <w:right w:w="0" w:type="dxa"/>
            </w:tcMar>
          </w:tcPr>
          <w:p w14:paraId="7AC76B80" w14:textId="77777777" w:rsidR="003A3971" w:rsidRPr="00DB45D4" w:rsidRDefault="003A3971" w:rsidP="00F64B1A">
            <w:pPr>
              <w:pStyle w:val="TableText"/>
              <w:keepNext/>
              <w:keepLines/>
              <w:rPr>
                <w:color w:val="000000"/>
              </w:rPr>
            </w:pPr>
          </w:p>
        </w:tc>
        <w:tc>
          <w:tcPr>
            <w:tcW w:w="284" w:type="dxa"/>
            <w:shd w:val="clear" w:color="auto" w:fill="auto"/>
            <w:tcMar>
              <w:left w:w="0" w:type="dxa"/>
              <w:right w:w="0" w:type="dxa"/>
            </w:tcMar>
          </w:tcPr>
          <w:p w14:paraId="4F7419EA" w14:textId="77777777" w:rsidR="003A3971" w:rsidRPr="00DB45D4" w:rsidRDefault="003A3971" w:rsidP="00F64B1A">
            <w:pPr>
              <w:pStyle w:val="TableText"/>
              <w:keepNext/>
              <w:keepLines/>
              <w:rPr>
                <w:color w:val="000000"/>
              </w:rPr>
            </w:pPr>
          </w:p>
        </w:tc>
        <w:tc>
          <w:tcPr>
            <w:tcW w:w="2837" w:type="dxa"/>
            <w:tcBorders>
              <w:top w:val="single" w:sz="4" w:space="0" w:color="auto"/>
            </w:tcBorders>
            <w:tcMar>
              <w:left w:w="0" w:type="dxa"/>
              <w:right w:w="0" w:type="dxa"/>
            </w:tcMar>
          </w:tcPr>
          <w:p w14:paraId="34130F22" w14:textId="1970F2FD" w:rsidR="003A3971" w:rsidRPr="0081688F" w:rsidRDefault="003A3971" w:rsidP="00F64B1A">
            <w:pPr>
              <w:pStyle w:val="TableText"/>
              <w:keepNext/>
              <w:keepLines/>
              <w:rPr>
                <w:color w:val="000000"/>
                <w:sz w:val="18"/>
                <w:szCs w:val="18"/>
              </w:rPr>
            </w:pPr>
            <w:r w:rsidRPr="0081688F">
              <w:rPr>
                <w:sz w:val="18"/>
                <w:szCs w:val="18"/>
              </w:rPr>
              <w:t xml:space="preserve">Signature of </w:t>
            </w:r>
            <w:r w:rsidR="0039228F">
              <w:rPr>
                <w:sz w:val="18"/>
                <w:szCs w:val="18"/>
              </w:rPr>
              <w:t>witness</w:t>
            </w:r>
          </w:p>
        </w:tc>
      </w:tr>
      <w:tr w:rsidR="003A3971" w:rsidRPr="00DB45D4" w14:paraId="1DD473F3" w14:textId="77777777" w:rsidTr="00A12E12">
        <w:trPr>
          <w:cantSplit/>
          <w:trHeight w:hRule="exact" w:val="737"/>
        </w:trPr>
        <w:tc>
          <w:tcPr>
            <w:tcW w:w="3122" w:type="dxa"/>
            <w:tcMar>
              <w:left w:w="0" w:type="dxa"/>
              <w:right w:w="0" w:type="dxa"/>
            </w:tcMar>
          </w:tcPr>
          <w:p w14:paraId="3FA604F3" w14:textId="77777777" w:rsidR="003A3971" w:rsidRPr="00DB45D4" w:rsidRDefault="003A3971" w:rsidP="00F64B1A">
            <w:pPr>
              <w:pStyle w:val="TableText"/>
              <w:keepNext/>
              <w:keepLines/>
            </w:pPr>
          </w:p>
        </w:tc>
        <w:tc>
          <w:tcPr>
            <w:tcW w:w="280" w:type="dxa"/>
            <w:shd w:val="clear" w:color="auto" w:fill="auto"/>
            <w:tcMar>
              <w:left w:w="0" w:type="dxa"/>
              <w:right w:w="0" w:type="dxa"/>
            </w:tcMar>
          </w:tcPr>
          <w:p w14:paraId="5F18AC34" w14:textId="77777777" w:rsidR="003A3971" w:rsidRPr="00DB45D4" w:rsidRDefault="003A3971" w:rsidP="00F64B1A">
            <w:pPr>
              <w:pStyle w:val="TableText"/>
              <w:keepNext/>
              <w:keepLines/>
              <w:rPr>
                <w:color w:val="000000"/>
              </w:rPr>
            </w:pPr>
          </w:p>
        </w:tc>
        <w:tc>
          <w:tcPr>
            <w:tcW w:w="284" w:type="dxa"/>
            <w:shd w:val="clear" w:color="auto" w:fill="auto"/>
            <w:tcMar>
              <w:left w:w="0" w:type="dxa"/>
              <w:right w:w="0" w:type="dxa"/>
            </w:tcMar>
          </w:tcPr>
          <w:p w14:paraId="50931D22" w14:textId="77777777" w:rsidR="003A3971" w:rsidRPr="00DB45D4" w:rsidRDefault="003A3971" w:rsidP="00F64B1A">
            <w:pPr>
              <w:pStyle w:val="TableText"/>
              <w:keepNext/>
              <w:keepLines/>
              <w:rPr>
                <w:color w:val="000000"/>
              </w:rPr>
            </w:pPr>
          </w:p>
        </w:tc>
        <w:tc>
          <w:tcPr>
            <w:tcW w:w="2837" w:type="dxa"/>
            <w:tcBorders>
              <w:bottom w:val="single" w:sz="4" w:space="0" w:color="auto"/>
            </w:tcBorders>
            <w:tcMar>
              <w:left w:w="0" w:type="dxa"/>
              <w:right w:w="0" w:type="dxa"/>
            </w:tcMar>
          </w:tcPr>
          <w:p w14:paraId="36D17DD0" w14:textId="77777777" w:rsidR="003A3971" w:rsidRPr="00DB45D4" w:rsidRDefault="003A3971" w:rsidP="00F64B1A">
            <w:pPr>
              <w:pStyle w:val="TableText"/>
              <w:keepNext/>
              <w:keepLines/>
            </w:pPr>
          </w:p>
        </w:tc>
      </w:tr>
      <w:tr w:rsidR="003A3971" w:rsidRPr="00DB45D4" w14:paraId="4617D889" w14:textId="77777777" w:rsidTr="00A12E12">
        <w:trPr>
          <w:cantSplit/>
        </w:trPr>
        <w:tc>
          <w:tcPr>
            <w:tcW w:w="3122" w:type="dxa"/>
            <w:tcBorders>
              <w:top w:val="single" w:sz="4" w:space="0" w:color="auto"/>
              <w:bottom w:val="single" w:sz="4" w:space="0" w:color="auto"/>
            </w:tcBorders>
            <w:tcMar>
              <w:left w:w="0" w:type="dxa"/>
              <w:right w:w="0" w:type="dxa"/>
            </w:tcMar>
          </w:tcPr>
          <w:p w14:paraId="7A70ED84" w14:textId="1D2694CD" w:rsidR="003A3971" w:rsidRDefault="003A3971" w:rsidP="00F64B1A">
            <w:pPr>
              <w:pStyle w:val="TableText"/>
              <w:keepNext/>
              <w:keepLines/>
              <w:rPr>
                <w:sz w:val="18"/>
                <w:szCs w:val="18"/>
              </w:rPr>
            </w:pPr>
            <w:r w:rsidRPr="0081688F">
              <w:rPr>
                <w:sz w:val="18"/>
                <w:szCs w:val="18"/>
              </w:rPr>
              <w:t xml:space="preserve">Full name of </w:t>
            </w:r>
            <w:r w:rsidR="0039228F">
              <w:rPr>
                <w:sz w:val="18"/>
                <w:szCs w:val="18"/>
              </w:rPr>
              <w:t>authorised representative</w:t>
            </w:r>
          </w:p>
          <w:p w14:paraId="5954E2A7" w14:textId="7D87FB9B" w:rsidR="003A3971" w:rsidRDefault="003A3971" w:rsidP="00F64B1A">
            <w:pPr>
              <w:pStyle w:val="TableText"/>
              <w:keepNext/>
              <w:keepLines/>
              <w:rPr>
                <w:sz w:val="18"/>
                <w:szCs w:val="18"/>
              </w:rPr>
            </w:pPr>
          </w:p>
          <w:p w14:paraId="64CC63E4" w14:textId="77777777" w:rsidR="006C595D" w:rsidRDefault="006C595D" w:rsidP="00F64B1A">
            <w:pPr>
              <w:pStyle w:val="TableText"/>
              <w:keepNext/>
              <w:keepLines/>
              <w:rPr>
                <w:sz w:val="18"/>
                <w:szCs w:val="18"/>
              </w:rPr>
            </w:pPr>
          </w:p>
          <w:p w14:paraId="28880AB1" w14:textId="77777777" w:rsidR="003A3971" w:rsidRPr="0081688F" w:rsidRDefault="003A3971" w:rsidP="00F64B1A">
            <w:pPr>
              <w:pStyle w:val="TableText"/>
              <w:keepNext/>
              <w:keepLines/>
              <w:rPr>
                <w:noProof/>
                <w:color w:val="000000"/>
                <w:sz w:val="18"/>
                <w:szCs w:val="18"/>
              </w:rPr>
            </w:pPr>
          </w:p>
        </w:tc>
        <w:tc>
          <w:tcPr>
            <w:tcW w:w="280" w:type="dxa"/>
            <w:shd w:val="clear" w:color="auto" w:fill="auto"/>
            <w:tcMar>
              <w:left w:w="0" w:type="dxa"/>
              <w:right w:w="0" w:type="dxa"/>
            </w:tcMar>
          </w:tcPr>
          <w:p w14:paraId="060F02F8" w14:textId="77777777" w:rsidR="003A3971" w:rsidRPr="00DB45D4" w:rsidRDefault="003A3971" w:rsidP="00F64B1A">
            <w:pPr>
              <w:pStyle w:val="TableText"/>
              <w:keepNext/>
              <w:keepLines/>
              <w:rPr>
                <w:color w:val="000000"/>
              </w:rPr>
            </w:pPr>
          </w:p>
        </w:tc>
        <w:tc>
          <w:tcPr>
            <w:tcW w:w="284" w:type="dxa"/>
            <w:shd w:val="clear" w:color="auto" w:fill="auto"/>
            <w:tcMar>
              <w:left w:w="0" w:type="dxa"/>
              <w:right w:w="0" w:type="dxa"/>
            </w:tcMar>
          </w:tcPr>
          <w:p w14:paraId="08F18F55" w14:textId="77777777" w:rsidR="003A3971" w:rsidRPr="00DB45D4" w:rsidRDefault="003A3971" w:rsidP="00F64B1A">
            <w:pPr>
              <w:pStyle w:val="TableText"/>
              <w:keepNext/>
              <w:keepLines/>
              <w:rPr>
                <w:color w:val="000000"/>
              </w:rPr>
            </w:pPr>
          </w:p>
        </w:tc>
        <w:tc>
          <w:tcPr>
            <w:tcW w:w="2837" w:type="dxa"/>
            <w:tcBorders>
              <w:top w:val="single" w:sz="4" w:space="0" w:color="auto"/>
            </w:tcBorders>
            <w:tcMar>
              <w:left w:w="0" w:type="dxa"/>
              <w:right w:w="0" w:type="dxa"/>
            </w:tcMar>
          </w:tcPr>
          <w:p w14:paraId="36145BF0" w14:textId="6C273B7C" w:rsidR="003A3971" w:rsidRPr="0081688F" w:rsidRDefault="003A3971" w:rsidP="00F64B1A">
            <w:pPr>
              <w:pStyle w:val="TableText"/>
              <w:keepNext/>
              <w:keepLines/>
              <w:rPr>
                <w:color w:val="000000"/>
                <w:sz w:val="18"/>
                <w:szCs w:val="18"/>
              </w:rPr>
            </w:pPr>
            <w:r w:rsidRPr="0081688F">
              <w:rPr>
                <w:sz w:val="18"/>
                <w:szCs w:val="18"/>
              </w:rPr>
              <w:t xml:space="preserve">Full name of </w:t>
            </w:r>
            <w:r w:rsidR="0039228F">
              <w:rPr>
                <w:sz w:val="18"/>
                <w:szCs w:val="18"/>
              </w:rPr>
              <w:t>witness</w:t>
            </w:r>
          </w:p>
        </w:tc>
      </w:tr>
      <w:tr w:rsidR="003A3971" w:rsidRPr="000E31B2" w14:paraId="0DCB5CD8" w14:textId="77777777" w:rsidTr="00A12E12">
        <w:trPr>
          <w:cantSplit/>
        </w:trPr>
        <w:tc>
          <w:tcPr>
            <w:tcW w:w="3122" w:type="dxa"/>
            <w:tcBorders>
              <w:top w:val="single" w:sz="4" w:space="0" w:color="auto"/>
            </w:tcBorders>
            <w:tcMar>
              <w:left w:w="0" w:type="dxa"/>
              <w:right w:w="0" w:type="dxa"/>
            </w:tcMar>
          </w:tcPr>
          <w:p w14:paraId="1BDACB26" w14:textId="77777777" w:rsidR="003A3971" w:rsidRPr="0081688F" w:rsidRDefault="003A3971" w:rsidP="00F64B1A">
            <w:pPr>
              <w:pStyle w:val="TableText"/>
              <w:keepNext/>
              <w:keepLines/>
              <w:rPr>
                <w:sz w:val="18"/>
                <w:szCs w:val="18"/>
              </w:rPr>
            </w:pPr>
            <w:r>
              <w:rPr>
                <w:sz w:val="18"/>
                <w:szCs w:val="18"/>
              </w:rPr>
              <w:t xml:space="preserve">Date </w:t>
            </w:r>
          </w:p>
        </w:tc>
        <w:tc>
          <w:tcPr>
            <w:tcW w:w="280" w:type="dxa"/>
            <w:shd w:val="clear" w:color="auto" w:fill="auto"/>
            <w:tcMar>
              <w:left w:w="0" w:type="dxa"/>
              <w:right w:w="0" w:type="dxa"/>
            </w:tcMar>
          </w:tcPr>
          <w:p w14:paraId="33B0404E" w14:textId="77777777" w:rsidR="003A3971" w:rsidRPr="00DB45D4" w:rsidRDefault="003A3971" w:rsidP="00F64B1A">
            <w:pPr>
              <w:pStyle w:val="TableText"/>
              <w:keepNext/>
              <w:keepLines/>
              <w:rPr>
                <w:color w:val="000000"/>
              </w:rPr>
            </w:pPr>
          </w:p>
        </w:tc>
        <w:tc>
          <w:tcPr>
            <w:tcW w:w="284" w:type="dxa"/>
            <w:shd w:val="clear" w:color="auto" w:fill="auto"/>
            <w:tcMar>
              <w:left w:w="0" w:type="dxa"/>
              <w:right w:w="0" w:type="dxa"/>
            </w:tcMar>
          </w:tcPr>
          <w:p w14:paraId="0B9FBF77" w14:textId="77777777" w:rsidR="003A3971" w:rsidRPr="00DB45D4" w:rsidRDefault="003A3971" w:rsidP="00F64B1A">
            <w:pPr>
              <w:pStyle w:val="TableText"/>
              <w:keepNext/>
              <w:keepLines/>
              <w:rPr>
                <w:color w:val="000000"/>
              </w:rPr>
            </w:pPr>
          </w:p>
        </w:tc>
        <w:tc>
          <w:tcPr>
            <w:tcW w:w="2837" w:type="dxa"/>
            <w:tcMar>
              <w:left w:w="0" w:type="dxa"/>
              <w:right w:w="0" w:type="dxa"/>
            </w:tcMar>
          </w:tcPr>
          <w:p w14:paraId="0A80E484" w14:textId="3821FB09" w:rsidR="003A3971" w:rsidRPr="00FF4AAD" w:rsidRDefault="003A3971">
            <w:pPr>
              <w:pStyle w:val="TableText"/>
              <w:keepNext/>
              <w:keepLines/>
              <w:rPr>
                <w:sz w:val="18"/>
                <w:szCs w:val="18"/>
                <w:highlight w:val="cyan"/>
              </w:rPr>
            </w:pPr>
            <w:r w:rsidRPr="00B71064">
              <w:rPr>
                <w:sz w:val="18"/>
                <w:szCs w:val="18"/>
              </w:rPr>
              <w:t xml:space="preserve"> </w:t>
            </w:r>
          </w:p>
        </w:tc>
      </w:tr>
    </w:tbl>
    <w:p w14:paraId="4DB5897C" w14:textId="77777777" w:rsidR="003A3971" w:rsidRDefault="003A3971" w:rsidP="003A3971">
      <w:pPr>
        <w:tabs>
          <w:tab w:val="right" w:pos="8505"/>
        </w:tabs>
      </w:pPr>
    </w:p>
    <w:p w14:paraId="7736CE64" w14:textId="77777777" w:rsidR="00ED208B" w:rsidRDefault="00ED208B" w:rsidP="001471CD">
      <w:pPr>
        <w:sectPr w:rsidR="00ED208B" w:rsidSect="00AB360F">
          <w:pgSz w:w="11906" w:h="16838" w:code="9"/>
          <w:pgMar w:top="1134" w:right="3402" w:bottom="1134" w:left="851" w:header="1077" w:footer="567" w:gutter="0"/>
          <w:cols w:space="708"/>
          <w:docGrid w:linePitch="360"/>
        </w:sectPr>
      </w:pPr>
    </w:p>
    <w:p w14:paraId="6CF0908D" w14:textId="77777777" w:rsidR="00ED208B" w:rsidRPr="00ED208B" w:rsidRDefault="00ED208B" w:rsidP="00ED208B">
      <w:pPr>
        <w:keepNext/>
        <w:pBdr>
          <w:bottom w:val="single" w:sz="12" w:space="1" w:color="auto"/>
        </w:pBdr>
        <w:spacing w:after="480"/>
        <w:rPr>
          <w:rFonts w:cs="Arial"/>
          <w:b/>
          <w:sz w:val="32"/>
          <w:szCs w:val="24"/>
        </w:rPr>
      </w:pPr>
      <w:r w:rsidRPr="00ED208B">
        <w:rPr>
          <w:rFonts w:cs="Arial"/>
          <w:b/>
          <w:sz w:val="32"/>
          <w:szCs w:val="24"/>
        </w:rPr>
        <w:lastRenderedPageBreak/>
        <w:t xml:space="preserve">HERC IP Framework – </w:t>
      </w:r>
      <w:r w:rsidRPr="00ED208B">
        <w:rPr>
          <w:rFonts w:cs="Arial"/>
          <w:b/>
          <w:sz w:val="32"/>
          <w:szCs w:val="24"/>
          <w:lang w:val="en-US"/>
        </w:rPr>
        <w:t>Mutual Confidentiality</w:t>
      </w:r>
      <w:r w:rsidRPr="00ED208B">
        <w:rPr>
          <w:rFonts w:cs="Arial"/>
          <w:b/>
          <w:sz w:val="32"/>
          <w:szCs w:val="24"/>
        </w:rPr>
        <w:t xml:space="preserve"> Agreement</w:t>
      </w:r>
    </w:p>
    <w:p w14:paraId="63E6588C" w14:textId="77777777" w:rsidR="00ED208B" w:rsidRPr="00ED208B" w:rsidRDefault="00ED208B" w:rsidP="00ED208B">
      <w:pPr>
        <w:jc w:val="center"/>
        <w:rPr>
          <w:b/>
        </w:rPr>
      </w:pPr>
      <w:r w:rsidRPr="00ED208B">
        <w:rPr>
          <w:b/>
        </w:rPr>
        <w:t xml:space="preserve">Details Schedule </w:t>
      </w:r>
    </w:p>
    <w:tbl>
      <w:tblPr>
        <w:tblStyle w:val="TableGrid"/>
        <w:tblW w:w="0" w:type="auto"/>
        <w:tblLayout w:type="fixed"/>
        <w:tblLook w:val="04A0" w:firstRow="1" w:lastRow="0" w:firstColumn="1" w:lastColumn="0" w:noHBand="0" w:noVBand="1"/>
      </w:tblPr>
      <w:tblGrid>
        <w:gridCol w:w="851"/>
        <w:gridCol w:w="1843"/>
        <w:gridCol w:w="4012"/>
        <w:gridCol w:w="2648"/>
      </w:tblGrid>
      <w:tr w:rsidR="00ED208B" w:rsidRPr="00ED208B" w14:paraId="1270014E" w14:textId="77777777" w:rsidTr="00E0242D">
        <w:tc>
          <w:tcPr>
            <w:tcW w:w="851" w:type="dxa"/>
            <w:tcBorders>
              <w:left w:val="nil"/>
              <w:right w:val="nil"/>
            </w:tcBorders>
            <w:shd w:val="clear" w:color="auto" w:fill="D9D9D9" w:themeFill="background1" w:themeFillShade="D9"/>
          </w:tcPr>
          <w:p w14:paraId="16DFDF49" w14:textId="77777777" w:rsidR="00ED208B" w:rsidRPr="00ED208B" w:rsidRDefault="00ED208B" w:rsidP="00ED208B">
            <w:pPr>
              <w:spacing w:afterLines="50" w:after="120"/>
              <w:rPr>
                <w:b/>
              </w:rPr>
            </w:pPr>
            <w:r w:rsidRPr="00ED208B">
              <w:rPr>
                <w:b/>
              </w:rPr>
              <w:t xml:space="preserve">Item </w:t>
            </w:r>
          </w:p>
        </w:tc>
        <w:tc>
          <w:tcPr>
            <w:tcW w:w="8503" w:type="dxa"/>
            <w:gridSpan w:val="3"/>
            <w:tcBorders>
              <w:left w:val="nil"/>
              <w:right w:val="nil"/>
            </w:tcBorders>
            <w:shd w:val="clear" w:color="auto" w:fill="D9D9D9" w:themeFill="background1" w:themeFillShade="D9"/>
          </w:tcPr>
          <w:p w14:paraId="2585A0A1" w14:textId="77777777" w:rsidR="00ED208B" w:rsidRPr="00ED208B" w:rsidRDefault="00ED208B" w:rsidP="00ED208B">
            <w:pPr>
              <w:spacing w:afterLines="50" w:after="120"/>
              <w:rPr>
                <w:b/>
              </w:rPr>
            </w:pPr>
            <w:r w:rsidRPr="00ED208B">
              <w:rPr>
                <w:b/>
              </w:rPr>
              <w:t>Parties</w:t>
            </w:r>
          </w:p>
        </w:tc>
      </w:tr>
      <w:tr w:rsidR="00ED208B" w:rsidRPr="00ED208B" w14:paraId="55B5303D" w14:textId="77777777" w:rsidTr="00E0242D">
        <w:tc>
          <w:tcPr>
            <w:tcW w:w="851" w:type="dxa"/>
            <w:tcBorders>
              <w:left w:val="single" w:sz="4" w:space="0" w:color="FFFFFF" w:themeColor="background1"/>
            </w:tcBorders>
          </w:tcPr>
          <w:p w14:paraId="6DEEC561" w14:textId="77777777" w:rsidR="00ED208B" w:rsidRPr="00ED208B" w:rsidRDefault="00ED208B" w:rsidP="00E0242D">
            <w:pPr>
              <w:pStyle w:val="CUNumber1"/>
            </w:pPr>
            <w:bookmarkStart w:id="50" w:name="_Ref110932858"/>
          </w:p>
        </w:tc>
        <w:bookmarkEnd w:id="50"/>
        <w:tc>
          <w:tcPr>
            <w:tcW w:w="1843" w:type="dxa"/>
            <w:tcBorders>
              <w:left w:val="single" w:sz="4" w:space="0" w:color="FFFFFF" w:themeColor="background1"/>
            </w:tcBorders>
          </w:tcPr>
          <w:p w14:paraId="7C171558" w14:textId="77777777" w:rsidR="00ED208B" w:rsidRPr="00ED208B" w:rsidRDefault="00ED208B" w:rsidP="00ED208B">
            <w:pPr>
              <w:spacing w:afterLines="50" w:after="120"/>
              <w:rPr>
                <w:b/>
              </w:rPr>
            </w:pPr>
            <w:r w:rsidRPr="00ED208B">
              <w:rPr>
                <w:b/>
              </w:rPr>
              <w:t xml:space="preserve">Party 1 </w:t>
            </w:r>
          </w:p>
        </w:tc>
        <w:tc>
          <w:tcPr>
            <w:tcW w:w="6660"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6"/>
              <w:gridCol w:w="768"/>
            </w:tblGrid>
            <w:tr w:rsidR="00ED208B" w:rsidRPr="00ED208B" w14:paraId="084DE11B" w14:textId="77777777" w:rsidTr="00E0242D">
              <w:tc>
                <w:tcPr>
                  <w:tcW w:w="4027" w:type="pct"/>
                </w:tcPr>
                <w:p w14:paraId="1C9ABB98" w14:textId="77777777" w:rsidR="00ED208B" w:rsidRPr="00ED208B" w:rsidRDefault="00ED208B" w:rsidP="00ED208B">
                  <w:pPr>
                    <w:spacing w:afterLines="50" w:after="120"/>
                  </w:pPr>
                  <w:r w:rsidRPr="00ED208B">
                    <w:t>Party 1 name: [</w:t>
                  </w:r>
                  <w:r w:rsidRPr="00ED208B">
                    <w:rPr>
                      <w:i/>
                      <w:shd w:val="clear" w:color="auto" w:fill="BFBFBF" w:themeFill="background1" w:themeFillShade="BF"/>
                    </w:rPr>
                    <w:t>insert</w:t>
                  </w:r>
                  <w:r w:rsidRPr="00ED208B">
                    <w:t>]</w:t>
                  </w:r>
                </w:p>
                <w:p w14:paraId="771B7BF9" w14:textId="77777777" w:rsidR="00ED208B" w:rsidRPr="00ED208B" w:rsidRDefault="00ED208B" w:rsidP="00ED208B">
                  <w:pPr>
                    <w:spacing w:afterLines="50" w:after="120"/>
                  </w:pPr>
                  <w:r w:rsidRPr="00ED208B">
                    <w:t>ABN: [</w:t>
                  </w:r>
                  <w:r w:rsidRPr="00ED208B">
                    <w:rPr>
                      <w:i/>
                      <w:shd w:val="clear" w:color="auto" w:fill="D9D9D9" w:themeFill="background1" w:themeFillShade="D9"/>
                    </w:rPr>
                    <w:t>insert</w:t>
                  </w:r>
                  <w:r w:rsidRPr="00ED208B">
                    <w:t>]</w:t>
                  </w:r>
                </w:p>
              </w:tc>
              <w:tc>
                <w:tcPr>
                  <w:tcW w:w="973" w:type="pct"/>
                </w:tcPr>
                <w:p w14:paraId="747003C7" w14:textId="77777777" w:rsidR="00ED208B" w:rsidRPr="00ED208B" w:rsidRDefault="00ED208B" w:rsidP="00ED208B">
                  <w:pPr>
                    <w:numPr>
                      <w:ilvl w:val="0"/>
                      <w:numId w:val="7"/>
                    </w:numPr>
                    <w:spacing w:afterLines="50" w:after="120"/>
                    <w:ind w:left="567"/>
                  </w:pPr>
                </w:p>
              </w:tc>
            </w:tr>
            <w:tr w:rsidR="00ED208B" w:rsidRPr="00ED208B" w14:paraId="42AE5643" w14:textId="77777777" w:rsidTr="00E0242D">
              <w:tc>
                <w:tcPr>
                  <w:tcW w:w="4404" w:type="pct"/>
                </w:tcPr>
                <w:p w14:paraId="2EC18D5F" w14:textId="77777777" w:rsidR="00ED208B" w:rsidRPr="00ED208B" w:rsidRDefault="00ED208B" w:rsidP="00ED208B">
                  <w:pPr>
                    <w:spacing w:afterLines="50" w:after="120"/>
                  </w:pPr>
                  <w:r w:rsidRPr="00ED208B">
                    <w:t>Address: [</w:t>
                  </w:r>
                  <w:r w:rsidRPr="00ED208B">
                    <w:rPr>
                      <w:i/>
                      <w:shd w:val="clear" w:color="auto" w:fill="BFBFBF" w:themeFill="background1" w:themeFillShade="BF"/>
                    </w:rPr>
                    <w:t>insert</w:t>
                  </w:r>
                  <w:r w:rsidRPr="00ED208B">
                    <w:t>]</w:t>
                  </w:r>
                </w:p>
              </w:tc>
              <w:tc>
                <w:tcPr>
                  <w:tcW w:w="596" w:type="pct"/>
                </w:tcPr>
                <w:p w14:paraId="525930B4" w14:textId="77777777" w:rsidR="00ED208B" w:rsidRPr="00ED208B" w:rsidRDefault="00ED208B" w:rsidP="00ED208B">
                  <w:pPr>
                    <w:numPr>
                      <w:ilvl w:val="0"/>
                      <w:numId w:val="7"/>
                    </w:numPr>
                    <w:spacing w:afterLines="50" w:after="120"/>
                    <w:ind w:left="567"/>
                  </w:pPr>
                </w:p>
              </w:tc>
            </w:tr>
            <w:tr w:rsidR="00ED208B" w:rsidRPr="00ED208B" w14:paraId="4E1B9E97" w14:textId="77777777" w:rsidTr="00E0242D">
              <w:trPr>
                <w:trHeight w:val="319"/>
              </w:trPr>
              <w:tc>
                <w:tcPr>
                  <w:tcW w:w="4404" w:type="pct"/>
                </w:tcPr>
                <w:p w14:paraId="35301F42" w14:textId="77777777" w:rsidR="00ED208B" w:rsidRPr="00ED208B" w:rsidRDefault="00ED208B" w:rsidP="00ED208B">
                  <w:pPr>
                    <w:spacing w:afterLines="50" w:after="120"/>
                  </w:pPr>
                  <w:r w:rsidRPr="00ED208B">
                    <w:t>Email: [</w:t>
                  </w:r>
                  <w:r w:rsidRPr="00ED208B">
                    <w:rPr>
                      <w:i/>
                      <w:shd w:val="clear" w:color="auto" w:fill="BFBFBF" w:themeFill="background1" w:themeFillShade="BF"/>
                    </w:rPr>
                    <w:t>insert</w:t>
                  </w:r>
                  <w:r w:rsidRPr="00ED208B">
                    <w:t>]</w:t>
                  </w:r>
                </w:p>
                <w:p w14:paraId="122BF56E" w14:textId="77777777" w:rsidR="00ED208B" w:rsidRPr="00ED208B" w:rsidRDefault="00ED208B" w:rsidP="00ED208B">
                  <w:pPr>
                    <w:spacing w:afterLines="50" w:after="120"/>
                  </w:pPr>
                  <w:r w:rsidRPr="00ED208B">
                    <w:t>Notices for attention of: [</w:t>
                  </w:r>
                  <w:r w:rsidRPr="00ED208B">
                    <w:rPr>
                      <w:i/>
                      <w:shd w:val="clear" w:color="auto" w:fill="D9D9D9" w:themeFill="background1" w:themeFillShade="D9"/>
                    </w:rPr>
                    <w:t>insert</w:t>
                  </w:r>
                  <w:r w:rsidRPr="00ED208B">
                    <w:t>]</w:t>
                  </w:r>
                </w:p>
              </w:tc>
              <w:tc>
                <w:tcPr>
                  <w:tcW w:w="596" w:type="pct"/>
                </w:tcPr>
                <w:p w14:paraId="3B733741" w14:textId="77777777" w:rsidR="00ED208B" w:rsidRPr="00ED208B" w:rsidRDefault="00ED208B" w:rsidP="00ED208B">
                  <w:pPr>
                    <w:numPr>
                      <w:ilvl w:val="0"/>
                      <w:numId w:val="7"/>
                    </w:numPr>
                    <w:spacing w:afterLines="50" w:after="120"/>
                    <w:ind w:left="567"/>
                  </w:pPr>
                </w:p>
              </w:tc>
            </w:tr>
          </w:tbl>
          <w:p w14:paraId="149FE8DD" w14:textId="77777777" w:rsidR="00ED208B" w:rsidRPr="00ED208B" w:rsidRDefault="00ED208B" w:rsidP="00ED208B">
            <w:pPr>
              <w:spacing w:afterLines="50" w:after="120"/>
            </w:pPr>
          </w:p>
        </w:tc>
      </w:tr>
      <w:tr w:rsidR="00ED208B" w:rsidRPr="00ED208B" w14:paraId="3BB620F3" w14:textId="77777777" w:rsidTr="00E0242D">
        <w:tc>
          <w:tcPr>
            <w:tcW w:w="851" w:type="dxa"/>
            <w:tcBorders>
              <w:left w:val="single" w:sz="4" w:space="0" w:color="FFFFFF" w:themeColor="background1"/>
            </w:tcBorders>
          </w:tcPr>
          <w:p w14:paraId="230878B7" w14:textId="77777777" w:rsidR="00ED208B" w:rsidRPr="00ED208B" w:rsidRDefault="00ED208B" w:rsidP="00E0242D">
            <w:pPr>
              <w:pStyle w:val="CUNumber1"/>
            </w:pPr>
            <w:bookmarkStart w:id="51" w:name="_Ref110932864"/>
          </w:p>
        </w:tc>
        <w:bookmarkEnd w:id="51"/>
        <w:tc>
          <w:tcPr>
            <w:tcW w:w="1843" w:type="dxa"/>
            <w:tcBorders>
              <w:left w:val="single" w:sz="4" w:space="0" w:color="FFFFFF" w:themeColor="background1"/>
            </w:tcBorders>
          </w:tcPr>
          <w:p w14:paraId="170BD52E" w14:textId="77777777" w:rsidR="00ED208B" w:rsidRPr="00ED208B" w:rsidRDefault="00ED208B" w:rsidP="00ED208B">
            <w:pPr>
              <w:spacing w:afterLines="50" w:after="120"/>
              <w:rPr>
                <w:b/>
              </w:rPr>
            </w:pPr>
            <w:r w:rsidRPr="00ED208B">
              <w:rPr>
                <w:b/>
              </w:rPr>
              <w:t xml:space="preserve">Party 2 </w:t>
            </w:r>
          </w:p>
        </w:tc>
        <w:tc>
          <w:tcPr>
            <w:tcW w:w="6660"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6"/>
              <w:gridCol w:w="768"/>
            </w:tblGrid>
            <w:tr w:rsidR="00ED208B" w:rsidRPr="00ED208B" w14:paraId="32112AA0" w14:textId="77777777" w:rsidTr="00E0242D">
              <w:tc>
                <w:tcPr>
                  <w:tcW w:w="4404" w:type="pct"/>
                </w:tcPr>
                <w:p w14:paraId="3BFE113D" w14:textId="77777777" w:rsidR="00ED208B" w:rsidRPr="00ED208B" w:rsidRDefault="00ED208B" w:rsidP="00ED208B">
                  <w:pPr>
                    <w:spacing w:afterLines="50" w:after="120"/>
                  </w:pPr>
                  <w:r w:rsidRPr="00ED208B">
                    <w:t>Party 2 name: [</w:t>
                  </w:r>
                  <w:r w:rsidRPr="00ED208B">
                    <w:rPr>
                      <w:i/>
                      <w:shd w:val="clear" w:color="auto" w:fill="BFBFBF" w:themeFill="background1" w:themeFillShade="BF"/>
                    </w:rPr>
                    <w:t>insert</w:t>
                  </w:r>
                  <w:r w:rsidRPr="00ED208B">
                    <w:t>]</w:t>
                  </w:r>
                </w:p>
                <w:p w14:paraId="1CE82E99" w14:textId="77777777" w:rsidR="00ED208B" w:rsidRPr="00ED208B" w:rsidRDefault="00ED208B" w:rsidP="00ED208B">
                  <w:pPr>
                    <w:spacing w:afterLines="50" w:after="120"/>
                  </w:pPr>
                  <w:r w:rsidRPr="00ED208B">
                    <w:t>ABN: [</w:t>
                  </w:r>
                  <w:r w:rsidRPr="00ED208B">
                    <w:rPr>
                      <w:i/>
                      <w:shd w:val="clear" w:color="auto" w:fill="D9D9D9" w:themeFill="background1" w:themeFillShade="D9"/>
                    </w:rPr>
                    <w:t>insert</w:t>
                  </w:r>
                  <w:r w:rsidRPr="00ED208B">
                    <w:t>]</w:t>
                  </w:r>
                </w:p>
              </w:tc>
              <w:tc>
                <w:tcPr>
                  <w:tcW w:w="596" w:type="pct"/>
                </w:tcPr>
                <w:p w14:paraId="12506A78" w14:textId="77777777" w:rsidR="00ED208B" w:rsidRPr="00ED208B" w:rsidRDefault="00ED208B" w:rsidP="00ED208B">
                  <w:pPr>
                    <w:numPr>
                      <w:ilvl w:val="0"/>
                      <w:numId w:val="7"/>
                    </w:numPr>
                    <w:spacing w:afterLines="50" w:after="120"/>
                    <w:ind w:left="567"/>
                  </w:pPr>
                </w:p>
              </w:tc>
            </w:tr>
            <w:tr w:rsidR="00ED208B" w:rsidRPr="00ED208B" w14:paraId="6D0C4F83" w14:textId="77777777" w:rsidTr="00E0242D">
              <w:tc>
                <w:tcPr>
                  <w:tcW w:w="4404" w:type="pct"/>
                </w:tcPr>
                <w:p w14:paraId="579D1C55" w14:textId="77777777" w:rsidR="00ED208B" w:rsidRPr="00ED208B" w:rsidRDefault="00ED208B" w:rsidP="00ED208B">
                  <w:pPr>
                    <w:spacing w:afterLines="50" w:after="120"/>
                  </w:pPr>
                  <w:r w:rsidRPr="00ED208B">
                    <w:t>Address: [</w:t>
                  </w:r>
                  <w:r w:rsidRPr="00ED208B">
                    <w:rPr>
                      <w:i/>
                      <w:shd w:val="clear" w:color="auto" w:fill="BFBFBF" w:themeFill="background1" w:themeFillShade="BF"/>
                    </w:rPr>
                    <w:t>insert</w:t>
                  </w:r>
                  <w:r w:rsidRPr="00ED208B">
                    <w:t>]</w:t>
                  </w:r>
                </w:p>
              </w:tc>
              <w:tc>
                <w:tcPr>
                  <w:tcW w:w="596" w:type="pct"/>
                </w:tcPr>
                <w:p w14:paraId="4154CB69" w14:textId="77777777" w:rsidR="00ED208B" w:rsidRPr="00ED208B" w:rsidRDefault="00ED208B" w:rsidP="00ED208B">
                  <w:pPr>
                    <w:numPr>
                      <w:ilvl w:val="0"/>
                      <w:numId w:val="7"/>
                    </w:numPr>
                    <w:spacing w:afterLines="50" w:after="120"/>
                    <w:ind w:left="567"/>
                  </w:pPr>
                </w:p>
              </w:tc>
            </w:tr>
            <w:tr w:rsidR="00ED208B" w:rsidRPr="00ED208B" w14:paraId="65801462" w14:textId="77777777" w:rsidTr="00E0242D">
              <w:tc>
                <w:tcPr>
                  <w:tcW w:w="4404" w:type="pct"/>
                </w:tcPr>
                <w:p w14:paraId="0C5342AA" w14:textId="77777777" w:rsidR="00ED208B" w:rsidRPr="00ED208B" w:rsidRDefault="00ED208B" w:rsidP="00ED208B">
                  <w:pPr>
                    <w:spacing w:afterLines="50" w:after="120"/>
                  </w:pPr>
                  <w:r w:rsidRPr="00ED208B">
                    <w:t>Email: [</w:t>
                  </w:r>
                  <w:r w:rsidRPr="00ED208B">
                    <w:rPr>
                      <w:i/>
                      <w:shd w:val="clear" w:color="auto" w:fill="BFBFBF" w:themeFill="background1" w:themeFillShade="BF"/>
                    </w:rPr>
                    <w:t>insert</w:t>
                  </w:r>
                  <w:r w:rsidRPr="00ED208B">
                    <w:t>]</w:t>
                  </w:r>
                </w:p>
                <w:p w14:paraId="713120C9" w14:textId="77777777" w:rsidR="00ED208B" w:rsidRPr="00ED208B" w:rsidRDefault="00ED208B" w:rsidP="00ED208B">
                  <w:pPr>
                    <w:spacing w:afterLines="50" w:after="120"/>
                  </w:pPr>
                  <w:r w:rsidRPr="00ED208B">
                    <w:t>Notices for attention of: [</w:t>
                  </w:r>
                  <w:r w:rsidRPr="00ED208B">
                    <w:rPr>
                      <w:i/>
                      <w:shd w:val="clear" w:color="auto" w:fill="D9D9D9" w:themeFill="background1" w:themeFillShade="D9"/>
                    </w:rPr>
                    <w:t>insert</w:t>
                  </w:r>
                  <w:r w:rsidRPr="00ED208B">
                    <w:t>]</w:t>
                  </w:r>
                </w:p>
              </w:tc>
              <w:tc>
                <w:tcPr>
                  <w:tcW w:w="596" w:type="pct"/>
                </w:tcPr>
                <w:p w14:paraId="04C3C598" w14:textId="77777777" w:rsidR="00ED208B" w:rsidRPr="00ED208B" w:rsidRDefault="00ED208B" w:rsidP="00ED208B">
                  <w:pPr>
                    <w:numPr>
                      <w:ilvl w:val="0"/>
                      <w:numId w:val="7"/>
                    </w:numPr>
                    <w:spacing w:afterLines="50" w:after="120"/>
                    <w:ind w:left="567"/>
                  </w:pPr>
                </w:p>
              </w:tc>
            </w:tr>
          </w:tbl>
          <w:p w14:paraId="7D9AEE55" w14:textId="77777777" w:rsidR="00ED208B" w:rsidRPr="00ED208B" w:rsidRDefault="00ED208B" w:rsidP="00ED208B">
            <w:pPr>
              <w:spacing w:afterLines="50" w:after="120"/>
            </w:pPr>
          </w:p>
        </w:tc>
      </w:tr>
      <w:tr w:rsidR="00ED208B" w:rsidRPr="00ED208B" w14:paraId="02B6EFB2" w14:textId="77777777" w:rsidTr="00E0242D">
        <w:tc>
          <w:tcPr>
            <w:tcW w:w="9354" w:type="dxa"/>
            <w:gridSpan w:val="4"/>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551ADDAC" w14:textId="77777777" w:rsidR="00ED208B" w:rsidRPr="00ED208B" w:rsidRDefault="00ED208B" w:rsidP="00ED208B">
            <w:pPr>
              <w:spacing w:afterLines="50" w:after="120"/>
              <w:rPr>
                <w:b/>
              </w:rPr>
            </w:pPr>
            <w:r w:rsidRPr="00ED208B">
              <w:rPr>
                <w:b/>
              </w:rPr>
              <w:t>Nature of obligations</w:t>
            </w:r>
          </w:p>
        </w:tc>
      </w:tr>
      <w:tr w:rsidR="00ED208B" w:rsidRPr="00ED208B" w14:paraId="42432B1F" w14:textId="77777777" w:rsidTr="00E0242D">
        <w:tc>
          <w:tcPr>
            <w:tcW w:w="851" w:type="dxa"/>
            <w:tcBorders>
              <w:left w:val="single" w:sz="4" w:space="0" w:color="FFFFFF" w:themeColor="background1"/>
              <w:right w:val="single" w:sz="4" w:space="0" w:color="auto"/>
            </w:tcBorders>
            <w:shd w:val="clear" w:color="auto" w:fill="auto"/>
          </w:tcPr>
          <w:p w14:paraId="3F163BD5" w14:textId="77777777" w:rsidR="00ED208B" w:rsidRPr="00ED208B" w:rsidRDefault="00ED208B" w:rsidP="00E0242D">
            <w:pPr>
              <w:pStyle w:val="CUNumber1"/>
            </w:pPr>
          </w:p>
        </w:tc>
        <w:tc>
          <w:tcPr>
            <w:tcW w:w="1843" w:type="dxa"/>
            <w:tcBorders>
              <w:left w:val="single" w:sz="4" w:space="0" w:color="auto"/>
              <w:right w:val="single" w:sz="4" w:space="0" w:color="auto"/>
            </w:tcBorders>
            <w:shd w:val="clear" w:color="auto" w:fill="auto"/>
          </w:tcPr>
          <w:p w14:paraId="53022EC0" w14:textId="77777777" w:rsidR="00ED208B" w:rsidRPr="00ED208B" w:rsidRDefault="00ED208B" w:rsidP="00ED208B">
            <w:pPr>
              <w:spacing w:afterLines="50" w:after="120"/>
              <w:rPr>
                <w:b/>
              </w:rPr>
            </w:pPr>
            <w:r w:rsidRPr="00ED208B">
              <w:rPr>
                <w:b/>
              </w:rPr>
              <w:t>Commencement</w:t>
            </w:r>
          </w:p>
        </w:tc>
        <w:tc>
          <w:tcPr>
            <w:tcW w:w="6660" w:type="dxa"/>
            <w:gridSpan w:val="2"/>
            <w:tcBorders>
              <w:left w:val="single" w:sz="4" w:space="0" w:color="auto"/>
              <w:right w:val="single" w:sz="4" w:space="0" w:color="FFFFFF" w:themeColor="background1"/>
            </w:tcBorders>
            <w:shd w:val="clear" w:color="auto" w:fill="auto"/>
          </w:tcPr>
          <w:p w14:paraId="15C85A76" w14:textId="77777777" w:rsidR="00ED208B" w:rsidRPr="00ED208B" w:rsidRDefault="00ED208B" w:rsidP="00ED208B">
            <w:pPr>
              <w:spacing w:afterLines="50" w:after="120"/>
              <w:rPr>
                <w:b/>
              </w:rPr>
            </w:pPr>
            <w:r w:rsidRPr="00ED208B">
              <w:t>This Agreement commences on [</w:t>
            </w:r>
            <w:r w:rsidRPr="00ED208B">
              <w:rPr>
                <w:i/>
                <w:shd w:val="clear" w:color="auto" w:fill="BFBFBF" w:themeFill="background1" w:themeFillShade="BF"/>
              </w:rPr>
              <w:t>insert date</w:t>
            </w:r>
            <w:r w:rsidRPr="00ED208B">
              <w:t xml:space="preserve">]. </w:t>
            </w:r>
          </w:p>
        </w:tc>
      </w:tr>
      <w:tr w:rsidR="00ED208B" w:rsidRPr="00ED208B" w14:paraId="3BCA3CBB" w14:textId="77777777" w:rsidTr="00E0242D">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25DA1E54" w14:textId="77777777" w:rsidR="00ED208B" w:rsidRPr="00ED208B" w:rsidRDefault="00ED208B" w:rsidP="00ED208B">
            <w:pPr>
              <w:spacing w:afterLines="50" w:after="120"/>
            </w:pPr>
            <w:r w:rsidRPr="00ED208B">
              <w:rPr>
                <w:b/>
              </w:rPr>
              <w:t>Confidential Information details</w:t>
            </w:r>
          </w:p>
        </w:tc>
      </w:tr>
      <w:tr w:rsidR="00ED208B" w:rsidRPr="00ED208B" w14:paraId="6355593F" w14:textId="77777777" w:rsidTr="00E0242D">
        <w:tc>
          <w:tcPr>
            <w:tcW w:w="851" w:type="dxa"/>
            <w:vMerge w:val="restart"/>
            <w:tcBorders>
              <w:left w:val="single" w:sz="4" w:space="0" w:color="FFFFFF" w:themeColor="background1"/>
            </w:tcBorders>
          </w:tcPr>
          <w:p w14:paraId="58889EF5" w14:textId="77777777" w:rsidR="00ED208B" w:rsidRPr="00ED208B" w:rsidRDefault="00ED208B" w:rsidP="00E0242D">
            <w:pPr>
              <w:pStyle w:val="CUNumber1"/>
            </w:pPr>
            <w:bookmarkStart w:id="52" w:name="_Ref110932609"/>
          </w:p>
        </w:tc>
        <w:bookmarkEnd w:id="52"/>
        <w:tc>
          <w:tcPr>
            <w:tcW w:w="1843" w:type="dxa"/>
            <w:vMerge w:val="restart"/>
            <w:tcBorders>
              <w:left w:val="single" w:sz="4" w:space="0" w:color="FFFFFF" w:themeColor="background1"/>
            </w:tcBorders>
          </w:tcPr>
          <w:p w14:paraId="0C4712B8" w14:textId="77777777" w:rsidR="00ED208B" w:rsidRPr="00ED208B" w:rsidRDefault="00ED208B" w:rsidP="00ED208B">
            <w:pPr>
              <w:spacing w:afterLines="50" w:after="120"/>
              <w:rPr>
                <w:b/>
              </w:rPr>
            </w:pPr>
            <w:r w:rsidRPr="00ED208B">
              <w:rPr>
                <w:b/>
              </w:rPr>
              <w:t>Confidential Information</w:t>
            </w:r>
          </w:p>
          <w:p w14:paraId="1DA5DE09" w14:textId="77777777" w:rsidR="00ED208B" w:rsidRPr="00ED208B" w:rsidRDefault="00ED208B" w:rsidP="00ED208B">
            <w:pPr>
              <w:spacing w:afterLines="50" w:after="120"/>
              <w:rPr>
                <w:b/>
                <w:i/>
              </w:rPr>
            </w:pPr>
          </w:p>
        </w:tc>
        <w:tc>
          <w:tcPr>
            <w:tcW w:w="6660" w:type="dxa"/>
            <w:gridSpan w:val="2"/>
            <w:tcBorders>
              <w:right w:val="single" w:sz="4" w:space="0" w:color="FFFFFF" w:themeColor="background1"/>
            </w:tcBorders>
          </w:tcPr>
          <w:p w14:paraId="7F43B3CA" w14:textId="77777777" w:rsidR="00ED208B" w:rsidRPr="00ED208B" w:rsidDel="00501DD2" w:rsidRDefault="00ED208B" w:rsidP="00ED208B">
            <w:pPr>
              <w:spacing w:afterLines="50" w:after="120"/>
              <w:rPr>
                <w:b/>
              </w:rPr>
            </w:pPr>
            <w:r w:rsidRPr="00ED208B">
              <w:rPr>
                <w:b/>
              </w:rPr>
              <w:t xml:space="preserve">Party 1 </w:t>
            </w:r>
          </w:p>
        </w:tc>
      </w:tr>
      <w:tr w:rsidR="00ED208B" w:rsidRPr="00ED208B" w14:paraId="67082F0F" w14:textId="77777777" w:rsidTr="00E0242D">
        <w:tc>
          <w:tcPr>
            <w:tcW w:w="851" w:type="dxa"/>
            <w:vMerge/>
            <w:tcBorders>
              <w:left w:val="single" w:sz="4" w:space="0" w:color="FFFFFF" w:themeColor="background1"/>
            </w:tcBorders>
          </w:tcPr>
          <w:p w14:paraId="5C4DB24E" w14:textId="77777777" w:rsidR="00ED208B" w:rsidRPr="00ED208B" w:rsidRDefault="00ED208B" w:rsidP="0001047C">
            <w:pPr>
              <w:numPr>
                <w:ilvl w:val="0"/>
                <w:numId w:val="23"/>
              </w:numPr>
              <w:spacing w:afterLines="50" w:after="120"/>
              <w:contextualSpacing/>
              <w:rPr>
                <w:b/>
                <w:szCs w:val="24"/>
              </w:rPr>
            </w:pPr>
          </w:p>
        </w:tc>
        <w:tc>
          <w:tcPr>
            <w:tcW w:w="1843" w:type="dxa"/>
            <w:vMerge/>
            <w:tcBorders>
              <w:left w:val="single" w:sz="4" w:space="0" w:color="FFFFFF" w:themeColor="background1"/>
            </w:tcBorders>
          </w:tcPr>
          <w:p w14:paraId="2BBE542C" w14:textId="77777777" w:rsidR="00ED208B" w:rsidRPr="00ED208B" w:rsidRDefault="00ED208B" w:rsidP="00ED208B">
            <w:pPr>
              <w:spacing w:afterLines="50" w:after="120"/>
              <w:rPr>
                <w:rFonts w:cs="Arial"/>
                <w:highlight w:val="lightGray"/>
              </w:rPr>
            </w:pPr>
          </w:p>
        </w:tc>
        <w:tc>
          <w:tcPr>
            <w:tcW w:w="4012" w:type="dxa"/>
            <w:tcBorders>
              <w:right w:val="single" w:sz="4" w:space="0" w:color="FFFFFF" w:themeColor="background1"/>
            </w:tcBorders>
          </w:tcPr>
          <w:p w14:paraId="3FAFDCCC" w14:textId="77777777" w:rsidR="00ED208B" w:rsidRPr="00ED208B" w:rsidRDefault="00ED208B" w:rsidP="00ED208B">
            <w:pPr>
              <w:spacing w:afterLines="50" w:after="120"/>
            </w:pPr>
            <w:r w:rsidRPr="00ED208B">
              <w:rPr>
                <w:b/>
              </w:rPr>
              <w:t>Description of Confidential Information</w:t>
            </w:r>
          </w:p>
        </w:tc>
        <w:tc>
          <w:tcPr>
            <w:tcW w:w="2648" w:type="dxa"/>
            <w:tcBorders>
              <w:right w:val="single" w:sz="4" w:space="0" w:color="FFFFFF" w:themeColor="background1"/>
            </w:tcBorders>
          </w:tcPr>
          <w:p w14:paraId="58B65C85" w14:textId="77777777" w:rsidR="00ED208B" w:rsidRPr="00ED208B" w:rsidRDefault="00ED208B" w:rsidP="00ED208B">
            <w:pPr>
              <w:spacing w:afterLines="50" w:after="120"/>
            </w:pPr>
            <w:r w:rsidRPr="00ED208B">
              <w:rPr>
                <w:b/>
              </w:rPr>
              <w:t xml:space="preserve">Period of confidentiality </w:t>
            </w:r>
          </w:p>
        </w:tc>
      </w:tr>
      <w:tr w:rsidR="00ED208B" w:rsidRPr="00ED208B" w14:paraId="2D4595A6" w14:textId="77777777" w:rsidTr="00E0242D">
        <w:tc>
          <w:tcPr>
            <w:tcW w:w="851" w:type="dxa"/>
            <w:vMerge/>
            <w:tcBorders>
              <w:left w:val="single" w:sz="4" w:space="0" w:color="FFFFFF" w:themeColor="background1"/>
            </w:tcBorders>
          </w:tcPr>
          <w:p w14:paraId="40023CFF" w14:textId="77777777" w:rsidR="00ED208B" w:rsidRPr="00ED208B" w:rsidRDefault="00ED208B" w:rsidP="0001047C">
            <w:pPr>
              <w:numPr>
                <w:ilvl w:val="0"/>
                <w:numId w:val="23"/>
              </w:numPr>
              <w:spacing w:afterLines="50" w:after="120"/>
              <w:contextualSpacing/>
              <w:rPr>
                <w:b/>
                <w:szCs w:val="24"/>
              </w:rPr>
            </w:pPr>
          </w:p>
        </w:tc>
        <w:tc>
          <w:tcPr>
            <w:tcW w:w="1843" w:type="dxa"/>
            <w:vMerge/>
            <w:tcBorders>
              <w:left w:val="single" w:sz="4" w:space="0" w:color="FFFFFF" w:themeColor="background1"/>
            </w:tcBorders>
          </w:tcPr>
          <w:p w14:paraId="30EAE7B7" w14:textId="77777777" w:rsidR="00ED208B" w:rsidRPr="00ED208B" w:rsidRDefault="00ED208B" w:rsidP="00ED208B">
            <w:pPr>
              <w:spacing w:afterLines="50" w:after="120"/>
              <w:rPr>
                <w:b/>
              </w:rPr>
            </w:pPr>
          </w:p>
        </w:tc>
        <w:tc>
          <w:tcPr>
            <w:tcW w:w="4012" w:type="dxa"/>
            <w:tcBorders>
              <w:right w:val="single" w:sz="4" w:space="0" w:color="FFFFFF" w:themeColor="background1"/>
            </w:tcBorders>
          </w:tcPr>
          <w:p w14:paraId="3EC83298" w14:textId="77777777" w:rsidR="00ED208B" w:rsidRPr="00ED208B" w:rsidRDefault="00ED208B" w:rsidP="00ED208B">
            <w:pPr>
              <w:spacing w:afterLines="50" w:after="120"/>
            </w:pPr>
            <w:r w:rsidRPr="00ED208B">
              <w:rPr>
                <w:rFonts w:cs="Arial"/>
              </w:rPr>
              <w:t xml:space="preserve">Description: </w:t>
            </w:r>
            <w:r w:rsidRPr="00ED208B">
              <w:rPr>
                <w:rFonts w:cs="Arial"/>
                <w:i/>
                <w:shd w:val="clear" w:color="auto" w:fill="D9D9D9" w:themeFill="background1" w:themeFillShade="D9"/>
              </w:rPr>
              <w:t>[</w:t>
            </w:r>
            <w:r w:rsidRPr="00ED208B">
              <w:rPr>
                <w:rFonts w:cs="Arial"/>
                <w:i/>
                <w:highlight w:val="lightGray"/>
                <w:shd w:val="clear" w:color="auto" w:fill="D9D9D9" w:themeFill="background1" w:themeFillShade="D9"/>
              </w:rPr>
              <w:t xml:space="preserve">insert description of Confidential Information. </w:t>
            </w:r>
            <w:r w:rsidRPr="00ED208B">
              <w:rPr>
                <w:rFonts w:cs="Arial"/>
                <w:i/>
                <w:shd w:val="clear" w:color="auto" w:fill="D9D9D9" w:themeFill="background1" w:themeFillShade="D9"/>
              </w:rPr>
              <w:t xml:space="preserve">If the parties agree to limit Confidential Information to the specific information described here, clearly state that only the information listed here is Confidential Information. </w:t>
            </w:r>
            <w:r w:rsidRPr="00ED208B">
              <w:rPr>
                <w:rFonts w:cs="Arial"/>
                <w:i/>
                <w:highlight w:val="lightGray"/>
                <w:shd w:val="clear" w:color="auto" w:fill="D9D9D9" w:themeFill="background1" w:themeFillShade="D9"/>
              </w:rPr>
              <w:t xml:space="preserve">If more space is </w:t>
            </w:r>
            <w:proofErr w:type="gramStart"/>
            <w:r w:rsidRPr="00ED208B">
              <w:rPr>
                <w:rFonts w:cs="Arial"/>
                <w:i/>
                <w:highlight w:val="lightGray"/>
                <w:shd w:val="clear" w:color="auto" w:fill="D9D9D9" w:themeFill="background1" w:themeFillShade="D9"/>
              </w:rPr>
              <w:t>required</w:t>
            </w:r>
            <w:proofErr w:type="gramEnd"/>
            <w:r w:rsidRPr="00ED208B">
              <w:rPr>
                <w:rFonts w:cs="Arial"/>
                <w:i/>
                <w:highlight w:val="lightGray"/>
                <w:shd w:val="clear" w:color="auto" w:fill="D9D9D9" w:themeFill="background1" w:themeFillShade="D9"/>
              </w:rPr>
              <w:t xml:space="preserve"> an attachment can be added</w:t>
            </w:r>
            <w:r w:rsidRPr="00ED208B">
              <w:rPr>
                <w:rFonts w:cs="Arial"/>
                <w:i/>
                <w:shd w:val="clear" w:color="auto" w:fill="D9D9D9" w:themeFill="background1" w:themeFillShade="D9"/>
              </w:rPr>
              <w:t>.]</w:t>
            </w:r>
            <w:r w:rsidRPr="00ED208B" w:rsidDel="00301511">
              <w:t xml:space="preserve"> </w:t>
            </w:r>
          </w:p>
          <w:p w14:paraId="2149C644" w14:textId="77777777" w:rsidR="00ED208B" w:rsidRPr="00ED208B" w:rsidRDefault="00ED208B" w:rsidP="00ED208B">
            <w:pPr>
              <w:spacing w:afterLines="50" w:after="120"/>
            </w:pPr>
          </w:p>
        </w:tc>
        <w:tc>
          <w:tcPr>
            <w:tcW w:w="2648" w:type="dxa"/>
            <w:tcBorders>
              <w:right w:val="single" w:sz="4" w:space="0" w:color="FFFFFF" w:themeColor="background1"/>
            </w:tcBorders>
          </w:tcPr>
          <w:p w14:paraId="2647D866" w14:textId="77777777" w:rsidR="00ED208B" w:rsidRPr="00ED208B" w:rsidRDefault="00ED208B" w:rsidP="00ED208B">
            <w:pPr>
              <w:spacing w:afterLines="50" w:after="120"/>
            </w:pPr>
            <w:r w:rsidRPr="00ED208B">
              <w:rPr>
                <w:rFonts w:cs="Arial"/>
              </w:rPr>
              <w:t xml:space="preserve"> Period:</w:t>
            </w:r>
            <w:r w:rsidRPr="00ED208B">
              <w:rPr>
                <w:rFonts w:cs="Arial"/>
                <w:i/>
              </w:rPr>
              <w:t xml:space="preserve"> </w:t>
            </w:r>
            <w:r w:rsidRPr="00ED208B">
              <w:rPr>
                <w:rFonts w:cs="Arial"/>
                <w:i/>
                <w:highlight w:val="lightGray"/>
              </w:rPr>
              <w:t>[insert the period it is required to remain confidential (</w:t>
            </w:r>
            <w:proofErr w:type="spellStart"/>
            <w:proofErr w:type="gramStart"/>
            <w:r w:rsidRPr="00ED208B">
              <w:rPr>
                <w:rFonts w:cs="Arial"/>
                <w:i/>
                <w:highlight w:val="lightGray"/>
              </w:rPr>
              <w:t>eg</w:t>
            </w:r>
            <w:proofErr w:type="spellEnd"/>
            <w:proofErr w:type="gramEnd"/>
            <w:r w:rsidRPr="00ED208B">
              <w:rPr>
                <w:rFonts w:cs="Arial"/>
                <w:i/>
                <w:highlight w:val="lightGray"/>
              </w:rPr>
              <w:t xml:space="preserve"> 'perpetually' or '7 years from the date of disclosure')].</w:t>
            </w:r>
          </w:p>
        </w:tc>
      </w:tr>
      <w:tr w:rsidR="00ED208B" w:rsidRPr="00ED208B" w14:paraId="0E9F02D4" w14:textId="77777777" w:rsidTr="00E0242D">
        <w:tc>
          <w:tcPr>
            <w:tcW w:w="851" w:type="dxa"/>
            <w:vMerge/>
            <w:tcBorders>
              <w:left w:val="single" w:sz="4" w:space="0" w:color="FFFFFF" w:themeColor="background1"/>
            </w:tcBorders>
          </w:tcPr>
          <w:p w14:paraId="618ADDEA" w14:textId="77777777" w:rsidR="00ED208B" w:rsidRPr="00ED208B" w:rsidRDefault="00ED208B" w:rsidP="0001047C">
            <w:pPr>
              <w:numPr>
                <w:ilvl w:val="0"/>
                <w:numId w:val="23"/>
              </w:numPr>
              <w:spacing w:afterLines="50" w:after="120"/>
              <w:contextualSpacing/>
              <w:rPr>
                <w:b/>
                <w:szCs w:val="24"/>
              </w:rPr>
            </w:pPr>
          </w:p>
        </w:tc>
        <w:tc>
          <w:tcPr>
            <w:tcW w:w="1843" w:type="dxa"/>
            <w:vMerge/>
            <w:tcBorders>
              <w:left w:val="single" w:sz="4" w:space="0" w:color="FFFFFF" w:themeColor="background1"/>
            </w:tcBorders>
          </w:tcPr>
          <w:p w14:paraId="27704754" w14:textId="77777777" w:rsidR="00ED208B" w:rsidRPr="00ED208B" w:rsidRDefault="00ED208B" w:rsidP="00ED208B">
            <w:pPr>
              <w:spacing w:afterLines="50" w:after="120"/>
              <w:rPr>
                <w:b/>
              </w:rPr>
            </w:pPr>
          </w:p>
        </w:tc>
        <w:tc>
          <w:tcPr>
            <w:tcW w:w="6660" w:type="dxa"/>
            <w:gridSpan w:val="2"/>
            <w:tcBorders>
              <w:right w:val="single" w:sz="4" w:space="0" w:color="FFFFFF" w:themeColor="background1"/>
            </w:tcBorders>
          </w:tcPr>
          <w:p w14:paraId="196D3BE2" w14:textId="77777777" w:rsidR="00ED208B" w:rsidRPr="00ED208B" w:rsidRDefault="00ED208B" w:rsidP="00ED208B">
            <w:pPr>
              <w:keepNext/>
              <w:keepLines/>
              <w:spacing w:afterLines="50" w:after="120"/>
              <w:rPr>
                <w:rFonts w:cs="Arial"/>
                <w:b/>
              </w:rPr>
            </w:pPr>
            <w:r w:rsidRPr="00ED208B">
              <w:rPr>
                <w:rFonts w:cs="Arial"/>
                <w:b/>
              </w:rPr>
              <w:t xml:space="preserve">Party 2 </w:t>
            </w:r>
          </w:p>
        </w:tc>
      </w:tr>
      <w:tr w:rsidR="00ED208B" w:rsidRPr="00ED208B" w14:paraId="1F95C4F5" w14:textId="77777777" w:rsidTr="00E0242D">
        <w:tc>
          <w:tcPr>
            <w:tcW w:w="851" w:type="dxa"/>
            <w:vMerge/>
            <w:tcBorders>
              <w:left w:val="single" w:sz="4" w:space="0" w:color="FFFFFF" w:themeColor="background1"/>
            </w:tcBorders>
          </w:tcPr>
          <w:p w14:paraId="053C3B90" w14:textId="77777777" w:rsidR="00ED208B" w:rsidRPr="00ED208B" w:rsidRDefault="00ED208B" w:rsidP="0001047C">
            <w:pPr>
              <w:numPr>
                <w:ilvl w:val="0"/>
                <w:numId w:val="23"/>
              </w:numPr>
              <w:spacing w:afterLines="50" w:after="120"/>
              <w:contextualSpacing/>
              <w:rPr>
                <w:b/>
                <w:szCs w:val="24"/>
              </w:rPr>
            </w:pPr>
          </w:p>
        </w:tc>
        <w:tc>
          <w:tcPr>
            <w:tcW w:w="1843" w:type="dxa"/>
            <w:vMerge/>
            <w:tcBorders>
              <w:left w:val="single" w:sz="4" w:space="0" w:color="FFFFFF" w:themeColor="background1"/>
            </w:tcBorders>
          </w:tcPr>
          <w:p w14:paraId="72C5ADCB" w14:textId="77777777" w:rsidR="00ED208B" w:rsidRPr="00ED208B" w:rsidRDefault="00ED208B" w:rsidP="00ED208B">
            <w:pPr>
              <w:spacing w:afterLines="50" w:after="120"/>
              <w:rPr>
                <w:b/>
              </w:rPr>
            </w:pPr>
          </w:p>
        </w:tc>
        <w:tc>
          <w:tcPr>
            <w:tcW w:w="4012" w:type="dxa"/>
            <w:tcBorders>
              <w:right w:val="single" w:sz="4" w:space="0" w:color="FFFFFF" w:themeColor="background1"/>
            </w:tcBorders>
          </w:tcPr>
          <w:p w14:paraId="24A94493" w14:textId="77777777" w:rsidR="00ED208B" w:rsidRPr="00ED208B" w:rsidRDefault="00ED208B" w:rsidP="00ED208B">
            <w:pPr>
              <w:keepNext/>
              <w:keepLines/>
              <w:spacing w:afterLines="50" w:after="120"/>
              <w:rPr>
                <w:rFonts w:cs="Arial"/>
              </w:rPr>
            </w:pPr>
            <w:r w:rsidRPr="00ED208B">
              <w:rPr>
                <w:b/>
              </w:rPr>
              <w:t>Description of Confidential Information</w:t>
            </w:r>
          </w:p>
        </w:tc>
        <w:tc>
          <w:tcPr>
            <w:tcW w:w="2648" w:type="dxa"/>
            <w:tcBorders>
              <w:right w:val="single" w:sz="4" w:space="0" w:color="FFFFFF" w:themeColor="background1"/>
            </w:tcBorders>
          </w:tcPr>
          <w:p w14:paraId="0CB890C0" w14:textId="77777777" w:rsidR="00ED208B" w:rsidRPr="00ED208B" w:rsidRDefault="00ED208B" w:rsidP="00ED208B">
            <w:pPr>
              <w:keepNext/>
              <w:keepLines/>
              <w:spacing w:afterLines="50" w:after="120"/>
              <w:rPr>
                <w:rFonts w:cs="Arial"/>
              </w:rPr>
            </w:pPr>
            <w:r w:rsidRPr="00ED208B">
              <w:rPr>
                <w:b/>
              </w:rPr>
              <w:t xml:space="preserve">Period of confidentiality </w:t>
            </w:r>
          </w:p>
        </w:tc>
      </w:tr>
      <w:tr w:rsidR="00ED208B" w:rsidRPr="00ED208B" w14:paraId="7B77D1E6" w14:textId="77777777" w:rsidTr="00E0242D">
        <w:tc>
          <w:tcPr>
            <w:tcW w:w="851" w:type="dxa"/>
            <w:vMerge/>
            <w:tcBorders>
              <w:left w:val="single" w:sz="4" w:space="0" w:color="FFFFFF" w:themeColor="background1"/>
            </w:tcBorders>
          </w:tcPr>
          <w:p w14:paraId="4FB1AF1D" w14:textId="77777777" w:rsidR="00ED208B" w:rsidRPr="00ED208B" w:rsidRDefault="00ED208B" w:rsidP="0001047C">
            <w:pPr>
              <w:numPr>
                <w:ilvl w:val="0"/>
                <w:numId w:val="23"/>
              </w:numPr>
              <w:spacing w:afterLines="50" w:after="120"/>
              <w:contextualSpacing/>
              <w:rPr>
                <w:b/>
                <w:szCs w:val="24"/>
              </w:rPr>
            </w:pPr>
          </w:p>
        </w:tc>
        <w:tc>
          <w:tcPr>
            <w:tcW w:w="1843" w:type="dxa"/>
            <w:vMerge/>
            <w:tcBorders>
              <w:left w:val="single" w:sz="4" w:space="0" w:color="FFFFFF" w:themeColor="background1"/>
            </w:tcBorders>
          </w:tcPr>
          <w:p w14:paraId="6E97C9A4" w14:textId="77777777" w:rsidR="00ED208B" w:rsidRPr="00ED208B" w:rsidRDefault="00ED208B" w:rsidP="00ED208B">
            <w:pPr>
              <w:spacing w:afterLines="50" w:after="120"/>
              <w:rPr>
                <w:b/>
              </w:rPr>
            </w:pPr>
          </w:p>
        </w:tc>
        <w:tc>
          <w:tcPr>
            <w:tcW w:w="4012" w:type="dxa"/>
            <w:tcBorders>
              <w:right w:val="single" w:sz="4" w:space="0" w:color="FFFFFF" w:themeColor="background1"/>
            </w:tcBorders>
          </w:tcPr>
          <w:p w14:paraId="501F9E2D" w14:textId="77777777" w:rsidR="00ED208B" w:rsidRPr="00ED208B" w:rsidRDefault="00ED208B" w:rsidP="00ED208B">
            <w:pPr>
              <w:spacing w:afterLines="50" w:after="120"/>
              <w:rPr>
                <w:rFonts w:cs="Arial"/>
              </w:rPr>
            </w:pPr>
            <w:r w:rsidRPr="00ED208B">
              <w:rPr>
                <w:rFonts w:cs="Arial"/>
              </w:rPr>
              <w:t xml:space="preserve">Description: </w:t>
            </w:r>
            <w:r w:rsidRPr="00ED208B">
              <w:rPr>
                <w:rFonts w:cs="Arial"/>
                <w:i/>
                <w:shd w:val="clear" w:color="auto" w:fill="D9D9D9" w:themeFill="background1" w:themeFillShade="D9"/>
              </w:rPr>
              <w:t>[</w:t>
            </w:r>
            <w:r w:rsidRPr="00ED208B">
              <w:rPr>
                <w:rFonts w:cs="Arial"/>
                <w:i/>
                <w:highlight w:val="lightGray"/>
                <w:shd w:val="clear" w:color="auto" w:fill="D9D9D9" w:themeFill="background1" w:themeFillShade="D9"/>
              </w:rPr>
              <w:t>insert description of Confidential Information.</w:t>
            </w:r>
            <w:r w:rsidRPr="00ED208B">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ED208B">
              <w:rPr>
                <w:rFonts w:cs="Arial"/>
                <w:i/>
                <w:highlight w:val="lightGray"/>
                <w:shd w:val="clear" w:color="auto" w:fill="D9D9D9" w:themeFill="background1" w:themeFillShade="D9"/>
              </w:rPr>
              <w:t xml:space="preserve"> If more space is </w:t>
            </w:r>
            <w:proofErr w:type="gramStart"/>
            <w:r w:rsidRPr="00ED208B">
              <w:rPr>
                <w:rFonts w:cs="Arial"/>
                <w:i/>
                <w:highlight w:val="lightGray"/>
                <w:shd w:val="clear" w:color="auto" w:fill="D9D9D9" w:themeFill="background1" w:themeFillShade="D9"/>
              </w:rPr>
              <w:t>required</w:t>
            </w:r>
            <w:proofErr w:type="gramEnd"/>
            <w:r w:rsidRPr="00ED208B">
              <w:rPr>
                <w:rFonts w:cs="Arial"/>
                <w:i/>
                <w:highlight w:val="lightGray"/>
                <w:shd w:val="clear" w:color="auto" w:fill="D9D9D9" w:themeFill="background1" w:themeFillShade="D9"/>
              </w:rPr>
              <w:t xml:space="preserve"> an attachment can be added</w:t>
            </w:r>
            <w:r w:rsidRPr="00ED208B">
              <w:rPr>
                <w:rFonts w:cs="Arial"/>
                <w:i/>
                <w:shd w:val="clear" w:color="auto" w:fill="D9D9D9" w:themeFill="background1" w:themeFillShade="D9"/>
              </w:rPr>
              <w:t>.]</w:t>
            </w:r>
            <w:r w:rsidRPr="00ED208B" w:rsidDel="00301511">
              <w:rPr>
                <w:i/>
                <w:shd w:val="clear" w:color="auto" w:fill="D9D9D9" w:themeFill="background1" w:themeFillShade="D9"/>
              </w:rPr>
              <w:t xml:space="preserve"> </w:t>
            </w:r>
          </w:p>
        </w:tc>
        <w:tc>
          <w:tcPr>
            <w:tcW w:w="2648" w:type="dxa"/>
            <w:tcBorders>
              <w:right w:val="single" w:sz="4" w:space="0" w:color="FFFFFF" w:themeColor="background1"/>
            </w:tcBorders>
          </w:tcPr>
          <w:p w14:paraId="6803F917" w14:textId="77777777" w:rsidR="00ED208B" w:rsidRPr="00ED208B" w:rsidRDefault="00ED208B" w:rsidP="00ED208B">
            <w:pPr>
              <w:spacing w:afterLines="50" w:after="120"/>
              <w:rPr>
                <w:rFonts w:cs="Arial"/>
              </w:rPr>
            </w:pPr>
            <w:r w:rsidRPr="00ED208B">
              <w:rPr>
                <w:rFonts w:cs="Arial"/>
              </w:rPr>
              <w:t xml:space="preserve"> Period:</w:t>
            </w:r>
            <w:r w:rsidRPr="00ED208B">
              <w:rPr>
                <w:rFonts w:cs="Arial"/>
                <w:highlight w:val="lightGray"/>
              </w:rPr>
              <w:t xml:space="preserve"> </w:t>
            </w:r>
            <w:r w:rsidRPr="00ED208B">
              <w:rPr>
                <w:rFonts w:cs="Arial"/>
                <w:i/>
                <w:highlight w:val="lightGray"/>
              </w:rPr>
              <w:t>[insert the period it is required to remain confidential (</w:t>
            </w:r>
            <w:proofErr w:type="spellStart"/>
            <w:proofErr w:type="gramStart"/>
            <w:r w:rsidRPr="00ED208B">
              <w:rPr>
                <w:rFonts w:cs="Arial"/>
                <w:i/>
                <w:highlight w:val="lightGray"/>
              </w:rPr>
              <w:t>eg</w:t>
            </w:r>
            <w:proofErr w:type="spellEnd"/>
            <w:proofErr w:type="gramEnd"/>
            <w:r w:rsidRPr="00ED208B">
              <w:rPr>
                <w:rFonts w:cs="Arial"/>
                <w:i/>
                <w:highlight w:val="lightGray"/>
              </w:rPr>
              <w:t xml:space="preserve"> 'perpetually' or '7 years from the date of disclosure')].</w:t>
            </w:r>
          </w:p>
        </w:tc>
      </w:tr>
      <w:tr w:rsidR="00ED208B" w:rsidRPr="00ED208B" w14:paraId="337720A2" w14:textId="77777777" w:rsidTr="00E0242D">
        <w:tc>
          <w:tcPr>
            <w:tcW w:w="851" w:type="dxa"/>
            <w:tcBorders>
              <w:left w:val="single" w:sz="4" w:space="0" w:color="FFFFFF" w:themeColor="background1"/>
            </w:tcBorders>
          </w:tcPr>
          <w:p w14:paraId="3EBC6FFF" w14:textId="77777777" w:rsidR="00ED208B" w:rsidRPr="00ED208B" w:rsidRDefault="00ED208B" w:rsidP="00E0242D">
            <w:pPr>
              <w:pStyle w:val="CUNumber1"/>
            </w:pPr>
            <w:bookmarkStart w:id="53" w:name="_Ref110932695"/>
          </w:p>
        </w:tc>
        <w:bookmarkEnd w:id="53"/>
        <w:tc>
          <w:tcPr>
            <w:tcW w:w="1843" w:type="dxa"/>
            <w:tcBorders>
              <w:left w:val="single" w:sz="4" w:space="0" w:color="FFFFFF" w:themeColor="background1"/>
            </w:tcBorders>
          </w:tcPr>
          <w:p w14:paraId="5E2164D3" w14:textId="77777777" w:rsidR="00ED208B" w:rsidRPr="00ED208B" w:rsidRDefault="00ED208B" w:rsidP="00ED208B">
            <w:pPr>
              <w:spacing w:afterLines="50" w:after="120"/>
              <w:rPr>
                <w:b/>
              </w:rPr>
            </w:pPr>
            <w:r w:rsidRPr="00ED208B">
              <w:rPr>
                <w:b/>
              </w:rPr>
              <w:t xml:space="preserve">Permitted Purpose </w:t>
            </w:r>
          </w:p>
        </w:tc>
        <w:tc>
          <w:tcPr>
            <w:tcW w:w="6660" w:type="dxa"/>
            <w:gridSpan w:val="2"/>
            <w:tcBorders>
              <w:right w:val="single" w:sz="4" w:space="0" w:color="FFFFFF" w:themeColor="background1"/>
            </w:tcBorders>
          </w:tcPr>
          <w:p w14:paraId="4225CEAA" w14:textId="77777777" w:rsidR="00ED208B" w:rsidRPr="00ED208B" w:rsidRDefault="00ED208B" w:rsidP="00ED208B">
            <w:pPr>
              <w:spacing w:afterLines="50" w:after="120"/>
              <w:rPr>
                <w:i/>
                <w:shd w:val="clear" w:color="auto" w:fill="BFBFBF" w:themeFill="background1" w:themeFillShade="BF"/>
              </w:rPr>
            </w:pPr>
            <w:r w:rsidRPr="00ED208B">
              <w:t>[</w:t>
            </w:r>
            <w:r w:rsidRPr="00ED208B">
              <w:rPr>
                <w:i/>
                <w:shd w:val="clear" w:color="auto" w:fill="BFBFBF" w:themeFill="background1" w:themeFillShade="BF"/>
              </w:rPr>
              <w:t xml:space="preserve">insert detailed description of the purpose – </w:t>
            </w:r>
            <w:proofErr w:type="gramStart"/>
            <w:r w:rsidRPr="00ED208B">
              <w:rPr>
                <w:i/>
                <w:shd w:val="clear" w:color="auto" w:fill="BFBFBF" w:themeFill="background1" w:themeFillShade="BF"/>
              </w:rPr>
              <w:t>e.g.</w:t>
            </w:r>
            <w:proofErr w:type="gramEnd"/>
            <w:r w:rsidRPr="00ED208B">
              <w:rPr>
                <w:i/>
                <w:shd w:val="clear" w:color="auto" w:fill="BFBFBF" w:themeFill="background1" w:themeFillShade="BF"/>
              </w:rPr>
              <w:t xml:space="preserve"> to enable the parties to discuss a potential collaborative project regarding…]</w:t>
            </w:r>
          </w:p>
          <w:p w14:paraId="3F762BB2" w14:textId="77777777" w:rsidR="00ED208B" w:rsidRPr="00ED208B" w:rsidRDefault="00ED208B" w:rsidP="00ED208B">
            <w:pPr>
              <w:spacing w:afterLines="50" w:after="120"/>
            </w:pPr>
            <w:r w:rsidRPr="00ED208B">
              <w:t>[</w:t>
            </w:r>
            <w:r w:rsidRPr="00ED208B">
              <w:rPr>
                <w:i/>
                <w:shd w:val="clear" w:color="auto" w:fill="BFBFBF" w:themeFill="background1" w:themeFillShade="BF"/>
              </w:rPr>
              <w:t>Identify here if there are additional restrictions on disclosure of Confidential Information with respect to any Affiliate or contractor personnel]</w:t>
            </w:r>
          </w:p>
        </w:tc>
      </w:tr>
    </w:tbl>
    <w:p w14:paraId="7C2BBFF0" w14:textId="77777777" w:rsidR="00ED208B" w:rsidRPr="00ED208B" w:rsidRDefault="00ED208B" w:rsidP="00ED208B"/>
    <w:p w14:paraId="356F5944" w14:textId="77777777" w:rsidR="00ED208B" w:rsidRPr="00ED208B" w:rsidRDefault="00ED208B" w:rsidP="00ED208B">
      <w:pPr>
        <w:sectPr w:rsidR="00ED208B" w:rsidRPr="00ED208B" w:rsidSect="00B1770B">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418" w:header="1077" w:footer="567" w:gutter="0"/>
          <w:pgNumType w:start="1"/>
          <w:cols w:space="708"/>
          <w:docGrid w:linePitch="360"/>
        </w:sectPr>
      </w:pPr>
    </w:p>
    <w:p w14:paraId="0BC061F2" w14:textId="77777777" w:rsidR="00ED208B" w:rsidRPr="00ED208B" w:rsidRDefault="00ED208B" w:rsidP="00ED208B">
      <w:pPr>
        <w:keepNext/>
        <w:spacing w:after="120"/>
        <w:rPr>
          <w:rFonts w:cs="Arial"/>
          <w:b/>
          <w:sz w:val="24"/>
        </w:rPr>
      </w:pPr>
      <w:r w:rsidRPr="00ED208B">
        <w:rPr>
          <w:rFonts w:cs="Arial"/>
          <w:b/>
          <w:sz w:val="24"/>
        </w:rPr>
        <w:lastRenderedPageBreak/>
        <w:t xml:space="preserve">Operative provisions </w:t>
      </w:r>
    </w:p>
    <w:p w14:paraId="6E7A2507" w14:textId="77777777" w:rsidR="00ED208B" w:rsidRPr="00ED208B" w:rsidRDefault="00ED208B" w:rsidP="00E954A5">
      <w:pPr>
        <w:pStyle w:val="Schedule1"/>
        <w:spacing w:after="120"/>
      </w:pPr>
      <w:bookmarkStart w:id="54" w:name="_Ref110932718"/>
      <w:r w:rsidRPr="00ED208B">
        <w:t>Definitions</w:t>
      </w:r>
      <w:bookmarkEnd w:id="54"/>
    </w:p>
    <w:p w14:paraId="5EEB6C83" w14:textId="77777777" w:rsidR="00ED208B" w:rsidRPr="00ED208B" w:rsidRDefault="00ED208B" w:rsidP="00E954A5">
      <w:pPr>
        <w:pStyle w:val="Definition"/>
        <w:spacing w:after="120"/>
        <w:ind w:left="0"/>
        <w:rPr>
          <w:b/>
        </w:rPr>
      </w:pPr>
      <w:r w:rsidRPr="00ED208B">
        <w:rPr>
          <w:b/>
        </w:rPr>
        <w:t xml:space="preserve">Affiliate </w:t>
      </w:r>
      <w:r w:rsidRPr="00ED208B">
        <w:t>means any corporation, partnership, or other entity Controlling, Controlled by or under common Control with a party to this Agreement.</w:t>
      </w:r>
    </w:p>
    <w:p w14:paraId="08AEB7E2" w14:textId="77777777" w:rsidR="00ED208B" w:rsidRPr="00ED208B" w:rsidRDefault="00ED208B" w:rsidP="00E954A5">
      <w:pPr>
        <w:pStyle w:val="Definition"/>
        <w:spacing w:after="120"/>
        <w:ind w:left="0"/>
      </w:pPr>
      <w:r w:rsidRPr="00ED208B">
        <w:rPr>
          <w:b/>
        </w:rPr>
        <w:t>Agreement</w:t>
      </w:r>
      <w:r w:rsidRPr="00ED208B">
        <w:t xml:space="preserve"> means these terms together with the Details Schedule and any attachments.</w:t>
      </w:r>
    </w:p>
    <w:p w14:paraId="31D107DC" w14:textId="77777777" w:rsidR="00ED208B" w:rsidRPr="00ED208B" w:rsidRDefault="00ED208B" w:rsidP="00E954A5">
      <w:pPr>
        <w:pStyle w:val="Definition"/>
        <w:spacing w:after="120"/>
        <w:ind w:left="0"/>
      </w:pPr>
      <w:r w:rsidRPr="00ED208B">
        <w:rPr>
          <w:b/>
          <w:bCs/>
        </w:rPr>
        <w:t xml:space="preserve">Business Day </w:t>
      </w:r>
      <w:r w:rsidRPr="00ED208B">
        <w:t xml:space="preserve">means a day that is not a Saturday, Sunday, public </w:t>
      </w:r>
      <w:proofErr w:type="gramStart"/>
      <w:r w:rsidRPr="00ED208B">
        <w:t>holiday</w:t>
      </w:r>
      <w:proofErr w:type="gramEnd"/>
      <w:r w:rsidRPr="00ED208B">
        <w:t xml:space="preserve"> or bank holiday in the place where the act is to be performed or where the notice is received.</w:t>
      </w:r>
    </w:p>
    <w:p w14:paraId="3B274396" w14:textId="77777777" w:rsidR="00ED208B" w:rsidRPr="00ED208B" w:rsidRDefault="00ED208B" w:rsidP="00E954A5">
      <w:pPr>
        <w:pStyle w:val="Definition"/>
        <w:spacing w:after="120"/>
        <w:ind w:left="0"/>
        <w:rPr>
          <w:b/>
        </w:rPr>
      </w:pPr>
      <w:r w:rsidRPr="00ED208B">
        <w:rPr>
          <w:b/>
        </w:rPr>
        <w:t>Commonwealth Entity</w:t>
      </w:r>
      <w:r w:rsidRPr="00ED208B">
        <w:t xml:space="preserve"> means any government body which is subject to the </w:t>
      </w:r>
      <w:r w:rsidRPr="00ED208B">
        <w:rPr>
          <w:i/>
        </w:rPr>
        <w:t>Public Governance, Performance and Accountability Act 2013</w:t>
      </w:r>
      <w:r w:rsidRPr="00ED208B">
        <w:t xml:space="preserve"> (</w:t>
      </w:r>
      <w:proofErr w:type="spellStart"/>
      <w:r w:rsidRPr="00ED208B">
        <w:t>Cth</w:t>
      </w:r>
      <w:proofErr w:type="spellEnd"/>
      <w:r w:rsidRPr="00ED208B">
        <w:t>).</w:t>
      </w:r>
    </w:p>
    <w:p w14:paraId="6C58A1F6" w14:textId="77777777" w:rsidR="00ED208B" w:rsidRPr="00ED208B" w:rsidRDefault="00ED208B" w:rsidP="00E954A5">
      <w:pPr>
        <w:pStyle w:val="Definition"/>
        <w:spacing w:after="120"/>
        <w:ind w:left="0"/>
      </w:pPr>
      <w:r w:rsidRPr="00ED208B">
        <w:rPr>
          <w:b/>
        </w:rPr>
        <w:t>Confidential Information</w:t>
      </w:r>
      <w:r w:rsidRPr="00ED208B">
        <w:t xml:space="preserve"> means information that is by its nature confidential and: </w:t>
      </w:r>
    </w:p>
    <w:p w14:paraId="1F4A5DB8" w14:textId="37E8A15E" w:rsidR="00ED208B" w:rsidRPr="00ED208B" w:rsidRDefault="00ED208B" w:rsidP="00E954A5">
      <w:pPr>
        <w:pStyle w:val="DefinitionNum2"/>
        <w:tabs>
          <w:tab w:val="clear" w:pos="1928"/>
          <w:tab w:val="num" w:pos="993"/>
        </w:tabs>
        <w:spacing w:after="120"/>
        <w:ind w:left="993"/>
      </w:pPr>
      <w:r w:rsidRPr="00ED208B">
        <w:t xml:space="preserve">is designated by a party as confidential in item </w:t>
      </w:r>
      <w:r w:rsidR="00E0242D">
        <w:fldChar w:fldCharType="begin"/>
      </w:r>
      <w:r w:rsidR="00E0242D">
        <w:instrText xml:space="preserve"> REF _Ref110932609 \n \h </w:instrText>
      </w:r>
      <w:r w:rsidR="00E0242D">
        <w:fldChar w:fldCharType="separate"/>
      </w:r>
      <w:r w:rsidR="00E0242D">
        <w:t>4</w:t>
      </w:r>
      <w:r w:rsidR="00E0242D">
        <w:fldChar w:fldCharType="end"/>
      </w:r>
      <w:r w:rsidRPr="00ED208B">
        <w:t xml:space="preserve"> of the Details Schedule; or</w:t>
      </w:r>
    </w:p>
    <w:p w14:paraId="02FA1F5C" w14:textId="212D9943" w:rsidR="00ED208B" w:rsidRPr="00ED208B" w:rsidRDefault="00ED208B" w:rsidP="00E954A5">
      <w:pPr>
        <w:pStyle w:val="DefinitionNum2"/>
        <w:tabs>
          <w:tab w:val="clear" w:pos="1928"/>
          <w:tab w:val="num" w:pos="993"/>
        </w:tabs>
        <w:spacing w:after="120"/>
        <w:ind w:left="993"/>
      </w:pPr>
      <w:r w:rsidRPr="00ED208B">
        <w:t xml:space="preserve">a party knows or ought to know is confidential, unless the parties have specified otherwise in item </w:t>
      </w:r>
      <w:r w:rsidR="00E0242D">
        <w:fldChar w:fldCharType="begin"/>
      </w:r>
      <w:r w:rsidR="00E0242D">
        <w:instrText xml:space="preserve"> REF _Ref110932609 \n \h </w:instrText>
      </w:r>
      <w:r w:rsidR="00E0242D">
        <w:fldChar w:fldCharType="separate"/>
      </w:r>
      <w:r w:rsidR="00E0242D">
        <w:t>4</w:t>
      </w:r>
      <w:r w:rsidR="00E0242D">
        <w:fldChar w:fldCharType="end"/>
      </w:r>
      <w:r w:rsidRPr="00ED208B">
        <w:t xml:space="preserve"> of the Details Schedule,</w:t>
      </w:r>
    </w:p>
    <w:p w14:paraId="5091B2C9" w14:textId="77777777" w:rsidR="00ED208B" w:rsidRPr="00ED208B" w:rsidRDefault="00ED208B" w:rsidP="00E954A5">
      <w:pPr>
        <w:pStyle w:val="Definition"/>
        <w:spacing w:after="120"/>
        <w:ind w:left="0"/>
      </w:pPr>
      <w:r w:rsidRPr="00ED208B">
        <w:t xml:space="preserve">but does not include information that is: </w:t>
      </w:r>
    </w:p>
    <w:p w14:paraId="0084A2DD" w14:textId="77777777" w:rsidR="00ED208B" w:rsidRPr="00ED208B" w:rsidRDefault="00ED208B" w:rsidP="00E954A5">
      <w:pPr>
        <w:pStyle w:val="DefinitionNum2"/>
        <w:tabs>
          <w:tab w:val="clear" w:pos="1928"/>
          <w:tab w:val="num" w:pos="993"/>
        </w:tabs>
        <w:spacing w:after="120"/>
        <w:ind w:left="993"/>
      </w:pPr>
      <w:r w:rsidRPr="00E954A5">
        <w:t xml:space="preserve">publicly available other </w:t>
      </w:r>
      <w:r w:rsidRPr="00ED208B">
        <w:t xml:space="preserve">than as a result of unauthorised disclosure by a </w:t>
      </w:r>
      <w:proofErr w:type="gramStart"/>
      <w:r w:rsidRPr="00ED208B">
        <w:t>party;</w:t>
      </w:r>
      <w:proofErr w:type="gramEnd"/>
      <w:r w:rsidRPr="00ED208B">
        <w:t xml:space="preserve"> </w:t>
      </w:r>
    </w:p>
    <w:p w14:paraId="7B68BA98" w14:textId="77777777" w:rsidR="00ED208B" w:rsidRPr="00ED208B" w:rsidRDefault="00ED208B" w:rsidP="00E954A5">
      <w:pPr>
        <w:pStyle w:val="DefinitionNum2"/>
        <w:tabs>
          <w:tab w:val="clear" w:pos="1928"/>
          <w:tab w:val="num" w:pos="993"/>
        </w:tabs>
        <w:spacing w:after="120"/>
        <w:ind w:left="993"/>
      </w:pPr>
      <w:r w:rsidRPr="00ED208B">
        <w:t xml:space="preserve">independently known by or lawfully in the possession of the receiving party; or </w:t>
      </w:r>
    </w:p>
    <w:p w14:paraId="7BCB4FE7" w14:textId="77777777" w:rsidR="00ED208B" w:rsidRPr="00ED208B" w:rsidRDefault="00ED208B" w:rsidP="00E954A5">
      <w:pPr>
        <w:pStyle w:val="DefinitionNum2"/>
        <w:tabs>
          <w:tab w:val="clear" w:pos="1928"/>
          <w:tab w:val="num" w:pos="993"/>
        </w:tabs>
        <w:spacing w:after="120"/>
        <w:ind w:left="993"/>
        <w:rPr>
          <w:rFonts w:cs="Arial"/>
          <w:bCs/>
        </w:rPr>
      </w:pPr>
      <w:r w:rsidRPr="00ED208B">
        <w:t>independently created by</w:t>
      </w:r>
      <w:r w:rsidRPr="00E954A5">
        <w:t xml:space="preserve"> the receiving party without access to the other party's Confidential</w:t>
      </w:r>
      <w:r w:rsidRPr="00ED208B">
        <w:rPr>
          <w:rFonts w:cs="Arial"/>
          <w:bCs/>
        </w:rPr>
        <w:t xml:space="preserve"> Information.</w:t>
      </w:r>
    </w:p>
    <w:p w14:paraId="41C551DF" w14:textId="77777777" w:rsidR="00ED208B" w:rsidRPr="00ED208B" w:rsidRDefault="00ED208B" w:rsidP="00E954A5">
      <w:pPr>
        <w:pStyle w:val="Definition"/>
        <w:spacing w:after="120"/>
        <w:ind w:left="0"/>
        <w:rPr>
          <w:bCs/>
        </w:rPr>
      </w:pPr>
      <w:r w:rsidRPr="00ED208B">
        <w:rPr>
          <w:b/>
        </w:rPr>
        <w:t xml:space="preserve">Control </w:t>
      </w:r>
      <w:r w:rsidRPr="00ED208B">
        <w:rPr>
          <w:bCs/>
        </w:rPr>
        <w:t xml:space="preserve">of a </w:t>
      </w:r>
      <w:r w:rsidRPr="00ED208B">
        <w:t>corporation</w:t>
      </w:r>
      <w:r w:rsidRPr="00ED208B">
        <w:rPr>
          <w:bCs/>
        </w:rPr>
        <w:t>, partnership or other entity means:</w:t>
      </w:r>
    </w:p>
    <w:p w14:paraId="49E2A2B7" w14:textId="77777777" w:rsidR="00ED208B" w:rsidRPr="00ED208B" w:rsidRDefault="00ED208B" w:rsidP="00E954A5">
      <w:pPr>
        <w:pStyle w:val="DefinitionNum2"/>
        <w:tabs>
          <w:tab w:val="clear" w:pos="1928"/>
          <w:tab w:val="num" w:pos="993"/>
        </w:tabs>
        <w:spacing w:after="120"/>
        <w:ind w:left="993"/>
      </w:pPr>
      <w:r w:rsidRPr="00ED208B">
        <w:rPr>
          <w:rFonts w:cs="Arial"/>
          <w:bCs/>
        </w:rPr>
        <w:t xml:space="preserve">direct or </w:t>
      </w:r>
      <w:r w:rsidRPr="00ED208B">
        <w:t xml:space="preserve">indirect beneficial ownership of more than 50% of its voting power, or 50% of the interest in its </w:t>
      </w:r>
      <w:proofErr w:type="gramStart"/>
      <w:r w:rsidRPr="00ED208B">
        <w:t>income;</w:t>
      </w:r>
      <w:proofErr w:type="gramEnd"/>
    </w:p>
    <w:p w14:paraId="168923FE" w14:textId="77777777" w:rsidR="00ED208B" w:rsidRPr="00ED208B" w:rsidRDefault="00ED208B" w:rsidP="00E954A5">
      <w:pPr>
        <w:pStyle w:val="DefinitionNum2"/>
        <w:tabs>
          <w:tab w:val="clear" w:pos="1928"/>
          <w:tab w:val="num" w:pos="993"/>
        </w:tabs>
        <w:spacing w:after="120"/>
        <w:ind w:left="993"/>
      </w:pPr>
      <w:r w:rsidRPr="00ED208B">
        <w:t>the power to appoint the majority of its directors; or</w:t>
      </w:r>
    </w:p>
    <w:p w14:paraId="26369520" w14:textId="77777777" w:rsidR="00ED208B" w:rsidRPr="00ED208B" w:rsidRDefault="00ED208B" w:rsidP="00E954A5">
      <w:pPr>
        <w:pStyle w:val="DefinitionNum2"/>
        <w:tabs>
          <w:tab w:val="clear" w:pos="1928"/>
          <w:tab w:val="num" w:pos="993"/>
        </w:tabs>
        <w:spacing w:after="120"/>
        <w:ind w:left="993"/>
        <w:rPr>
          <w:rFonts w:cs="Arial"/>
          <w:bCs/>
        </w:rPr>
      </w:pPr>
      <w:r w:rsidRPr="00ED208B">
        <w:t>the power otherwise</w:t>
      </w:r>
      <w:r w:rsidRPr="00ED208B">
        <w:rPr>
          <w:rFonts w:cs="Arial"/>
          <w:bCs/>
        </w:rPr>
        <w:t xml:space="preserve"> to direct its business activities.</w:t>
      </w:r>
    </w:p>
    <w:p w14:paraId="1703BBE7" w14:textId="77777777" w:rsidR="00ED208B" w:rsidRPr="00ED208B" w:rsidRDefault="00ED208B" w:rsidP="00E954A5">
      <w:pPr>
        <w:pStyle w:val="Definition"/>
        <w:spacing w:after="120"/>
        <w:ind w:left="0"/>
      </w:pPr>
      <w:r w:rsidRPr="00ED208B">
        <w:rPr>
          <w:b/>
        </w:rPr>
        <w:t xml:space="preserve">Details Schedule </w:t>
      </w:r>
      <w:r w:rsidRPr="00ED208B">
        <w:t>means the schedule of details particular to this Agreement and set out at the start of this Agreement.</w:t>
      </w:r>
    </w:p>
    <w:p w14:paraId="054C4724" w14:textId="77777777" w:rsidR="00ED208B" w:rsidRPr="00ED208B" w:rsidRDefault="00ED208B" w:rsidP="00E954A5">
      <w:pPr>
        <w:pStyle w:val="Definition"/>
        <w:spacing w:after="120"/>
        <w:ind w:left="0"/>
      </w:pPr>
      <w:r w:rsidRPr="00ED208B">
        <w:rPr>
          <w:b/>
        </w:rPr>
        <w:t>Intellectual Property Rights</w:t>
      </w:r>
      <w:r w:rsidRPr="00ED208B">
        <w:t xml:space="preserve"> or </w:t>
      </w:r>
      <w:r w:rsidRPr="00ED208B">
        <w:rPr>
          <w:b/>
        </w:rPr>
        <w:t>IPR</w:t>
      </w:r>
      <w:r w:rsidRPr="00ED208B">
        <w:t xml:space="preserve"> means patents, rights to exploit inventions, </w:t>
      </w:r>
      <w:proofErr w:type="spellStart"/>
      <w:r w:rsidRPr="00ED208B">
        <w:t>trade marks</w:t>
      </w:r>
      <w:proofErr w:type="spellEnd"/>
      <w:r w:rsidRPr="00ED208B">
        <w:t>,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5A51E8B9" w14:textId="77777777" w:rsidR="00ED208B" w:rsidRPr="00ED208B" w:rsidRDefault="00ED208B" w:rsidP="00E954A5">
      <w:pPr>
        <w:pStyle w:val="Definition"/>
        <w:spacing w:after="120"/>
        <w:ind w:left="0"/>
        <w:rPr>
          <w:b/>
        </w:rPr>
      </w:pPr>
      <w:r w:rsidRPr="00ED208B">
        <w:rPr>
          <w:b/>
        </w:rPr>
        <w:t xml:space="preserve">Moral Rights </w:t>
      </w:r>
      <w:r w:rsidRPr="00ED208B">
        <w:t xml:space="preserve">has the same meaning as in Part IX of the </w:t>
      </w:r>
      <w:r w:rsidRPr="00ED208B">
        <w:rPr>
          <w:i/>
        </w:rPr>
        <w:t>Copyright</w:t>
      </w:r>
      <w:r w:rsidRPr="00ED208B">
        <w:t xml:space="preserve"> </w:t>
      </w:r>
      <w:r w:rsidRPr="00ED208B">
        <w:rPr>
          <w:i/>
        </w:rPr>
        <w:t xml:space="preserve">Act 1968 </w:t>
      </w:r>
      <w:r w:rsidRPr="00ED208B">
        <w:t>(</w:t>
      </w:r>
      <w:proofErr w:type="spellStart"/>
      <w:r w:rsidRPr="00ED208B">
        <w:t>Cth</w:t>
      </w:r>
      <w:proofErr w:type="spellEnd"/>
      <w:r w:rsidRPr="00ED208B">
        <w:t>) or any similar foreign legislation as applicable.</w:t>
      </w:r>
    </w:p>
    <w:p w14:paraId="1359E756" w14:textId="38B2975F" w:rsidR="00ED208B" w:rsidRPr="00ED208B" w:rsidRDefault="00ED208B" w:rsidP="00E954A5">
      <w:pPr>
        <w:pStyle w:val="Definition"/>
        <w:spacing w:after="120"/>
        <w:ind w:left="0"/>
      </w:pPr>
      <w:r w:rsidRPr="00ED208B">
        <w:rPr>
          <w:b/>
        </w:rPr>
        <w:t xml:space="preserve">Permitted Purpose </w:t>
      </w:r>
      <w:r w:rsidRPr="00ED208B">
        <w:t xml:space="preserve">means the purpose identified in item </w:t>
      </w:r>
      <w:r w:rsidR="00E0242D">
        <w:fldChar w:fldCharType="begin"/>
      </w:r>
      <w:r w:rsidR="00E0242D">
        <w:instrText xml:space="preserve"> REF _Ref110932695 \n \h </w:instrText>
      </w:r>
      <w:r w:rsidR="00E0242D">
        <w:fldChar w:fldCharType="separate"/>
      </w:r>
      <w:r w:rsidR="00E0242D">
        <w:t>5</w:t>
      </w:r>
      <w:r w:rsidR="00E0242D">
        <w:fldChar w:fldCharType="end"/>
      </w:r>
      <w:r w:rsidRPr="00ED208B">
        <w:t xml:space="preserve"> of the Details Schedule. </w:t>
      </w:r>
    </w:p>
    <w:p w14:paraId="7B0C97D2" w14:textId="77777777" w:rsidR="00ED208B" w:rsidRPr="00ED208B" w:rsidRDefault="00ED208B" w:rsidP="00E954A5">
      <w:pPr>
        <w:pStyle w:val="Definition"/>
        <w:spacing w:after="120"/>
        <w:ind w:left="0"/>
      </w:pPr>
      <w:r w:rsidRPr="00ED208B">
        <w:rPr>
          <w:b/>
        </w:rPr>
        <w:t xml:space="preserve">Personnel </w:t>
      </w:r>
      <w:r w:rsidRPr="00ED208B">
        <w:t xml:space="preserve">means a party's officers, </w:t>
      </w:r>
      <w:proofErr w:type="gramStart"/>
      <w:r w:rsidRPr="00ED208B">
        <w:t>employees</w:t>
      </w:r>
      <w:proofErr w:type="gramEnd"/>
      <w:r w:rsidRPr="00ED208B">
        <w:t xml:space="preserve"> and contractors and in the case of a university includes students.</w:t>
      </w:r>
      <w:r w:rsidRPr="00ED208B">
        <w:rPr>
          <w:noProof/>
        </w:rPr>
        <w:t xml:space="preserve"> </w:t>
      </w:r>
      <w:r w:rsidRPr="00ED208B">
        <w:t>Personnel</w:t>
      </w:r>
      <w:r w:rsidRPr="00ED208B">
        <w:rPr>
          <w:noProof/>
        </w:rPr>
        <w:t xml:space="preserve"> includes the Personnel of a </w:t>
      </w:r>
      <w:r w:rsidRPr="00ED208B">
        <w:t>contractor</w:t>
      </w:r>
      <w:r w:rsidRPr="00ED208B">
        <w:rPr>
          <w:noProof/>
        </w:rPr>
        <w:t xml:space="preserve"> or Affiliate of the party.</w:t>
      </w:r>
    </w:p>
    <w:p w14:paraId="2D293B5E" w14:textId="77777777" w:rsidR="00ED208B" w:rsidRPr="00ED208B" w:rsidRDefault="00ED208B" w:rsidP="00E954A5">
      <w:pPr>
        <w:pStyle w:val="Schedule1"/>
        <w:spacing w:after="120"/>
      </w:pPr>
      <w:r w:rsidRPr="00ED208B">
        <w:t>Precedence of documents</w:t>
      </w:r>
    </w:p>
    <w:p w14:paraId="21D7442A" w14:textId="77777777" w:rsidR="00ED208B" w:rsidRPr="00ED208B" w:rsidRDefault="00ED208B" w:rsidP="00E954A5">
      <w:pPr>
        <w:pStyle w:val="Definition"/>
        <w:spacing w:after="120"/>
        <w:ind w:left="0"/>
      </w:pPr>
      <w:r w:rsidRPr="00ED208B">
        <w:t>To the extent of any inconsistency between any of the documents forming part of this Agreement, those documents will be interpreted in the following order of priority:</w:t>
      </w:r>
    </w:p>
    <w:p w14:paraId="5A5ECFE1" w14:textId="1B746987" w:rsidR="00ED208B" w:rsidRPr="00ED208B" w:rsidRDefault="00ED208B" w:rsidP="00E954A5">
      <w:pPr>
        <w:pStyle w:val="Schedule3"/>
        <w:tabs>
          <w:tab w:val="clear" w:pos="1928"/>
          <w:tab w:val="num" w:pos="1134"/>
        </w:tabs>
        <w:spacing w:after="120"/>
        <w:ind w:left="993"/>
      </w:pPr>
      <w:r w:rsidRPr="00ED208B">
        <w:t xml:space="preserve">clauses </w:t>
      </w:r>
      <w:r w:rsidR="00E0242D">
        <w:fldChar w:fldCharType="begin"/>
      </w:r>
      <w:r w:rsidR="00E0242D">
        <w:instrText xml:space="preserve"> REF _Ref110932718 \n \h </w:instrText>
      </w:r>
      <w:r w:rsidR="00E0242D">
        <w:fldChar w:fldCharType="separate"/>
      </w:r>
      <w:r w:rsidR="00E0242D">
        <w:t>1</w:t>
      </w:r>
      <w:r w:rsidR="00E0242D">
        <w:fldChar w:fldCharType="end"/>
      </w:r>
      <w:r w:rsidRPr="00ED208B">
        <w:t xml:space="preserve"> to </w:t>
      </w:r>
      <w:r w:rsidR="00E0242D">
        <w:fldChar w:fldCharType="begin"/>
      </w:r>
      <w:r w:rsidR="00E0242D">
        <w:instrText xml:space="preserve"> REF _Ref110932735 \n \h </w:instrText>
      </w:r>
      <w:r w:rsidR="00E0242D">
        <w:fldChar w:fldCharType="separate"/>
      </w:r>
      <w:r w:rsidR="00E0242D">
        <w:t>7</w:t>
      </w:r>
      <w:r w:rsidR="00E0242D">
        <w:fldChar w:fldCharType="end"/>
      </w:r>
      <w:r w:rsidRPr="00ED208B">
        <w:t>;</w:t>
      </w:r>
    </w:p>
    <w:p w14:paraId="0259D5AA" w14:textId="77777777" w:rsidR="00ED208B" w:rsidRPr="00ED208B" w:rsidRDefault="00ED208B" w:rsidP="00E954A5">
      <w:pPr>
        <w:pStyle w:val="Schedule3"/>
        <w:tabs>
          <w:tab w:val="clear" w:pos="1928"/>
          <w:tab w:val="num" w:pos="1134"/>
        </w:tabs>
        <w:spacing w:after="120"/>
        <w:ind w:left="993"/>
      </w:pPr>
      <w:r w:rsidRPr="00ED208B">
        <w:t xml:space="preserve">the Details </w:t>
      </w:r>
      <w:proofErr w:type="gramStart"/>
      <w:r w:rsidRPr="00ED208B">
        <w:t>Schedule;</w:t>
      </w:r>
      <w:proofErr w:type="gramEnd"/>
    </w:p>
    <w:p w14:paraId="4B6695F3" w14:textId="77777777" w:rsidR="00ED208B" w:rsidRPr="00ED208B" w:rsidRDefault="00ED208B" w:rsidP="00E954A5">
      <w:pPr>
        <w:pStyle w:val="Schedule3"/>
        <w:tabs>
          <w:tab w:val="clear" w:pos="1928"/>
          <w:tab w:val="num" w:pos="1134"/>
        </w:tabs>
        <w:spacing w:after="120"/>
        <w:ind w:left="993"/>
      </w:pPr>
      <w:r w:rsidRPr="00ED208B">
        <w:t>any annexures or attachments to this Agreement; and</w:t>
      </w:r>
    </w:p>
    <w:p w14:paraId="39937827" w14:textId="77777777" w:rsidR="00ED208B" w:rsidRPr="00ED208B" w:rsidRDefault="00ED208B" w:rsidP="00E954A5">
      <w:pPr>
        <w:pStyle w:val="Schedule3"/>
        <w:tabs>
          <w:tab w:val="clear" w:pos="1928"/>
          <w:tab w:val="num" w:pos="1134"/>
        </w:tabs>
        <w:spacing w:after="120"/>
        <w:ind w:left="993"/>
        <w:rPr>
          <w:rFonts w:cs="Arial"/>
          <w:bCs/>
        </w:rPr>
      </w:pPr>
      <w:r w:rsidRPr="00ED208B">
        <w:t>any documents</w:t>
      </w:r>
      <w:r w:rsidRPr="00ED208B">
        <w:rPr>
          <w:rFonts w:cs="Arial"/>
          <w:bCs/>
        </w:rPr>
        <w:t xml:space="preserve"> incorporated by reference in this Agreement.</w:t>
      </w:r>
    </w:p>
    <w:p w14:paraId="697537B9" w14:textId="77777777" w:rsidR="00ED208B" w:rsidRPr="00ED208B" w:rsidRDefault="00ED208B" w:rsidP="00E954A5">
      <w:pPr>
        <w:pStyle w:val="Schedule1"/>
        <w:spacing w:after="120"/>
      </w:pPr>
      <w:bookmarkStart w:id="55" w:name="_Ref110932751"/>
      <w:r w:rsidRPr="00ED208B">
        <w:lastRenderedPageBreak/>
        <w:t>Use of Confidential Information</w:t>
      </w:r>
      <w:bookmarkEnd w:id="55"/>
    </w:p>
    <w:p w14:paraId="50E79FF4" w14:textId="78B3D0F5" w:rsidR="00ED208B" w:rsidRPr="00ED208B" w:rsidRDefault="00ED208B" w:rsidP="00E954A5">
      <w:pPr>
        <w:pStyle w:val="Schedule3"/>
        <w:tabs>
          <w:tab w:val="clear" w:pos="1928"/>
          <w:tab w:val="num" w:pos="1134"/>
        </w:tabs>
        <w:spacing w:after="120"/>
        <w:ind w:left="993"/>
        <w:rPr>
          <w:rFonts w:cs="Arial"/>
          <w:bCs/>
        </w:rPr>
      </w:pPr>
      <w:r w:rsidRPr="00ED208B">
        <w:rPr>
          <w:rFonts w:cs="Arial"/>
          <w:bCs/>
        </w:rPr>
        <w:t xml:space="preserve">Except as set out in this clause </w:t>
      </w:r>
      <w:r w:rsidR="00E0242D">
        <w:rPr>
          <w:rFonts w:cs="Arial"/>
          <w:bCs/>
        </w:rPr>
        <w:fldChar w:fldCharType="begin"/>
      </w:r>
      <w:r w:rsidR="00E0242D">
        <w:rPr>
          <w:rFonts w:cs="Arial"/>
          <w:bCs/>
        </w:rPr>
        <w:instrText xml:space="preserve"> REF _Ref110932751 \n \h </w:instrText>
      </w:r>
      <w:r w:rsidR="00E0242D">
        <w:rPr>
          <w:rFonts w:cs="Arial"/>
          <w:bCs/>
        </w:rPr>
      </w:r>
      <w:r w:rsidR="00E0242D">
        <w:rPr>
          <w:rFonts w:cs="Arial"/>
          <w:bCs/>
        </w:rPr>
        <w:fldChar w:fldCharType="separate"/>
      </w:r>
      <w:r w:rsidR="00E0242D">
        <w:rPr>
          <w:rFonts w:cs="Arial"/>
          <w:bCs/>
        </w:rPr>
        <w:t>3</w:t>
      </w:r>
      <w:r w:rsidR="00E0242D">
        <w:rPr>
          <w:rFonts w:cs="Arial"/>
          <w:bCs/>
        </w:rPr>
        <w:fldChar w:fldCharType="end"/>
      </w:r>
      <w:r w:rsidRPr="00ED208B">
        <w:rPr>
          <w:rFonts w:cs="Arial"/>
          <w:bCs/>
        </w:rPr>
        <w:t>, for the period that Confidential Information is to remain confidential as set out in item </w:t>
      </w:r>
      <w:r w:rsidR="00E0242D">
        <w:rPr>
          <w:rFonts w:cs="Arial"/>
          <w:bCs/>
        </w:rPr>
        <w:fldChar w:fldCharType="begin"/>
      </w:r>
      <w:r w:rsidR="00E0242D">
        <w:rPr>
          <w:rFonts w:cs="Arial"/>
          <w:bCs/>
        </w:rPr>
        <w:instrText xml:space="preserve"> REF _Ref110932609 \n \h </w:instrText>
      </w:r>
      <w:r w:rsidR="00E0242D">
        <w:rPr>
          <w:rFonts w:cs="Arial"/>
          <w:bCs/>
        </w:rPr>
      </w:r>
      <w:r w:rsidR="00E0242D">
        <w:rPr>
          <w:rFonts w:cs="Arial"/>
          <w:bCs/>
        </w:rPr>
        <w:fldChar w:fldCharType="separate"/>
      </w:r>
      <w:r w:rsidR="00E0242D">
        <w:rPr>
          <w:rFonts w:cs="Arial"/>
          <w:bCs/>
        </w:rPr>
        <w:t>4</w:t>
      </w:r>
      <w:r w:rsidR="00E0242D">
        <w:rPr>
          <w:rFonts w:cs="Arial"/>
          <w:bCs/>
        </w:rPr>
        <w:fldChar w:fldCharType="end"/>
      </w:r>
      <w:r w:rsidRPr="00ED208B">
        <w:rPr>
          <w:rFonts w:cs="Arial"/>
          <w:bCs/>
        </w:rPr>
        <w:t xml:space="preserve"> of the Details Schedule, each party when receiving Confidential Information of the other party must:</w:t>
      </w:r>
    </w:p>
    <w:p w14:paraId="60F0351F" w14:textId="77777777" w:rsidR="00ED208B" w:rsidRPr="00ED208B" w:rsidRDefault="00ED208B" w:rsidP="00E954A5">
      <w:pPr>
        <w:pStyle w:val="Schedule4"/>
        <w:tabs>
          <w:tab w:val="clear" w:pos="2892"/>
          <w:tab w:val="num" w:pos="1985"/>
        </w:tabs>
        <w:spacing w:after="120"/>
        <w:ind w:left="1960"/>
      </w:pPr>
      <w:r w:rsidRPr="00ED208B">
        <w:t>only use the Confidential Information for the Permitted Purpose; and</w:t>
      </w:r>
    </w:p>
    <w:p w14:paraId="7A32CC29" w14:textId="77777777" w:rsidR="00ED208B" w:rsidRPr="00ED208B" w:rsidRDefault="00ED208B" w:rsidP="00E954A5">
      <w:pPr>
        <w:pStyle w:val="Schedule4"/>
        <w:tabs>
          <w:tab w:val="clear" w:pos="2892"/>
          <w:tab w:val="num" w:pos="1985"/>
        </w:tabs>
        <w:spacing w:after="120"/>
        <w:ind w:left="1960"/>
      </w:pPr>
      <w:r w:rsidRPr="00ED208B">
        <w:t>keep confidential and not further disclose the Confidential Information.</w:t>
      </w:r>
    </w:p>
    <w:p w14:paraId="09CF424D" w14:textId="2F13C79B" w:rsidR="00ED208B" w:rsidRPr="00ED208B" w:rsidRDefault="00ED208B" w:rsidP="00E954A5">
      <w:pPr>
        <w:pStyle w:val="Schedule3"/>
        <w:tabs>
          <w:tab w:val="clear" w:pos="1928"/>
          <w:tab w:val="num" w:pos="1134"/>
        </w:tabs>
        <w:spacing w:after="120"/>
        <w:ind w:left="993"/>
        <w:rPr>
          <w:rFonts w:cs="Arial"/>
          <w:bCs/>
        </w:rPr>
      </w:pPr>
      <w:r w:rsidRPr="00ED208B">
        <w:rPr>
          <w:rFonts w:cs="Arial"/>
          <w:bCs/>
        </w:rPr>
        <w:t xml:space="preserve">A party may disclose Confidential Information to its Personnel for the Permitted Purpose, subject to any restrictions agreed in item </w:t>
      </w:r>
      <w:r w:rsidR="00E0242D">
        <w:rPr>
          <w:rFonts w:cs="Arial"/>
          <w:bCs/>
        </w:rPr>
        <w:fldChar w:fldCharType="begin"/>
      </w:r>
      <w:r w:rsidR="00E0242D">
        <w:rPr>
          <w:rFonts w:cs="Arial"/>
          <w:bCs/>
        </w:rPr>
        <w:instrText xml:space="preserve"> REF _Ref110932695 \n \h </w:instrText>
      </w:r>
      <w:r w:rsidR="00E0242D">
        <w:rPr>
          <w:rFonts w:cs="Arial"/>
          <w:bCs/>
        </w:rPr>
      </w:r>
      <w:r w:rsidR="00E0242D">
        <w:rPr>
          <w:rFonts w:cs="Arial"/>
          <w:bCs/>
        </w:rPr>
        <w:fldChar w:fldCharType="separate"/>
      </w:r>
      <w:r w:rsidR="00E0242D">
        <w:rPr>
          <w:rFonts w:cs="Arial"/>
          <w:bCs/>
        </w:rPr>
        <w:t>5</w:t>
      </w:r>
      <w:r w:rsidR="00E0242D">
        <w:rPr>
          <w:rFonts w:cs="Arial"/>
          <w:bCs/>
        </w:rPr>
        <w:fldChar w:fldCharType="end"/>
      </w:r>
      <w:r w:rsidRPr="00ED208B">
        <w:rPr>
          <w:rFonts w:cs="Arial"/>
          <w:bCs/>
        </w:rPr>
        <w:t xml:space="preserve"> of the Details Schedule. Where Confidential Information of the other party is disclosed to a party's Personnel for use in accordance with the Permitted Purpose, that party must ensure those Personnel are subject to equivalent (legally binding) obligations to those set out in this Agreement.</w:t>
      </w:r>
    </w:p>
    <w:p w14:paraId="6F2F2BC2" w14:textId="77777777" w:rsidR="00ED208B" w:rsidRPr="00ED208B" w:rsidRDefault="00ED208B" w:rsidP="00E954A5">
      <w:pPr>
        <w:pStyle w:val="Schedule3"/>
        <w:tabs>
          <w:tab w:val="clear" w:pos="1928"/>
          <w:tab w:val="num" w:pos="1134"/>
        </w:tabs>
        <w:spacing w:after="120"/>
        <w:ind w:left="993"/>
        <w:rPr>
          <w:rFonts w:cs="Arial"/>
          <w:bCs/>
        </w:rPr>
      </w:pPr>
      <w:r w:rsidRPr="00ED208B">
        <w:rPr>
          <w:rFonts w:cs="Arial"/>
          <w:bCs/>
        </w:rPr>
        <w:t xml:space="preserve">Each </w:t>
      </w:r>
      <w:r w:rsidRPr="00ED208B">
        <w:t>party</w:t>
      </w:r>
      <w:r w:rsidRPr="00ED208B">
        <w:rPr>
          <w:rFonts w:cs="Arial"/>
          <w:bCs/>
        </w:rPr>
        <w:t xml:space="preserve"> </w:t>
      </w:r>
      <w:r w:rsidRPr="00E954A5">
        <w:t>may</w:t>
      </w:r>
      <w:r w:rsidRPr="00ED208B">
        <w:rPr>
          <w:rFonts w:cs="Arial"/>
          <w:bCs/>
        </w:rPr>
        <w:t xml:space="preserve"> disclose Confidential Information of the other party:</w:t>
      </w:r>
    </w:p>
    <w:p w14:paraId="7FAE9C9F" w14:textId="77777777" w:rsidR="00ED208B" w:rsidRPr="00ED208B" w:rsidRDefault="00ED208B" w:rsidP="00E954A5">
      <w:pPr>
        <w:pStyle w:val="Schedule4"/>
        <w:tabs>
          <w:tab w:val="clear" w:pos="2892"/>
          <w:tab w:val="num" w:pos="1985"/>
        </w:tabs>
        <w:spacing w:after="120"/>
        <w:ind w:left="1960"/>
      </w:pPr>
      <w:r w:rsidRPr="00ED208B">
        <w:rPr>
          <w:bCs/>
        </w:rPr>
        <w:t xml:space="preserve">with </w:t>
      </w:r>
      <w:r w:rsidRPr="00E954A5">
        <w:t xml:space="preserve">that other </w:t>
      </w:r>
      <w:r w:rsidRPr="00ED208B">
        <w:t xml:space="preserve">party's prior written </w:t>
      </w:r>
      <w:proofErr w:type="gramStart"/>
      <w:r w:rsidRPr="00ED208B">
        <w:t>consent;</w:t>
      </w:r>
      <w:proofErr w:type="gramEnd"/>
      <w:r w:rsidRPr="00ED208B">
        <w:t xml:space="preserve"> </w:t>
      </w:r>
    </w:p>
    <w:p w14:paraId="68BB765F" w14:textId="77777777" w:rsidR="00ED208B" w:rsidRPr="00ED208B" w:rsidRDefault="00ED208B" w:rsidP="00E954A5">
      <w:pPr>
        <w:pStyle w:val="Schedule4"/>
        <w:tabs>
          <w:tab w:val="clear" w:pos="2892"/>
          <w:tab w:val="num" w:pos="1985"/>
        </w:tabs>
        <w:spacing w:after="120"/>
        <w:ind w:left="1960"/>
      </w:pPr>
      <w:r w:rsidRPr="00ED208B">
        <w:t xml:space="preserve">to a professional adviser in order to comply with obligations, or to exercise rights, under this Agreement, provided that the adviser is subject to equivalent (legally binding) obligations to those set out in this Agreement; or </w:t>
      </w:r>
    </w:p>
    <w:p w14:paraId="7AB90907" w14:textId="77777777" w:rsidR="00ED208B" w:rsidRPr="00E954A5" w:rsidRDefault="00ED208B" w:rsidP="00E954A5">
      <w:pPr>
        <w:pStyle w:val="Schedule4"/>
        <w:tabs>
          <w:tab w:val="clear" w:pos="2892"/>
          <w:tab w:val="num" w:pos="1985"/>
        </w:tabs>
        <w:spacing w:after="120"/>
        <w:ind w:left="1960"/>
      </w:pPr>
      <w:r w:rsidRPr="00ED208B">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w:t>
      </w:r>
      <w:r w:rsidRPr="00ED208B">
        <w:rPr>
          <w:bCs/>
        </w:rPr>
        <w:t xml:space="preserve"> promptly notify the other party (to the extent </w:t>
      </w:r>
      <w:r w:rsidRPr="00E954A5">
        <w:t>notification is permitted by law).</w:t>
      </w:r>
    </w:p>
    <w:p w14:paraId="279C4EAD" w14:textId="77777777" w:rsidR="00ED208B" w:rsidRPr="00ED208B" w:rsidRDefault="00ED208B" w:rsidP="00E954A5">
      <w:pPr>
        <w:pStyle w:val="Schedule3"/>
        <w:tabs>
          <w:tab w:val="clear" w:pos="1928"/>
          <w:tab w:val="num" w:pos="1134"/>
        </w:tabs>
        <w:spacing w:after="120"/>
        <w:ind w:left="993"/>
        <w:rPr>
          <w:rFonts w:cs="Arial"/>
          <w:bCs/>
        </w:rPr>
      </w:pPr>
      <w:r w:rsidRPr="00E954A5">
        <w:t>Without</w:t>
      </w:r>
      <w:r w:rsidRPr="00ED208B">
        <w:rPr>
          <w:rFonts w:cs="Arial"/>
          <w:bCs/>
        </w:rPr>
        <w:t xml:space="preserve"> </w:t>
      </w:r>
      <w:r w:rsidRPr="00ED208B">
        <w:t>limiting</w:t>
      </w:r>
      <w:r w:rsidRPr="00ED208B">
        <w:rPr>
          <w:rFonts w:cs="Arial"/>
          <w:bCs/>
        </w:rPr>
        <w:t xml:space="preserve"> its obligations, each party:</w:t>
      </w:r>
    </w:p>
    <w:p w14:paraId="32830383" w14:textId="77777777" w:rsidR="00ED208B" w:rsidRPr="00ED208B" w:rsidRDefault="00ED208B" w:rsidP="00E954A5">
      <w:pPr>
        <w:pStyle w:val="Schedule4"/>
        <w:tabs>
          <w:tab w:val="clear" w:pos="2892"/>
          <w:tab w:val="num" w:pos="1985"/>
        </w:tabs>
        <w:spacing w:after="120"/>
        <w:ind w:left="1960"/>
      </w:pPr>
      <w:r w:rsidRPr="00ED208B">
        <w:rPr>
          <w:bCs/>
          <w:szCs w:val="28"/>
        </w:rPr>
        <w:t xml:space="preserve">undertakes </w:t>
      </w:r>
      <w:r w:rsidRPr="00E954A5">
        <w:t xml:space="preserve">to implement appropriate security practices to prevent any unauthorised copying, use or disclosure of the other party's Confidential </w:t>
      </w:r>
      <w:r w:rsidRPr="00ED208B">
        <w:t xml:space="preserve">Information; and </w:t>
      </w:r>
    </w:p>
    <w:p w14:paraId="672A8910" w14:textId="77777777" w:rsidR="00ED208B" w:rsidRPr="00ED208B" w:rsidRDefault="00ED208B" w:rsidP="00E954A5">
      <w:pPr>
        <w:pStyle w:val="Schedule4"/>
        <w:tabs>
          <w:tab w:val="clear" w:pos="2892"/>
          <w:tab w:val="num" w:pos="1985"/>
        </w:tabs>
        <w:spacing w:after="120"/>
        <w:ind w:left="1960"/>
        <w:rPr>
          <w:bCs/>
          <w:sz w:val="18"/>
          <w:szCs w:val="28"/>
        </w:rPr>
      </w:pPr>
      <w:r w:rsidRPr="00ED208B">
        <w:t>must promptl</w:t>
      </w:r>
      <w:r w:rsidRPr="00E954A5">
        <w:t>y notify the other if the party becomes aware of any actual or suspected unauthorised use or disclosure of the other party's Confidential Information</w:t>
      </w:r>
      <w:r w:rsidRPr="00ED208B">
        <w:rPr>
          <w:bCs/>
          <w:szCs w:val="28"/>
        </w:rPr>
        <w:t>.</w:t>
      </w:r>
    </w:p>
    <w:p w14:paraId="65D907CC" w14:textId="43057DC1" w:rsidR="00ED208B" w:rsidRPr="00E954A5" w:rsidRDefault="00ED208B" w:rsidP="00E954A5">
      <w:pPr>
        <w:pStyle w:val="Schedule3"/>
        <w:tabs>
          <w:tab w:val="clear" w:pos="1928"/>
          <w:tab w:val="num" w:pos="1134"/>
        </w:tabs>
        <w:spacing w:after="120"/>
        <w:ind w:left="993"/>
      </w:pPr>
      <w:r w:rsidRPr="00ED208B">
        <w:rPr>
          <w:rFonts w:cs="Arial"/>
          <w:bCs/>
          <w:szCs w:val="26"/>
        </w:rPr>
        <w:t xml:space="preserve">Notwithstanding any other provision of this Agreement, if a party is a Commonwealth Entity, or a State or Territory government entity, that party will not be in breach of this clause </w:t>
      </w:r>
      <w:r w:rsidR="00E0242D">
        <w:rPr>
          <w:rFonts w:cs="Arial"/>
          <w:bCs/>
        </w:rPr>
        <w:fldChar w:fldCharType="begin"/>
      </w:r>
      <w:r w:rsidR="00E0242D">
        <w:rPr>
          <w:rFonts w:cs="Arial"/>
          <w:bCs/>
          <w:szCs w:val="26"/>
        </w:rPr>
        <w:instrText xml:space="preserve"> REF _Ref110932751 \n \h </w:instrText>
      </w:r>
      <w:r w:rsidR="00E0242D">
        <w:rPr>
          <w:rFonts w:cs="Arial"/>
          <w:bCs/>
        </w:rPr>
      </w:r>
      <w:r w:rsidR="00E0242D">
        <w:rPr>
          <w:rFonts w:cs="Arial"/>
          <w:bCs/>
        </w:rPr>
        <w:fldChar w:fldCharType="separate"/>
      </w:r>
      <w:r w:rsidR="00E0242D">
        <w:rPr>
          <w:rFonts w:cs="Arial"/>
          <w:bCs/>
          <w:szCs w:val="26"/>
        </w:rPr>
        <w:t>3</w:t>
      </w:r>
      <w:r w:rsidR="00E0242D">
        <w:rPr>
          <w:rFonts w:cs="Arial"/>
          <w:bCs/>
        </w:rPr>
        <w:fldChar w:fldCharType="end"/>
      </w:r>
      <w:r w:rsidRPr="00ED208B">
        <w:rPr>
          <w:rFonts w:cs="Arial"/>
          <w:bCs/>
          <w:szCs w:val="26"/>
        </w:rPr>
        <w:t xml:space="preserve"> if it is required to disclose information to a Minister or a House or </w:t>
      </w:r>
      <w:r w:rsidRPr="00E954A5">
        <w:t>Committee of Parliament.</w:t>
      </w:r>
    </w:p>
    <w:p w14:paraId="520D06E8" w14:textId="392EFCDC" w:rsidR="00ED208B" w:rsidRPr="00ED208B" w:rsidRDefault="00ED208B" w:rsidP="00E954A5">
      <w:pPr>
        <w:pStyle w:val="Schedule3"/>
        <w:tabs>
          <w:tab w:val="clear" w:pos="1928"/>
          <w:tab w:val="num" w:pos="1134"/>
        </w:tabs>
        <w:spacing w:after="120"/>
        <w:ind w:left="993"/>
        <w:rPr>
          <w:rFonts w:cs="Arial"/>
          <w:bCs/>
          <w:szCs w:val="26"/>
        </w:rPr>
      </w:pPr>
      <w:bookmarkStart w:id="56" w:name="_Ref110932881"/>
      <w:r w:rsidRPr="00E954A5">
        <w:t>This Agreement does not limit any other agreement between the parties that provides a</w:t>
      </w:r>
      <w:r w:rsidRPr="00ED208B">
        <w:rPr>
          <w:rFonts w:cs="Arial"/>
          <w:bCs/>
          <w:szCs w:val="26"/>
        </w:rPr>
        <w:t xml:space="preserve">uthority for a party to disclose or use Confidential Information, </w:t>
      </w:r>
      <w:r w:rsidRPr="00ED208B">
        <w:t>where</w:t>
      </w:r>
      <w:r w:rsidRPr="00ED208B">
        <w:rPr>
          <w:rFonts w:cs="Arial"/>
          <w:bCs/>
          <w:szCs w:val="26"/>
        </w:rPr>
        <w:t xml:space="preserve"> received or created under that other agreement.</w:t>
      </w:r>
      <w:bookmarkEnd w:id="56"/>
    </w:p>
    <w:p w14:paraId="58CEDE67" w14:textId="77777777" w:rsidR="00ED208B" w:rsidRPr="00ED208B" w:rsidRDefault="00ED208B" w:rsidP="00E954A5">
      <w:pPr>
        <w:pStyle w:val="Schedule1"/>
        <w:spacing w:after="120"/>
      </w:pPr>
      <w:bookmarkStart w:id="57" w:name="_Ref110932803"/>
      <w:r w:rsidRPr="00ED208B">
        <w:t>Termination</w:t>
      </w:r>
      <w:bookmarkEnd w:id="57"/>
    </w:p>
    <w:p w14:paraId="1336F362" w14:textId="77777777" w:rsidR="00ED208B" w:rsidRPr="00ED208B" w:rsidRDefault="00ED208B" w:rsidP="00E954A5">
      <w:pPr>
        <w:pStyle w:val="Schedule3"/>
        <w:tabs>
          <w:tab w:val="clear" w:pos="1928"/>
          <w:tab w:val="num" w:pos="1134"/>
        </w:tabs>
        <w:spacing w:after="120"/>
        <w:ind w:left="993"/>
      </w:pPr>
      <w:bookmarkStart w:id="58" w:name="_Ref110932804"/>
      <w:r w:rsidRPr="00ED208B">
        <w:rPr>
          <w:rFonts w:cs="Arial"/>
          <w:bCs/>
          <w:szCs w:val="26"/>
        </w:rPr>
        <w:t xml:space="preserve">At any </w:t>
      </w:r>
      <w:proofErr w:type="gramStart"/>
      <w:r w:rsidRPr="00ED208B">
        <w:rPr>
          <w:rFonts w:cs="Arial"/>
          <w:bCs/>
          <w:szCs w:val="26"/>
        </w:rPr>
        <w:t>time</w:t>
      </w:r>
      <w:proofErr w:type="gramEnd"/>
      <w:r w:rsidRPr="00ED208B">
        <w:rPr>
          <w:rFonts w:cs="Arial"/>
          <w:bCs/>
          <w:szCs w:val="26"/>
        </w:rPr>
        <w:t xml:space="preserve"> a party may request return or destruction of any or all copies of its Confidential Information (unless required by law to be retained). The other party must promptly </w:t>
      </w:r>
      <w:r w:rsidRPr="00E954A5">
        <w:t xml:space="preserve">comply with such request. On receipt of any such request the other party's right to use that Confidential Information </w:t>
      </w:r>
      <w:r w:rsidRPr="00ED208B">
        <w:t>ceases.</w:t>
      </w:r>
      <w:bookmarkEnd w:id="58"/>
    </w:p>
    <w:p w14:paraId="3E23A189" w14:textId="7628E694" w:rsidR="00ED208B" w:rsidRPr="00ED208B" w:rsidRDefault="00ED208B" w:rsidP="00E954A5">
      <w:pPr>
        <w:pStyle w:val="Schedule3"/>
        <w:tabs>
          <w:tab w:val="clear" w:pos="1928"/>
          <w:tab w:val="num" w:pos="1134"/>
        </w:tabs>
        <w:spacing w:after="120"/>
        <w:ind w:left="993"/>
      </w:pPr>
      <w:r w:rsidRPr="00ED208B">
        <w:t xml:space="preserve">Notwithstanding clause </w:t>
      </w:r>
      <w:r w:rsidR="00E0242D">
        <w:fldChar w:fldCharType="begin"/>
      </w:r>
      <w:r w:rsidR="00E0242D">
        <w:instrText xml:space="preserve"> REF _Ref110932803 \n \h </w:instrText>
      </w:r>
      <w:r w:rsidR="00E954A5">
        <w:instrText xml:space="preserve"> \* MERGEFORMAT </w:instrText>
      </w:r>
      <w:r w:rsidR="00E0242D">
        <w:fldChar w:fldCharType="separate"/>
      </w:r>
      <w:r w:rsidR="00E0242D">
        <w:t>4</w:t>
      </w:r>
      <w:r w:rsidR="00E0242D">
        <w:fldChar w:fldCharType="end"/>
      </w:r>
      <w:r w:rsidR="00E0242D">
        <w:fldChar w:fldCharType="begin"/>
      </w:r>
      <w:r w:rsidR="00E0242D">
        <w:instrText xml:space="preserve"> REF _Ref110932804 \n \h </w:instrText>
      </w:r>
      <w:r w:rsidR="00E954A5">
        <w:instrText xml:space="preserve"> \* MERGEFORMAT </w:instrText>
      </w:r>
      <w:r w:rsidR="00E0242D">
        <w:fldChar w:fldCharType="separate"/>
      </w:r>
      <w:r w:rsidR="00E0242D">
        <w:t>(a)</w:t>
      </w:r>
      <w:r w:rsidR="00E0242D">
        <w:fldChar w:fldCharType="end"/>
      </w:r>
      <w:r w:rsidRPr="00ED208B">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77F8E1AD" w14:textId="00D9D1E4" w:rsidR="00ED208B" w:rsidRPr="00ED208B" w:rsidRDefault="00ED208B" w:rsidP="00E954A5">
      <w:pPr>
        <w:pStyle w:val="Schedule3"/>
        <w:tabs>
          <w:tab w:val="clear" w:pos="1928"/>
          <w:tab w:val="num" w:pos="1134"/>
        </w:tabs>
        <w:spacing w:after="120"/>
        <w:ind w:left="993"/>
        <w:rPr>
          <w:rFonts w:cs="Arial"/>
          <w:bCs/>
          <w:sz w:val="18"/>
          <w:szCs w:val="26"/>
        </w:rPr>
      </w:pPr>
      <w:r w:rsidRPr="00ED208B">
        <w:t>The obligations</w:t>
      </w:r>
      <w:r w:rsidRPr="00E954A5">
        <w:t xml:space="preserve"> under this Agreement survive the return or destruction of any Confidential Information</w:t>
      </w:r>
      <w:r w:rsidRPr="00ED208B">
        <w:rPr>
          <w:rFonts w:cs="Arial"/>
          <w:bCs/>
          <w:szCs w:val="26"/>
        </w:rPr>
        <w:t xml:space="preserve"> for the period of confidentiality specified in respect of that Confidential Information in item </w:t>
      </w:r>
      <w:r w:rsidR="00E0242D">
        <w:rPr>
          <w:rFonts w:cs="Arial"/>
          <w:bCs/>
          <w:szCs w:val="26"/>
        </w:rPr>
        <w:fldChar w:fldCharType="begin"/>
      </w:r>
      <w:r w:rsidR="00E0242D">
        <w:rPr>
          <w:rFonts w:cs="Arial"/>
          <w:bCs/>
          <w:szCs w:val="26"/>
        </w:rPr>
        <w:instrText xml:space="preserve"> REF _Ref110932609 \n \h </w:instrText>
      </w:r>
      <w:r w:rsidR="00E0242D">
        <w:rPr>
          <w:rFonts w:cs="Arial"/>
          <w:bCs/>
          <w:szCs w:val="26"/>
        </w:rPr>
      </w:r>
      <w:r w:rsidR="00E0242D">
        <w:rPr>
          <w:rFonts w:cs="Arial"/>
          <w:bCs/>
          <w:szCs w:val="26"/>
        </w:rPr>
        <w:fldChar w:fldCharType="separate"/>
      </w:r>
      <w:r w:rsidR="00E0242D">
        <w:rPr>
          <w:rFonts w:cs="Arial"/>
          <w:bCs/>
          <w:szCs w:val="26"/>
        </w:rPr>
        <w:t>4</w:t>
      </w:r>
      <w:r w:rsidR="00E0242D">
        <w:rPr>
          <w:rFonts w:cs="Arial"/>
          <w:bCs/>
          <w:szCs w:val="26"/>
        </w:rPr>
        <w:fldChar w:fldCharType="end"/>
      </w:r>
      <w:r w:rsidRPr="00ED208B">
        <w:rPr>
          <w:rFonts w:cs="Arial"/>
          <w:bCs/>
          <w:szCs w:val="26"/>
        </w:rPr>
        <w:t xml:space="preserve"> of the Details Schedule.</w:t>
      </w:r>
    </w:p>
    <w:p w14:paraId="21F6B30B" w14:textId="77777777" w:rsidR="00ED208B" w:rsidRPr="00ED208B" w:rsidRDefault="00ED208B" w:rsidP="00E954A5">
      <w:pPr>
        <w:pStyle w:val="Schedule1"/>
        <w:spacing w:after="120"/>
      </w:pPr>
      <w:r w:rsidRPr="00ED208B">
        <w:t>No warranty</w:t>
      </w:r>
    </w:p>
    <w:p w14:paraId="103F76F4" w14:textId="77777777" w:rsidR="00ED208B" w:rsidRPr="00ED208B" w:rsidRDefault="00ED208B" w:rsidP="00E954A5">
      <w:pPr>
        <w:pStyle w:val="IndentParaLevel1"/>
        <w:spacing w:after="120"/>
      </w:pPr>
      <w:r w:rsidRPr="00ED208B">
        <w:t xml:space="preserve">Neither party </w:t>
      </w:r>
      <w:proofErr w:type="gramStart"/>
      <w:r w:rsidRPr="00ED208B">
        <w:t>or</w:t>
      </w:r>
      <w:proofErr w:type="gramEnd"/>
      <w:r w:rsidRPr="00ED208B">
        <w:t xml:space="preserve"> their respective Personnel:</w:t>
      </w:r>
    </w:p>
    <w:p w14:paraId="6DC32CD4" w14:textId="77777777" w:rsidR="00ED208B" w:rsidRPr="00ED208B" w:rsidRDefault="00ED208B" w:rsidP="00E954A5">
      <w:pPr>
        <w:pStyle w:val="Schedule3"/>
        <w:tabs>
          <w:tab w:val="clear" w:pos="1928"/>
          <w:tab w:val="num" w:pos="1134"/>
        </w:tabs>
        <w:spacing w:after="120"/>
        <w:ind w:left="993"/>
      </w:pPr>
      <w:r w:rsidRPr="00ED208B">
        <w:rPr>
          <w:rFonts w:cs="Arial"/>
          <w:bCs/>
          <w:szCs w:val="26"/>
        </w:rPr>
        <w:t xml:space="preserve">make any express or implied representation or warranty as to the accuracy or </w:t>
      </w:r>
      <w:r w:rsidRPr="00E954A5">
        <w:t xml:space="preserve">completeness of the Confidential Information disclosed by that party to the other </w:t>
      </w:r>
      <w:r w:rsidRPr="00ED208B">
        <w:t>party; or</w:t>
      </w:r>
    </w:p>
    <w:p w14:paraId="739BB813" w14:textId="77777777" w:rsidR="00ED208B" w:rsidRPr="00ED208B" w:rsidRDefault="00ED208B" w:rsidP="00E954A5">
      <w:pPr>
        <w:pStyle w:val="Schedule3"/>
        <w:tabs>
          <w:tab w:val="clear" w:pos="1928"/>
          <w:tab w:val="num" w:pos="1134"/>
        </w:tabs>
        <w:spacing w:after="120"/>
        <w:ind w:left="993"/>
        <w:rPr>
          <w:rFonts w:cs="Arial"/>
          <w:bCs/>
          <w:sz w:val="18"/>
          <w:szCs w:val="26"/>
        </w:rPr>
      </w:pPr>
      <w:r w:rsidRPr="00ED208B">
        <w:lastRenderedPageBreak/>
        <w:t>are liable for direct or indirect damage arising in any way out of the use by the other party of, or termination of the right to use, any Confidential Information</w:t>
      </w:r>
      <w:r w:rsidRPr="00E954A5">
        <w:t xml:space="preserve"> disclosed by that party</w:t>
      </w:r>
      <w:r w:rsidRPr="00ED208B">
        <w:rPr>
          <w:rFonts w:cs="Arial"/>
          <w:bCs/>
          <w:szCs w:val="26"/>
        </w:rPr>
        <w:t xml:space="preserve"> to the other party.</w:t>
      </w:r>
    </w:p>
    <w:p w14:paraId="37F1A2DE" w14:textId="77777777" w:rsidR="00ED208B" w:rsidRPr="00ED208B" w:rsidRDefault="00ED208B" w:rsidP="00E954A5">
      <w:pPr>
        <w:pStyle w:val="Schedule1"/>
        <w:spacing w:after="120"/>
      </w:pPr>
      <w:bookmarkStart w:id="59" w:name="_Ref110932828"/>
      <w:r w:rsidRPr="00ED208B">
        <w:t>Dispute resolution</w:t>
      </w:r>
      <w:bookmarkEnd w:id="59"/>
    </w:p>
    <w:p w14:paraId="4C020320" w14:textId="2F957AA3" w:rsidR="00ED208B" w:rsidRPr="00ED208B" w:rsidRDefault="00ED208B" w:rsidP="00E954A5">
      <w:pPr>
        <w:pStyle w:val="Schedule3"/>
        <w:tabs>
          <w:tab w:val="clear" w:pos="1928"/>
          <w:tab w:val="num" w:pos="1134"/>
        </w:tabs>
        <w:spacing w:after="120"/>
        <w:ind w:left="993"/>
      </w:pPr>
      <w:r w:rsidRPr="00ED208B">
        <w:rPr>
          <w:rFonts w:cs="Arial"/>
          <w:bCs/>
        </w:rPr>
        <w:t xml:space="preserve">Any dispute, controversy or claim arising out of or in connection with this Agreement, including its existence, breach, </w:t>
      </w:r>
      <w:proofErr w:type="gramStart"/>
      <w:r w:rsidRPr="00ED208B">
        <w:rPr>
          <w:rFonts w:cs="Arial"/>
          <w:bCs/>
        </w:rPr>
        <w:t>validity</w:t>
      </w:r>
      <w:proofErr w:type="gramEnd"/>
      <w:r w:rsidRPr="00ED208B">
        <w:rPr>
          <w:rFonts w:cs="Arial"/>
          <w:bCs/>
        </w:rPr>
        <w:t xml:space="preserve"> or termination (</w:t>
      </w:r>
      <w:r w:rsidRPr="00ED208B">
        <w:rPr>
          <w:rFonts w:cs="Arial"/>
          <w:b/>
          <w:bCs/>
        </w:rPr>
        <w:t>Dispute</w:t>
      </w:r>
      <w:r w:rsidRPr="00ED208B">
        <w:rPr>
          <w:rFonts w:cs="Arial"/>
          <w:bCs/>
        </w:rPr>
        <w:t xml:space="preserve">) must be </w:t>
      </w:r>
      <w:r w:rsidRPr="00E954A5">
        <w:t>dealt with</w:t>
      </w:r>
      <w:r w:rsidRPr="00ED208B">
        <w:t xml:space="preserve"> in accordance with this clause </w:t>
      </w:r>
      <w:r w:rsidR="00E0242D">
        <w:fldChar w:fldCharType="begin"/>
      </w:r>
      <w:r w:rsidR="00E0242D">
        <w:instrText xml:space="preserve"> REF _Ref110932828 \n \h </w:instrText>
      </w:r>
      <w:r w:rsidR="00E954A5">
        <w:instrText xml:space="preserve"> \* MERGEFORMAT </w:instrText>
      </w:r>
      <w:r w:rsidR="00E0242D">
        <w:fldChar w:fldCharType="separate"/>
      </w:r>
      <w:r w:rsidR="00E0242D">
        <w:t>6</w:t>
      </w:r>
      <w:r w:rsidR="00E0242D">
        <w:fldChar w:fldCharType="end"/>
      </w:r>
      <w:r w:rsidRPr="00ED208B">
        <w:t>. This clause does not prevent either party from seeking urgent injunctive or similar interim relief from a court of competent jurisdiction.</w:t>
      </w:r>
    </w:p>
    <w:p w14:paraId="043ED2B9" w14:textId="77777777" w:rsidR="00ED208B" w:rsidRPr="00ED208B" w:rsidRDefault="00ED208B" w:rsidP="00E954A5">
      <w:pPr>
        <w:pStyle w:val="Schedule3"/>
        <w:tabs>
          <w:tab w:val="clear" w:pos="1928"/>
          <w:tab w:val="num" w:pos="1134"/>
        </w:tabs>
        <w:spacing w:after="120"/>
        <w:ind w:left="993"/>
      </w:pPr>
      <w:bookmarkStart w:id="60" w:name="_Ref110932842"/>
      <w:r w:rsidRPr="00ED208B">
        <w:t>The party claiming that there is a Dispute must notify the other party in writing and give details of that Dispute.</w:t>
      </w:r>
      <w:bookmarkEnd w:id="60"/>
    </w:p>
    <w:p w14:paraId="7926AC7D" w14:textId="3A0628A0" w:rsidR="00ED208B" w:rsidRPr="00ED208B" w:rsidRDefault="00ED208B" w:rsidP="00E954A5">
      <w:pPr>
        <w:pStyle w:val="Schedule3"/>
        <w:tabs>
          <w:tab w:val="clear" w:pos="1928"/>
          <w:tab w:val="num" w:pos="1134"/>
        </w:tabs>
        <w:spacing w:after="120"/>
        <w:ind w:left="993"/>
      </w:pPr>
      <w:r w:rsidRPr="00ED208B">
        <w:t xml:space="preserve">On receipt of a notification under clause </w:t>
      </w:r>
      <w:r w:rsidR="00E0242D">
        <w:fldChar w:fldCharType="begin"/>
      </w:r>
      <w:r w:rsidR="00E0242D">
        <w:instrText xml:space="preserve"> REF _Ref110932828 \n \h </w:instrText>
      </w:r>
      <w:r w:rsidR="00E954A5">
        <w:instrText xml:space="preserve"> \* MERGEFORMAT </w:instrText>
      </w:r>
      <w:r w:rsidR="00E0242D">
        <w:fldChar w:fldCharType="separate"/>
      </w:r>
      <w:r w:rsidR="00E0242D">
        <w:t>6</w:t>
      </w:r>
      <w:r w:rsidR="00E0242D">
        <w:fldChar w:fldCharType="end"/>
      </w:r>
      <w:r w:rsidR="00E0242D">
        <w:fldChar w:fldCharType="begin"/>
      </w:r>
      <w:r w:rsidR="00E0242D">
        <w:instrText xml:space="preserve"> REF _Ref110932842 \n \h </w:instrText>
      </w:r>
      <w:r w:rsidR="00E954A5">
        <w:instrText xml:space="preserve"> \* MERGEFORMAT </w:instrText>
      </w:r>
      <w:r w:rsidR="00E0242D">
        <w:fldChar w:fldCharType="separate"/>
      </w:r>
      <w:r w:rsidR="00E0242D">
        <w:t>(b)</w:t>
      </w:r>
      <w:r w:rsidR="00E0242D">
        <w:fldChar w:fldCharType="end"/>
      </w:r>
      <w:r w:rsidRPr="00ED208B">
        <w:t>, the parties must arrange for their respective representatives to meet within 20 Business Days to attempt to resolve the Dispute in good faith.</w:t>
      </w:r>
    </w:p>
    <w:p w14:paraId="5BB43AD5" w14:textId="77777777" w:rsidR="00ED208B" w:rsidRPr="00ED208B" w:rsidRDefault="00ED208B" w:rsidP="00E954A5">
      <w:pPr>
        <w:pStyle w:val="Schedule3"/>
        <w:tabs>
          <w:tab w:val="clear" w:pos="1928"/>
          <w:tab w:val="num" w:pos="1134"/>
        </w:tabs>
        <w:spacing w:after="120"/>
        <w:ind w:left="993"/>
      </w:pPr>
      <w:r w:rsidRPr="00ED208B">
        <w:t xml:space="preserve">If the Dispute is not resolved within 20 Business Days of receipt of the notification (or longer period agreed by the parties) the parties will endeavour to settle the Dispute by mediation administered by the Australian Disputes Centre (ADC).  The mediation will be conducted in accordance with the ADC Guidelines for Commercial Mediation operating at the time the matter is referred to ADC. </w:t>
      </w:r>
    </w:p>
    <w:p w14:paraId="2C41EE4C" w14:textId="77777777" w:rsidR="00ED208B" w:rsidRPr="00ED208B" w:rsidRDefault="00ED208B" w:rsidP="00E954A5">
      <w:pPr>
        <w:pStyle w:val="Schedule3"/>
        <w:tabs>
          <w:tab w:val="clear" w:pos="1928"/>
          <w:tab w:val="num" w:pos="1134"/>
        </w:tabs>
        <w:spacing w:after="120"/>
        <w:ind w:left="993"/>
      </w:pPr>
      <w:r w:rsidRPr="00ED208B">
        <w:t>If the Dispute is not resolved within 30 Business Days from the date that the written notice of the Dispute is received, then either party may initiate proceedings in a court of competent jurisdiction.</w:t>
      </w:r>
    </w:p>
    <w:p w14:paraId="785FA92E" w14:textId="77777777" w:rsidR="00ED208B" w:rsidRPr="00ED208B" w:rsidRDefault="00ED208B" w:rsidP="00E954A5">
      <w:pPr>
        <w:pStyle w:val="Schedule3"/>
        <w:tabs>
          <w:tab w:val="clear" w:pos="1928"/>
          <w:tab w:val="num" w:pos="1134"/>
        </w:tabs>
        <w:spacing w:after="120"/>
        <w:ind w:left="993"/>
        <w:rPr>
          <w:rFonts w:cs="Arial"/>
          <w:bCs/>
        </w:rPr>
      </w:pPr>
      <w:r w:rsidRPr="00ED208B">
        <w:t>The parties acknowledge that damages may not be a sufficient remedy for any breach of this Agreement and that the party disclosing the Confidential Information is entitled to seek injunctive relief as a remedy for any breach or threatened breach by the receiving party of its obligations under this Agreement</w:t>
      </w:r>
      <w:r w:rsidRPr="00ED208B">
        <w:rPr>
          <w:rFonts w:cs="Arial"/>
          <w:bCs/>
        </w:rPr>
        <w:t>, in addition to any other remedies available.</w:t>
      </w:r>
    </w:p>
    <w:p w14:paraId="08EA462C" w14:textId="77777777" w:rsidR="00ED208B" w:rsidRPr="00ED208B" w:rsidRDefault="00ED208B" w:rsidP="00E954A5">
      <w:pPr>
        <w:pStyle w:val="Schedule1"/>
        <w:spacing w:after="120"/>
        <w:rPr>
          <w:szCs w:val="32"/>
        </w:rPr>
      </w:pPr>
      <w:bookmarkStart w:id="61" w:name="_Ref110932735"/>
      <w:r w:rsidRPr="00ED208B">
        <w:t>General</w:t>
      </w:r>
      <w:bookmarkEnd w:id="61"/>
    </w:p>
    <w:p w14:paraId="1E92AE39" w14:textId="77777777" w:rsidR="00ED208B" w:rsidRPr="00ED208B" w:rsidRDefault="00ED208B" w:rsidP="00E954A5">
      <w:pPr>
        <w:pStyle w:val="Schedule2"/>
        <w:spacing w:after="120"/>
      </w:pPr>
      <w:r w:rsidRPr="00ED208B">
        <w:t>Notices</w:t>
      </w:r>
    </w:p>
    <w:p w14:paraId="7C3288EF" w14:textId="021ED320" w:rsidR="00ED208B" w:rsidRPr="00ED208B" w:rsidRDefault="00ED208B" w:rsidP="00E954A5">
      <w:pPr>
        <w:pStyle w:val="Schedule3"/>
        <w:tabs>
          <w:tab w:val="clear" w:pos="1928"/>
          <w:tab w:val="num" w:pos="1134"/>
        </w:tabs>
        <w:spacing w:after="120"/>
        <w:ind w:left="993"/>
      </w:pPr>
      <w:r w:rsidRPr="00ED208B">
        <w:t xml:space="preserve">The parties' representatives for the receipt of notices are as set out in items </w:t>
      </w:r>
      <w:r w:rsidR="00E0242D">
        <w:fldChar w:fldCharType="begin"/>
      </w:r>
      <w:r w:rsidR="00E0242D">
        <w:instrText xml:space="preserve"> REF _Ref110932858 \n \h </w:instrText>
      </w:r>
      <w:r w:rsidR="00E954A5">
        <w:instrText xml:space="preserve"> \* MERGEFORMAT </w:instrText>
      </w:r>
      <w:r w:rsidR="00E0242D">
        <w:fldChar w:fldCharType="separate"/>
      </w:r>
      <w:r w:rsidR="00E0242D">
        <w:t>1</w:t>
      </w:r>
      <w:r w:rsidR="00E0242D">
        <w:fldChar w:fldCharType="end"/>
      </w:r>
      <w:r w:rsidRPr="00ED208B">
        <w:t xml:space="preserve"> and </w:t>
      </w:r>
      <w:r w:rsidR="00E0242D">
        <w:fldChar w:fldCharType="begin"/>
      </w:r>
      <w:r w:rsidR="00E0242D">
        <w:instrText xml:space="preserve"> REF _Ref110932864 \n \h </w:instrText>
      </w:r>
      <w:r w:rsidR="00E954A5">
        <w:instrText xml:space="preserve"> \* MERGEFORMAT </w:instrText>
      </w:r>
      <w:r w:rsidR="00E0242D">
        <w:fldChar w:fldCharType="separate"/>
      </w:r>
      <w:r w:rsidR="00E0242D">
        <w:t>2</w:t>
      </w:r>
      <w:r w:rsidR="00E0242D">
        <w:fldChar w:fldCharType="end"/>
      </w:r>
      <w:r w:rsidRPr="00ED208B">
        <w:t xml:space="preserve"> respectively of the Details Schedule, until changed by written notice.</w:t>
      </w:r>
    </w:p>
    <w:p w14:paraId="39BC3CEC" w14:textId="77777777" w:rsidR="00ED208B" w:rsidRPr="00ED208B" w:rsidRDefault="00ED208B" w:rsidP="00E954A5">
      <w:pPr>
        <w:pStyle w:val="Schedule3"/>
        <w:tabs>
          <w:tab w:val="clear" w:pos="1928"/>
          <w:tab w:val="num" w:pos="1134"/>
        </w:tabs>
        <w:spacing w:after="120"/>
        <w:ind w:left="993"/>
      </w:pPr>
      <w:r w:rsidRPr="00ED208B">
        <w:t>A notice is deemed to be received:</w:t>
      </w:r>
    </w:p>
    <w:p w14:paraId="057A0C92" w14:textId="77777777" w:rsidR="00ED208B" w:rsidRPr="00ED208B" w:rsidRDefault="00ED208B" w:rsidP="00E954A5">
      <w:pPr>
        <w:pStyle w:val="Schedule4"/>
        <w:tabs>
          <w:tab w:val="clear" w:pos="2892"/>
          <w:tab w:val="num" w:pos="1985"/>
        </w:tabs>
        <w:spacing w:after="120"/>
        <w:ind w:left="1960"/>
      </w:pPr>
      <w:r w:rsidRPr="00ED208B">
        <w:t xml:space="preserve">if delivered by hand - upon delivery to the relevant </w:t>
      </w:r>
      <w:proofErr w:type="gramStart"/>
      <w:r w:rsidRPr="00ED208B">
        <w:t>address;</w:t>
      </w:r>
      <w:proofErr w:type="gramEnd"/>
    </w:p>
    <w:p w14:paraId="3640E08E" w14:textId="77777777" w:rsidR="00ED208B" w:rsidRPr="00ED208B" w:rsidRDefault="00ED208B" w:rsidP="00E954A5">
      <w:pPr>
        <w:pStyle w:val="Schedule4"/>
        <w:tabs>
          <w:tab w:val="clear" w:pos="2892"/>
          <w:tab w:val="num" w:pos="1985"/>
        </w:tabs>
        <w:spacing w:after="120"/>
        <w:ind w:left="1960"/>
      </w:pPr>
      <w:r w:rsidRPr="00ED208B">
        <w:t>if sent by pre-paid express post - on the second Business Day after the date of posting; or</w:t>
      </w:r>
    </w:p>
    <w:p w14:paraId="71F3852B" w14:textId="77777777" w:rsidR="00ED208B" w:rsidRPr="00ED208B" w:rsidRDefault="00ED208B" w:rsidP="00E954A5">
      <w:pPr>
        <w:pStyle w:val="Schedule4"/>
        <w:tabs>
          <w:tab w:val="clear" w:pos="2892"/>
          <w:tab w:val="num" w:pos="1985"/>
        </w:tabs>
        <w:spacing w:after="120"/>
        <w:ind w:left="1960"/>
      </w:pPr>
      <w:r w:rsidRPr="00ED208B">
        <w:t>if transmitted by email - at the time sent (as recorded on the device from which the sender sent the email) unless, within 4 hours of sending the email, the party sending the email receives an automated message that the email has not been delivered.</w:t>
      </w:r>
    </w:p>
    <w:p w14:paraId="2648BDCE" w14:textId="77777777" w:rsidR="00ED208B" w:rsidRPr="00ED208B" w:rsidRDefault="00ED208B" w:rsidP="00E954A5">
      <w:pPr>
        <w:pStyle w:val="Schedule3"/>
        <w:tabs>
          <w:tab w:val="clear" w:pos="1928"/>
          <w:tab w:val="num" w:pos="1134"/>
        </w:tabs>
        <w:spacing w:after="120"/>
        <w:ind w:left="993"/>
        <w:rPr>
          <w:sz w:val="18"/>
          <w:szCs w:val="26"/>
        </w:rPr>
      </w:pPr>
      <w:r w:rsidRPr="00ED208B">
        <w:t xml:space="preserve">A notice received after 5.00 pm, or on a day that is not a Business Day in the place of receipt, is deemed to be </w:t>
      </w:r>
      <w:proofErr w:type="gramStart"/>
      <w:r w:rsidRPr="00ED208B">
        <w:t>effected</w:t>
      </w:r>
      <w:proofErr w:type="gramEnd"/>
      <w:r w:rsidRPr="00ED208B">
        <w:t xml:space="preserve"> on the next Business Day in that place.</w:t>
      </w:r>
    </w:p>
    <w:p w14:paraId="4FA652FD" w14:textId="77777777" w:rsidR="00ED208B" w:rsidRPr="00ED208B" w:rsidRDefault="00ED208B" w:rsidP="00E954A5">
      <w:pPr>
        <w:pStyle w:val="Schedule2"/>
        <w:spacing w:after="120"/>
      </w:pPr>
      <w:r w:rsidRPr="00ED208B">
        <w:t>Applicable law</w:t>
      </w:r>
    </w:p>
    <w:p w14:paraId="3ACA94DE" w14:textId="5FEBDDCB" w:rsidR="00ED208B" w:rsidRPr="00ED208B" w:rsidRDefault="00ED208B" w:rsidP="00E954A5">
      <w:pPr>
        <w:pStyle w:val="Definition"/>
        <w:spacing w:after="120"/>
        <w:ind w:left="0"/>
      </w:pPr>
      <w:r w:rsidRPr="00ED208B">
        <w:t xml:space="preserve">This Agreement and any dispute or claim (including non-contractual disputes or claims) arising out of or in connection with it or its subject matter or formation are governed by, and this Agreement is governed by, the laws of the State or Territory set out in item </w:t>
      </w:r>
      <w:r w:rsidR="00E0242D">
        <w:fldChar w:fldCharType="begin"/>
      </w:r>
      <w:r w:rsidR="00E0242D">
        <w:instrText xml:space="preserve"> REF _Ref110932858 \n \h </w:instrText>
      </w:r>
      <w:r w:rsidR="00E0242D">
        <w:fldChar w:fldCharType="separate"/>
      </w:r>
      <w:r w:rsidR="00E0242D">
        <w:t>1</w:t>
      </w:r>
      <w:r w:rsidR="00E0242D">
        <w:fldChar w:fldCharType="end"/>
      </w:r>
      <w:r w:rsidRPr="00ED208B">
        <w:t xml:space="preserve"> of the Details Schedule. The parties irrevocably submit to the non-exclusive jurisdiction of the courts of that State or Territory.</w:t>
      </w:r>
    </w:p>
    <w:p w14:paraId="08BDE424" w14:textId="77777777" w:rsidR="00ED208B" w:rsidRPr="00ED208B" w:rsidRDefault="00ED208B" w:rsidP="00E954A5">
      <w:pPr>
        <w:pStyle w:val="Schedule2"/>
        <w:spacing w:after="120"/>
      </w:pPr>
      <w:r w:rsidRPr="00ED208B">
        <w:t>Variation</w:t>
      </w:r>
    </w:p>
    <w:p w14:paraId="77E5E43C" w14:textId="77777777" w:rsidR="00ED208B" w:rsidRPr="00ED208B" w:rsidRDefault="00ED208B" w:rsidP="00E954A5">
      <w:pPr>
        <w:pStyle w:val="Definition"/>
        <w:spacing w:after="120"/>
        <w:ind w:left="0"/>
      </w:pPr>
      <w:r w:rsidRPr="00ED208B">
        <w:t>No variation or amendment of this Agreement will be effective unless it is made in writing and signed by an authorised representative of each party.</w:t>
      </w:r>
    </w:p>
    <w:p w14:paraId="4971C39D" w14:textId="77777777" w:rsidR="00ED208B" w:rsidRPr="00ED208B" w:rsidRDefault="00ED208B" w:rsidP="00E954A5">
      <w:pPr>
        <w:pStyle w:val="Schedule2"/>
        <w:spacing w:after="120"/>
      </w:pPr>
      <w:r w:rsidRPr="00ED208B">
        <w:lastRenderedPageBreak/>
        <w:t xml:space="preserve">Assignment and novation </w:t>
      </w:r>
    </w:p>
    <w:p w14:paraId="2C6A3494" w14:textId="77777777" w:rsidR="00ED208B" w:rsidRPr="00ED208B" w:rsidRDefault="00ED208B" w:rsidP="00E954A5">
      <w:pPr>
        <w:pStyle w:val="Definition"/>
        <w:spacing w:after="120"/>
        <w:ind w:left="0"/>
      </w:pPr>
      <w:r w:rsidRPr="00ED208B">
        <w:t>A party may only assign rights or novate rights and obligations under this Agreement with the prior written consent of the other party.</w:t>
      </w:r>
    </w:p>
    <w:p w14:paraId="016FE3BE" w14:textId="77777777" w:rsidR="00ED208B" w:rsidRPr="00ED208B" w:rsidRDefault="00ED208B" w:rsidP="00E954A5">
      <w:pPr>
        <w:pStyle w:val="Schedule2"/>
        <w:spacing w:after="120"/>
      </w:pPr>
      <w:r w:rsidRPr="00ED208B">
        <w:t xml:space="preserve">Entire agreement </w:t>
      </w:r>
    </w:p>
    <w:p w14:paraId="3C80988F" w14:textId="3065068E" w:rsidR="00ED208B" w:rsidRPr="00ED208B" w:rsidRDefault="00ED208B" w:rsidP="00E954A5">
      <w:pPr>
        <w:pStyle w:val="Definition"/>
        <w:spacing w:after="120"/>
        <w:ind w:left="0"/>
      </w:pPr>
      <w:r w:rsidRPr="00ED208B">
        <w:t xml:space="preserve">Without limiting clause </w:t>
      </w:r>
      <w:r w:rsidR="00E0242D">
        <w:rPr>
          <w:rFonts w:cs="Arial"/>
          <w:bCs/>
        </w:rPr>
        <w:fldChar w:fldCharType="begin"/>
      </w:r>
      <w:r w:rsidR="00E0242D">
        <w:instrText xml:space="preserve"> REF _Ref110932751 \n \h </w:instrText>
      </w:r>
      <w:r w:rsidR="00E0242D">
        <w:rPr>
          <w:rFonts w:cs="Arial"/>
          <w:bCs/>
        </w:rPr>
      </w:r>
      <w:r w:rsidR="00E0242D">
        <w:rPr>
          <w:rFonts w:cs="Arial"/>
          <w:bCs/>
        </w:rPr>
        <w:fldChar w:fldCharType="separate"/>
      </w:r>
      <w:r w:rsidR="00E0242D">
        <w:t>3</w:t>
      </w:r>
      <w:r w:rsidR="00E0242D">
        <w:rPr>
          <w:rFonts w:cs="Arial"/>
          <w:bCs/>
        </w:rPr>
        <w:fldChar w:fldCharType="end"/>
      </w:r>
      <w:r w:rsidR="00E0242D">
        <w:rPr>
          <w:rFonts w:cs="Arial"/>
          <w:bCs/>
        </w:rPr>
        <w:fldChar w:fldCharType="begin"/>
      </w:r>
      <w:r w:rsidR="00E0242D">
        <w:rPr>
          <w:rFonts w:cs="Arial"/>
          <w:bCs/>
        </w:rPr>
        <w:instrText xml:space="preserve"> REF _Ref110932881 \n \h </w:instrText>
      </w:r>
      <w:r w:rsidR="00E0242D">
        <w:rPr>
          <w:rFonts w:cs="Arial"/>
          <w:bCs/>
        </w:rPr>
      </w:r>
      <w:r w:rsidR="00E0242D">
        <w:rPr>
          <w:rFonts w:cs="Arial"/>
          <w:bCs/>
        </w:rPr>
        <w:fldChar w:fldCharType="separate"/>
      </w:r>
      <w:r w:rsidR="00E0242D">
        <w:rPr>
          <w:rFonts w:cs="Arial"/>
          <w:bCs/>
        </w:rPr>
        <w:t>(f)</w:t>
      </w:r>
      <w:r w:rsidR="00E0242D">
        <w:rPr>
          <w:rFonts w:cs="Arial"/>
          <w:bCs/>
        </w:rPr>
        <w:fldChar w:fldCharType="end"/>
      </w:r>
      <w:r w:rsidRPr="00ED208B">
        <w:t xml:space="preserve"> this Agreement constitutes the entire agreement between the parties in connection with its subject matter and supersedes all previous agreements or understandings between the parties in connection with its subject matter. </w:t>
      </w:r>
    </w:p>
    <w:p w14:paraId="2C698A0E" w14:textId="77777777" w:rsidR="00ED208B" w:rsidRPr="00ED208B" w:rsidRDefault="00ED208B" w:rsidP="00E954A5">
      <w:pPr>
        <w:pStyle w:val="Schedule2"/>
        <w:spacing w:after="120"/>
      </w:pPr>
      <w:r w:rsidRPr="00ED208B">
        <w:t>Intellectual Property Rights</w:t>
      </w:r>
    </w:p>
    <w:p w14:paraId="67E213CD" w14:textId="77777777" w:rsidR="00ED208B" w:rsidRPr="00ED208B" w:rsidRDefault="00ED208B" w:rsidP="00E954A5">
      <w:pPr>
        <w:pStyle w:val="Definition"/>
        <w:spacing w:after="120"/>
        <w:ind w:left="0"/>
      </w:pPr>
      <w:r w:rsidRPr="00ED208B">
        <w:t>This Agreement does not transfer any interest in any IPR embodied in the Confidential Information.</w:t>
      </w:r>
    </w:p>
    <w:p w14:paraId="671E7BB5" w14:textId="77777777" w:rsidR="00ED208B" w:rsidRPr="00ED208B" w:rsidRDefault="00ED208B" w:rsidP="00E954A5">
      <w:pPr>
        <w:pStyle w:val="Schedule2"/>
        <w:spacing w:after="120"/>
      </w:pPr>
      <w:r w:rsidRPr="00ED208B">
        <w:t>No obligation</w:t>
      </w:r>
    </w:p>
    <w:p w14:paraId="177CBF99" w14:textId="77777777" w:rsidR="00ED208B" w:rsidRPr="00ED208B" w:rsidRDefault="00ED208B" w:rsidP="00E954A5">
      <w:pPr>
        <w:pStyle w:val="Definition"/>
        <w:spacing w:after="120"/>
        <w:ind w:left="0"/>
      </w:pPr>
      <w:r w:rsidRPr="00ED208B">
        <w:t>This Agreement does not oblige either party to enter into any further agreements.</w:t>
      </w:r>
    </w:p>
    <w:p w14:paraId="27CF1930" w14:textId="77777777" w:rsidR="00ED208B" w:rsidRPr="00ED208B" w:rsidRDefault="00ED208B" w:rsidP="00E954A5">
      <w:pPr>
        <w:pStyle w:val="Schedule2"/>
        <w:spacing w:after="120"/>
      </w:pPr>
      <w:r w:rsidRPr="00ED208B">
        <w:t>Counterparts</w:t>
      </w:r>
    </w:p>
    <w:p w14:paraId="4F0620A7" w14:textId="77777777" w:rsidR="00ED208B" w:rsidRPr="00ED208B" w:rsidRDefault="00ED208B" w:rsidP="00E954A5">
      <w:pPr>
        <w:pStyle w:val="Definition"/>
        <w:spacing w:after="120"/>
        <w:ind w:left="0"/>
      </w:pPr>
      <w:r w:rsidRPr="00ED208B">
        <w:t>This Agreement may be executed in any number of counterparts.  All counterparts will collectively be taken to constitute one instrument.</w:t>
      </w:r>
    </w:p>
    <w:p w14:paraId="391F74D2" w14:textId="77777777" w:rsidR="00ED208B" w:rsidRPr="00ED208B" w:rsidRDefault="00ED208B" w:rsidP="00E954A5">
      <w:pPr>
        <w:pStyle w:val="Schedule2"/>
        <w:spacing w:after="120"/>
      </w:pPr>
      <w:r w:rsidRPr="00ED208B">
        <w:t>Affiliates and contractors</w:t>
      </w:r>
    </w:p>
    <w:p w14:paraId="06D16114" w14:textId="77777777" w:rsidR="00ED208B" w:rsidRPr="00ED208B" w:rsidRDefault="00ED208B" w:rsidP="00E954A5">
      <w:pPr>
        <w:pStyle w:val="Definition"/>
        <w:spacing w:after="120"/>
        <w:ind w:left="0"/>
      </w:pPr>
      <w:r w:rsidRPr="00ED208B">
        <w:t xml:space="preserve">Notwithstanding any clause of this Agreement, in relation to the Confidential Information of the other party, a party will be responsible for the actions of its Affiliates and any contractors, and their Personnel, as if they were the actions of the party. </w:t>
      </w:r>
    </w:p>
    <w:p w14:paraId="2985E601" w14:textId="77777777" w:rsidR="00ED208B" w:rsidRPr="00ED208B" w:rsidRDefault="00ED208B" w:rsidP="00ED208B">
      <w:pPr>
        <w:numPr>
          <w:ilvl w:val="0"/>
          <w:numId w:val="9"/>
        </w:numPr>
        <w:tabs>
          <w:tab w:val="clear" w:pos="964"/>
          <w:tab w:val="num" w:pos="360"/>
        </w:tabs>
        <w:ind w:left="0" w:firstLine="0"/>
        <w:sectPr w:rsidR="00ED208B" w:rsidRPr="00ED208B" w:rsidSect="00E72324">
          <w:pgSz w:w="11906" w:h="16838" w:code="9"/>
          <w:pgMar w:top="1134" w:right="1134" w:bottom="1134" w:left="1418" w:header="1077" w:footer="567" w:gutter="0"/>
          <w:cols w:space="708"/>
          <w:docGrid w:linePitch="360"/>
        </w:sectPr>
      </w:pPr>
    </w:p>
    <w:p w14:paraId="10D56E83" w14:textId="77777777" w:rsidR="00ED208B" w:rsidRPr="00ED208B" w:rsidRDefault="00ED208B" w:rsidP="00ED208B">
      <w:pPr>
        <w:keepNext/>
        <w:rPr>
          <w:rFonts w:cs="Arial"/>
          <w:b/>
          <w:bCs/>
          <w:sz w:val="28"/>
          <w:szCs w:val="32"/>
        </w:rPr>
      </w:pPr>
      <w:r w:rsidRPr="00ED208B">
        <w:rPr>
          <w:rFonts w:cs="Arial"/>
          <w:b/>
          <w:bCs/>
          <w:sz w:val="28"/>
          <w:szCs w:val="32"/>
        </w:rPr>
        <w:lastRenderedPageBreak/>
        <w:t>Signing page</w:t>
      </w:r>
    </w:p>
    <w:p w14:paraId="66FD4944" w14:textId="77777777" w:rsidR="00ED208B" w:rsidRPr="00ED208B" w:rsidRDefault="00ED208B" w:rsidP="00ED208B">
      <w:r w:rsidRPr="00ED208B">
        <w:rPr>
          <w:rFonts w:cs="Arial"/>
          <w:b/>
          <w:bCs/>
        </w:rPr>
        <w:t>Executed</w:t>
      </w:r>
      <w:r w:rsidRPr="00ED208B">
        <w:t xml:space="preserve"> as an agreement.</w:t>
      </w:r>
    </w:p>
    <w:tbl>
      <w:tblPr>
        <w:tblW w:w="6521" w:type="dxa"/>
        <w:tblLayout w:type="fixed"/>
        <w:tblCellMar>
          <w:left w:w="0" w:type="dxa"/>
          <w:right w:w="0" w:type="dxa"/>
        </w:tblCellMar>
        <w:tblLook w:val="0000" w:firstRow="0" w:lastRow="0" w:firstColumn="0" w:lastColumn="0" w:noHBand="0" w:noVBand="0"/>
      </w:tblPr>
      <w:tblGrid>
        <w:gridCol w:w="3119"/>
        <w:gridCol w:w="283"/>
        <w:gridCol w:w="284"/>
        <w:gridCol w:w="2835"/>
      </w:tblGrid>
      <w:tr w:rsidR="00ED208B" w:rsidRPr="00ED208B" w14:paraId="45F2A9FD" w14:textId="77777777" w:rsidTr="00F76C4B">
        <w:trPr>
          <w:cantSplit/>
        </w:trPr>
        <w:tc>
          <w:tcPr>
            <w:tcW w:w="3119" w:type="dxa"/>
          </w:tcPr>
          <w:p w14:paraId="1DF09FF4" w14:textId="77777777" w:rsidR="00ED208B" w:rsidRPr="00ED208B" w:rsidRDefault="00ED208B" w:rsidP="00ED208B">
            <w:pPr>
              <w:keepNext/>
              <w:keepLines/>
              <w:spacing w:after="0"/>
              <w:rPr>
                <w:szCs w:val="22"/>
              </w:rPr>
            </w:pPr>
            <w:r w:rsidRPr="00ED208B">
              <w:rPr>
                <w:b/>
              </w:rPr>
              <w:t xml:space="preserve">Signed </w:t>
            </w:r>
            <w:r w:rsidRPr="00ED208B">
              <w:t xml:space="preserve">for and on behalf of the </w:t>
            </w:r>
            <w:r w:rsidRPr="00ED208B">
              <w:rPr>
                <w:rFonts w:cs="Arial"/>
                <w:b/>
                <w:bCs/>
                <w:color w:val="000000"/>
              </w:rPr>
              <w:t>[</w:t>
            </w:r>
            <w:r w:rsidRPr="00ED208B">
              <w:rPr>
                <w:rFonts w:cs="Arial"/>
                <w:b/>
                <w:bCs/>
                <w:color w:val="000000"/>
                <w:highlight w:val="lightGray"/>
              </w:rPr>
              <w:t>Insert Party 1 Name and ABN</w:t>
            </w:r>
            <w:r w:rsidRPr="00ED208B">
              <w:rPr>
                <w:rFonts w:cs="Arial"/>
                <w:b/>
                <w:bCs/>
                <w:color w:val="000000"/>
              </w:rPr>
              <w:t>]</w:t>
            </w:r>
            <w:r w:rsidRPr="00ED208B">
              <w:rPr>
                <w:rFonts w:cs="Arial"/>
                <w:bCs/>
                <w:color w:val="000000"/>
              </w:rPr>
              <w:t xml:space="preserve"> </w:t>
            </w:r>
            <w:r w:rsidRPr="00ED208B">
              <w:t>by its duly authorised representative:</w:t>
            </w:r>
          </w:p>
        </w:tc>
        <w:tc>
          <w:tcPr>
            <w:tcW w:w="283" w:type="dxa"/>
            <w:tcBorders>
              <w:right w:val="single" w:sz="4" w:space="0" w:color="auto"/>
            </w:tcBorders>
          </w:tcPr>
          <w:p w14:paraId="33351CD9" w14:textId="77777777" w:rsidR="00ED208B" w:rsidRPr="00ED208B" w:rsidRDefault="00ED208B" w:rsidP="00ED208B">
            <w:pPr>
              <w:keepNext/>
              <w:keepLines/>
              <w:spacing w:after="0"/>
              <w:rPr>
                <w:szCs w:val="22"/>
              </w:rPr>
            </w:pPr>
          </w:p>
        </w:tc>
        <w:tc>
          <w:tcPr>
            <w:tcW w:w="284" w:type="dxa"/>
            <w:tcBorders>
              <w:left w:val="single" w:sz="4" w:space="0" w:color="auto"/>
            </w:tcBorders>
          </w:tcPr>
          <w:p w14:paraId="17A07612" w14:textId="77777777" w:rsidR="00ED208B" w:rsidRPr="00ED208B" w:rsidRDefault="00ED208B" w:rsidP="00ED208B">
            <w:pPr>
              <w:keepNext/>
              <w:keepLines/>
              <w:spacing w:after="0"/>
              <w:rPr>
                <w:szCs w:val="22"/>
              </w:rPr>
            </w:pPr>
          </w:p>
        </w:tc>
        <w:tc>
          <w:tcPr>
            <w:tcW w:w="2835" w:type="dxa"/>
          </w:tcPr>
          <w:p w14:paraId="01DE3DBA" w14:textId="77777777" w:rsidR="00ED208B" w:rsidRPr="00ED208B" w:rsidRDefault="00ED208B" w:rsidP="00ED208B">
            <w:pPr>
              <w:keepNext/>
              <w:keepLines/>
              <w:spacing w:after="0"/>
              <w:rPr>
                <w:szCs w:val="22"/>
              </w:rPr>
            </w:pPr>
          </w:p>
        </w:tc>
      </w:tr>
      <w:tr w:rsidR="00ED208B" w:rsidRPr="00ED208B" w14:paraId="09940DEA" w14:textId="77777777" w:rsidTr="00F76C4B">
        <w:trPr>
          <w:cantSplit/>
          <w:trHeight w:hRule="exact" w:val="737"/>
        </w:trPr>
        <w:tc>
          <w:tcPr>
            <w:tcW w:w="3119" w:type="dxa"/>
            <w:tcBorders>
              <w:bottom w:val="single" w:sz="4" w:space="0" w:color="auto"/>
            </w:tcBorders>
          </w:tcPr>
          <w:p w14:paraId="09702934" w14:textId="77777777" w:rsidR="00ED208B" w:rsidRPr="00ED208B" w:rsidRDefault="00ED208B" w:rsidP="00ED208B">
            <w:pPr>
              <w:keepNext/>
              <w:keepLines/>
              <w:spacing w:after="0"/>
            </w:pPr>
          </w:p>
        </w:tc>
        <w:tc>
          <w:tcPr>
            <w:tcW w:w="283" w:type="dxa"/>
            <w:tcBorders>
              <w:right w:val="single" w:sz="4" w:space="0" w:color="auto"/>
            </w:tcBorders>
          </w:tcPr>
          <w:p w14:paraId="2EE975A6" w14:textId="77777777" w:rsidR="00ED208B" w:rsidRPr="00ED208B" w:rsidRDefault="00ED208B" w:rsidP="00ED208B">
            <w:pPr>
              <w:keepNext/>
              <w:keepLines/>
              <w:spacing w:after="0"/>
            </w:pPr>
          </w:p>
        </w:tc>
        <w:tc>
          <w:tcPr>
            <w:tcW w:w="284" w:type="dxa"/>
            <w:tcBorders>
              <w:left w:val="single" w:sz="4" w:space="0" w:color="auto"/>
            </w:tcBorders>
          </w:tcPr>
          <w:p w14:paraId="4D533F44" w14:textId="77777777" w:rsidR="00ED208B" w:rsidRPr="00ED208B" w:rsidRDefault="00ED208B" w:rsidP="00ED208B">
            <w:pPr>
              <w:keepNext/>
              <w:keepLines/>
              <w:spacing w:after="0"/>
            </w:pPr>
          </w:p>
        </w:tc>
        <w:tc>
          <w:tcPr>
            <w:tcW w:w="2835" w:type="dxa"/>
            <w:tcBorders>
              <w:bottom w:val="single" w:sz="4" w:space="0" w:color="auto"/>
            </w:tcBorders>
          </w:tcPr>
          <w:p w14:paraId="0DAEE501" w14:textId="77777777" w:rsidR="00ED208B" w:rsidRPr="00ED208B" w:rsidRDefault="00ED208B" w:rsidP="00ED208B">
            <w:pPr>
              <w:keepNext/>
              <w:keepLines/>
              <w:spacing w:after="0"/>
            </w:pPr>
          </w:p>
        </w:tc>
      </w:tr>
      <w:tr w:rsidR="00ED208B" w:rsidRPr="00ED208B" w14:paraId="00E29937" w14:textId="77777777" w:rsidTr="00F76C4B">
        <w:trPr>
          <w:cantSplit/>
        </w:trPr>
        <w:tc>
          <w:tcPr>
            <w:tcW w:w="3119" w:type="dxa"/>
            <w:tcBorders>
              <w:top w:val="single" w:sz="4" w:space="0" w:color="auto"/>
            </w:tcBorders>
          </w:tcPr>
          <w:p w14:paraId="0FE6867A" w14:textId="77777777" w:rsidR="00ED208B" w:rsidRPr="00ED208B" w:rsidRDefault="00ED208B" w:rsidP="00ED208B">
            <w:pPr>
              <w:keepNext/>
              <w:keepLines/>
              <w:spacing w:after="0"/>
              <w:rPr>
                <w:sz w:val="18"/>
                <w:szCs w:val="18"/>
              </w:rPr>
            </w:pPr>
            <w:r w:rsidRPr="00ED208B">
              <w:rPr>
                <w:sz w:val="18"/>
                <w:szCs w:val="18"/>
              </w:rPr>
              <w:t>Signature of authorised representative</w:t>
            </w:r>
          </w:p>
        </w:tc>
        <w:tc>
          <w:tcPr>
            <w:tcW w:w="283" w:type="dxa"/>
            <w:shd w:val="clear" w:color="auto" w:fill="auto"/>
          </w:tcPr>
          <w:p w14:paraId="19C1C034" w14:textId="77777777" w:rsidR="00ED208B" w:rsidRPr="00ED208B" w:rsidRDefault="00ED208B" w:rsidP="00ED208B">
            <w:pPr>
              <w:keepNext/>
              <w:keepLines/>
              <w:spacing w:after="0"/>
            </w:pPr>
          </w:p>
        </w:tc>
        <w:tc>
          <w:tcPr>
            <w:tcW w:w="284" w:type="dxa"/>
            <w:shd w:val="clear" w:color="auto" w:fill="auto"/>
          </w:tcPr>
          <w:p w14:paraId="38F7421D" w14:textId="77777777" w:rsidR="00ED208B" w:rsidRPr="00ED208B" w:rsidRDefault="00ED208B" w:rsidP="00ED208B">
            <w:pPr>
              <w:keepNext/>
              <w:keepLines/>
              <w:spacing w:after="0"/>
            </w:pPr>
          </w:p>
        </w:tc>
        <w:tc>
          <w:tcPr>
            <w:tcW w:w="2835" w:type="dxa"/>
            <w:tcBorders>
              <w:top w:val="single" w:sz="4" w:space="0" w:color="auto"/>
            </w:tcBorders>
            <w:shd w:val="clear" w:color="auto" w:fill="auto"/>
          </w:tcPr>
          <w:p w14:paraId="00B0275C" w14:textId="77777777" w:rsidR="00ED208B" w:rsidRPr="00ED208B" w:rsidRDefault="00ED208B" w:rsidP="00ED208B">
            <w:pPr>
              <w:keepNext/>
              <w:keepLines/>
              <w:spacing w:after="0"/>
              <w:rPr>
                <w:sz w:val="18"/>
                <w:szCs w:val="18"/>
              </w:rPr>
            </w:pPr>
            <w:r w:rsidRPr="00ED208B">
              <w:rPr>
                <w:sz w:val="18"/>
                <w:szCs w:val="18"/>
              </w:rPr>
              <w:t>Signature of witness</w:t>
            </w:r>
          </w:p>
        </w:tc>
      </w:tr>
      <w:tr w:rsidR="00ED208B" w:rsidRPr="00ED208B" w14:paraId="34582DF7" w14:textId="77777777" w:rsidTr="00F76C4B">
        <w:trPr>
          <w:cantSplit/>
          <w:trHeight w:hRule="exact" w:val="737"/>
        </w:trPr>
        <w:tc>
          <w:tcPr>
            <w:tcW w:w="3119" w:type="dxa"/>
            <w:tcBorders>
              <w:bottom w:val="single" w:sz="4" w:space="0" w:color="auto"/>
            </w:tcBorders>
          </w:tcPr>
          <w:p w14:paraId="101C8D94" w14:textId="77777777" w:rsidR="00ED208B" w:rsidRPr="00ED208B" w:rsidRDefault="00ED208B" w:rsidP="00ED208B">
            <w:pPr>
              <w:keepNext/>
              <w:keepLines/>
              <w:spacing w:after="0"/>
            </w:pPr>
          </w:p>
        </w:tc>
        <w:tc>
          <w:tcPr>
            <w:tcW w:w="283" w:type="dxa"/>
          </w:tcPr>
          <w:p w14:paraId="32702764" w14:textId="77777777" w:rsidR="00ED208B" w:rsidRPr="00ED208B" w:rsidRDefault="00ED208B" w:rsidP="00ED208B">
            <w:pPr>
              <w:keepNext/>
              <w:keepLines/>
              <w:spacing w:after="0"/>
            </w:pPr>
          </w:p>
        </w:tc>
        <w:tc>
          <w:tcPr>
            <w:tcW w:w="284" w:type="dxa"/>
          </w:tcPr>
          <w:p w14:paraId="13A3F080" w14:textId="77777777" w:rsidR="00ED208B" w:rsidRPr="00ED208B" w:rsidRDefault="00ED208B" w:rsidP="00ED208B">
            <w:pPr>
              <w:keepNext/>
              <w:keepLines/>
              <w:spacing w:after="0"/>
            </w:pPr>
          </w:p>
        </w:tc>
        <w:tc>
          <w:tcPr>
            <w:tcW w:w="2835" w:type="dxa"/>
            <w:tcBorders>
              <w:bottom w:val="single" w:sz="4" w:space="0" w:color="auto"/>
            </w:tcBorders>
          </w:tcPr>
          <w:p w14:paraId="134E0D12" w14:textId="77777777" w:rsidR="00ED208B" w:rsidRPr="00ED208B" w:rsidRDefault="00ED208B" w:rsidP="00ED208B">
            <w:pPr>
              <w:keepNext/>
              <w:keepLines/>
              <w:spacing w:after="0"/>
            </w:pPr>
          </w:p>
        </w:tc>
      </w:tr>
      <w:tr w:rsidR="00ED208B" w:rsidRPr="00ED208B" w14:paraId="189DDC10" w14:textId="77777777" w:rsidTr="00F76C4B">
        <w:trPr>
          <w:cantSplit/>
          <w:trHeight w:val="85"/>
        </w:trPr>
        <w:tc>
          <w:tcPr>
            <w:tcW w:w="3119" w:type="dxa"/>
            <w:tcBorders>
              <w:top w:val="single" w:sz="4" w:space="0" w:color="auto"/>
              <w:bottom w:val="single" w:sz="4" w:space="0" w:color="auto"/>
            </w:tcBorders>
          </w:tcPr>
          <w:p w14:paraId="35E82453" w14:textId="77777777" w:rsidR="00ED208B" w:rsidRPr="00ED208B" w:rsidRDefault="00ED208B" w:rsidP="00ED208B">
            <w:pPr>
              <w:keepLines/>
              <w:spacing w:after="0"/>
              <w:rPr>
                <w:sz w:val="18"/>
                <w:szCs w:val="18"/>
              </w:rPr>
            </w:pPr>
            <w:r w:rsidRPr="00ED208B">
              <w:rPr>
                <w:sz w:val="18"/>
                <w:szCs w:val="18"/>
              </w:rPr>
              <w:t>Full name of authorised representative</w:t>
            </w:r>
          </w:p>
          <w:p w14:paraId="25C66034" w14:textId="77777777" w:rsidR="00ED208B" w:rsidRPr="00ED208B" w:rsidRDefault="00ED208B" w:rsidP="00ED208B">
            <w:pPr>
              <w:keepLines/>
              <w:spacing w:after="0"/>
              <w:rPr>
                <w:sz w:val="18"/>
                <w:szCs w:val="18"/>
              </w:rPr>
            </w:pPr>
          </w:p>
          <w:p w14:paraId="4665772B" w14:textId="77777777" w:rsidR="00ED208B" w:rsidRPr="00ED208B" w:rsidRDefault="00ED208B" w:rsidP="00ED208B">
            <w:pPr>
              <w:keepLines/>
              <w:spacing w:after="0"/>
              <w:rPr>
                <w:sz w:val="18"/>
                <w:szCs w:val="18"/>
              </w:rPr>
            </w:pPr>
          </w:p>
          <w:p w14:paraId="3D998304" w14:textId="77777777" w:rsidR="00ED208B" w:rsidRPr="00ED208B" w:rsidRDefault="00ED208B" w:rsidP="00ED208B">
            <w:pPr>
              <w:keepLines/>
              <w:spacing w:after="0"/>
              <w:rPr>
                <w:noProof/>
                <w:sz w:val="18"/>
                <w:szCs w:val="18"/>
              </w:rPr>
            </w:pPr>
          </w:p>
        </w:tc>
        <w:tc>
          <w:tcPr>
            <w:tcW w:w="283" w:type="dxa"/>
            <w:shd w:val="clear" w:color="auto" w:fill="auto"/>
          </w:tcPr>
          <w:p w14:paraId="4543F47D" w14:textId="77777777" w:rsidR="00ED208B" w:rsidRPr="00ED208B" w:rsidRDefault="00ED208B" w:rsidP="00ED208B">
            <w:pPr>
              <w:keepLines/>
              <w:spacing w:after="0"/>
            </w:pPr>
          </w:p>
        </w:tc>
        <w:tc>
          <w:tcPr>
            <w:tcW w:w="284" w:type="dxa"/>
            <w:shd w:val="clear" w:color="auto" w:fill="auto"/>
          </w:tcPr>
          <w:p w14:paraId="5B07368D" w14:textId="77777777" w:rsidR="00ED208B" w:rsidRPr="00ED208B" w:rsidRDefault="00ED208B" w:rsidP="00ED208B">
            <w:pPr>
              <w:keepLines/>
              <w:spacing w:after="0"/>
            </w:pPr>
          </w:p>
        </w:tc>
        <w:tc>
          <w:tcPr>
            <w:tcW w:w="2835" w:type="dxa"/>
            <w:shd w:val="clear" w:color="auto" w:fill="auto"/>
          </w:tcPr>
          <w:p w14:paraId="3EC4A294" w14:textId="77777777" w:rsidR="00ED208B" w:rsidRPr="00ED208B" w:rsidRDefault="00ED208B" w:rsidP="00ED208B">
            <w:pPr>
              <w:keepLines/>
              <w:spacing w:after="0"/>
              <w:rPr>
                <w:sz w:val="18"/>
                <w:szCs w:val="18"/>
              </w:rPr>
            </w:pPr>
            <w:r w:rsidRPr="00ED208B">
              <w:rPr>
                <w:sz w:val="18"/>
                <w:szCs w:val="18"/>
              </w:rPr>
              <w:t>Full name of witness</w:t>
            </w:r>
          </w:p>
        </w:tc>
      </w:tr>
      <w:tr w:rsidR="00ED208B" w:rsidRPr="00ED208B" w14:paraId="4C44B877" w14:textId="77777777" w:rsidTr="00F76C4B">
        <w:trPr>
          <w:cantSplit/>
          <w:trHeight w:val="85"/>
        </w:trPr>
        <w:tc>
          <w:tcPr>
            <w:tcW w:w="3119" w:type="dxa"/>
            <w:tcBorders>
              <w:top w:val="single" w:sz="4" w:space="0" w:color="auto"/>
            </w:tcBorders>
          </w:tcPr>
          <w:p w14:paraId="7B10128C" w14:textId="77777777" w:rsidR="00ED208B" w:rsidRPr="00ED208B" w:rsidRDefault="00ED208B" w:rsidP="00ED208B">
            <w:pPr>
              <w:keepLines/>
              <w:spacing w:after="0"/>
              <w:rPr>
                <w:sz w:val="18"/>
                <w:szCs w:val="18"/>
              </w:rPr>
            </w:pPr>
            <w:r w:rsidRPr="00ED208B">
              <w:rPr>
                <w:sz w:val="18"/>
                <w:szCs w:val="18"/>
              </w:rPr>
              <w:t xml:space="preserve">Date </w:t>
            </w:r>
          </w:p>
        </w:tc>
        <w:tc>
          <w:tcPr>
            <w:tcW w:w="283" w:type="dxa"/>
            <w:shd w:val="clear" w:color="auto" w:fill="auto"/>
          </w:tcPr>
          <w:p w14:paraId="32A482AA" w14:textId="77777777" w:rsidR="00ED208B" w:rsidRPr="00ED208B" w:rsidRDefault="00ED208B" w:rsidP="00ED208B">
            <w:pPr>
              <w:keepLines/>
              <w:spacing w:after="0"/>
            </w:pPr>
          </w:p>
        </w:tc>
        <w:tc>
          <w:tcPr>
            <w:tcW w:w="284" w:type="dxa"/>
            <w:shd w:val="clear" w:color="auto" w:fill="auto"/>
          </w:tcPr>
          <w:p w14:paraId="6C358CB2" w14:textId="77777777" w:rsidR="00ED208B" w:rsidRPr="00ED208B" w:rsidRDefault="00ED208B" w:rsidP="00ED208B">
            <w:pPr>
              <w:keepLines/>
              <w:spacing w:after="0"/>
            </w:pPr>
          </w:p>
        </w:tc>
        <w:tc>
          <w:tcPr>
            <w:tcW w:w="2835" w:type="dxa"/>
            <w:shd w:val="clear" w:color="auto" w:fill="auto"/>
          </w:tcPr>
          <w:p w14:paraId="5D6379CE" w14:textId="77777777" w:rsidR="00ED208B" w:rsidRPr="00ED208B" w:rsidRDefault="00ED208B" w:rsidP="00ED208B">
            <w:pPr>
              <w:keepLines/>
              <w:spacing w:after="0"/>
              <w:rPr>
                <w:sz w:val="18"/>
                <w:szCs w:val="18"/>
              </w:rPr>
            </w:pPr>
          </w:p>
        </w:tc>
      </w:tr>
    </w:tbl>
    <w:p w14:paraId="036584E7" w14:textId="77777777" w:rsidR="00ED208B" w:rsidRPr="00ED208B" w:rsidRDefault="00ED208B" w:rsidP="00ED208B"/>
    <w:p w14:paraId="68A832F6" w14:textId="77777777" w:rsidR="00ED208B" w:rsidRPr="00ED208B" w:rsidRDefault="00ED208B" w:rsidP="00ED208B"/>
    <w:p w14:paraId="17B7E52E" w14:textId="77777777" w:rsidR="00ED208B" w:rsidRPr="00ED208B" w:rsidRDefault="00ED208B" w:rsidP="00ED208B">
      <w:pPr>
        <w:keepNext/>
        <w:keepLines/>
        <w:spacing w:after="0"/>
        <w:rPr>
          <w:vanish/>
          <w:color w:val="FF0000"/>
          <w:sz w:val="2"/>
          <w:szCs w:val="2"/>
        </w:rPr>
      </w:pPr>
    </w:p>
    <w:tbl>
      <w:tblPr>
        <w:tblW w:w="6523" w:type="dxa"/>
        <w:tblLayout w:type="fixed"/>
        <w:tblCellMar>
          <w:left w:w="0" w:type="dxa"/>
          <w:right w:w="0" w:type="dxa"/>
        </w:tblCellMar>
        <w:tblLook w:val="0000" w:firstRow="0" w:lastRow="0" w:firstColumn="0" w:lastColumn="0" w:noHBand="0" w:noVBand="0"/>
      </w:tblPr>
      <w:tblGrid>
        <w:gridCol w:w="3122"/>
        <w:gridCol w:w="280"/>
        <w:gridCol w:w="284"/>
        <w:gridCol w:w="2837"/>
      </w:tblGrid>
      <w:tr w:rsidR="00ED208B" w:rsidRPr="00ED208B" w14:paraId="602C391C" w14:textId="77777777" w:rsidTr="00F76C4B">
        <w:trPr>
          <w:cantSplit/>
        </w:trPr>
        <w:tc>
          <w:tcPr>
            <w:tcW w:w="3122" w:type="dxa"/>
            <w:tcMar>
              <w:left w:w="0" w:type="dxa"/>
              <w:right w:w="0" w:type="dxa"/>
            </w:tcMar>
          </w:tcPr>
          <w:p w14:paraId="04DFD913" w14:textId="77777777" w:rsidR="00ED208B" w:rsidRPr="00ED208B" w:rsidRDefault="00ED208B" w:rsidP="00ED208B">
            <w:pPr>
              <w:keepNext/>
              <w:keepLines/>
              <w:spacing w:after="0"/>
              <w:rPr>
                <w:color w:val="000000"/>
              </w:rPr>
            </w:pPr>
            <w:r w:rsidRPr="00ED208B">
              <w:rPr>
                <w:rFonts w:cs="Arial"/>
                <w:b/>
                <w:bCs/>
              </w:rPr>
              <w:t xml:space="preserve">Signed </w:t>
            </w:r>
            <w:r w:rsidRPr="00ED208B">
              <w:rPr>
                <w:rFonts w:cs="Arial"/>
                <w:bCs/>
              </w:rPr>
              <w:t>for and on behalf of the</w:t>
            </w:r>
            <w:r w:rsidRPr="00ED208B">
              <w:rPr>
                <w:rFonts w:cs="Arial"/>
                <w:b/>
                <w:bCs/>
              </w:rPr>
              <w:t xml:space="preserve"> </w:t>
            </w:r>
            <w:r w:rsidRPr="00ED208B">
              <w:rPr>
                <w:rFonts w:cs="Arial"/>
                <w:b/>
                <w:bCs/>
                <w:color w:val="000000"/>
              </w:rPr>
              <w:t>[</w:t>
            </w:r>
            <w:r w:rsidRPr="00ED208B">
              <w:rPr>
                <w:rFonts w:cs="Arial"/>
                <w:b/>
                <w:bCs/>
                <w:color w:val="000000"/>
                <w:highlight w:val="lightGray"/>
              </w:rPr>
              <w:t>Insert Party 2 Name and ABN</w:t>
            </w:r>
            <w:r w:rsidRPr="00ED208B">
              <w:rPr>
                <w:rFonts w:cs="Arial"/>
                <w:b/>
                <w:bCs/>
                <w:color w:val="000000"/>
              </w:rPr>
              <w:t>]</w:t>
            </w:r>
            <w:r w:rsidRPr="00ED208B">
              <w:rPr>
                <w:rFonts w:cs="Arial"/>
                <w:bCs/>
                <w:color w:val="000000"/>
              </w:rPr>
              <w:t xml:space="preserve"> </w:t>
            </w:r>
            <w:r w:rsidRPr="00ED208B">
              <w:t>by its duly authorised representative:</w:t>
            </w:r>
          </w:p>
        </w:tc>
        <w:tc>
          <w:tcPr>
            <w:tcW w:w="280" w:type="dxa"/>
            <w:tcBorders>
              <w:right w:val="single" w:sz="4" w:space="0" w:color="auto"/>
            </w:tcBorders>
            <w:tcMar>
              <w:left w:w="0" w:type="dxa"/>
              <w:right w:w="0" w:type="dxa"/>
            </w:tcMar>
          </w:tcPr>
          <w:p w14:paraId="1A976CB2" w14:textId="77777777" w:rsidR="00ED208B" w:rsidRPr="00ED208B" w:rsidRDefault="00ED208B" w:rsidP="00ED208B">
            <w:pPr>
              <w:keepNext/>
              <w:keepLines/>
              <w:spacing w:after="0"/>
              <w:rPr>
                <w:color w:val="000000"/>
              </w:rPr>
            </w:pPr>
          </w:p>
        </w:tc>
        <w:tc>
          <w:tcPr>
            <w:tcW w:w="284" w:type="dxa"/>
            <w:tcBorders>
              <w:left w:val="single" w:sz="4" w:space="0" w:color="auto"/>
            </w:tcBorders>
            <w:tcMar>
              <w:left w:w="0" w:type="dxa"/>
              <w:right w:w="0" w:type="dxa"/>
            </w:tcMar>
          </w:tcPr>
          <w:p w14:paraId="3E31A462" w14:textId="77777777" w:rsidR="00ED208B" w:rsidRPr="00ED208B" w:rsidRDefault="00ED208B" w:rsidP="00ED208B">
            <w:pPr>
              <w:keepNext/>
              <w:keepLines/>
              <w:spacing w:after="0"/>
              <w:rPr>
                <w:color w:val="000000"/>
              </w:rPr>
            </w:pPr>
          </w:p>
        </w:tc>
        <w:tc>
          <w:tcPr>
            <w:tcW w:w="2837" w:type="dxa"/>
            <w:tcMar>
              <w:left w:w="0" w:type="dxa"/>
              <w:right w:w="0" w:type="dxa"/>
            </w:tcMar>
          </w:tcPr>
          <w:p w14:paraId="117C1487" w14:textId="77777777" w:rsidR="00ED208B" w:rsidRPr="00ED208B" w:rsidRDefault="00ED208B" w:rsidP="00ED208B">
            <w:pPr>
              <w:keepNext/>
              <w:keepLines/>
              <w:spacing w:after="0"/>
              <w:rPr>
                <w:color w:val="000000"/>
              </w:rPr>
            </w:pPr>
          </w:p>
        </w:tc>
      </w:tr>
      <w:tr w:rsidR="00ED208B" w:rsidRPr="00ED208B" w14:paraId="59ED65E6" w14:textId="77777777" w:rsidTr="00F76C4B">
        <w:trPr>
          <w:cantSplit/>
          <w:trHeight w:hRule="exact" w:val="737"/>
        </w:trPr>
        <w:tc>
          <w:tcPr>
            <w:tcW w:w="3122" w:type="dxa"/>
            <w:tcBorders>
              <w:bottom w:val="single" w:sz="4" w:space="0" w:color="auto"/>
            </w:tcBorders>
            <w:tcMar>
              <w:left w:w="0" w:type="dxa"/>
              <w:right w:w="0" w:type="dxa"/>
            </w:tcMar>
          </w:tcPr>
          <w:p w14:paraId="1B97DE9C" w14:textId="77777777" w:rsidR="00ED208B" w:rsidRPr="00ED208B" w:rsidRDefault="00ED208B" w:rsidP="00ED208B">
            <w:pPr>
              <w:keepNext/>
              <w:keepLines/>
              <w:spacing w:after="0"/>
              <w:rPr>
                <w:color w:val="000000"/>
              </w:rPr>
            </w:pPr>
          </w:p>
        </w:tc>
        <w:tc>
          <w:tcPr>
            <w:tcW w:w="280" w:type="dxa"/>
            <w:tcBorders>
              <w:right w:val="single" w:sz="4" w:space="0" w:color="auto"/>
            </w:tcBorders>
            <w:tcMar>
              <w:left w:w="0" w:type="dxa"/>
              <w:right w:w="0" w:type="dxa"/>
            </w:tcMar>
          </w:tcPr>
          <w:p w14:paraId="2C43CEAE" w14:textId="77777777" w:rsidR="00ED208B" w:rsidRPr="00ED208B" w:rsidRDefault="00ED208B" w:rsidP="00ED208B">
            <w:pPr>
              <w:keepNext/>
              <w:keepLines/>
              <w:spacing w:after="0"/>
              <w:rPr>
                <w:color w:val="000000"/>
              </w:rPr>
            </w:pPr>
          </w:p>
        </w:tc>
        <w:tc>
          <w:tcPr>
            <w:tcW w:w="284" w:type="dxa"/>
            <w:tcBorders>
              <w:left w:val="single" w:sz="4" w:space="0" w:color="auto"/>
            </w:tcBorders>
            <w:tcMar>
              <w:left w:w="0" w:type="dxa"/>
              <w:right w:w="0" w:type="dxa"/>
            </w:tcMar>
          </w:tcPr>
          <w:p w14:paraId="405CB20B" w14:textId="77777777" w:rsidR="00ED208B" w:rsidRPr="00ED208B" w:rsidRDefault="00ED208B" w:rsidP="00ED208B">
            <w:pPr>
              <w:keepNext/>
              <w:keepLines/>
              <w:spacing w:after="0"/>
              <w:rPr>
                <w:color w:val="000000"/>
              </w:rPr>
            </w:pPr>
          </w:p>
        </w:tc>
        <w:tc>
          <w:tcPr>
            <w:tcW w:w="2837" w:type="dxa"/>
            <w:tcBorders>
              <w:bottom w:val="single" w:sz="4" w:space="0" w:color="auto"/>
            </w:tcBorders>
            <w:tcMar>
              <w:left w:w="0" w:type="dxa"/>
              <w:right w:w="0" w:type="dxa"/>
            </w:tcMar>
          </w:tcPr>
          <w:p w14:paraId="3F2718C0" w14:textId="77777777" w:rsidR="00ED208B" w:rsidRPr="00ED208B" w:rsidRDefault="00ED208B" w:rsidP="00ED208B">
            <w:pPr>
              <w:keepNext/>
              <w:keepLines/>
              <w:spacing w:after="0"/>
              <w:rPr>
                <w:color w:val="000000"/>
              </w:rPr>
            </w:pPr>
          </w:p>
        </w:tc>
      </w:tr>
      <w:tr w:rsidR="00ED208B" w:rsidRPr="00ED208B" w14:paraId="4E56DAED" w14:textId="77777777" w:rsidTr="00F76C4B">
        <w:trPr>
          <w:cantSplit/>
        </w:trPr>
        <w:tc>
          <w:tcPr>
            <w:tcW w:w="3122" w:type="dxa"/>
            <w:tcBorders>
              <w:top w:val="single" w:sz="4" w:space="0" w:color="auto"/>
            </w:tcBorders>
            <w:tcMar>
              <w:left w:w="0" w:type="dxa"/>
              <w:right w:w="0" w:type="dxa"/>
            </w:tcMar>
          </w:tcPr>
          <w:p w14:paraId="036B14D5" w14:textId="77777777" w:rsidR="00ED208B" w:rsidRPr="00ED208B" w:rsidRDefault="00ED208B" w:rsidP="00ED208B">
            <w:pPr>
              <w:keepNext/>
              <w:keepLines/>
              <w:spacing w:after="0"/>
              <w:rPr>
                <w:color w:val="000000"/>
                <w:sz w:val="18"/>
                <w:szCs w:val="18"/>
              </w:rPr>
            </w:pPr>
            <w:r w:rsidRPr="00ED208B">
              <w:rPr>
                <w:sz w:val="18"/>
                <w:szCs w:val="18"/>
              </w:rPr>
              <w:t>Signature of authorised representative</w:t>
            </w:r>
          </w:p>
        </w:tc>
        <w:tc>
          <w:tcPr>
            <w:tcW w:w="280" w:type="dxa"/>
            <w:shd w:val="clear" w:color="auto" w:fill="auto"/>
            <w:tcMar>
              <w:left w:w="0" w:type="dxa"/>
              <w:right w:w="0" w:type="dxa"/>
            </w:tcMar>
          </w:tcPr>
          <w:p w14:paraId="3E0ACE8D" w14:textId="77777777" w:rsidR="00ED208B" w:rsidRPr="00ED208B" w:rsidRDefault="00ED208B" w:rsidP="00ED208B">
            <w:pPr>
              <w:keepNext/>
              <w:keepLines/>
              <w:spacing w:after="0"/>
              <w:rPr>
                <w:color w:val="000000"/>
              </w:rPr>
            </w:pPr>
          </w:p>
        </w:tc>
        <w:tc>
          <w:tcPr>
            <w:tcW w:w="284" w:type="dxa"/>
            <w:shd w:val="clear" w:color="auto" w:fill="auto"/>
            <w:tcMar>
              <w:left w:w="0" w:type="dxa"/>
              <w:right w:w="0" w:type="dxa"/>
            </w:tcMar>
          </w:tcPr>
          <w:p w14:paraId="3FA2C047" w14:textId="77777777" w:rsidR="00ED208B" w:rsidRPr="00ED208B" w:rsidRDefault="00ED208B" w:rsidP="00ED208B">
            <w:pPr>
              <w:keepNext/>
              <w:keepLines/>
              <w:spacing w:after="0"/>
              <w:rPr>
                <w:color w:val="000000"/>
              </w:rPr>
            </w:pPr>
          </w:p>
        </w:tc>
        <w:tc>
          <w:tcPr>
            <w:tcW w:w="2837" w:type="dxa"/>
            <w:tcBorders>
              <w:top w:val="single" w:sz="4" w:space="0" w:color="auto"/>
            </w:tcBorders>
            <w:tcMar>
              <w:left w:w="0" w:type="dxa"/>
              <w:right w:w="0" w:type="dxa"/>
            </w:tcMar>
          </w:tcPr>
          <w:p w14:paraId="61B74174" w14:textId="77777777" w:rsidR="00ED208B" w:rsidRPr="00ED208B" w:rsidRDefault="00ED208B" w:rsidP="00ED208B">
            <w:pPr>
              <w:keepNext/>
              <w:keepLines/>
              <w:spacing w:after="0"/>
              <w:rPr>
                <w:color w:val="000000"/>
                <w:sz w:val="18"/>
                <w:szCs w:val="18"/>
              </w:rPr>
            </w:pPr>
            <w:r w:rsidRPr="00ED208B">
              <w:rPr>
                <w:sz w:val="18"/>
                <w:szCs w:val="18"/>
              </w:rPr>
              <w:t>Signature of witness</w:t>
            </w:r>
          </w:p>
        </w:tc>
      </w:tr>
      <w:tr w:rsidR="00ED208B" w:rsidRPr="00ED208B" w14:paraId="29613EB5" w14:textId="77777777" w:rsidTr="00F76C4B">
        <w:trPr>
          <w:cantSplit/>
          <w:trHeight w:hRule="exact" w:val="737"/>
        </w:trPr>
        <w:tc>
          <w:tcPr>
            <w:tcW w:w="3122" w:type="dxa"/>
            <w:tcMar>
              <w:left w:w="0" w:type="dxa"/>
              <w:right w:w="0" w:type="dxa"/>
            </w:tcMar>
          </w:tcPr>
          <w:p w14:paraId="7519A37D" w14:textId="77777777" w:rsidR="00ED208B" w:rsidRPr="00ED208B" w:rsidRDefault="00ED208B" w:rsidP="00ED208B">
            <w:pPr>
              <w:keepNext/>
              <w:keepLines/>
              <w:spacing w:after="0"/>
            </w:pPr>
          </w:p>
        </w:tc>
        <w:tc>
          <w:tcPr>
            <w:tcW w:w="280" w:type="dxa"/>
            <w:shd w:val="clear" w:color="auto" w:fill="auto"/>
            <w:tcMar>
              <w:left w:w="0" w:type="dxa"/>
              <w:right w:w="0" w:type="dxa"/>
            </w:tcMar>
          </w:tcPr>
          <w:p w14:paraId="73A1FA1A" w14:textId="77777777" w:rsidR="00ED208B" w:rsidRPr="00ED208B" w:rsidRDefault="00ED208B" w:rsidP="00ED208B">
            <w:pPr>
              <w:keepNext/>
              <w:keepLines/>
              <w:spacing w:after="0"/>
              <w:rPr>
                <w:color w:val="000000"/>
              </w:rPr>
            </w:pPr>
          </w:p>
        </w:tc>
        <w:tc>
          <w:tcPr>
            <w:tcW w:w="284" w:type="dxa"/>
            <w:shd w:val="clear" w:color="auto" w:fill="auto"/>
            <w:tcMar>
              <w:left w:w="0" w:type="dxa"/>
              <w:right w:w="0" w:type="dxa"/>
            </w:tcMar>
          </w:tcPr>
          <w:p w14:paraId="2804B5DA" w14:textId="77777777" w:rsidR="00ED208B" w:rsidRPr="00ED208B" w:rsidRDefault="00ED208B" w:rsidP="00ED208B">
            <w:pPr>
              <w:keepNext/>
              <w:keepLines/>
              <w:spacing w:after="0"/>
              <w:rPr>
                <w:color w:val="000000"/>
              </w:rPr>
            </w:pPr>
          </w:p>
        </w:tc>
        <w:tc>
          <w:tcPr>
            <w:tcW w:w="2837" w:type="dxa"/>
            <w:tcBorders>
              <w:bottom w:val="single" w:sz="4" w:space="0" w:color="auto"/>
            </w:tcBorders>
            <w:tcMar>
              <w:left w:w="0" w:type="dxa"/>
              <w:right w:w="0" w:type="dxa"/>
            </w:tcMar>
          </w:tcPr>
          <w:p w14:paraId="57C13027" w14:textId="77777777" w:rsidR="00ED208B" w:rsidRPr="00ED208B" w:rsidRDefault="00ED208B" w:rsidP="00ED208B">
            <w:pPr>
              <w:keepNext/>
              <w:keepLines/>
              <w:spacing w:after="0"/>
            </w:pPr>
          </w:p>
        </w:tc>
      </w:tr>
      <w:tr w:rsidR="00ED208B" w:rsidRPr="00ED208B" w14:paraId="73245B90" w14:textId="77777777" w:rsidTr="00F76C4B">
        <w:trPr>
          <w:cantSplit/>
        </w:trPr>
        <w:tc>
          <w:tcPr>
            <w:tcW w:w="3122" w:type="dxa"/>
            <w:tcBorders>
              <w:top w:val="single" w:sz="4" w:space="0" w:color="auto"/>
              <w:bottom w:val="single" w:sz="4" w:space="0" w:color="auto"/>
            </w:tcBorders>
            <w:tcMar>
              <w:left w:w="0" w:type="dxa"/>
              <w:right w:w="0" w:type="dxa"/>
            </w:tcMar>
          </w:tcPr>
          <w:p w14:paraId="12AF66DF" w14:textId="77777777" w:rsidR="00ED208B" w:rsidRPr="00ED208B" w:rsidRDefault="00ED208B" w:rsidP="00ED208B">
            <w:pPr>
              <w:keepNext/>
              <w:keepLines/>
              <w:spacing w:after="0"/>
              <w:rPr>
                <w:sz w:val="18"/>
                <w:szCs w:val="18"/>
              </w:rPr>
            </w:pPr>
            <w:r w:rsidRPr="00ED208B">
              <w:rPr>
                <w:sz w:val="18"/>
                <w:szCs w:val="18"/>
              </w:rPr>
              <w:t>Full name of authorised representative</w:t>
            </w:r>
          </w:p>
          <w:p w14:paraId="6E0A2691" w14:textId="77777777" w:rsidR="00ED208B" w:rsidRPr="00ED208B" w:rsidRDefault="00ED208B" w:rsidP="00ED208B">
            <w:pPr>
              <w:keepNext/>
              <w:keepLines/>
              <w:spacing w:after="0"/>
              <w:rPr>
                <w:sz w:val="18"/>
                <w:szCs w:val="18"/>
              </w:rPr>
            </w:pPr>
          </w:p>
          <w:p w14:paraId="1676734D" w14:textId="77777777" w:rsidR="00ED208B" w:rsidRPr="00ED208B" w:rsidRDefault="00ED208B" w:rsidP="00ED208B">
            <w:pPr>
              <w:keepNext/>
              <w:keepLines/>
              <w:spacing w:after="0"/>
              <w:rPr>
                <w:sz w:val="18"/>
                <w:szCs w:val="18"/>
              </w:rPr>
            </w:pPr>
          </w:p>
          <w:p w14:paraId="593216BB" w14:textId="77777777" w:rsidR="00ED208B" w:rsidRPr="00ED208B" w:rsidRDefault="00ED208B" w:rsidP="00ED208B">
            <w:pPr>
              <w:keepNext/>
              <w:keepLines/>
              <w:spacing w:after="0"/>
              <w:rPr>
                <w:noProof/>
                <w:color w:val="000000"/>
                <w:sz w:val="18"/>
                <w:szCs w:val="18"/>
              </w:rPr>
            </w:pPr>
          </w:p>
        </w:tc>
        <w:tc>
          <w:tcPr>
            <w:tcW w:w="280" w:type="dxa"/>
            <w:shd w:val="clear" w:color="auto" w:fill="auto"/>
            <w:tcMar>
              <w:left w:w="0" w:type="dxa"/>
              <w:right w:w="0" w:type="dxa"/>
            </w:tcMar>
          </w:tcPr>
          <w:p w14:paraId="719EE1E4" w14:textId="77777777" w:rsidR="00ED208B" w:rsidRPr="00ED208B" w:rsidRDefault="00ED208B" w:rsidP="00ED208B">
            <w:pPr>
              <w:keepNext/>
              <w:keepLines/>
              <w:spacing w:after="0"/>
              <w:rPr>
                <w:color w:val="000000"/>
              </w:rPr>
            </w:pPr>
          </w:p>
        </w:tc>
        <w:tc>
          <w:tcPr>
            <w:tcW w:w="284" w:type="dxa"/>
            <w:shd w:val="clear" w:color="auto" w:fill="auto"/>
            <w:tcMar>
              <w:left w:w="0" w:type="dxa"/>
              <w:right w:w="0" w:type="dxa"/>
            </w:tcMar>
          </w:tcPr>
          <w:p w14:paraId="774CDF7C" w14:textId="77777777" w:rsidR="00ED208B" w:rsidRPr="00ED208B" w:rsidRDefault="00ED208B" w:rsidP="00ED208B">
            <w:pPr>
              <w:keepNext/>
              <w:keepLines/>
              <w:spacing w:after="0"/>
              <w:rPr>
                <w:color w:val="000000"/>
              </w:rPr>
            </w:pPr>
          </w:p>
        </w:tc>
        <w:tc>
          <w:tcPr>
            <w:tcW w:w="2837" w:type="dxa"/>
            <w:tcBorders>
              <w:top w:val="single" w:sz="4" w:space="0" w:color="auto"/>
            </w:tcBorders>
            <w:tcMar>
              <w:left w:w="0" w:type="dxa"/>
              <w:right w:w="0" w:type="dxa"/>
            </w:tcMar>
          </w:tcPr>
          <w:p w14:paraId="5B269B65" w14:textId="77777777" w:rsidR="00ED208B" w:rsidRPr="00ED208B" w:rsidRDefault="00ED208B" w:rsidP="00ED208B">
            <w:pPr>
              <w:keepNext/>
              <w:keepLines/>
              <w:spacing w:after="0"/>
              <w:rPr>
                <w:color w:val="000000"/>
                <w:sz w:val="18"/>
                <w:szCs w:val="18"/>
              </w:rPr>
            </w:pPr>
            <w:r w:rsidRPr="00ED208B">
              <w:rPr>
                <w:sz w:val="18"/>
                <w:szCs w:val="18"/>
              </w:rPr>
              <w:t>Full name of witness</w:t>
            </w:r>
          </w:p>
        </w:tc>
      </w:tr>
      <w:tr w:rsidR="00ED208B" w:rsidRPr="00ED208B" w14:paraId="0159AFE5" w14:textId="77777777" w:rsidTr="00F76C4B">
        <w:trPr>
          <w:cantSplit/>
        </w:trPr>
        <w:tc>
          <w:tcPr>
            <w:tcW w:w="3122" w:type="dxa"/>
            <w:tcBorders>
              <w:top w:val="single" w:sz="4" w:space="0" w:color="auto"/>
            </w:tcBorders>
            <w:tcMar>
              <w:left w:w="0" w:type="dxa"/>
              <w:right w:w="0" w:type="dxa"/>
            </w:tcMar>
          </w:tcPr>
          <w:p w14:paraId="54D99667" w14:textId="77777777" w:rsidR="00ED208B" w:rsidRPr="00ED208B" w:rsidRDefault="00ED208B" w:rsidP="00ED208B">
            <w:pPr>
              <w:keepNext/>
              <w:keepLines/>
              <w:spacing w:after="0"/>
              <w:rPr>
                <w:sz w:val="18"/>
                <w:szCs w:val="18"/>
              </w:rPr>
            </w:pPr>
            <w:r w:rsidRPr="00ED208B">
              <w:rPr>
                <w:sz w:val="18"/>
                <w:szCs w:val="18"/>
              </w:rPr>
              <w:t xml:space="preserve">Date </w:t>
            </w:r>
          </w:p>
        </w:tc>
        <w:tc>
          <w:tcPr>
            <w:tcW w:w="280" w:type="dxa"/>
            <w:shd w:val="clear" w:color="auto" w:fill="auto"/>
            <w:tcMar>
              <w:left w:w="0" w:type="dxa"/>
              <w:right w:w="0" w:type="dxa"/>
            </w:tcMar>
          </w:tcPr>
          <w:p w14:paraId="3A6BC742" w14:textId="77777777" w:rsidR="00ED208B" w:rsidRPr="00ED208B" w:rsidRDefault="00ED208B" w:rsidP="00ED208B">
            <w:pPr>
              <w:keepNext/>
              <w:keepLines/>
              <w:spacing w:after="0"/>
              <w:rPr>
                <w:color w:val="000000"/>
              </w:rPr>
            </w:pPr>
          </w:p>
        </w:tc>
        <w:tc>
          <w:tcPr>
            <w:tcW w:w="284" w:type="dxa"/>
            <w:shd w:val="clear" w:color="auto" w:fill="auto"/>
            <w:tcMar>
              <w:left w:w="0" w:type="dxa"/>
              <w:right w:w="0" w:type="dxa"/>
            </w:tcMar>
          </w:tcPr>
          <w:p w14:paraId="53C800A6" w14:textId="77777777" w:rsidR="00ED208B" w:rsidRPr="00ED208B" w:rsidRDefault="00ED208B" w:rsidP="00ED208B">
            <w:pPr>
              <w:keepNext/>
              <w:keepLines/>
              <w:spacing w:after="0"/>
              <w:rPr>
                <w:color w:val="000000"/>
              </w:rPr>
            </w:pPr>
          </w:p>
        </w:tc>
        <w:tc>
          <w:tcPr>
            <w:tcW w:w="2837" w:type="dxa"/>
            <w:tcMar>
              <w:left w:w="0" w:type="dxa"/>
              <w:right w:w="0" w:type="dxa"/>
            </w:tcMar>
          </w:tcPr>
          <w:p w14:paraId="3ACDB9B2" w14:textId="77777777" w:rsidR="00ED208B" w:rsidRPr="00ED208B" w:rsidRDefault="00ED208B" w:rsidP="00ED208B">
            <w:pPr>
              <w:keepNext/>
              <w:keepLines/>
              <w:spacing w:after="0"/>
              <w:rPr>
                <w:sz w:val="18"/>
                <w:szCs w:val="18"/>
                <w:highlight w:val="cyan"/>
              </w:rPr>
            </w:pPr>
            <w:r w:rsidRPr="00ED208B">
              <w:rPr>
                <w:sz w:val="18"/>
                <w:szCs w:val="18"/>
              </w:rPr>
              <w:t xml:space="preserve"> </w:t>
            </w:r>
          </w:p>
        </w:tc>
      </w:tr>
    </w:tbl>
    <w:p w14:paraId="68BD8994" w14:textId="77777777" w:rsidR="00ED208B" w:rsidRPr="00ED208B" w:rsidRDefault="00ED208B" w:rsidP="00ED208B">
      <w:pPr>
        <w:tabs>
          <w:tab w:val="right" w:pos="8505"/>
        </w:tabs>
      </w:pPr>
    </w:p>
    <w:p w14:paraId="4A53E51B" w14:textId="77777777" w:rsidR="00ED208B" w:rsidRPr="00ED208B" w:rsidRDefault="00ED208B" w:rsidP="00ED208B"/>
    <w:p w14:paraId="28E9A518" w14:textId="0BA77663" w:rsidR="00C67C6B" w:rsidRPr="00D2755B" w:rsidRDefault="00C67C6B" w:rsidP="001471CD"/>
    <w:sectPr w:rsidR="00C67C6B" w:rsidRPr="00D2755B" w:rsidSect="00E72324">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4AE0" w14:textId="77777777" w:rsidR="00820D65" w:rsidRDefault="00820D65">
      <w:r>
        <w:separator/>
      </w:r>
    </w:p>
  </w:endnote>
  <w:endnote w:type="continuationSeparator" w:id="0">
    <w:p w14:paraId="2D804C04" w14:textId="77777777" w:rsidR="00820D65" w:rsidRDefault="0082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B7E3" w14:textId="77777777" w:rsidR="009E757C" w:rsidRDefault="009E7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B6C5" w14:textId="77777777" w:rsidR="009E757C" w:rsidRDefault="009E7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1157" w14:textId="77777777" w:rsidR="009E757C" w:rsidRDefault="009E7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3770" w14:textId="3A34DE19" w:rsidR="006E7E54" w:rsidRDefault="006E7E54"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F1A925" w14:textId="3744E0F4" w:rsidR="006E7E54" w:rsidRDefault="00820D65" w:rsidP="0042269F">
    <w:pPr>
      <w:pStyle w:val="Footer"/>
      <w:ind w:right="360"/>
    </w:pPr>
    <w:fldSimple w:instr=" DOCVARIABLE  CUFooterText \* MERGEFORMAT " w:fldLock="1">
      <w:r w:rsidR="001D5333">
        <w:t>L\345885405.1</w:t>
      </w:r>
    </w:fldSimple>
  </w:p>
  <w:p w14:paraId="733417AD" w14:textId="77777777" w:rsidR="00ED457D" w:rsidRDefault="00ED457D"/>
  <w:p w14:paraId="6BD273ED" w14:textId="77777777" w:rsidR="00ED457D" w:rsidRDefault="00ED45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03ED" w14:textId="1C6B4B0F" w:rsidR="006E7E54" w:rsidRDefault="006E7E54"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B207A">
      <w:rPr>
        <w:rStyle w:val="PageNumber"/>
        <w:noProof/>
      </w:rPr>
      <w:t>5</w:t>
    </w:r>
    <w:r>
      <w:rPr>
        <w:rStyle w:val="PageNumber"/>
      </w:rPr>
      <w:fldChar w:fldCharType="end"/>
    </w:r>
  </w:p>
  <w:p w14:paraId="657056AA" w14:textId="384A73FF" w:rsidR="006E7E54" w:rsidRDefault="002F4972" w:rsidP="002F4972">
    <w:pPr>
      <w:pStyle w:val="Footer"/>
      <w:pBdr>
        <w:top w:val="single" w:sz="4" w:space="1" w:color="auto"/>
      </w:pBdr>
      <w:tabs>
        <w:tab w:val="clear" w:pos="9026"/>
        <w:tab w:val="right" w:pos="9356"/>
      </w:tabs>
      <w:ind w:right="-2"/>
      <w:jc w:val="center"/>
    </w:pPr>
    <w:r>
      <w:t>HERC IP Framework – Mutual Confidential Agreement</w:t>
    </w:r>
  </w:p>
  <w:p w14:paraId="5DCE2FA0" w14:textId="77777777" w:rsidR="00ED457D" w:rsidRDefault="00ED457D"/>
  <w:p w14:paraId="218EDAA6" w14:textId="77777777" w:rsidR="00ED457D" w:rsidRDefault="00ED45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717B" w14:textId="165F6163" w:rsidR="006E7E54" w:rsidRDefault="00820D65">
    <w:pPr>
      <w:pStyle w:val="Footer"/>
    </w:pPr>
    <w:fldSimple w:instr=" DOCVARIABLE  CUFooterText \* MERGEFORMAT " w:fldLock="1">
      <w:r w:rsidR="001D5333">
        <w:t>L\345885405.1</w:t>
      </w:r>
    </w:fldSimple>
  </w:p>
  <w:p w14:paraId="32AF00DE" w14:textId="77777777" w:rsidR="00ED457D" w:rsidRDefault="00ED457D"/>
  <w:p w14:paraId="35438BCC" w14:textId="77777777" w:rsidR="00ED457D" w:rsidRDefault="00ED45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49B" w14:textId="77777777" w:rsidR="00ED208B" w:rsidRDefault="00ED208B"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4C1B08" w14:textId="19A832D6" w:rsidR="00ED208B" w:rsidRDefault="003932FD" w:rsidP="0042269F">
    <w:pPr>
      <w:pStyle w:val="Footer"/>
      <w:ind w:right="360"/>
    </w:pPr>
    <w:fldSimple w:instr=" DOCVARIABLE  CUFooterText \* MERGEFORMAT " w:fldLock="1">
      <w:r w:rsidR="001D5333">
        <w:t>L\345885405.1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D29" w14:textId="77777777" w:rsidR="00ED208B" w:rsidRDefault="00ED208B"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B780770" w14:textId="0507ECA1" w:rsidR="00ED208B" w:rsidRDefault="00ED208B" w:rsidP="00E72324">
    <w:pPr>
      <w:pStyle w:val="Footer"/>
      <w:pBdr>
        <w:top w:val="single" w:sz="4" w:space="1" w:color="auto"/>
      </w:pBdr>
      <w:tabs>
        <w:tab w:val="clear" w:pos="9026"/>
        <w:tab w:val="right" w:pos="9356"/>
      </w:tabs>
      <w:ind w:right="-2"/>
    </w:pPr>
    <w:r>
      <w:tab/>
      <w:t>HERC IP Framework – Mutual Confidential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CB38" w14:textId="57E85671" w:rsidR="00ED208B" w:rsidRDefault="003932FD">
    <w:pPr>
      <w:pStyle w:val="Footer"/>
    </w:pPr>
    <w:fldSimple w:instr=" DOCVARIABLE  CUFooterText \* MERGEFORMAT " w:fldLock="1">
      <w:r w:rsidR="001D5333">
        <w:t>L\345885405.1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8AED" w14:textId="77777777" w:rsidR="00820D65" w:rsidRDefault="00820D65">
      <w:r>
        <w:separator/>
      </w:r>
    </w:p>
  </w:footnote>
  <w:footnote w:type="continuationSeparator" w:id="0">
    <w:p w14:paraId="2A2A1695" w14:textId="77777777" w:rsidR="00820D65" w:rsidRDefault="0082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6269" w14:textId="77777777" w:rsidR="009E757C" w:rsidRDefault="009E7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5250" w14:textId="77777777" w:rsidR="009E757C" w:rsidRDefault="009E7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7629" w14:textId="77777777" w:rsidR="009E757C" w:rsidRDefault="009E7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56CA" w14:textId="0ABE4BFE" w:rsidR="006E7E54" w:rsidRDefault="00111172">
    <w:pPr>
      <w:pStyle w:val="Header"/>
    </w:pPr>
    <w:r>
      <w:rPr>
        <w:noProof/>
      </w:rPr>
      <w:pict w14:anchorId="72AE5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7" o:spid="_x0000_s1026"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3ECDF263" w14:textId="77777777" w:rsidR="00ED457D" w:rsidRDefault="00ED457D"/>
  <w:p w14:paraId="228EC930" w14:textId="77777777" w:rsidR="00ED457D" w:rsidRDefault="00ED45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BA4D" w14:textId="41718385" w:rsidR="006E7E54" w:rsidRDefault="00111172" w:rsidP="00E63DF3">
    <w:pPr>
      <w:pStyle w:val="Header"/>
      <w:jc w:val="center"/>
    </w:pPr>
    <w:r>
      <w:rPr>
        <w:noProof/>
      </w:rPr>
      <w:pict w14:anchorId="30211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8" o:spid="_x0000_s1027" type="#_x0000_t136" style="position:absolute;left:0;text-align:left;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4D8389F2" w14:textId="77777777" w:rsidR="00ED457D" w:rsidRDefault="00ED457D"/>
  <w:p w14:paraId="26FD9BFE" w14:textId="77777777" w:rsidR="00ED457D" w:rsidRDefault="00ED45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979E" w14:textId="6427DAF8" w:rsidR="006E7E54" w:rsidRDefault="00111172">
    <w:pPr>
      <w:pStyle w:val="Header"/>
    </w:pPr>
    <w:r>
      <w:rPr>
        <w:noProof/>
      </w:rPr>
      <w:pict w14:anchorId="497F4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6" o:spid="_x0000_s1025" type="#_x0000_t136" style="position:absolute;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0E34" w14:textId="77777777" w:rsidR="00ED208B" w:rsidRDefault="00111172">
    <w:pPr>
      <w:pStyle w:val="Header"/>
    </w:pPr>
    <w:r>
      <w:rPr>
        <w:noProof/>
      </w:rPr>
      <w:pict w14:anchorId="0F892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75.95pt;height:63.45pt;rotation:315;z-index:-2516500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625E" w14:textId="77777777" w:rsidR="00ED208B" w:rsidRDefault="00ED208B" w:rsidP="00E63DF3">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449B" w14:textId="77777777" w:rsidR="00ED208B" w:rsidRDefault="00111172">
    <w:pPr>
      <w:pStyle w:val="Header"/>
    </w:pPr>
    <w:r>
      <w:rPr>
        <w:noProof/>
      </w:rPr>
      <w:pict w14:anchorId="1BFCB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1721143"/>
    <w:multiLevelType w:val="hybridMultilevel"/>
    <w:tmpl w:val="AEFCA538"/>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3E1A0F"/>
    <w:multiLevelType w:val="hybridMultilevel"/>
    <w:tmpl w:val="C6FE7012"/>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4" w15:restartNumberingAfterBreak="0">
    <w:nsid w:val="13781F6A"/>
    <w:multiLevelType w:val="hybridMultilevel"/>
    <w:tmpl w:val="524A53F4"/>
    <w:lvl w:ilvl="0" w:tplc="47E468B8">
      <w:start w:val="1"/>
      <w:numFmt w:val="decimal"/>
      <w:lvlText w:val="%1."/>
      <w:lvlJc w:val="left"/>
      <w:pPr>
        <w:ind w:left="0" w:firstLine="0"/>
      </w:pPr>
      <w:rPr>
        <w:rFonts w:hint="default"/>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9" w15:restartNumberingAfterBreak="0">
    <w:nsid w:val="3B9F0EE5"/>
    <w:multiLevelType w:val="multilevel"/>
    <w:tmpl w:val="959E5978"/>
    <w:numStyleLink w:val="CUDefinitions"/>
  </w:abstractNum>
  <w:abstractNum w:abstractNumId="10"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4ED0262"/>
    <w:multiLevelType w:val="multilevel"/>
    <w:tmpl w:val="697065FA"/>
    <w:lvl w:ilvl="0">
      <w:start w:val="1"/>
      <w:numFmt w:val="decimal"/>
      <w:pStyle w:val="Heading1"/>
      <w:lvlText w:val="%1."/>
      <w:lvlJc w:val="left"/>
      <w:pPr>
        <w:tabs>
          <w:tab w:val="num" w:pos="567"/>
        </w:tabs>
        <w:ind w:left="567" w:hanging="567"/>
      </w:pPr>
      <w:rPr>
        <w:rFonts w:ascii="Arial" w:hAnsi="Arial" w:hint="default"/>
        <w:b/>
        <w:i w:val="0"/>
        <w:caps/>
        <w:sz w:val="26"/>
        <w:szCs w:val="26"/>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67"/>
        </w:tabs>
        <w:ind w:left="567" w:hanging="567"/>
      </w:pPr>
      <w:rPr>
        <w:rFonts w:ascii="Arial" w:hAnsi="Arial" w:hint="default"/>
        <w:b w:val="0"/>
        <w:i w:val="0"/>
        <w:sz w:val="20"/>
        <w:szCs w:val="20"/>
        <w:u w:val="none"/>
      </w:rPr>
    </w:lvl>
    <w:lvl w:ilvl="3">
      <w:start w:val="1"/>
      <w:numFmt w:val="lowerRoman"/>
      <w:pStyle w:val="Heading4"/>
      <w:lvlText w:val="(%4)"/>
      <w:lvlJc w:val="left"/>
      <w:pPr>
        <w:tabs>
          <w:tab w:val="num" w:pos="1134"/>
        </w:tabs>
        <w:ind w:left="1134" w:hanging="567"/>
      </w:pPr>
      <w:rPr>
        <w:rFonts w:ascii="Arial" w:hAnsi="Arial" w:hint="default"/>
        <w:b w:val="0"/>
        <w:i w:val="0"/>
        <w:sz w:val="20"/>
        <w:szCs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2"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7"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615AA8"/>
    <w:multiLevelType w:val="multilevel"/>
    <w:tmpl w:val="359042BE"/>
    <w:styleLink w:val="CUIndent1"/>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1" w15:restartNumberingAfterBreak="0">
    <w:nsid w:val="65AC4211"/>
    <w:multiLevelType w:val="hybridMultilevel"/>
    <w:tmpl w:val="A3F2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D26AD"/>
    <w:multiLevelType w:val="multilevel"/>
    <w:tmpl w:val="35B24AE4"/>
    <w:numStyleLink w:val="CUNumber"/>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0"/>
  </w:num>
  <w:num w:numId="2">
    <w:abstractNumId w:val="18"/>
  </w:num>
  <w:num w:numId="3">
    <w:abstractNumId w:val="23"/>
  </w:num>
  <w:num w:numId="4">
    <w:abstractNumId w:val="15"/>
  </w:num>
  <w:num w:numId="5">
    <w:abstractNumId w:val="14"/>
  </w:num>
  <w:num w:numId="6">
    <w:abstractNumId w:val="13"/>
  </w:num>
  <w:num w:numId="7">
    <w:abstractNumId w:val="10"/>
  </w:num>
  <w:num w:numId="8">
    <w:abstractNumId w:val="0"/>
  </w:num>
  <w:num w:numId="9">
    <w:abstractNumId w:val="22"/>
    <w:lvlOverride w:ilvl="0">
      <w:lvl w:ilvl="0">
        <w:start w:val="1"/>
        <w:numFmt w:val="decimal"/>
        <w:pStyle w:val="CUNumber1"/>
        <w:lvlText w:val="%1."/>
        <w:lvlJc w:val="left"/>
        <w:pPr>
          <w:tabs>
            <w:tab w:val="num" w:pos="964"/>
          </w:tabs>
          <w:ind w:left="964" w:hanging="964"/>
        </w:pPr>
        <w:rPr>
          <w:rFonts w:hint="default"/>
          <w:b/>
          <w:bCs/>
          <w:i w:val="0"/>
          <w:caps/>
          <w:sz w:val="20"/>
          <w:szCs w:val="22"/>
          <w:u w:val="none"/>
        </w:rPr>
      </w:lvl>
    </w:lvlOverride>
  </w:num>
  <w:num w:numId="10">
    <w:abstractNumId w:val="8"/>
  </w:num>
  <w:num w:numId="11">
    <w:abstractNumId w:val="12"/>
  </w:num>
  <w:num w:numId="12">
    <w:abstractNumId w:val="12"/>
  </w:num>
  <w:num w:numId="13">
    <w:abstractNumId w:val="9"/>
  </w:num>
  <w:num w:numId="14">
    <w:abstractNumId w:val="16"/>
  </w:num>
  <w:num w:numId="15">
    <w:abstractNumId w:val="10"/>
  </w:num>
  <w:num w:numId="16">
    <w:abstractNumId w:val="15"/>
  </w:num>
  <w:num w:numId="17">
    <w:abstractNumId w:val="8"/>
  </w:num>
  <w:num w:numId="18">
    <w:abstractNumId w:val="11"/>
  </w:num>
  <w:num w:numId="19">
    <w:abstractNumId w:val="2"/>
  </w:num>
  <w:num w:numId="20">
    <w:abstractNumId w:val="19"/>
  </w:num>
  <w:num w:numId="21">
    <w:abstractNumId w:val="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
  </w:num>
  <w:num w:numId="25">
    <w:abstractNumId w:val="21"/>
  </w:num>
  <w:num w:numId="26">
    <w:abstractNumId w:val="1"/>
  </w:num>
  <w:num w:numId="27">
    <w:abstractNumId w:val="6"/>
  </w:num>
  <w:num w:numId="28">
    <w:abstractNumId w:val="17"/>
  </w:num>
  <w:num w:numId="2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5885405.1"/>
    <w:docVar w:name="iddDocumentSource" w:val="C:\Program Files\Microsoft Office\Workgroup Templates\Blank.docx"/>
  </w:docVars>
  <w:rsids>
    <w:rsidRoot w:val="00BD0352"/>
    <w:rsid w:val="00006038"/>
    <w:rsid w:val="00007C47"/>
    <w:rsid w:val="0001047C"/>
    <w:rsid w:val="00010C86"/>
    <w:rsid w:val="0001465B"/>
    <w:rsid w:val="000158D0"/>
    <w:rsid w:val="0002051D"/>
    <w:rsid w:val="00022B46"/>
    <w:rsid w:val="00022BEE"/>
    <w:rsid w:val="000242F8"/>
    <w:rsid w:val="00025D98"/>
    <w:rsid w:val="000275A6"/>
    <w:rsid w:val="0003532B"/>
    <w:rsid w:val="0004203B"/>
    <w:rsid w:val="000559AB"/>
    <w:rsid w:val="0006743C"/>
    <w:rsid w:val="00067B56"/>
    <w:rsid w:val="000706FF"/>
    <w:rsid w:val="00084868"/>
    <w:rsid w:val="000857BC"/>
    <w:rsid w:val="000A780C"/>
    <w:rsid w:val="000A7932"/>
    <w:rsid w:val="000B44F3"/>
    <w:rsid w:val="000C119C"/>
    <w:rsid w:val="000C510C"/>
    <w:rsid w:val="000D7C4A"/>
    <w:rsid w:val="000E1F9C"/>
    <w:rsid w:val="000E31B2"/>
    <w:rsid w:val="000E3CAA"/>
    <w:rsid w:val="000E42AA"/>
    <w:rsid w:val="000E54E1"/>
    <w:rsid w:val="000E797D"/>
    <w:rsid w:val="000F4717"/>
    <w:rsid w:val="001023DD"/>
    <w:rsid w:val="00103ECD"/>
    <w:rsid w:val="00105E7D"/>
    <w:rsid w:val="0010641A"/>
    <w:rsid w:val="00111172"/>
    <w:rsid w:val="001123DB"/>
    <w:rsid w:val="00112AFB"/>
    <w:rsid w:val="0011355B"/>
    <w:rsid w:val="00120399"/>
    <w:rsid w:val="001207B0"/>
    <w:rsid w:val="00121ABB"/>
    <w:rsid w:val="00140658"/>
    <w:rsid w:val="0014247B"/>
    <w:rsid w:val="00143CCB"/>
    <w:rsid w:val="00146075"/>
    <w:rsid w:val="001460D6"/>
    <w:rsid w:val="001471CD"/>
    <w:rsid w:val="00153261"/>
    <w:rsid w:val="00160C1B"/>
    <w:rsid w:val="0016145B"/>
    <w:rsid w:val="001665C9"/>
    <w:rsid w:val="00170289"/>
    <w:rsid w:val="00181096"/>
    <w:rsid w:val="00187581"/>
    <w:rsid w:val="0019269A"/>
    <w:rsid w:val="00195225"/>
    <w:rsid w:val="001967C1"/>
    <w:rsid w:val="00197EF2"/>
    <w:rsid w:val="001A216C"/>
    <w:rsid w:val="001A7F4C"/>
    <w:rsid w:val="001B772B"/>
    <w:rsid w:val="001C6386"/>
    <w:rsid w:val="001D1660"/>
    <w:rsid w:val="001D5333"/>
    <w:rsid w:val="001D77F0"/>
    <w:rsid w:val="001E2668"/>
    <w:rsid w:val="001E3272"/>
    <w:rsid w:val="001E5F10"/>
    <w:rsid w:val="001E69D7"/>
    <w:rsid w:val="001F0948"/>
    <w:rsid w:val="001F57D9"/>
    <w:rsid w:val="0020025B"/>
    <w:rsid w:val="00201705"/>
    <w:rsid w:val="00207C28"/>
    <w:rsid w:val="00222A57"/>
    <w:rsid w:val="00231E5F"/>
    <w:rsid w:val="002326C0"/>
    <w:rsid w:val="00240548"/>
    <w:rsid w:val="00244517"/>
    <w:rsid w:val="00245A72"/>
    <w:rsid w:val="00250434"/>
    <w:rsid w:val="00250CBC"/>
    <w:rsid w:val="002568EE"/>
    <w:rsid w:val="00261CE8"/>
    <w:rsid w:val="00264A31"/>
    <w:rsid w:val="00267F86"/>
    <w:rsid w:val="00281F79"/>
    <w:rsid w:val="00282775"/>
    <w:rsid w:val="00283B90"/>
    <w:rsid w:val="002909D0"/>
    <w:rsid w:val="00290C8B"/>
    <w:rsid w:val="002A40BB"/>
    <w:rsid w:val="002C0E80"/>
    <w:rsid w:val="002C6703"/>
    <w:rsid w:val="002C695A"/>
    <w:rsid w:val="002D4E27"/>
    <w:rsid w:val="002E3BCD"/>
    <w:rsid w:val="002E423C"/>
    <w:rsid w:val="002E5FDC"/>
    <w:rsid w:val="002F15A9"/>
    <w:rsid w:val="002F4972"/>
    <w:rsid w:val="002F4975"/>
    <w:rsid w:val="00301511"/>
    <w:rsid w:val="00306A16"/>
    <w:rsid w:val="0032494D"/>
    <w:rsid w:val="0032504E"/>
    <w:rsid w:val="00326F9F"/>
    <w:rsid w:val="00334660"/>
    <w:rsid w:val="00335643"/>
    <w:rsid w:val="0033733B"/>
    <w:rsid w:val="003469AF"/>
    <w:rsid w:val="003514CF"/>
    <w:rsid w:val="00352168"/>
    <w:rsid w:val="00354AD3"/>
    <w:rsid w:val="003566FF"/>
    <w:rsid w:val="00362783"/>
    <w:rsid w:val="00367D09"/>
    <w:rsid w:val="00380633"/>
    <w:rsid w:val="003846FF"/>
    <w:rsid w:val="00384C99"/>
    <w:rsid w:val="00390D1F"/>
    <w:rsid w:val="0039228F"/>
    <w:rsid w:val="003932A6"/>
    <w:rsid w:val="003932FD"/>
    <w:rsid w:val="003A3971"/>
    <w:rsid w:val="003B15EB"/>
    <w:rsid w:val="003C2560"/>
    <w:rsid w:val="003C33A5"/>
    <w:rsid w:val="003C3824"/>
    <w:rsid w:val="003D1EAC"/>
    <w:rsid w:val="003E15A2"/>
    <w:rsid w:val="003E1896"/>
    <w:rsid w:val="003E3C66"/>
    <w:rsid w:val="003E739D"/>
    <w:rsid w:val="003E7D4C"/>
    <w:rsid w:val="00400C17"/>
    <w:rsid w:val="00410FB8"/>
    <w:rsid w:val="004179E3"/>
    <w:rsid w:val="0042032C"/>
    <w:rsid w:val="0042182D"/>
    <w:rsid w:val="00422677"/>
    <w:rsid w:val="0042269F"/>
    <w:rsid w:val="00422E79"/>
    <w:rsid w:val="00423416"/>
    <w:rsid w:val="00430405"/>
    <w:rsid w:val="00432B32"/>
    <w:rsid w:val="00436D01"/>
    <w:rsid w:val="0044454A"/>
    <w:rsid w:val="004455E5"/>
    <w:rsid w:val="00446971"/>
    <w:rsid w:val="00447E45"/>
    <w:rsid w:val="00451F8D"/>
    <w:rsid w:val="00455674"/>
    <w:rsid w:val="00460B8D"/>
    <w:rsid w:val="004620F1"/>
    <w:rsid w:val="004675C8"/>
    <w:rsid w:val="004675E8"/>
    <w:rsid w:val="00483E8F"/>
    <w:rsid w:val="00484315"/>
    <w:rsid w:val="00486AE9"/>
    <w:rsid w:val="00486F09"/>
    <w:rsid w:val="00491F89"/>
    <w:rsid w:val="00497D95"/>
    <w:rsid w:val="004A0459"/>
    <w:rsid w:val="004A4D5A"/>
    <w:rsid w:val="004A62BA"/>
    <w:rsid w:val="004A6831"/>
    <w:rsid w:val="004B04B7"/>
    <w:rsid w:val="004C56AD"/>
    <w:rsid w:val="004C5DDB"/>
    <w:rsid w:val="004C61D3"/>
    <w:rsid w:val="004C771F"/>
    <w:rsid w:val="004D6D24"/>
    <w:rsid w:val="004E04FC"/>
    <w:rsid w:val="004E3920"/>
    <w:rsid w:val="004E4096"/>
    <w:rsid w:val="004F01AA"/>
    <w:rsid w:val="004F29FC"/>
    <w:rsid w:val="00501DD2"/>
    <w:rsid w:val="00502DC8"/>
    <w:rsid w:val="00504B96"/>
    <w:rsid w:val="00506A64"/>
    <w:rsid w:val="00506E9E"/>
    <w:rsid w:val="005168B1"/>
    <w:rsid w:val="00522354"/>
    <w:rsid w:val="00525289"/>
    <w:rsid w:val="0052686E"/>
    <w:rsid w:val="00530612"/>
    <w:rsid w:val="00531803"/>
    <w:rsid w:val="00554AF3"/>
    <w:rsid w:val="00555DF5"/>
    <w:rsid w:val="00556005"/>
    <w:rsid w:val="0056002B"/>
    <w:rsid w:val="00561690"/>
    <w:rsid w:val="00563602"/>
    <w:rsid w:val="00566D0D"/>
    <w:rsid w:val="005711CE"/>
    <w:rsid w:val="00575AB1"/>
    <w:rsid w:val="00587E72"/>
    <w:rsid w:val="005945A2"/>
    <w:rsid w:val="00595164"/>
    <w:rsid w:val="005952EB"/>
    <w:rsid w:val="005A1454"/>
    <w:rsid w:val="005B17BF"/>
    <w:rsid w:val="005C5A76"/>
    <w:rsid w:val="005C765C"/>
    <w:rsid w:val="005D06F4"/>
    <w:rsid w:val="005D0B5F"/>
    <w:rsid w:val="005D453B"/>
    <w:rsid w:val="005D49BF"/>
    <w:rsid w:val="005D4ADC"/>
    <w:rsid w:val="005D4B61"/>
    <w:rsid w:val="005D6D6B"/>
    <w:rsid w:val="005D7B9F"/>
    <w:rsid w:val="005E5D5D"/>
    <w:rsid w:val="005F29F1"/>
    <w:rsid w:val="00604256"/>
    <w:rsid w:val="00610A54"/>
    <w:rsid w:val="00620B16"/>
    <w:rsid w:val="0063573C"/>
    <w:rsid w:val="00635FCC"/>
    <w:rsid w:val="00666A94"/>
    <w:rsid w:val="00671E02"/>
    <w:rsid w:val="006756F0"/>
    <w:rsid w:val="006811C0"/>
    <w:rsid w:val="00692844"/>
    <w:rsid w:val="0069390B"/>
    <w:rsid w:val="0069578D"/>
    <w:rsid w:val="00697FCF"/>
    <w:rsid w:val="006A28F7"/>
    <w:rsid w:val="006A40D0"/>
    <w:rsid w:val="006B16BA"/>
    <w:rsid w:val="006B2297"/>
    <w:rsid w:val="006C0100"/>
    <w:rsid w:val="006C0F03"/>
    <w:rsid w:val="006C2D1E"/>
    <w:rsid w:val="006C3251"/>
    <w:rsid w:val="006C3A0F"/>
    <w:rsid w:val="006C595D"/>
    <w:rsid w:val="006E2784"/>
    <w:rsid w:val="006E7E54"/>
    <w:rsid w:val="006F3729"/>
    <w:rsid w:val="006F3DBD"/>
    <w:rsid w:val="00703077"/>
    <w:rsid w:val="007036E1"/>
    <w:rsid w:val="007104E2"/>
    <w:rsid w:val="00710995"/>
    <w:rsid w:val="00716D14"/>
    <w:rsid w:val="00717734"/>
    <w:rsid w:val="00717FAF"/>
    <w:rsid w:val="00720B9D"/>
    <w:rsid w:val="0072737A"/>
    <w:rsid w:val="00734F44"/>
    <w:rsid w:val="00737DD5"/>
    <w:rsid w:val="007413C7"/>
    <w:rsid w:val="00741F83"/>
    <w:rsid w:val="007516AE"/>
    <w:rsid w:val="00751A3F"/>
    <w:rsid w:val="007605E7"/>
    <w:rsid w:val="00766469"/>
    <w:rsid w:val="0077222D"/>
    <w:rsid w:val="00774B3D"/>
    <w:rsid w:val="007763C6"/>
    <w:rsid w:val="00786F58"/>
    <w:rsid w:val="00787F7B"/>
    <w:rsid w:val="00791F88"/>
    <w:rsid w:val="00797823"/>
    <w:rsid w:val="007A1E87"/>
    <w:rsid w:val="007A4954"/>
    <w:rsid w:val="007B1D3A"/>
    <w:rsid w:val="007B2341"/>
    <w:rsid w:val="007D7381"/>
    <w:rsid w:val="007E3FCC"/>
    <w:rsid w:val="007F10A3"/>
    <w:rsid w:val="00800D80"/>
    <w:rsid w:val="00820D65"/>
    <w:rsid w:val="008305D7"/>
    <w:rsid w:val="008344E5"/>
    <w:rsid w:val="00836288"/>
    <w:rsid w:val="00840030"/>
    <w:rsid w:val="00841A7A"/>
    <w:rsid w:val="00843A4B"/>
    <w:rsid w:val="00863FE2"/>
    <w:rsid w:val="00871010"/>
    <w:rsid w:val="0087319D"/>
    <w:rsid w:val="00874676"/>
    <w:rsid w:val="0087589F"/>
    <w:rsid w:val="00880B4C"/>
    <w:rsid w:val="008909D0"/>
    <w:rsid w:val="00891042"/>
    <w:rsid w:val="00891E80"/>
    <w:rsid w:val="00894AD3"/>
    <w:rsid w:val="008B1DF5"/>
    <w:rsid w:val="008C240F"/>
    <w:rsid w:val="008C3936"/>
    <w:rsid w:val="008C7EC2"/>
    <w:rsid w:val="008D0365"/>
    <w:rsid w:val="008D0B7C"/>
    <w:rsid w:val="008D2405"/>
    <w:rsid w:val="008D5AB6"/>
    <w:rsid w:val="008D75C4"/>
    <w:rsid w:val="008E3309"/>
    <w:rsid w:val="008F443B"/>
    <w:rsid w:val="008F75F5"/>
    <w:rsid w:val="0090106D"/>
    <w:rsid w:val="009026EC"/>
    <w:rsid w:val="009122F3"/>
    <w:rsid w:val="009137E4"/>
    <w:rsid w:val="00931051"/>
    <w:rsid w:val="00932F17"/>
    <w:rsid w:val="00946D57"/>
    <w:rsid w:val="00977C12"/>
    <w:rsid w:val="00981573"/>
    <w:rsid w:val="009B0AC3"/>
    <w:rsid w:val="009B207A"/>
    <w:rsid w:val="009C120A"/>
    <w:rsid w:val="009C53D9"/>
    <w:rsid w:val="009C7438"/>
    <w:rsid w:val="009D12B6"/>
    <w:rsid w:val="009E12C6"/>
    <w:rsid w:val="009E3591"/>
    <w:rsid w:val="009E482B"/>
    <w:rsid w:val="009E757C"/>
    <w:rsid w:val="009F707D"/>
    <w:rsid w:val="00A035AA"/>
    <w:rsid w:val="00A04AA1"/>
    <w:rsid w:val="00A05AE9"/>
    <w:rsid w:val="00A07509"/>
    <w:rsid w:val="00A12E12"/>
    <w:rsid w:val="00A15A74"/>
    <w:rsid w:val="00A20446"/>
    <w:rsid w:val="00A20B59"/>
    <w:rsid w:val="00A24134"/>
    <w:rsid w:val="00A265D4"/>
    <w:rsid w:val="00A40839"/>
    <w:rsid w:val="00A412FA"/>
    <w:rsid w:val="00A45305"/>
    <w:rsid w:val="00A513D1"/>
    <w:rsid w:val="00A53A4D"/>
    <w:rsid w:val="00A630CF"/>
    <w:rsid w:val="00A747E9"/>
    <w:rsid w:val="00A74AD9"/>
    <w:rsid w:val="00A81117"/>
    <w:rsid w:val="00A818DC"/>
    <w:rsid w:val="00A838B1"/>
    <w:rsid w:val="00A85C40"/>
    <w:rsid w:val="00A97DDF"/>
    <w:rsid w:val="00AA21EE"/>
    <w:rsid w:val="00AA4003"/>
    <w:rsid w:val="00AA787F"/>
    <w:rsid w:val="00AB04EB"/>
    <w:rsid w:val="00AB1348"/>
    <w:rsid w:val="00AB360F"/>
    <w:rsid w:val="00AB429E"/>
    <w:rsid w:val="00AB4EBB"/>
    <w:rsid w:val="00AB68E0"/>
    <w:rsid w:val="00AC05FD"/>
    <w:rsid w:val="00AC19E4"/>
    <w:rsid w:val="00AC39B5"/>
    <w:rsid w:val="00AC559B"/>
    <w:rsid w:val="00AD7981"/>
    <w:rsid w:val="00AE251A"/>
    <w:rsid w:val="00AF6666"/>
    <w:rsid w:val="00AF7882"/>
    <w:rsid w:val="00B00D40"/>
    <w:rsid w:val="00B1280C"/>
    <w:rsid w:val="00B1663A"/>
    <w:rsid w:val="00B1770B"/>
    <w:rsid w:val="00B25FB2"/>
    <w:rsid w:val="00B26A1F"/>
    <w:rsid w:val="00B30786"/>
    <w:rsid w:val="00B314ED"/>
    <w:rsid w:val="00B47D6B"/>
    <w:rsid w:val="00B510E5"/>
    <w:rsid w:val="00B56CC3"/>
    <w:rsid w:val="00B57CCB"/>
    <w:rsid w:val="00B64C82"/>
    <w:rsid w:val="00B66001"/>
    <w:rsid w:val="00B70DBA"/>
    <w:rsid w:val="00B71064"/>
    <w:rsid w:val="00B83228"/>
    <w:rsid w:val="00B83D10"/>
    <w:rsid w:val="00B85B49"/>
    <w:rsid w:val="00B8616A"/>
    <w:rsid w:val="00B92323"/>
    <w:rsid w:val="00B969FD"/>
    <w:rsid w:val="00BA04D6"/>
    <w:rsid w:val="00BA0C8A"/>
    <w:rsid w:val="00BA33D4"/>
    <w:rsid w:val="00BA4977"/>
    <w:rsid w:val="00BA5EF6"/>
    <w:rsid w:val="00BB1D0E"/>
    <w:rsid w:val="00BB2824"/>
    <w:rsid w:val="00BC1884"/>
    <w:rsid w:val="00BC3001"/>
    <w:rsid w:val="00BC43FA"/>
    <w:rsid w:val="00BC7E4C"/>
    <w:rsid w:val="00BD0352"/>
    <w:rsid w:val="00BD3ACC"/>
    <w:rsid w:val="00BD6A48"/>
    <w:rsid w:val="00BE0C27"/>
    <w:rsid w:val="00BF2EB3"/>
    <w:rsid w:val="00C051AC"/>
    <w:rsid w:val="00C05423"/>
    <w:rsid w:val="00C10B2E"/>
    <w:rsid w:val="00C13D4F"/>
    <w:rsid w:val="00C2043D"/>
    <w:rsid w:val="00C22E13"/>
    <w:rsid w:val="00C3026D"/>
    <w:rsid w:val="00C31DD0"/>
    <w:rsid w:val="00C32517"/>
    <w:rsid w:val="00C4052D"/>
    <w:rsid w:val="00C41F69"/>
    <w:rsid w:val="00C47831"/>
    <w:rsid w:val="00C63C81"/>
    <w:rsid w:val="00C6483F"/>
    <w:rsid w:val="00C6585F"/>
    <w:rsid w:val="00C665A3"/>
    <w:rsid w:val="00C67C6B"/>
    <w:rsid w:val="00C7082E"/>
    <w:rsid w:val="00C71705"/>
    <w:rsid w:val="00C85225"/>
    <w:rsid w:val="00C92313"/>
    <w:rsid w:val="00C96F4C"/>
    <w:rsid w:val="00C97A65"/>
    <w:rsid w:val="00CA22C7"/>
    <w:rsid w:val="00CA3ABA"/>
    <w:rsid w:val="00CA52C2"/>
    <w:rsid w:val="00CA57E7"/>
    <w:rsid w:val="00CA5DF9"/>
    <w:rsid w:val="00CA6147"/>
    <w:rsid w:val="00CC3BC6"/>
    <w:rsid w:val="00CD3F26"/>
    <w:rsid w:val="00CD637E"/>
    <w:rsid w:val="00CE1E41"/>
    <w:rsid w:val="00CE6E50"/>
    <w:rsid w:val="00CF0070"/>
    <w:rsid w:val="00CF6752"/>
    <w:rsid w:val="00CF7EAA"/>
    <w:rsid w:val="00D07709"/>
    <w:rsid w:val="00D10A78"/>
    <w:rsid w:val="00D17D92"/>
    <w:rsid w:val="00D23F94"/>
    <w:rsid w:val="00D2525E"/>
    <w:rsid w:val="00D25791"/>
    <w:rsid w:val="00D2755B"/>
    <w:rsid w:val="00D3585F"/>
    <w:rsid w:val="00D413DC"/>
    <w:rsid w:val="00D545C9"/>
    <w:rsid w:val="00D66462"/>
    <w:rsid w:val="00D7346C"/>
    <w:rsid w:val="00D749F4"/>
    <w:rsid w:val="00D764A2"/>
    <w:rsid w:val="00D81057"/>
    <w:rsid w:val="00D921E0"/>
    <w:rsid w:val="00D94282"/>
    <w:rsid w:val="00D94662"/>
    <w:rsid w:val="00DA1D00"/>
    <w:rsid w:val="00DA2824"/>
    <w:rsid w:val="00DA73F2"/>
    <w:rsid w:val="00DB283A"/>
    <w:rsid w:val="00DB6316"/>
    <w:rsid w:val="00DC476D"/>
    <w:rsid w:val="00DD2FA5"/>
    <w:rsid w:val="00DD625C"/>
    <w:rsid w:val="00DE0802"/>
    <w:rsid w:val="00DE08CE"/>
    <w:rsid w:val="00DE1C0B"/>
    <w:rsid w:val="00DE49F5"/>
    <w:rsid w:val="00DF713C"/>
    <w:rsid w:val="00E0242D"/>
    <w:rsid w:val="00E07A3F"/>
    <w:rsid w:val="00E118D0"/>
    <w:rsid w:val="00E133FD"/>
    <w:rsid w:val="00E15C60"/>
    <w:rsid w:val="00E17B78"/>
    <w:rsid w:val="00E32E6B"/>
    <w:rsid w:val="00E33519"/>
    <w:rsid w:val="00E33C69"/>
    <w:rsid w:val="00E34779"/>
    <w:rsid w:val="00E379CB"/>
    <w:rsid w:val="00E41192"/>
    <w:rsid w:val="00E45AE4"/>
    <w:rsid w:val="00E47142"/>
    <w:rsid w:val="00E47FC7"/>
    <w:rsid w:val="00E52530"/>
    <w:rsid w:val="00E5320F"/>
    <w:rsid w:val="00E6226C"/>
    <w:rsid w:val="00E63717"/>
    <w:rsid w:val="00E63DF3"/>
    <w:rsid w:val="00E67415"/>
    <w:rsid w:val="00E717A4"/>
    <w:rsid w:val="00E73E55"/>
    <w:rsid w:val="00E82DCB"/>
    <w:rsid w:val="00E868DE"/>
    <w:rsid w:val="00E90FE6"/>
    <w:rsid w:val="00E94965"/>
    <w:rsid w:val="00E954A5"/>
    <w:rsid w:val="00EA475F"/>
    <w:rsid w:val="00EA688C"/>
    <w:rsid w:val="00EA6B5D"/>
    <w:rsid w:val="00EB1B37"/>
    <w:rsid w:val="00EB67EA"/>
    <w:rsid w:val="00EC1BF8"/>
    <w:rsid w:val="00EC6597"/>
    <w:rsid w:val="00EC6B55"/>
    <w:rsid w:val="00EC6F34"/>
    <w:rsid w:val="00ED1CB8"/>
    <w:rsid w:val="00ED208B"/>
    <w:rsid w:val="00ED457D"/>
    <w:rsid w:val="00ED5119"/>
    <w:rsid w:val="00EE3580"/>
    <w:rsid w:val="00EE5F78"/>
    <w:rsid w:val="00EE628E"/>
    <w:rsid w:val="00EF3562"/>
    <w:rsid w:val="00EF4B98"/>
    <w:rsid w:val="00EF6344"/>
    <w:rsid w:val="00EF6C19"/>
    <w:rsid w:val="00F145FF"/>
    <w:rsid w:val="00F3682F"/>
    <w:rsid w:val="00F40981"/>
    <w:rsid w:val="00F40EB8"/>
    <w:rsid w:val="00F42862"/>
    <w:rsid w:val="00F445EC"/>
    <w:rsid w:val="00F46B0D"/>
    <w:rsid w:val="00F52651"/>
    <w:rsid w:val="00F5483C"/>
    <w:rsid w:val="00F557D5"/>
    <w:rsid w:val="00F56D83"/>
    <w:rsid w:val="00F61366"/>
    <w:rsid w:val="00F64B1A"/>
    <w:rsid w:val="00F65467"/>
    <w:rsid w:val="00F7243E"/>
    <w:rsid w:val="00F7628C"/>
    <w:rsid w:val="00F8277A"/>
    <w:rsid w:val="00F83272"/>
    <w:rsid w:val="00F837B1"/>
    <w:rsid w:val="00F83C77"/>
    <w:rsid w:val="00F84389"/>
    <w:rsid w:val="00F847F5"/>
    <w:rsid w:val="00FA09F2"/>
    <w:rsid w:val="00FB2CDC"/>
    <w:rsid w:val="00FB47F9"/>
    <w:rsid w:val="00FD0FD6"/>
    <w:rsid w:val="00FD4443"/>
    <w:rsid w:val="00FE442A"/>
    <w:rsid w:val="00FE727E"/>
    <w:rsid w:val="00FF2ED0"/>
    <w:rsid w:val="00FF4AAD"/>
    <w:rsid w:val="00FF567E"/>
    <w:rsid w:val="00FF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44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948"/>
    <w:pPr>
      <w:spacing w:after="240"/>
    </w:pPr>
    <w:rPr>
      <w:rFonts w:ascii="Arial" w:hAnsi="Arial"/>
      <w:lang w:eastAsia="en-US"/>
    </w:rPr>
  </w:style>
  <w:style w:type="paragraph" w:styleId="Heading1">
    <w:name w:val="heading 1"/>
    <w:next w:val="IndentParaLevel1"/>
    <w:qFormat/>
    <w:rsid w:val="00BB1D0E"/>
    <w:pPr>
      <w:keepNext/>
      <w:numPr>
        <w:numId w:val="18"/>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1F0948"/>
    <w:pPr>
      <w:keepNext/>
      <w:numPr>
        <w:ilvl w:val="1"/>
        <w:numId w:val="18"/>
      </w:numPr>
      <w:spacing w:after="220"/>
      <w:outlineLvl w:val="1"/>
    </w:pPr>
    <w:rPr>
      <w:rFonts w:ascii="Arial" w:hAnsi="Arial"/>
      <w:b/>
      <w:bCs/>
      <w:iCs/>
      <w:sz w:val="24"/>
      <w:szCs w:val="28"/>
      <w:lang w:eastAsia="en-US"/>
    </w:rPr>
  </w:style>
  <w:style w:type="paragraph" w:styleId="Heading3">
    <w:name w:val="heading 3"/>
    <w:basedOn w:val="Normal"/>
    <w:qFormat/>
    <w:rsid w:val="001F0948"/>
    <w:pPr>
      <w:numPr>
        <w:ilvl w:val="2"/>
        <w:numId w:val="18"/>
      </w:numPr>
      <w:outlineLvl w:val="2"/>
    </w:pPr>
    <w:rPr>
      <w:rFonts w:cs="Arial"/>
      <w:bCs/>
      <w:szCs w:val="26"/>
      <w:lang w:eastAsia="en-AU"/>
    </w:rPr>
  </w:style>
  <w:style w:type="paragraph" w:styleId="Heading4">
    <w:name w:val="heading 4"/>
    <w:basedOn w:val="Normal"/>
    <w:qFormat/>
    <w:rsid w:val="001F0948"/>
    <w:pPr>
      <w:numPr>
        <w:ilvl w:val="3"/>
        <w:numId w:val="18"/>
      </w:numPr>
      <w:outlineLvl w:val="3"/>
    </w:pPr>
    <w:rPr>
      <w:bCs/>
      <w:szCs w:val="28"/>
      <w:lang w:eastAsia="en-AU"/>
    </w:rPr>
  </w:style>
  <w:style w:type="paragraph" w:styleId="Heading5">
    <w:name w:val="heading 5"/>
    <w:basedOn w:val="Normal"/>
    <w:qFormat/>
    <w:rsid w:val="001F0948"/>
    <w:pPr>
      <w:numPr>
        <w:ilvl w:val="4"/>
        <w:numId w:val="18"/>
      </w:numPr>
      <w:outlineLvl w:val="4"/>
    </w:pPr>
    <w:rPr>
      <w:bCs/>
      <w:iCs/>
      <w:szCs w:val="26"/>
      <w:lang w:eastAsia="en-AU"/>
    </w:rPr>
  </w:style>
  <w:style w:type="paragraph" w:styleId="Heading6">
    <w:name w:val="heading 6"/>
    <w:basedOn w:val="Normal"/>
    <w:qFormat/>
    <w:rsid w:val="001F0948"/>
    <w:pPr>
      <w:numPr>
        <w:ilvl w:val="5"/>
        <w:numId w:val="18"/>
      </w:numPr>
      <w:outlineLvl w:val="5"/>
    </w:pPr>
    <w:rPr>
      <w:bCs/>
      <w:szCs w:val="22"/>
      <w:lang w:eastAsia="en-AU"/>
    </w:rPr>
  </w:style>
  <w:style w:type="paragraph" w:styleId="Heading7">
    <w:name w:val="heading 7"/>
    <w:basedOn w:val="Normal"/>
    <w:qFormat/>
    <w:rsid w:val="001F0948"/>
    <w:pPr>
      <w:numPr>
        <w:ilvl w:val="6"/>
        <w:numId w:val="18"/>
      </w:numPr>
      <w:outlineLvl w:val="6"/>
    </w:pPr>
    <w:rPr>
      <w:lang w:eastAsia="en-AU"/>
    </w:rPr>
  </w:style>
  <w:style w:type="paragraph" w:styleId="Heading8">
    <w:name w:val="heading 8"/>
    <w:basedOn w:val="Normal"/>
    <w:qFormat/>
    <w:rsid w:val="001F0948"/>
    <w:pPr>
      <w:numPr>
        <w:ilvl w:val="7"/>
        <w:numId w:val="18"/>
      </w:numPr>
      <w:outlineLvl w:val="7"/>
    </w:pPr>
    <w:rPr>
      <w:iCs/>
      <w:lang w:eastAsia="en-AU"/>
    </w:rPr>
  </w:style>
  <w:style w:type="paragraph" w:styleId="Heading9">
    <w:name w:val="heading 9"/>
    <w:basedOn w:val="Normal"/>
    <w:next w:val="Normal"/>
    <w:qFormat/>
    <w:rsid w:val="001F0948"/>
    <w:pPr>
      <w:keepNext/>
      <w:numPr>
        <w:ilvl w:val="8"/>
        <w:numId w:val="1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1F0948"/>
    <w:rPr>
      <w:rFonts w:ascii="Arial" w:hAnsi="Arial"/>
      <w:b/>
      <w:color w:val="FFFF99"/>
      <w:sz w:val="20"/>
      <w:szCs w:val="22"/>
      <w:shd w:val="clear" w:color="auto" w:fill="808080"/>
    </w:rPr>
  </w:style>
  <w:style w:type="paragraph" w:customStyle="1" w:styleId="AttachmentHeading">
    <w:name w:val="Attachment Heading"/>
    <w:basedOn w:val="Normal"/>
    <w:next w:val="Normal"/>
    <w:rsid w:val="001F0948"/>
    <w:pPr>
      <w:pageBreakBefore/>
      <w:numPr>
        <w:numId w:val="3"/>
      </w:numPr>
      <w:outlineLvl w:val="0"/>
    </w:pPr>
    <w:rPr>
      <w:b/>
      <w:sz w:val="24"/>
      <w:szCs w:val="22"/>
    </w:rPr>
  </w:style>
  <w:style w:type="paragraph" w:customStyle="1" w:styleId="IndentParaLevel1">
    <w:name w:val="IndentParaLevel1"/>
    <w:basedOn w:val="Normal"/>
    <w:rsid w:val="001F0948"/>
    <w:pPr>
      <w:numPr>
        <w:numId w:val="15"/>
      </w:numPr>
    </w:pPr>
  </w:style>
  <w:style w:type="paragraph" w:customStyle="1" w:styleId="Commentary">
    <w:name w:val="Commentary"/>
    <w:basedOn w:val="IndentParaLevel1"/>
    <w:rsid w:val="001F094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1F0948"/>
    <w:pPr>
      <w:numPr>
        <w:numId w:val="9"/>
      </w:numPr>
      <w:outlineLvl w:val="0"/>
    </w:pPr>
  </w:style>
  <w:style w:type="paragraph" w:customStyle="1" w:styleId="CUNumber2">
    <w:name w:val="CU_Number2"/>
    <w:basedOn w:val="Normal"/>
    <w:rsid w:val="001F0948"/>
    <w:pPr>
      <w:numPr>
        <w:ilvl w:val="1"/>
        <w:numId w:val="9"/>
      </w:numPr>
      <w:outlineLvl w:val="1"/>
    </w:pPr>
  </w:style>
  <w:style w:type="paragraph" w:customStyle="1" w:styleId="CUNumber3">
    <w:name w:val="CU_Number3"/>
    <w:basedOn w:val="Normal"/>
    <w:rsid w:val="001F0948"/>
    <w:pPr>
      <w:numPr>
        <w:ilvl w:val="2"/>
        <w:numId w:val="9"/>
      </w:numPr>
      <w:outlineLvl w:val="2"/>
    </w:pPr>
  </w:style>
  <w:style w:type="paragraph" w:customStyle="1" w:styleId="CUNumber4">
    <w:name w:val="CU_Number4"/>
    <w:basedOn w:val="Normal"/>
    <w:rsid w:val="001F0948"/>
    <w:pPr>
      <w:numPr>
        <w:ilvl w:val="3"/>
        <w:numId w:val="9"/>
      </w:numPr>
      <w:outlineLvl w:val="3"/>
    </w:pPr>
  </w:style>
  <w:style w:type="paragraph" w:customStyle="1" w:styleId="CUNumber5">
    <w:name w:val="CU_Number5"/>
    <w:basedOn w:val="Normal"/>
    <w:rsid w:val="001F0948"/>
    <w:pPr>
      <w:numPr>
        <w:ilvl w:val="4"/>
        <w:numId w:val="9"/>
      </w:numPr>
      <w:outlineLvl w:val="4"/>
    </w:pPr>
  </w:style>
  <w:style w:type="paragraph" w:customStyle="1" w:styleId="CUNumber6">
    <w:name w:val="CU_Number6"/>
    <w:basedOn w:val="Normal"/>
    <w:rsid w:val="001F0948"/>
    <w:pPr>
      <w:numPr>
        <w:ilvl w:val="5"/>
        <w:numId w:val="9"/>
      </w:numPr>
      <w:outlineLvl w:val="5"/>
    </w:pPr>
  </w:style>
  <w:style w:type="paragraph" w:customStyle="1" w:styleId="CUNumber7">
    <w:name w:val="CU_Number7"/>
    <w:basedOn w:val="Normal"/>
    <w:rsid w:val="001F0948"/>
    <w:pPr>
      <w:numPr>
        <w:ilvl w:val="6"/>
        <w:numId w:val="9"/>
      </w:numPr>
      <w:outlineLvl w:val="6"/>
    </w:pPr>
  </w:style>
  <w:style w:type="paragraph" w:customStyle="1" w:styleId="CUNumber8">
    <w:name w:val="CU_Number8"/>
    <w:basedOn w:val="Normal"/>
    <w:rsid w:val="001F0948"/>
    <w:pPr>
      <w:numPr>
        <w:ilvl w:val="7"/>
        <w:numId w:val="9"/>
      </w:numPr>
      <w:outlineLvl w:val="7"/>
    </w:pPr>
  </w:style>
  <w:style w:type="paragraph" w:customStyle="1" w:styleId="Definition">
    <w:name w:val="Definition"/>
    <w:basedOn w:val="Normal"/>
    <w:rsid w:val="00BB1D0E"/>
    <w:pPr>
      <w:numPr>
        <w:numId w:val="13"/>
      </w:numPr>
    </w:pPr>
    <w:rPr>
      <w:szCs w:val="22"/>
      <w:lang w:eastAsia="en-AU"/>
    </w:rPr>
  </w:style>
  <w:style w:type="paragraph" w:customStyle="1" w:styleId="DefinitionNum2">
    <w:name w:val="DefinitionNum2"/>
    <w:basedOn w:val="Normal"/>
    <w:rsid w:val="001F0948"/>
    <w:pPr>
      <w:numPr>
        <w:ilvl w:val="1"/>
        <w:numId w:val="13"/>
      </w:numPr>
    </w:pPr>
    <w:rPr>
      <w:color w:val="000000"/>
      <w:lang w:eastAsia="en-AU"/>
    </w:rPr>
  </w:style>
  <w:style w:type="paragraph" w:customStyle="1" w:styleId="DefinitionNum3">
    <w:name w:val="DefinitionNum3"/>
    <w:basedOn w:val="Normal"/>
    <w:rsid w:val="001F0948"/>
    <w:pPr>
      <w:numPr>
        <w:ilvl w:val="2"/>
        <w:numId w:val="13"/>
      </w:numPr>
      <w:outlineLvl w:val="2"/>
    </w:pPr>
    <w:rPr>
      <w:color w:val="000000"/>
      <w:szCs w:val="22"/>
      <w:lang w:eastAsia="en-AU"/>
    </w:rPr>
  </w:style>
  <w:style w:type="paragraph" w:customStyle="1" w:styleId="DefinitionNum4">
    <w:name w:val="DefinitionNum4"/>
    <w:basedOn w:val="Normal"/>
    <w:rsid w:val="001F0948"/>
    <w:pPr>
      <w:numPr>
        <w:ilvl w:val="3"/>
        <w:numId w:val="13"/>
      </w:numPr>
    </w:pPr>
    <w:rPr>
      <w:lang w:eastAsia="en-AU"/>
    </w:rPr>
  </w:style>
  <w:style w:type="paragraph" w:customStyle="1" w:styleId="EndIdentifier">
    <w:name w:val="EndIdentifier"/>
    <w:basedOn w:val="Commentary"/>
    <w:rsid w:val="001F094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F0948"/>
    <w:rPr>
      <w:rFonts w:ascii="Arial" w:hAnsi="Arial"/>
      <w:sz w:val="20"/>
      <w:vertAlign w:val="superscript"/>
    </w:rPr>
  </w:style>
  <w:style w:type="paragraph" w:styleId="EndnoteText">
    <w:name w:val="endnote text"/>
    <w:basedOn w:val="Normal"/>
    <w:link w:val="EndnoteTextChar"/>
    <w:rsid w:val="001F0948"/>
  </w:style>
  <w:style w:type="paragraph" w:customStyle="1" w:styleId="ExhibitHeading">
    <w:name w:val="Exhibit Heading"/>
    <w:basedOn w:val="Normal"/>
    <w:next w:val="Normal"/>
    <w:rsid w:val="001F0948"/>
    <w:pPr>
      <w:pageBreakBefore/>
      <w:numPr>
        <w:numId w:val="14"/>
      </w:numPr>
      <w:outlineLvl w:val="0"/>
    </w:pPr>
    <w:rPr>
      <w:b/>
      <w:sz w:val="24"/>
    </w:rPr>
  </w:style>
  <w:style w:type="paragraph" w:styleId="Footer">
    <w:name w:val="footer"/>
    <w:basedOn w:val="Normal"/>
    <w:link w:val="FooterChar"/>
    <w:unhideWhenUsed/>
    <w:rsid w:val="001F0948"/>
    <w:pPr>
      <w:tabs>
        <w:tab w:val="center" w:pos="4513"/>
        <w:tab w:val="right" w:pos="9026"/>
      </w:tabs>
      <w:spacing w:after="0"/>
    </w:pPr>
    <w:rPr>
      <w:sz w:val="18"/>
    </w:rPr>
  </w:style>
  <w:style w:type="character" w:styleId="FootnoteReference">
    <w:name w:val="footnote reference"/>
    <w:basedOn w:val="DefaultParagraphFont"/>
    <w:rsid w:val="001F0948"/>
    <w:rPr>
      <w:rFonts w:ascii="Arial" w:hAnsi="Arial"/>
      <w:sz w:val="16"/>
      <w:vertAlign w:val="superscript"/>
    </w:rPr>
  </w:style>
  <w:style w:type="paragraph" w:styleId="FootnoteText">
    <w:name w:val="footnote text"/>
    <w:basedOn w:val="Normal"/>
    <w:link w:val="FootnoteTextChar"/>
    <w:rsid w:val="001F0948"/>
  </w:style>
  <w:style w:type="paragraph" w:styleId="Header">
    <w:name w:val="header"/>
    <w:basedOn w:val="Normal"/>
    <w:link w:val="HeaderChar"/>
    <w:unhideWhenUsed/>
    <w:rsid w:val="001F0948"/>
    <w:pPr>
      <w:tabs>
        <w:tab w:val="center" w:pos="4513"/>
        <w:tab w:val="right" w:pos="9026"/>
      </w:tabs>
    </w:pPr>
  </w:style>
  <w:style w:type="character" w:styleId="Hyperlink">
    <w:name w:val="Hyperlink"/>
    <w:basedOn w:val="DefaultParagraphFont"/>
    <w:rsid w:val="001F0948"/>
    <w:rPr>
      <w:color w:val="0000FF"/>
      <w:u w:val="single"/>
    </w:rPr>
  </w:style>
  <w:style w:type="character" w:customStyle="1" w:styleId="IDDVariableMarker">
    <w:name w:val="IDDVariableMarker"/>
    <w:basedOn w:val="DefaultParagraphFont"/>
    <w:rsid w:val="001F0948"/>
    <w:rPr>
      <w:b/>
    </w:rPr>
  </w:style>
  <w:style w:type="paragraph" w:customStyle="1" w:styleId="IndentParaLevel2">
    <w:name w:val="IndentParaLevel2"/>
    <w:basedOn w:val="Normal"/>
    <w:rsid w:val="001F0948"/>
    <w:pPr>
      <w:numPr>
        <w:ilvl w:val="1"/>
        <w:numId w:val="15"/>
      </w:numPr>
    </w:pPr>
  </w:style>
  <w:style w:type="paragraph" w:customStyle="1" w:styleId="IndentParaLevel3">
    <w:name w:val="IndentParaLevel3"/>
    <w:basedOn w:val="Normal"/>
    <w:rsid w:val="001F0948"/>
    <w:pPr>
      <w:numPr>
        <w:ilvl w:val="2"/>
        <w:numId w:val="15"/>
      </w:numPr>
    </w:pPr>
  </w:style>
  <w:style w:type="paragraph" w:customStyle="1" w:styleId="IndentParaLevel4">
    <w:name w:val="IndentParaLevel4"/>
    <w:basedOn w:val="Normal"/>
    <w:rsid w:val="001F0948"/>
    <w:pPr>
      <w:numPr>
        <w:ilvl w:val="3"/>
        <w:numId w:val="15"/>
      </w:numPr>
    </w:pPr>
  </w:style>
  <w:style w:type="paragraph" w:customStyle="1" w:styleId="IndentParaLevel5">
    <w:name w:val="IndentParaLevel5"/>
    <w:basedOn w:val="Normal"/>
    <w:rsid w:val="001F0948"/>
    <w:pPr>
      <w:numPr>
        <w:ilvl w:val="4"/>
        <w:numId w:val="15"/>
      </w:numPr>
    </w:pPr>
  </w:style>
  <w:style w:type="paragraph" w:customStyle="1" w:styleId="IndentParaLevel6">
    <w:name w:val="IndentParaLevel6"/>
    <w:basedOn w:val="Normal"/>
    <w:rsid w:val="001F0948"/>
    <w:pPr>
      <w:numPr>
        <w:ilvl w:val="5"/>
        <w:numId w:val="15"/>
      </w:numPr>
    </w:pPr>
  </w:style>
  <w:style w:type="paragraph" w:customStyle="1" w:styleId="AnnexureHeading">
    <w:name w:val="Annexure Heading"/>
    <w:basedOn w:val="Normal"/>
    <w:next w:val="Normal"/>
    <w:rsid w:val="001F0948"/>
    <w:pPr>
      <w:pageBreakBefore/>
      <w:numPr>
        <w:numId w:val="2"/>
      </w:numPr>
      <w:outlineLvl w:val="0"/>
    </w:pPr>
    <w:rPr>
      <w:b/>
      <w:sz w:val="24"/>
    </w:rPr>
  </w:style>
  <w:style w:type="paragraph" w:styleId="ListBullet">
    <w:name w:val="List Bullet"/>
    <w:basedOn w:val="Normal"/>
    <w:rsid w:val="001F0948"/>
    <w:pPr>
      <w:numPr>
        <w:numId w:val="16"/>
      </w:numPr>
    </w:pPr>
  </w:style>
  <w:style w:type="paragraph" w:styleId="ListBullet2">
    <w:name w:val="List Bullet 2"/>
    <w:basedOn w:val="Normal"/>
    <w:rsid w:val="001F0948"/>
    <w:pPr>
      <w:numPr>
        <w:ilvl w:val="1"/>
        <w:numId w:val="16"/>
      </w:numPr>
    </w:pPr>
  </w:style>
  <w:style w:type="paragraph" w:styleId="ListBullet3">
    <w:name w:val="List Bullet 3"/>
    <w:basedOn w:val="Normal"/>
    <w:rsid w:val="001F0948"/>
    <w:pPr>
      <w:numPr>
        <w:ilvl w:val="2"/>
        <w:numId w:val="16"/>
      </w:numPr>
    </w:pPr>
  </w:style>
  <w:style w:type="paragraph" w:styleId="ListBullet4">
    <w:name w:val="List Bullet 4"/>
    <w:basedOn w:val="Normal"/>
    <w:rsid w:val="001F0948"/>
    <w:pPr>
      <w:numPr>
        <w:ilvl w:val="3"/>
        <w:numId w:val="16"/>
      </w:numPr>
    </w:pPr>
  </w:style>
  <w:style w:type="paragraph" w:styleId="ListBullet5">
    <w:name w:val="List Bullet 5"/>
    <w:basedOn w:val="Normal"/>
    <w:rsid w:val="001F0948"/>
    <w:pPr>
      <w:numPr>
        <w:ilvl w:val="4"/>
        <w:numId w:val="16"/>
      </w:numPr>
    </w:pPr>
  </w:style>
  <w:style w:type="paragraph" w:customStyle="1" w:styleId="MinorTitleArial">
    <w:name w:val="Minor_Title_Arial"/>
    <w:next w:val="Normal"/>
    <w:rsid w:val="001F0948"/>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1F0948"/>
    <w:rPr>
      <w:rFonts w:ascii="Arial" w:hAnsi="Arial"/>
      <w:sz w:val="18"/>
    </w:rPr>
  </w:style>
  <w:style w:type="paragraph" w:customStyle="1" w:styleId="Background">
    <w:name w:val="Background"/>
    <w:basedOn w:val="Normal"/>
    <w:rsid w:val="00A20B59"/>
    <w:pPr>
      <w:numPr>
        <w:numId w:val="1"/>
      </w:numPr>
    </w:pPr>
  </w:style>
  <w:style w:type="paragraph" w:customStyle="1" w:styleId="ScheduleHeading">
    <w:name w:val="Schedule Heading"/>
    <w:basedOn w:val="Normal"/>
    <w:next w:val="Normal"/>
    <w:rsid w:val="001F0948"/>
    <w:pPr>
      <w:pageBreakBefore/>
      <w:numPr>
        <w:numId w:val="17"/>
      </w:numPr>
      <w:outlineLvl w:val="0"/>
    </w:pPr>
    <w:rPr>
      <w:b/>
      <w:sz w:val="24"/>
      <w:lang w:eastAsia="en-AU"/>
    </w:rPr>
  </w:style>
  <w:style w:type="paragraph" w:customStyle="1" w:styleId="Schedule1">
    <w:name w:val="Schedule_1"/>
    <w:basedOn w:val="Normal"/>
    <w:next w:val="IndentParaLevel1"/>
    <w:rsid w:val="001F0948"/>
    <w:pPr>
      <w:keepNext/>
      <w:numPr>
        <w:ilvl w:val="1"/>
        <w:numId w:val="17"/>
      </w:numPr>
      <w:pBdr>
        <w:top w:val="single" w:sz="12" w:space="1" w:color="auto"/>
      </w:pBdr>
      <w:outlineLvl w:val="0"/>
    </w:pPr>
    <w:rPr>
      <w:b/>
      <w:sz w:val="28"/>
      <w:lang w:eastAsia="en-AU"/>
    </w:rPr>
  </w:style>
  <w:style w:type="paragraph" w:customStyle="1" w:styleId="Schedule2">
    <w:name w:val="Schedule_2"/>
    <w:basedOn w:val="Normal"/>
    <w:next w:val="IndentParaLevel1"/>
    <w:rsid w:val="001F0948"/>
    <w:pPr>
      <w:keepNext/>
      <w:numPr>
        <w:ilvl w:val="2"/>
        <w:numId w:val="17"/>
      </w:numPr>
      <w:outlineLvl w:val="1"/>
    </w:pPr>
    <w:rPr>
      <w:b/>
      <w:sz w:val="24"/>
      <w:lang w:eastAsia="en-AU"/>
    </w:rPr>
  </w:style>
  <w:style w:type="paragraph" w:customStyle="1" w:styleId="Schedule3">
    <w:name w:val="Schedule_3"/>
    <w:basedOn w:val="Normal"/>
    <w:rsid w:val="001F0948"/>
    <w:pPr>
      <w:numPr>
        <w:ilvl w:val="3"/>
        <w:numId w:val="17"/>
      </w:numPr>
      <w:outlineLvl w:val="2"/>
    </w:pPr>
    <w:rPr>
      <w:lang w:eastAsia="en-AU"/>
    </w:rPr>
  </w:style>
  <w:style w:type="paragraph" w:customStyle="1" w:styleId="Schedule4">
    <w:name w:val="Schedule_4"/>
    <w:basedOn w:val="Normal"/>
    <w:rsid w:val="001F0948"/>
    <w:pPr>
      <w:numPr>
        <w:ilvl w:val="4"/>
        <w:numId w:val="17"/>
      </w:numPr>
      <w:outlineLvl w:val="3"/>
    </w:pPr>
    <w:rPr>
      <w:lang w:eastAsia="en-AU"/>
    </w:rPr>
  </w:style>
  <w:style w:type="paragraph" w:customStyle="1" w:styleId="Schedule5">
    <w:name w:val="Schedule_5"/>
    <w:basedOn w:val="Normal"/>
    <w:rsid w:val="001F0948"/>
    <w:pPr>
      <w:numPr>
        <w:ilvl w:val="5"/>
        <w:numId w:val="17"/>
      </w:numPr>
      <w:outlineLvl w:val="5"/>
    </w:pPr>
    <w:rPr>
      <w:lang w:eastAsia="en-AU"/>
    </w:rPr>
  </w:style>
  <w:style w:type="paragraph" w:customStyle="1" w:styleId="Schedule6">
    <w:name w:val="Schedule_6"/>
    <w:basedOn w:val="Normal"/>
    <w:rsid w:val="001F0948"/>
    <w:pPr>
      <w:numPr>
        <w:ilvl w:val="6"/>
        <w:numId w:val="17"/>
      </w:numPr>
      <w:outlineLvl w:val="6"/>
    </w:pPr>
    <w:rPr>
      <w:lang w:eastAsia="en-AU"/>
    </w:rPr>
  </w:style>
  <w:style w:type="paragraph" w:customStyle="1" w:styleId="Schedule7">
    <w:name w:val="Schedule_7"/>
    <w:basedOn w:val="Normal"/>
    <w:rsid w:val="001F0948"/>
    <w:pPr>
      <w:numPr>
        <w:ilvl w:val="7"/>
        <w:numId w:val="17"/>
      </w:numPr>
      <w:outlineLvl w:val="7"/>
    </w:pPr>
    <w:rPr>
      <w:lang w:eastAsia="en-AU"/>
    </w:rPr>
  </w:style>
  <w:style w:type="paragraph" w:customStyle="1" w:styleId="Schedule8">
    <w:name w:val="Schedule_8"/>
    <w:basedOn w:val="Normal"/>
    <w:rsid w:val="001F0948"/>
    <w:pPr>
      <w:numPr>
        <w:ilvl w:val="8"/>
        <w:numId w:val="17"/>
      </w:numPr>
      <w:outlineLvl w:val="8"/>
    </w:pPr>
    <w:rPr>
      <w:lang w:eastAsia="en-AU"/>
    </w:rPr>
  </w:style>
  <w:style w:type="paragraph" w:styleId="Subtitle">
    <w:name w:val="Subtitle"/>
    <w:basedOn w:val="Normal"/>
    <w:link w:val="SubtitleChar"/>
    <w:qFormat/>
    <w:rsid w:val="001F0948"/>
    <w:pPr>
      <w:keepNext/>
    </w:pPr>
    <w:rPr>
      <w:rFonts w:cs="Arial"/>
      <w:b/>
      <w:sz w:val="24"/>
    </w:rPr>
  </w:style>
  <w:style w:type="paragraph" w:customStyle="1" w:styleId="SubtitleTNR">
    <w:name w:val="Subtitle_TNR"/>
    <w:basedOn w:val="Normal"/>
    <w:rsid w:val="00A20B59"/>
    <w:pPr>
      <w:keepNext/>
    </w:pPr>
    <w:rPr>
      <w:b/>
      <w:sz w:val="24"/>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1F0948"/>
    <w:pPr>
      <w:keepNext/>
    </w:pPr>
    <w:rPr>
      <w:rFonts w:cs="Arial"/>
      <w:b/>
      <w:bCs/>
      <w:sz w:val="28"/>
      <w:szCs w:val="32"/>
    </w:rPr>
  </w:style>
  <w:style w:type="paragraph" w:customStyle="1" w:styleId="TitleArial">
    <w:name w:val="Title_Arial"/>
    <w:next w:val="Normal"/>
    <w:rsid w:val="001F0948"/>
    <w:pPr>
      <w:outlineLvl w:val="0"/>
    </w:pPr>
    <w:rPr>
      <w:rFonts w:ascii="Arial" w:hAnsi="Arial" w:cs="Arial"/>
      <w:bCs/>
      <w:sz w:val="44"/>
      <w:szCs w:val="44"/>
      <w:lang w:eastAsia="en-US"/>
    </w:rPr>
  </w:style>
  <w:style w:type="paragraph" w:customStyle="1" w:styleId="TitleTNR">
    <w:name w:val="Title_TNR"/>
    <w:basedOn w:val="Normal"/>
    <w:rsid w:val="00A20B59"/>
    <w:pPr>
      <w:keepNext/>
    </w:pPr>
    <w:rPr>
      <w:rFonts w:cs="Arial"/>
      <w:b/>
      <w:bCs/>
      <w:sz w:val="28"/>
      <w:szCs w:val="32"/>
    </w:rPr>
  </w:style>
  <w:style w:type="paragraph" w:styleId="TOC1">
    <w:name w:val="toc 1"/>
    <w:basedOn w:val="Normal"/>
    <w:next w:val="Normal"/>
    <w:rsid w:val="001F0948"/>
    <w:pPr>
      <w:tabs>
        <w:tab w:val="left" w:pos="964"/>
        <w:tab w:val="right" w:leader="dot" w:pos="9356"/>
      </w:tabs>
      <w:spacing w:before="120" w:after="120"/>
      <w:ind w:left="964" w:right="1134" w:hanging="964"/>
    </w:pPr>
    <w:rPr>
      <w:b/>
    </w:rPr>
  </w:style>
  <w:style w:type="paragraph" w:styleId="TOC2">
    <w:name w:val="toc 2"/>
    <w:basedOn w:val="Normal"/>
    <w:next w:val="Normal"/>
    <w:rsid w:val="001F0948"/>
    <w:pPr>
      <w:tabs>
        <w:tab w:val="left" w:pos="1928"/>
        <w:tab w:val="right" w:leader="dot" w:pos="9356"/>
      </w:tabs>
      <w:spacing w:after="0"/>
      <w:ind w:left="1928" w:right="1134" w:hanging="964"/>
    </w:pPr>
  </w:style>
  <w:style w:type="paragraph" w:styleId="TOC3">
    <w:name w:val="toc 3"/>
    <w:basedOn w:val="Normal"/>
    <w:next w:val="Normal"/>
    <w:autoRedefine/>
    <w:semiHidden/>
    <w:rsid w:val="001F0948"/>
    <w:pPr>
      <w:ind w:left="440"/>
    </w:pPr>
  </w:style>
  <w:style w:type="paragraph" w:styleId="TOC4">
    <w:name w:val="toc 4"/>
    <w:basedOn w:val="Normal"/>
    <w:next w:val="Normal"/>
    <w:autoRedefine/>
    <w:semiHidden/>
    <w:rsid w:val="001F0948"/>
    <w:pPr>
      <w:ind w:left="660"/>
    </w:pPr>
  </w:style>
  <w:style w:type="paragraph" w:styleId="TOC5">
    <w:name w:val="toc 5"/>
    <w:basedOn w:val="Normal"/>
    <w:next w:val="Normal"/>
    <w:autoRedefine/>
    <w:semiHidden/>
    <w:rsid w:val="001F0948"/>
    <w:pPr>
      <w:ind w:left="880"/>
    </w:pPr>
  </w:style>
  <w:style w:type="paragraph" w:styleId="TOC6">
    <w:name w:val="toc 6"/>
    <w:basedOn w:val="Normal"/>
    <w:next w:val="Normal"/>
    <w:autoRedefine/>
    <w:semiHidden/>
    <w:rsid w:val="001F0948"/>
    <w:pPr>
      <w:ind w:left="1100"/>
    </w:pPr>
  </w:style>
  <w:style w:type="paragraph" w:styleId="TOC7">
    <w:name w:val="toc 7"/>
    <w:basedOn w:val="Normal"/>
    <w:next w:val="Normal"/>
    <w:autoRedefine/>
    <w:semiHidden/>
    <w:rsid w:val="001F0948"/>
    <w:pPr>
      <w:ind w:left="1320"/>
    </w:pPr>
  </w:style>
  <w:style w:type="paragraph" w:styleId="TOC8">
    <w:name w:val="toc 8"/>
    <w:basedOn w:val="Normal"/>
    <w:next w:val="Normal"/>
    <w:autoRedefine/>
    <w:semiHidden/>
    <w:rsid w:val="001F0948"/>
    <w:pPr>
      <w:ind w:left="1540"/>
    </w:pPr>
  </w:style>
  <w:style w:type="paragraph" w:styleId="TOC9">
    <w:name w:val="toc 9"/>
    <w:basedOn w:val="Normal"/>
    <w:next w:val="Normal"/>
    <w:semiHidden/>
    <w:rsid w:val="001F0948"/>
    <w:pPr>
      <w:ind w:left="1758"/>
    </w:pPr>
  </w:style>
  <w:style w:type="paragraph" w:customStyle="1" w:styleId="TOCHeader">
    <w:name w:val="TOCHeader"/>
    <w:basedOn w:val="Normal"/>
    <w:rsid w:val="001F0948"/>
    <w:pPr>
      <w:keepNext/>
    </w:pPr>
    <w:rPr>
      <w:b/>
      <w:sz w:val="24"/>
    </w:rPr>
  </w:style>
  <w:style w:type="numbering" w:customStyle="1" w:styleId="CUBullet">
    <w:name w:val="CU_Bullet"/>
    <w:uiPriority w:val="99"/>
    <w:rsid w:val="001F0948"/>
    <w:pPr>
      <w:numPr>
        <w:numId w:val="4"/>
      </w:numPr>
    </w:pPr>
  </w:style>
  <w:style w:type="numbering" w:customStyle="1" w:styleId="CUDefinitions">
    <w:name w:val="CU_Definitions"/>
    <w:uiPriority w:val="99"/>
    <w:rsid w:val="001F0948"/>
    <w:pPr>
      <w:numPr>
        <w:numId w:val="5"/>
      </w:numPr>
    </w:pPr>
  </w:style>
  <w:style w:type="numbering" w:customStyle="1" w:styleId="CUHeading">
    <w:name w:val="CU_Heading"/>
    <w:uiPriority w:val="99"/>
    <w:rsid w:val="001F0948"/>
    <w:pPr>
      <w:numPr>
        <w:numId w:val="6"/>
      </w:numPr>
    </w:pPr>
  </w:style>
  <w:style w:type="numbering" w:customStyle="1" w:styleId="CUIndent">
    <w:name w:val="CU_Indent"/>
    <w:uiPriority w:val="99"/>
    <w:rsid w:val="001F0948"/>
    <w:pPr>
      <w:numPr>
        <w:numId w:val="7"/>
      </w:numPr>
    </w:pPr>
  </w:style>
  <w:style w:type="numbering" w:customStyle="1" w:styleId="CUNumber">
    <w:name w:val="CU_Number"/>
    <w:uiPriority w:val="99"/>
    <w:rsid w:val="001F0948"/>
    <w:pPr>
      <w:numPr>
        <w:numId w:val="8"/>
      </w:numPr>
    </w:pPr>
  </w:style>
  <w:style w:type="numbering" w:customStyle="1" w:styleId="CUSchedule">
    <w:name w:val="CU_Schedule"/>
    <w:uiPriority w:val="99"/>
    <w:rsid w:val="001F0948"/>
    <w:pPr>
      <w:numPr>
        <w:numId w:val="10"/>
      </w:numPr>
    </w:pPr>
  </w:style>
  <w:style w:type="numbering" w:customStyle="1" w:styleId="CUTable">
    <w:name w:val="CU_Table"/>
    <w:uiPriority w:val="99"/>
    <w:rsid w:val="001F0948"/>
    <w:pPr>
      <w:numPr>
        <w:numId w:val="11"/>
      </w:numPr>
    </w:pPr>
  </w:style>
  <w:style w:type="paragraph" w:customStyle="1" w:styleId="CUTable1">
    <w:name w:val="CU_Table1"/>
    <w:basedOn w:val="Normal"/>
    <w:rsid w:val="001F0948"/>
    <w:pPr>
      <w:numPr>
        <w:numId w:val="12"/>
      </w:numPr>
      <w:outlineLvl w:val="0"/>
    </w:pPr>
  </w:style>
  <w:style w:type="paragraph" w:customStyle="1" w:styleId="CUTable2">
    <w:name w:val="CU_Table2"/>
    <w:basedOn w:val="Normal"/>
    <w:rsid w:val="001F0948"/>
    <w:pPr>
      <w:numPr>
        <w:ilvl w:val="1"/>
        <w:numId w:val="12"/>
      </w:numPr>
      <w:outlineLvl w:val="2"/>
    </w:pPr>
  </w:style>
  <w:style w:type="paragraph" w:customStyle="1" w:styleId="CUTable3">
    <w:name w:val="CU_Table3"/>
    <w:basedOn w:val="Normal"/>
    <w:rsid w:val="001F0948"/>
    <w:pPr>
      <w:numPr>
        <w:ilvl w:val="2"/>
        <w:numId w:val="12"/>
      </w:numPr>
      <w:outlineLvl w:val="3"/>
    </w:pPr>
  </w:style>
  <w:style w:type="paragraph" w:customStyle="1" w:styleId="CUTable4">
    <w:name w:val="CU_Table4"/>
    <w:basedOn w:val="Normal"/>
    <w:rsid w:val="001F0948"/>
    <w:pPr>
      <w:numPr>
        <w:ilvl w:val="3"/>
        <w:numId w:val="12"/>
      </w:numPr>
      <w:outlineLvl w:val="4"/>
    </w:pPr>
  </w:style>
  <w:style w:type="paragraph" w:customStyle="1" w:styleId="CUTable5">
    <w:name w:val="CU_Table5"/>
    <w:basedOn w:val="Normal"/>
    <w:rsid w:val="001F0948"/>
    <w:pPr>
      <w:numPr>
        <w:ilvl w:val="4"/>
        <w:numId w:val="12"/>
      </w:numPr>
      <w:outlineLvl w:val="4"/>
    </w:pPr>
  </w:style>
  <w:style w:type="paragraph" w:styleId="BalloonText">
    <w:name w:val="Balloon Text"/>
    <w:basedOn w:val="Normal"/>
    <w:link w:val="BalloonTextChar"/>
    <w:uiPriority w:val="99"/>
    <w:unhideWhenUsed/>
    <w:rsid w:val="001F0948"/>
    <w:pPr>
      <w:spacing w:after="0"/>
    </w:pPr>
    <w:rPr>
      <w:rFonts w:cs="Tahoma"/>
      <w:sz w:val="16"/>
      <w:szCs w:val="16"/>
    </w:rPr>
  </w:style>
  <w:style w:type="character" w:customStyle="1" w:styleId="BalloonTextChar">
    <w:name w:val="Balloon Text Char"/>
    <w:basedOn w:val="DefaultParagraphFont"/>
    <w:link w:val="BalloonText"/>
    <w:uiPriority w:val="99"/>
    <w:rsid w:val="001F0948"/>
    <w:rPr>
      <w:rFonts w:ascii="Arial" w:hAnsi="Arial" w:cs="Tahoma"/>
      <w:sz w:val="16"/>
      <w:szCs w:val="16"/>
      <w:lang w:eastAsia="en-US"/>
    </w:rPr>
  </w:style>
  <w:style w:type="character" w:customStyle="1" w:styleId="EndnoteTextChar">
    <w:name w:val="Endnote Text Char"/>
    <w:basedOn w:val="DefaultParagraphFont"/>
    <w:link w:val="EndnoteText"/>
    <w:rsid w:val="001F0948"/>
    <w:rPr>
      <w:rFonts w:ascii="Arial" w:hAnsi="Arial"/>
      <w:lang w:eastAsia="en-US"/>
    </w:rPr>
  </w:style>
  <w:style w:type="character" w:customStyle="1" w:styleId="FooterChar">
    <w:name w:val="Footer Char"/>
    <w:basedOn w:val="DefaultParagraphFont"/>
    <w:link w:val="Footer"/>
    <w:rsid w:val="001F0948"/>
    <w:rPr>
      <w:rFonts w:ascii="Arial" w:hAnsi="Arial"/>
      <w:sz w:val="18"/>
      <w:lang w:eastAsia="en-US"/>
    </w:rPr>
  </w:style>
  <w:style w:type="character" w:customStyle="1" w:styleId="FootnoteTextChar">
    <w:name w:val="Footnote Text Char"/>
    <w:basedOn w:val="DefaultParagraphFont"/>
    <w:link w:val="FootnoteText"/>
    <w:rsid w:val="001F0948"/>
    <w:rPr>
      <w:rFonts w:ascii="Arial" w:hAnsi="Arial"/>
      <w:lang w:eastAsia="en-US"/>
    </w:rPr>
  </w:style>
  <w:style w:type="character" w:customStyle="1" w:styleId="HeaderChar">
    <w:name w:val="Header Char"/>
    <w:basedOn w:val="DefaultParagraphFont"/>
    <w:link w:val="Header"/>
    <w:rsid w:val="001F0948"/>
    <w:rPr>
      <w:rFonts w:ascii="Arial" w:hAnsi="Arial"/>
      <w:lang w:eastAsia="en-US"/>
    </w:rPr>
  </w:style>
  <w:style w:type="paragraph" w:styleId="NormalWeb">
    <w:name w:val="Normal (Web)"/>
    <w:basedOn w:val="Normal"/>
    <w:uiPriority w:val="99"/>
    <w:unhideWhenUsed/>
    <w:rsid w:val="001F0948"/>
    <w:rPr>
      <w:szCs w:val="24"/>
    </w:rPr>
  </w:style>
  <w:style w:type="character" w:customStyle="1" w:styleId="SubtitleChar">
    <w:name w:val="Subtitle Char"/>
    <w:basedOn w:val="DefaultParagraphFont"/>
    <w:link w:val="Subtitle"/>
    <w:rsid w:val="001F0948"/>
    <w:rPr>
      <w:rFonts w:ascii="Arial" w:hAnsi="Arial" w:cs="Arial"/>
      <w:b/>
      <w:sz w:val="24"/>
      <w:lang w:eastAsia="en-US"/>
    </w:rPr>
  </w:style>
  <w:style w:type="table" w:styleId="TableGrid">
    <w:name w:val="Table Grid"/>
    <w:basedOn w:val="TableNormal"/>
    <w:rsid w:val="001F0948"/>
    <w:pPr>
      <w:spacing w:after="24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F0948"/>
    <w:rPr>
      <w:rFonts w:ascii="Arial" w:hAnsi="Arial" w:cs="Arial"/>
      <w:b/>
      <w:bCs/>
      <w:sz w:val="28"/>
      <w:szCs w:val="32"/>
      <w:lang w:eastAsia="en-US"/>
    </w:rPr>
  </w:style>
  <w:style w:type="character" w:customStyle="1" w:styleId="normaltextrun">
    <w:name w:val="normaltextrun"/>
    <w:basedOn w:val="DefaultParagraphFont"/>
    <w:rsid w:val="00F8277A"/>
  </w:style>
  <w:style w:type="character" w:styleId="CommentReference">
    <w:name w:val="annotation reference"/>
    <w:basedOn w:val="DefaultParagraphFont"/>
    <w:unhideWhenUsed/>
    <w:rsid w:val="00F8277A"/>
    <w:rPr>
      <w:sz w:val="16"/>
      <w:szCs w:val="16"/>
    </w:rPr>
  </w:style>
  <w:style w:type="paragraph" w:styleId="CommentText">
    <w:name w:val="annotation text"/>
    <w:basedOn w:val="Normal"/>
    <w:link w:val="CommentTextChar"/>
    <w:unhideWhenUsed/>
    <w:rsid w:val="00F8277A"/>
  </w:style>
  <w:style w:type="character" w:customStyle="1" w:styleId="CommentTextChar">
    <w:name w:val="Comment Text Char"/>
    <w:basedOn w:val="DefaultParagraphFont"/>
    <w:link w:val="CommentText"/>
    <w:rsid w:val="00F8277A"/>
    <w:rPr>
      <w:rFonts w:ascii="Arial" w:hAnsi="Arial"/>
      <w:lang w:eastAsia="en-US"/>
    </w:rPr>
  </w:style>
  <w:style w:type="paragraph" w:customStyle="1" w:styleId="MiniTitleArial">
    <w:name w:val="Mini_Title_Arial"/>
    <w:basedOn w:val="Normal"/>
    <w:rsid w:val="00F8277A"/>
    <w:pPr>
      <w:spacing w:after="120"/>
    </w:pPr>
  </w:style>
  <w:style w:type="character" w:customStyle="1" w:styleId="TableTextChar">
    <w:name w:val="TableText Char"/>
    <w:link w:val="TableText"/>
    <w:rsid w:val="003A3971"/>
    <w:rPr>
      <w:rFonts w:ascii="Arial" w:hAnsi="Arial"/>
      <w:lang w:eastAsia="en-US"/>
    </w:rPr>
  </w:style>
  <w:style w:type="paragraph" w:styleId="CommentSubject">
    <w:name w:val="annotation subject"/>
    <w:basedOn w:val="CommentText"/>
    <w:next w:val="CommentText"/>
    <w:link w:val="CommentSubjectChar"/>
    <w:semiHidden/>
    <w:unhideWhenUsed/>
    <w:rsid w:val="00112AFB"/>
    <w:rPr>
      <w:b/>
      <w:bCs/>
    </w:rPr>
  </w:style>
  <w:style w:type="character" w:customStyle="1" w:styleId="CommentSubjectChar">
    <w:name w:val="Comment Subject Char"/>
    <w:basedOn w:val="CommentTextChar"/>
    <w:link w:val="CommentSubject"/>
    <w:semiHidden/>
    <w:rsid w:val="00112AFB"/>
    <w:rPr>
      <w:rFonts w:ascii="Arial" w:hAnsi="Arial"/>
      <w:b/>
      <w:bCs/>
      <w:lang w:eastAsia="en-US"/>
    </w:rPr>
  </w:style>
  <w:style w:type="paragraph" w:customStyle="1" w:styleId="DocumentName">
    <w:name w:val="DocumentName"/>
    <w:basedOn w:val="Subtitle"/>
    <w:next w:val="Normal"/>
    <w:qFormat/>
    <w:rsid w:val="0077222D"/>
    <w:pPr>
      <w:pBdr>
        <w:bottom w:val="single" w:sz="12" w:space="1" w:color="auto"/>
      </w:pBdr>
      <w:spacing w:after="480"/>
    </w:pPr>
    <w:rPr>
      <w:sz w:val="32"/>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716D14"/>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716D14"/>
    <w:rPr>
      <w:rFonts w:ascii="Arial" w:hAnsi="Arial"/>
      <w:szCs w:val="24"/>
      <w:lang w:eastAsia="en-US"/>
    </w:rPr>
  </w:style>
  <w:style w:type="numbering" w:customStyle="1" w:styleId="Definitions">
    <w:name w:val="Definitions"/>
    <w:rsid w:val="005D49BF"/>
    <w:pPr>
      <w:numPr>
        <w:numId w:val="20"/>
      </w:numPr>
    </w:pPr>
  </w:style>
  <w:style w:type="paragraph" w:styleId="Revision">
    <w:name w:val="Revision"/>
    <w:hidden/>
    <w:uiPriority w:val="99"/>
    <w:semiHidden/>
    <w:rsid w:val="006C3251"/>
    <w:rPr>
      <w:rFonts w:ascii="Arial" w:hAnsi="Arial"/>
      <w:lang w:eastAsia="en-US"/>
    </w:rPr>
  </w:style>
  <w:style w:type="numbering" w:customStyle="1" w:styleId="Annexures">
    <w:name w:val="Annexures"/>
    <w:uiPriority w:val="99"/>
    <w:rsid w:val="00A412FA"/>
    <w:pPr>
      <w:numPr>
        <w:numId w:val="21"/>
      </w:numPr>
    </w:pPr>
  </w:style>
  <w:style w:type="paragraph" w:customStyle="1" w:styleId="Followtablepara">
    <w:name w:val="Follow table para"/>
    <w:basedOn w:val="Definition"/>
    <w:qFormat/>
    <w:rsid w:val="00E47142"/>
    <w:pPr>
      <w:numPr>
        <w:numId w:val="0"/>
      </w:numPr>
      <w:spacing w:after="0"/>
      <w:ind w:left="964"/>
    </w:pPr>
    <w:rPr>
      <w:lang w:eastAsia="en-US"/>
    </w:rPr>
  </w:style>
  <w:style w:type="numbering" w:customStyle="1" w:styleId="CUIndent1">
    <w:name w:val="CU_Indent1"/>
    <w:uiPriority w:val="99"/>
    <w:rsid w:val="00ED208B"/>
    <w:pPr>
      <w:numPr>
        <w:numId w:val="2"/>
      </w:numPr>
    </w:pPr>
  </w:style>
  <w:style w:type="table" w:customStyle="1" w:styleId="ListTable4-Accent14">
    <w:name w:val="List Table 4 - Accent 14"/>
    <w:basedOn w:val="TableNormal"/>
    <w:next w:val="ListTable4-Accent1"/>
    <w:uiPriority w:val="49"/>
    <w:rsid w:val="00BF2EB3"/>
    <w:rPr>
      <w:rFonts w:ascii="Calibri" w:eastAsia="Calibri" w:hAnsi="Calibri" w:cs="Arial"/>
      <w:sz w:val="22"/>
      <w:szCs w:val="22"/>
      <w:lang w:eastAsia="en-US"/>
    </w:rPr>
    <w:tblPr>
      <w:tblStyleRowBandSize w:val="1"/>
      <w:tblStyleColBandSize w:val="1"/>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styleId="ListTable4-Accent1">
    <w:name w:val="List Table 4 Accent 1"/>
    <w:basedOn w:val="TableNormal"/>
    <w:uiPriority w:val="49"/>
    <w:rsid w:val="00BF2EB3"/>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737164"/>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7310-EBAA-4D72-BBDC-EEC51052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5427</Words>
  <Characters>30232</Characters>
  <Application>Microsoft Office Word</Application>
  <DocSecurity>0</DocSecurity>
  <Lines>251</Lines>
  <Paragraphs>71</Paragraphs>
  <ScaleCrop>false</ScaleCrop>
  <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2022-08-15T00:43:00Z</dcterms:created>
  <dcterms:modified xsi:type="dcterms:W3CDTF">2022-08-22T02:01:00Z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2022-08-15T00:44:03Z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f8cfa2cd-8fd2-4814-9a8a-ff14da60f248</vt:lpwstr>
  </property>
  <property fmtid="{D5CDD505-2E9C-101B-9397-08002B2CF9AE}" pid="8" name="MSIP_Label_79d889eb-932f-4752-8739-64d25806ef64_ContentBits">
    <vt:lpwstr>0</vt:lpwstr>
  </property>
</Properties>
</file>