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C9ECF" w14:textId="77777777" w:rsidR="005B528F" w:rsidRDefault="005B528F" w:rsidP="005B528F">
      <w:pPr>
        <w:pStyle w:val="DeedTitle"/>
      </w:pPr>
      <w:r>
        <w:t xml:space="preserve">Standard Research Agreement </w:t>
      </w:r>
    </w:p>
    <w:p w14:paraId="22D54963" w14:textId="77777777" w:rsidR="005B528F" w:rsidRPr="00637543" w:rsidRDefault="005B528F" w:rsidP="005B528F">
      <w:pPr>
        <w:pStyle w:val="SubTitleArial"/>
      </w:pPr>
      <w:r w:rsidRPr="000E5655">
        <w:rPr>
          <w:b/>
          <w:i/>
          <w:highlight w:val="yellow"/>
        </w:rPr>
        <w:t>[Insert name of</w:t>
      </w:r>
      <w:r>
        <w:rPr>
          <w:b/>
          <w:i/>
          <w:highlight w:val="yellow"/>
        </w:rPr>
        <w:t xml:space="preserve"> University</w:t>
      </w:r>
      <w:r w:rsidRPr="000E5655">
        <w:rPr>
          <w:b/>
          <w:i/>
          <w:highlight w:val="yellow"/>
        </w:rPr>
        <w:t>]</w:t>
      </w:r>
    </w:p>
    <w:p w14:paraId="6B6D1ACD" w14:textId="77777777" w:rsidR="005B528F" w:rsidRDefault="005B528F" w:rsidP="005B528F">
      <w:pPr>
        <w:pStyle w:val="MiniTitleArial"/>
      </w:pPr>
      <w:r>
        <w:t>University</w:t>
      </w:r>
    </w:p>
    <w:p w14:paraId="53AA2162" w14:textId="77777777" w:rsidR="005B528F" w:rsidRPr="000E5655" w:rsidRDefault="005B528F" w:rsidP="005B528F">
      <w:pPr>
        <w:pStyle w:val="SubTitleArial"/>
        <w:rPr>
          <w:b/>
          <w:i/>
        </w:rPr>
      </w:pPr>
      <w:r w:rsidRPr="000E5655">
        <w:rPr>
          <w:b/>
          <w:i/>
          <w:highlight w:val="yellow"/>
        </w:rPr>
        <w:t xml:space="preserve">[Insert </w:t>
      </w:r>
      <w:r w:rsidRPr="006B48F8">
        <w:rPr>
          <w:b/>
          <w:i/>
          <w:highlight w:val="yellow"/>
        </w:rPr>
        <w:t>n</w:t>
      </w:r>
      <w:r w:rsidRPr="000E5655">
        <w:rPr>
          <w:b/>
          <w:i/>
          <w:highlight w:val="yellow"/>
        </w:rPr>
        <w:t xml:space="preserve">ame of </w:t>
      </w:r>
      <w:r>
        <w:rPr>
          <w:b/>
          <w:i/>
          <w:highlight w:val="yellow"/>
        </w:rPr>
        <w:t>Collaborator</w:t>
      </w:r>
      <w:r w:rsidRPr="000E5655">
        <w:rPr>
          <w:b/>
          <w:i/>
          <w:highlight w:val="yellow"/>
        </w:rPr>
        <w:t>]</w:t>
      </w:r>
    </w:p>
    <w:p w14:paraId="40CF90A2" w14:textId="77777777" w:rsidR="005B528F" w:rsidRPr="005F2138" w:rsidRDefault="005B528F" w:rsidP="005B528F">
      <w:pPr>
        <w:pStyle w:val="MiniTitleArial"/>
      </w:pPr>
      <w:r>
        <w:t>Collaborator</w:t>
      </w:r>
    </w:p>
    <w:p w14:paraId="75EC5D22" w14:textId="77777777" w:rsidR="005B528F" w:rsidRDefault="005B528F" w:rsidP="005B528F">
      <w:pPr>
        <w:rPr>
          <w:color w:val="000000"/>
        </w:rPr>
      </w:pPr>
    </w:p>
    <w:p w14:paraId="07BDC9BB" w14:textId="77777777" w:rsidR="005B528F" w:rsidRPr="000E5655" w:rsidRDefault="005B528F" w:rsidP="005B528F">
      <w:pPr>
        <w:pStyle w:val="SubTitleArial"/>
        <w:rPr>
          <w:b/>
          <w:i/>
        </w:rPr>
      </w:pPr>
      <w:r w:rsidRPr="000E5655">
        <w:rPr>
          <w:b/>
          <w:i/>
          <w:highlight w:val="yellow"/>
        </w:rPr>
        <w:t xml:space="preserve">[Insert </w:t>
      </w:r>
      <w:r>
        <w:rPr>
          <w:b/>
          <w:i/>
          <w:highlight w:val="yellow"/>
        </w:rPr>
        <w:t>Project title</w:t>
      </w:r>
      <w:r w:rsidRPr="000E5655">
        <w:rPr>
          <w:b/>
          <w:i/>
          <w:highlight w:val="yellow"/>
        </w:rPr>
        <w:t>]</w:t>
      </w:r>
    </w:p>
    <w:p w14:paraId="16F0BF76" w14:textId="77777777" w:rsidR="005B528F" w:rsidRDefault="005B528F" w:rsidP="005B528F">
      <w:pPr>
        <w:rPr>
          <w:color w:val="000000"/>
        </w:rPr>
      </w:pPr>
    </w:p>
    <w:p w14:paraId="2CEDD202" w14:textId="77777777" w:rsidR="005B528F" w:rsidRPr="00170E96" w:rsidRDefault="005B528F" w:rsidP="005B528F">
      <w:pPr>
        <w:rPr>
          <w:b/>
          <w:bCs/>
          <w:color w:val="000000"/>
        </w:rPr>
      </w:pPr>
    </w:p>
    <w:p w14:paraId="3A9E5CC9" w14:textId="77777777" w:rsidR="005B528F" w:rsidRDefault="005B528F" w:rsidP="005B528F">
      <w:pPr>
        <w:rPr>
          <w:b/>
          <w:color w:val="000000"/>
        </w:rPr>
      </w:pPr>
    </w:p>
    <w:p w14:paraId="685A5E7D" w14:textId="77777777" w:rsidR="005B528F" w:rsidRDefault="005B528F" w:rsidP="005B528F">
      <w:pPr>
        <w:jc w:val="center"/>
        <w:rPr>
          <w:b/>
          <w:color w:val="000000"/>
        </w:rPr>
      </w:pPr>
    </w:p>
    <w:p w14:paraId="6DE7C895" w14:textId="77777777" w:rsidR="005B528F" w:rsidRPr="000E5655" w:rsidRDefault="005B528F" w:rsidP="005B528F">
      <w:pPr>
        <w:sectPr w:rsidR="005B528F" w:rsidRPr="000E5655" w:rsidSect="00F86E60">
          <w:headerReference w:type="even" r:id="rId8"/>
          <w:headerReference w:type="default" r:id="rId9"/>
          <w:footerReference w:type="even" r:id="rId10"/>
          <w:footerReference w:type="default" r:id="rId11"/>
          <w:headerReference w:type="first" r:id="rId12"/>
          <w:footerReference w:type="first" r:id="rId13"/>
          <w:endnotePr>
            <w:numFmt w:val="decimal"/>
          </w:endnotePr>
          <w:pgSz w:w="11905" w:h="16837" w:code="9"/>
          <w:pgMar w:top="1134" w:right="1134" w:bottom="1134" w:left="1418" w:header="1077" w:footer="567" w:gutter="0"/>
          <w:pgNumType w:start="1"/>
          <w:cols w:space="720"/>
          <w:noEndnote/>
          <w:docGrid w:linePitch="71"/>
        </w:sectPr>
      </w:pPr>
    </w:p>
    <w:p w14:paraId="700700E6" w14:textId="77777777" w:rsidR="005B528F" w:rsidRDefault="005B528F" w:rsidP="005B528F">
      <w:pPr>
        <w:pStyle w:val="TOCHeader"/>
        <w:rPr>
          <w:color w:val="000000"/>
        </w:rPr>
      </w:pPr>
      <w:r>
        <w:rPr>
          <w:color w:val="000000"/>
        </w:rPr>
        <w:lastRenderedPageBreak/>
        <w:t>Contents</w:t>
      </w:r>
    </w:p>
    <w:p w14:paraId="0853391C" w14:textId="702753BD" w:rsidR="00317760" w:rsidRDefault="005B528F">
      <w:pPr>
        <w:pStyle w:val="TOC1"/>
        <w:rPr>
          <w:rFonts w:asciiTheme="minorHAnsi" w:eastAsiaTheme="minorEastAsia" w:hAnsiTheme="minorHAnsi" w:cstheme="minorBidi"/>
          <w:b w:val="0"/>
          <w:noProof/>
          <w:sz w:val="22"/>
          <w:szCs w:val="22"/>
          <w:lang w:eastAsia="en-AU"/>
        </w:rPr>
      </w:pPr>
      <w:r>
        <w:fldChar w:fldCharType="begin"/>
      </w:r>
      <w:r w:rsidRPr="00F902C7">
        <w:instrText xml:space="preserve"> </w:instrText>
      </w:r>
      <w:r>
        <w:instrText xml:space="preserve">TOC "1-9" \h \z \t "Heading 1,1,Heading 2,2,Heading 9,1, </w:instrText>
      </w:r>
      <w:r w:rsidRPr="003222BB">
        <w:instrText>Schedule Heading</w:instrText>
      </w:r>
      <w:r>
        <w:instrText xml:space="preserve">,1, Annexure </w:instrText>
      </w:r>
      <w:r w:rsidRPr="003222BB">
        <w:instrText>Heading</w:instrText>
      </w:r>
      <w:r>
        <w:instrText xml:space="preserve">,1,Attachment </w:instrText>
      </w:r>
      <w:r w:rsidRPr="003222BB">
        <w:instrText>Heading</w:instrText>
      </w:r>
      <w:r>
        <w:instrText>,1,</w:instrText>
      </w:r>
      <w:r w:rsidRPr="003222BB">
        <w:instrText xml:space="preserve"> </w:instrText>
      </w:r>
      <w:r>
        <w:instrText xml:space="preserve">Exhibit </w:instrText>
      </w:r>
      <w:r w:rsidRPr="003222BB">
        <w:instrText>Heading</w:instrText>
      </w:r>
      <w:r>
        <w:instrText xml:space="preserve">,1 " </w:instrText>
      </w:r>
      <w:r>
        <w:fldChar w:fldCharType="separate"/>
      </w:r>
      <w:hyperlink w:anchor="_Toc112321873" w:history="1">
        <w:r w:rsidR="00317760" w:rsidRPr="00BF6D84">
          <w:rPr>
            <w:rStyle w:val="Hyperlink"/>
            <w:caps/>
            <w:noProof/>
          </w:rPr>
          <w:t>1.</w:t>
        </w:r>
        <w:r w:rsidR="00317760">
          <w:rPr>
            <w:rFonts w:asciiTheme="minorHAnsi" w:eastAsiaTheme="minorEastAsia" w:hAnsiTheme="minorHAnsi" w:cstheme="minorBidi"/>
            <w:b w:val="0"/>
            <w:noProof/>
            <w:sz w:val="22"/>
            <w:szCs w:val="22"/>
            <w:lang w:eastAsia="en-AU"/>
          </w:rPr>
          <w:tab/>
        </w:r>
        <w:r w:rsidR="00317760" w:rsidRPr="00BF6D84">
          <w:rPr>
            <w:rStyle w:val="Hyperlink"/>
            <w:noProof/>
          </w:rPr>
          <w:t>Definitions and interpretations</w:t>
        </w:r>
        <w:r w:rsidR="00317760">
          <w:rPr>
            <w:noProof/>
            <w:webHidden/>
          </w:rPr>
          <w:tab/>
        </w:r>
        <w:r w:rsidR="00317760">
          <w:rPr>
            <w:noProof/>
            <w:webHidden/>
          </w:rPr>
          <w:fldChar w:fldCharType="begin"/>
        </w:r>
        <w:r w:rsidR="00317760">
          <w:rPr>
            <w:noProof/>
            <w:webHidden/>
          </w:rPr>
          <w:instrText xml:space="preserve"> PAGEREF _Toc112321873 \h </w:instrText>
        </w:r>
        <w:r w:rsidR="00317760">
          <w:rPr>
            <w:noProof/>
            <w:webHidden/>
          </w:rPr>
        </w:r>
        <w:r w:rsidR="00317760">
          <w:rPr>
            <w:noProof/>
            <w:webHidden/>
          </w:rPr>
          <w:fldChar w:fldCharType="separate"/>
        </w:r>
        <w:r w:rsidR="00317760">
          <w:rPr>
            <w:noProof/>
            <w:webHidden/>
          </w:rPr>
          <w:t>1</w:t>
        </w:r>
        <w:r w:rsidR="00317760">
          <w:rPr>
            <w:noProof/>
            <w:webHidden/>
          </w:rPr>
          <w:fldChar w:fldCharType="end"/>
        </w:r>
      </w:hyperlink>
    </w:p>
    <w:p w14:paraId="7BC29C85" w14:textId="6051A78E" w:rsidR="00317760" w:rsidRDefault="008C7ED6">
      <w:pPr>
        <w:pStyle w:val="TOC2"/>
        <w:rPr>
          <w:rFonts w:asciiTheme="minorHAnsi" w:eastAsiaTheme="minorEastAsia" w:hAnsiTheme="minorHAnsi" w:cstheme="minorBidi"/>
          <w:noProof/>
          <w:sz w:val="22"/>
          <w:szCs w:val="22"/>
          <w:lang w:eastAsia="en-AU"/>
        </w:rPr>
      </w:pPr>
      <w:hyperlink w:anchor="_Toc112321874" w:history="1">
        <w:r w:rsidR="00317760" w:rsidRPr="00BF6D84">
          <w:rPr>
            <w:rStyle w:val="Hyperlink"/>
            <w:noProof/>
          </w:rPr>
          <w:t>1.1</w:t>
        </w:r>
        <w:r w:rsidR="00317760">
          <w:rPr>
            <w:rFonts w:asciiTheme="minorHAnsi" w:eastAsiaTheme="minorEastAsia" w:hAnsiTheme="minorHAnsi" w:cstheme="minorBidi"/>
            <w:noProof/>
            <w:sz w:val="22"/>
            <w:szCs w:val="22"/>
            <w:lang w:eastAsia="en-AU"/>
          </w:rPr>
          <w:tab/>
        </w:r>
        <w:r w:rsidR="00317760" w:rsidRPr="00BF6D84">
          <w:rPr>
            <w:rStyle w:val="Hyperlink"/>
            <w:noProof/>
          </w:rPr>
          <w:t>Definitions</w:t>
        </w:r>
        <w:r w:rsidR="00317760">
          <w:rPr>
            <w:noProof/>
            <w:webHidden/>
          </w:rPr>
          <w:tab/>
        </w:r>
        <w:r w:rsidR="00317760">
          <w:rPr>
            <w:noProof/>
            <w:webHidden/>
          </w:rPr>
          <w:fldChar w:fldCharType="begin"/>
        </w:r>
        <w:r w:rsidR="00317760">
          <w:rPr>
            <w:noProof/>
            <w:webHidden/>
          </w:rPr>
          <w:instrText xml:space="preserve"> PAGEREF _Toc112321874 \h </w:instrText>
        </w:r>
        <w:r w:rsidR="00317760">
          <w:rPr>
            <w:noProof/>
            <w:webHidden/>
          </w:rPr>
        </w:r>
        <w:r w:rsidR="00317760">
          <w:rPr>
            <w:noProof/>
            <w:webHidden/>
          </w:rPr>
          <w:fldChar w:fldCharType="separate"/>
        </w:r>
        <w:r w:rsidR="00317760">
          <w:rPr>
            <w:noProof/>
            <w:webHidden/>
          </w:rPr>
          <w:t>1</w:t>
        </w:r>
        <w:r w:rsidR="00317760">
          <w:rPr>
            <w:noProof/>
            <w:webHidden/>
          </w:rPr>
          <w:fldChar w:fldCharType="end"/>
        </w:r>
      </w:hyperlink>
    </w:p>
    <w:p w14:paraId="73FB97BC" w14:textId="4A35A67A" w:rsidR="00317760" w:rsidRDefault="008C7ED6">
      <w:pPr>
        <w:pStyle w:val="TOC2"/>
        <w:rPr>
          <w:rFonts w:asciiTheme="minorHAnsi" w:eastAsiaTheme="minorEastAsia" w:hAnsiTheme="minorHAnsi" w:cstheme="minorBidi"/>
          <w:noProof/>
          <w:sz w:val="22"/>
          <w:szCs w:val="22"/>
          <w:lang w:eastAsia="en-AU"/>
        </w:rPr>
      </w:pPr>
      <w:hyperlink w:anchor="_Toc112321875" w:history="1">
        <w:r w:rsidR="00317760" w:rsidRPr="00BF6D84">
          <w:rPr>
            <w:rStyle w:val="Hyperlink"/>
            <w:noProof/>
          </w:rPr>
          <w:t>1.2</w:t>
        </w:r>
        <w:r w:rsidR="00317760">
          <w:rPr>
            <w:rFonts w:asciiTheme="minorHAnsi" w:eastAsiaTheme="minorEastAsia" w:hAnsiTheme="minorHAnsi" w:cstheme="minorBidi"/>
            <w:noProof/>
            <w:sz w:val="22"/>
            <w:szCs w:val="22"/>
            <w:lang w:eastAsia="en-AU"/>
          </w:rPr>
          <w:tab/>
        </w:r>
        <w:r w:rsidR="00317760" w:rsidRPr="00BF6D84">
          <w:rPr>
            <w:rStyle w:val="Hyperlink"/>
            <w:noProof/>
          </w:rPr>
          <w:t>Interpretation</w:t>
        </w:r>
        <w:r w:rsidR="00317760">
          <w:rPr>
            <w:noProof/>
            <w:webHidden/>
          </w:rPr>
          <w:tab/>
        </w:r>
        <w:r w:rsidR="00317760">
          <w:rPr>
            <w:noProof/>
            <w:webHidden/>
          </w:rPr>
          <w:fldChar w:fldCharType="begin"/>
        </w:r>
        <w:r w:rsidR="00317760">
          <w:rPr>
            <w:noProof/>
            <w:webHidden/>
          </w:rPr>
          <w:instrText xml:space="preserve"> PAGEREF _Toc112321875 \h </w:instrText>
        </w:r>
        <w:r w:rsidR="00317760">
          <w:rPr>
            <w:noProof/>
            <w:webHidden/>
          </w:rPr>
        </w:r>
        <w:r w:rsidR="00317760">
          <w:rPr>
            <w:noProof/>
            <w:webHidden/>
          </w:rPr>
          <w:fldChar w:fldCharType="separate"/>
        </w:r>
        <w:r w:rsidR="00317760">
          <w:rPr>
            <w:noProof/>
            <w:webHidden/>
          </w:rPr>
          <w:t>4</w:t>
        </w:r>
        <w:r w:rsidR="00317760">
          <w:rPr>
            <w:noProof/>
            <w:webHidden/>
          </w:rPr>
          <w:fldChar w:fldCharType="end"/>
        </w:r>
      </w:hyperlink>
    </w:p>
    <w:p w14:paraId="15F8FAEA" w14:textId="2F08CCDA" w:rsidR="00317760" w:rsidRDefault="008C7ED6">
      <w:pPr>
        <w:pStyle w:val="TOC2"/>
        <w:rPr>
          <w:rFonts w:asciiTheme="minorHAnsi" w:eastAsiaTheme="minorEastAsia" w:hAnsiTheme="minorHAnsi" w:cstheme="minorBidi"/>
          <w:noProof/>
          <w:sz w:val="22"/>
          <w:szCs w:val="22"/>
          <w:lang w:eastAsia="en-AU"/>
        </w:rPr>
      </w:pPr>
      <w:hyperlink w:anchor="_Toc112321876" w:history="1">
        <w:r w:rsidR="00317760" w:rsidRPr="00BF6D84">
          <w:rPr>
            <w:rStyle w:val="Hyperlink"/>
            <w:noProof/>
          </w:rPr>
          <w:t>1.3</w:t>
        </w:r>
        <w:r w:rsidR="00317760">
          <w:rPr>
            <w:rFonts w:asciiTheme="minorHAnsi" w:eastAsiaTheme="minorEastAsia" w:hAnsiTheme="minorHAnsi" w:cstheme="minorBidi"/>
            <w:noProof/>
            <w:sz w:val="22"/>
            <w:szCs w:val="22"/>
            <w:lang w:eastAsia="en-AU"/>
          </w:rPr>
          <w:tab/>
        </w:r>
        <w:r w:rsidR="00317760" w:rsidRPr="00BF6D84">
          <w:rPr>
            <w:rStyle w:val="Hyperlink"/>
            <w:noProof/>
          </w:rPr>
          <w:t>Inconsistency</w:t>
        </w:r>
        <w:r w:rsidR="00317760">
          <w:rPr>
            <w:noProof/>
            <w:webHidden/>
          </w:rPr>
          <w:tab/>
        </w:r>
        <w:r w:rsidR="00317760">
          <w:rPr>
            <w:noProof/>
            <w:webHidden/>
          </w:rPr>
          <w:fldChar w:fldCharType="begin"/>
        </w:r>
        <w:r w:rsidR="00317760">
          <w:rPr>
            <w:noProof/>
            <w:webHidden/>
          </w:rPr>
          <w:instrText xml:space="preserve"> PAGEREF _Toc112321876 \h </w:instrText>
        </w:r>
        <w:r w:rsidR="00317760">
          <w:rPr>
            <w:noProof/>
            <w:webHidden/>
          </w:rPr>
        </w:r>
        <w:r w:rsidR="00317760">
          <w:rPr>
            <w:noProof/>
            <w:webHidden/>
          </w:rPr>
          <w:fldChar w:fldCharType="separate"/>
        </w:r>
        <w:r w:rsidR="00317760">
          <w:rPr>
            <w:noProof/>
            <w:webHidden/>
          </w:rPr>
          <w:t>5</w:t>
        </w:r>
        <w:r w:rsidR="00317760">
          <w:rPr>
            <w:noProof/>
            <w:webHidden/>
          </w:rPr>
          <w:fldChar w:fldCharType="end"/>
        </w:r>
      </w:hyperlink>
    </w:p>
    <w:p w14:paraId="0BBEA0FA" w14:textId="49F6406B" w:rsidR="00317760" w:rsidRDefault="008C7ED6">
      <w:pPr>
        <w:pStyle w:val="TOC1"/>
        <w:rPr>
          <w:rFonts w:asciiTheme="minorHAnsi" w:eastAsiaTheme="minorEastAsia" w:hAnsiTheme="minorHAnsi" w:cstheme="minorBidi"/>
          <w:b w:val="0"/>
          <w:noProof/>
          <w:sz w:val="22"/>
          <w:szCs w:val="22"/>
          <w:lang w:eastAsia="en-AU"/>
        </w:rPr>
      </w:pPr>
      <w:hyperlink w:anchor="_Toc112321877" w:history="1">
        <w:r w:rsidR="00317760" w:rsidRPr="00BF6D84">
          <w:rPr>
            <w:rStyle w:val="Hyperlink"/>
            <w:caps/>
            <w:noProof/>
          </w:rPr>
          <w:t>2.</w:t>
        </w:r>
        <w:r w:rsidR="00317760">
          <w:rPr>
            <w:rFonts w:asciiTheme="minorHAnsi" w:eastAsiaTheme="minorEastAsia" w:hAnsiTheme="minorHAnsi" w:cstheme="minorBidi"/>
            <w:b w:val="0"/>
            <w:noProof/>
            <w:sz w:val="22"/>
            <w:szCs w:val="22"/>
            <w:lang w:eastAsia="en-AU"/>
          </w:rPr>
          <w:tab/>
        </w:r>
        <w:r w:rsidR="00317760" w:rsidRPr="00BF6D84">
          <w:rPr>
            <w:rStyle w:val="Hyperlink"/>
            <w:noProof/>
          </w:rPr>
          <w:t>Term of Agreement</w:t>
        </w:r>
        <w:r w:rsidR="00317760">
          <w:rPr>
            <w:noProof/>
            <w:webHidden/>
          </w:rPr>
          <w:tab/>
        </w:r>
        <w:r w:rsidR="00317760">
          <w:rPr>
            <w:noProof/>
            <w:webHidden/>
          </w:rPr>
          <w:fldChar w:fldCharType="begin"/>
        </w:r>
        <w:r w:rsidR="00317760">
          <w:rPr>
            <w:noProof/>
            <w:webHidden/>
          </w:rPr>
          <w:instrText xml:space="preserve"> PAGEREF _Toc112321877 \h </w:instrText>
        </w:r>
        <w:r w:rsidR="00317760">
          <w:rPr>
            <w:noProof/>
            <w:webHidden/>
          </w:rPr>
        </w:r>
        <w:r w:rsidR="00317760">
          <w:rPr>
            <w:noProof/>
            <w:webHidden/>
          </w:rPr>
          <w:fldChar w:fldCharType="separate"/>
        </w:r>
        <w:r w:rsidR="00317760">
          <w:rPr>
            <w:noProof/>
            <w:webHidden/>
          </w:rPr>
          <w:t>6</w:t>
        </w:r>
        <w:r w:rsidR="00317760">
          <w:rPr>
            <w:noProof/>
            <w:webHidden/>
          </w:rPr>
          <w:fldChar w:fldCharType="end"/>
        </w:r>
      </w:hyperlink>
    </w:p>
    <w:p w14:paraId="2B32529D" w14:textId="72877D13" w:rsidR="00317760" w:rsidRDefault="008C7ED6">
      <w:pPr>
        <w:pStyle w:val="TOC1"/>
        <w:rPr>
          <w:rFonts w:asciiTheme="minorHAnsi" w:eastAsiaTheme="minorEastAsia" w:hAnsiTheme="minorHAnsi" w:cstheme="minorBidi"/>
          <w:b w:val="0"/>
          <w:noProof/>
          <w:sz w:val="22"/>
          <w:szCs w:val="22"/>
          <w:lang w:eastAsia="en-AU"/>
        </w:rPr>
      </w:pPr>
      <w:hyperlink w:anchor="_Toc112321878" w:history="1">
        <w:r w:rsidR="00317760" w:rsidRPr="00BF6D84">
          <w:rPr>
            <w:rStyle w:val="Hyperlink"/>
            <w:caps/>
            <w:noProof/>
          </w:rPr>
          <w:t>3.</w:t>
        </w:r>
        <w:r w:rsidR="00317760">
          <w:rPr>
            <w:rFonts w:asciiTheme="minorHAnsi" w:eastAsiaTheme="minorEastAsia" w:hAnsiTheme="minorHAnsi" w:cstheme="minorBidi"/>
            <w:b w:val="0"/>
            <w:noProof/>
            <w:sz w:val="22"/>
            <w:szCs w:val="22"/>
            <w:lang w:eastAsia="en-AU"/>
          </w:rPr>
          <w:tab/>
        </w:r>
        <w:r w:rsidR="00317760" w:rsidRPr="00BF6D84">
          <w:rPr>
            <w:rStyle w:val="Hyperlink"/>
            <w:noProof/>
          </w:rPr>
          <w:t>Conduct of the Project</w:t>
        </w:r>
        <w:r w:rsidR="00317760">
          <w:rPr>
            <w:noProof/>
            <w:webHidden/>
          </w:rPr>
          <w:tab/>
        </w:r>
        <w:r w:rsidR="00317760">
          <w:rPr>
            <w:noProof/>
            <w:webHidden/>
          </w:rPr>
          <w:fldChar w:fldCharType="begin"/>
        </w:r>
        <w:r w:rsidR="00317760">
          <w:rPr>
            <w:noProof/>
            <w:webHidden/>
          </w:rPr>
          <w:instrText xml:space="preserve"> PAGEREF _Toc112321878 \h </w:instrText>
        </w:r>
        <w:r w:rsidR="00317760">
          <w:rPr>
            <w:noProof/>
            <w:webHidden/>
          </w:rPr>
        </w:r>
        <w:r w:rsidR="00317760">
          <w:rPr>
            <w:noProof/>
            <w:webHidden/>
          </w:rPr>
          <w:fldChar w:fldCharType="separate"/>
        </w:r>
        <w:r w:rsidR="00317760">
          <w:rPr>
            <w:noProof/>
            <w:webHidden/>
          </w:rPr>
          <w:t>6</w:t>
        </w:r>
        <w:r w:rsidR="00317760">
          <w:rPr>
            <w:noProof/>
            <w:webHidden/>
          </w:rPr>
          <w:fldChar w:fldCharType="end"/>
        </w:r>
      </w:hyperlink>
    </w:p>
    <w:p w14:paraId="449828ED" w14:textId="13826852" w:rsidR="00317760" w:rsidRDefault="008C7ED6">
      <w:pPr>
        <w:pStyle w:val="TOC2"/>
        <w:rPr>
          <w:rFonts w:asciiTheme="minorHAnsi" w:eastAsiaTheme="minorEastAsia" w:hAnsiTheme="minorHAnsi" w:cstheme="minorBidi"/>
          <w:noProof/>
          <w:sz w:val="22"/>
          <w:szCs w:val="22"/>
          <w:lang w:eastAsia="en-AU"/>
        </w:rPr>
      </w:pPr>
      <w:hyperlink w:anchor="_Toc112321879" w:history="1">
        <w:r w:rsidR="00317760" w:rsidRPr="00BF6D84">
          <w:rPr>
            <w:rStyle w:val="Hyperlink"/>
            <w:noProof/>
          </w:rPr>
          <w:t>3.1</w:t>
        </w:r>
        <w:r w:rsidR="00317760">
          <w:rPr>
            <w:rFonts w:asciiTheme="minorHAnsi" w:eastAsiaTheme="minorEastAsia" w:hAnsiTheme="minorHAnsi" w:cstheme="minorBidi"/>
            <w:noProof/>
            <w:sz w:val="22"/>
            <w:szCs w:val="22"/>
            <w:lang w:eastAsia="en-AU"/>
          </w:rPr>
          <w:tab/>
        </w:r>
        <w:r w:rsidR="00317760" w:rsidRPr="00BF6D84">
          <w:rPr>
            <w:rStyle w:val="Hyperlink"/>
            <w:noProof/>
          </w:rPr>
          <w:t>Project responsibilities</w:t>
        </w:r>
        <w:r w:rsidR="00317760">
          <w:rPr>
            <w:noProof/>
            <w:webHidden/>
          </w:rPr>
          <w:tab/>
        </w:r>
        <w:r w:rsidR="00317760">
          <w:rPr>
            <w:noProof/>
            <w:webHidden/>
          </w:rPr>
          <w:fldChar w:fldCharType="begin"/>
        </w:r>
        <w:r w:rsidR="00317760">
          <w:rPr>
            <w:noProof/>
            <w:webHidden/>
          </w:rPr>
          <w:instrText xml:space="preserve"> PAGEREF _Toc112321879 \h </w:instrText>
        </w:r>
        <w:r w:rsidR="00317760">
          <w:rPr>
            <w:noProof/>
            <w:webHidden/>
          </w:rPr>
        </w:r>
        <w:r w:rsidR="00317760">
          <w:rPr>
            <w:noProof/>
            <w:webHidden/>
          </w:rPr>
          <w:fldChar w:fldCharType="separate"/>
        </w:r>
        <w:r w:rsidR="00317760">
          <w:rPr>
            <w:noProof/>
            <w:webHidden/>
          </w:rPr>
          <w:t>6</w:t>
        </w:r>
        <w:r w:rsidR="00317760">
          <w:rPr>
            <w:noProof/>
            <w:webHidden/>
          </w:rPr>
          <w:fldChar w:fldCharType="end"/>
        </w:r>
      </w:hyperlink>
    </w:p>
    <w:p w14:paraId="1C66E869" w14:textId="2A54C491" w:rsidR="00317760" w:rsidRDefault="008C7ED6">
      <w:pPr>
        <w:pStyle w:val="TOC2"/>
        <w:rPr>
          <w:rFonts w:asciiTheme="minorHAnsi" w:eastAsiaTheme="minorEastAsia" w:hAnsiTheme="minorHAnsi" w:cstheme="minorBidi"/>
          <w:noProof/>
          <w:sz w:val="22"/>
          <w:szCs w:val="22"/>
          <w:lang w:eastAsia="en-AU"/>
        </w:rPr>
      </w:pPr>
      <w:hyperlink w:anchor="_Toc112321880" w:history="1">
        <w:r w:rsidR="00317760" w:rsidRPr="00BF6D84">
          <w:rPr>
            <w:rStyle w:val="Hyperlink"/>
            <w:noProof/>
          </w:rPr>
          <w:t>3.2</w:t>
        </w:r>
        <w:r w:rsidR="00317760">
          <w:rPr>
            <w:rFonts w:asciiTheme="minorHAnsi" w:eastAsiaTheme="minorEastAsia" w:hAnsiTheme="minorHAnsi" w:cstheme="minorBidi"/>
            <w:noProof/>
            <w:sz w:val="22"/>
            <w:szCs w:val="22"/>
            <w:lang w:eastAsia="en-AU"/>
          </w:rPr>
          <w:tab/>
        </w:r>
        <w:r w:rsidR="00317760" w:rsidRPr="00BF6D84">
          <w:rPr>
            <w:rStyle w:val="Hyperlink"/>
            <w:noProof/>
          </w:rPr>
          <w:t>Access to premises</w:t>
        </w:r>
        <w:r w:rsidR="00317760">
          <w:rPr>
            <w:noProof/>
            <w:webHidden/>
          </w:rPr>
          <w:tab/>
        </w:r>
        <w:r w:rsidR="00317760">
          <w:rPr>
            <w:noProof/>
            <w:webHidden/>
          </w:rPr>
          <w:fldChar w:fldCharType="begin"/>
        </w:r>
        <w:r w:rsidR="00317760">
          <w:rPr>
            <w:noProof/>
            <w:webHidden/>
          </w:rPr>
          <w:instrText xml:space="preserve"> PAGEREF _Toc112321880 \h </w:instrText>
        </w:r>
        <w:r w:rsidR="00317760">
          <w:rPr>
            <w:noProof/>
            <w:webHidden/>
          </w:rPr>
        </w:r>
        <w:r w:rsidR="00317760">
          <w:rPr>
            <w:noProof/>
            <w:webHidden/>
          </w:rPr>
          <w:fldChar w:fldCharType="separate"/>
        </w:r>
        <w:r w:rsidR="00317760">
          <w:rPr>
            <w:noProof/>
            <w:webHidden/>
          </w:rPr>
          <w:t>7</w:t>
        </w:r>
        <w:r w:rsidR="00317760">
          <w:rPr>
            <w:noProof/>
            <w:webHidden/>
          </w:rPr>
          <w:fldChar w:fldCharType="end"/>
        </w:r>
      </w:hyperlink>
    </w:p>
    <w:p w14:paraId="32EED598" w14:textId="76239F6B" w:rsidR="00317760" w:rsidRDefault="008C7ED6">
      <w:pPr>
        <w:pStyle w:val="TOC2"/>
        <w:rPr>
          <w:rFonts w:asciiTheme="minorHAnsi" w:eastAsiaTheme="minorEastAsia" w:hAnsiTheme="minorHAnsi" w:cstheme="minorBidi"/>
          <w:noProof/>
          <w:sz w:val="22"/>
          <w:szCs w:val="22"/>
          <w:lang w:eastAsia="en-AU"/>
        </w:rPr>
      </w:pPr>
      <w:hyperlink w:anchor="_Toc112321881" w:history="1">
        <w:r w:rsidR="00317760" w:rsidRPr="00BF6D84">
          <w:rPr>
            <w:rStyle w:val="Hyperlink"/>
            <w:noProof/>
          </w:rPr>
          <w:t>3.3</w:t>
        </w:r>
        <w:r w:rsidR="00317760">
          <w:rPr>
            <w:rFonts w:asciiTheme="minorHAnsi" w:eastAsiaTheme="minorEastAsia" w:hAnsiTheme="minorHAnsi" w:cstheme="minorBidi"/>
            <w:noProof/>
            <w:sz w:val="22"/>
            <w:szCs w:val="22"/>
            <w:lang w:eastAsia="en-AU"/>
          </w:rPr>
          <w:tab/>
        </w:r>
        <w:r w:rsidR="00317760" w:rsidRPr="00BF6D84">
          <w:rPr>
            <w:rStyle w:val="Hyperlink"/>
            <w:noProof/>
          </w:rPr>
          <w:t>Use of University Material</w:t>
        </w:r>
        <w:r w:rsidR="00317760">
          <w:rPr>
            <w:noProof/>
            <w:webHidden/>
          </w:rPr>
          <w:tab/>
        </w:r>
        <w:r w:rsidR="00317760">
          <w:rPr>
            <w:noProof/>
            <w:webHidden/>
          </w:rPr>
          <w:fldChar w:fldCharType="begin"/>
        </w:r>
        <w:r w:rsidR="00317760">
          <w:rPr>
            <w:noProof/>
            <w:webHidden/>
          </w:rPr>
          <w:instrText xml:space="preserve"> PAGEREF _Toc112321881 \h </w:instrText>
        </w:r>
        <w:r w:rsidR="00317760">
          <w:rPr>
            <w:noProof/>
            <w:webHidden/>
          </w:rPr>
        </w:r>
        <w:r w:rsidR="00317760">
          <w:rPr>
            <w:noProof/>
            <w:webHidden/>
          </w:rPr>
          <w:fldChar w:fldCharType="separate"/>
        </w:r>
        <w:r w:rsidR="00317760">
          <w:rPr>
            <w:noProof/>
            <w:webHidden/>
          </w:rPr>
          <w:t>7</w:t>
        </w:r>
        <w:r w:rsidR="00317760">
          <w:rPr>
            <w:noProof/>
            <w:webHidden/>
          </w:rPr>
          <w:fldChar w:fldCharType="end"/>
        </w:r>
      </w:hyperlink>
    </w:p>
    <w:p w14:paraId="0F84ECB5" w14:textId="161F38E4" w:rsidR="00317760" w:rsidRDefault="008C7ED6">
      <w:pPr>
        <w:pStyle w:val="TOC1"/>
        <w:rPr>
          <w:rFonts w:asciiTheme="minorHAnsi" w:eastAsiaTheme="minorEastAsia" w:hAnsiTheme="minorHAnsi" w:cstheme="minorBidi"/>
          <w:b w:val="0"/>
          <w:noProof/>
          <w:sz w:val="22"/>
          <w:szCs w:val="22"/>
          <w:lang w:eastAsia="en-AU"/>
        </w:rPr>
      </w:pPr>
      <w:hyperlink w:anchor="_Toc112321882" w:history="1">
        <w:r w:rsidR="00317760" w:rsidRPr="00BF6D84">
          <w:rPr>
            <w:rStyle w:val="Hyperlink"/>
            <w:caps/>
            <w:noProof/>
          </w:rPr>
          <w:t>4.</w:t>
        </w:r>
        <w:r w:rsidR="00317760">
          <w:rPr>
            <w:rFonts w:asciiTheme="minorHAnsi" w:eastAsiaTheme="minorEastAsia" w:hAnsiTheme="minorHAnsi" w:cstheme="minorBidi"/>
            <w:b w:val="0"/>
            <w:noProof/>
            <w:sz w:val="22"/>
            <w:szCs w:val="22"/>
            <w:lang w:eastAsia="en-AU"/>
          </w:rPr>
          <w:tab/>
        </w:r>
        <w:r w:rsidR="00317760" w:rsidRPr="00BF6D84">
          <w:rPr>
            <w:rStyle w:val="Hyperlink"/>
            <w:noProof/>
          </w:rPr>
          <w:t>Acceptance of a Milestone</w:t>
        </w:r>
        <w:r w:rsidR="00317760">
          <w:rPr>
            <w:noProof/>
            <w:webHidden/>
          </w:rPr>
          <w:tab/>
        </w:r>
        <w:r w:rsidR="00317760">
          <w:rPr>
            <w:noProof/>
            <w:webHidden/>
          </w:rPr>
          <w:fldChar w:fldCharType="begin"/>
        </w:r>
        <w:r w:rsidR="00317760">
          <w:rPr>
            <w:noProof/>
            <w:webHidden/>
          </w:rPr>
          <w:instrText xml:space="preserve"> PAGEREF _Toc112321882 \h </w:instrText>
        </w:r>
        <w:r w:rsidR="00317760">
          <w:rPr>
            <w:noProof/>
            <w:webHidden/>
          </w:rPr>
        </w:r>
        <w:r w:rsidR="00317760">
          <w:rPr>
            <w:noProof/>
            <w:webHidden/>
          </w:rPr>
          <w:fldChar w:fldCharType="separate"/>
        </w:r>
        <w:r w:rsidR="00317760">
          <w:rPr>
            <w:noProof/>
            <w:webHidden/>
          </w:rPr>
          <w:t>8</w:t>
        </w:r>
        <w:r w:rsidR="00317760">
          <w:rPr>
            <w:noProof/>
            <w:webHidden/>
          </w:rPr>
          <w:fldChar w:fldCharType="end"/>
        </w:r>
      </w:hyperlink>
    </w:p>
    <w:p w14:paraId="79798FFA" w14:textId="472CA0EC" w:rsidR="00317760" w:rsidRDefault="008C7ED6">
      <w:pPr>
        <w:pStyle w:val="TOC2"/>
        <w:rPr>
          <w:rFonts w:asciiTheme="minorHAnsi" w:eastAsiaTheme="minorEastAsia" w:hAnsiTheme="minorHAnsi" w:cstheme="minorBidi"/>
          <w:noProof/>
          <w:sz w:val="22"/>
          <w:szCs w:val="22"/>
          <w:lang w:eastAsia="en-AU"/>
        </w:rPr>
      </w:pPr>
      <w:hyperlink w:anchor="_Toc112321883" w:history="1">
        <w:r w:rsidR="00317760" w:rsidRPr="00BF6D84">
          <w:rPr>
            <w:rStyle w:val="Hyperlink"/>
            <w:noProof/>
          </w:rPr>
          <w:t>4.1</w:t>
        </w:r>
        <w:r w:rsidR="00317760">
          <w:rPr>
            <w:rFonts w:asciiTheme="minorHAnsi" w:eastAsiaTheme="minorEastAsia" w:hAnsiTheme="minorHAnsi" w:cstheme="minorBidi"/>
            <w:noProof/>
            <w:sz w:val="22"/>
            <w:szCs w:val="22"/>
            <w:lang w:eastAsia="en-AU"/>
          </w:rPr>
          <w:tab/>
        </w:r>
        <w:r w:rsidR="00317760" w:rsidRPr="00BF6D84">
          <w:rPr>
            <w:rStyle w:val="Hyperlink"/>
            <w:noProof/>
          </w:rPr>
          <w:t>Acceptance</w:t>
        </w:r>
        <w:r w:rsidR="00317760">
          <w:rPr>
            <w:noProof/>
            <w:webHidden/>
          </w:rPr>
          <w:tab/>
        </w:r>
        <w:r w:rsidR="00317760">
          <w:rPr>
            <w:noProof/>
            <w:webHidden/>
          </w:rPr>
          <w:fldChar w:fldCharType="begin"/>
        </w:r>
        <w:r w:rsidR="00317760">
          <w:rPr>
            <w:noProof/>
            <w:webHidden/>
          </w:rPr>
          <w:instrText xml:space="preserve"> PAGEREF _Toc112321883 \h </w:instrText>
        </w:r>
        <w:r w:rsidR="00317760">
          <w:rPr>
            <w:noProof/>
            <w:webHidden/>
          </w:rPr>
        </w:r>
        <w:r w:rsidR="00317760">
          <w:rPr>
            <w:noProof/>
            <w:webHidden/>
          </w:rPr>
          <w:fldChar w:fldCharType="separate"/>
        </w:r>
        <w:r w:rsidR="00317760">
          <w:rPr>
            <w:noProof/>
            <w:webHidden/>
          </w:rPr>
          <w:t>8</w:t>
        </w:r>
        <w:r w:rsidR="00317760">
          <w:rPr>
            <w:noProof/>
            <w:webHidden/>
          </w:rPr>
          <w:fldChar w:fldCharType="end"/>
        </w:r>
      </w:hyperlink>
    </w:p>
    <w:p w14:paraId="47955AD0" w14:textId="2CA1284C" w:rsidR="00317760" w:rsidRDefault="008C7ED6">
      <w:pPr>
        <w:pStyle w:val="TOC1"/>
        <w:rPr>
          <w:rFonts w:asciiTheme="minorHAnsi" w:eastAsiaTheme="minorEastAsia" w:hAnsiTheme="minorHAnsi" w:cstheme="minorBidi"/>
          <w:b w:val="0"/>
          <w:noProof/>
          <w:sz w:val="22"/>
          <w:szCs w:val="22"/>
          <w:lang w:eastAsia="en-AU"/>
        </w:rPr>
      </w:pPr>
      <w:hyperlink w:anchor="_Toc112321884" w:history="1">
        <w:r w:rsidR="00317760" w:rsidRPr="00BF6D84">
          <w:rPr>
            <w:rStyle w:val="Hyperlink"/>
            <w:caps/>
            <w:noProof/>
          </w:rPr>
          <w:t>5.</w:t>
        </w:r>
        <w:r w:rsidR="00317760">
          <w:rPr>
            <w:rFonts w:asciiTheme="minorHAnsi" w:eastAsiaTheme="minorEastAsia" w:hAnsiTheme="minorHAnsi" w:cstheme="minorBidi"/>
            <w:b w:val="0"/>
            <w:noProof/>
            <w:sz w:val="22"/>
            <w:szCs w:val="22"/>
            <w:lang w:eastAsia="en-AU"/>
          </w:rPr>
          <w:tab/>
        </w:r>
        <w:r w:rsidR="00317760" w:rsidRPr="00BF6D84">
          <w:rPr>
            <w:rStyle w:val="Hyperlink"/>
            <w:noProof/>
          </w:rPr>
          <w:t>Collaborator Material</w:t>
        </w:r>
        <w:r w:rsidR="00317760">
          <w:rPr>
            <w:noProof/>
            <w:webHidden/>
          </w:rPr>
          <w:tab/>
        </w:r>
        <w:r w:rsidR="00317760">
          <w:rPr>
            <w:noProof/>
            <w:webHidden/>
          </w:rPr>
          <w:fldChar w:fldCharType="begin"/>
        </w:r>
        <w:r w:rsidR="00317760">
          <w:rPr>
            <w:noProof/>
            <w:webHidden/>
          </w:rPr>
          <w:instrText xml:space="preserve"> PAGEREF _Toc112321884 \h </w:instrText>
        </w:r>
        <w:r w:rsidR="00317760">
          <w:rPr>
            <w:noProof/>
            <w:webHidden/>
          </w:rPr>
        </w:r>
        <w:r w:rsidR="00317760">
          <w:rPr>
            <w:noProof/>
            <w:webHidden/>
          </w:rPr>
          <w:fldChar w:fldCharType="separate"/>
        </w:r>
        <w:r w:rsidR="00317760">
          <w:rPr>
            <w:noProof/>
            <w:webHidden/>
          </w:rPr>
          <w:t>8</w:t>
        </w:r>
        <w:r w:rsidR="00317760">
          <w:rPr>
            <w:noProof/>
            <w:webHidden/>
          </w:rPr>
          <w:fldChar w:fldCharType="end"/>
        </w:r>
      </w:hyperlink>
    </w:p>
    <w:p w14:paraId="47C9B41B" w14:textId="1BF853AF" w:rsidR="00317760" w:rsidRDefault="008C7ED6">
      <w:pPr>
        <w:pStyle w:val="TOC2"/>
        <w:rPr>
          <w:rFonts w:asciiTheme="minorHAnsi" w:eastAsiaTheme="minorEastAsia" w:hAnsiTheme="minorHAnsi" w:cstheme="minorBidi"/>
          <w:noProof/>
          <w:sz w:val="22"/>
          <w:szCs w:val="22"/>
          <w:lang w:eastAsia="en-AU"/>
        </w:rPr>
      </w:pPr>
      <w:hyperlink w:anchor="_Toc112321885" w:history="1">
        <w:r w:rsidR="00317760" w:rsidRPr="00BF6D84">
          <w:rPr>
            <w:rStyle w:val="Hyperlink"/>
            <w:noProof/>
          </w:rPr>
          <w:t>5.1</w:t>
        </w:r>
        <w:r w:rsidR="00317760">
          <w:rPr>
            <w:rFonts w:asciiTheme="minorHAnsi" w:eastAsiaTheme="minorEastAsia" w:hAnsiTheme="minorHAnsi" w:cstheme="minorBidi"/>
            <w:noProof/>
            <w:sz w:val="22"/>
            <w:szCs w:val="22"/>
            <w:lang w:eastAsia="en-AU"/>
          </w:rPr>
          <w:tab/>
        </w:r>
        <w:r w:rsidR="00317760" w:rsidRPr="00BF6D84">
          <w:rPr>
            <w:rStyle w:val="Hyperlink"/>
            <w:noProof/>
          </w:rPr>
          <w:t>Collaborator Material</w:t>
        </w:r>
        <w:r w:rsidR="00317760">
          <w:rPr>
            <w:noProof/>
            <w:webHidden/>
          </w:rPr>
          <w:tab/>
        </w:r>
        <w:r w:rsidR="00317760">
          <w:rPr>
            <w:noProof/>
            <w:webHidden/>
          </w:rPr>
          <w:fldChar w:fldCharType="begin"/>
        </w:r>
        <w:r w:rsidR="00317760">
          <w:rPr>
            <w:noProof/>
            <w:webHidden/>
          </w:rPr>
          <w:instrText xml:space="preserve"> PAGEREF _Toc112321885 \h </w:instrText>
        </w:r>
        <w:r w:rsidR="00317760">
          <w:rPr>
            <w:noProof/>
            <w:webHidden/>
          </w:rPr>
        </w:r>
        <w:r w:rsidR="00317760">
          <w:rPr>
            <w:noProof/>
            <w:webHidden/>
          </w:rPr>
          <w:fldChar w:fldCharType="separate"/>
        </w:r>
        <w:r w:rsidR="00317760">
          <w:rPr>
            <w:noProof/>
            <w:webHidden/>
          </w:rPr>
          <w:t>8</w:t>
        </w:r>
        <w:r w:rsidR="00317760">
          <w:rPr>
            <w:noProof/>
            <w:webHidden/>
          </w:rPr>
          <w:fldChar w:fldCharType="end"/>
        </w:r>
      </w:hyperlink>
    </w:p>
    <w:p w14:paraId="200F41C8" w14:textId="764BA954" w:rsidR="00317760" w:rsidRDefault="008C7ED6">
      <w:pPr>
        <w:pStyle w:val="TOC2"/>
        <w:rPr>
          <w:rFonts w:asciiTheme="minorHAnsi" w:eastAsiaTheme="minorEastAsia" w:hAnsiTheme="minorHAnsi" w:cstheme="minorBidi"/>
          <w:noProof/>
          <w:sz w:val="22"/>
          <w:szCs w:val="22"/>
          <w:lang w:eastAsia="en-AU"/>
        </w:rPr>
      </w:pPr>
      <w:hyperlink w:anchor="_Toc112321886" w:history="1">
        <w:r w:rsidR="00317760" w:rsidRPr="00BF6D84">
          <w:rPr>
            <w:rStyle w:val="Hyperlink"/>
            <w:noProof/>
          </w:rPr>
          <w:t>5.2</w:t>
        </w:r>
        <w:r w:rsidR="00317760">
          <w:rPr>
            <w:rFonts w:asciiTheme="minorHAnsi" w:eastAsiaTheme="minorEastAsia" w:hAnsiTheme="minorHAnsi" w:cstheme="minorBidi"/>
            <w:noProof/>
            <w:sz w:val="22"/>
            <w:szCs w:val="22"/>
            <w:lang w:eastAsia="en-AU"/>
          </w:rPr>
          <w:tab/>
        </w:r>
        <w:r w:rsidR="00317760" w:rsidRPr="00BF6D84">
          <w:rPr>
            <w:rStyle w:val="Hyperlink"/>
            <w:noProof/>
          </w:rPr>
          <w:t>University’s receipt and use of Collaborator Material</w:t>
        </w:r>
        <w:r w:rsidR="00317760">
          <w:rPr>
            <w:noProof/>
            <w:webHidden/>
          </w:rPr>
          <w:tab/>
        </w:r>
        <w:r w:rsidR="00317760">
          <w:rPr>
            <w:noProof/>
            <w:webHidden/>
          </w:rPr>
          <w:fldChar w:fldCharType="begin"/>
        </w:r>
        <w:r w:rsidR="00317760">
          <w:rPr>
            <w:noProof/>
            <w:webHidden/>
          </w:rPr>
          <w:instrText xml:space="preserve"> PAGEREF _Toc112321886 \h </w:instrText>
        </w:r>
        <w:r w:rsidR="00317760">
          <w:rPr>
            <w:noProof/>
            <w:webHidden/>
          </w:rPr>
        </w:r>
        <w:r w:rsidR="00317760">
          <w:rPr>
            <w:noProof/>
            <w:webHidden/>
          </w:rPr>
          <w:fldChar w:fldCharType="separate"/>
        </w:r>
        <w:r w:rsidR="00317760">
          <w:rPr>
            <w:noProof/>
            <w:webHidden/>
          </w:rPr>
          <w:t>9</w:t>
        </w:r>
        <w:r w:rsidR="00317760">
          <w:rPr>
            <w:noProof/>
            <w:webHidden/>
          </w:rPr>
          <w:fldChar w:fldCharType="end"/>
        </w:r>
      </w:hyperlink>
    </w:p>
    <w:p w14:paraId="045B648F" w14:textId="3D2B8A27" w:rsidR="00317760" w:rsidRDefault="008C7ED6">
      <w:pPr>
        <w:pStyle w:val="TOC2"/>
        <w:rPr>
          <w:rFonts w:asciiTheme="minorHAnsi" w:eastAsiaTheme="minorEastAsia" w:hAnsiTheme="minorHAnsi" w:cstheme="minorBidi"/>
          <w:noProof/>
          <w:sz w:val="22"/>
          <w:szCs w:val="22"/>
          <w:lang w:eastAsia="en-AU"/>
        </w:rPr>
      </w:pPr>
      <w:hyperlink w:anchor="_Toc112321887" w:history="1">
        <w:r w:rsidR="00317760" w:rsidRPr="00BF6D84">
          <w:rPr>
            <w:rStyle w:val="Hyperlink"/>
            <w:noProof/>
          </w:rPr>
          <w:t>5.3</w:t>
        </w:r>
        <w:r w:rsidR="00317760">
          <w:rPr>
            <w:rFonts w:asciiTheme="minorHAnsi" w:eastAsiaTheme="minorEastAsia" w:hAnsiTheme="minorHAnsi" w:cstheme="minorBidi"/>
            <w:noProof/>
            <w:sz w:val="22"/>
            <w:szCs w:val="22"/>
            <w:lang w:eastAsia="en-AU"/>
          </w:rPr>
          <w:tab/>
        </w:r>
        <w:r w:rsidR="00317760" w:rsidRPr="00BF6D84">
          <w:rPr>
            <w:rStyle w:val="Hyperlink"/>
            <w:noProof/>
          </w:rPr>
          <w:t>Destruction or return of Collaborator Material</w:t>
        </w:r>
        <w:r w:rsidR="00317760">
          <w:rPr>
            <w:noProof/>
            <w:webHidden/>
          </w:rPr>
          <w:tab/>
        </w:r>
        <w:r w:rsidR="00317760">
          <w:rPr>
            <w:noProof/>
            <w:webHidden/>
          </w:rPr>
          <w:fldChar w:fldCharType="begin"/>
        </w:r>
        <w:r w:rsidR="00317760">
          <w:rPr>
            <w:noProof/>
            <w:webHidden/>
          </w:rPr>
          <w:instrText xml:space="preserve"> PAGEREF _Toc112321887 \h </w:instrText>
        </w:r>
        <w:r w:rsidR="00317760">
          <w:rPr>
            <w:noProof/>
            <w:webHidden/>
          </w:rPr>
        </w:r>
        <w:r w:rsidR="00317760">
          <w:rPr>
            <w:noProof/>
            <w:webHidden/>
          </w:rPr>
          <w:fldChar w:fldCharType="separate"/>
        </w:r>
        <w:r w:rsidR="00317760">
          <w:rPr>
            <w:noProof/>
            <w:webHidden/>
          </w:rPr>
          <w:t>9</w:t>
        </w:r>
        <w:r w:rsidR="00317760">
          <w:rPr>
            <w:noProof/>
            <w:webHidden/>
          </w:rPr>
          <w:fldChar w:fldCharType="end"/>
        </w:r>
      </w:hyperlink>
    </w:p>
    <w:p w14:paraId="412D7FB1" w14:textId="323273C9" w:rsidR="00317760" w:rsidRDefault="008C7ED6">
      <w:pPr>
        <w:pStyle w:val="TOC1"/>
        <w:rPr>
          <w:rFonts w:asciiTheme="minorHAnsi" w:eastAsiaTheme="minorEastAsia" w:hAnsiTheme="minorHAnsi" w:cstheme="minorBidi"/>
          <w:b w:val="0"/>
          <w:noProof/>
          <w:sz w:val="22"/>
          <w:szCs w:val="22"/>
          <w:lang w:eastAsia="en-AU"/>
        </w:rPr>
      </w:pPr>
      <w:hyperlink w:anchor="_Toc112321888" w:history="1">
        <w:r w:rsidR="00317760" w:rsidRPr="00BF6D84">
          <w:rPr>
            <w:rStyle w:val="Hyperlink"/>
            <w:caps/>
            <w:noProof/>
          </w:rPr>
          <w:t>6.</w:t>
        </w:r>
        <w:r w:rsidR="00317760">
          <w:rPr>
            <w:rFonts w:asciiTheme="minorHAnsi" w:eastAsiaTheme="minorEastAsia" w:hAnsiTheme="minorHAnsi" w:cstheme="minorBidi"/>
            <w:b w:val="0"/>
            <w:noProof/>
            <w:sz w:val="22"/>
            <w:szCs w:val="22"/>
            <w:lang w:eastAsia="en-AU"/>
          </w:rPr>
          <w:tab/>
        </w:r>
        <w:r w:rsidR="00317760" w:rsidRPr="00BF6D84">
          <w:rPr>
            <w:rStyle w:val="Hyperlink"/>
            <w:noProof/>
          </w:rPr>
          <w:t>In-kind Contributions</w:t>
        </w:r>
        <w:r w:rsidR="00317760">
          <w:rPr>
            <w:noProof/>
            <w:webHidden/>
          </w:rPr>
          <w:tab/>
        </w:r>
        <w:r w:rsidR="00317760">
          <w:rPr>
            <w:noProof/>
            <w:webHidden/>
          </w:rPr>
          <w:fldChar w:fldCharType="begin"/>
        </w:r>
        <w:r w:rsidR="00317760">
          <w:rPr>
            <w:noProof/>
            <w:webHidden/>
          </w:rPr>
          <w:instrText xml:space="preserve"> PAGEREF _Toc112321888 \h </w:instrText>
        </w:r>
        <w:r w:rsidR="00317760">
          <w:rPr>
            <w:noProof/>
            <w:webHidden/>
          </w:rPr>
        </w:r>
        <w:r w:rsidR="00317760">
          <w:rPr>
            <w:noProof/>
            <w:webHidden/>
          </w:rPr>
          <w:fldChar w:fldCharType="separate"/>
        </w:r>
        <w:r w:rsidR="00317760">
          <w:rPr>
            <w:noProof/>
            <w:webHidden/>
          </w:rPr>
          <w:t>9</w:t>
        </w:r>
        <w:r w:rsidR="00317760">
          <w:rPr>
            <w:noProof/>
            <w:webHidden/>
          </w:rPr>
          <w:fldChar w:fldCharType="end"/>
        </w:r>
      </w:hyperlink>
    </w:p>
    <w:p w14:paraId="0988768E" w14:textId="63F0C691" w:rsidR="00317760" w:rsidRDefault="008C7ED6">
      <w:pPr>
        <w:pStyle w:val="TOC1"/>
        <w:rPr>
          <w:rFonts w:asciiTheme="minorHAnsi" w:eastAsiaTheme="minorEastAsia" w:hAnsiTheme="minorHAnsi" w:cstheme="minorBidi"/>
          <w:b w:val="0"/>
          <w:noProof/>
          <w:sz w:val="22"/>
          <w:szCs w:val="22"/>
          <w:lang w:eastAsia="en-AU"/>
        </w:rPr>
      </w:pPr>
      <w:hyperlink w:anchor="_Toc112321889" w:history="1">
        <w:r w:rsidR="00317760" w:rsidRPr="00BF6D84">
          <w:rPr>
            <w:rStyle w:val="Hyperlink"/>
            <w:caps/>
            <w:noProof/>
          </w:rPr>
          <w:t>7.</w:t>
        </w:r>
        <w:r w:rsidR="00317760">
          <w:rPr>
            <w:rFonts w:asciiTheme="minorHAnsi" w:eastAsiaTheme="minorEastAsia" w:hAnsiTheme="minorHAnsi" w:cstheme="minorBidi"/>
            <w:b w:val="0"/>
            <w:noProof/>
            <w:sz w:val="22"/>
            <w:szCs w:val="22"/>
            <w:lang w:eastAsia="en-AU"/>
          </w:rPr>
          <w:tab/>
        </w:r>
        <w:r w:rsidR="00317760" w:rsidRPr="00BF6D84">
          <w:rPr>
            <w:rStyle w:val="Hyperlink"/>
            <w:noProof/>
          </w:rPr>
          <w:t>Project management</w:t>
        </w:r>
        <w:r w:rsidR="00317760">
          <w:rPr>
            <w:noProof/>
            <w:webHidden/>
          </w:rPr>
          <w:tab/>
        </w:r>
        <w:r w:rsidR="00317760">
          <w:rPr>
            <w:noProof/>
            <w:webHidden/>
          </w:rPr>
          <w:fldChar w:fldCharType="begin"/>
        </w:r>
        <w:r w:rsidR="00317760">
          <w:rPr>
            <w:noProof/>
            <w:webHidden/>
          </w:rPr>
          <w:instrText xml:space="preserve"> PAGEREF _Toc112321889 \h </w:instrText>
        </w:r>
        <w:r w:rsidR="00317760">
          <w:rPr>
            <w:noProof/>
            <w:webHidden/>
          </w:rPr>
        </w:r>
        <w:r w:rsidR="00317760">
          <w:rPr>
            <w:noProof/>
            <w:webHidden/>
          </w:rPr>
          <w:fldChar w:fldCharType="separate"/>
        </w:r>
        <w:r w:rsidR="00317760">
          <w:rPr>
            <w:noProof/>
            <w:webHidden/>
          </w:rPr>
          <w:t>10</w:t>
        </w:r>
        <w:r w:rsidR="00317760">
          <w:rPr>
            <w:noProof/>
            <w:webHidden/>
          </w:rPr>
          <w:fldChar w:fldCharType="end"/>
        </w:r>
      </w:hyperlink>
    </w:p>
    <w:p w14:paraId="5338E37A" w14:textId="4913E1AA" w:rsidR="00317760" w:rsidRDefault="008C7ED6">
      <w:pPr>
        <w:pStyle w:val="TOC2"/>
        <w:rPr>
          <w:rFonts w:asciiTheme="minorHAnsi" w:eastAsiaTheme="minorEastAsia" w:hAnsiTheme="minorHAnsi" w:cstheme="minorBidi"/>
          <w:noProof/>
          <w:sz w:val="22"/>
          <w:szCs w:val="22"/>
          <w:lang w:eastAsia="en-AU"/>
        </w:rPr>
      </w:pPr>
      <w:hyperlink w:anchor="_Toc112321890" w:history="1">
        <w:r w:rsidR="00317760" w:rsidRPr="00BF6D84">
          <w:rPr>
            <w:rStyle w:val="Hyperlink"/>
            <w:noProof/>
          </w:rPr>
          <w:t>7.1</w:t>
        </w:r>
        <w:r w:rsidR="00317760">
          <w:rPr>
            <w:rFonts w:asciiTheme="minorHAnsi" w:eastAsiaTheme="minorEastAsia" w:hAnsiTheme="minorHAnsi" w:cstheme="minorBidi"/>
            <w:noProof/>
            <w:sz w:val="22"/>
            <w:szCs w:val="22"/>
            <w:lang w:eastAsia="en-AU"/>
          </w:rPr>
          <w:tab/>
        </w:r>
        <w:r w:rsidR="00317760" w:rsidRPr="00BF6D84">
          <w:rPr>
            <w:rStyle w:val="Hyperlink"/>
            <w:noProof/>
          </w:rPr>
          <w:t>Chief Investigator</w:t>
        </w:r>
        <w:r w:rsidR="00317760">
          <w:rPr>
            <w:noProof/>
            <w:webHidden/>
          </w:rPr>
          <w:tab/>
        </w:r>
        <w:r w:rsidR="00317760">
          <w:rPr>
            <w:noProof/>
            <w:webHidden/>
          </w:rPr>
          <w:fldChar w:fldCharType="begin"/>
        </w:r>
        <w:r w:rsidR="00317760">
          <w:rPr>
            <w:noProof/>
            <w:webHidden/>
          </w:rPr>
          <w:instrText xml:space="preserve"> PAGEREF _Toc112321890 \h </w:instrText>
        </w:r>
        <w:r w:rsidR="00317760">
          <w:rPr>
            <w:noProof/>
            <w:webHidden/>
          </w:rPr>
        </w:r>
        <w:r w:rsidR="00317760">
          <w:rPr>
            <w:noProof/>
            <w:webHidden/>
          </w:rPr>
          <w:fldChar w:fldCharType="separate"/>
        </w:r>
        <w:r w:rsidR="00317760">
          <w:rPr>
            <w:noProof/>
            <w:webHidden/>
          </w:rPr>
          <w:t>10</w:t>
        </w:r>
        <w:r w:rsidR="00317760">
          <w:rPr>
            <w:noProof/>
            <w:webHidden/>
          </w:rPr>
          <w:fldChar w:fldCharType="end"/>
        </w:r>
      </w:hyperlink>
    </w:p>
    <w:p w14:paraId="487B9A82" w14:textId="0D994AF2" w:rsidR="00317760" w:rsidRDefault="008C7ED6">
      <w:pPr>
        <w:pStyle w:val="TOC2"/>
        <w:rPr>
          <w:rFonts w:asciiTheme="minorHAnsi" w:eastAsiaTheme="minorEastAsia" w:hAnsiTheme="minorHAnsi" w:cstheme="minorBidi"/>
          <w:noProof/>
          <w:sz w:val="22"/>
          <w:szCs w:val="22"/>
          <w:lang w:eastAsia="en-AU"/>
        </w:rPr>
      </w:pPr>
      <w:hyperlink w:anchor="_Toc112321891" w:history="1">
        <w:r w:rsidR="00317760" w:rsidRPr="00BF6D84">
          <w:rPr>
            <w:rStyle w:val="Hyperlink"/>
            <w:noProof/>
          </w:rPr>
          <w:t>7.2</w:t>
        </w:r>
        <w:r w:rsidR="00317760">
          <w:rPr>
            <w:rFonts w:asciiTheme="minorHAnsi" w:eastAsiaTheme="minorEastAsia" w:hAnsiTheme="minorHAnsi" w:cstheme="minorBidi"/>
            <w:noProof/>
            <w:sz w:val="22"/>
            <w:szCs w:val="22"/>
            <w:lang w:eastAsia="en-AU"/>
          </w:rPr>
          <w:tab/>
        </w:r>
        <w:r w:rsidR="00317760" w:rsidRPr="00BF6D84">
          <w:rPr>
            <w:rStyle w:val="Hyperlink"/>
            <w:noProof/>
          </w:rPr>
          <w:t>Key Personnel</w:t>
        </w:r>
        <w:r w:rsidR="00317760">
          <w:rPr>
            <w:noProof/>
            <w:webHidden/>
          </w:rPr>
          <w:tab/>
        </w:r>
        <w:r w:rsidR="00317760">
          <w:rPr>
            <w:noProof/>
            <w:webHidden/>
          </w:rPr>
          <w:fldChar w:fldCharType="begin"/>
        </w:r>
        <w:r w:rsidR="00317760">
          <w:rPr>
            <w:noProof/>
            <w:webHidden/>
          </w:rPr>
          <w:instrText xml:space="preserve"> PAGEREF _Toc112321891 \h </w:instrText>
        </w:r>
        <w:r w:rsidR="00317760">
          <w:rPr>
            <w:noProof/>
            <w:webHidden/>
          </w:rPr>
        </w:r>
        <w:r w:rsidR="00317760">
          <w:rPr>
            <w:noProof/>
            <w:webHidden/>
          </w:rPr>
          <w:fldChar w:fldCharType="separate"/>
        </w:r>
        <w:r w:rsidR="00317760">
          <w:rPr>
            <w:noProof/>
            <w:webHidden/>
          </w:rPr>
          <w:t>10</w:t>
        </w:r>
        <w:r w:rsidR="00317760">
          <w:rPr>
            <w:noProof/>
            <w:webHidden/>
          </w:rPr>
          <w:fldChar w:fldCharType="end"/>
        </w:r>
      </w:hyperlink>
    </w:p>
    <w:p w14:paraId="48E3493D" w14:textId="275FB056" w:rsidR="00317760" w:rsidRDefault="008C7ED6">
      <w:pPr>
        <w:pStyle w:val="TOC2"/>
        <w:rPr>
          <w:rFonts w:asciiTheme="minorHAnsi" w:eastAsiaTheme="minorEastAsia" w:hAnsiTheme="minorHAnsi" w:cstheme="minorBidi"/>
          <w:noProof/>
          <w:sz w:val="22"/>
          <w:szCs w:val="22"/>
          <w:lang w:eastAsia="en-AU"/>
        </w:rPr>
      </w:pPr>
      <w:hyperlink w:anchor="_Toc112321892" w:history="1">
        <w:r w:rsidR="00317760" w:rsidRPr="00BF6D84">
          <w:rPr>
            <w:rStyle w:val="Hyperlink"/>
            <w:noProof/>
          </w:rPr>
          <w:t>7.3</w:t>
        </w:r>
        <w:r w:rsidR="00317760">
          <w:rPr>
            <w:rFonts w:asciiTheme="minorHAnsi" w:eastAsiaTheme="minorEastAsia" w:hAnsiTheme="minorHAnsi" w:cstheme="minorBidi"/>
            <w:noProof/>
            <w:sz w:val="22"/>
            <w:szCs w:val="22"/>
            <w:lang w:eastAsia="en-AU"/>
          </w:rPr>
          <w:tab/>
        </w:r>
        <w:r w:rsidR="00317760" w:rsidRPr="00BF6D84">
          <w:rPr>
            <w:rStyle w:val="Hyperlink"/>
            <w:noProof/>
          </w:rPr>
          <w:t>Reporting</w:t>
        </w:r>
        <w:r w:rsidR="00317760">
          <w:rPr>
            <w:noProof/>
            <w:webHidden/>
          </w:rPr>
          <w:tab/>
        </w:r>
        <w:r w:rsidR="00317760">
          <w:rPr>
            <w:noProof/>
            <w:webHidden/>
          </w:rPr>
          <w:fldChar w:fldCharType="begin"/>
        </w:r>
        <w:r w:rsidR="00317760">
          <w:rPr>
            <w:noProof/>
            <w:webHidden/>
          </w:rPr>
          <w:instrText xml:space="preserve"> PAGEREF _Toc112321892 \h </w:instrText>
        </w:r>
        <w:r w:rsidR="00317760">
          <w:rPr>
            <w:noProof/>
            <w:webHidden/>
          </w:rPr>
        </w:r>
        <w:r w:rsidR="00317760">
          <w:rPr>
            <w:noProof/>
            <w:webHidden/>
          </w:rPr>
          <w:fldChar w:fldCharType="separate"/>
        </w:r>
        <w:r w:rsidR="00317760">
          <w:rPr>
            <w:noProof/>
            <w:webHidden/>
          </w:rPr>
          <w:t>11</w:t>
        </w:r>
        <w:r w:rsidR="00317760">
          <w:rPr>
            <w:noProof/>
            <w:webHidden/>
          </w:rPr>
          <w:fldChar w:fldCharType="end"/>
        </w:r>
      </w:hyperlink>
    </w:p>
    <w:p w14:paraId="527D8519" w14:textId="4172F270" w:rsidR="00317760" w:rsidRDefault="008C7ED6">
      <w:pPr>
        <w:pStyle w:val="TOC2"/>
        <w:rPr>
          <w:rFonts w:asciiTheme="minorHAnsi" w:eastAsiaTheme="minorEastAsia" w:hAnsiTheme="minorHAnsi" w:cstheme="minorBidi"/>
          <w:noProof/>
          <w:sz w:val="22"/>
          <w:szCs w:val="22"/>
          <w:lang w:eastAsia="en-AU"/>
        </w:rPr>
      </w:pPr>
      <w:hyperlink w:anchor="_Toc112321893" w:history="1">
        <w:r w:rsidR="00317760" w:rsidRPr="00BF6D84">
          <w:rPr>
            <w:rStyle w:val="Hyperlink"/>
            <w:noProof/>
          </w:rPr>
          <w:t>7.4</w:t>
        </w:r>
        <w:r w:rsidR="00317760">
          <w:rPr>
            <w:rFonts w:asciiTheme="minorHAnsi" w:eastAsiaTheme="minorEastAsia" w:hAnsiTheme="minorHAnsi" w:cstheme="minorBidi"/>
            <w:noProof/>
            <w:sz w:val="22"/>
            <w:szCs w:val="22"/>
            <w:lang w:eastAsia="en-AU"/>
          </w:rPr>
          <w:tab/>
        </w:r>
        <w:r w:rsidR="00317760" w:rsidRPr="00BF6D84">
          <w:rPr>
            <w:rStyle w:val="Hyperlink"/>
            <w:noProof/>
          </w:rPr>
          <w:t>Progress meetings</w:t>
        </w:r>
        <w:r w:rsidR="00317760">
          <w:rPr>
            <w:noProof/>
            <w:webHidden/>
          </w:rPr>
          <w:tab/>
        </w:r>
        <w:r w:rsidR="00317760">
          <w:rPr>
            <w:noProof/>
            <w:webHidden/>
          </w:rPr>
          <w:fldChar w:fldCharType="begin"/>
        </w:r>
        <w:r w:rsidR="00317760">
          <w:rPr>
            <w:noProof/>
            <w:webHidden/>
          </w:rPr>
          <w:instrText xml:space="preserve"> PAGEREF _Toc112321893 \h </w:instrText>
        </w:r>
        <w:r w:rsidR="00317760">
          <w:rPr>
            <w:noProof/>
            <w:webHidden/>
          </w:rPr>
        </w:r>
        <w:r w:rsidR="00317760">
          <w:rPr>
            <w:noProof/>
            <w:webHidden/>
          </w:rPr>
          <w:fldChar w:fldCharType="separate"/>
        </w:r>
        <w:r w:rsidR="00317760">
          <w:rPr>
            <w:noProof/>
            <w:webHidden/>
          </w:rPr>
          <w:t>11</w:t>
        </w:r>
        <w:r w:rsidR="00317760">
          <w:rPr>
            <w:noProof/>
            <w:webHidden/>
          </w:rPr>
          <w:fldChar w:fldCharType="end"/>
        </w:r>
      </w:hyperlink>
    </w:p>
    <w:p w14:paraId="3467E50D" w14:textId="778F9F73" w:rsidR="00317760" w:rsidRDefault="008C7ED6">
      <w:pPr>
        <w:pStyle w:val="TOC1"/>
        <w:rPr>
          <w:rFonts w:asciiTheme="minorHAnsi" w:eastAsiaTheme="minorEastAsia" w:hAnsiTheme="minorHAnsi" w:cstheme="minorBidi"/>
          <w:b w:val="0"/>
          <w:noProof/>
          <w:sz w:val="22"/>
          <w:szCs w:val="22"/>
          <w:lang w:eastAsia="en-AU"/>
        </w:rPr>
      </w:pPr>
      <w:hyperlink w:anchor="_Toc112321894" w:history="1">
        <w:r w:rsidR="00317760" w:rsidRPr="00BF6D84">
          <w:rPr>
            <w:rStyle w:val="Hyperlink"/>
            <w:caps/>
            <w:noProof/>
          </w:rPr>
          <w:t>8.</w:t>
        </w:r>
        <w:r w:rsidR="00317760">
          <w:rPr>
            <w:rFonts w:asciiTheme="minorHAnsi" w:eastAsiaTheme="minorEastAsia" w:hAnsiTheme="minorHAnsi" w:cstheme="minorBidi"/>
            <w:b w:val="0"/>
            <w:noProof/>
            <w:sz w:val="22"/>
            <w:szCs w:val="22"/>
            <w:lang w:eastAsia="en-AU"/>
          </w:rPr>
          <w:tab/>
        </w:r>
        <w:r w:rsidR="00317760" w:rsidRPr="00BF6D84">
          <w:rPr>
            <w:rStyle w:val="Hyperlink"/>
            <w:noProof/>
          </w:rPr>
          <w:t>Project review</w:t>
        </w:r>
        <w:r w:rsidR="00317760">
          <w:rPr>
            <w:noProof/>
            <w:webHidden/>
          </w:rPr>
          <w:tab/>
        </w:r>
        <w:r w:rsidR="00317760">
          <w:rPr>
            <w:noProof/>
            <w:webHidden/>
          </w:rPr>
          <w:fldChar w:fldCharType="begin"/>
        </w:r>
        <w:r w:rsidR="00317760">
          <w:rPr>
            <w:noProof/>
            <w:webHidden/>
          </w:rPr>
          <w:instrText xml:space="preserve"> PAGEREF _Toc112321894 \h </w:instrText>
        </w:r>
        <w:r w:rsidR="00317760">
          <w:rPr>
            <w:noProof/>
            <w:webHidden/>
          </w:rPr>
        </w:r>
        <w:r w:rsidR="00317760">
          <w:rPr>
            <w:noProof/>
            <w:webHidden/>
          </w:rPr>
          <w:fldChar w:fldCharType="separate"/>
        </w:r>
        <w:r w:rsidR="00317760">
          <w:rPr>
            <w:noProof/>
            <w:webHidden/>
          </w:rPr>
          <w:t>12</w:t>
        </w:r>
        <w:r w:rsidR="00317760">
          <w:rPr>
            <w:noProof/>
            <w:webHidden/>
          </w:rPr>
          <w:fldChar w:fldCharType="end"/>
        </w:r>
      </w:hyperlink>
    </w:p>
    <w:p w14:paraId="10CAFCD1" w14:textId="1F551A83" w:rsidR="00317760" w:rsidRDefault="008C7ED6">
      <w:pPr>
        <w:pStyle w:val="TOC1"/>
        <w:rPr>
          <w:rFonts w:asciiTheme="minorHAnsi" w:eastAsiaTheme="minorEastAsia" w:hAnsiTheme="minorHAnsi" w:cstheme="minorBidi"/>
          <w:b w:val="0"/>
          <w:noProof/>
          <w:sz w:val="22"/>
          <w:szCs w:val="22"/>
          <w:lang w:eastAsia="en-AU"/>
        </w:rPr>
      </w:pPr>
      <w:hyperlink w:anchor="_Toc112321895" w:history="1">
        <w:r w:rsidR="00317760" w:rsidRPr="00BF6D84">
          <w:rPr>
            <w:rStyle w:val="Hyperlink"/>
            <w:caps/>
            <w:noProof/>
          </w:rPr>
          <w:t>9.</w:t>
        </w:r>
        <w:r w:rsidR="00317760">
          <w:rPr>
            <w:rFonts w:asciiTheme="minorHAnsi" w:eastAsiaTheme="minorEastAsia" w:hAnsiTheme="minorHAnsi" w:cstheme="minorBidi"/>
            <w:b w:val="0"/>
            <w:noProof/>
            <w:sz w:val="22"/>
            <w:szCs w:val="22"/>
            <w:lang w:eastAsia="en-AU"/>
          </w:rPr>
          <w:tab/>
        </w:r>
        <w:r w:rsidR="00317760" w:rsidRPr="00BF6D84">
          <w:rPr>
            <w:rStyle w:val="Hyperlink"/>
            <w:noProof/>
          </w:rPr>
          <w:t>Payment</w:t>
        </w:r>
        <w:r w:rsidR="00317760">
          <w:rPr>
            <w:noProof/>
            <w:webHidden/>
          </w:rPr>
          <w:tab/>
        </w:r>
        <w:r w:rsidR="00317760">
          <w:rPr>
            <w:noProof/>
            <w:webHidden/>
          </w:rPr>
          <w:fldChar w:fldCharType="begin"/>
        </w:r>
        <w:r w:rsidR="00317760">
          <w:rPr>
            <w:noProof/>
            <w:webHidden/>
          </w:rPr>
          <w:instrText xml:space="preserve"> PAGEREF _Toc112321895 \h </w:instrText>
        </w:r>
        <w:r w:rsidR="00317760">
          <w:rPr>
            <w:noProof/>
            <w:webHidden/>
          </w:rPr>
        </w:r>
        <w:r w:rsidR="00317760">
          <w:rPr>
            <w:noProof/>
            <w:webHidden/>
          </w:rPr>
          <w:fldChar w:fldCharType="separate"/>
        </w:r>
        <w:r w:rsidR="00317760">
          <w:rPr>
            <w:noProof/>
            <w:webHidden/>
          </w:rPr>
          <w:t>12</w:t>
        </w:r>
        <w:r w:rsidR="00317760">
          <w:rPr>
            <w:noProof/>
            <w:webHidden/>
          </w:rPr>
          <w:fldChar w:fldCharType="end"/>
        </w:r>
      </w:hyperlink>
    </w:p>
    <w:p w14:paraId="56519047" w14:textId="781DDBAD" w:rsidR="00317760" w:rsidRDefault="008C7ED6">
      <w:pPr>
        <w:pStyle w:val="TOC2"/>
        <w:rPr>
          <w:rFonts w:asciiTheme="minorHAnsi" w:eastAsiaTheme="minorEastAsia" w:hAnsiTheme="minorHAnsi" w:cstheme="minorBidi"/>
          <w:noProof/>
          <w:sz w:val="22"/>
          <w:szCs w:val="22"/>
          <w:lang w:eastAsia="en-AU"/>
        </w:rPr>
      </w:pPr>
      <w:hyperlink w:anchor="_Toc112321896" w:history="1">
        <w:r w:rsidR="00317760" w:rsidRPr="00BF6D84">
          <w:rPr>
            <w:rStyle w:val="Hyperlink"/>
            <w:noProof/>
          </w:rPr>
          <w:t>9.1</w:t>
        </w:r>
        <w:r w:rsidR="00317760">
          <w:rPr>
            <w:rFonts w:asciiTheme="minorHAnsi" w:eastAsiaTheme="minorEastAsia" w:hAnsiTheme="minorHAnsi" w:cstheme="minorBidi"/>
            <w:noProof/>
            <w:sz w:val="22"/>
            <w:szCs w:val="22"/>
            <w:lang w:eastAsia="en-AU"/>
          </w:rPr>
          <w:tab/>
        </w:r>
        <w:r w:rsidR="00317760" w:rsidRPr="00BF6D84">
          <w:rPr>
            <w:rStyle w:val="Hyperlink"/>
            <w:noProof/>
          </w:rPr>
          <w:t>Fees</w:t>
        </w:r>
        <w:r w:rsidR="00317760">
          <w:rPr>
            <w:noProof/>
            <w:webHidden/>
          </w:rPr>
          <w:tab/>
        </w:r>
        <w:r w:rsidR="00317760">
          <w:rPr>
            <w:noProof/>
            <w:webHidden/>
          </w:rPr>
          <w:fldChar w:fldCharType="begin"/>
        </w:r>
        <w:r w:rsidR="00317760">
          <w:rPr>
            <w:noProof/>
            <w:webHidden/>
          </w:rPr>
          <w:instrText xml:space="preserve"> PAGEREF _Toc112321896 \h </w:instrText>
        </w:r>
        <w:r w:rsidR="00317760">
          <w:rPr>
            <w:noProof/>
            <w:webHidden/>
          </w:rPr>
        </w:r>
        <w:r w:rsidR="00317760">
          <w:rPr>
            <w:noProof/>
            <w:webHidden/>
          </w:rPr>
          <w:fldChar w:fldCharType="separate"/>
        </w:r>
        <w:r w:rsidR="00317760">
          <w:rPr>
            <w:noProof/>
            <w:webHidden/>
          </w:rPr>
          <w:t>12</w:t>
        </w:r>
        <w:r w:rsidR="00317760">
          <w:rPr>
            <w:noProof/>
            <w:webHidden/>
          </w:rPr>
          <w:fldChar w:fldCharType="end"/>
        </w:r>
      </w:hyperlink>
    </w:p>
    <w:p w14:paraId="1218D008" w14:textId="21796D8B" w:rsidR="00317760" w:rsidRDefault="008C7ED6">
      <w:pPr>
        <w:pStyle w:val="TOC2"/>
        <w:rPr>
          <w:rFonts w:asciiTheme="minorHAnsi" w:eastAsiaTheme="minorEastAsia" w:hAnsiTheme="minorHAnsi" w:cstheme="minorBidi"/>
          <w:noProof/>
          <w:sz w:val="22"/>
          <w:szCs w:val="22"/>
          <w:lang w:eastAsia="en-AU"/>
        </w:rPr>
      </w:pPr>
      <w:hyperlink w:anchor="_Toc112321897" w:history="1">
        <w:r w:rsidR="00317760" w:rsidRPr="00BF6D84">
          <w:rPr>
            <w:rStyle w:val="Hyperlink"/>
            <w:noProof/>
          </w:rPr>
          <w:t>9.2</w:t>
        </w:r>
        <w:r w:rsidR="00317760">
          <w:rPr>
            <w:rFonts w:asciiTheme="minorHAnsi" w:eastAsiaTheme="minorEastAsia" w:hAnsiTheme="minorHAnsi" w:cstheme="minorBidi"/>
            <w:noProof/>
            <w:sz w:val="22"/>
            <w:szCs w:val="22"/>
            <w:lang w:eastAsia="en-AU"/>
          </w:rPr>
          <w:tab/>
        </w:r>
        <w:r w:rsidR="00317760" w:rsidRPr="00BF6D84">
          <w:rPr>
            <w:rStyle w:val="Hyperlink"/>
            <w:noProof/>
          </w:rPr>
          <w:t>Payment terms</w:t>
        </w:r>
        <w:r w:rsidR="00317760">
          <w:rPr>
            <w:noProof/>
            <w:webHidden/>
          </w:rPr>
          <w:tab/>
        </w:r>
        <w:r w:rsidR="00317760">
          <w:rPr>
            <w:noProof/>
            <w:webHidden/>
          </w:rPr>
          <w:fldChar w:fldCharType="begin"/>
        </w:r>
        <w:r w:rsidR="00317760">
          <w:rPr>
            <w:noProof/>
            <w:webHidden/>
          </w:rPr>
          <w:instrText xml:space="preserve"> PAGEREF _Toc112321897 \h </w:instrText>
        </w:r>
        <w:r w:rsidR="00317760">
          <w:rPr>
            <w:noProof/>
            <w:webHidden/>
          </w:rPr>
        </w:r>
        <w:r w:rsidR="00317760">
          <w:rPr>
            <w:noProof/>
            <w:webHidden/>
          </w:rPr>
          <w:fldChar w:fldCharType="separate"/>
        </w:r>
        <w:r w:rsidR="00317760">
          <w:rPr>
            <w:noProof/>
            <w:webHidden/>
          </w:rPr>
          <w:t>12</w:t>
        </w:r>
        <w:r w:rsidR="00317760">
          <w:rPr>
            <w:noProof/>
            <w:webHidden/>
          </w:rPr>
          <w:fldChar w:fldCharType="end"/>
        </w:r>
      </w:hyperlink>
    </w:p>
    <w:p w14:paraId="5CF18D62" w14:textId="352CC6F4" w:rsidR="00317760" w:rsidRDefault="008C7ED6">
      <w:pPr>
        <w:pStyle w:val="TOC2"/>
        <w:rPr>
          <w:rFonts w:asciiTheme="minorHAnsi" w:eastAsiaTheme="minorEastAsia" w:hAnsiTheme="minorHAnsi" w:cstheme="minorBidi"/>
          <w:noProof/>
          <w:sz w:val="22"/>
          <w:szCs w:val="22"/>
          <w:lang w:eastAsia="en-AU"/>
        </w:rPr>
      </w:pPr>
      <w:hyperlink w:anchor="_Toc112321898" w:history="1">
        <w:r w:rsidR="00317760" w:rsidRPr="00BF6D84">
          <w:rPr>
            <w:rStyle w:val="Hyperlink"/>
            <w:noProof/>
          </w:rPr>
          <w:t>9.3</w:t>
        </w:r>
        <w:r w:rsidR="00317760">
          <w:rPr>
            <w:rFonts w:asciiTheme="minorHAnsi" w:eastAsiaTheme="minorEastAsia" w:hAnsiTheme="minorHAnsi" w:cstheme="minorBidi"/>
            <w:noProof/>
            <w:sz w:val="22"/>
            <w:szCs w:val="22"/>
            <w:lang w:eastAsia="en-AU"/>
          </w:rPr>
          <w:tab/>
        </w:r>
        <w:r w:rsidR="00317760" w:rsidRPr="00BF6D84">
          <w:rPr>
            <w:rStyle w:val="Hyperlink"/>
            <w:noProof/>
          </w:rPr>
          <w:t>No deduction</w:t>
        </w:r>
        <w:r w:rsidR="00317760">
          <w:rPr>
            <w:noProof/>
            <w:webHidden/>
          </w:rPr>
          <w:tab/>
        </w:r>
        <w:r w:rsidR="00317760">
          <w:rPr>
            <w:noProof/>
            <w:webHidden/>
          </w:rPr>
          <w:fldChar w:fldCharType="begin"/>
        </w:r>
        <w:r w:rsidR="00317760">
          <w:rPr>
            <w:noProof/>
            <w:webHidden/>
          </w:rPr>
          <w:instrText xml:space="preserve"> PAGEREF _Toc112321898 \h </w:instrText>
        </w:r>
        <w:r w:rsidR="00317760">
          <w:rPr>
            <w:noProof/>
            <w:webHidden/>
          </w:rPr>
        </w:r>
        <w:r w:rsidR="00317760">
          <w:rPr>
            <w:noProof/>
            <w:webHidden/>
          </w:rPr>
          <w:fldChar w:fldCharType="separate"/>
        </w:r>
        <w:r w:rsidR="00317760">
          <w:rPr>
            <w:noProof/>
            <w:webHidden/>
          </w:rPr>
          <w:t>13</w:t>
        </w:r>
        <w:r w:rsidR="00317760">
          <w:rPr>
            <w:noProof/>
            <w:webHidden/>
          </w:rPr>
          <w:fldChar w:fldCharType="end"/>
        </w:r>
      </w:hyperlink>
    </w:p>
    <w:p w14:paraId="39C9D792" w14:textId="048F1C11" w:rsidR="00317760" w:rsidRDefault="008C7ED6">
      <w:pPr>
        <w:pStyle w:val="TOC2"/>
        <w:rPr>
          <w:rFonts w:asciiTheme="minorHAnsi" w:eastAsiaTheme="minorEastAsia" w:hAnsiTheme="minorHAnsi" w:cstheme="minorBidi"/>
          <w:noProof/>
          <w:sz w:val="22"/>
          <w:szCs w:val="22"/>
          <w:lang w:eastAsia="en-AU"/>
        </w:rPr>
      </w:pPr>
      <w:hyperlink w:anchor="_Toc112321899" w:history="1">
        <w:r w:rsidR="00317760" w:rsidRPr="00BF6D84">
          <w:rPr>
            <w:rStyle w:val="Hyperlink"/>
            <w:noProof/>
          </w:rPr>
          <w:t>9.4</w:t>
        </w:r>
        <w:r w:rsidR="00317760">
          <w:rPr>
            <w:rFonts w:asciiTheme="minorHAnsi" w:eastAsiaTheme="minorEastAsia" w:hAnsiTheme="minorHAnsi" w:cstheme="minorBidi"/>
            <w:noProof/>
            <w:sz w:val="22"/>
            <w:szCs w:val="22"/>
            <w:lang w:eastAsia="en-AU"/>
          </w:rPr>
          <w:tab/>
        </w:r>
        <w:r w:rsidR="00317760" w:rsidRPr="00BF6D84">
          <w:rPr>
            <w:rStyle w:val="Hyperlink"/>
            <w:noProof/>
          </w:rPr>
          <w:t>GST</w:t>
        </w:r>
        <w:r w:rsidR="00317760">
          <w:rPr>
            <w:noProof/>
            <w:webHidden/>
          </w:rPr>
          <w:tab/>
        </w:r>
        <w:r w:rsidR="00317760">
          <w:rPr>
            <w:noProof/>
            <w:webHidden/>
          </w:rPr>
          <w:fldChar w:fldCharType="begin"/>
        </w:r>
        <w:r w:rsidR="00317760">
          <w:rPr>
            <w:noProof/>
            <w:webHidden/>
          </w:rPr>
          <w:instrText xml:space="preserve"> PAGEREF _Toc112321899 \h </w:instrText>
        </w:r>
        <w:r w:rsidR="00317760">
          <w:rPr>
            <w:noProof/>
            <w:webHidden/>
          </w:rPr>
        </w:r>
        <w:r w:rsidR="00317760">
          <w:rPr>
            <w:noProof/>
            <w:webHidden/>
          </w:rPr>
          <w:fldChar w:fldCharType="separate"/>
        </w:r>
        <w:r w:rsidR="00317760">
          <w:rPr>
            <w:noProof/>
            <w:webHidden/>
          </w:rPr>
          <w:t>13</w:t>
        </w:r>
        <w:r w:rsidR="00317760">
          <w:rPr>
            <w:noProof/>
            <w:webHidden/>
          </w:rPr>
          <w:fldChar w:fldCharType="end"/>
        </w:r>
      </w:hyperlink>
    </w:p>
    <w:p w14:paraId="0F5FD642" w14:textId="31777BDC" w:rsidR="00317760" w:rsidRDefault="008C7ED6">
      <w:pPr>
        <w:pStyle w:val="TOC2"/>
        <w:rPr>
          <w:rFonts w:asciiTheme="minorHAnsi" w:eastAsiaTheme="minorEastAsia" w:hAnsiTheme="minorHAnsi" w:cstheme="minorBidi"/>
          <w:noProof/>
          <w:sz w:val="22"/>
          <w:szCs w:val="22"/>
          <w:lang w:eastAsia="en-AU"/>
        </w:rPr>
      </w:pPr>
      <w:hyperlink w:anchor="_Toc112321900" w:history="1">
        <w:r w:rsidR="00317760" w:rsidRPr="00BF6D84">
          <w:rPr>
            <w:rStyle w:val="Hyperlink"/>
            <w:noProof/>
          </w:rPr>
          <w:t>9.5</w:t>
        </w:r>
        <w:r w:rsidR="00317760">
          <w:rPr>
            <w:rFonts w:asciiTheme="minorHAnsi" w:eastAsiaTheme="minorEastAsia" w:hAnsiTheme="minorHAnsi" w:cstheme="minorBidi"/>
            <w:noProof/>
            <w:sz w:val="22"/>
            <w:szCs w:val="22"/>
            <w:lang w:eastAsia="en-AU"/>
          </w:rPr>
          <w:tab/>
        </w:r>
        <w:r w:rsidR="00317760" w:rsidRPr="00BF6D84">
          <w:rPr>
            <w:rStyle w:val="Hyperlink"/>
            <w:noProof/>
          </w:rPr>
          <w:t>Pre-payment for the Project</w:t>
        </w:r>
        <w:r w:rsidR="00317760">
          <w:rPr>
            <w:noProof/>
            <w:webHidden/>
          </w:rPr>
          <w:tab/>
        </w:r>
        <w:r w:rsidR="00317760">
          <w:rPr>
            <w:noProof/>
            <w:webHidden/>
          </w:rPr>
          <w:fldChar w:fldCharType="begin"/>
        </w:r>
        <w:r w:rsidR="00317760">
          <w:rPr>
            <w:noProof/>
            <w:webHidden/>
          </w:rPr>
          <w:instrText xml:space="preserve"> PAGEREF _Toc112321900 \h </w:instrText>
        </w:r>
        <w:r w:rsidR="00317760">
          <w:rPr>
            <w:noProof/>
            <w:webHidden/>
          </w:rPr>
        </w:r>
        <w:r w:rsidR="00317760">
          <w:rPr>
            <w:noProof/>
            <w:webHidden/>
          </w:rPr>
          <w:fldChar w:fldCharType="separate"/>
        </w:r>
        <w:r w:rsidR="00317760">
          <w:rPr>
            <w:noProof/>
            <w:webHidden/>
          </w:rPr>
          <w:t>13</w:t>
        </w:r>
        <w:r w:rsidR="00317760">
          <w:rPr>
            <w:noProof/>
            <w:webHidden/>
          </w:rPr>
          <w:fldChar w:fldCharType="end"/>
        </w:r>
      </w:hyperlink>
    </w:p>
    <w:p w14:paraId="6AAB49C3" w14:textId="312EC5FD" w:rsidR="00317760" w:rsidRDefault="008C7ED6">
      <w:pPr>
        <w:pStyle w:val="TOC1"/>
        <w:rPr>
          <w:rFonts w:asciiTheme="minorHAnsi" w:eastAsiaTheme="minorEastAsia" w:hAnsiTheme="minorHAnsi" w:cstheme="minorBidi"/>
          <w:b w:val="0"/>
          <w:noProof/>
          <w:sz w:val="22"/>
          <w:szCs w:val="22"/>
          <w:lang w:eastAsia="en-AU"/>
        </w:rPr>
      </w:pPr>
      <w:hyperlink w:anchor="_Toc112321901" w:history="1">
        <w:r w:rsidR="00317760" w:rsidRPr="00BF6D84">
          <w:rPr>
            <w:rStyle w:val="Hyperlink"/>
            <w:caps/>
            <w:noProof/>
          </w:rPr>
          <w:t>10.</w:t>
        </w:r>
        <w:r w:rsidR="00317760">
          <w:rPr>
            <w:rFonts w:asciiTheme="minorHAnsi" w:eastAsiaTheme="minorEastAsia" w:hAnsiTheme="minorHAnsi" w:cstheme="minorBidi"/>
            <w:b w:val="0"/>
            <w:noProof/>
            <w:sz w:val="22"/>
            <w:szCs w:val="22"/>
            <w:lang w:eastAsia="en-AU"/>
          </w:rPr>
          <w:tab/>
        </w:r>
        <w:r w:rsidR="00317760" w:rsidRPr="00BF6D84">
          <w:rPr>
            <w:rStyle w:val="Hyperlink"/>
            <w:noProof/>
          </w:rPr>
          <w:t>Intellectual property</w:t>
        </w:r>
        <w:r w:rsidR="00317760">
          <w:rPr>
            <w:noProof/>
            <w:webHidden/>
          </w:rPr>
          <w:tab/>
        </w:r>
        <w:r w:rsidR="00317760">
          <w:rPr>
            <w:noProof/>
            <w:webHidden/>
          </w:rPr>
          <w:fldChar w:fldCharType="begin"/>
        </w:r>
        <w:r w:rsidR="00317760">
          <w:rPr>
            <w:noProof/>
            <w:webHidden/>
          </w:rPr>
          <w:instrText xml:space="preserve"> PAGEREF _Toc112321901 \h </w:instrText>
        </w:r>
        <w:r w:rsidR="00317760">
          <w:rPr>
            <w:noProof/>
            <w:webHidden/>
          </w:rPr>
        </w:r>
        <w:r w:rsidR="00317760">
          <w:rPr>
            <w:noProof/>
            <w:webHidden/>
          </w:rPr>
          <w:fldChar w:fldCharType="separate"/>
        </w:r>
        <w:r w:rsidR="00317760">
          <w:rPr>
            <w:noProof/>
            <w:webHidden/>
          </w:rPr>
          <w:t>14</w:t>
        </w:r>
        <w:r w:rsidR="00317760">
          <w:rPr>
            <w:noProof/>
            <w:webHidden/>
          </w:rPr>
          <w:fldChar w:fldCharType="end"/>
        </w:r>
      </w:hyperlink>
    </w:p>
    <w:p w14:paraId="4839A8FD" w14:textId="7940EF50" w:rsidR="00317760" w:rsidRDefault="008C7ED6">
      <w:pPr>
        <w:pStyle w:val="TOC2"/>
        <w:rPr>
          <w:rFonts w:asciiTheme="minorHAnsi" w:eastAsiaTheme="minorEastAsia" w:hAnsiTheme="minorHAnsi" w:cstheme="minorBidi"/>
          <w:noProof/>
          <w:sz w:val="22"/>
          <w:szCs w:val="22"/>
          <w:lang w:eastAsia="en-AU"/>
        </w:rPr>
      </w:pPr>
      <w:hyperlink w:anchor="_Toc112321902" w:history="1">
        <w:r w:rsidR="00317760" w:rsidRPr="00BF6D84">
          <w:rPr>
            <w:rStyle w:val="Hyperlink"/>
            <w:noProof/>
          </w:rPr>
          <w:t>10.1</w:t>
        </w:r>
        <w:r w:rsidR="00317760">
          <w:rPr>
            <w:rFonts w:asciiTheme="minorHAnsi" w:eastAsiaTheme="minorEastAsia" w:hAnsiTheme="minorHAnsi" w:cstheme="minorBidi"/>
            <w:noProof/>
            <w:sz w:val="22"/>
            <w:szCs w:val="22"/>
            <w:lang w:eastAsia="en-AU"/>
          </w:rPr>
          <w:tab/>
        </w:r>
        <w:r w:rsidR="00317760" w:rsidRPr="00BF6D84">
          <w:rPr>
            <w:rStyle w:val="Hyperlink"/>
            <w:noProof/>
          </w:rPr>
          <w:t>Licence rights for Pre-existing IPR and Third Party IPR</w:t>
        </w:r>
        <w:r w:rsidR="00317760">
          <w:rPr>
            <w:noProof/>
            <w:webHidden/>
          </w:rPr>
          <w:tab/>
        </w:r>
        <w:r w:rsidR="00317760">
          <w:rPr>
            <w:noProof/>
            <w:webHidden/>
          </w:rPr>
          <w:fldChar w:fldCharType="begin"/>
        </w:r>
        <w:r w:rsidR="00317760">
          <w:rPr>
            <w:noProof/>
            <w:webHidden/>
          </w:rPr>
          <w:instrText xml:space="preserve"> PAGEREF _Toc112321902 \h </w:instrText>
        </w:r>
        <w:r w:rsidR="00317760">
          <w:rPr>
            <w:noProof/>
            <w:webHidden/>
          </w:rPr>
        </w:r>
        <w:r w:rsidR="00317760">
          <w:rPr>
            <w:noProof/>
            <w:webHidden/>
          </w:rPr>
          <w:fldChar w:fldCharType="separate"/>
        </w:r>
        <w:r w:rsidR="00317760">
          <w:rPr>
            <w:noProof/>
            <w:webHidden/>
          </w:rPr>
          <w:t>14</w:t>
        </w:r>
        <w:r w:rsidR="00317760">
          <w:rPr>
            <w:noProof/>
            <w:webHidden/>
          </w:rPr>
          <w:fldChar w:fldCharType="end"/>
        </w:r>
      </w:hyperlink>
    </w:p>
    <w:p w14:paraId="6714C202" w14:textId="33663A70" w:rsidR="00317760" w:rsidRDefault="008C7ED6">
      <w:pPr>
        <w:pStyle w:val="TOC2"/>
        <w:rPr>
          <w:rFonts w:asciiTheme="minorHAnsi" w:eastAsiaTheme="minorEastAsia" w:hAnsiTheme="minorHAnsi" w:cstheme="minorBidi"/>
          <w:noProof/>
          <w:sz w:val="22"/>
          <w:szCs w:val="22"/>
          <w:lang w:eastAsia="en-AU"/>
        </w:rPr>
      </w:pPr>
      <w:hyperlink w:anchor="_Toc112321903" w:history="1">
        <w:r w:rsidR="00317760" w:rsidRPr="00BF6D84">
          <w:rPr>
            <w:rStyle w:val="Hyperlink"/>
            <w:noProof/>
          </w:rPr>
          <w:t>10.2</w:t>
        </w:r>
        <w:r w:rsidR="00317760">
          <w:rPr>
            <w:rFonts w:asciiTheme="minorHAnsi" w:eastAsiaTheme="minorEastAsia" w:hAnsiTheme="minorHAnsi" w:cstheme="minorBidi"/>
            <w:noProof/>
            <w:sz w:val="22"/>
            <w:szCs w:val="22"/>
            <w:lang w:eastAsia="en-AU"/>
          </w:rPr>
          <w:tab/>
        </w:r>
        <w:r w:rsidR="00317760" w:rsidRPr="00BF6D84">
          <w:rPr>
            <w:rStyle w:val="Hyperlink"/>
            <w:noProof/>
          </w:rPr>
          <w:t>Right to use the Collaborator's Pre-existing IPR</w:t>
        </w:r>
        <w:r w:rsidR="00317760">
          <w:rPr>
            <w:noProof/>
            <w:webHidden/>
          </w:rPr>
          <w:tab/>
        </w:r>
        <w:r w:rsidR="00317760">
          <w:rPr>
            <w:noProof/>
            <w:webHidden/>
          </w:rPr>
          <w:fldChar w:fldCharType="begin"/>
        </w:r>
        <w:r w:rsidR="00317760">
          <w:rPr>
            <w:noProof/>
            <w:webHidden/>
          </w:rPr>
          <w:instrText xml:space="preserve"> PAGEREF _Toc112321903 \h </w:instrText>
        </w:r>
        <w:r w:rsidR="00317760">
          <w:rPr>
            <w:noProof/>
            <w:webHidden/>
          </w:rPr>
        </w:r>
        <w:r w:rsidR="00317760">
          <w:rPr>
            <w:noProof/>
            <w:webHidden/>
          </w:rPr>
          <w:fldChar w:fldCharType="separate"/>
        </w:r>
        <w:r w:rsidR="00317760">
          <w:rPr>
            <w:noProof/>
            <w:webHidden/>
          </w:rPr>
          <w:t>14</w:t>
        </w:r>
        <w:r w:rsidR="00317760">
          <w:rPr>
            <w:noProof/>
            <w:webHidden/>
          </w:rPr>
          <w:fldChar w:fldCharType="end"/>
        </w:r>
      </w:hyperlink>
    </w:p>
    <w:p w14:paraId="2263A73D" w14:textId="3130A160" w:rsidR="00317760" w:rsidRDefault="008C7ED6">
      <w:pPr>
        <w:pStyle w:val="TOC2"/>
        <w:rPr>
          <w:rFonts w:asciiTheme="minorHAnsi" w:eastAsiaTheme="minorEastAsia" w:hAnsiTheme="minorHAnsi" w:cstheme="minorBidi"/>
          <w:noProof/>
          <w:sz w:val="22"/>
          <w:szCs w:val="22"/>
          <w:lang w:eastAsia="en-AU"/>
        </w:rPr>
      </w:pPr>
      <w:hyperlink w:anchor="_Toc112321904" w:history="1">
        <w:r w:rsidR="00317760" w:rsidRPr="00BF6D84">
          <w:rPr>
            <w:rStyle w:val="Hyperlink"/>
            <w:noProof/>
          </w:rPr>
          <w:t>10.3</w:t>
        </w:r>
        <w:r w:rsidR="00317760">
          <w:rPr>
            <w:rFonts w:asciiTheme="minorHAnsi" w:eastAsiaTheme="minorEastAsia" w:hAnsiTheme="minorHAnsi" w:cstheme="minorBidi"/>
            <w:noProof/>
            <w:sz w:val="22"/>
            <w:szCs w:val="22"/>
            <w:lang w:eastAsia="en-AU"/>
          </w:rPr>
          <w:tab/>
        </w:r>
        <w:r w:rsidR="00317760" w:rsidRPr="00BF6D84">
          <w:rPr>
            <w:rStyle w:val="Hyperlink"/>
            <w:noProof/>
          </w:rPr>
          <w:t>Right to use the University's Pre-existing IPR</w:t>
        </w:r>
        <w:r w:rsidR="00317760">
          <w:rPr>
            <w:noProof/>
            <w:webHidden/>
          </w:rPr>
          <w:tab/>
        </w:r>
        <w:r w:rsidR="00317760">
          <w:rPr>
            <w:noProof/>
            <w:webHidden/>
          </w:rPr>
          <w:fldChar w:fldCharType="begin"/>
        </w:r>
        <w:r w:rsidR="00317760">
          <w:rPr>
            <w:noProof/>
            <w:webHidden/>
          </w:rPr>
          <w:instrText xml:space="preserve"> PAGEREF _Toc112321904 \h </w:instrText>
        </w:r>
        <w:r w:rsidR="00317760">
          <w:rPr>
            <w:noProof/>
            <w:webHidden/>
          </w:rPr>
        </w:r>
        <w:r w:rsidR="00317760">
          <w:rPr>
            <w:noProof/>
            <w:webHidden/>
          </w:rPr>
          <w:fldChar w:fldCharType="separate"/>
        </w:r>
        <w:r w:rsidR="00317760">
          <w:rPr>
            <w:noProof/>
            <w:webHidden/>
          </w:rPr>
          <w:t>14</w:t>
        </w:r>
        <w:r w:rsidR="00317760">
          <w:rPr>
            <w:noProof/>
            <w:webHidden/>
          </w:rPr>
          <w:fldChar w:fldCharType="end"/>
        </w:r>
      </w:hyperlink>
    </w:p>
    <w:p w14:paraId="641380D6" w14:textId="0ECD4BD0" w:rsidR="00317760" w:rsidRDefault="008C7ED6">
      <w:pPr>
        <w:pStyle w:val="TOC2"/>
        <w:rPr>
          <w:rFonts w:asciiTheme="minorHAnsi" w:eastAsiaTheme="minorEastAsia" w:hAnsiTheme="minorHAnsi" w:cstheme="minorBidi"/>
          <w:noProof/>
          <w:sz w:val="22"/>
          <w:szCs w:val="22"/>
          <w:lang w:eastAsia="en-AU"/>
        </w:rPr>
      </w:pPr>
      <w:hyperlink w:anchor="_Toc112321905" w:history="1">
        <w:r w:rsidR="00317760" w:rsidRPr="00BF6D84">
          <w:rPr>
            <w:rStyle w:val="Hyperlink"/>
            <w:noProof/>
          </w:rPr>
          <w:t>10.4</w:t>
        </w:r>
        <w:r w:rsidR="00317760">
          <w:rPr>
            <w:rFonts w:asciiTheme="minorHAnsi" w:eastAsiaTheme="minorEastAsia" w:hAnsiTheme="minorHAnsi" w:cstheme="minorBidi"/>
            <w:noProof/>
            <w:sz w:val="22"/>
            <w:szCs w:val="22"/>
            <w:lang w:eastAsia="en-AU"/>
          </w:rPr>
          <w:tab/>
        </w:r>
        <w:r w:rsidR="00317760" w:rsidRPr="00BF6D84">
          <w:rPr>
            <w:rStyle w:val="Hyperlink"/>
            <w:noProof/>
          </w:rPr>
          <w:t>Right to use Third Party IPR</w:t>
        </w:r>
        <w:r w:rsidR="00317760">
          <w:rPr>
            <w:noProof/>
            <w:webHidden/>
          </w:rPr>
          <w:tab/>
        </w:r>
        <w:r w:rsidR="00317760">
          <w:rPr>
            <w:noProof/>
            <w:webHidden/>
          </w:rPr>
          <w:fldChar w:fldCharType="begin"/>
        </w:r>
        <w:r w:rsidR="00317760">
          <w:rPr>
            <w:noProof/>
            <w:webHidden/>
          </w:rPr>
          <w:instrText xml:space="preserve"> PAGEREF _Toc112321905 \h </w:instrText>
        </w:r>
        <w:r w:rsidR="00317760">
          <w:rPr>
            <w:noProof/>
            <w:webHidden/>
          </w:rPr>
        </w:r>
        <w:r w:rsidR="00317760">
          <w:rPr>
            <w:noProof/>
            <w:webHidden/>
          </w:rPr>
          <w:fldChar w:fldCharType="separate"/>
        </w:r>
        <w:r w:rsidR="00317760">
          <w:rPr>
            <w:noProof/>
            <w:webHidden/>
          </w:rPr>
          <w:t>15</w:t>
        </w:r>
        <w:r w:rsidR="00317760">
          <w:rPr>
            <w:noProof/>
            <w:webHidden/>
          </w:rPr>
          <w:fldChar w:fldCharType="end"/>
        </w:r>
      </w:hyperlink>
    </w:p>
    <w:p w14:paraId="5B427BFD" w14:textId="2CB9B217" w:rsidR="00317760" w:rsidRDefault="008C7ED6">
      <w:pPr>
        <w:pStyle w:val="TOC2"/>
        <w:rPr>
          <w:rFonts w:asciiTheme="minorHAnsi" w:eastAsiaTheme="minorEastAsia" w:hAnsiTheme="minorHAnsi" w:cstheme="minorBidi"/>
          <w:noProof/>
          <w:sz w:val="22"/>
          <w:szCs w:val="22"/>
          <w:lang w:eastAsia="en-AU"/>
        </w:rPr>
      </w:pPr>
      <w:hyperlink w:anchor="_Toc112321906" w:history="1">
        <w:r w:rsidR="00317760" w:rsidRPr="00BF6D84">
          <w:rPr>
            <w:rStyle w:val="Hyperlink"/>
            <w:noProof/>
          </w:rPr>
          <w:t>10.5</w:t>
        </w:r>
        <w:r w:rsidR="00317760">
          <w:rPr>
            <w:rFonts w:asciiTheme="minorHAnsi" w:eastAsiaTheme="minorEastAsia" w:hAnsiTheme="minorHAnsi" w:cstheme="minorBidi"/>
            <w:noProof/>
            <w:sz w:val="22"/>
            <w:szCs w:val="22"/>
            <w:lang w:eastAsia="en-AU"/>
          </w:rPr>
          <w:tab/>
        </w:r>
        <w:r w:rsidR="00317760" w:rsidRPr="00BF6D84">
          <w:rPr>
            <w:rStyle w:val="Hyperlink"/>
            <w:noProof/>
          </w:rPr>
          <w:t>University ownership of Intellectual Property Rights in the Project IP</w:t>
        </w:r>
        <w:r w:rsidR="00317760">
          <w:rPr>
            <w:noProof/>
            <w:webHidden/>
          </w:rPr>
          <w:tab/>
        </w:r>
        <w:r w:rsidR="00317760">
          <w:rPr>
            <w:noProof/>
            <w:webHidden/>
          </w:rPr>
          <w:fldChar w:fldCharType="begin"/>
        </w:r>
        <w:r w:rsidR="00317760">
          <w:rPr>
            <w:noProof/>
            <w:webHidden/>
          </w:rPr>
          <w:instrText xml:space="preserve"> PAGEREF _Toc112321906 \h </w:instrText>
        </w:r>
        <w:r w:rsidR="00317760">
          <w:rPr>
            <w:noProof/>
            <w:webHidden/>
          </w:rPr>
        </w:r>
        <w:r w:rsidR="00317760">
          <w:rPr>
            <w:noProof/>
            <w:webHidden/>
          </w:rPr>
          <w:fldChar w:fldCharType="separate"/>
        </w:r>
        <w:r w:rsidR="00317760">
          <w:rPr>
            <w:noProof/>
            <w:webHidden/>
          </w:rPr>
          <w:t>15</w:t>
        </w:r>
        <w:r w:rsidR="00317760">
          <w:rPr>
            <w:noProof/>
            <w:webHidden/>
          </w:rPr>
          <w:fldChar w:fldCharType="end"/>
        </w:r>
      </w:hyperlink>
    </w:p>
    <w:p w14:paraId="209B887B" w14:textId="6F84B801" w:rsidR="00317760" w:rsidRDefault="008C7ED6">
      <w:pPr>
        <w:pStyle w:val="TOC2"/>
        <w:rPr>
          <w:rFonts w:asciiTheme="minorHAnsi" w:eastAsiaTheme="minorEastAsia" w:hAnsiTheme="minorHAnsi" w:cstheme="minorBidi"/>
          <w:noProof/>
          <w:sz w:val="22"/>
          <w:szCs w:val="22"/>
          <w:lang w:eastAsia="en-AU"/>
        </w:rPr>
      </w:pPr>
      <w:hyperlink w:anchor="_Toc112321907" w:history="1">
        <w:r w:rsidR="00317760" w:rsidRPr="00BF6D84">
          <w:rPr>
            <w:rStyle w:val="Hyperlink"/>
            <w:noProof/>
          </w:rPr>
          <w:t>10.6</w:t>
        </w:r>
        <w:r w:rsidR="00317760">
          <w:rPr>
            <w:rFonts w:asciiTheme="minorHAnsi" w:eastAsiaTheme="minorEastAsia" w:hAnsiTheme="minorHAnsi" w:cstheme="minorBidi"/>
            <w:noProof/>
            <w:sz w:val="22"/>
            <w:szCs w:val="22"/>
            <w:lang w:eastAsia="en-AU"/>
          </w:rPr>
          <w:tab/>
        </w:r>
        <w:r w:rsidR="00317760" w:rsidRPr="00BF6D84">
          <w:rPr>
            <w:rStyle w:val="Hyperlink"/>
            <w:noProof/>
          </w:rPr>
          <w:t>Collaborator ownership of Intellectual Property Rights in the Project IP</w:t>
        </w:r>
        <w:r w:rsidR="00317760">
          <w:rPr>
            <w:noProof/>
            <w:webHidden/>
          </w:rPr>
          <w:tab/>
        </w:r>
        <w:r w:rsidR="00317760">
          <w:rPr>
            <w:noProof/>
            <w:webHidden/>
          </w:rPr>
          <w:fldChar w:fldCharType="begin"/>
        </w:r>
        <w:r w:rsidR="00317760">
          <w:rPr>
            <w:noProof/>
            <w:webHidden/>
          </w:rPr>
          <w:instrText xml:space="preserve"> PAGEREF _Toc112321907 \h </w:instrText>
        </w:r>
        <w:r w:rsidR="00317760">
          <w:rPr>
            <w:noProof/>
            <w:webHidden/>
          </w:rPr>
        </w:r>
        <w:r w:rsidR="00317760">
          <w:rPr>
            <w:noProof/>
            <w:webHidden/>
          </w:rPr>
          <w:fldChar w:fldCharType="separate"/>
        </w:r>
        <w:r w:rsidR="00317760">
          <w:rPr>
            <w:noProof/>
            <w:webHidden/>
          </w:rPr>
          <w:t>16</w:t>
        </w:r>
        <w:r w:rsidR="00317760">
          <w:rPr>
            <w:noProof/>
            <w:webHidden/>
          </w:rPr>
          <w:fldChar w:fldCharType="end"/>
        </w:r>
      </w:hyperlink>
    </w:p>
    <w:p w14:paraId="09CF9BEC" w14:textId="6C64D7F1" w:rsidR="00317760" w:rsidRDefault="008C7ED6">
      <w:pPr>
        <w:pStyle w:val="TOC2"/>
        <w:rPr>
          <w:rFonts w:asciiTheme="minorHAnsi" w:eastAsiaTheme="minorEastAsia" w:hAnsiTheme="minorHAnsi" w:cstheme="minorBidi"/>
          <w:noProof/>
          <w:sz w:val="22"/>
          <w:szCs w:val="22"/>
          <w:lang w:eastAsia="en-AU"/>
        </w:rPr>
      </w:pPr>
      <w:hyperlink w:anchor="_Toc112321908" w:history="1">
        <w:r w:rsidR="00317760" w:rsidRPr="00BF6D84">
          <w:rPr>
            <w:rStyle w:val="Hyperlink"/>
            <w:noProof/>
          </w:rPr>
          <w:t>10.7</w:t>
        </w:r>
        <w:r w:rsidR="00317760">
          <w:rPr>
            <w:rFonts w:asciiTheme="minorHAnsi" w:eastAsiaTheme="minorEastAsia" w:hAnsiTheme="minorHAnsi" w:cstheme="minorBidi"/>
            <w:noProof/>
            <w:sz w:val="22"/>
            <w:szCs w:val="22"/>
            <w:lang w:eastAsia="en-AU"/>
          </w:rPr>
          <w:tab/>
        </w:r>
        <w:r w:rsidR="00317760" w:rsidRPr="00BF6D84">
          <w:rPr>
            <w:rStyle w:val="Hyperlink"/>
            <w:noProof/>
          </w:rPr>
          <w:t>Further action</w:t>
        </w:r>
        <w:r w:rsidR="00317760">
          <w:rPr>
            <w:noProof/>
            <w:webHidden/>
          </w:rPr>
          <w:tab/>
        </w:r>
        <w:r w:rsidR="00317760">
          <w:rPr>
            <w:noProof/>
            <w:webHidden/>
          </w:rPr>
          <w:fldChar w:fldCharType="begin"/>
        </w:r>
        <w:r w:rsidR="00317760">
          <w:rPr>
            <w:noProof/>
            <w:webHidden/>
          </w:rPr>
          <w:instrText xml:space="preserve"> PAGEREF _Toc112321908 \h </w:instrText>
        </w:r>
        <w:r w:rsidR="00317760">
          <w:rPr>
            <w:noProof/>
            <w:webHidden/>
          </w:rPr>
        </w:r>
        <w:r w:rsidR="00317760">
          <w:rPr>
            <w:noProof/>
            <w:webHidden/>
          </w:rPr>
          <w:fldChar w:fldCharType="separate"/>
        </w:r>
        <w:r w:rsidR="00317760">
          <w:rPr>
            <w:noProof/>
            <w:webHidden/>
          </w:rPr>
          <w:t>16</w:t>
        </w:r>
        <w:r w:rsidR="00317760">
          <w:rPr>
            <w:noProof/>
            <w:webHidden/>
          </w:rPr>
          <w:fldChar w:fldCharType="end"/>
        </w:r>
      </w:hyperlink>
    </w:p>
    <w:p w14:paraId="7C9D59EA" w14:textId="2DD18A3C" w:rsidR="00317760" w:rsidRDefault="008C7ED6">
      <w:pPr>
        <w:pStyle w:val="TOC2"/>
        <w:rPr>
          <w:rFonts w:asciiTheme="minorHAnsi" w:eastAsiaTheme="minorEastAsia" w:hAnsiTheme="minorHAnsi" w:cstheme="minorBidi"/>
          <w:noProof/>
          <w:sz w:val="22"/>
          <w:szCs w:val="22"/>
          <w:lang w:eastAsia="en-AU"/>
        </w:rPr>
      </w:pPr>
      <w:hyperlink w:anchor="_Toc112321909" w:history="1">
        <w:r w:rsidR="00317760" w:rsidRPr="00BF6D84">
          <w:rPr>
            <w:rStyle w:val="Hyperlink"/>
            <w:noProof/>
          </w:rPr>
          <w:t>10.8</w:t>
        </w:r>
        <w:r w:rsidR="00317760">
          <w:rPr>
            <w:rFonts w:asciiTheme="minorHAnsi" w:eastAsiaTheme="minorEastAsia" w:hAnsiTheme="minorHAnsi" w:cstheme="minorBidi"/>
            <w:noProof/>
            <w:sz w:val="22"/>
            <w:szCs w:val="22"/>
            <w:lang w:eastAsia="en-AU"/>
          </w:rPr>
          <w:tab/>
        </w:r>
        <w:r w:rsidR="00317760" w:rsidRPr="00BF6D84">
          <w:rPr>
            <w:rStyle w:val="Hyperlink"/>
            <w:noProof/>
          </w:rPr>
          <w:t>Use of the party's name and acknowledgement</w:t>
        </w:r>
        <w:r w:rsidR="00317760">
          <w:rPr>
            <w:noProof/>
            <w:webHidden/>
          </w:rPr>
          <w:tab/>
        </w:r>
        <w:r w:rsidR="00317760">
          <w:rPr>
            <w:noProof/>
            <w:webHidden/>
          </w:rPr>
          <w:fldChar w:fldCharType="begin"/>
        </w:r>
        <w:r w:rsidR="00317760">
          <w:rPr>
            <w:noProof/>
            <w:webHidden/>
          </w:rPr>
          <w:instrText xml:space="preserve"> PAGEREF _Toc112321909 \h </w:instrText>
        </w:r>
        <w:r w:rsidR="00317760">
          <w:rPr>
            <w:noProof/>
            <w:webHidden/>
          </w:rPr>
        </w:r>
        <w:r w:rsidR="00317760">
          <w:rPr>
            <w:noProof/>
            <w:webHidden/>
          </w:rPr>
          <w:fldChar w:fldCharType="separate"/>
        </w:r>
        <w:r w:rsidR="00317760">
          <w:rPr>
            <w:noProof/>
            <w:webHidden/>
          </w:rPr>
          <w:t>16</w:t>
        </w:r>
        <w:r w:rsidR="00317760">
          <w:rPr>
            <w:noProof/>
            <w:webHidden/>
          </w:rPr>
          <w:fldChar w:fldCharType="end"/>
        </w:r>
      </w:hyperlink>
    </w:p>
    <w:p w14:paraId="3B8F5427" w14:textId="34CC014F" w:rsidR="00317760" w:rsidRDefault="008C7ED6">
      <w:pPr>
        <w:pStyle w:val="TOC1"/>
        <w:rPr>
          <w:rFonts w:asciiTheme="minorHAnsi" w:eastAsiaTheme="minorEastAsia" w:hAnsiTheme="minorHAnsi" w:cstheme="minorBidi"/>
          <w:b w:val="0"/>
          <w:noProof/>
          <w:sz w:val="22"/>
          <w:szCs w:val="22"/>
          <w:lang w:eastAsia="en-AU"/>
        </w:rPr>
      </w:pPr>
      <w:hyperlink w:anchor="_Toc112321910" w:history="1">
        <w:r w:rsidR="00317760" w:rsidRPr="00BF6D84">
          <w:rPr>
            <w:rStyle w:val="Hyperlink"/>
            <w:caps/>
            <w:noProof/>
          </w:rPr>
          <w:t>11.</w:t>
        </w:r>
        <w:r w:rsidR="00317760">
          <w:rPr>
            <w:rFonts w:asciiTheme="minorHAnsi" w:eastAsiaTheme="minorEastAsia" w:hAnsiTheme="minorHAnsi" w:cstheme="minorBidi"/>
            <w:b w:val="0"/>
            <w:noProof/>
            <w:sz w:val="22"/>
            <w:szCs w:val="22"/>
            <w:lang w:eastAsia="en-AU"/>
          </w:rPr>
          <w:tab/>
        </w:r>
        <w:r w:rsidR="00317760" w:rsidRPr="00BF6D84">
          <w:rPr>
            <w:rStyle w:val="Hyperlink"/>
            <w:noProof/>
          </w:rPr>
          <w:t>Intellectual Property Rights management</w:t>
        </w:r>
        <w:r w:rsidR="00317760">
          <w:rPr>
            <w:noProof/>
            <w:webHidden/>
          </w:rPr>
          <w:tab/>
        </w:r>
        <w:r w:rsidR="00317760">
          <w:rPr>
            <w:noProof/>
            <w:webHidden/>
          </w:rPr>
          <w:fldChar w:fldCharType="begin"/>
        </w:r>
        <w:r w:rsidR="00317760">
          <w:rPr>
            <w:noProof/>
            <w:webHidden/>
          </w:rPr>
          <w:instrText xml:space="preserve"> PAGEREF _Toc112321910 \h </w:instrText>
        </w:r>
        <w:r w:rsidR="00317760">
          <w:rPr>
            <w:noProof/>
            <w:webHidden/>
          </w:rPr>
        </w:r>
        <w:r w:rsidR="00317760">
          <w:rPr>
            <w:noProof/>
            <w:webHidden/>
          </w:rPr>
          <w:fldChar w:fldCharType="separate"/>
        </w:r>
        <w:r w:rsidR="00317760">
          <w:rPr>
            <w:noProof/>
            <w:webHidden/>
          </w:rPr>
          <w:t>16</w:t>
        </w:r>
        <w:r w:rsidR="00317760">
          <w:rPr>
            <w:noProof/>
            <w:webHidden/>
          </w:rPr>
          <w:fldChar w:fldCharType="end"/>
        </w:r>
      </w:hyperlink>
    </w:p>
    <w:p w14:paraId="049C369C" w14:textId="3CA72AA9" w:rsidR="00317760" w:rsidRDefault="008C7ED6">
      <w:pPr>
        <w:pStyle w:val="TOC2"/>
        <w:rPr>
          <w:rFonts w:asciiTheme="minorHAnsi" w:eastAsiaTheme="minorEastAsia" w:hAnsiTheme="minorHAnsi" w:cstheme="minorBidi"/>
          <w:noProof/>
          <w:sz w:val="22"/>
          <w:szCs w:val="22"/>
          <w:lang w:eastAsia="en-AU"/>
        </w:rPr>
      </w:pPr>
      <w:hyperlink w:anchor="_Toc112321911" w:history="1">
        <w:r w:rsidR="00317760" w:rsidRPr="00BF6D84">
          <w:rPr>
            <w:rStyle w:val="Hyperlink"/>
            <w:noProof/>
          </w:rPr>
          <w:t>11.1</w:t>
        </w:r>
        <w:r w:rsidR="00317760">
          <w:rPr>
            <w:rFonts w:asciiTheme="minorHAnsi" w:eastAsiaTheme="minorEastAsia" w:hAnsiTheme="minorHAnsi" w:cstheme="minorBidi"/>
            <w:noProof/>
            <w:sz w:val="22"/>
            <w:szCs w:val="22"/>
            <w:lang w:eastAsia="en-AU"/>
          </w:rPr>
          <w:tab/>
        </w:r>
        <w:r w:rsidR="00317760" w:rsidRPr="00BF6D84">
          <w:rPr>
            <w:rStyle w:val="Hyperlink"/>
            <w:noProof/>
          </w:rPr>
          <w:t>General</w:t>
        </w:r>
        <w:r w:rsidR="00317760">
          <w:rPr>
            <w:noProof/>
            <w:webHidden/>
          </w:rPr>
          <w:tab/>
        </w:r>
        <w:r w:rsidR="00317760">
          <w:rPr>
            <w:noProof/>
            <w:webHidden/>
          </w:rPr>
          <w:fldChar w:fldCharType="begin"/>
        </w:r>
        <w:r w:rsidR="00317760">
          <w:rPr>
            <w:noProof/>
            <w:webHidden/>
          </w:rPr>
          <w:instrText xml:space="preserve"> PAGEREF _Toc112321911 \h </w:instrText>
        </w:r>
        <w:r w:rsidR="00317760">
          <w:rPr>
            <w:noProof/>
            <w:webHidden/>
          </w:rPr>
        </w:r>
        <w:r w:rsidR="00317760">
          <w:rPr>
            <w:noProof/>
            <w:webHidden/>
          </w:rPr>
          <w:fldChar w:fldCharType="separate"/>
        </w:r>
        <w:r w:rsidR="00317760">
          <w:rPr>
            <w:noProof/>
            <w:webHidden/>
          </w:rPr>
          <w:t>16</w:t>
        </w:r>
        <w:r w:rsidR="00317760">
          <w:rPr>
            <w:noProof/>
            <w:webHidden/>
          </w:rPr>
          <w:fldChar w:fldCharType="end"/>
        </w:r>
      </w:hyperlink>
    </w:p>
    <w:p w14:paraId="77E7BB5C" w14:textId="5AE0A421" w:rsidR="00317760" w:rsidRDefault="008C7ED6">
      <w:pPr>
        <w:pStyle w:val="TOC2"/>
        <w:rPr>
          <w:rFonts w:asciiTheme="minorHAnsi" w:eastAsiaTheme="minorEastAsia" w:hAnsiTheme="minorHAnsi" w:cstheme="minorBidi"/>
          <w:noProof/>
          <w:sz w:val="22"/>
          <w:szCs w:val="22"/>
          <w:lang w:eastAsia="en-AU"/>
        </w:rPr>
      </w:pPr>
      <w:hyperlink w:anchor="_Toc112321912" w:history="1">
        <w:r w:rsidR="00317760" w:rsidRPr="00BF6D84">
          <w:rPr>
            <w:rStyle w:val="Hyperlink"/>
            <w:noProof/>
          </w:rPr>
          <w:t>11.2</w:t>
        </w:r>
        <w:r w:rsidR="00317760">
          <w:rPr>
            <w:rFonts w:asciiTheme="minorHAnsi" w:eastAsiaTheme="minorEastAsia" w:hAnsiTheme="minorHAnsi" w:cstheme="minorBidi"/>
            <w:noProof/>
            <w:sz w:val="22"/>
            <w:szCs w:val="22"/>
            <w:lang w:eastAsia="en-AU"/>
          </w:rPr>
          <w:tab/>
        </w:r>
        <w:r w:rsidR="00317760" w:rsidRPr="00BF6D84">
          <w:rPr>
            <w:rStyle w:val="Hyperlink"/>
            <w:noProof/>
          </w:rPr>
          <w:t>Commercialisation of IPR in Project IP</w:t>
        </w:r>
        <w:r w:rsidR="00317760">
          <w:rPr>
            <w:noProof/>
            <w:webHidden/>
          </w:rPr>
          <w:tab/>
        </w:r>
        <w:r w:rsidR="00317760">
          <w:rPr>
            <w:noProof/>
            <w:webHidden/>
          </w:rPr>
          <w:fldChar w:fldCharType="begin"/>
        </w:r>
        <w:r w:rsidR="00317760">
          <w:rPr>
            <w:noProof/>
            <w:webHidden/>
          </w:rPr>
          <w:instrText xml:space="preserve"> PAGEREF _Toc112321912 \h </w:instrText>
        </w:r>
        <w:r w:rsidR="00317760">
          <w:rPr>
            <w:noProof/>
            <w:webHidden/>
          </w:rPr>
        </w:r>
        <w:r w:rsidR="00317760">
          <w:rPr>
            <w:noProof/>
            <w:webHidden/>
          </w:rPr>
          <w:fldChar w:fldCharType="separate"/>
        </w:r>
        <w:r w:rsidR="00317760">
          <w:rPr>
            <w:noProof/>
            <w:webHidden/>
          </w:rPr>
          <w:t>17</w:t>
        </w:r>
        <w:r w:rsidR="00317760">
          <w:rPr>
            <w:noProof/>
            <w:webHidden/>
          </w:rPr>
          <w:fldChar w:fldCharType="end"/>
        </w:r>
      </w:hyperlink>
    </w:p>
    <w:p w14:paraId="100BBD93" w14:textId="2A5925B0" w:rsidR="00317760" w:rsidRDefault="008C7ED6">
      <w:pPr>
        <w:pStyle w:val="TOC2"/>
        <w:rPr>
          <w:rFonts w:asciiTheme="minorHAnsi" w:eastAsiaTheme="minorEastAsia" w:hAnsiTheme="minorHAnsi" w:cstheme="minorBidi"/>
          <w:noProof/>
          <w:sz w:val="22"/>
          <w:szCs w:val="22"/>
          <w:lang w:eastAsia="en-AU"/>
        </w:rPr>
      </w:pPr>
      <w:hyperlink w:anchor="_Toc112321913" w:history="1">
        <w:r w:rsidR="00317760" w:rsidRPr="00BF6D84">
          <w:rPr>
            <w:rStyle w:val="Hyperlink"/>
            <w:noProof/>
          </w:rPr>
          <w:t>11.3</w:t>
        </w:r>
        <w:r w:rsidR="00317760">
          <w:rPr>
            <w:rFonts w:asciiTheme="minorHAnsi" w:eastAsiaTheme="minorEastAsia" w:hAnsiTheme="minorHAnsi" w:cstheme="minorBidi"/>
            <w:noProof/>
            <w:sz w:val="22"/>
            <w:szCs w:val="22"/>
            <w:lang w:eastAsia="en-AU"/>
          </w:rPr>
          <w:tab/>
        </w:r>
        <w:r w:rsidR="00317760" w:rsidRPr="00BF6D84">
          <w:rPr>
            <w:rStyle w:val="Hyperlink"/>
            <w:noProof/>
          </w:rPr>
          <w:t>Infringement and enforcement of IPR</w:t>
        </w:r>
        <w:r w:rsidR="00317760">
          <w:rPr>
            <w:noProof/>
            <w:webHidden/>
          </w:rPr>
          <w:tab/>
        </w:r>
        <w:r w:rsidR="00317760">
          <w:rPr>
            <w:noProof/>
            <w:webHidden/>
          </w:rPr>
          <w:fldChar w:fldCharType="begin"/>
        </w:r>
        <w:r w:rsidR="00317760">
          <w:rPr>
            <w:noProof/>
            <w:webHidden/>
          </w:rPr>
          <w:instrText xml:space="preserve"> PAGEREF _Toc112321913 \h </w:instrText>
        </w:r>
        <w:r w:rsidR="00317760">
          <w:rPr>
            <w:noProof/>
            <w:webHidden/>
          </w:rPr>
        </w:r>
        <w:r w:rsidR="00317760">
          <w:rPr>
            <w:noProof/>
            <w:webHidden/>
          </w:rPr>
          <w:fldChar w:fldCharType="separate"/>
        </w:r>
        <w:r w:rsidR="00317760">
          <w:rPr>
            <w:noProof/>
            <w:webHidden/>
          </w:rPr>
          <w:t>17</w:t>
        </w:r>
        <w:r w:rsidR="00317760">
          <w:rPr>
            <w:noProof/>
            <w:webHidden/>
          </w:rPr>
          <w:fldChar w:fldCharType="end"/>
        </w:r>
      </w:hyperlink>
    </w:p>
    <w:p w14:paraId="2D745B56" w14:textId="77C64D1B" w:rsidR="00317760" w:rsidRDefault="008C7ED6">
      <w:pPr>
        <w:pStyle w:val="TOC1"/>
        <w:rPr>
          <w:rFonts w:asciiTheme="minorHAnsi" w:eastAsiaTheme="minorEastAsia" w:hAnsiTheme="minorHAnsi" w:cstheme="minorBidi"/>
          <w:b w:val="0"/>
          <w:noProof/>
          <w:sz w:val="22"/>
          <w:szCs w:val="22"/>
          <w:lang w:eastAsia="en-AU"/>
        </w:rPr>
      </w:pPr>
      <w:hyperlink w:anchor="_Toc112321914" w:history="1">
        <w:r w:rsidR="00317760" w:rsidRPr="00BF6D84">
          <w:rPr>
            <w:rStyle w:val="Hyperlink"/>
            <w:caps/>
            <w:noProof/>
          </w:rPr>
          <w:t>12.</w:t>
        </w:r>
        <w:r w:rsidR="00317760">
          <w:rPr>
            <w:rFonts w:asciiTheme="minorHAnsi" w:eastAsiaTheme="minorEastAsia" w:hAnsiTheme="minorHAnsi" w:cstheme="minorBidi"/>
            <w:b w:val="0"/>
            <w:noProof/>
            <w:sz w:val="22"/>
            <w:szCs w:val="22"/>
            <w:lang w:eastAsia="en-AU"/>
          </w:rPr>
          <w:tab/>
        </w:r>
        <w:r w:rsidR="00317760" w:rsidRPr="00BF6D84">
          <w:rPr>
            <w:rStyle w:val="Hyperlink"/>
            <w:noProof/>
          </w:rPr>
          <w:t>Right to publish</w:t>
        </w:r>
        <w:r w:rsidR="00317760">
          <w:rPr>
            <w:noProof/>
            <w:webHidden/>
          </w:rPr>
          <w:tab/>
        </w:r>
        <w:r w:rsidR="00317760">
          <w:rPr>
            <w:noProof/>
            <w:webHidden/>
          </w:rPr>
          <w:fldChar w:fldCharType="begin"/>
        </w:r>
        <w:r w:rsidR="00317760">
          <w:rPr>
            <w:noProof/>
            <w:webHidden/>
          </w:rPr>
          <w:instrText xml:space="preserve"> PAGEREF _Toc112321914 \h </w:instrText>
        </w:r>
        <w:r w:rsidR="00317760">
          <w:rPr>
            <w:noProof/>
            <w:webHidden/>
          </w:rPr>
        </w:r>
        <w:r w:rsidR="00317760">
          <w:rPr>
            <w:noProof/>
            <w:webHidden/>
          </w:rPr>
          <w:fldChar w:fldCharType="separate"/>
        </w:r>
        <w:r w:rsidR="00317760">
          <w:rPr>
            <w:noProof/>
            <w:webHidden/>
          </w:rPr>
          <w:t>18</w:t>
        </w:r>
        <w:r w:rsidR="00317760">
          <w:rPr>
            <w:noProof/>
            <w:webHidden/>
          </w:rPr>
          <w:fldChar w:fldCharType="end"/>
        </w:r>
      </w:hyperlink>
    </w:p>
    <w:p w14:paraId="63E0CF27" w14:textId="5C622B40" w:rsidR="00317760" w:rsidRDefault="008C7ED6">
      <w:pPr>
        <w:pStyle w:val="TOC1"/>
        <w:rPr>
          <w:rFonts w:asciiTheme="minorHAnsi" w:eastAsiaTheme="minorEastAsia" w:hAnsiTheme="minorHAnsi" w:cstheme="minorBidi"/>
          <w:b w:val="0"/>
          <w:noProof/>
          <w:sz w:val="22"/>
          <w:szCs w:val="22"/>
          <w:lang w:eastAsia="en-AU"/>
        </w:rPr>
      </w:pPr>
      <w:hyperlink w:anchor="_Toc112321915" w:history="1">
        <w:r w:rsidR="00317760" w:rsidRPr="00BF6D84">
          <w:rPr>
            <w:rStyle w:val="Hyperlink"/>
            <w:caps/>
            <w:noProof/>
          </w:rPr>
          <w:t>13.</w:t>
        </w:r>
        <w:r w:rsidR="00317760">
          <w:rPr>
            <w:rFonts w:asciiTheme="minorHAnsi" w:eastAsiaTheme="minorEastAsia" w:hAnsiTheme="minorHAnsi" w:cstheme="minorBidi"/>
            <w:b w:val="0"/>
            <w:noProof/>
            <w:sz w:val="22"/>
            <w:szCs w:val="22"/>
            <w:lang w:eastAsia="en-AU"/>
          </w:rPr>
          <w:tab/>
        </w:r>
        <w:r w:rsidR="00317760" w:rsidRPr="00BF6D84">
          <w:rPr>
            <w:rStyle w:val="Hyperlink"/>
            <w:noProof/>
          </w:rPr>
          <w:t>Students' right to publish</w:t>
        </w:r>
        <w:r w:rsidR="00317760">
          <w:rPr>
            <w:noProof/>
            <w:webHidden/>
          </w:rPr>
          <w:tab/>
        </w:r>
        <w:r w:rsidR="00317760">
          <w:rPr>
            <w:noProof/>
            <w:webHidden/>
          </w:rPr>
          <w:fldChar w:fldCharType="begin"/>
        </w:r>
        <w:r w:rsidR="00317760">
          <w:rPr>
            <w:noProof/>
            <w:webHidden/>
          </w:rPr>
          <w:instrText xml:space="preserve"> PAGEREF _Toc112321915 \h </w:instrText>
        </w:r>
        <w:r w:rsidR="00317760">
          <w:rPr>
            <w:noProof/>
            <w:webHidden/>
          </w:rPr>
        </w:r>
        <w:r w:rsidR="00317760">
          <w:rPr>
            <w:noProof/>
            <w:webHidden/>
          </w:rPr>
          <w:fldChar w:fldCharType="separate"/>
        </w:r>
        <w:r w:rsidR="00317760">
          <w:rPr>
            <w:noProof/>
            <w:webHidden/>
          </w:rPr>
          <w:t>19</w:t>
        </w:r>
        <w:r w:rsidR="00317760">
          <w:rPr>
            <w:noProof/>
            <w:webHidden/>
          </w:rPr>
          <w:fldChar w:fldCharType="end"/>
        </w:r>
      </w:hyperlink>
    </w:p>
    <w:p w14:paraId="4277EE00" w14:textId="1BC1BEB1" w:rsidR="00317760" w:rsidRDefault="008C7ED6">
      <w:pPr>
        <w:pStyle w:val="TOC1"/>
        <w:rPr>
          <w:rFonts w:asciiTheme="minorHAnsi" w:eastAsiaTheme="minorEastAsia" w:hAnsiTheme="minorHAnsi" w:cstheme="minorBidi"/>
          <w:b w:val="0"/>
          <w:noProof/>
          <w:sz w:val="22"/>
          <w:szCs w:val="22"/>
          <w:lang w:eastAsia="en-AU"/>
        </w:rPr>
      </w:pPr>
      <w:hyperlink w:anchor="_Toc112321916" w:history="1">
        <w:r w:rsidR="00317760" w:rsidRPr="00BF6D84">
          <w:rPr>
            <w:rStyle w:val="Hyperlink"/>
            <w:caps/>
            <w:noProof/>
          </w:rPr>
          <w:t>14.</w:t>
        </w:r>
        <w:r w:rsidR="00317760">
          <w:rPr>
            <w:rFonts w:asciiTheme="minorHAnsi" w:eastAsiaTheme="minorEastAsia" w:hAnsiTheme="minorHAnsi" w:cstheme="minorBidi"/>
            <w:b w:val="0"/>
            <w:noProof/>
            <w:sz w:val="22"/>
            <w:szCs w:val="22"/>
            <w:lang w:eastAsia="en-AU"/>
          </w:rPr>
          <w:tab/>
        </w:r>
        <w:r w:rsidR="00317760" w:rsidRPr="00BF6D84">
          <w:rPr>
            <w:rStyle w:val="Hyperlink"/>
            <w:noProof/>
          </w:rPr>
          <w:t>Privacy</w:t>
        </w:r>
        <w:r w:rsidR="00317760">
          <w:rPr>
            <w:noProof/>
            <w:webHidden/>
          </w:rPr>
          <w:tab/>
        </w:r>
        <w:r w:rsidR="00317760">
          <w:rPr>
            <w:noProof/>
            <w:webHidden/>
          </w:rPr>
          <w:fldChar w:fldCharType="begin"/>
        </w:r>
        <w:r w:rsidR="00317760">
          <w:rPr>
            <w:noProof/>
            <w:webHidden/>
          </w:rPr>
          <w:instrText xml:space="preserve"> PAGEREF _Toc112321916 \h </w:instrText>
        </w:r>
        <w:r w:rsidR="00317760">
          <w:rPr>
            <w:noProof/>
            <w:webHidden/>
          </w:rPr>
        </w:r>
        <w:r w:rsidR="00317760">
          <w:rPr>
            <w:noProof/>
            <w:webHidden/>
          </w:rPr>
          <w:fldChar w:fldCharType="separate"/>
        </w:r>
        <w:r w:rsidR="00317760">
          <w:rPr>
            <w:noProof/>
            <w:webHidden/>
          </w:rPr>
          <w:t>19</w:t>
        </w:r>
        <w:r w:rsidR="00317760">
          <w:rPr>
            <w:noProof/>
            <w:webHidden/>
          </w:rPr>
          <w:fldChar w:fldCharType="end"/>
        </w:r>
      </w:hyperlink>
    </w:p>
    <w:p w14:paraId="0DF23FE2" w14:textId="67F80CA6" w:rsidR="00317760" w:rsidRDefault="008C7ED6">
      <w:pPr>
        <w:pStyle w:val="TOC1"/>
        <w:rPr>
          <w:rFonts w:asciiTheme="minorHAnsi" w:eastAsiaTheme="minorEastAsia" w:hAnsiTheme="minorHAnsi" w:cstheme="minorBidi"/>
          <w:b w:val="0"/>
          <w:noProof/>
          <w:sz w:val="22"/>
          <w:szCs w:val="22"/>
          <w:lang w:eastAsia="en-AU"/>
        </w:rPr>
      </w:pPr>
      <w:hyperlink w:anchor="_Toc112321917" w:history="1">
        <w:r w:rsidR="00317760" w:rsidRPr="00BF6D84">
          <w:rPr>
            <w:rStyle w:val="Hyperlink"/>
            <w:caps/>
            <w:noProof/>
          </w:rPr>
          <w:t>15.</w:t>
        </w:r>
        <w:r w:rsidR="00317760">
          <w:rPr>
            <w:rFonts w:asciiTheme="minorHAnsi" w:eastAsiaTheme="minorEastAsia" w:hAnsiTheme="minorHAnsi" w:cstheme="minorBidi"/>
            <w:b w:val="0"/>
            <w:noProof/>
            <w:sz w:val="22"/>
            <w:szCs w:val="22"/>
            <w:lang w:eastAsia="en-AU"/>
          </w:rPr>
          <w:tab/>
        </w:r>
        <w:r w:rsidR="00317760" w:rsidRPr="00BF6D84">
          <w:rPr>
            <w:rStyle w:val="Hyperlink"/>
            <w:noProof/>
          </w:rPr>
          <w:t>Moral Rights</w:t>
        </w:r>
        <w:r w:rsidR="00317760">
          <w:rPr>
            <w:noProof/>
            <w:webHidden/>
          </w:rPr>
          <w:tab/>
        </w:r>
        <w:r w:rsidR="00317760">
          <w:rPr>
            <w:noProof/>
            <w:webHidden/>
          </w:rPr>
          <w:fldChar w:fldCharType="begin"/>
        </w:r>
        <w:r w:rsidR="00317760">
          <w:rPr>
            <w:noProof/>
            <w:webHidden/>
          </w:rPr>
          <w:instrText xml:space="preserve"> PAGEREF _Toc112321917 \h </w:instrText>
        </w:r>
        <w:r w:rsidR="00317760">
          <w:rPr>
            <w:noProof/>
            <w:webHidden/>
          </w:rPr>
        </w:r>
        <w:r w:rsidR="00317760">
          <w:rPr>
            <w:noProof/>
            <w:webHidden/>
          </w:rPr>
          <w:fldChar w:fldCharType="separate"/>
        </w:r>
        <w:r w:rsidR="00317760">
          <w:rPr>
            <w:noProof/>
            <w:webHidden/>
          </w:rPr>
          <w:t>19</w:t>
        </w:r>
        <w:r w:rsidR="00317760">
          <w:rPr>
            <w:noProof/>
            <w:webHidden/>
          </w:rPr>
          <w:fldChar w:fldCharType="end"/>
        </w:r>
      </w:hyperlink>
    </w:p>
    <w:p w14:paraId="21897853" w14:textId="15226F08" w:rsidR="00317760" w:rsidRDefault="008C7ED6">
      <w:pPr>
        <w:pStyle w:val="TOC2"/>
        <w:rPr>
          <w:rFonts w:asciiTheme="minorHAnsi" w:eastAsiaTheme="minorEastAsia" w:hAnsiTheme="minorHAnsi" w:cstheme="minorBidi"/>
          <w:noProof/>
          <w:sz w:val="22"/>
          <w:szCs w:val="22"/>
          <w:lang w:eastAsia="en-AU"/>
        </w:rPr>
      </w:pPr>
      <w:hyperlink w:anchor="_Toc112321918" w:history="1">
        <w:r w:rsidR="00317760" w:rsidRPr="00BF6D84">
          <w:rPr>
            <w:rStyle w:val="Hyperlink"/>
            <w:noProof/>
          </w:rPr>
          <w:t>15.1</w:t>
        </w:r>
        <w:r w:rsidR="00317760">
          <w:rPr>
            <w:rFonts w:asciiTheme="minorHAnsi" w:eastAsiaTheme="minorEastAsia" w:hAnsiTheme="minorHAnsi" w:cstheme="minorBidi"/>
            <w:noProof/>
            <w:sz w:val="22"/>
            <w:szCs w:val="22"/>
            <w:lang w:eastAsia="en-AU"/>
          </w:rPr>
          <w:tab/>
        </w:r>
        <w:r w:rsidR="00317760" w:rsidRPr="00BF6D84">
          <w:rPr>
            <w:rStyle w:val="Hyperlink"/>
            <w:noProof/>
          </w:rPr>
          <w:t>Compliance</w:t>
        </w:r>
        <w:r w:rsidR="00317760">
          <w:rPr>
            <w:noProof/>
            <w:webHidden/>
          </w:rPr>
          <w:tab/>
        </w:r>
        <w:r w:rsidR="00317760">
          <w:rPr>
            <w:noProof/>
            <w:webHidden/>
          </w:rPr>
          <w:fldChar w:fldCharType="begin"/>
        </w:r>
        <w:r w:rsidR="00317760">
          <w:rPr>
            <w:noProof/>
            <w:webHidden/>
          </w:rPr>
          <w:instrText xml:space="preserve"> PAGEREF _Toc112321918 \h </w:instrText>
        </w:r>
        <w:r w:rsidR="00317760">
          <w:rPr>
            <w:noProof/>
            <w:webHidden/>
          </w:rPr>
        </w:r>
        <w:r w:rsidR="00317760">
          <w:rPr>
            <w:noProof/>
            <w:webHidden/>
          </w:rPr>
          <w:fldChar w:fldCharType="separate"/>
        </w:r>
        <w:r w:rsidR="00317760">
          <w:rPr>
            <w:noProof/>
            <w:webHidden/>
          </w:rPr>
          <w:t>19</w:t>
        </w:r>
        <w:r w:rsidR="00317760">
          <w:rPr>
            <w:noProof/>
            <w:webHidden/>
          </w:rPr>
          <w:fldChar w:fldCharType="end"/>
        </w:r>
      </w:hyperlink>
    </w:p>
    <w:p w14:paraId="31D9DCF9" w14:textId="68DAF42B" w:rsidR="00317760" w:rsidRDefault="008C7ED6">
      <w:pPr>
        <w:pStyle w:val="TOC2"/>
        <w:rPr>
          <w:rFonts w:asciiTheme="minorHAnsi" w:eastAsiaTheme="minorEastAsia" w:hAnsiTheme="minorHAnsi" w:cstheme="minorBidi"/>
          <w:noProof/>
          <w:sz w:val="22"/>
          <w:szCs w:val="22"/>
          <w:lang w:eastAsia="en-AU"/>
        </w:rPr>
      </w:pPr>
      <w:hyperlink w:anchor="_Toc112321919" w:history="1">
        <w:r w:rsidR="00317760" w:rsidRPr="00BF6D84">
          <w:rPr>
            <w:rStyle w:val="Hyperlink"/>
            <w:noProof/>
          </w:rPr>
          <w:t>15.2</w:t>
        </w:r>
        <w:r w:rsidR="00317760">
          <w:rPr>
            <w:rFonts w:asciiTheme="minorHAnsi" w:eastAsiaTheme="minorEastAsia" w:hAnsiTheme="minorHAnsi" w:cstheme="minorBidi"/>
            <w:noProof/>
            <w:sz w:val="22"/>
            <w:szCs w:val="22"/>
            <w:lang w:eastAsia="en-AU"/>
          </w:rPr>
          <w:tab/>
        </w:r>
        <w:r w:rsidR="00317760" w:rsidRPr="00BF6D84">
          <w:rPr>
            <w:rStyle w:val="Hyperlink"/>
            <w:noProof/>
          </w:rPr>
          <w:t>Consent</w:t>
        </w:r>
        <w:r w:rsidR="00317760">
          <w:rPr>
            <w:noProof/>
            <w:webHidden/>
          </w:rPr>
          <w:tab/>
        </w:r>
        <w:r w:rsidR="00317760">
          <w:rPr>
            <w:noProof/>
            <w:webHidden/>
          </w:rPr>
          <w:fldChar w:fldCharType="begin"/>
        </w:r>
        <w:r w:rsidR="00317760">
          <w:rPr>
            <w:noProof/>
            <w:webHidden/>
          </w:rPr>
          <w:instrText xml:space="preserve"> PAGEREF _Toc112321919 \h </w:instrText>
        </w:r>
        <w:r w:rsidR="00317760">
          <w:rPr>
            <w:noProof/>
            <w:webHidden/>
          </w:rPr>
        </w:r>
        <w:r w:rsidR="00317760">
          <w:rPr>
            <w:noProof/>
            <w:webHidden/>
          </w:rPr>
          <w:fldChar w:fldCharType="separate"/>
        </w:r>
        <w:r w:rsidR="00317760">
          <w:rPr>
            <w:noProof/>
            <w:webHidden/>
          </w:rPr>
          <w:t>19</w:t>
        </w:r>
        <w:r w:rsidR="00317760">
          <w:rPr>
            <w:noProof/>
            <w:webHidden/>
          </w:rPr>
          <w:fldChar w:fldCharType="end"/>
        </w:r>
      </w:hyperlink>
    </w:p>
    <w:p w14:paraId="0DFF079D" w14:textId="4B51DA9A" w:rsidR="00317760" w:rsidRDefault="008C7ED6">
      <w:pPr>
        <w:pStyle w:val="TOC1"/>
        <w:rPr>
          <w:rFonts w:asciiTheme="minorHAnsi" w:eastAsiaTheme="minorEastAsia" w:hAnsiTheme="minorHAnsi" w:cstheme="minorBidi"/>
          <w:b w:val="0"/>
          <w:noProof/>
          <w:sz w:val="22"/>
          <w:szCs w:val="22"/>
          <w:lang w:eastAsia="en-AU"/>
        </w:rPr>
      </w:pPr>
      <w:hyperlink w:anchor="_Toc112321920" w:history="1">
        <w:r w:rsidR="00317760" w:rsidRPr="00BF6D84">
          <w:rPr>
            <w:rStyle w:val="Hyperlink"/>
            <w:caps/>
            <w:noProof/>
          </w:rPr>
          <w:t>16.</w:t>
        </w:r>
        <w:r w:rsidR="00317760">
          <w:rPr>
            <w:rFonts w:asciiTheme="minorHAnsi" w:eastAsiaTheme="minorEastAsia" w:hAnsiTheme="minorHAnsi" w:cstheme="minorBidi"/>
            <w:b w:val="0"/>
            <w:noProof/>
            <w:sz w:val="22"/>
            <w:szCs w:val="22"/>
            <w:lang w:eastAsia="en-AU"/>
          </w:rPr>
          <w:tab/>
        </w:r>
        <w:r w:rsidR="00317760" w:rsidRPr="00BF6D84">
          <w:rPr>
            <w:rStyle w:val="Hyperlink"/>
            <w:noProof/>
          </w:rPr>
          <w:t>Confidential Information</w:t>
        </w:r>
        <w:r w:rsidR="00317760">
          <w:rPr>
            <w:noProof/>
            <w:webHidden/>
          </w:rPr>
          <w:tab/>
        </w:r>
        <w:r w:rsidR="00317760">
          <w:rPr>
            <w:noProof/>
            <w:webHidden/>
          </w:rPr>
          <w:fldChar w:fldCharType="begin"/>
        </w:r>
        <w:r w:rsidR="00317760">
          <w:rPr>
            <w:noProof/>
            <w:webHidden/>
          </w:rPr>
          <w:instrText xml:space="preserve"> PAGEREF _Toc112321920 \h </w:instrText>
        </w:r>
        <w:r w:rsidR="00317760">
          <w:rPr>
            <w:noProof/>
            <w:webHidden/>
          </w:rPr>
        </w:r>
        <w:r w:rsidR="00317760">
          <w:rPr>
            <w:noProof/>
            <w:webHidden/>
          </w:rPr>
          <w:fldChar w:fldCharType="separate"/>
        </w:r>
        <w:r w:rsidR="00317760">
          <w:rPr>
            <w:noProof/>
            <w:webHidden/>
          </w:rPr>
          <w:t>20</w:t>
        </w:r>
        <w:r w:rsidR="00317760">
          <w:rPr>
            <w:noProof/>
            <w:webHidden/>
          </w:rPr>
          <w:fldChar w:fldCharType="end"/>
        </w:r>
      </w:hyperlink>
    </w:p>
    <w:p w14:paraId="0BD3CCA2" w14:textId="4525D386" w:rsidR="00317760" w:rsidRDefault="008C7ED6">
      <w:pPr>
        <w:pStyle w:val="TOC2"/>
        <w:rPr>
          <w:rFonts w:asciiTheme="minorHAnsi" w:eastAsiaTheme="minorEastAsia" w:hAnsiTheme="minorHAnsi" w:cstheme="minorBidi"/>
          <w:noProof/>
          <w:sz w:val="22"/>
          <w:szCs w:val="22"/>
          <w:lang w:eastAsia="en-AU"/>
        </w:rPr>
      </w:pPr>
      <w:hyperlink w:anchor="_Toc112321921" w:history="1">
        <w:r w:rsidR="00317760" w:rsidRPr="00BF6D84">
          <w:rPr>
            <w:rStyle w:val="Hyperlink"/>
            <w:noProof/>
          </w:rPr>
          <w:t>16.1</w:t>
        </w:r>
        <w:r w:rsidR="00317760">
          <w:rPr>
            <w:rFonts w:asciiTheme="minorHAnsi" w:eastAsiaTheme="minorEastAsia" w:hAnsiTheme="minorHAnsi" w:cstheme="minorBidi"/>
            <w:noProof/>
            <w:sz w:val="22"/>
            <w:szCs w:val="22"/>
            <w:lang w:eastAsia="en-AU"/>
          </w:rPr>
          <w:tab/>
        </w:r>
        <w:r w:rsidR="00317760" w:rsidRPr="00BF6D84">
          <w:rPr>
            <w:rStyle w:val="Hyperlink"/>
            <w:noProof/>
          </w:rPr>
          <w:t>Confidentiality of Project IP</w:t>
        </w:r>
        <w:r w:rsidR="00317760">
          <w:rPr>
            <w:noProof/>
            <w:webHidden/>
          </w:rPr>
          <w:tab/>
        </w:r>
        <w:r w:rsidR="00317760">
          <w:rPr>
            <w:noProof/>
            <w:webHidden/>
          </w:rPr>
          <w:fldChar w:fldCharType="begin"/>
        </w:r>
        <w:r w:rsidR="00317760">
          <w:rPr>
            <w:noProof/>
            <w:webHidden/>
          </w:rPr>
          <w:instrText xml:space="preserve"> PAGEREF _Toc112321921 \h </w:instrText>
        </w:r>
        <w:r w:rsidR="00317760">
          <w:rPr>
            <w:noProof/>
            <w:webHidden/>
          </w:rPr>
        </w:r>
        <w:r w:rsidR="00317760">
          <w:rPr>
            <w:noProof/>
            <w:webHidden/>
          </w:rPr>
          <w:fldChar w:fldCharType="separate"/>
        </w:r>
        <w:r w:rsidR="00317760">
          <w:rPr>
            <w:noProof/>
            <w:webHidden/>
          </w:rPr>
          <w:t>20</w:t>
        </w:r>
        <w:r w:rsidR="00317760">
          <w:rPr>
            <w:noProof/>
            <w:webHidden/>
          </w:rPr>
          <w:fldChar w:fldCharType="end"/>
        </w:r>
      </w:hyperlink>
    </w:p>
    <w:p w14:paraId="575E17FA" w14:textId="38267DAF" w:rsidR="00317760" w:rsidRDefault="008C7ED6">
      <w:pPr>
        <w:pStyle w:val="TOC2"/>
        <w:rPr>
          <w:rFonts w:asciiTheme="minorHAnsi" w:eastAsiaTheme="minorEastAsia" w:hAnsiTheme="minorHAnsi" w:cstheme="minorBidi"/>
          <w:noProof/>
          <w:sz w:val="22"/>
          <w:szCs w:val="22"/>
          <w:lang w:eastAsia="en-AU"/>
        </w:rPr>
      </w:pPr>
      <w:hyperlink w:anchor="_Toc112321922" w:history="1">
        <w:r w:rsidR="00317760" w:rsidRPr="00BF6D84">
          <w:rPr>
            <w:rStyle w:val="Hyperlink"/>
            <w:noProof/>
          </w:rPr>
          <w:t>16.2</w:t>
        </w:r>
        <w:r w:rsidR="00317760">
          <w:rPr>
            <w:rFonts w:asciiTheme="minorHAnsi" w:eastAsiaTheme="minorEastAsia" w:hAnsiTheme="minorHAnsi" w:cstheme="minorBidi"/>
            <w:noProof/>
            <w:sz w:val="22"/>
            <w:szCs w:val="22"/>
            <w:lang w:eastAsia="en-AU"/>
          </w:rPr>
          <w:tab/>
        </w:r>
        <w:r w:rsidR="00317760" w:rsidRPr="00BF6D84">
          <w:rPr>
            <w:rStyle w:val="Hyperlink"/>
            <w:noProof/>
          </w:rPr>
          <w:t>Use of Confidential Information</w:t>
        </w:r>
        <w:r w:rsidR="00317760">
          <w:rPr>
            <w:noProof/>
            <w:webHidden/>
          </w:rPr>
          <w:tab/>
        </w:r>
        <w:r w:rsidR="00317760">
          <w:rPr>
            <w:noProof/>
            <w:webHidden/>
          </w:rPr>
          <w:fldChar w:fldCharType="begin"/>
        </w:r>
        <w:r w:rsidR="00317760">
          <w:rPr>
            <w:noProof/>
            <w:webHidden/>
          </w:rPr>
          <w:instrText xml:space="preserve"> PAGEREF _Toc112321922 \h </w:instrText>
        </w:r>
        <w:r w:rsidR="00317760">
          <w:rPr>
            <w:noProof/>
            <w:webHidden/>
          </w:rPr>
        </w:r>
        <w:r w:rsidR="00317760">
          <w:rPr>
            <w:noProof/>
            <w:webHidden/>
          </w:rPr>
          <w:fldChar w:fldCharType="separate"/>
        </w:r>
        <w:r w:rsidR="00317760">
          <w:rPr>
            <w:noProof/>
            <w:webHidden/>
          </w:rPr>
          <w:t>20</w:t>
        </w:r>
        <w:r w:rsidR="00317760">
          <w:rPr>
            <w:noProof/>
            <w:webHidden/>
          </w:rPr>
          <w:fldChar w:fldCharType="end"/>
        </w:r>
      </w:hyperlink>
    </w:p>
    <w:p w14:paraId="4FCAA357" w14:textId="09E0E8F4" w:rsidR="00317760" w:rsidRDefault="008C7ED6">
      <w:pPr>
        <w:pStyle w:val="TOC2"/>
        <w:rPr>
          <w:rFonts w:asciiTheme="minorHAnsi" w:eastAsiaTheme="minorEastAsia" w:hAnsiTheme="minorHAnsi" w:cstheme="minorBidi"/>
          <w:noProof/>
          <w:sz w:val="22"/>
          <w:szCs w:val="22"/>
          <w:lang w:eastAsia="en-AU"/>
        </w:rPr>
      </w:pPr>
      <w:hyperlink w:anchor="_Toc112321923" w:history="1">
        <w:r w:rsidR="00317760" w:rsidRPr="00BF6D84">
          <w:rPr>
            <w:rStyle w:val="Hyperlink"/>
            <w:noProof/>
          </w:rPr>
          <w:t>16.3</w:t>
        </w:r>
        <w:r w:rsidR="00317760">
          <w:rPr>
            <w:rFonts w:asciiTheme="minorHAnsi" w:eastAsiaTheme="minorEastAsia" w:hAnsiTheme="minorHAnsi" w:cstheme="minorBidi"/>
            <w:noProof/>
            <w:sz w:val="22"/>
            <w:szCs w:val="22"/>
            <w:lang w:eastAsia="en-AU"/>
          </w:rPr>
          <w:tab/>
        </w:r>
        <w:r w:rsidR="00317760" w:rsidRPr="00BF6D84">
          <w:rPr>
            <w:rStyle w:val="Hyperlink"/>
            <w:noProof/>
          </w:rPr>
          <w:t>Return or destruction of Confidential Information</w:t>
        </w:r>
        <w:r w:rsidR="00317760">
          <w:rPr>
            <w:noProof/>
            <w:webHidden/>
          </w:rPr>
          <w:tab/>
        </w:r>
        <w:r w:rsidR="00317760">
          <w:rPr>
            <w:noProof/>
            <w:webHidden/>
          </w:rPr>
          <w:fldChar w:fldCharType="begin"/>
        </w:r>
        <w:r w:rsidR="00317760">
          <w:rPr>
            <w:noProof/>
            <w:webHidden/>
          </w:rPr>
          <w:instrText xml:space="preserve"> PAGEREF _Toc112321923 \h </w:instrText>
        </w:r>
        <w:r w:rsidR="00317760">
          <w:rPr>
            <w:noProof/>
            <w:webHidden/>
          </w:rPr>
        </w:r>
        <w:r w:rsidR="00317760">
          <w:rPr>
            <w:noProof/>
            <w:webHidden/>
          </w:rPr>
          <w:fldChar w:fldCharType="separate"/>
        </w:r>
        <w:r w:rsidR="00317760">
          <w:rPr>
            <w:noProof/>
            <w:webHidden/>
          </w:rPr>
          <w:t>21</w:t>
        </w:r>
        <w:r w:rsidR="00317760">
          <w:rPr>
            <w:noProof/>
            <w:webHidden/>
          </w:rPr>
          <w:fldChar w:fldCharType="end"/>
        </w:r>
      </w:hyperlink>
    </w:p>
    <w:p w14:paraId="2BE9326C" w14:textId="2B0F32A0" w:rsidR="00317760" w:rsidRDefault="008C7ED6">
      <w:pPr>
        <w:pStyle w:val="TOC1"/>
        <w:rPr>
          <w:rFonts w:asciiTheme="minorHAnsi" w:eastAsiaTheme="minorEastAsia" w:hAnsiTheme="minorHAnsi" w:cstheme="minorBidi"/>
          <w:b w:val="0"/>
          <w:noProof/>
          <w:sz w:val="22"/>
          <w:szCs w:val="22"/>
          <w:lang w:eastAsia="en-AU"/>
        </w:rPr>
      </w:pPr>
      <w:hyperlink w:anchor="_Toc112321924" w:history="1">
        <w:r w:rsidR="00317760" w:rsidRPr="00BF6D84">
          <w:rPr>
            <w:rStyle w:val="Hyperlink"/>
            <w:caps/>
            <w:noProof/>
          </w:rPr>
          <w:t>17.</w:t>
        </w:r>
        <w:r w:rsidR="00317760">
          <w:rPr>
            <w:rFonts w:asciiTheme="minorHAnsi" w:eastAsiaTheme="minorEastAsia" w:hAnsiTheme="minorHAnsi" w:cstheme="minorBidi"/>
            <w:b w:val="0"/>
            <w:noProof/>
            <w:sz w:val="22"/>
            <w:szCs w:val="22"/>
            <w:lang w:eastAsia="en-AU"/>
          </w:rPr>
          <w:tab/>
        </w:r>
        <w:r w:rsidR="00317760" w:rsidRPr="00BF6D84">
          <w:rPr>
            <w:rStyle w:val="Hyperlink"/>
            <w:noProof/>
          </w:rPr>
          <w:t>Intellectual Property Rights indemnity</w:t>
        </w:r>
        <w:r w:rsidR="00317760">
          <w:rPr>
            <w:noProof/>
            <w:webHidden/>
          </w:rPr>
          <w:tab/>
        </w:r>
        <w:r w:rsidR="00317760">
          <w:rPr>
            <w:noProof/>
            <w:webHidden/>
          </w:rPr>
          <w:fldChar w:fldCharType="begin"/>
        </w:r>
        <w:r w:rsidR="00317760">
          <w:rPr>
            <w:noProof/>
            <w:webHidden/>
          </w:rPr>
          <w:instrText xml:space="preserve"> PAGEREF _Toc112321924 \h </w:instrText>
        </w:r>
        <w:r w:rsidR="00317760">
          <w:rPr>
            <w:noProof/>
            <w:webHidden/>
          </w:rPr>
        </w:r>
        <w:r w:rsidR="00317760">
          <w:rPr>
            <w:noProof/>
            <w:webHidden/>
          </w:rPr>
          <w:fldChar w:fldCharType="separate"/>
        </w:r>
        <w:r w:rsidR="00317760">
          <w:rPr>
            <w:noProof/>
            <w:webHidden/>
          </w:rPr>
          <w:t>21</w:t>
        </w:r>
        <w:r w:rsidR="00317760">
          <w:rPr>
            <w:noProof/>
            <w:webHidden/>
          </w:rPr>
          <w:fldChar w:fldCharType="end"/>
        </w:r>
      </w:hyperlink>
    </w:p>
    <w:p w14:paraId="2C402FB4" w14:textId="1CC5D94F" w:rsidR="00317760" w:rsidRDefault="008C7ED6">
      <w:pPr>
        <w:pStyle w:val="TOC2"/>
        <w:rPr>
          <w:rFonts w:asciiTheme="minorHAnsi" w:eastAsiaTheme="minorEastAsia" w:hAnsiTheme="minorHAnsi" w:cstheme="minorBidi"/>
          <w:noProof/>
          <w:sz w:val="22"/>
          <w:szCs w:val="22"/>
          <w:lang w:eastAsia="en-AU"/>
        </w:rPr>
      </w:pPr>
      <w:hyperlink w:anchor="_Toc112321925" w:history="1">
        <w:r w:rsidR="00317760" w:rsidRPr="00BF6D84">
          <w:rPr>
            <w:rStyle w:val="Hyperlink"/>
            <w:noProof/>
          </w:rPr>
          <w:t>17.1</w:t>
        </w:r>
        <w:r w:rsidR="00317760">
          <w:rPr>
            <w:rFonts w:asciiTheme="minorHAnsi" w:eastAsiaTheme="minorEastAsia" w:hAnsiTheme="minorHAnsi" w:cstheme="minorBidi"/>
            <w:noProof/>
            <w:sz w:val="22"/>
            <w:szCs w:val="22"/>
            <w:lang w:eastAsia="en-AU"/>
          </w:rPr>
          <w:tab/>
        </w:r>
        <w:r w:rsidR="00317760" w:rsidRPr="00BF6D84">
          <w:rPr>
            <w:rStyle w:val="Hyperlink"/>
            <w:noProof/>
          </w:rPr>
          <w:t>General</w:t>
        </w:r>
        <w:r w:rsidR="00317760">
          <w:rPr>
            <w:noProof/>
            <w:webHidden/>
          </w:rPr>
          <w:tab/>
        </w:r>
        <w:r w:rsidR="00317760">
          <w:rPr>
            <w:noProof/>
            <w:webHidden/>
          </w:rPr>
          <w:fldChar w:fldCharType="begin"/>
        </w:r>
        <w:r w:rsidR="00317760">
          <w:rPr>
            <w:noProof/>
            <w:webHidden/>
          </w:rPr>
          <w:instrText xml:space="preserve"> PAGEREF _Toc112321925 \h </w:instrText>
        </w:r>
        <w:r w:rsidR="00317760">
          <w:rPr>
            <w:noProof/>
            <w:webHidden/>
          </w:rPr>
        </w:r>
        <w:r w:rsidR="00317760">
          <w:rPr>
            <w:noProof/>
            <w:webHidden/>
          </w:rPr>
          <w:fldChar w:fldCharType="separate"/>
        </w:r>
        <w:r w:rsidR="00317760">
          <w:rPr>
            <w:noProof/>
            <w:webHidden/>
          </w:rPr>
          <w:t>21</w:t>
        </w:r>
        <w:r w:rsidR="00317760">
          <w:rPr>
            <w:noProof/>
            <w:webHidden/>
          </w:rPr>
          <w:fldChar w:fldCharType="end"/>
        </w:r>
      </w:hyperlink>
    </w:p>
    <w:p w14:paraId="3572D765" w14:textId="321B4BFC" w:rsidR="00317760" w:rsidRDefault="008C7ED6">
      <w:pPr>
        <w:pStyle w:val="TOC2"/>
        <w:rPr>
          <w:rFonts w:asciiTheme="minorHAnsi" w:eastAsiaTheme="minorEastAsia" w:hAnsiTheme="minorHAnsi" w:cstheme="minorBidi"/>
          <w:noProof/>
          <w:sz w:val="22"/>
          <w:szCs w:val="22"/>
          <w:lang w:eastAsia="en-AU"/>
        </w:rPr>
      </w:pPr>
      <w:hyperlink w:anchor="_Toc112321926" w:history="1">
        <w:r w:rsidR="00317760" w:rsidRPr="00BF6D84">
          <w:rPr>
            <w:rStyle w:val="Hyperlink"/>
            <w:noProof/>
          </w:rPr>
          <w:t>17.2</w:t>
        </w:r>
        <w:r w:rsidR="00317760">
          <w:rPr>
            <w:rFonts w:asciiTheme="minorHAnsi" w:eastAsiaTheme="minorEastAsia" w:hAnsiTheme="minorHAnsi" w:cstheme="minorBidi"/>
            <w:noProof/>
            <w:sz w:val="22"/>
            <w:szCs w:val="22"/>
            <w:lang w:eastAsia="en-AU"/>
          </w:rPr>
          <w:tab/>
        </w:r>
        <w:r w:rsidR="00317760" w:rsidRPr="00BF6D84">
          <w:rPr>
            <w:rStyle w:val="Hyperlink"/>
            <w:noProof/>
          </w:rPr>
          <w:t>Indemnity by the University</w:t>
        </w:r>
        <w:r w:rsidR="00317760">
          <w:rPr>
            <w:noProof/>
            <w:webHidden/>
          </w:rPr>
          <w:tab/>
        </w:r>
        <w:r w:rsidR="00317760">
          <w:rPr>
            <w:noProof/>
            <w:webHidden/>
          </w:rPr>
          <w:fldChar w:fldCharType="begin"/>
        </w:r>
        <w:r w:rsidR="00317760">
          <w:rPr>
            <w:noProof/>
            <w:webHidden/>
          </w:rPr>
          <w:instrText xml:space="preserve"> PAGEREF _Toc112321926 \h </w:instrText>
        </w:r>
        <w:r w:rsidR="00317760">
          <w:rPr>
            <w:noProof/>
            <w:webHidden/>
          </w:rPr>
        </w:r>
        <w:r w:rsidR="00317760">
          <w:rPr>
            <w:noProof/>
            <w:webHidden/>
          </w:rPr>
          <w:fldChar w:fldCharType="separate"/>
        </w:r>
        <w:r w:rsidR="00317760">
          <w:rPr>
            <w:noProof/>
            <w:webHidden/>
          </w:rPr>
          <w:t>21</w:t>
        </w:r>
        <w:r w:rsidR="00317760">
          <w:rPr>
            <w:noProof/>
            <w:webHidden/>
          </w:rPr>
          <w:fldChar w:fldCharType="end"/>
        </w:r>
      </w:hyperlink>
    </w:p>
    <w:p w14:paraId="11BE10B7" w14:textId="60E579F7" w:rsidR="00317760" w:rsidRDefault="008C7ED6">
      <w:pPr>
        <w:pStyle w:val="TOC2"/>
        <w:rPr>
          <w:rFonts w:asciiTheme="minorHAnsi" w:eastAsiaTheme="minorEastAsia" w:hAnsiTheme="minorHAnsi" w:cstheme="minorBidi"/>
          <w:noProof/>
          <w:sz w:val="22"/>
          <w:szCs w:val="22"/>
          <w:lang w:eastAsia="en-AU"/>
        </w:rPr>
      </w:pPr>
      <w:hyperlink w:anchor="_Toc112321927" w:history="1">
        <w:r w:rsidR="00317760" w:rsidRPr="00BF6D84">
          <w:rPr>
            <w:rStyle w:val="Hyperlink"/>
            <w:noProof/>
          </w:rPr>
          <w:t>17.3</w:t>
        </w:r>
        <w:r w:rsidR="00317760">
          <w:rPr>
            <w:rFonts w:asciiTheme="minorHAnsi" w:eastAsiaTheme="minorEastAsia" w:hAnsiTheme="minorHAnsi" w:cstheme="minorBidi"/>
            <w:noProof/>
            <w:sz w:val="22"/>
            <w:szCs w:val="22"/>
            <w:lang w:eastAsia="en-AU"/>
          </w:rPr>
          <w:tab/>
        </w:r>
        <w:r w:rsidR="00317760" w:rsidRPr="00BF6D84">
          <w:rPr>
            <w:rStyle w:val="Hyperlink"/>
            <w:noProof/>
          </w:rPr>
          <w:t>Obligations</w:t>
        </w:r>
        <w:r w:rsidR="00317760">
          <w:rPr>
            <w:noProof/>
            <w:webHidden/>
          </w:rPr>
          <w:tab/>
        </w:r>
        <w:r w:rsidR="00317760">
          <w:rPr>
            <w:noProof/>
            <w:webHidden/>
          </w:rPr>
          <w:fldChar w:fldCharType="begin"/>
        </w:r>
        <w:r w:rsidR="00317760">
          <w:rPr>
            <w:noProof/>
            <w:webHidden/>
          </w:rPr>
          <w:instrText xml:space="preserve"> PAGEREF _Toc112321927 \h </w:instrText>
        </w:r>
        <w:r w:rsidR="00317760">
          <w:rPr>
            <w:noProof/>
            <w:webHidden/>
          </w:rPr>
        </w:r>
        <w:r w:rsidR="00317760">
          <w:rPr>
            <w:noProof/>
            <w:webHidden/>
          </w:rPr>
          <w:fldChar w:fldCharType="separate"/>
        </w:r>
        <w:r w:rsidR="00317760">
          <w:rPr>
            <w:noProof/>
            <w:webHidden/>
          </w:rPr>
          <w:t>21</w:t>
        </w:r>
        <w:r w:rsidR="00317760">
          <w:rPr>
            <w:noProof/>
            <w:webHidden/>
          </w:rPr>
          <w:fldChar w:fldCharType="end"/>
        </w:r>
      </w:hyperlink>
    </w:p>
    <w:p w14:paraId="4393F9D9" w14:textId="6CAA63D1" w:rsidR="00317760" w:rsidRDefault="008C7ED6">
      <w:pPr>
        <w:pStyle w:val="TOC1"/>
        <w:rPr>
          <w:rFonts w:asciiTheme="minorHAnsi" w:eastAsiaTheme="minorEastAsia" w:hAnsiTheme="minorHAnsi" w:cstheme="minorBidi"/>
          <w:b w:val="0"/>
          <w:noProof/>
          <w:sz w:val="22"/>
          <w:szCs w:val="22"/>
          <w:lang w:eastAsia="en-AU"/>
        </w:rPr>
      </w:pPr>
      <w:hyperlink w:anchor="_Toc112321928" w:history="1">
        <w:r w:rsidR="00317760" w:rsidRPr="00BF6D84">
          <w:rPr>
            <w:rStyle w:val="Hyperlink"/>
            <w:caps/>
            <w:noProof/>
          </w:rPr>
          <w:t>18.</w:t>
        </w:r>
        <w:r w:rsidR="00317760">
          <w:rPr>
            <w:rFonts w:asciiTheme="minorHAnsi" w:eastAsiaTheme="minorEastAsia" w:hAnsiTheme="minorHAnsi" w:cstheme="minorBidi"/>
            <w:b w:val="0"/>
            <w:noProof/>
            <w:sz w:val="22"/>
            <w:szCs w:val="22"/>
            <w:lang w:eastAsia="en-AU"/>
          </w:rPr>
          <w:tab/>
        </w:r>
        <w:r w:rsidR="00317760" w:rsidRPr="00BF6D84">
          <w:rPr>
            <w:rStyle w:val="Hyperlink"/>
            <w:noProof/>
          </w:rPr>
          <w:t>Warranties and liability</w:t>
        </w:r>
        <w:r w:rsidR="00317760">
          <w:rPr>
            <w:noProof/>
            <w:webHidden/>
          </w:rPr>
          <w:tab/>
        </w:r>
        <w:r w:rsidR="00317760">
          <w:rPr>
            <w:noProof/>
            <w:webHidden/>
          </w:rPr>
          <w:fldChar w:fldCharType="begin"/>
        </w:r>
        <w:r w:rsidR="00317760">
          <w:rPr>
            <w:noProof/>
            <w:webHidden/>
          </w:rPr>
          <w:instrText xml:space="preserve"> PAGEREF _Toc112321928 \h </w:instrText>
        </w:r>
        <w:r w:rsidR="00317760">
          <w:rPr>
            <w:noProof/>
            <w:webHidden/>
          </w:rPr>
        </w:r>
        <w:r w:rsidR="00317760">
          <w:rPr>
            <w:noProof/>
            <w:webHidden/>
          </w:rPr>
          <w:fldChar w:fldCharType="separate"/>
        </w:r>
        <w:r w:rsidR="00317760">
          <w:rPr>
            <w:noProof/>
            <w:webHidden/>
          </w:rPr>
          <w:t>22</w:t>
        </w:r>
        <w:r w:rsidR="00317760">
          <w:rPr>
            <w:noProof/>
            <w:webHidden/>
          </w:rPr>
          <w:fldChar w:fldCharType="end"/>
        </w:r>
      </w:hyperlink>
    </w:p>
    <w:p w14:paraId="1EE4CA9B" w14:textId="3E22F7A3" w:rsidR="00317760" w:rsidRDefault="008C7ED6">
      <w:pPr>
        <w:pStyle w:val="TOC2"/>
        <w:rPr>
          <w:rFonts w:asciiTheme="minorHAnsi" w:eastAsiaTheme="minorEastAsia" w:hAnsiTheme="minorHAnsi" w:cstheme="minorBidi"/>
          <w:noProof/>
          <w:sz w:val="22"/>
          <w:szCs w:val="22"/>
          <w:lang w:eastAsia="en-AU"/>
        </w:rPr>
      </w:pPr>
      <w:hyperlink w:anchor="_Toc112321929" w:history="1">
        <w:r w:rsidR="00317760" w:rsidRPr="00BF6D84">
          <w:rPr>
            <w:rStyle w:val="Hyperlink"/>
            <w:noProof/>
          </w:rPr>
          <w:t>18.1</w:t>
        </w:r>
        <w:r w:rsidR="00317760">
          <w:rPr>
            <w:rFonts w:asciiTheme="minorHAnsi" w:eastAsiaTheme="minorEastAsia" w:hAnsiTheme="minorHAnsi" w:cstheme="minorBidi"/>
            <w:noProof/>
            <w:sz w:val="22"/>
            <w:szCs w:val="22"/>
            <w:lang w:eastAsia="en-AU"/>
          </w:rPr>
          <w:tab/>
        </w:r>
        <w:r w:rsidR="00317760" w:rsidRPr="00BF6D84">
          <w:rPr>
            <w:rStyle w:val="Hyperlink"/>
            <w:noProof/>
          </w:rPr>
          <w:t>General warranties</w:t>
        </w:r>
        <w:r w:rsidR="00317760">
          <w:rPr>
            <w:noProof/>
            <w:webHidden/>
          </w:rPr>
          <w:tab/>
        </w:r>
        <w:r w:rsidR="00317760">
          <w:rPr>
            <w:noProof/>
            <w:webHidden/>
          </w:rPr>
          <w:fldChar w:fldCharType="begin"/>
        </w:r>
        <w:r w:rsidR="00317760">
          <w:rPr>
            <w:noProof/>
            <w:webHidden/>
          </w:rPr>
          <w:instrText xml:space="preserve"> PAGEREF _Toc112321929 \h </w:instrText>
        </w:r>
        <w:r w:rsidR="00317760">
          <w:rPr>
            <w:noProof/>
            <w:webHidden/>
          </w:rPr>
        </w:r>
        <w:r w:rsidR="00317760">
          <w:rPr>
            <w:noProof/>
            <w:webHidden/>
          </w:rPr>
          <w:fldChar w:fldCharType="separate"/>
        </w:r>
        <w:r w:rsidR="00317760">
          <w:rPr>
            <w:noProof/>
            <w:webHidden/>
          </w:rPr>
          <w:t>22</w:t>
        </w:r>
        <w:r w:rsidR="00317760">
          <w:rPr>
            <w:noProof/>
            <w:webHidden/>
          </w:rPr>
          <w:fldChar w:fldCharType="end"/>
        </w:r>
      </w:hyperlink>
    </w:p>
    <w:p w14:paraId="4A3D6ECE" w14:textId="20FE44E4" w:rsidR="00317760" w:rsidRDefault="008C7ED6">
      <w:pPr>
        <w:pStyle w:val="TOC2"/>
        <w:rPr>
          <w:rFonts w:asciiTheme="minorHAnsi" w:eastAsiaTheme="minorEastAsia" w:hAnsiTheme="minorHAnsi" w:cstheme="minorBidi"/>
          <w:noProof/>
          <w:sz w:val="22"/>
          <w:szCs w:val="22"/>
          <w:lang w:eastAsia="en-AU"/>
        </w:rPr>
      </w:pPr>
      <w:hyperlink w:anchor="_Toc112321930" w:history="1">
        <w:r w:rsidR="00317760" w:rsidRPr="00BF6D84">
          <w:rPr>
            <w:rStyle w:val="Hyperlink"/>
            <w:noProof/>
          </w:rPr>
          <w:t>18.2</w:t>
        </w:r>
        <w:r w:rsidR="00317760">
          <w:rPr>
            <w:rFonts w:asciiTheme="minorHAnsi" w:eastAsiaTheme="minorEastAsia" w:hAnsiTheme="minorHAnsi" w:cstheme="minorBidi"/>
            <w:noProof/>
            <w:sz w:val="22"/>
            <w:szCs w:val="22"/>
            <w:lang w:eastAsia="en-AU"/>
          </w:rPr>
          <w:tab/>
        </w:r>
        <w:r w:rsidR="00317760" w:rsidRPr="00BF6D84">
          <w:rPr>
            <w:rStyle w:val="Hyperlink"/>
            <w:noProof/>
          </w:rPr>
          <w:t>University warranties</w:t>
        </w:r>
        <w:r w:rsidR="00317760">
          <w:rPr>
            <w:noProof/>
            <w:webHidden/>
          </w:rPr>
          <w:tab/>
        </w:r>
        <w:r w:rsidR="00317760">
          <w:rPr>
            <w:noProof/>
            <w:webHidden/>
          </w:rPr>
          <w:fldChar w:fldCharType="begin"/>
        </w:r>
        <w:r w:rsidR="00317760">
          <w:rPr>
            <w:noProof/>
            <w:webHidden/>
          </w:rPr>
          <w:instrText xml:space="preserve"> PAGEREF _Toc112321930 \h </w:instrText>
        </w:r>
        <w:r w:rsidR="00317760">
          <w:rPr>
            <w:noProof/>
            <w:webHidden/>
          </w:rPr>
        </w:r>
        <w:r w:rsidR="00317760">
          <w:rPr>
            <w:noProof/>
            <w:webHidden/>
          </w:rPr>
          <w:fldChar w:fldCharType="separate"/>
        </w:r>
        <w:r w:rsidR="00317760">
          <w:rPr>
            <w:noProof/>
            <w:webHidden/>
          </w:rPr>
          <w:t>22</w:t>
        </w:r>
        <w:r w:rsidR="00317760">
          <w:rPr>
            <w:noProof/>
            <w:webHidden/>
          </w:rPr>
          <w:fldChar w:fldCharType="end"/>
        </w:r>
      </w:hyperlink>
    </w:p>
    <w:p w14:paraId="31D0AE27" w14:textId="76C09886" w:rsidR="00317760" w:rsidRDefault="008C7ED6">
      <w:pPr>
        <w:pStyle w:val="TOC2"/>
        <w:rPr>
          <w:rFonts w:asciiTheme="minorHAnsi" w:eastAsiaTheme="minorEastAsia" w:hAnsiTheme="minorHAnsi" w:cstheme="minorBidi"/>
          <w:noProof/>
          <w:sz w:val="22"/>
          <w:szCs w:val="22"/>
          <w:lang w:eastAsia="en-AU"/>
        </w:rPr>
      </w:pPr>
      <w:hyperlink w:anchor="_Toc112321931" w:history="1">
        <w:r w:rsidR="00317760" w:rsidRPr="00BF6D84">
          <w:rPr>
            <w:rStyle w:val="Hyperlink"/>
            <w:noProof/>
          </w:rPr>
          <w:t>18.3</w:t>
        </w:r>
        <w:r w:rsidR="00317760">
          <w:rPr>
            <w:rFonts w:asciiTheme="minorHAnsi" w:eastAsiaTheme="minorEastAsia" w:hAnsiTheme="minorHAnsi" w:cstheme="minorBidi"/>
            <w:noProof/>
            <w:sz w:val="22"/>
            <w:szCs w:val="22"/>
            <w:lang w:eastAsia="en-AU"/>
          </w:rPr>
          <w:tab/>
        </w:r>
        <w:r w:rsidR="00317760" w:rsidRPr="00BF6D84">
          <w:rPr>
            <w:rStyle w:val="Hyperlink"/>
            <w:noProof/>
          </w:rPr>
          <w:t>Warranties repeated</w:t>
        </w:r>
        <w:r w:rsidR="00317760">
          <w:rPr>
            <w:noProof/>
            <w:webHidden/>
          </w:rPr>
          <w:tab/>
        </w:r>
        <w:r w:rsidR="00317760">
          <w:rPr>
            <w:noProof/>
            <w:webHidden/>
          </w:rPr>
          <w:fldChar w:fldCharType="begin"/>
        </w:r>
        <w:r w:rsidR="00317760">
          <w:rPr>
            <w:noProof/>
            <w:webHidden/>
          </w:rPr>
          <w:instrText xml:space="preserve"> PAGEREF _Toc112321931 \h </w:instrText>
        </w:r>
        <w:r w:rsidR="00317760">
          <w:rPr>
            <w:noProof/>
            <w:webHidden/>
          </w:rPr>
        </w:r>
        <w:r w:rsidR="00317760">
          <w:rPr>
            <w:noProof/>
            <w:webHidden/>
          </w:rPr>
          <w:fldChar w:fldCharType="separate"/>
        </w:r>
        <w:r w:rsidR="00317760">
          <w:rPr>
            <w:noProof/>
            <w:webHidden/>
          </w:rPr>
          <w:t>22</w:t>
        </w:r>
        <w:r w:rsidR="00317760">
          <w:rPr>
            <w:noProof/>
            <w:webHidden/>
          </w:rPr>
          <w:fldChar w:fldCharType="end"/>
        </w:r>
      </w:hyperlink>
    </w:p>
    <w:p w14:paraId="2DB5D56D" w14:textId="44CF7E86" w:rsidR="00317760" w:rsidRDefault="008C7ED6">
      <w:pPr>
        <w:pStyle w:val="TOC2"/>
        <w:rPr>
          <w:rFonts w:asciiTheme="minorHAnsi" w:eastAsiaTheme="minorEastAsia" w:hAnsiTheme="minorHAnsi" w:cstheme="minorBidi"/>
          <w:noProof/>
          <w:sz w:val="22"/>
          <w:szCs w:val="22"/>
          <w:lang w:eastAsia="en-AU"/>
        </w:rPr>
      </w:pPr>
      <w:hyperlink w:anchor="_Toc112321932" w:history="1">
        <w:r w:rsidR="00317760" w:rsidRPr="00BF6D84">
          <w:rPr>
            <w:rStyle w:val="Hyperlink"/>
            <w:noProof/>
          </w:rPr>
          <w:t>18.4</w:t>
        </w:r>
        <w:r w:rsidR="00317760">
          <w:rPr>
            <w:rFonts w:asciiTheme="minorHAnsi" w:eastAsiaTheme="minorEastAsia" w:hAnsiTheme="minorHAnsi" w:cstheme="minorBidi"/>
            <w:noProof/>
            <w:sz w:val="22"/>
            <w:szCs w:val="22"/>
            <w:lang w:eastAsia="en-AU"/>
          </w:rPr>
          <w:tab/>
        </w:r>
        <w:r w:rsidR="00317760" w:rsidRPr="00BF6D84">
          <w:rPr>
            <w:rStyle w:val="Hyperlink"/>
            <w:noProof/>
          </w:rPr>
          <w:t>Project IP "as is"</w:t>
        </w:r>
        <w:r w:rsidR="00317760">
          <w:rPr>
            <w:noProof/>
            <w:webHidden/>
          </w:rPr>
          <w:tab/>
        </w:r>
        <w:r w:rsidR="00317760">
          <w:rPr>
            <w:noProof/>
            <w:webHidden/>
          </w:rPr>
          <w:fldChar w:fldCharType="begin"/>
        </w:r>
        <w:r w:rsidR="00317760">
          <w:rPr>
            <w:noProof/>
            <w:webHidden/>
          </w:rPr>
          <w:instrText xml:space="preserve"> PAGEREF _Toc112321932 \h </w:instrText>
        </w:r>
        <w:r w:rsidR="00317760">
          <w:rPr>
            <w:noProof/>
            <w:webHidden/>
          </w:rPr>
        </w:r>
        <w:r w:rsidR="00317760">
          <w:rPr>
            <w:noProof/>
            <w:webHidden/>
          </w:rPr>
          <w:fldChar w:fldCharType="separate"/>
        </w:r>
        <w:r w:rsidR="00317760">
          <w:rPr>
            <w:noProof/>
            <w:webHidden/>
          </w:rPr>
          <w:t>22</w:t>
        </w:r>
        <w:r w:rsidR="00317760">
          <w:rPr>
            <w:noProof/>
            <w:webHidden/>
          </w:rPr>
          <w:fldChar w:fldCharType="end"/>
        </w:r>
      </w:hyperlink>
    </w:p>
    <w:p w14:paraId="33C98679" w14:textId="29879F39" w:rsidR="00317760" w:rsidRDefault="008C7ED6">
      <w:pPr>
        <w:pStyle w:val="TOC2"/>
        <w:rPr>
          <w:rFonts w:asciiTheme="minorHAnsi" w:eastAsiaTheme="minorEastAsia" w:hAnsiTheme="minorHAnsi" w:cstheme="minorBidi"/>
          <w:noProof/>
          <w:sz w:val="22"/>
          <w:szCs w:val="22"/>
          <w:lang w:eastAsia="en-AU"/>
        </w:rPr>
      </w:pPr>
      <w:hyperlink w:anchor="_Toc112321933" w:history="1">
        <w:r w:rsidR="00317760" w:rsidRPr="00BF6D84">
          <w:rPr>
            <w:rStyle w:val="Hyperlink"/>
            <w:noProof/>
          </w:rPr>
          <w:t>18.5</w:t>
        </w:r>
        <w:r w:rsidR="00317760">
          <w:rPr>
            <w:rFonts w:asciiTheme="minorHAnsi" w:eastAsiaTheme="minorEastAsia" w:hAnsiTheme="minorHAnsi" w:cstheme="minorBidi"/>
            <w:noProof/>
            <w:sz w:val="22"/>
            <w:szCs w:val="22"/>
            <w:lang w:eastAsia="en-AU"/>
          </w:rPr>
          <w:tab/>
        </w:r>
        <w:r w:rsidR="00317760" w:rsidRPr="00BF6D84">
          <w:rPr>
            <w:rStyle w:val="Hyperlink"/>
            <w:noProof/>
          </w:rPr>
          <w:t>Exclusions</w:t>
        </w:r>
        <w:r w:rsidR="00317760">
          <w:rPr>
            <w:noProof/>
            <w:webHidden/>
          </w:rPr>
          <w:tab/>
        </w:r>
        <w:r w:rsidR="00317760">
          <w:rPr>
            <w:noProof/>
            <w:webHidden/>
          </w:rPr>
          <w:fldChar w:fldCharType="begin"/>
        </w:r>
        <w:r w:rsidR="00317760">
          <w:rPr>
            <w:noProof/>
            <w:webHidden/>
          </w:rPr>
          <w:instrText xml:space="preserve"> PAGEREF _Toc112321933 \h </w:instrText>
        </w:r>
        <w:r w:rsidR="00317760">
          <w:rPr>
            <w:noProof/>
            <w:webHidden/>
          </w:rPr>
        </w:r>
        <w:r w:rsidR="00317760">
          <w:rPr>
            <w:noProof/>
            <w:webHidden/>
          </w:rPr>
          <w:fldChar w:fldCharType="separate"/>
        </w:r>
        <w:r w:rsidR="00317760">
          <w:rPr>
            <w:noProof/>
            <w:webHidden/>
          </w:rPr>
          <w:t>23</w:t>
        </w:r>
        <w:r w:rsidR="00317760">
          <w:rPr>
            <w:noProof/>
            <w:webHidden/>
          </w:rPr>
          <w:fldChar w:fldCharType="end"/>
        </w:r>
      </w:hyperlink>
    </w:p>
    <w:p w14:paraId="55389B8F" w14:textId="6FE271A3" w:rsidR="00317760" w:rsidRDefault="008C7ED6">
      <w:pPr>
        <w:pStyle w:val="TOC2"/>
        <w:rPr>
          <w:rFonts w:asciiTheme="minorHAnsi" w:eastAsiaTheme="minorEastAsia" w:hAnsiTheme="minorHAnsi" w:cstheme="minorBidi"/>
          <w:noProof/>
          <w:sz w:val="22"/>
          <w:szCs w:val="22"/>
          <w:lang w:eastAsia="en-AU"/>
        </w:rPr>
      </w:pPr>
      <w:hyperlink w:anchor="_Toc112321934" w:history="1">
        <w:r w:rsidR="00317760" w:rsidRPr="00BF6D84">
          <w:rPr>
            <w:rStyle w:val="Hyperlink"/>
            <w:noProof/>
          </w:rPr>
          <w:t>18.6</w:t>
        </w:r>
        <w:r w:rsidR="00317760">
          <w:rPr>
            <w:rFonts w:asciiTheme="minorHAnsi" w:eastAsiaTheme="minorEastAsia" w:hAnsiTheme="minorHAnsi" w:cstheme="minorBidi"/>
            <w:noProof/>
            <w:sz w:val="22"/>
            <w:szCs w:val="22"/>
            <w:lang w:eastAsia="en-AU"/>
          </w:rPr>
          <w:tab/>
        </w:r>
        <w:r w:rsidR="00317760" w:rsidRPr="00BF6D84">
          <w:rPr>
            <w:rStyle w:val="Hyperlink"/>
            <w:noProof/>
          </w:rPr>
          <w:t>Liability</w:t>
        </w:r>
        <w:r w:rsidR="00317760">
          <w:rPr>
            <w:noProof/>
            <w:webHidden/>
          </w:rPr>
          <w:tab/>
        </w:r>
        <w:r w:rsidR="00317760">
          <w:rPr>
            <w:noProof/>
            <w:webHidden/>
          </w:rPr>
          <w:fldChar w:fldCharType="begin"/>
        </w:r>
        <w:r w:rsidR="00317760">
          <w:rPr>
            <w:noProof/>
            <w:webHidden/>
          </w:rPr>
          <w:instrText xml:space="preserve"> PAGEREF _Toc112321934 \h </w:instrText>
        </w:r>
        <w:r w:rsidR="00317760">
          <w:rPr>
            <w:noProof/>
            <w:webHidden/>
          </w:rPr>
        </w:r>
        <w:r w:rsidR="00317760">
          <w:rPr>
            <w:noProof/>
            <w:webHidden/>
          </w:rPr>
          <w:fldChar w:fldCharType="separate"/>
        </w:r>
        <w:r w:rsidR="00317760">
          <w:rPr>
            <w:noProof/>
            <w:webHidden/>
          </w:rPr>
          <w:t>23</w:t>
        </w:r>
        <w:r w:rsidR="00317760">
          <w:rPr>
            <w:noProof/>
            <w:webHidden/>
          </w:rPr>
          <w:fldChar w:fldCharType="end"/>
        </w:r>
      </w:hyperlink>
    </w:p>
    <w:p w14:paraId="77B4A15A" w14:textId="7B307F9A" w:rsidR="00317760" w:rsidRDefault="008C7ED6">
      <w:pPr>
        <w:pStyle w:val="TOC2"/>
        <w:rPr>
          <w:rFonts w:asciiTheme="minorHAnsi" w:eastAsiaTheme="minorEastAsia" w:hAnsiTheme="minorHAnsi" w:cstheme="minorBidi"/>
          <w:noProof/>
          <w:sz w:val="22"/>
          <w:szCs w:val="22"/>
          <w:lang w:eastAsia="en-AU"/>
        </w:rPr>
      </w:pPr>
      <w:hyperlink w:anchor="_Toc112321935" w:history="1">
        <w:r w:rsidR="00317760" w:rsidRPr="00BF6D84">
          <w:rPr>
            <w:rStyle w:val="Hyperlink"/>
            <w:noProof/>
          </w:rPr>
          <w:t>18.7</w:t>
        </w:r>
        <w:r w:rsidR="00317760">
          <w:rPr>
            <w:rFonts w:asciiTheme="minorHAnsi" w:eastAsiaTheme="minorEastAsia" w:hAnsiTheme="minorHAnsi" w:cstheme="minorBidi"/>
            <w:noProof/>
            <w:sz w:val="22"/>
            <w:szCs w:val="22"/>
            <w:lang w:eastAsia="en-AU"/>
          </w:rPr>
          <w:tab/>
        </w:r>
        <w:r w:rsidR="00317760" w:rsidRPr="00BF6D84">
          <w:rPr>
            <w:rStyle w:val="Hyperlink"/>
            <w:noProof/>
          </w:rPr>
          <w:t>Liability cap</w:t>
        </w:r>
        <w:r w:rsidR="00317760">
          <w:rPr>
            <w:noProof/>
            <w:webHidden/>
          </w:rPr>
          <w:tab/>
        </w:r>
        <w:r w:rsidR="00317760">
          <w:rPr>
            <w:noProof/>
            <w:webHidden/>
          </w:rPr>
          <w:fldChar w:fldCharType="begin"/>
        </w:r>
        <w:r w:rsidR="00317760">
          <w:rPr>
            <w:noProof/>
            <w:webHidden/>
          </w:rPr>
          <w:instrText xml:space="preserve"> PAGEREF _Toc112321935 \h </w:instrText>
        </w:r>
        <w:r w:rsidR="00317760">
          <w:rPr>
            <w:noProof/>
            <w:webHidden/>
          </w:rPr>
        </w:r>
        <w:r w:rsidR="00317760">
          <w:rPr>
            <w:noProof/>
            <w:webHidden/>
          </w:rPr>
          <w:fldChar w:fldCharType="separate"/>
        </w:r>
        <w:r w:rsidR="00317760">
          <w:rPr>
            <w:noProof/>
            <w:webHidden/>
          </w:rPr>
          <w:t>23</w:t>
        </w:r>
        <w:r w:rsidR="00317760">
          <w:rPr>
            <w:noProof/>
            <w:webHidden/>
          </w:rPr>
          <w:fldChar w:fldCharType="end"/>
        </w:r>
      </w:hyperlink>
    </w:p>
    <w:p w14:paraId="679EE2D1" w14:textId="238FD680" w:rsidR="00317760" w:rsidRDefault="008C7ED6">
      <w:pPr>
        <w:pStyle w:val="TOC1"/>
        <w:rPr>
          <w:rFonts w:asciiTheme="minorHAnsi" w:eastAsiaTheme="minorEastAsia" w:hAnsiTheme="minorHAnsi" w:cstheme="minorBidi"/>
          <w:b w:val="0"/>
          <w:noProof/>
          <w:sz w:val="22"/>
          <w:szCs w:val="22"/>
          <w:lang w:eastAsia="en-AU"/>
        </w:rPr>
      </w:pPr>
      <w:hyperlink w:anchor="_Toc112321936" w:history="1">
        <w:r w:rsidR="00317760" w:rsidRPr="00BF6D84">
          <w:rPr>
            <w:rStyle w:val="Hyperlink"/>
            <w:caps/>
            <w:noProof/>
          </w:rPr>
          <w:t>19.</w:t>
        </w:r>
        <w:r w:rsidR="00317760">
          <w:rPr>
            <w:rFonts w:asciiTheme="minorHAnsi" w:eastAsiaTheme="minorEastAsia" w:hAnsiTheme="minorHAnsi" w:cstheme="minorBidi"/>
            <w:b w:val="0"/>
            <w:noProof/>
            <w:sz w:val="22"/>
            <w:szCs w:val="22"/>
            <w:lang w:eastAsia="en-AU"/>
          </w:rPr>
          <w:tab/>
        </w:r>
        <w:r w:rsidR="00317760" w:rsidRPr="00BF6D84">
          <w:rPr>
            <w:rStyle w:val="Hyperlink"/>
            <w:noProof/>
          </w:rPr>
          <w:t>Insurance</w:t>
        </w:r>
        <w:r w:rsidR="00317760">
          <w:rPr>
            <w:noProof/>
            <w:webHidden/>
          </w:rPr>
          <w:tab/>
        </w:r>
        <w:r w:rsidR="00317760">
          <w:rPr>
            <w:noProof/>
            <w:webHidden/>
          </w:rPr>
          <w:fldChar w:fldCharType="begin"/>
        </w:r>
        <w:r w:rsidR="00317760">
          <w:rPr>
            <w:noProof/>
            <w:webHidden/>
          </w:rPr>
          <w:instrText xml:space="preserve"> PAGEREF _Toc112321936 \h </w:instrText>
        </w:r>
        <w:r w:rsidR="00317760">
          <w:rPr>
            <w:noProof/>
            <w:webHidden/>
          </w:rPr>
        </w:r>
        <w:r w:rsidR="00317760">
          <w:rPr>
            <w:noProof/>
            <w:webHidden/>
          </w:rPr>
          <w:fldChar w:fldCharType="separate"/>
        </w:r>
        <w:r w:rsidR="00317760">
          <w:rPr>
            <w:noProof/>
            <w:webHidden/>
          </w:rPr>
          <w:t>24</w:t>
        </w:r>
        <w:r w:rsidR="00317760">
          <w:rPr>
            <w:noProof/>
            <w:webHidden/>
          </w:rPr>
          <w:fldChar w:fldCharType="end"/>
        </w:r>
      </w:hyperlink>
    </w:p>
    <w:p w14:paraId="55706622" w14:textId="2C580232" w:rsidR="00317760" w:rsidRDefault="008C7ED6">
      <w:pPr>
        <w:pStyle w:val="TOC2"/>
        <w:rPr>
          <w:rFonts w:asciiTheme="minorHAnsi" w:eastAsiaTheme="minorEastAsia" w:hAnsiTheme="minorHAnsi" w:cstheme="minorBidi"/>
          <w:noProof/>
          <w:sz w:val="22"/>
          <w:szCs w:val="22"/>
          <w:lang w:eastAsia="en-AU"/>
        </w:rPr>
      </w:pPr>
      <w:hyperlink w:anchor="_Toc112321937" w:history="1">
        <w:r w:rsidR="00317760" w:rsidRPr="00BF6D84">
          <w:rPr>
            <w:rStyle w:val="Hyperlink"/>
            <w:noProof/>
          </w:rPr>
          <w:t>19.1</w:t>
        </w:r>
        <w:r w:rsidR="00317760">
          <w:rPr>
            <w:rFonts w:asciiTheme="minorHAnsi" w:eastAsiaTheme="minorEastAsia" w:hAnsiTheme="minorHAnsi" w:cstheme="minorBidi"/>
            <w:noProof/>
            <w:sz w:val="22"/>
            <w:szCs w:val="22"/>
            <w:lang w:eastAsia="en-AU"/>
          </w:rPr>
          <w:tab/>
        </w:r>
        <w:r w:rsidR="00317760" w:rsidRPr="00BF6D84">
          <w:rPr>
            <w:rStyle w:val="Hyperlink"/>
            <w:noProof/>
          </w:rPr>
          <w:t>Required insurance</w:t>
        </w:r>
        <w:r w:rsidR="00317760">
          <w:rPr>
            <w:noProof/>
            <w:webHidden/>
          </w:rPr>
          <w:tab/>
        </w:r>
        <w:r w:rsidR="00317760">
          <w:rPr>
            <w:noProof/>
            <w:webHidden/>
          </w:rPr>
          <w:fldChar w:fldCharType="begin"/>
        </w:r>
        <w:r w:rsidR="00317760">
          <w:rPr>
            <w:noProof/>
            <w:webHidden/>
          </w:rPr>
          <w:instrText xml:space="preserve"> PAGEREF _Toc112321937 \h </w:instrText>
        </w:r>
        <w:r w:rsidR="00317760">
          <w:rPr>
            <w:noProof/>
            <w:webHidden/>
          </w:rPr>
        </w:r>
        <w:r w:rsidR="00317760">
          <w:rPr>
            <w:noProof/>
            <w:webHidden/>
          </w:rPr>
          <w:fldChar w:fldCharType="separate"/>
        </w:r>
        <w:r w:rsidR="00317760">
          <w:rPr>
            <w:noProof/>
            <w:webHidden/>
          </w:rPr>
          <w:t>24</w:t>
        </w:r>
        <w:r w:rsidR="00317760">
          <w:rPr>
            <w:noProof/>
            <w:webHidden/>
          </w:rPr>
          <w:fldChar w:fldCharType="end"/>
        </w:r>
      </w:hyperlink>
    </w:p>
    <w:p w14:paraId="540B0A01" w14:textId="4FE07000" w:rsidR="00317760" w:rsidRDefault="008C7ED6">
      <w:pPr>
        <w:pStyle w:val="TOC2"/>
        <w:rPr>
          <w:rFonts w:asciiTheme="minorHAnsi" w:eastAsiaTheme="minorEastAsia" w:hAnsiTheme="minorHAnsi" w:cstheme="minorBidi"/>
          <w:noProof/>
          <w:sz w:val="22"/>
          <w:szCs w:val="22"/>
          <w:lang w:eastAsia="en-AU"/>
        </w:rPr>
      </w:pPr>
      <w:hyperlink w:anchor="_Toc112321938" w:history="1">
        <w:r w:rsidR="00317760" w:rsidRPr="00BF6D84">
          <w:rPr>
            <w:rStyle w:val="Hyperlink"/>
            <w:noProof/>
          </w:rPr>
          <w:t>19.2</w:t>
        </w:r>
        <w:r w:rsidR="00317760">
          <w:rPr>
            <w:rFonts w:asciiTheme="minorHAnsi" w:eastAsiaTheme="minorEastAsia" w:hAnsiTheme="minorHAnsi" w:cstheme="minorBidi"/>
            <w:noProof/>
            <w:sz w:val="22"/>
            <w:szCs w:val="22"/>
            <w:lang w:eastAsia="en-AU"/>
          </w:rPr>
          <w:tab/>
        </w:r>
        <w:r w:rsidR="00317760" w:rsidRPr="00BF6D84">
          <w:rPr>
            <w:rStyle w:val="Hyperlink"/>
            <w:noProof/>
          </w:rPr>
          <w:t>Insurance details</w:t>
        </w:r>
        <w:r w:rsidR="00317760">
          <w:rPr>
            <w:noProof/>
            <w:webHidden/>
          </w:rPr>
          <w:tab/>
        </w:r>
        <w:r w:rsidR="00317760">
          <w:rPr>
            <w:noProof/>
            <w:webHidden/>
          </w:rPr>
          <w:fldChar w:fldCharType="begin"/>
        </w:r>
        <w:r w:rsidR="00317760">
          <w:rPr>
            <w:noProof/>
            <w:webHidden/>
          </w:rPr>
          <w:instrText xml:space="preserve"> PAGEREF _Toc112321938 \h </w:instrText>
        </w:r>
        <w:r w:rsidR="00317760">
          <w:rPr>
            <w:noProof/>
            <w:webHidden/>
          </w:rPr>
        </w:r>
        <w:r w:rsidR="00317760">
          <w:rPr>
            <w:noProof/>
            <w:webHidden/>
          </w:rPr>
          <w:fldChar w:fldCharType="separate"/>
        </w:r>
        <w:r w:rsidR="00317760">
          <w:rPr>
            <w:noProof/>
            <w:webHidden/>
          </w:rPr>
          <w:t>24</w:t>
        </w:r>
        <w:r w:rsidR="00317760">
          <w:rPr>
            <w:noProof/>
            <w:webHidden/>
          </w:rPr>
          <w:fldChar w:fldCharType="end"/>
        </w:r>
      </w:hyperlink>
    </w:p>
    <w:p w14:paraId="468BB888" w14:textId="5C8F2316" w:rsidR="00317760" w:rsidRDefault="008C7ED6">
      <w:pPr>
        <w:pStyle w:val="TOC1"/>
        <w:rPr>
          <w:rFonts w:asciiTheme="minorHAnsi" w:eastAsiaTheme="minorEastAsia" w:hAnsiTheme="minorHAnsi" w:cstheme="minorBidi"/>
          <w:b w:val="0"/>
          <w:noProof/>
          <w:sz w:val="22"/>
          <w:szCs w:val="22"/>
          <w:lang w:eastAsia="en-AU"/>
        </w:rPr>
      </w:pPr>
      <w:hyperlink w:anchor="_Toc112321939" w:history="1">
        <w:r w:rsidR="00317760" w:rsidRPr="00BF6D84">
          <w:rPr>
            <w:rStyle w:val="Hyperlink"/>
            <w:caps/>
            <w:noProof/>
          </w:rPr>
          <w:t>20.</w:t>
        </w:r>
        <w:r w:rsidR="00317760">
          <w:rPr>
            <w:rFonts w:asciiTheme="minorHAnsi" w:eastAsiaTheme="minorEastAsia" w:hAnsiTheme="minorHAnsi" w:cstheme="minorBidi"/>
            <w:b w:val="0"/>
            <w:noProof/>
            <w:sz w:val="22"/>
            <w:szCs w:val="22"/>
            <w:lang w:eastAsia="en-AU"/>
          </w:rPr>
          <w:tab/>
        </w:r>
        <w:r w:rsidR="00317760" w:rsidRPr="00BF6D84">
          <w:rPr>
            <w:rStyle w:val="Hyperlink"/>
            <w:noProof/>
          </w:rPr>
          <w:t>Dispute resolution</w:t>
        </w:r>
        <w:r w:rsidR="00317760">
          <w:rPr>
            <w:noProof/>
            <w:webHidden/>
          </w:rPr>
          <w:tab/>
        </w:r>
        <w:r w:rsidR="00317760">
          <w:rPr>
            <w:noProof/>
            <w:webHidden/>
          </w:rPr>
          <w:fldChar w:fldCharType="begin"/>
        </w:r>
        <w:r w:rsidR="00317760">
          <w:rPr>
            <w:noProof/>
            <w:webHidden/>
          </w:rPr>
          <w:instrText xml:space="preserve"> PAGEREF _Toc112321939 \h </w:instrText>
        </w:r>
        <w:r w:rsidR="00317760">
          <w:rPr>
            <w:noProof/>
            <w:webHidden/>
          </w:rPr>
        </w:r>
        <w:r w:rsidR="00317760">
          <w:rPr>
            <w:noProof/>
            <w:webHidden/>
          </w:rPr>
          <w:fldChar w:fldCharType="separate"/>
        </w:r>
        <w:r w:rsidR="00317760">
          <w:rPr>
            <w:noProof/>
            <w:webHidden/>
          </w:rPr>
          <w:t>24</w:t>
        </w:r>
        <w:r w:rsidR="00317760">
          <w:rPr>
            <w:noProof/>
            <w:webHidden/>
          </w:rPr>
          <w:fldChar w:fldCharType="end"/>
        </w:r>
      </w:hyperlink>
    </w:p>
    <w:p w14:paraId="79331005" w14:textId="67DDC26F" w:rsidR="00317760" w:rsidRDefault="008C7ED6">
      <w:pPr>
        <w:pStyle w:val="TOC2"/>
        <w:rPr>
          <w:rFonts w:asciiTheme="minorHAnsi" w:eastAsiaTheme="minorEastAsia" w:hAnsiTheme="minorHAnsi" w:cstheme="minorBidi"/>
          <w:noProof/>
          <w:sz w:val="22"/>
          <w:szCs w:val="22"/>
          <w:lang w:eastAsia="en-AU"/>
        </w:rPr>
      </w:pPr>
      <w:hyperlink w:anchor="_Toc112321940" w:history="1">
        <w:r w:rsidR="00317760" w:rsidRPr="00BF6D84">
          <w:rPr>
            <w:rStyle w:val="Hyperlink"/>
            <w:noProof/>
          </w:rPr>
          <w:t>20.1</w:t>
        </w:r>
        <w:r w:rsidR="00317760">
          <w:rPr>
            <w:rFonts w:asciiTheme="minorHAnsi" w:eastAsiaTheme="minorEastAsia" w:hAnsiTheme="minorHAnsi" w:cstheme="minorBidi"/>
            <w:noProof/>
            <w:sz w:val="22"/>
            <w:szCs w:val="22"/>
            <w:lang w:eastAsia="en-AU"/>
          </w:rPr>
          <w:tab/>
        </w:r>
        <w:r w:rsidR="00317760" w:rsidRPr="00BF6D84">
          <w:rPr>
            <w:rStyle w:val="Hyperlink"/>
            <w:noProof/>
          </w:rPr>
          <w:t>Application of this provision</w:t>
        </w:r>
        <w:r w:rsidR="00317760">
          <w:rPr>
            <w:noProof/>
            <w:webHidden/>
          </w:rPr>
          <w:tab/>
        </w:r>
        <w:r w:rsidR="00317760">
          <w:rPr>
            <w:noProof/>
            <w:webHidden/>
          </w:rPr>
          <w:fldChar w:fldCharType="begin"/>
        </w:r>
        <w:r w:rsidR="00317760">
          <w:rPr>
            <w:noProof/>
            <w:webHidden/>
          </w:rPr>
          <w:instrText xml:space="preserve"> PAGEREF _Toc112321940 \h </w:instrText>
        </w:r>
        <w:r w:rsidR="00317760">
          <w:rPr>
            <w:noProof/>
            <w:webHidden/>
          </w:rPr>
        </w:r>
        <w:r w:rsidR="00317760">
          <w:rPr>
            <w:noProof/>
            <w:webHidden/>
          </w:rPr>
          <w:fldChar w:fldCharType="separate"/>
        </w:r>
        <w:r w:rsidR="00317760">
          <w:rPr>
            <w:noProof/>
            <w:webHidden/>
          </w:rPr>
          <w:t>24</w:t>
        </w:r>
        <w:r w:rsidR="00317760">
          <w:rPr>
            <w:noProof/>
            <w:webHidden/>
          </w:rPr>
          <w:fldChar w:fldCharType="end"/>
        </w:r>
      </w:hyperlink>
    </w:p>
    <w:p w14:paraId="36FA8F1F" w14:textId="20C90E4F" w:rsidR="00317760" w:rsidRDefault="008C7ED6">
      <w:pPr>
        <w:pStyle w:val="TOC2"/>
        <w:rPr>
          <w:rFonts w:asciiTheme="minorHAnsi" w:eastAsiaTheme="minorEastAsia" w:hAnsiTheme="minorHAnsi" w:cstheme="minorBidi"/>
          <w:noProof/>
          <w:sz w:val="22"/>
          <w:szCs w:val="22"/>
          <w:lang w:eastAsia="en-AU"/>
        </w:rPr>
      </w:pPr>
      <w:hyperlink w:anchor="_Toc112321941" w:history="1">
        <w:r w:rsidR="00317760" w:rsidRPr="00BF6D84">
          <w:rPr>
            <w:rStyle w:val="Hyperlink"/>
            <w:noProof/>
          </w:rPr>
          <w:t>20.2</w:t>
        </w:r>
        <w:r w:rsidR="00317760">
          <w:rPr>
            <w:rFonts w:asciiTheme="minorHAnsi" w:eastAsiaTheme="minorEastAsia" w:hAnsiTheme="minorHAnsi" w:cstheme="minorBidi"/>
            <w:noProof/>
            <w:sz w:val="22"/>
            <w:szCs w:val="22"/>
            <w:lang w:eastAsia="en-AU"/>
          </w:rPr>
          <w:tab/>
        </w:r>
        <w:r w:rsidR="00317760" w:rsidRPr="00BF6D84">
          <w:rPr>
            <w:rStyle w:val="Hyperlink"/>
            <w:noProof/>
          </w:rPr>
          <w:t>Interlocutory relief and claim for debt</w:t>
        </w:r>
        <w:r w:rsidR="00317760">
          <w:rPr>
            <w:noProof/>
            <w:webHidden/>
          </w:rPr>
          <w:tab/>
        </w:r>
        <w:r w:rsidR="00317760">
          <w:rPr>
            <w:noProof/>
            <w:webHidden/>
          </w:rPr>
          <w:fldChar w:fldCharType="begin"/>
        </w:r>
        <w:r w:rsidR="00317760">
          <w:rPr>
            <w:noProof/>
            <w:webHidden/>
          </w:rPr>
          <w:instrText xml:space="preserve"> PAGEREF _Toc112321941 \h </w:instrText>
        </w:r>
        <w:r w:rsidR="00317760">
          <w:rPr>
            <w:noProof/>
            <w:webHidden/>
          </w:rPr>
        </w:r>
        <w:r w:rsidR="00317760">
          <w:rPr>
            <w:noProof/>
            <w:webHidden/>
          </w:rPr>
          <w:fldChar w:fldCharType="separate"/>
        </w:r>
        <w:r w:rsidR="00317760">
          <w:rPr>
            <w:noProof/>
            <w:webHidden/>
          </w:rPr>
          <w:t>24</w:t>
        </w:r>
        <w:r w:rsidR="00317760">
          <w:rPr>
            <w:noProof/>
            <w:webHidden/>
          </w:rPr>
          <w:fldChar w:fldCharType="end"/>
        </w:r>
      </w:hyperlink>
    </w:p>
    <w:p w14:paraId="4551631D" w14:textId="7CDD27EF" w:rsidR="00317760" w:rsidRDefault="008C7ED6">
      <w:pPr>
        <w:pStyle w:val="TOC2"/>
        <w:rPr>
          <w:rFonts w:asciiTheme="minorHAnsi" w:eastAsiaTheme="minorEastAsia" w:hAnsiTheme="minorHAnsi" w:cstheme="minorBidi"/>
          <w:noProof/>
          <w:sz w:val="22"/>
          <w:szCs w:val="22"/>
          <w:lang w:eastAsia="en-AU"/>
        </w:rPr>
      </w:pPr>
      <w:hyperlink w:anchor="_Toc112321942" w:history="1">
        <w:r w:rsidR="00317760" w:rsidRPr="00BF6D84">
          <w:rPr>
            <w:rStyle w:val="Hyperlink"/>
            <w:noProof/>
          </w:rPr>
          <w:t>20.3</w:t>
        </w:r>
        <w:r w:rsidR="00317760">
          <w:rPr>
            <w:rFonts w:asciiTheme="minorHAnsi" w:eastAsiaTheme="minorEastAsia" w:hAnsiTheme="minorHAnsi" w:cstheme="minorBidi"/>
            <w:noProof/>
            <w:sz w:val="22"/>
            <w:szCs w:val="22"/>
            <w:lang w:eastAsia="en-AU"/>
          </w:rPr>
          <w:tab/>
        </w:r>
        <w:r w:rsidR="00317760" w:rsidRPr="00BF6D84">
          <w:rPr>
            <w:rStyle w:val="Hyperlink"/>
            <w:noProof/>
          </w:rPr>
          <w:t>Notice of Dispute</w:t>
        </w:r>
        <w:r w:rsidR="00317760">
          <w:rPr>
            <w:noProof/>
            <w:webHidden/>
          </w:rPr>
          <w:tab/>
        </w:r>
        <w:r w:rsidR="00317760">
          <w:rPr>
            <w:noProof/>
            <w:webHidden/>
          </w:rPr>
          <w:fldChar w:fldCharType="begin"/>
        </w:r>
        <w:r w:rsidR="00317760">
          <w:rPr>
            <w:noProof/>
            <w:webHidden/>
          </w:rPr>
          <w:instrText xml:space="preserve"> PAGEREF _Toc112321942 \h </w:instrText>
        </w:r>
        <w:r w:rsidR="00317760">
          <w:rPr>
            <w:noProof/>
            <w:webHidden/>
          </w:rPr>
        </w:r>
        <w:r w:rsidR="00317760">
          <w:rPr>
            <w:noProof/>
            <w:webHidden/>
          </w:rPr>
          <w:fldChar w:fldCharType="separate"/>
        </w:r>
        <w:r w:rsidR="00317760">
          <w:rPr>
            <w:noProof/>
            <w:webHidden/>
          </w:rPr>
          <w:t>25</w:t>
        </w:r>
        <w:r w:rsidR="00317760">
          <w:rPr>
            <w:noProof/>
            <w:webHidden/>
          </w:rPr>
          <w:fldChar w:fldCharType="end"/>
        </w:r>
      </w:hyperlink>
    </w:p>
    <w:p w14:paraId="5E543AFB" w14:textId="785928D2" w:rsidR="00317760" w:rsidRDefault="008C7ED6">
      <w:pPr>
        <w:pStyle w:val="TOC2"/>
        <w:rPr>
          <w:rFonts w:asciiTheme="minorHAnsi" w:eastAsiaTheme="minorEastAsia" w:hAnsiTheme="minorHAnsi" w:cstheme="minorBidi"/>
          <w:noProof/>
          <w:sz w:val="22"/>
          <w:szCs w:val="22"/>
          <w:lang w:eastAsia="en-AU"/>
        </w:rPr>
      </w:pPr>
      <w:hyperlink w:anchor="_Toc112321943" w:history="1">
        <w:r w:rsidR="00317760" w:rsidRPr="00BF6D84">
          <w:rPr>
            <w:rStyle w:val="Hyperlink"/>
            <w:noProof/>
          </w:rPr>
          <w:t>20.4</w:t>
        </w:r>
        <w:r w:rsidR="00317760">
          <w:rPr>
            <w:rFonts w:asciiTheme="minorHAnsi" w:eastAsiaTheme="minorEastAsia" w:hAnsiTheme="minorHAnsi" w:cstheme="minorBidi"/>
            <w:noProof/>
            <w:sz w:val="22"/>
            <w:szCs w:val="22"/>
            <w:lang w:eastAsia="en-AU"/>
          </w:rPr>
          <w:tab/>
        </w:r>
        <w:r w:rsidR="00317760" w:rsidRPr="00BF6D84">
          <w:rPr>
            <w:rStyle w:val="Hyperlink"/>
            <w:noProof/>
          </w:rPr>
          <w:t>Meeting of senior representatives</w:t>
        </w:r>
        <w:r w:rsidR="00317760">
          <w:rPr>
            <w:noProof/>
            <w:webHidden/>
          </w:rPr>
          <w:tab/>
        </w:r>
        <w:r w:rsidR="00317760">
          <w:rPr>
            <w:noProof/>
            <w:webHidden/>
          </w:rPr>
          <w:fldChar w:fldCharType="begin"/>
        </w:r>
        <w:r w:rsidR="00317760">
          <w:rPr>
            <w:noProof/>
            <w:webHidden/>
          </w:rPr>
          <w:instrText xml:space="preserve"> PAGEREF _Toc112321943 \h </w:instrText>
        </w:r>
        <w:r w:rsidR="00317760">
          <w:rPr>
            <w:noProof/>
            <w:webHidden/>
          </w:rPr>
        </w:r>
        <w:r w:rsidR="00317760">
          <w:rPr>
            <w:noProof/>
            <w:webHidden/>
          </w:rPr>
          <w:fldChar w:fldCharType="separate"/>
        </w:r>
        <w:r w:rsidR="00317760">
          <w:rPr>
            <w:noProof/>
            <w:webHidden/>
          </w:rPr>
          <w:t>25</w:t>
        </w:r>
        <w:r w:rsidR="00317760">
          <w:rPr>
            <w:noProof/>
            <w:webHidden/>
          </w:rPr>
          <w:fldChar w:fldCharType="end"/>
        </w:r>
      </w:hyperlink>
    </w:p>
    <w:p w14:paraId="60679B27" w14:textId="2CCCECDC" w:rsidR="00317760" w:rsidRDefault="008C7ED6">
      <w:pPr>
        <w:pStyle w:val="TOC2"/>
        <w:rPr>
          <w:rFonts w:asciiTheme="minorHAnsi" w:eastAsiaTheme="minorEastAsia" w:hAnsiTheme="minorHAnsi" w:cstheme="minorBidi"/>
          <w:noProof/>
          <w:sz w:val="22"/>
          <w:szCs w:val="22"/>
          <w:lang w:eastAsia="en-AU"/>
        </w:rPr>
      </w:pPr>
      <w:hyperlink w:anchor="_Toc112321944" w:history="1">
        <w:r w:rsidR="00317760" w:rsidRPr="00BF6D84">
          <w:rPr>
            <w:rStyle w:val="Hyperlink"/>
            <w:noProof/>
          </w:rPr>
          <w:t>20.5</w:t>
        </w:r>
        <w:r w:rsidR="00317760">
          <w:rPr>
            <w:rFonts w:asciiTheme="minorHAnsi" w:eastAsiaTheme="minorEastAsia" w:hAnsiTheme="minorHAnsi" w:cstheme="minorBidi"/>
            <w:noProof/>
            <w:sz w:val="22"/>
            <w:szCs w:val="22"/>
            <w:lang w:eastAsia="en-AU"/>
          </w:rPr>
          <w:tab/>
        </w:r>
        <w:r w:rsidR="00317760" w:rsidRPr="00BF6D84">
          <w:rPr>
            <w:rStyle w:val="Hyperlink"/>
            <w:noProof/>
          </w:rPr>
          <w:t>Mediation</w:t>
        </w:r>
        <w:r w:rsidR="00317760">
          <w:rPr>
            <w:noProof/>
            <w:webHidden/>
          </w:rPr>
          <w:tab/>
        </w:r>
        <w:r w:rsidR="00317760">
          <w:rPr>
            <w:noProof/>
            <w:webHidden/>
          </w:rPr>
          <w:fldChar w:fldCharType="begin"/>
        </w:r>
        <w:r w:rsidR="00317760">
          <w:rPr>
            <w:noProof/>
            <w:webHidden/>
          </w:rPr>
          <w:instrText xml:space="preserve"> PAGEREF _Toc112321944 \h </w:instrText>
        </w:r>
        <w:r w:rsidR="00317760">
          <w:rPr>
            <w:noProof/>
            <w:webHidden/>
          </w:rPr>
        </w:r>
        <w:r w:rsidR="00317760">
          <w:rPr>
            <w:noProof/>
            <w:webHidden/>
          </w:rPr>
          <w:fldChar w:fldCharType="separate"/>
        </w:r>
        <w:r w:rsidR="00317760">
          <w:rPr>
            <w:noProof/>
            <w:webHidden/>
          </w:rPr>
          <w:t>25</w:t>
        </w:r>
        <w:r w:rsidR="00317760">
          <w:rPr>
            <w:noProof/>
            <w:webHidden/>
          </w:rPr>
          <w:fldChar w:fldCharType="end"/>
        </w:r>
      </w:hyperlink>
    </w:p>
    <w:p w14:paraId="01B81D8F" w14:textId="50929853" w:rsidR="00317760" w:rsidRDefault="008C7ED6">
      <w:pPr>
        <w:pStyle w:val="TOC2"/>
        <w:rPr>
          <w:rFonts w:asciiTheme="minorHAnsi" w:eastAsiaTheme="minorEastAsia" w:hAnsiTheme="minorHAnsi" w:cstheme="minorBidi"/>
          <w:noProof/>
          <w:sz w:val="22"/>
          <w:szCs w:val="22"/>
          <w:lang w:eastAsia="en-AU"/>
        </w:rPr>
      </w:pPr>
      <w:hyperlink w:anchor="_Toc112321945" w:history="1">
        <w:r w:rsidR="00317760" w:rsidRPr="00BF6D84">
          <w:rPr>
            <w:rStyle w:val="Hyperlink"/>
            <w:noProof/>
          </w:rPr>
          <w:t>20.6</w:t>
        </w:r>
        <w:r w:rsidR="00317760">
          <w:rPr>
            <w:rFonts w:asciiTheme="minorHAnsi" w:eastAsiaTheme="minorEastAsia" w:hAnsiTheme="minorHAnsi" w:cstheme="minorBidi"/>
            <w:noProof/>
            <w:sz w:val="22"/>
            <w:szCs w:val="22"/>
            <w:lang w:eastAsia="en-AU"/>
          </w:rPr>
          <w:tab/>
        </w:r>
        <w:r w:rsidR="00317760" w:rsidRPr="00BF6D84">
          <w:rPr>
            <w:rStyle w:val="Hyperlink"/>
            <w:noProof/>
          </w:rPr>
          <w:t>Escalation to court proceedings</w:t>
        </w:r>
        <w:r w:rsidR="00317760">
          <w:rPr>
            <w:noProof/>
            <w:webHidden/>
          </w:rPr>
          <w:tab/>
        </w:r>
        <w:r w:rsidR="00317760">
          <w:rPr>
            <w:noProof/>
            <w:webHidden/>
          </w:rPr>
          <w:fldChar w:fldCharType="begin"/>
        </w:r>
        <w:r w:rsidR="00317760">
          <w:rPr>
            <w:noProof/>
            <w:webHidden/>
          </w:rPr>
          <w:instrText xml:space="preserve"> PAGEREF _Toc112321945 \h </w:instrText>
        </w:r>
        <w:r w:rsidR="00317760">
          <w:rPr>
            <w:noProof/>
            <w:webHidden/>
          </w:rPr>
        </w:r>
        <w:r w:rsidR="00317760">
          <w:rPr>
            <w:noProof/>
            <w:webHidden/>
          </w:rPr>
          <w:fldChar w:fldCharType="separate"/>
        </w:r>
        <w:r w:rsidR="00317760">
          <w:rPr>
            <w:noProof/>
            <w:webHidden/>
          </w:rPr>
          <w:t>25</w:t>
        </w:r>
        <w:r w:rsidR="00317760">
          <w:rPr>
            <w:noProof/>
            <w:webHidden/>
          </w:rPr>
          <w:fldChar w:fldCharType="end"/>
        </w:r>
      </w:hyperlink>
    </w:p>
    <w:p w14:paraId="0F52AA21" w14:textId="1B08EAAC" w:rsidR="00317760" w:rsidRDefault="008C7ED6">
      <w:pPr>
        <w:pStyle w:val="TOC2"/>
        <w:rPr>
          <w:rFonts w:asciiTheme="minorHAnsi" w:eastAsiaTheme="minorEastAsia" w:hAnsiTheme="minorHAnsi" w:cstheme="minorBidi"/>
          <w:noProof/>
          <w:sz w:val="22"/>
          <w:szCs w:val="22"/>
          <w:lang w:eastAsia="en-AU"/>
        </w:rPr>
      </w:pPr>
      <w:hyperlink w:anchor="_Toc112321946" w:history="1">
        <w:r w:rsidR="00317760" w:rsidRPr="00BF6D84">
          <w:rPr>
            <w:rStyle w:val="Hyperlink"/>
            <w:noProof/>
          </w:rPr>
          <w:t>20.7</w:t>
        </w:r>
        <w:r w:rsidR="00317760">
          <w:rPr>
            <w:rFonts w:asciiTheme="minorHAnsi" w:eastAsiaTheme="minorEastAsia" w:hAnsiTheme="minorHAnsi" w:cstheme="minorBidi"/>
            <w:noProof/>
            <w:sz w:val="22"/>
            <w:szCs w:val="22"/>
            <w:lang w:eastAsia="en-AU"/>
          </w:rPr>
          <w:tab/>
        </w:r>
        <w:r w:rsidR="00317760" w:rsidRPr="00BF6D84">
          <w:rPr>
            <w:rStyle w:val="Hyperlink"/>
            <w:noProof/>
          </w:rPr>
          <w:t>Escalation to arbitral proceedings</w:t>
        </w:r>
        <w:r w:rsidR="00317760">
          <w:rPr>
            <w:noProof/>
            <w:webHidden/>
          </w:rPr>
          <w:tab/>
        </w:r>
        <w:r w:rsidR="00317760">
          <w:rPr>
            <w:noProof/>
            <w:webHidden/>
          </w:rPr>
          <w:fldChar w:fldCharType="begin"/>
        </w:r>
        <w:r w:rsidR="00317760">
          <w:rPr>
            <w:noProof/>
            <w:webHidden/>
          </w:rPr>
          <w:instrText xml:space="preserve"> PAGEREF _Toc112321946 \h </w:instrText>
        </w:r>
        <w:r w:rsidR="00317760">
          <w:rPr>
            <w:noProof/>
            <w:webHidden/>
          </w:rPr>
        </w:r>
        <w:r w:rsidR="00317760">
          <w:rPr>
            <w:noProof/>
            <w:webHidden/>
          </w:rPr>
          <w:fldChar w:fldCharType="separate"/>
        </w:r>
        <w:r w:rsidR="00317760">
          <w:rPr>
            <w:noProof/>
            <w:webHidden/>
          </w:rPr>
          <w:t>25</w:t>
        </w:r>
        <w:r w:rsidR="00317760">
          <w:rPr>
            <w:noProof/>
            <w:webHidden/>
          </w:rPr>
          <w:fldChar w:fldCharType="end"/>
        </w:r>
      </w:hyperlink>
    </w:p>
    <w:p w14:paraId="715569C9" w14:textId="409EF3AC" w:rsidR="00317760" w:rsidRDefault="008C7ED6">
      <w:pPr>
        <w:pStyle w:val="TOC2"/>
        <w:rPr>
          <w:rFonts w:asciiTheme="minorHAnsi" w:eastAsiaTheme="minorEastAsia" w:hAnsiTheme="minorHAnsi" w:cstheme="minorBidi"/>
          <w:noProof/>
          <w:sz w:val="22"/>
          <w:szCs w:val="22"/>
          <w:lang w:eastAsia="en-AU"/>
        </w:rPr>
      </w:pPr>
      <w:hyperlink w:anchor="_Toc112321947" w:history="1">
        <w:r w:rsidR="00317760" w:rsidRPr="00BF6D84">
          <w:rPr>
            <w:rStyle w:val="Hyperlink"/>
            <w:noProof/>
          </w:rPr>
          <w:t>20.8</w:t>
        </w:r>
        <w:r w:rsidR="00317760">
          <w:rPr>
            <w:rFonts w:asciiTheme="minorHAnsi" w:eastAsiaTheme="minorEastAsia" w:hAnsiTheme="minorHAnsi" w:cstheme="minorBidi"/>
            <w:noProof/>
            <w:sz w:val="22"/>
            <w:szCs w:val="22"/>
            <w:lang w:eastAsia="en-AU"/>
          </w:rPr>
          <w:tab/>
        </w:r>
        <w:r w:rsidR="00317760" w:rsidRPr="00BF6D84">
          <w:rPr>
            <w:rStyle w:val="Hyperlink"/>
            <w:noProof/>
          </w:rPr>
          <w:t>Escalation to arbitral proceedings</w:t>
        </w:r>
        <w:r w:rsidR="00317760">
          <w:rPr>
            <w:noProof/>
            <w:webHidden/>
          </w:rPr>
          <w:tab/>
        </w:r>
        <w:r w:rsidR="00317760">
          <w:rPr>
            <w:noProof/>
            <w:webHidden/>
          </w:rPr>
          <w:fldChar w:fldCharType="begin"/>
        </w:r>
        <w:r w:rsidR="00317760">
          <w:rPr>
            <w:noProof/>
            <w:webHidden/>
          </w:rPr>
          <w:instrText xml:space="preserve"> PAGEREF _Toc112321947 \h </w:instrText>
        </w:r>
        <w:r w:rsidR="00317760">
          <w:rPr>
            <w:noProof/>
            <w:webHidden/>
          </w:rPr>
        </w:r>
        <w:r w:rsidR="00317760">
          <w:rPr>
            <w:noProof/>
            <w:webHidden/>
          </w:rPr>
          <w:fldChar w:fldCharType="separate"/>
        </w:r>
        <w:r w:rsidR="00317760">
          <w:rPr>
            <w:noProof/>
            <w:webHidden/>
          </w:rPr>
          <w:t>25</w:t>
        </w:r>
        <w:r w:rsidR="00317760">
          <w:rPr>
            <w:noProof/>
            <w:webHidden/>
          </w:rPr>
          <w:fldChar w:fldCharType="end"/>
        </w:r>
      </w:hyperlink>
    </w:p>
    <w:p w14:paraId="74C844E5" w14:textId="1E5B4D28" w:rsidR="00317760" w:rsidRDefault="008C7ED6">
      <w:pPr>
        <w:pStyle w:val="TOC2"/>
        <w:rPr>
          <w:rFonts w:asciiTheme="minorHAnsi" w:eastAsiaTheme="minorEastAsia" w:hAnsiTheme="minorHAnsi" w:cstheme="minorBidi"/>
          <w:noProof/>
          <w:sz w:val="22"/>
          <w:szCs w:val="22"/>
          <w:lang w:eastAsia="en-AU"/>
        </w:rPr>
      </w:pPr>
      <w:hyperlink w:anchor="_Toc112321948" w:history="1">
        <w:r w:rsidR="00317760" w:rsidRPr="00BF6D84">
          <w:rPr>
            <w:rStyle w:val="Hyperlink"/>
            <w:noProof/>
          </w:rPr>
          <w:t>20.9</w:t>
        </w:r>
        <w:r w:rsidR="00317760">
          <w:rPr>
            <w:rFonts w:asciiTheme="minorHAnsi" w:eastAsiaTheme="minorEastAsia" w:hAnsiTheme="minorHAnsi" w:cstheme="minorBidi"/>
            <w:noProof/>
            <w:sz w:val="22"/>
            <w:szCs w:val="22"/>
            <w:lang w:eastAsia="en-AU"/>
          </w:rPr>
          <w:tab/>
        </w:r>
        <w:r w:rsidR="00317760" w:rsidRPr="00BF6D84">
          <w:rPr>
            <w:rStyle w:val="Hyperlink"/>
            <w:noProof/>
          </w:rPr>
          <w:t>Confidentiality</w:t>
        </w:r>
        <w:r w:rsidR="00317760">
          <w:rPr>
            <w:noProof/>
            <w:webHidden/>
          </w:rPr>
          <w:tab/>
        </w:r>
        <w:r w:rsidR="00317760">
          <w:rPr>
            <w:noProof/>
            <w:webHidden/>
          </w:rPr>
          <w:fldChar w:fldCharType="begin"/>
        </w:r>
        <w:r w:rsidR="00317760">
          <w:rPr>
            <w:noProof/>
            <w:webHidden/>
          </w:rPr>
          <w:instrText xml:space="preserve"> PAGEREF _Toc112321948 \h </w:instrText>
        </w:r>
        <w:r w:rsidR="00317760">
          <w:rPr>
            <w:noProof/>
            <w:webHidden/>
          </w:rPr>
        </w:r>
        <w:r w:rsidR="00317760">
          <w:rPr>
            <w:noProof/>
            <w:webHidden/>
          </w:rPr>
          <w:fldChar w:fldCharType="separate"/>
        </w:r>
        <w:r w:rsidR="00317760">
          <w:rPr>
            <w:noProof/>
            <w:webHidden/>
          </w:rPr>
          <w:t>26</w:t>
        </w:r>
        <w:r w:rsidR="00317760">
          <w:rPr>
            <w:noProof/>
            <w:webHidden/>
          </w:rPr>
          <w:fldChar w:fldCharType="end"/>
        </w:r>
      </w:hyperlink>
    </w:p>
    <w:p w14:paraId="4207EF37" w14:textId="484E7519" w:rsidR="00317760" w:rsidRDefault="008C7ED6">
      <w:pPr>
        <w:pStyle w:val="TOC1"/>
        <w:rPr>
          <w:rFonts w:asciiTheme="minorHAnsi" w:eastAsiaTheme="minorEastAsia" w:hAnsiTheme="minorHAnsi" w:cstheme="minorBidi"/>
          <w:b w:val="0"/>
          <w:noProof/>
          <w:sz w:val="22"/>
          <w:szCs w:val="22"/>
          <w:lang w:eastAsia="en-AU"/>
        </w:rPr>
      </w:pPr>
      <w:hyperlink w:anchor="_Toc112321949" w:history="1">
        <w:r w:rsidR="00317760" w:rsidRPr="00BF6D84">
          <w:rPr>
            <w:rStyle w:val="Hyperlink"/>
            <w:caps/>
            <w:noProof/>
          </w:rPr>
          <w:t>21.</w:t>
        </w:r>
        <w:r w:rsidR="00317760">
          <w:rPr>
            <w:rFonts w:asciiTheme="minorHAnsi" w:eastAsiaTheme="minorEastAsia" w:hAnsiTheme="minorHAnsi" w:cstheme="minorBidi"/>
            <w:b w:val="0"/>
            <w:noProof/>
            <w:sz w:val="22"/>
            <w:szCs w:val="22"/>
            <w:lang w:eastAsia="en-AU"/>
          </w:rPr>
          <w:tab/>
        </w:r>
        <w:r w:rsidR="00317760" w:rsidRPr="00BF6D84">
          <w:rPr>
            <w:rStyle w:val="Hyperlink"/>
            <w:noProof/>
          </w:rPr>
          <w:t>Termination</w:t>
        </w:r>
        <w:r w:rsidR="00317760">
          <w:rPr>
            <w:noProof/>
            <w:webHidden/>
          </w:rPr>
          <w:tab/>
        </w:r>
        <w:r w:rsidR="00317760">
          <w:rPr>
            <w:noProof/>
            <w:webHidden/>
          </w:rPr>
          <w:fldChar w:fldCharType="begin"/>
        </w:r>
        <w:r w:rsidR="00317760">
          <w:rPr>
            <w:noProof/>
            <w:webHidden/>
          </w:rPr>
          <w:instrText xml:space="preserve"> PAGEREF _Toc112321949 \h </w:instrText>
        </w:r>
        <w:r w:rsidR="00317760">
          <w:rPr>
            <w:noProof/>
            <w:webHidden/>
          </w:rPr>
        </w:r>
        <w:r w:rsidR="00317760">
          <w:rPr>
            <w:noProof/>
            <w:webHidden/>
          </w:rPr>
          <w:fldChar w:fldCharType="separate"/>
        </w:r>
        <w:r w:rsidR="00317760">
          <w:rPr>
            <w:noProof/>
            <w:webHidden/>
          </w:rPr>
          <w:t>26</w:t>
        </w:r>
        <w:r w:rsidR="00317760">
          <w:rPr>
            <w:noProof/>
            <w:webHidden/>
          </w:rPr>
          <w:fldChar w:fldCharType="end"/>
        </w:r>
      </w:hyperlink>
    </w:p>
    <w:p w14:paraId="4570EBB8" w14:textId="563B7895" w:rsidR="00317760" w:rsidRDefault="008C7ED6">
      <w:pPr>
        <w:pStyle w:val="TOC2"/>
        <w:rPr>
          <w:rFonts w:asciiTheme="minorHAnsi" w:eastAsiaTheme="minorEastAsia" w:hAnsiTheme="minorHAnsi" w:cstheme="minorBidi"/>
          <w:noProof/>
          <w:sz w:val="22"/>
          <w:szCs w:val="22"/>
          <w:lang w:eastAsia="en-AU"/>
        </w:rPr>
      </w:pPr>
      <w:hyperlink w:anchor="_Toc112321950" w:history="1">
        <w:r w:rsidR="00317760" w:rsidRPr="00BF6D84">
          <w:rPr>
            <w:rStyle w:val="Hyperlink"/>
            <w:noProof/>
          </w:rPr>
          <w:t>21.1</w:t>
        </w:r>
        <w:r w:rsidR="00317760">
          <w:rPr>
            <w:rFonts w:asciiTheme="minorHAnsi" w:eastAsiaTheme="minorEastAsia" w:hAnsiTheme="minorHAnsi" w:cstheme="minorBidi"/>
            <w:noProof/>
            <w:sz w:val="22"/>
            <w:szCs w:val="22"/>
            <w:lang w:eastAsia="en-AU"/>
          </w:rPr>
          <w:tab/>
        </w:r>
        <w:r w:rsidR="00317760" w:rsidRPr="00BF6D84">
          <w:rPr>
            <w:rStyle w:val="Hyperlink"/>
            <w:noProof/>
          </w:rPr>
          <w:t>Termination by agreement</w:t>
        </w:r>
        <w:r w:rsidR="00317760">
          <w:rPr>
            <w:noProof/>
            <w:webHidden/>
          </w:rPr>
          <w:tab/>
        </w:r>
        <w:r w:rsidR="00317760">
          <w:rPr>
            <w:noProof/>
            <w:webHidden/>
          </w:rPr>
          <w:fldChar w:fldCharType="begin"/>
        </w:r>
        <w:r w:rsidR="00317760">
          <w:rPr>
            <w:noProof/>
            <w:webHidden/>
          </w:rPr>
          <w:instrText xml:space="preserve"> PAGEREF _Toc112321950 \h </w:instrText>
        </w:r>
        <w:r w:rsidR="00317760">
          <w:rPr>
            <w:noProof/>
            <w:webHidden/>
          </w:rPr>
        </w:r>
        <w:r w:rsidR="00317760">
          <w:rPr>
            <w:noProof/>
            <w:webHidden/>
          </w:rPr>
          <w:fldChar w:fldCharType="separate"/>
        </w:r>
        <w:r w:rsidR="00317760">
          <w:rPr>
            <w:noProof/>
            <w:webHidden/>
          </w:rPr>
          <w:t>26</w:t>
        </w:r>
        <w:r w:rsidR="00317760">
          <w:rPr>
            <w:noProof/>
            <w:webHidden/>
          </w:rPr>
          <w:fldChar w:fldCharType="end"/>
        </w:r>
      </w:hyperlink>
    </w:p>
    <w:p w14:paraId="180FCA69" w14:textId="7F8CE7C2" w:rsidR="00317760" w:rsidRDefault="008C7ED6">
      <w:pPr>
        <w:pStyle w:val="TOC2"/>
        <w:rPr>
          <w:rFonts w:asciiTheme="minorHAnsi" w:eastAsiaTheme="minorEastAsia" w:hAnsiTheme="minorHAnsi" w:cstheme="minorBidi"/>
          <w:noProof/>
          <w:sz w:val="22"/>
          <w:szCs w:val="22"/>
          <w:lang w:eastAsia="en-AU"/>
        </w:rPr>
      </w:pPr>
      <w:hyperlink w:anchor="_Toc112321951" w:history="1">
        <w:r w:rsidR="00317760" w:rsidRPr="00BF6D84">
          <w:rPr>
            <w:rStyle w:val="Hyperlink"/>
            <w:noProof/>
          </w:rPr>
          <w:t>21.2</w:t>
        </w:r>
        <w:r w:rsidR="00317760">
          <w:rPr>
            <w:rFonts w:asciiTheme="minorHAnsi" w:eastAsiaTheme="minorEastAsia" w:hAnsiTheme="minorHAnsi" w:cstheme="minorBidi"/>
            <w:noProof/>
            <w:sz w:val="22"/>
            <w:szCs w:val="22"/>
            <w:lang w:eastAsia="en-AU"/>
          </w:rPr>
          <w:tab/>
        </w:r>
        <w:r w:rsidR="00317760" w:rsidRPr="00BF6D84">
          <w:rPr>
            <w:rStyle w:val="Hyperlink"/>
            <w:noProof/>
          </w:rPr>
          <w:t>Termination for default</w:t>
        </w:r>
        <w:r w:rsidR="00317760">
          <w:rPr>
            <w:noProof/>
            <w:webHidden/>
          </w:rPr>
          <w:tab/>
        </w:r>
        <w:r w:rsidR="00317760">
          <w:rPr>
            <w:noProof/>
            <w:webHidden/>
          </w:rPr>
          <w:fldChar w:fldCharType="begin"/>
        </w:r>
        <w:r w:rsidR="00317760">
          <w:rPr>
            <w:noProof/>
            <w:webHidden/>
          </w:rPr>
          <w:instrText xml:space="preserve"> PAGEREF _Toc112321951 \h </w:instrText>
        </w:r>
        <w:r w:rsidR="00317760">
          <w:rPr>
            <w:noProof/>
            <w:webHidden/>
          </w:rPr>
        </w:r>
        <w:r w:rsidR="00317760">
          <w:rPr>
            <w:noProof/>
            <w:webHidden/>
          </w:rPr>
          <w:fldChar w:fldCharType="separate"/>
        </w:r>
        <w:r w:rsidR="00317760">
          <w:rPr>
            <w:noProof/>
            <w:webHidden/>
          </w:rPr>
          <w:t>26</w:t>
        </w:r>
        <w:r w:rsidR="00317760">
          <w:rPr>
            <w:noProof/>
            <w:webHidden/>
          </w:rPr>
          <w:fldChar w:fldCharType="end"/>
        </w:r>
      </w:hyperlink>
    </w:p>
    <w:p w14:paraId="30D4EC72" w14:textId="67B8B03C" w:rsidR="00317760" w:rsidRDefault="008C7ED6">
      <w:pPr>
        <w:pStyle w:val="TOC2"/>
        <w:rPr>
          <w:rFonts w:asciiTheme="minorHAnsi" w:eastAsiaTheme="minorEastAsia" w:hAnsiTheme="minorHAnsi" w:cstheme="minorBidi"/>
          <w:noProof/>
          <w:sz w:val="22"/>
          <w:szCs w:val="22"/>
          <w:lang w:eastAsia="en-AU"/>
        </w:rPr>
      </w:pPr>
      <w:hyperlink w:anchor="_Toc112321952" w:history="1">
        <w:r w:rsidR="00317760" w:rsidRPr="00BF6D84">
          <w:rPr>
            <w:rStyle w:val="Hyperlink"/>
            <w:noProof/>
          </w:rPr>
          <w:t>21.3</w:t>
        </w:r>
        <w:r w:rsidR="00317760">
          <w:rPr>
            <w:rFonts w:asciiTheme="minorHAnsi" w:eastAsiaTheme="minorEastAsia" w:hAnsiTheme="minorHAnsi" w:cstheme="minorBidi"/>
            <w:noProof/>
            <w:sz w:val="22"/>
            <w:szCs w:val="22"/>
            <w:lang w:eastAsia="en-AU"/>
          </w:rPr>
          <w:tab/>
        </w:r>
        <w:r w:rsidR="00317760" w:rsidRPr="00BF6D84">
          <w:rPr>
            <w:rStyle w:val="Hyperlink"/>
            <w:noProof/>
          </w:rPr>
          <w:t>Termination for convenience</w:t>
        </w:r>
        <w:r w:rsidR="00317760">
          <w:rPr>
            <w:noProof/>
            <w:webHidden/>
          </w:rPr>
          <w:tab/>
        </w:r>
        <w:r w:rsidR="00317760">
          <w:rPr>
            <w:noProof/>
            <w:webHidden/>
          </w:rPr>
          <w:fldChar w:fldCharType="begin"/>
        </w:r>
        <w:r w:rsidR="00317760">
          <w:rPr>
            <w:noProof/>
            <w:webHidden/>
          </w:rPr>
          <w:instrText xml:space="preserve"> PAGEREF _Toc112321952 \h </w:instrText>
        </w:r>
        <w:r w:rsidR="00317760">
          <w:rPr>
            <w:noProof/>
            <w:webHidden/>
          </w:rPr>
        </w:r>
        <w:r w:rsidR="00317760">
          <w:rPr>
            <w:noProof/>
            <w:webHidden/>
          </w:rPr>
          <w:fldChar w:fldCharType="separate"/>
        </w:r>
        <w:r w:rsidR="00317760">
          <w:rPr>
            <w:noProof/>
            <w:webHidden/>
          </w:rPr>
          <w:t>27</w:t>
        </w:r>
        <w:r w:rsidR="00317760">
          <w:rPr>
            <w:noProof/>
            <w:webHidden/>
          </w:rPr>
          <w:fldChar w:fldCharType="end"/>
        </w:r>
      </w:hyperlink>
    </w:p>
    <w:p w14:paraId="737FA422" w14:textId="1A2F417D" w:rsidR="00317760" w:rsidRDefault="008C7ED6">
      <w:pPr>
        <w:pStyle w:val="TOC2"/>
        <w:rPr>
          <w:rFonts w:asciiTheme="minorHAnsi" w:eastAsiaTheme="minorEastAsia" w:hAnsiTheme="minorHAnsi" w:cstheme="minorBidi"/>
          <w:noProof/>
          <w:sz w:val="22"/>
          <w:szCs w:val="22"/>
          <w:lang w:eastAsia="en-AU"/>
        </w:rPr>
      </w:pPr>
      <w:hyperlink w:anchor="_Toc112321953" w:history="1">
        <w:r w:rsidR="00317760" w:rsidRPr="00BF6D84">
          <w:rPr>
            <w:rStyle w:val="Hyperlink"/>
            <w:noProof/>
          </w:rPr>
          <w:t>21.4</w:t>
        </w:r>
        <w:r w:rsidR="00317760">
          <w:rPr>
            <w:rFonts w:asciiTheme="minorHAnsi" w:eastAsiaTheme="minorEastAsia" w:hAnsiTheme="minorHAnsi" w:cstheme="minorBidi"/>
            <w:noProof/>
            <w:sz w:val="22"/>
            <w:szCs w:val="22"/>
            <w:lang w:eastAsia="en-AU"/>
          </w:rPr>
          <w:tab/>
        </w:r>
        <w:r w:rsidR="00317760" w:rsidRPr="00BF6D84">
          <w:rPr>
            <w:rStyle w:val="Hyperlink"/>
            <w:noProof/>
          </w:rPr>
          <w:t>Consequences of termination or expiry</w:t>
        </w:r>
        <w:r w:rsidR="00317760">
          <w:rPr>
            <w:noProof/>
            <w:webHidden/>
          </w:rPr>
          <w:tab/>
        </w:r>
        <w:r w:rsidR="00317760">
          <w:rPr>
            <w:noProof/>
            <w:webHidden/>
          </w:rPr>
          <w:fldChar w:fldCharType="begin"/>
        </w:r>
        <w:r w:rsidR="00317760">
          <w:rPr>
            <w:noProof/>
            <w:webHidden/>
          </w:rPr>
          <w:instrText xml:space="preserve"> PAGEREF _Toc112321953 \h </w:instrText>
        </w:r>
        <w:r w:rsidR="00317760">
          <w:rPr>
            <w:noProof/>
            <w:webHidden/>
          </w:rPr>
        </w:r>
        <w:r w:rsidR="00317760">
          <w:rPr>
            <w:noProof/>
            <w:webHidden/>
          </w:rPr>
          <w:fldChar w:fldCharType="separate"/>
        </w:r>
        <w:r w:rsidR="00317760">
          <w:rPr>
            <w:noProof/>
            <w:webHidden/>
          </w:rPr>
          <w:t>27</w:t>
        </w:r>
        <w:r w:rsidR="00317760">
          <w:rPr>
            <w:noProof/>
            <w:webHidden/>
          </w:rPr>
          <w:fldChar w:fldCharType="end"/>
        </w:r>
      </w:hyperlink>
    </w:p>
    <w:p w14:paraId="02C89A93" w14:textId="3C18EE16" w:rsidR="00317760" w:rsidRDefault="008C7ED6">
      <w:pPr>
        <w:pStyle w:val="TOC1"/>
        <w:rPr>
          <w:rFonts w:asciiTheme="minorHAnsi" w:eastAsiaTheme="minorEastAsia" w:hAnsiTheme="minorHAnsi" w:cstheme="minorBidi"/>
          <w:b w:val="0"/>
          <w:noProof/>
          <w:sz w:val="22"/>
          <w:szCs w:val="22"/>
          <w:lang w:eastAsia="en-AU"/>
        </w:rPr>
      </w:pPr>
      <w:hyperlink w:anchor="_Toc112321954" w:history="1">
        <w:r w:rsidR="00317760" w:rsidRPr="00BF6D84">
          <w:rPr>
            <w:rStyle w:val="Hyperlink"/>
            <w:caps/>
            <w:noProof/>
          </w:rPr>
          <w:t>22.</w:t>
        </w:r>
        <w:r w:rsidR="00317760">
          <w:rPr>
            <w:rFonts w:asciiTheme="minorHAnsi" w:eastAsiaTheme="minorEastAsia" w:hAnsiTheme="minorHAnsi" w:cstheme="minorBidi"/>
            <w:b w:val="0"/>
            <w:noProof/>
            <w:sz w:val="22"/>
            <w:szCs w:val="22"/>
            <w:lang w:eastAsia="en-AU"/>
          </w:rPr>
          <w:tab/>
        </w:r>
        <w:r w:rsidR="00317760" w:rsidRPr="00BF6D84">
          <w:rPr>
            <w:rStyle w:val="Hyperlink"/>
            <w:noProof/>
          </w:rPr>
          <w:t>Unexpected Events</w:t>
        </w:r>
        <w:r w:rsidR="00317760">
          <w:rPr>
            <w:noProof/>
            <w:webHidden/>
          </w:rPr>
          <w:tab/>
        </w:r>
        <w:r w:rsidR="00317760">
          <w:rPr>
            <w:noProof/>
            <w:webHidden/>
          </w:rPr>
          <w:fldChar w:fldCharType="begin"/>
        </w:r>
        <w:r w:rsidR="00317760">
          <w:rPr>
            <w:noProof/>
            <w:webHidden/>
          </w:rPr>
          <w:instrText xml:space="preserve"> PAGEREF _Toc112321954 \h </w:instrText>
        </w:r>
        <w:r w:rsidR="00317760">
          <w:rPr>
            <w:noProof/>
            <w:webHidden/>
          </w:rPr>
        </w:r>
        <w:r w:rsidR="00317760">
          <w:rPr>
            <w:noProof/>
            <w:webHidden/>
          </w:rPr>
          <w:fldChar w:fldCharType="separate"/>
        </w:r>
        <w:r w:rsidR="00317760">
          <w:rPr>
            <w:noProof/>
            <w:webHidden/>
          </w:rPr>
          <w:t>27</w:t>
        </w:r>
        <w:r w:rsidR="00317760">
          <w:rPr>
            <w:noProof/>
            <w:webHidden/>
          </w:rPr>
          <w:fldChar w:fldCharType="end"/>
        </w:r>
      </w:hyperlink>
    </w:p>
    <w:p w14:paraId="64DEB45E" w14:textId="05B97BAF" w:rsidR="00317760" w:rsidRDefault="008C7ED6">
      <w:pPr>
        <w:pStyle w:val="TOC1"/>
        <w:rPr>
          <w:rFonts w:asciiTheme="minorHAnsi" w:eastAsiaTheme="minorEastAsia" w:hAnsiTheme="minorHAnsi" w:cstheme="minorBidi"/>
          <w:b w:val="0"/>
          <w:noProof/>
          <w:sz w:val="22"/>
          <w:szCs w:val="22"/>
          <w:lang w:eastAsia="en-AU"/>
        </w:rPr>
      </w:pPr>
      <w:hyperlink w:anchor="_Toc112321955" w:history="1">
        <w:r w:rsidR="00317760" w:rsidRPr="00BF6D84">
          <w:rPr>
            <w:rStyle w:val="Hyperlink"/>
            <w:caps/>
            <w:noProof/>
          </w:rPr>
          <w:t>23.</w:t>
        </w:r>
        <w:r w:rsidR="00317760">
          <w:rPr>
            <w:rFonts w:asciiTheme="minorHAnsi" w:eastAsiaTheme="minorEastAsia" w:hAnsiTheme="minorHAnsi" w:cstheme="minorBidi"/>
            <w:b w:val="0"/>
            <w:noProof/>
            <w:sz w:val="22"/>
            <w:szCs w:val="22"/>
            <w:lang w:eastAsia="en-AU"/>
          </w:rPr>
          <w:tab/>
        </w:r>
        <w:r w:rsidR="00317760" w:rsidRPr="00BF6D84">
          <w:rPr>
            <w:rStyle w:val="Hyperlink"/>
            <w:noProof/>
          </w:rPr>
          <w:t>Notices</w:t>
        </w:r>
        <w:r w:rsidR="00317760">
          <w:rPr>
            <w:noProof/>
            <w:webHidden/>
          </w:rPr>
          <w:tab/>
        </w:r>
        <w:r w:rsidR="00317760">
          <w:rPr>
            <w:noProof/>
            <w:webHidden/>
          </w:rPr>
          <w:fldChar w:fldCharType="begin"/>
        </w:r>
        <w:r w:rsidR="00317760">
          <w:rPr>
            <w:noProof/>
            <w:webHidden/>
          </w:rPr>
          <w:instrText xml:space="preserve"> PAGEREF _Toc112321955 \h </w:instrText>
        </w:r>
        <w:r w:rsidR="00317760">
          <w:rPr>
            <w:noProof/>
            <w:webHidden/>
          </w:rPr>
        </w:r>
        <w:r w:rsidR="00317760">
          <w:rPr>
            <w:noProof/>
            <w:webHidden/>
          </w:rPr>
          <w:fldChar w:fldCharType="separate"/>
        </w:r>
        <w:r w:rsidR="00317760">
          <w:rPr>
            <w:noProof/>
            <w:webHidden/>
          </w:rPr>
          <w:t>28</w:t>
        </w:r>
        <w:r w:rsidR="00317760">
          <w:rPr>
            <w:noProof/>
            <w:webHidden/>
          </w:rPr>
          <w:fldChar w:fldCharType="end"/>
        </w:r>
      </w:hyperlink>
    </w:p>
    <w:p w14:paraId="4EBA787B" w14:textId="23E2E55D" w:rsidR="00317760" w:rsidRDefault="008C7ED6">
      <w:pPr>
        <w:pStyle w:val="TOC2"/>
        <w:rPr>
          <w:rFonts w:asciiTheme="minorHAnsi" w:eastAsiaTheme="minorEastAsia" w:hAnsiTheme="minorHAnsi" w:cstheme="minorBidi"/>
          <w:noProof/>
          <w:sz w:val="22"/>
          <w:szCs w:val="22"/>
          <w:lang w:eastAsia="en-AU"/>
        </w:rPr>
      </w:pPr>
      <w:hyperlink w:anchor="_Toc112321956" w:history="1">
        <w:r w:rsidR="00317760" w:rsidRPr="00BF6D84">
          <w:rPr>
            <w:rStyle w:val="Hyperlink"/>
            <w:noProof/>
          </w:rPr>
          <w:t>23.1</w:t>
        </w:r>
        <w:r w:rsidR="00317760">
          <w:rPr>
            <w:rFonts w:asciiTheme="minorHAnsi" w:eastAsiaTheme="minorEastAsia" w:hAnsiTheme="minorHAnsi" w:cstheme="minorBidi"/>
            <w:noProof/>
            <w:sz w:val="22"/>
            <w:szCs w:val="22"/>
            <w:lang w:eastAsia="en-AU"/>
          </w:rPr>
          <w:tab/>
        </w:r>
        <w:r w:rsidR="00317760" w:rsidRPr="00BF6D84">
          <w:rPr>
            <w:rStyle w:val="Hyperlink"/>
            <w:noProof/>
          </w:rPr>
          <w:t>Obligation for notices</w:t>
        </w:r>
        <w:r w:rsidR="00317760">
          <w:rPr>
            <w:noProof/>
            <w:webHidden/>
          </w:rPr>
          <w:tab/>
        </w:r>
        <w:r w:rsidR="00317760">
          <w:rPr>
            <w:noProof/>
            <w:webHidden/>
          </w:rPr>
          <w:fldChar w:fldCharType="begin"/>
        </w:r>
        <w:r w:rsidR="00317760">
          <w:rPr>
            <w:noProof/>
            <w:webHidden/>
          </w:rPr>
          <w:instrText xml:space="preserve"> PAGEREF _Toc112321956 \h </w:instrText>
        </w:r>
        <w:r w:rsidR="00317760">
          <w:rPr>
            <w:noProof/>
            <w:webHidden/>
          </w:rPr>
        </w:r>
        <w:r w:rsidR="00317760">
          <w:rPr>
            <w:noProof/>
            <w:webHidden/>
          </w:rPr>
          <w:fldChar w:fldCharType="separate"/>
        </w:r>
        <w:r w:rsidR="00317760">
          <w:rPr>
            <w:noProof/>
            <w:webHidden/>
          </w:rPr>
          <w:t>28</w:t>
        </w:r>
        <w:r w:rsidR="00317760">
          <w:rPr>
            <w:noProof/>
            <w:webHidden/>
          </w:rPr>
          <w:fldChar w:fldCharType="end"/>
        </w:r>
      </w:hyperlink>
    </w:p>
    <w:p w14:paraId="62ACDA9A" w14:textId="27FE97A4" w:rsidR="00317760" w:rsidRDefault="008C7ED6">
      <w:pPr>
        <w:pStyle w:val="TOC2"/>
        <w:rPr>
          <w:rFonts w:asciiTheme="minorHAnsi" w:eastAsiaTheme="minorEastAsia" w:hAnsiTheme="minorHAnsi" w:cstheme="minorBidi"/>
          <w:noProof/>
          <w:sz w:val="22"/>
          <w:szCs w:val="22"/>
          <w:lang w:eastAsia="en-AU"/>
        </w:rPr>
      </w:pPr>
      <w:hyperlink w:anchor="_Toc112321957" w:history="1">
        <w:r w:rsidR="00317760" w:rsidRPr="00BF6D84">
          <w:rPr>
            <w:rStyle w:val="Hyperlink"/>
            <w:noProof/>
          </w:rPr>
          <w:t>23.2</w:t>
        </w:r>
        <w:r w:rsidR="00317760">
          <w:rPr>
            <w:rFonts w:asciiTheme="minorHAnsi" w:eastAsiaTheme="minorEastAsia" w:hAnsiTheme="minorHAnsi" w:cstheme="minorBidi"/>
            <w:noProof/>
            <w:sz w:val="22"/>
            <w:szCs w:val="22"/>
            <w:lang w:eastAsia="en-AU"/>
          </w:rPr>
          <w:tab/>
        </w:r>
        <w:r w:rsidR="00317760" w:rsidRPr="00BF6D84">
          <w:rPr>
            <w:rStyle w:val="Hyperlink"/>
            <w:noProof/>
          </w:rPr>
          <w:t>Deemed receipt</w:t>
        </w:r>
        <w:r w:rsidR="00317760">
          <w:rPr>
            <w:noProof/>
            <w:webHidden/>
          </w:rPr>
          <w:tab/>
        </w:r>
        <w:r w:rsidR="00317760">
          <w:rPr>
            <w:noProof/>
            <w:webHidden/>
          </w:rPr>
          <w:fldChar w:fldCharType="begin"/>
        </w:r>
        <w:r w:rsidR="00317760">
          <w:rPr>
            <w:noProof/>
            <w:webHidden/>
          </w:rPr>
          <w:instrText xml:space="preserve"> PAGEREF _Toc112321957 \h </w:instrText>
        </w:r>
        <w:r w:rsidR="00317760">
          <w:rPr>
            <w:noProof/>
            <w:webHidden/>
          </w:rPr>
        </w:r>
        <w:r w:rsidR="00317760">
          <w:rPr>
            <w:noProof/>
            <w:webHidden/>
          </w:rPr>
          <w:fldChar w:fldCharType="separate"/>
        </w:r>
        <w:r w:rsidR="00317760">
          <w:rPr>
            <w:noProof/>
            <w:webHidden/>
          </w:rPr>
          <w:t>28</w:t>
        </w:r>
        <w:r w:rsidR="00317760">
          <w:rPr>
            <w:noProof/>
            <w:webHidden/>
          </w:rPr>
          <w:fldChar w:fldCharType="end"/>
        </w:r>
      </w:hyperlink>
    </w:p>
    <w:p w14:paraId="1C4B3092" w14:textId="58AB7EDA" w:rsidR="00317760" w:rsidRDefault="008C7ED6">
      <w:pPr>
        <w:pStyle w:val="TOC1"/>
        <w:rPr>
          <w:rFonts w:asciiTheme="minorHAnsi" w:eastAsiaTheme="minorEastAsia" w:hAnsiTheme="minorHAnsi" w:cstheme="minorBidi"/>
          <w:b w:val="0"/>
          <w:noProof/>
          <w:sz w:val="22"/>
          <w:szCs w:val="22"/>
          <w:lang w:eastAsia="en-AU"/>
        </w:rPr>
      </w:pPr>
      <w:hyperlink w:anchor="_Toc112321958" w:history="1">
        <w:r w:rsidR="00317760" w:rsidRPr="00BF6D84">
          <w:rPr>
            <w:rStyle w:val="Hyperlink"/>
            <w:caps/>
            <w:noProof/>
          </w:rPr>
          <w:t>24.</w:t>
        </w:r>
        <w:r w:rsidR="00317760">
          <w:rPr>
            <w:rFonts w:asciiTheme="minorHAnsi" w:eastAsiaTheme="minorEastAsia" w:hAnsiTheme="minorHAnsi" w:cstheme="minorBidi"/>
            <w:b w:val="0"/>
            <w:noProof/>
            <w:sz w:val="22"/>
            <w:szCs w:val="22"/>
            <w:lang w:eastAsia="en-AU"/>
          </w:rPr>
          <w:tab/>
        </w:r>
        <w:r w:rsidR="00317760" w:rsidRPr="00BF6D84">
          <w:rPr>
            <w:rStyle w:val="Hyperlink"/>
            <w:noProof/>
          </w:rPr>
          <w:t>General</w:t>
        </w:r>
        <w:r w:rsidR="00317760">
          <w:rPr>
            <w:noProof/>
            <w:webHidden/>
          </w:rPr>
          <w:tab/>
        </w:r>
        <w:r w:rsidR="00317760">
          <w:rPr>
            <w:noProof/>
            <w:webHidden/>
          </w:rPr>
          <w:fldChar w:fldCharType="begin"/>
        </w:r>
        <w:r w:rsidR="00317760">
          <w:rPr>
            <w:noProof/>
            <w:webHidden/>
          </w:rPr>
          <w:instrText xml:space="preserve"> PAGEREF _Toc112321958 \h </w:instrText>
        </w:r>
        <w:r w:rsidR="00317760">
          <w:rPr>
            <w:noProof/>
            <w:webHidden/>
          </w:rPr>
        </w:r>
        <w:r w:rsidR="00317760">
          <w:rPr>
            <w:noProof/>
            <w:webHidden/>
          </w:rPr>
          <w:fldChar w:fldCharType="separate"/>
        </w:r>
        <w:r w:rsidR="00317760">
          <w:rPr>
            <w:noProof/>
            <w:webHidden/>
          </w:rPr>
          <w:t>29</w:t>
        </w:r>
        <w:r w:rsidR="00317760">
          <w:rPr>
            <w:noProof/>
            <w:webHidden/>
          </w:rPr>
          <w:fldChar w:fldCharType="end"/>
        </w:r>
      </w:hyperlink>
    </w:p>
    <w:p w14:paraId="0B9316BA" w14:textId="2F1FFC30" w:rsidR="00317760" w:rsidRDefault="008C7ED6">
      <w:pPr>
        <w:pStyle w:val="TOC2"/>
        <w:rPr>
          <w:rFonts w:asciiTheme="minorHAnsi" w:eastAsiaTheme="minorEastAsia" w:hAnsiTheme="minorHAnsi" w:cstheme="minorBidi"/>
          <w:noProof/>
          <w:sz w:val="22"/>
          <w:szCs w:val="22"/>
          <w:lang w:eastAsia="en-AU"/>
        </w:rPr>
      </w:pPr>
      <w:hyperlink w:anchor="_Toc112321959" w:history="1">
        <w:r w:rsidR="00317760" w:rsidRPr="00BF6D84">
          <w:rPr>
            <w:rStyle w:val="Hyperlink"/>
            <w:noProof/>
          </w:rPr>
          <w:t>24.1</w:t>
        </w:r>
        <w:r w:rsidR="00317760">
          <w:rPr>
            <w:rFonts w:asciiTheme="minorHAnsi" w:eastAsiaTheme="minorEastAsia" w:hAnsiTheme="minorHAnsi" w:cstheme="minorBidi"/>
            <w:noProof/>
            <w:sz w:val="22"/>
            <w:szCs w:val="22"/>
            <w:lang w:eastAsia="en-AU"/>
          </w:rPr>
          <w:tab/>
        </w:r>
        <w:r w:rsidR="00317760" w:rsidRPr="00BF6D84">
          <w:rPr>
            <w:rStyle w:val="Hyperlink"/>
            <w:noProof/>
          </w:rPr>
          <w:t>Relationship</w:t>
        </w:r>
        <w:r w:rsidR="00317760">
          <w:rPr>
            <w:noProof/>
            <w:webHidden/>
          </w:rPr>
          <w:tab/>
        </w:r>
        <w:r w:rsidR="00317760">
          <w:rPr>
            <w:noProof/>
            <w:webHidden/>
          </w:rPr>
          <w:fldChar w:fldCharType="begin"/>
        </w:r>
        <w:r w:rsidR="00317760">
          <w:rPr>
            <w:noProof/>
            <w:webHidden/>
          </w:rPr>
          <w:instrText xml:space="preserve"> PAGEREF _Toc112321959 \h </w:instrText>
        </w:r>
        <w:r w:rsidR="00317760">
          <w:rPr>
            <w:noProof/>
            <w:webHidden/>
          </w:rPr>
        </w:r>
        <w:r w:rsidR="00317760">
          <w:rPr>
            <w:noProof/>
            <w:webHidden/>
          </w:rPr>
          <w:fldChar w:fldCharType="separate"/>
        </w:r>
        <w:r w:rsidR="00317760">
          <w:rPr>
            <w:noProof/>
            <w:webHidden/>
          </w:rPr>
          <w:t>29</w:t>
        </w:r>
        <w:r w:rsidR="00317760">
          <w:rPr>
            <w:noProof/>
            <w:webHidden/>
          </w:rPr>
          <w:fldChar w:fldCharType="end"/>
        </w:r>
      </w:hyperlink>
    </w:p>
    <w:p w14:paraId="24DB8E33" w14:textId="097B9980" w:rsidR="00317760" w:rsidRDefault="008C7ED6">
      <w:pPr>
        <w:pStyle w:val="TOC2"/>
        <w:rPr>
          <w:rFonts w:asciiTheme="minorHAnsi" w:eastAsiaTheme="minorEastAsia" w:hAnsiTheme="minorHAnsi" w:cstheme="minorBidi"/>
          <w:noProof/>
          <w:sz w:val="22"/>
          <w:szCs w:val="22"/>
          <w:lang w:eastAsia="en-AU"/>
        </w:rPr>
      </w:pPr>
      <w:hyperlink w:anchor="_Toc112321960" w:history="1">
        <w:r w:rsidR="00317760" w:rsidRPr="00BF6D84">
          <w:rPr>
            <w:rStyle w:val="Hyperlink"/>
            <w:noProof/>
          </w:rPr>
          <w:t>24.2</w:t>
        </w:r>
        <w:r w:rsidR="00317760">
          <w:rPr>
            <w:rFonts w:asciiTheme="minorHAnsi" w:eastAsiaTheme="minorEastAsia" w:hAnsiTheme="minorHAnsi" w:cstheme="minorBidi"/>
            <w:noProof/>
            <w:sz w:val="22"/>
            <w:szCs w:val="22"/>
            <w:lang w:eastAsia="en-AU"/>
          </w:rPr>
          <w:tab/>
        </w:r>
        <w:r w:rsidR="00317760" w:rsidRPr="00BF6D84">
          <w:rPr>
            <w:rStyle w:val="Hyperlink"/>
            <w:noProof/>
          </w:rPr>
          <w:t>No constraints</w:t>
        </w:r>
        <w:r w:rsidR="00317760">
          <w:rPr>
            <w:noProof/>
            <w:webHidden/>
          </w:rPr>
          <w:tab/>
        </w:r>
        <w:r w:rsidR="00317760">
          <w:rPr>
            <w:noProof/>
            <w:webHidden/>
          </w:rPr>
          <w:fldChar w:fldCharType="begin"/>
        </w:r>
        <w:r w:rsidR="00317760">
          <w:rPr>
            <w:noProof/>
            <w:webHidden/>
          </w:rPr>
          <w:instrText xml:space="preserve"> PAGEREF _Toc112321960 \h </w:instrText>
        </w:r>
        <w:r w:rsidR="00317760">
          <w:rPr>
            <w:noProof/>
            <w:webHidden/>
          </w:rPr>
        </w:r>
        <w:r w:rsidR="00317760">
          <w:rPr>
            <w:noProof/>
            <w:webHidden/>
          </w:rPr>
          <w:fldChar w:fldCharType="separate"/>
        </w:r>
        <w:r w:rsidR="00317760">
          <w:rPr>
            <w:noProof/>
            <w:webHidden/>
          </w:rPr>
          <w:t>29</w:t>
        </w:r>
        <w:r w:rsidR="00317760">
          <w:rPr>
            <w:noProof/>
            <w:webHidden/>
          </w:rPr>
          <w:fldChar w:fldCharType="end"/>
        </w:r>
      </w:hyperlink>
    </w:p>
    <w:p w14:paraId="15EB0FF3" w14:textId="68342BB0" w:rsidR="00317760" w:rsidRDefault="008C7ED6">
      <w:pPr>
        <w:pStyle w:val="TOC2"/>
        <w:rPr>
          <w:rFonts w:asciiTheme="minorHAnsi" w:eastAsiaTheme="minorEastAsia" w:hAnsiTheme="minorHAnsi" w:cstheme="minorBidi"/>
          <w:noProof/>
          <w:sz w:val="22"/>
          <w:szCs w:val="22"/>
          <w:lang w:eastAsia="en-AU"/>
        </w:rPr>
      </w:pPr>
      <w:hyperlink w:anchor="_Toc112321961" w:history="1">
        <w:r w:rsidR="00317760" w:rsidRPr="00BF6D84">
          <w:rPr>
            <w:rStyle w:val="Hyperlink"/>
            <w:noProof/>
          </w:rPr>
          <w:t>24.3</w:t>
        </w:r>
        <w:r w:rsidR="00317760">
          <w:rPr>
            <w:rFonts w:asciiTheme="minorHAnsi" w:eastAsiaTheme="minorEastAsia" w:hAnsiTheme="minorHAnsi" w:cstheme="minorBidi"/>
            <w:noProof/>
            <w:sz w:val="22"/>
            <w:szCs w:val="22"/>
            <w:lang w:eastAsia="en-AU"/>
          </w:rPr>
          <w:tab/>
        </w:r>
        <w:r w:rsidR="00317760" w:rsidRPr="00BF6D84">
          <w:rPr>
            <w:rStyle w:val="Hyperlink"/>
            <w:noProof/>
          </w:rPr>
          <w:t>No assignment</w:t>
        </w:r>
        <w:r w:rsidR="00317760">
          <w:rPr>
            <w:noProof/>
            <w:webHidden/>
          </w:rPr>
          <w:tab/>
        </w:r>
        <w:r w:rsidR="00317760">
          <w:rPr>
            <w:noProof/>
            <w:webHidden/>
          </w:rPr>
          <w:fldChar w:fldCharType="begin"/>
        </w:r>
        <w:r w:rsidR="00317760">
          <w:rPr>
            <w:noProof/>
            <w:webHidden/>
          </w:rPr>
          <w:instrText xml:space="preserve"> PAGEREF _Toc112321961 \h </w:instrText>
        </w:r>
        <w:r w:rsidR="00317760">
          <w:rPr>
            <w:noProof/>
            <w:webHidden/>
          </w:rPr>
        </w:r>
        <w:r w:rsidR="00317760">
          <w:rPr>
            <w:noProof/>
            <w:webHidden/>
          </w:rPr>
          <w:fldChar w:fldCharType="separate"/>
        </w:r>
        <w:r w:rsidR="00317760">
          <w:rPr>
            <w:noProof/>
            <w:webHidden/>
          </w:rPr>
          <w:t>29</w:t>
        </w:r>
        <w:r w:rsidR="00317760">
          <w:rPr>
            <w:noProof/>
            <w:webHidden/>
          </w:rPr>
          <w:fldChar w:fldCharType="end"/>
        </w:r>
      </w:hyperlink>
    </w:p>
    <w:p w14:paraId="75CF9373" w14:textId="1C928F42" w:rsidR="00317760" w:rsidRDefault="008C7ED6">
      <w:pPr>
        <w:pStyle w:val="TOC2"/>
        <w:rPr>
          <w:rFonts w:asciiTheme="minorHAnsi" w:eastAsiaTheme="minorEastAsia" w:hAnsiTheme="minorHAnsi" w:cstheme="minorBidi"/>
          <w:noProof/>
          <w:sz w:val="22"/>
          <w:szCs w:val="22"/>
          <w:lang w:eastAsia="en-AU"/>
        </w:rPr>
      </w:pPr>
      <w:hyperlink w:anchor="_Toc112321962" w:history="1">
        <w:r w:rsidR="00317760" w:rsidRPr="00BF6D84">
          <w:rPr>
            <w:rStyle w:val="Hyperlink"/>
            <w:noProof/>
          </w:rPr>
          <w:t>24.4</w:t>
        </w:r>
        <w:r w:rsidR="00317760">
          <w:rPr>
            <w:rFonts w:asciiTheme="minorHAnsi" w:eastAsiaTheme="minorEastAsia" w:hAnsiTheme="minorHAnsi" w:cstheme="minorBidi"/>
            <w:noProof/>
            <w:sz w:val="22"/>
            <w:szCs w:val="22"/>
            <w:lang w:eastAsia="en-AU"/>
          </w:rPr>
          <w:tab/>
        </w:r>
        <w:r w:rsidR="00317760" w:rsidRPr="00BF6D84">
          <w:rPr>
            <w:rStyle w:val="Hyperlink"/>
            <w:noProof/>
          </w:rPr>
          <w:t>Further assurances</w:t>
        </w:r>
        <w:r w:rsidR="00317760">
          <w:rPr>
            <w:noProof/>
            <w:webHidden/>
          </w:rPr>
          <w:tab/>
        </w:r>
        <w:r w:rsidR="00317760">
          <w:rPr>
            <w:noProof/>
            <w:webHidden/>
          </w:rPr>
          <w:fldChar w:fldCharType="begin"/>
        </w:r>
        <w:r w:rsidR="00317760">
          <w:rPr>
            <w:noProof/>
            <w:webHidden/>
          </w:rPr>
          <w:instrText xml:space="preserve"> PAGEREF _Toc112321962 \h </w:instrText>
        </w:r>
        <w:r w:rsidR="00317760">
          <w:rPr>
            <w:noProof/>
            <w:webHidden/>
          </w:rPr>
        </w:r>
        <w:r w:rsidR="00317760">
          <w:rPr>
            <w:noProof/>
            <w:webHidden/>
          </w:rPr>
          <w:fldChar w:fldCharType="separate"/>
        </w:r>
        <w:r w:rsidR="00317760">
          <w:rPr>
            <w:noProof/>
            <w:webHidden/>
          </w:rPr>
          <w:t>29</w:t>
        </w:r>
        <w:r w:rsidR="00317760">
          <w:rPr>
            <w:noProof/>
            <w:webHidden/>
          </w:rPr>
          <w:fldChar w:fldCharType="end"/>
        </w:r>
      </w:hyperlink>
    </w:p>
    <w:p w14:paraId="37588921" w14:textId="2AF9A62C" w:rsidR="00317760" w:rsidRDefault="008C7ED6">
      <w:pPr>
        <w:pStyle w:val="TOC2"/>
        <w:rPr>
          <w:rFonts w:asciiTheme="minorHAnsi" w:eastAsiaTheme="minorEastAsia" w:hAnsiTheme="minorHAnsi" w:cstheme="minorBidi"/>
          <w:noProof/>
          <w:sz w:val="22"/>
          <w:szCs w:val="22"/>
          <w:lang w:eastAsia="en-AU"/>
        </w:rPr>
      </w:pPr>
      <w:hyperlink w:anchor="_Toc112321963" w:history="1">
        <w:r w:rsidR="00317760" w:rsidRPr="00BF6D84">
          <w:rPr>
            <w:rStyle w:val="Hyperlink"/>
            <w:noProof/>
          </w:rPr>
          <w:t>24.5</w:t>
        </w:r>
        <w:r w:rsidR="00317760">
          <w:rPr>
            <w:rFonts w:asciiTheme="minorHAnsi" w:eastAsiaTheme="minorEastAsia" w:hAnsiTheme="minorHAnsi" w:cstheme="minorBidi"/>
            <w:noProof/>
            <w:sz w:val="22"/>
            <w:szCs w:val="22"/>
            <w:lang w:eastAsia="en-AU"/>
          </w:rPr>
          <w:tab/>
        </w:r>
        <w:r w:rsidR="00317760" w:rsidRPr="00BF6D84">
          <w:rPr>
            <w:rStyle w:val="Hyperlink"/>
            <w:noProof/>
          </w:rPr>
          <w:t>Entire agreement</w:t>
        </w:r>
        <w:r w:rsidR="00317760">
          <w:rPr>
            <w:noProof/>
            <w:webHidden/>
          </w:rPr>
          <w:tab/>
        </w:r>
        <w:r w:rsidR="00317760">
          <w:rPr>
            <w:noProof/>
            <w:webHidden/>
          </w:rPr>
          <w:fldChar w:fldCharType="begin"/>
        </w:r>
        <w:r w:rsidR="00317760">
          <w:rPr>
            <w:noProof/>
            <w:webHidden/>
          </w:rPr>
          <w:instrText xml:space="preserve"> PAGEREF _Toc112321963 \h </w:instrText>
        </w:r>
        <w:r w:rsidR="00317760">
          <w:rPr>
            <w:noProof/>
            <w:webHidden/>
          </w:rPr>
        </w:r>
        <w:r w:rsidR="00317760">
          <w:rPr>
            <w:noProof/>
            <w:webHidden/>
          </w:rPr>
          <w:fldChar w:fldCharType="separate"/>
        </w:r>
        <w:r w:rsidR="00317760">
          <w:rPr>
            <w:noProof/>
            <w:webHidden/>
          </w:rPr>
          <w:t>29</w:t>
        </w:r>
        <w:r w:rsidR="00317760">
          <w:rPr>
            <w:noProof/>
            <w:webHidden/>
          </w:rPr>
          <w:fldChar w:fldCharType="end"/>
        </w:r>
      </w:hyperlink>
    </w:p>
    <w:p w14:paraId="5A91959F" w14:textId="4090EF84" w:rsidR="00317760" w:rsidRDefault="008C7ED6">
      <w:pPr>
        <w:pStyle w:val="TOC2"/>
        <w:rPr>
          <w:rFonts w:asciiTheme="minorHAnsi" w:eastAsiaTheme="minorEastAsia" w:hAnsiTheme="minorHAnsi" w:cstheme="minorBidi"/>
          <w:noProof/>
          <w:sz w:val="22"/>
          <w:szCs w:val="22"/>
          <w:lang w:eastAsia="en-AU"/>
        </w:rPr>
      </w:pPr>
      <w:hyperlink w:anchor="_Toc112321964" w:history="1">
        <w:r w:rsidR="00317760" w:rsidRPr="00BF6D84">
          <w:rPr>
            <w:rStyle w:val="Hyperlink"/>
            <w:noProof/>
          </w:rPr>
          <w:t>24.6</w:t>
        </w:r>
        <w:r w:rsidR="00317760">
          <w:rPr>
            <w:rFonts w:asciiTheme="minorHAnsi" w:eastAsiaTheme="minorEastAsia" w:hAnsiTheme="minorHAnsi" w:cstheme="minorBidi"/>
            <w:noProof/>
            <w:sz w:val="22"/>
            <w:szCs w:val="22"/>
            <w:lang w:eastAsia="en-AU"/>
          </w:rPr>
          <w:tab/>
        </w:r>
        <w:r w:rsidR="00317760" w:rsidRPr="00BF6D84">
          <w:rPr>
            <w:rStyle w:val="Hyperlink"/>
            <w:noProof/>
          </w:rPr>
          <w:t>Variation</w:t>
        </w:r>
        <w:r w:rsidR="00317760">
          <w:rPr>
            <w:noProof/>
            <w:webHidden/>
          </w:rPr>
          <w:tab/>
        </w:r>
        <w:r w:rsidR="00317760">
          <w:rPr>
            <w:noProof/>
            <w:webHidden/>
          </w:rPr>
          <w:fldChar w:fldCharType="begin"/>
        </w:r>
        <w:r w:rsidR="00317760">
          <w:rPr>
            <w:noProof/>
            <w:webHidden/>
          </w:rPr>
          <w:instrText xml:space="preserve"> PAGEREF _Toc112321964 \h </w:instrText>
        </w:r>
        <w:r w:rsidR="00317760">
          <w:rPr>
            <w:noProof/>
            <w:webHidden/>
          </w:rPr>
        </w:r>
        <w:r w:rsidR="00317760">
          <w:rPr>
            <w:noProof/>
            <w:webHidden/>
          </w:rPr>
          <w:fldChar w:fldCharType="separate"/>
        </w:r>
        <w:r w:rsidR="00317760">
          <w:rPr>
            <w:noProof/>
            <w:webHidden/>
          </w:rPr>
          <w:t>29</w:t>
        </w:r>
        <w:r w:rsidR="00317760">
          <w:rPr>
            <w:noProof/>
            <w:webHidden/>
          </w:rPr>
          <w:fldChar w:fldCharType="end"/>
        </w:r>
      </w:hyperlink>
    </w:p>
    <w:p w14:paraId="1E25DE6A" w14:textId="44F40828" w:rsidR="00317760" w:rsidRDefault="008C7ED6">
      <w:pPr>
        <w:pStyle w:val="TOC2"/>
        <w:rPr>
          <w:rFonts w:asciiTheme="minorHAnsi" w:eastAsiaTheme="minorEastAsia" w:hAnsiTheme="minorHAnsi" w:cstheme="minorBidi"/>
          <w:noProof/>
          <w:sz w:val="22"/>
          <w:szCs w:val="22"/>
          <w:lang w:eastAsia="en-AU"/>
        </w:rPr>
      </w:pPr>
      <w:hyperlink w:anchor="_Toc112321965" w:history="1">
        <w:r w:rsidR="00317760" w:rsidRPr="00BF6D84">
          <w:rPr>
            <w:rStyle w:val="Hyperlink"/>
            <w:noProof/>
          </w:rPr>
          <w:t>24.7</w:t>
        </w:r>
        <w:r w:rsidR="00317760">
          <w:rPr>
            <w:rFonts w:asciiTheme="minorHAnsi" w:eastAsiaTheme="minorEastAsia" w:hAnsiTheme="minorHAnsi" w:cstheme="minorBidi"/>
            <w:noProof/>
            <w:sz w:val="22"/>
            <w:szCs w:val="22"/>
            <w:lang w:eastAsia="en-AU"/>
          </w:rPr>
          <w:tab/>
        </w:r>
        <w:r w:rsidR="00317760" w:rsidRPr="00BF6D84">
          <w:rPr>
            <w:rStyle w:val="Hyperlink"/>
            <w:noProof/>
          </w:rPr>
          <w:t>No waiver</w:t>
        </w:r>
        <w:r w:rsidR="00317760">
          <w:rPr>
            <w:noProof/>
            <w:webHidden/>
          </w:rPr>
          <w:tab/>
        </w:r>
        <w:r w:rsidR="00317760">
          <w:rPr>
            <w:noProof/>
            <w:webHidden/>
          </w:rPr>
          <w:fldChar w:fldCharType="begin"/>
        </w:r>
        <w:r w:rsidR="00317760">
          <w:rPr>
            <w:noProof/>
            <w:webHidden/>
          </w:rPr>
          <w:instrText xml:space="preserve"> PAGEREF _Toc112321965 \h </w:instrText>
        </w:r>
        <w:r w:rsidR="00317760">
          <w:rPr>
            <w:noProof/>
            <w:webHidden/>
          </w:rPr>
        </w:r>
        <w:r w:rsidR="00317760">
          <w:rPr>
            <w:noProof/>
            <w:webHidden/>
          </w:rPr>
          <w:fldChar w:fldCharType="separate"/>
        </w:r>
        <w:r w:rsidR="00317760">
          <w:rPr>
            <w:noProof/>
            <w:webHidden/>
          </w:rPr>
          <w:t>29</w:t>
        </w:r>
        <w:r w:rsidR="00317760">
          <w:rPr>
            <w:noProof/>
            <w:webHidden/>
          </w:rPr>
          <w:fldChar w:fldCharType="end"/>
        </w:r>
      </w:hyperlink>
    </w:p>
    <w:p w14:paraId="2DD24055" w14:textId="60CD5B37" w:rsidR="00317760" w:rsidRDefault="008C7ED6">
      <w:pPr>
        <w:pStyle w:val="TOC2"/>
        <w:rPr>
          <w:rFonts w:asciiTheme="minorHAnsi" w:eastAsiaTheme="minorEastAsia" w:hAnsiTheme="minorHAnsi" w:cstheme="minorBidi"/>
          <w:noProof/>
          <w:sz w:val="22"/>
          <w:szCs w:val="22"/>
          <w:lang w:eastAsia="en-AU"/>
        </w:rPr>
      </w:pPr>
      <w:hyperlink w:anchor="_Toc112321966" w:history="1">
        <w:r w:rsidR="00317760" w:rsidRPr="00BF6D84">
          <w:rPr>
            <w:rStyle w:val="Hyperlink"/>
            <w:noProof/>
          </w:rPr>
          <w:t>24.8</w:t>
        </w:r>
        <w:r w:rsidR="00317760">
          <w:rPr>
            <w:rFonts w:asciiTheme="minorHAnsi" w:eastAsiaTheme="minorEastAsia" w:hAnsiTheme="minorHAnsi" w:cstheme="minorBidi"/>
            <w:noProof/>
            <w:sz w:val="22"/>
            <w:szCs w:val="22"/>
            <w:lang w:eastAsia="en-AU"/>
          </w:rPr>
          <w:tab/>
        </w:r>
        <w:r w:rsidR="00317760" w:rsidRPr="00BF6D84">
          <w:rPr>
            <w:rStyle w:val="Hyperlink"/>
            <w:noProof/>
          </w:rPr>
          <w:t>Remedies cumulative</w:t>
        </w:r>
        <w:r w:rsidR="00317760">
          <w:rPr>
            <w:noProof/>
            <w:webHidden/>
          </w:rPr>
          <w:tab/>
        </w:r>
        <w:r w:rsidR="00317760">
          <w:rPr>
            <w:noProof/>
            <w:webHidden/>
          </w:rPr>
          <w:fldChar w:fldCharType="begin"/>
        </w:r>
        <w:r w:rsidR="00317760">
          <w:rPr>
            <w:noProof/>
            <w:webHidden/>
          </w:rPr>
          <w:instrText xml:space="preserve"> PAGEREF _Toc112321966 \h </w:instrText>
        </w:r>
        <w:r w:rsidR="00317760">
          <w:rPr>
            <w:noProof/>
            <w:webHidden/>
          </w:rPr>
        </w:r>
        <w:r w:rsidR="00317760">
          <w:rPr>
            <w:noProof/>
            <w:webHidden/>
          </w:rPr>
          <w:fldChar w:fldCharType="separate"/>
        </w:r>
        <w:r w:rsidR="00317760">
          <w:rPr>
            <w:noProof/>
            <w:webHidden/>
          </w:rPr>
          <w:t>29</w:t>
        </w:r>
        <w:r w:rsidR="00317760">
          <w:rPr>
            <w:noProof/>
            <w:webHidden/>
          </w:rPr>
          <w:fldChar w:fldCharType="end"/>
        </w:r>
      </w:hyperlink>
    </w:p>
    <w:p w14:paraId="75FABCB7" w14:textId="621FF4C9" w:rsidR="00317760" w:rsidRDefault="008C7ED6">
      <w:pPr>
        <w:pStyle w:val="TOC2"/>
        <w:rPr>
          <w:rFonts w:asciiTheme="minorHAnsi" w:eastAsiaTheme="minorEastAsia" w:hAnsiTheme="minorHAnsi" w:cstheme="minorBidi"/>
          <w:noProof/>
          <w:sz w:val="22"/>
          <w:szCs w:val="22"/>
          <w:lang w:eastAsia="en-AU"/>
        </w:rPr>
      </w:pPr>
      <w:hyperlink w:anchor="_Toc112321967" w:history="1">
        <w:r w:rsidR="00317760" w:rsidRPr="00BF6D84">
          <w:rPr>
            <w:rStyle w:val="Hyperlink"/>
            <w:noProof/>
          </w:rPr>
          <w:t>24.9</w:t>
        </w:r>
        <w:r w:rsidR="00317760">
          <w:rPr>
            <w:rFonts w:asciiTheme="minorHAnsi" w:eastAsiaTheme="minorEastAsia" w:hAnsiTheme="minorHAnsi" w:cstheme="minorBidi"/>
            <w:noProof/>
            <w:sz w:val="22"/>
            <w:szCs w:val="22"/>
            <w:lang w:eastAsia="en-AU"/>
          </w:rPr>
          <w:tab/>
        </w:r>
        <w:r w:rsidR="00317760" w:rsidRPr="00BF6D84">
          <w:rPr>
            <w:rStyle w:val="Hyperlink"/>
            <w:noProof/>
          </w:rPr>
          <w:t>Severance</w:t>
        </w:r>
        <w:r w:rsidR="00317760">
          <w:rPr>
            <w:noProof/>
            <w:webHidden/>
          </w:rPr>
          <w:tab/>
        </w:r>
        <w:r w:rsidR="00317760">
          <w:rPr>
            <w:noProof/>
            <w:webHidden/>
          </w:rPr>
          <w:fldChar w:fldCharType="begin"/>
        </w:r>
        <w:r w:rsidR="00317760">
          <w:rPr>
            <w:noProof/>
            <w:webHidden/>
          </w:rPr>
          <w:instrText xml:space="preserve"> PAGEREF _Toc112321967 \h </w:instrText>
        </w:r>
        <w:r w:rsidR="00317760">
          <w:rPr>
            <w:noProof/>
            <w:webHidden/>
          </w:rPr>
        </w:r>
        <w:r w:rsidR="00317760">
          <w:rPr>
            <w:noProof/>
            <w:webHidden/>
          </w:rPr>
          <w:fldChar w:fldCharType="separate"/>
        </w:r>
        <w:r w:rsidR="00317760">
          <w:rPr>
            <w:noProof/>
            <w:webHidden/>
          </w:rPr>
          <w:t>30</w:t>
        </w:r>
        <w:r w:rsidR="00317760">
          <w:rPr>
            <w:noProof/>
            <w:webHidden/>
          </w:rPr>
          <w:fldChar w:fldCharType="end"/>
        </w:r>
      </w:hyperlink>
    </w:p>
    <w:p w14:paraId="2F26AF65" w14:textId="50408A74" w:rsidR="00317760" w:rsidRDefault="008C7ED6">
      <w:pPr>
        <w:pStyle w:val="TOC2"/>
        <w:rPr>
          <w:rFonts w:asciiTheme="minorHAnsi" w:eastAsiaTheme="minorEastAsia" w:hAnsiTheme="minorHAnsi" w:cstheme="minorBidi"/>
          <w:noProof/>
          <w:sz w:val="22"/>
          <w:szCs w:val="22"/>
          <w:lang w:eastAsia="en-AU"/>
        </w:rPr>
      </w:pPr>
      <w:hyperlink w:anchor="_Toc112321968" w:history="1">
        <w:r w:rsidR="00317760" w:rsidRPr="00BF6D84">
          <w:rPr>
            <w:rStyle w:val="Hyperlink"/>
            <w:noProof/>
          </w:rPr>
          <w:t>24.10</w:t>
        </w:r>
        <w:r w:rsidR="00317760">
          <w:rPr>
            <w:rFonts w:asciiTheme="minorHAnsi" w:eastAsiaTheme="minorEastAsia" w:hAnsiTheme="minorHAnsi" w:cstheme="minorBidi"/>
            <w:noProof/>
            <w:sz w:val="22"/>
            <w:szCs w:val="22"/>
            <w:lang w:eastAsia="en-AU"/>
          </w:rPr>
          <w:tab/>
        </w:r>
        <w:r w:rsidR="00317760" w:rsidRPr="00BF6D84">
          <w:rPr>
            <w:rStyle w:val="Hyperlink"/>
            <w:noProof/>
          </w:rPr>
          <w:t>Counterparts</w:t>
        </w:r>
        <w:r w:rsidR="00317760">
          <w:rPr>
            <w:noProof/>
            <w:webHidden/>
          </w:rPr>
          <w:tab/>
        </w:r>
        <w:r w:rsidR="00317760">
          <w:rPr>
            <w:noProof/>
            <w:webHidden/>
          </w:rPr>
          <w:fldChar w:fldCharType="begin"/>
        </w:r>
        <w:r w:rsidR="00317760">
          <w:rPr>
            <w:noProof/>
            <w:webHidden/>
          </w:rPr>
          <w:instrText xml:space="preserve"> PAGEREF _Toc112321968 \h </w:instrText>
        </w:r>
        <w:r w:rsidR="00317760">
          <w:rPr>
            <w:noProof/>
            <w:webHidden/>
          </w:rPr>
        </w:r>
        <w:r w:rsidR="00317760">
          <w:rPr>
            <w:noProof/>
            <w:webHidden/>
          </w:rPr>
          <w:fldChar w:fldCharType="separate"/>
        </w:r>
        <w:r w:rsidR="00317760">
          <w:rPr>
            <w:noProof/>
            <w:webHidden/>
          </w:rPr>
          <w:t>30</w:t>
        </w:r>
        <w:r w:rsidR="00317760">
          <w:rPr>
            <w:noProof/>
            <w:webHidden/>
          </w:rPr>
          <w:fldChar w:fldCharType="end"/>
        </w:r>
      </w:hyperlink>
    </w:p>
    <w:p w14:paraId="7A23735B" w14:textId="6BB02741" w:rsidR="00317760" w:rsidRDefault="008C7ED6">
      <w:pPr>
        <w:pStyle w:val="TOC2"/>
        <w:rPr>
          <w:rFonts w:asciiTheme="minorHAnsi" w:eastAsiaTheme="minorEastAsia" w:hAnsiTheme="minorHAnsi" w:cstheme="minorBidi"/>
          <w:noProof/>
          <w:sz w:val="22"/>
          <w:szCs w:val="22"/>
          <w:lang w:eastAsia="en-AU"/>
        </w:rPr>
      </w:pPr>
      <w:hyperlink w:anchor="_Toc112321969" w:history="1">
        <w:r w:rsidR="00317760" w:rsidRPr="00BF6D84">
          <w:rPr>
            <w:rStyle w:val="Hyperlink"/>
            <w:noProof/>
          </w:rPr>
          <w:t>24.11</w:t>
        </w:r>
        <w:r w:rsidR="00317760">
          <w:rPr>
            <w:rFonts w:asciiTheme="minorHAnsi" w:eastAsiaTheme="minorEastAsia" w:hAnsiTheme="minorHAnsi" w:cstheme="minorBidi"/>
            <w:noProof/>
            <w:sz w:val="22"/>
            <w:szCs w:val="22"/>
            <w:lang w:eastAsia="en-AU"/>
          </w:rPr>
          <w:tab/>
        </w:r>
        <w:r w:rsidR="00317760" w:rsidRPr="00BF6D84">
          <w:rPr>
            <w:rStyle w:val="Hyperlink"/>
            <w:noProof/>
          </w:rPr>
          <w:t>Governing law</w:t>
        </w:r>
        <w:r w:rsidR="00317760">
          <w:rPr>
            <w:noProof/>
            <w:webHidden/>
          </w:rPr>
          <w:tab/>
        </w:r>
        <w:r w:rsidR="00317760">
          <w:rPr>
            <w:noProof/>
            <w:webHidden/>
          </w:rPr>
          <w:fldChar w:fldCharType="begin"/>
        </w:r>
        <w:r w:rsidR="00317760">
          <w:rPr>
            <w:noProof/>
            <w:webHidden/>
          </w:rPr>
          <w:instrText xml:space="preserve"> PAGEREF _Toc112321969 \h </w:instrText>
        </w:r>
        <w:r w:rsidR="00317760">
          <w:rPr>
            <w:noProof/>
            <w:webHidden/>
          </w:rPr>
        </w:r>
        <w:r w:rsidR="00317760">
          <w:rPr>
            <w:noProof/>
            <w:webHidden/>
          </w:rPr>
          <w:fldChar w:fldCharType="separate"/>
        </w:r>
        <w:r w:rsidR="00317760">
          <w:rPr>
            <w:noProof/>
            <w:webHidden/>
          </w:rPr>
          <w:t>30</w:t>
        </w:r>
        <w:r w:rsidR="00317760">
          <w:rPr>
            <w:noProof/>
            <w:webHidden/>
          </w:rPr>
          <w:fldChar w:fldCharType="end"/>
        </w:r>
      </w:hyperlink>
    </w:p>
    <w:p w14:paraId="3D0D56B5" w14:textId="6E6C7CD5" w:rsidR="00317760" w:rsidRDefault="008C7ED6">
      <w:pPr>
        <w:pStyle w:val="TOC2"/>
        <w:rPr>
          <w:rFonts w:asciiTheme="minorHAnsi" w:eastAsiaTheme="minorEastAsia" w:hAnsiTheme="minorHAnsi" w:cstheme="minorBidi"/>
          <w:noProof/>
          <w:sz w:val="22"/>
          <w:szCs w:val="22"/>
          <w:lang w:eastAsia="en-AU"/>
        </w:rPr>
      </w:pPr>
      <w:hyperlink w:anchor="_Toc112321970" w:history="1">
        <w:r w:rsidR="00317760" w:rsidRPr="00BF6D84">
          <w:rPr>
            <w:rStyle w:val="Hyperlink"/>
            <w:noProof/>
          </w:rPr>
          <w:t>24.12</w:t>
        </w:r>
        <w:r w:rsidR="00317760">
          <w:rPr>
            <w:rFonts w:asciiTheme="minorHAnsi" w:eastAsiaTheme="minorEastAsia" w:hAnsiTheme="minorHAnsi" w:cstheme="minorBidi"/>
            <w:noProof/>
            <w:sz w:val="22"/>
            <w:szCs w:val="22"/>
            <w:lang w:eastAsia="en-AU"/>
          </w:rPr>
          <w:tab/>
        </w:r>
        <w:r w:rsidR="00317760" w:rsidRPr="00BF6D84">
          <w:rPr>
            <w:rStyle w:val="Hyperlink"/>
            <w:noProof/>
          </w:rPr>
          <w:t>Survival</w:t>
        </w:r>
        <w:r w:rsidR="00317760">
          <w:rPr>
            <w:noProof/>
            <w:webHidden/>
          </w:rPr>
          <w:tab/>
        </w:r>
        <w:r w:rsidR="00317760">
          <w:rPr>
            <w:noProof/>
            <w:webHidden/>
          </w:rPr>
          <w:fldChar w:fldCharType="begin"/>
        </w:r>
        <w:r w:rsidR="00317760">
          <w:rPr>
            <w:noProof/>
            <w:webHidden/>
          </w:rPr>
          <w:instrText xml:space="preserve"> PAGEREF _Toc112321970 \h </w:instrText>
        </w:r>
        <w:r w:rsidR="00317760">
          <w:rPr>
            <w:noProof/>
            <w:webHidden/>
          </w:rPr>
        </w:r>
        <w:r w:rsidR="00317760">
          <w:rPr>
            <w:noProof/>
            <w:webHidden/>
          </w:rPr>
          <w:fldChar w:fldCharType="separate"/>
        </w:r>
        <w:r w:rsidR="00317760">
          <w:rPr>
            <w:noProof/>
            <w:webHidden/>
          </w:rPr>
          <w:t>30</w:t>
        </w:r>
        <w:r w:rsidR="00317760">
          <w:rPr>
            <w:noProof/>
            <w:webHidden/>
          </w:rPr>
          <w:fldChar w:fldCharType="end"/>
        </w:r>
      </w:hyperlink>
    </w:p>
    <w:p w14:paraId="43C41FEA" w14:textId="6AF6FE53" w:rsidR="00317760" w:rsidRDefault="008C7ED6">
      <w:pPr>
        <w:pStyle w:val="TOC1"/>
        <w:rPr>
          <w:rFonts w:asciiTheme="minorHAnsi" w:eastAsiaTheme="minorEastAsia" w:hAnsiTheme="minorHAnsi" w:cstheme="minorBidi"/>
          <w:b w:val="0"/>
          <w:noProof/>
          <w:sz w:val="22"/>
          <w:szCs w:val="22"/>
          <w:lang w:eastAsia="en-AU"/>
        </w:rPr>
      </w:pPr>
      <w:hyperlink w:anchor="_Toc112321971" w:history="1">
        <w:r w:rsidR="00317760" w:rsidRPr="00BF6D84">
          <w:rPr>
            <w:rStyle w:val="Hyperlink"/>
            <w:noProof/>
          </w:rPr>
          <w:t>Schedule 1 - Details Schedule</w:t>
        </w:r>
        <w:r w:rsidR="00317760">
          <w:rPr>
            <w:noProof/>
            <w:webHidden/>
          </w:rPr>
          <w:tab/>
        </w:r>
        <w:r w:rsidR="00317760">
          <w:rPr>
            <w:noProof/>
            <w:webHidden/>
          </w:rPr>
          <w:fldChar w:fldCharType="begin"/>
        </w:r>
        <w:r w:rsidR="00317760">
          <w:rPr>
            <w:noProof/>
            <w:webHidden/>
          </w:rPr>
          <w:instrText xml:space="preserve"> PAGEREF _Toc112321971 \h </w:instrText>
        </w:r>
        <w:r w:rsidR="00317760">
          <w:rPr>
            <w:noProof/>
            <w:webHidden/>
          </w:rPr>
        </w:r>
        <w:r w:rsidR="00317760">
          <w:rPr>
            <w:noProof/>
            <w:webHidden/>
          </w:rPr>
          <w:fldChar w:fldCharType="separate"/>
        </w:r>
        <w:r w:rsidR="00317760">
          <w:rPr>
            <w:noProof/>
            <w:webHidden/>
          </w:rPr>
          <w:t>31</w:t>
        </w:r>
        <w:r w:rsidR="00317760">
          <w:rPr>
            <w:noProof/>
            <w:webHidden/>
          </w:rPr>
          <w:fldChar w:fldCharType="end"/>
        </w:r>
      </w:hyperlink>
    </w:p>
    <w:p w14:paraId="56093CC2" w14:textId="3DC4A90C" w:rsidR="00317760" w:rsidRDefault="008C7ED6">
      <w:pPr>
        <w:pStyle w:val="TOC1"/>
        <w:rPr>
          <w:rFonts w:asciiTheme="minorHAnsi" w:eastAsiaTheme="minorEastAsia" w:hAnsiTheme="minorHAnsi" w:cstheme="minorBidi"/>
          <w:b w:val="0"/>
          <w:noProof/>
          <w:sz w:val="22"/>
          <w:szCs w:val="22"/>
          <w:lang w:eastAsia="en-AU"/>
        </w:rPr>
      </w:pPr>
      <w:hyperlink w:anchor="_Toc112321972" w:history="1">
        <w:r w:rsidR="00317760" w:rsidRPr="00BF6D84">
          <w:rPr>
            <w:rStyle w:val="Hyperlink"/>
            <w:noProof/>
          </w:rPr>
          <w:t>Schedule 2 - Project Plan</w:t>
        </w:r>
        <w:r w:rsidR="00317760">
          <w:rPr>
            <w:noProof/>
            <w:webHidden/>
          </w:rPr>
          <w:tab/>
        </w:r>
        <w:r w:rsidR="00317760">
          <w:rPr>
            <w:noProof/>
            <w:webHidden/>
          </w:rPr>
          <w:fldChar w:fldCharType="begin"/>
        </w:r>
        <w:r w:rsidR="00317760">
          <w:rPr>
            <w:noProof/>
            <w:webHidden/>
          </w:rPr>
          <w:instrText xml:space="preserve"> PAGEREF _Toc112321972 \h </w:instrText>
        </w:r>
        <w:r w:rsidR="00317760">
          <w:rPr>
            <w:noProof/>
            <w:webHidden/>
          </w:rPr>
        </w:r>
        <w:r w:rsidR="00317760">
          <w:rPr>
            <w:noProof/>
            <w:webHidden/>
          </w:rPr>
          <w:fldChar w:fldCharType="separate"/>
        </w:r>
        <w:r w:rsidR="00317760">
          <w:rPr>
            <w:noProof/>
            <w:webHidden/>
          </w:rPr>
          <w:t>33</w:t>
        </w:r>
        <w:r w:rsidR="00317760">
          <w:rPr>
            <w:noProof/>
            <w:webHidden/>
          </w:rPr>
          <w:fldChar w:fldCharType="end"/>
        </w:r>
      </w:hyperlink>
    </w:p>
    <w:p w14:paraId="3B6CB5C5" w14:textId="20EE6D41" w:rsidR="00317760" w:rsidRDefault="008C7ED6">
      <w:pPr>
        <w:pStyle w:val="TOC1"/>
        <w:rPr>
          <w:rFonts w:asciiTheme="minorHAnsi" w:eastAsiaTheme="minorEastAsia" w:hAnsiTheme="minorHAnsi" w:cstheme="minorBidi"/>
          <w:b w:val="0"/>
          <w:noProof/>
          <w:sz w:val="22"/>
          <w:szCs w:val="22"/>
          <w:lang w:eastAsia="en-AU"/>
        </w:rPr>
      </w:pPr>
      <w:hyperlink w:anchor="_Toc112321973" w:history="1">
        <w:r w:rsidR="00317760" w:rsidRPr="00BF6D84">
          <w:rPr>
            <w:rStyle w:val="Hyperlink"/>
            <w:noProof/>
          </w:rPr>
          <w:t>Schedule 3 - Project IP, Research Tools, Pre-existing IPR, Material and Confidential Information</w:t>
        </w:r>
        <w:r w:rsidR="00317760">
          <w:rPr>
            <w:noProof/>
            <w:webHidden/>
          </w:rPr>
          <w:tab/>
        </w:r>
        <w:r w:rsidR="00317760">
          <w:rPr>
            <w:noProof/>
            <w:webHidden/>
          </w:rPr>
          <w:fldChar w:fldCharType="begin"/>
        </w:r>
        <w:r w:rsidR="00317760">
          <w:rPr>
            <w:noProof/>
            <w:webHidden/>
          </w:rPr>
          <w:instrText xml:space="preserve"> PAGEREF _Toc112321973 \h </w:instrText>
        </w:r>
        <w:r w:rsidR="00317760">
          <w:rPr>
            <w:noProof/>
            <w:webHidden/>
          </w:rPr>
        </w:r>
        <w:r w:rsidR="00317760">
          <w:rPr>
            <w:noProof/>
            <w:webHidden/>
          </w:rPr>
          <w:fldChar w:fldCharType="separate"/>
        </w:r>
        <w:r w:rsidR="00317760">
          <w:rPr>
            <w:noProof/>
            <w:webHidden/>
          </w:rPr>
          <w:t>35</w:t>
        </w:r>
        <w:r w:rsidR="00317760">
          <w:rPr>
            <w:noProof/>
            <w:webHidden/>
          </w:rPr>
          <w:fldChar w:fldCharType="end"/>
        </w:r>
      </w:hyperlink>
    </w:p>
    <w:p w14:paraId="5486117E" w14:textId="7621DE24" w:rsidR="00317760" w:rsidRDefault="008C7ED6">
      <w:pPr>
        <w:pStyle w:val="TOC1"/>
        <w:rPr>
          <w:rFonts w:asciiTheme="minorHAnsi" w:eastAsiaTheme="minorEastAsia" w:hAnsiTheme="minorHAnsi" w:cstheme="minorBidi"/>
          <w:b w:val="0"/>
          <w:noProof/>
          <w:sz w:val="22"/>
          <w:szCs w:val="22"/>
          <w:lang w:eastAsia="en-AU"/>
        </w:rPr>
      </w:pPr>
      <w:hyperlink w:anchor="_Toc112321974" w:history="1">
        <w:r w:rsidR="00317760" w:rsidRPr="00BF6D84">
          <w:rPr>
            <w:rStyle w:val="Hyperlink"/>
            <w:noProof/>
          </w:rPr>
          <w:t>Signing page</w:t>
        </w:r>
        <w:r w:rsidR="00317760">
          <w:rPr>
            <w:noProof/>
            <w:webHidden/>
          </w:rPr>
          <w:tab/>
        </w:r>
        <w:r w:rsidR="00317760">
          <w:rPr>
            <w:noProof/>
            <w:webHidden/>
          </w:rPr>
          <w:fldChar w:fldCharType="begin"/>
        </w:r>
        <w:r w:rsidR="00317760">
          <w:rPr>
            <w:noProof/>
            <w:webHidden/>
          </w:rPr>
          <w:instrText xml:space="preserve"> PAGEREF _Toc112321974 \h </w:instrText>
        </w:r>
        <w:r w:rsidR="00317760">
          <w:rPr>
            <w:noProof/>
            <w:webHidden/>
          </w:rPr>
        </w:r>
        <w:r w:rsidR="00317760">
          <w:rPr>
            <w:noProof/>
            <w:webHidden/>
          </w:rPr>
          <w:fldChar w:fldCharType="separate"/>
        </w:r>
        <w:r w:rsidR="00317760">
          <w:rPr>
            <w:noProof/>
            <w:webHidden/>
          </w:rPr>
          <w:t>40</w:t>
        </w:r>
        <w:r w:rsidR="00317760">
          <w:rPr>
            <w:noProof/>
            <w:webHidden/>
          </w:rPr>
          <w:fldChar w:fldCharType="end"/>
        </w:r>
      </w:hyperlink>
    </w:p>
    <w:p w14:paraId="1F234CD3" w14:textId="365A0131" w:rsidR="005B528F" w:rsidRDefault="005B528F" w:rsidP="005B528F">
      <w:r>
        <w:fldChar w:fldCharType="end"/>
      </w:r>
    </w:p>
    <w:p w14:paraId="28470283" w14:textId="77777777" w:rsidR="005B528F" w:rsidRPr="004C46C2" w:rsidRDefault="005B528F" w:rsidP="005B528F">
      <w:pPr>
        <w:sectPr w:rsidR="005B528F" w:rsidRPr="004C46C2" w:rsidSect="00F86E60">
          <w:headerReference w:type="even" r:id="rId14"/>
          <w:headerReference w:type="default" r:id="rId15"/>
          <w:footerReference w:type="even" r:id="rId16"/>
          <w:footerReference w:type="default" r:id="rId17"/>
          <w:headerReference w:type="first" r:id="rId18"/>
          <w:endnotePr>
            <w:numFmt w:val="decimal"/>
          </w:endnotePr>
          <w:pgSz w:w="11905" w:h="16837" w:code="9"/>
          <w:pgMar w:top="1134" w:right="1134" w:bottom="1134" w:left="1418" w:header="1077" w:footer="567" w:gutter="0"/>
          <w:pgNumType w:fmt="lowerRoman" w:start="1"/>
          <w:cols w:space="720"/>
          <w:noEndnote/>
          <w:docGrid w:linePitch="71"/>
        </w:sectPr>
      </w:pPr>
    </w:p>
    <w:p w14:paraId="4738167C" w14:textId="77777777" w:rsidR="005B528F" w:rsidRDefault="005B528F" w:rsidP="005B528F">
      <w:pPr>
        <w:pStyle w:val="DocumentName"/>
      </w:pPr>
      <w:r>
        <w:lastRenderedPageBreak/>
        <w:t>Agreement</w:t>
      </w:r>
    </w:p>
    <w:p w14:paraId="4DC3640B" w14:textId="77777777" w:rsidR="005B528F" w:rsidRPr="006E1F75" w:rsidRDefault="005B528F" w:rsidP="005B528F">
      <w:pPr>
        <w:spacing w:after="480"/>
        <w:ind w:left="1837" w:hanging="1837"/>
        <w:rPr>
          <w:szCs w:val="20"/>
        </w:rPr>
      </w:pPr>
      <w:r w:rsidRPr="009C4206">
        <w:rPr>
          <w:b/>
          <w:sz w:val="24"/>
        </w:rPr>
        <w:t>Date</w:t>
      </w:r>
      <w:r w:rsidRPr="006E1F75">
        <w:rPr>
          <w:b/>
          <w:szCs w:val="20"/>
        </w:rPr>
        <w:tab/>
      </w:r>
      <w:r w:rsidRPr="004350D8">
        <w:rPr>
          <w:b/>
          <w:i/>
          <w:szCs w:val="20"/>
          <w:highlight w:val="lightGray"/>
        </w:rPr>
        <w:t>[Insert date of Agreement]</w:t>
      </w:r>
    </w:p>
    <w:p w14:paraId="5BE1E165" w14:textId="77777777" w:rsidR="005B528F" w:rsidRPr="000410C2" w:rsidRDefault="005B528F" w:rsidP="005B528F">
      <w:pPr>
        <w:ind w:left="1837" w:hanging="1837"/>
        <w:rPr>
          <w:rFonts w:cs="Arial"/>
          <w:szCs w:val="20"/>
        </w:rPr>
      </w:pPr>
      <w:r w:rsidRPr="000410C2">
        <w:rPr>
          <w:rFonts w:cs="Arial"/>
          <w:b/>
          <w:bCs/>
          <w:color w:val="000000"/>
          <w:sz w:val="24"/>
        </w:rPr>
        <w:t>Parties</w:t>
      </w:r>
      <w:r w:rsidRPr="006E1F75">
        <w:rPr>
          <w:rFonts w:cs="Arial"/>
          <w:bCs/>
          <w:color w:val="000000"/>
          <w:szCs w:val="20"/>
        </w:rPr>
        <w:tab/>
      </w:r>
      <w:r w:rsidRPr="004350D8">
        <w:rPr>
          <w:rFonts w:cs="Arial"/>
          <w:b/>
          <w:bCs/>
          <w:i/>
          <w:color w:val="000000"/>
          <w:szCs w:val="20"/>
          <w:highlight w:val="lightGray"/>
        </w:rPr>
        <w:t>[Insert name of University]</w:t>
      </w:r>
      <w:r>
        <w:rPr>
          <w:rFonts w:cs="Arial"/>
          <w:bCs/>
          <w:color w:val="000000"/>
          <w:szCs w:val="20"/>
        </w:rPr>
        <w:t xml:space="preserve"> </w:t>
      </w:r>
      <w:r w:rsidRPr="00822BEE">
        <w:rPr>
          <w:rFonts w:cs="Arial"/>
          <w:bCs/>
          <w:color w:val="000000"/>
          <w:szCs w:val="20"/>
        </w:rPr>
        <w:t>(</w:t>
      </w:r>
      <w:r w:rsidRPr="004350D8">
        <w:rPr>
          <w:rFonts w:cs="Arial"/>
          <w:b/>
          <w:bCs/>
          <w:i/>
          <w:color w:val="000000"/>
          <w:szCs w:val="20"/>
          <w:highlight w:val="lightGray"/>
        </w:rPr>
        <w:t>[Insert ABN of University]</w:t>
      </w:r>
      <w:r w:rsidRPr="00822BEE">
        <w:rPr>
          <w:rFonts w:cs="Arial"/>
          <w:bCs/>
          <w:color w:val="000000"/>
          <w:szCs w:val="20"/>
        </w:rPr>
        <w:t>)</w:t>
      </w:r>
      <w:r>
        <w:rPr>
          <w:rFonts w:cs="Arial"/>
          <w:bCs/>
          <w:color w:val="000000"/>
          <w:szCs w:val="20"/>
        </w:rPr>
        <w:t xml:space="preserve"> </w:t>
      </w:r>
      <w:r w:rsidRPr="000410C2">
        <w:rPr>
          <w:rFonts w:cs="Arial"/>
          <w:szCs w:val="20"/>
        </w:rPr>
        <w:t>(</w:t>
      </w:r>
      <w:r>
        <w:rPr>
          <w:rFonts w:cs="Arial"/>
          <w:b/>
          <w:szCs w:val="20"/>
        </w:rPr>
        <w:t>University</w:t>
      </w:r>
      <w:r w:rsidRPr="000410C2">
        <w:rPr>
          <w:rFonts w:cs="Arial"/>
          <w:szCs w:val="20"/>
        </w:rPr>
        <w:t>)</w:t>
      </w:r>
    </w:p>
    <w:p w14:paraId="0390D303" w14:textId="77777777" w:rsidR="005B528F" w:rsidRPr="000410C2" w:rsidRDefault="005B528F" w:rsidP="005B528F">
      <w:pPr>
        <w:ind w:left="1837"/>
        <w:rPr>
          <w:rFonts w:cs="Arial"/>
          <w:color w:val="000000"/>
          <w:szCs w:val="20"/>
        </w:rPr>
      </w:pPr>
      <w:r w:rsidRPr="004350D8">
        <w:rPr>
          <w:rFonts w:cs="Arial"/>
          <w:b/>
          <w:i/>
          <w:color w:val="000000"/>
          <w:szCs w:val="20"/>
          <w:highlight w:val="lightGray"/>
        </w:rPr>
        <w:t>[Insert name of Collaborator]</w:t>
      </w:r>
      <w:r w:rsidRPr="000410C2">
        <w:rPr>
          <w:rFonts w:cs="Arial"/>
          <w:b/>
          <w:color w:val="000000"/>
          <w:szCs w:val="20"/>
        </w:rPr>
        <w:t xml:space="preserve"> </w:t>
      </w:r>
      <w:r w:rsidRPr="004350D8">
        <w:rPr>
          <w:rFonts w:cs="Arial"/>
          <w:color w:val="000000"/>
          <w:szCs w:val="20"/>
          <w:highlight w:val="lightGray"/>
        </w:rPr>
        <w:t>(</w:t>
      </w:r>
      <w:r w:rsidRPr="004350D8">
        <w:rPr>
          <w:rFonts w:cs="Arial"/>
          <w:b/>
          <w:i/>
          <w:color w:val="000000"/>
          <w:szCs w:val="20"/>
          <w:highlight w:val="lightGray"/>
        </w:rPr>
        <w:t>[Insert ABN of Collaborator]</w:t>
      </w:r>
      <w:r>
        <w:rPr>
          <w:rFonts w:cs="Arial"/>
          <w:color w:val="000000"/>
          <w:szCs w:val="20"/>
        </w:rPr>
        <w:t>)</w:t>
      </w:r>
      <w:r w:rsidRPr="000410C2">
        <w:rPr>
          <w:rFonts w:cs="Arial"/>
          <w:color w:val="000000"/>
          <w:szCs w:val="20"/>
        </w:rPr>
        <w:t xml:space="preserve"> </w:t>
      </w:r>
      <w:r w:rsidRPr="000410C2">
        <w:rPr>
          <w:rFonts w:cs="Arial"/>
          <w:szCs w:val="20"/>
        </w:rPr>
        <w:t>(</w:t>
      </w:r>
      <w:r>
        <w:rPr>
          <w:rFonts w:cs="Arial"/>
          <w:b/>
          <w:szCs w:val="20"/>
        </w:rPr>
        <w:t>Collaborator</w:t>
      </w:r>
      <w:r w:rsidRPr="000410C2">
        <w:rPr>
          <w:rFonts w:cs="Arial"/>
          <w:szCs w:val="20"/>
        </w:rPr>
        <w:t>)</w:t>
      </w:r>
      <w:r>
        <w:rPr>
          <w:rFonts w:cs="Arial"/>
          <w:szCs w:val="20"/>
        </w:rPr>
        <w:t xml:space="preserve"> </w:t>
      </w:r>
    </w:p>
    <w:p w14:paraId="65FBBC1B" w14:textId="77777777" w:rsidR="005B528F" w:rsidRDefault="005B528F" w:rsidP="005B528F">
      <w:pPr>
        <w:pStyle w:val="Subtitle"/>
        <w:spacing w:before="480"/>
      </w:pPr>
      <w:r w:rsidRPr="009E0643">
        <w:t>Background</w:t>
      </w:r>
    </w:p>
    <w:p w14:paraId="056C437C" w14:textId="77777777" w:rsidR="005B528F" w:rsidRDefault="005B528F" w:rsidP="005B528F">
      <w:pPr>
        <w:pStyle w:val="Background"/>
      </w:pPr>
      <w:r>
        <w:t xml:space="preserve">The Collaborator wishes to engage the University to undertake a research project </w:t>
      </w:r>
      <w:r w:rsidRPr="004350D8">
        <w:rPr>
          <w:i/>
          <w:highlight w:val="lightGray"/>
        </w:rPr>
        <w:t xml:space="preserve">[Insert </w:t>
      </w:r>
      <w:r>
        <w:rPr>
          <w:i/>
          <w:highlight w:val="lightGray"/>
        </w:rPr>
        <w:t>Project title</w:t>
      </w:r>
      <w:r w:rsidRPr="004350D8">
        <w:rPr>
          <w:i/>
          <w:highlight w:val="lightGray"/>
        </w:rPr>
        <w:t>]</w:t>
      </w:r>
      <w:r>
        <w:t xml:space="preserve"> (the </w:t>
      </w:r>
      <w:r w:rsidRPr="000E5655">
        <w:rPr>
          <w:b/>
        </w:rPr>
        <w:t>Project</w:t>
      </w:r>
      <w:r>
        <w:t>).</w:t>
      </w:r>
    </w:p>
    <w:p w14:paraId="2565A033" w14:textId="77777777" w:rsidR="005B528F" w:rsidRPr="00E60F33" w:rsidRDefault="005B528F" w:rsidP="005B528F">
      <w:pPr>
        <w:pStyle w:val="Background"/>
      </w:pPr>
      <w:r>
        <w:t>The parties agree that the University will undertake the Project in accordance with the terms of this Agreement.</w:t>
      </w:r>
    </w:p>
    <w:p w14:paraId="46BF8830" w14:textId="77777777" w:rsidR="005B528F" w:rsidRDefault="005B528F" w:rsidP="005B528F">
      <w:pPr>
        <w:pStyle w:val="Subtitle"/>
      </w:pPr>
      <w:r>
        <w:t>Operative provisions</w:t>
      </w:r>
    </w:p>
    <w:p w14:paraId="3CD8741A" w14:textId="77777777" w:rsidR="005B528F" w:rsidRDefault="005B528F" w:rsidP="005B528F">
      <w:pPr>
        <w:pStyle w:val="Heading1"/>
        <w:numPr>
          <w:ilvl w:val="0"/>
          <w:numId w:val="406"/>
        </w:numPr>
      </w:pPr>
      <w:bookmarkStart w:id="0" w:name="_Toc111095266"/>
      <w:bookmarkStart w:id="1" w:name="_Toc111095470"/>
      <w:bookmarkStart w:id="2" w:name="_Toc112321873"/>
      <w:r>
        <w:t>Definitions and interpretations</w:t>
      </w:r>
      <w:bookmarkEnd w:id="0"/>
      <w:bookmarkEnd w:id="1"/>
      <w:bookmarkEnd w:id="2"/>
    </w:p>
    <w:p w14:paraId="56EADB0B" w14:textId="77777777" w:rsidR="005B528F" w:rsidRDefault="005B528F" w:rsidP="005B528F">
      <w:pPr>
        <w:pStyle w:val="Heading2"/>
        <w:numPr>
          <w:ilvl w:val="1"/>
          <w:numId w:val="264"/>
        </w:numPr>
      </w:pPr>
      <w:bookmarkStart w:id="3" w:name="_Ref110883198"/>
      <w:bookmarkStart w:id="4" w:name="_Ref110883209"/>
      <w:bookmarkStart w:id="5" w:name="_Toc111095267"/>
      <w:bookmarkStart w:id="6" w:name="_Toc111095471"/>
      <w:bookmarkStart w:id="7" w:name="_Toc112321874"/>
      <w:r>
        <w:t>Definitions</w:t>
      </w:r>
      <w:bookmarkEnd w:id="3"/>
      <w:bookmarkEnd w:id="4"/>
      <w:bookmarkEnd w:id="5"/>
      <w:bookmarkEnd w:id="6"/>
      <w:bookmarkEnd w:id="7"/>
    </w:p>
    <w:p w14:paraId="0AE2076C" w14:textId="77777777" w:rsidR="005B528F" w:rsidRDefault="005B528F" w:rsidP="005B528F">
      <w:pPr>
        <w:pStyle w:val="IndentParaLevel1"/>
      </w:pPr>
      <w:r>
        <w:t>In this Agreement, the following definitions apply unless the context requires otherwise.</w:t>
      </w:r>
    </w:p>
    <w:p w14:paraId="1C436638" w14:textId="77777777" w:rsidR="005B528F" w:rsidRPr="009E07AB" w:rsidRDefault="005B528F" w:rsidP="005B528F">
      <w:pPr>
        <w:pStyle w:val="Definition"/>
        <w:rPr>
          <w:b/>
        </w:rPr>
      </w:pPr>
      <w:r w:rsidRPr="009E07AB">
        <w:rPr>
          <w:b/>
        </w:rPr>
        <w:t xml:space="preserve">Affiliate </w:t>
      </w:r>
      <w:r w:rsidRPr="009E07AB">
        <w:t>means any corporation, partnership, or other entity Controlling, Controlled by or under common Control with a party</w:t>
      </w:r>
      <w:r>
        <w:t xml:space="preserve"> to this Agreement</w:t>
      </w:r>
      <w:r w:rsidRPr="009E07AB">
        <w:t>.</w:t>
      </w:r>
    </w:p>
    <w:p w14:paraId="60B53DB8" w14:textId="77777777" w:rsidR="005B528F" w:rsidRDefault="005B528F" w:rsidP="005B528F">
      <w:pPr>
        <w:pStyle w:val="Definition"/>
      </w:pPr>
      <w:r w:rsidRPr="00601574">
        <w:rPr>
          <w:b/>
        </w:rPr>
        <w:t>Agreement</w:t>
      </w:r>
      <w:r>
        <w:t xml:space="preserve"> means this standard research agreement, and any Schedules, annexures and attachments to it.</w:t>
      </w:r>
    </w:p>
    <w:p w14:paraId="240DB1B5" w14:textId="77777777" w:rsidR="005B528F" w:rsidRPr="00202B10" w:rsidRDefault="005B528F" w:rsidP="005B528F">
      <w:pPr>
        <w:pStyle w:val="Definition"/>
      </w:pPr>
      <w:r w:rsidRPr="002C038E">
        <w:rPr>
          <w:b/>
        </w:rPr>
        <w:t xml:space="preserve">Business Day </w:t>
      </w:r>
      <w:r w:rsidRPr="00202B10">
        <w:t>means a day that is not a Saturday, Sunday, public holiday or bank holiday in the place where the act is to be performed or where the notice is received.</w:t>
      </w:r>
    </w:p>
    <w:p w14:paraId="3C673BE1" w14:textId="38A184CD" w:rsidR="005B528F" w:rsidRPr="00202B10" w:rsidRDefault="005B528F" w:rsidP="005B528F">
      <w:pPr>
        <w:pStyle w:val="Definition"/>
      </w:pPr>
      <w:r>
        <w:rPr>
          <w:b/>
        </w:rPr>
        <w:t>Chief Investigator</w:t>
      </w:r>
      <w:r>
        <w:t xml:space="preserve"> means the person appointed in accordance with clause </w:t>
      </w:r>
      <w:r w:rsidR="001C0BA8">
        <w:fldChar w:fldCharType="begin"/>
      </w:r>
      <w:r w:rsidR="001C0BA8">
        <w:instrText xml:space="preserve"> REF _Ref110883258 \w \h </w:instrText>
      </w:r>
      <w:r w:rsidR="001C0BA8">
        <w:fldChar w:fldCharType="separate"/>
      </w:r>
      <w:r w:rsidR="001C0BA8">
        <w:t>7.1(a)</w:t>
      </w:r>
      <w:r w:rsidR="001C0BA8">
        <w:fldChar w:fldCharType="end"/>
      </w:r>
      <w:r>
        <w:t>.</w:t>
      </w:r>
    </w:p>
    <w:p w14:paraId="5F70F962" w14:textId="0DD3833D" w:rsidR="005B528F" w:rsidRPr="0037534F" w:rsidRDefault="005B528F" w:rsidP="005B528F">
      <w:pPr>
        <w:pStyle w:val="Definition"/>
      </w:pPr>
      <w:r w:rsidRPr="000E5655">
        <w:rPr>
          <w:b/>
        </w:rPr>
        <w:t>Collaborator</w:t>
      </w:r>
      <w:r>
        <w:t xml:space="preserve"> means the</w:t>
      </w:r>
      <w:r w:rsidRPr="00231A16">
        <w:t xml:space="preserve"> party to this Agreement ident</w:t>
      </w:r>
      <w:r>
        <w:t xml:space="preserve">ified in item </w:t>
      </w:r>
      <w:r w:rsidR="002C4886">
        <w:fldChar w:fldCharType="begin"/>
      </w:r>
      <w:r w:rsidR="002C4886">
        <w:instrText xml:space="preserve"> REF _Ref110879056 \r \h </w:instrText>
      </w:r>
      <w:r w:rsidR="002C4886">
        <w:fldChar w:fldCharType="separate"/>
      </w:r>
      <w:r w:rsidR="00126BFA">
        <w:t>2</w:t>
      </w:r>
      <w:r w:rsidR="002C4886">
        <w:fldChar w:fldCharType="end"/>
      </w:r>
      <w:r>
        <w:t xml:space="preserve"> of the Details Schedule.</w:t>
      </w:r>
    </w:p>
    <w:p w14:paraId="0C1C0BDB" w14:textId="39A1EF1C" w:rsidR="005B528F" w:rsidRPr="000F254B" w:rsidRDefault="005B528F" w:rsidP="005B528F">
      <w:pPr>
        <w:pStyle w:val="Definition"/>
        <w:numPr>
          <w:ilvl w:val="0"/>
          <w:numId w:val="0"/>
        </w:numPr>
        <w:ind w:left="964"/>
      </w:pPr>
      <w:r w:rsidRPr="000F254B">
        <w:rPr>
          <w:b/>
        </w:rPr>
        <w:t>Collaborator Material</w:t>
      </w:r>
      <w:r w:rsidRPr="000F254B">
        <w:t xml:space="preserve"> means the Material made available by the Collaborator for the Project including that which is identified in </w:t>
      </w:r>
      <w:r>
        <w:t xml:space="preserve">section </w:t>
      </w:r>
      <w:r>
        <w:fldChar w:fldCharType="begin"/>
      </w:r>
      <w:r>
        <w:instrText xml:space="preserve"> REF _Ref110878580 \r \h </w:instrText>
      </w:r>
      <w:r>
        <w:fldChar w:fldCharType="separate"/>
      </w:r>
      <w:r w:rsidR="00126BFA">
        <w:t>6</w:t>
      </w:r>
      <w:r>
        <w:fldChar w:fldCharType="end"/>
      </w:r>
      <w:r>
        <w:t xml:space="preserve"> of </w:t>
      </w:r>
      <w:r>
        <w:fldChar w:fldCharType="begin"/>
      </w:r>
      <w:r>
        <w:instrText xml:space="preserve"> REF _Ref110878581 \r \h </w:instrText>
      </w:r>
      <w:r>
        <w:fldChar w:fldCharType="separate"/>
      </w:r>
      <w:r w:rsidR="00126BFA">
        <w:t>Schedule 3</w:t>
      </w:r>
      <w:r>
        <w:fldChar w:fldCharType="end"/>
      </w:r>
      <w:r w:rsidRPr="000F254B">
        <w:t>.</w:t>
      </w:r>
      <w:r w:rsidRPr="000E5655">
        <w:t xml:space="preserve"> </w:t>
      </w:r>
    </w:p>
    <w:p w14:paraId="2AFF8F93" w14:textId="6E6B01E8" w:rsidR="005B528F" w:rsidRPr="000E5655" w:rsidRDefault="005B528F" w:rsidP="005B528F">
      <w:pPr>
        <w:pStyle w:val="Definition"/>
      </w:pPr>
      <w:r w:rsidRPr="000E5655">
        <w:rPr>
          <w:b/>
        </w:rPr>
        <w:t>Commencement Date</w:t>
      </w:r>
      <w:r>
        <w:t xml:space="preserve"> means the </w:t>
      </w:r>
      <w:r w:rsidRPr="001071D5">
        <w:t xml:space="preserve">date on which </w:t>
      </w:r>
      <w:r>
        <w:t xml:space="preserve">this Agreement </w:t>
      </w:r>
      <w:r w:rsidRPr="001071D5">
        <w:t>commences, as specified in</w:t>
      </w:r>
      <w:r>
        <w:t xml:space="preserve"> item  of the Details Schedule</w:t>
      </w:r>
      <w:r w:rsidRPr="00333B13">
        <w:t>.</w:t>
      </w:r>
    </w:p>
    <w:p w14:paraId="2933CB07" w14:textId="77777777" w:rsidR="005B528F" w:rsidRPr="000E5655" w:rsidRDefault="005B528F" w:rsidP="005B528F">
      <w:pPr>
        <w:pStyle w:val="Definition"/>
        <w:keepNext/>
      </w:pPr>
      <w:r w:rsidRPr="000E5655">
        <w:rPr>
          <w:b/>
        </w:rPr>
        <w:t xml:space="preserve">Commercialise </w:t>
      </w:r>
      <w:r w:rsidRPr="000E5655">
        <w:t>means in relation to IPR, to:</w:t>
      </w:r>
    </w:p>
    <w:p w14:paraId="4300901A" w14:textId="77777777" w:rsidR="005B528F" w:rsidRDefault="005B528F" w:rsidP="005B528F">
      <w:pPr>
        <w:pStyle w:val="DefinitionNum2"/>
        <w:keepNext/>
      </w:pPr>
      <w:bookmarkStart w:id="8" w:name="_Ref110878689"/>
      <w:r w:rsidRPr="000E5655">
        <w:t>manufacture, sell</w:t>
      </w:r>
      <w:r>
        <w:t xml:space="preserve"> or </w:t>
      </w:r>
      <w:r w:rsidRPr="000E5655">
        <w:t>hire</w:t>
      </w:r>
      <w:r>
        <w:t xml:space="preserve"> out goods </w:t>
      </w:r>
      <w:r w:rsidRPr="000E5655">
        <w:t>or provide a service, incorporating that IPR;</w:t>
      </w:r>
      <w:bookmarkEnd w:id="8"/>
      <w:r w:rsidRPr="000E5655">
        <w:t xml:space="preserve"> </w:t>
      </w:r>
    </w:p>
    <w:p w14:paraId="07A51701" w14:textId="77777777" w:rsidR="005B528F" w:rsidRPr="000E5655" w:rsidRDefault="005B528F" w:rsidP="005B528F">
      <w:pPr>
        <w:pStyle w:val="DefinitionNum2"/>
      </w:pPr>
      <w:bookmarkStart w:id="9" w:name="_Ref110878692"/>
      <w:r w:rsidRPr="00673B30">
        <w:t xml:space="preserve">otherwise 'exploit' </w:t>
      </w:r>
      <w:r>
        <w:rPr>
          <w:szCs w:val="20"/>
        </w:rPr>
        <w:t>or exercise the rights of the owner of the IPR, as defined in any applicable legislation establishing the owner's rights to the IPR, in connection with the supply of goods or a service</w:t>
      </w:r>
      <w:r w:rsidRPr="00673B30">
        <w:t>; or</w:t>
      </w:r>
      <w:bookmarkEnd w:id="9"/>
    </w:p>
    <w:p w14:paraId="637047DE" w14:textId="5A773039" w:rsidR="005B528F" w:rsidRDefault="005B528F" w:rsidP="005B528F">
      <w:pPr>
        <w:pStyle w:val="DefinitionNum2"/>
      </w:pPr>
      <w:r w:rsidRPr="000E5655">
        <w:t>license any third party to do any of those things mentioned in paragraph</w:t>
      </w:r>
      <w:r>
        <w:t xml:space="preserve"> </w:t>
      </w:r>
      <w:r w:rsidR="00B5321D">
        <w:fldChar w:fldCharType="begin"/>
      </w:r>
      <w:r w:rsidR="00B5321D">
        <w:instrText xml:space="preserve"> REF _Ref110878689 \r \h </w:instrText>
      </w:r>
      <w:r w:rsidR="00B5321D">
        <w:fldChar w:fldCharType="separate"/>
      </w:r>
      <w:r w:rsidR="00126BFA">
        <w:t>(a)</w:t>
      </w:r>
      <w:r w:rsidR="00B5321D">
        <w:fldChar w:fldCharType="end"/>
      </w:r>
      <w:r w:rsidR="00B5321D">
        <w:t xml:space="preserve"> or </w:t>
      </w:r>
      <w:r w:rsidR="00B5321D">
        <w:fldChar w:fldCharType="begin"/>
      </w:r>
      <w:r w:rsidR="00B5321D">
        <w:instrText xml:space="preserve"> REF _Ref110878692 \r \h </w:instrText>
      </w:r>
      <w:r w:rsidR="00B5321D">
        <w:fldChar w:fldCharType="separate"/>
      </w:r>
      <w:r w:rsidR="00126BFA">
        <w:t>(b)</w:t>
      </w:r>
      <w:r w:rsidR="00B5321D">
        <w:fldChar w:fldCharType="end"/>
      </w:r>
      <w:r>
        <w:t>,</w:t>
      </w:r>
    </w:p>
    <w:p w14:paraId="65820CED" w14:textId="77777777" w:rsidR="005B528F" w:rsidRPr="006C593F" w:rsidRDefault="005B528F" w:rsidP="005B528F">
      <w:pPr>
        <w:pStyle w:val="Definition"/>
      </w:pPr>
      <w:r w:rsidRPr="00673B30">
        <w:t xml:space="preserve">but does not include the other actions </w:t>
      </w:r>
      <w:r>
        <w:t>specified in</w:t>
      </w:r>
      <w:r w:rsidRPr="00673B30">
        <w:t xml:space="preserve"> the definition of Use.  </w:t>
      </w:r>
      <w:r>
        <w:rPr>
          <w:b/>
        </w:rPr>
        <w:t xml:space="preserve">Commercialisation </w:t>
      </w:r>
      <w:r>
        <w:t xml:space="preserve">has the same meaning. </w:t>
      </w:r>
    </w:p>
    <w:p w14:paraId="4936D4E9" w14:textId="77777777" w:rsidR="005B528F" w:rsidRDefault="005B528F" w:rsidP="005B528F">
      <w:pPr>
        <w:pStyle w:val="Definition"/>
        <w:rPr>
          <w:b/>
        </w:rPr>
      </w:pPr>
      <w:r w:rsidRPr="004C6027">
        <w:rPr>
          <w:b/>
        </w:rPr>
        <w:lastRenderedPageBreak/>
        <w:t>Commonwealth Entity</w:t>
      </w:r>
      <w:r>
        <w:t xml:space="preserve"> means any government body which is</w:t>
      </w:r>
      <w:r w:rsidRPr="008D6AEB">
        <w:t xml:space="preserve"> subject to the </w:t>
      </w:r>
      <w:r w:rsidRPr="004C6027">
        <w:rPr>
          <w:i/>
        </w:rPr>
        <w:t>Public Governance, Performance and Accountability Act 2013</w:t>
      </w:r>
      <w:r w:rsidRPr="000E5655">
        <w:t xml:space="preserve"> (Cth)</w:t>
      </w:r>
      <w:r>
        <w:t>.</w:t>
      </w:r>
    </w:p>
    <w:p w14:paraId="5792CF4D" w14:textId="77777777" w:rsidR="005B528F" w:rsidRDefault="005B528F" w:rsidP="005B528F">
      <w:pPr>
        <w:pStyle w:val="Definition"/>
      </w:pPr>
      <w:r w:rsidRPr="000E5655">
        <w:rPr>
          <w:b/>
        </w:rPr>
        <w:t>Confidential Information</w:t>
      </w:r>
      <w:r>
        <w:t xml:space="preserve"> means information that is by its nature confidential and: </w:t>
      </w:r>
    </w:p>
    <w:p w14:paraId="3627A2F3" w14:textId="2404B643" w:rsidR="005B528F" w:rsidRDefault="005B528F" w:rsidP="005B528F">
      <w:pPr>
        <w:pStyle w:val="DefinitionNum2"/>
      </w:pPr>
      <w:r>
        <w:t xml:space="preserve">is designated by a party as confidential in section </w:t>
      </w:r>
      <w:r w:rsidR="00B5321D">
        <w:fldChar w:fldCharType="begin"/>
      </w:r>
      <w:r w:rsidR="00B5321D">
        <w:instrText xml:space="preserve"> REF _Ref110878739 \r \h </w:instrText>
      </w:r>
      <w:r w:rsidR="00B5321D">
        <w:fldChar w:fldCharType="separate"/>
      </w:r>
      <w:r w:rsidR="00126BFA">
        <w:t>8</w:t>
      </w:r>
      <w:r w:rsidR="00B5321D">
        <w:fldChar w:fldCharType="end"/>
      </w:r>
      <w:r>
        <w:t xml:space="preserve"> of</w:t>
      </w:r>
      <w:r w:rsidR="00B5321D">
        <w:t xml:space="preserve"> </w:t>
      </w:r>
      <w:r w:rsidR="00B5321D">
        <w:fldChar w:fldCharType="begin"/>
      </w:r>
      <w:r w:rsidR="00B5321D">
        <w:instrText xml:space="preserve"> REF _Ref110878756 \r \h </w:instrText>
      </w:r>
      <w:r w:rsidR="00B5321D">
        <w:fldChar w:fldCharType="separate"/>
      </w:r>
      <w:r w:rsidR="00126BFA">
        <w:t>Schedule 3</w:t>
      </w:r>
      <w:r w:rsidR="00B5321D">
        <w:fldChar w:fldCharType="end"/>
      </w:r>
      <w:r>
        <w:t>; or</w:t>
      </w:r>
    </w:p>
    <w:p w14:paraId="29A32649" w14:textId="3DB11A21" w:rsidR="005B528F" w:rsidRDefault="005B528F" w:rsidP="005B528F">
      <w:pPr>
        <w:pStyle w:val="DefinitionNum2"/>
      </w:pPr>
      <w:r>
        <w:t xml:space="preserve">a party knows or ought to know is confidential, unless the parties have specified otherwise in section </w:t>
      </w:r>
      <w:r w:rsidR="00B5321D">
        <w:fldChar w:fldCharType="begin"/>
      </w:r>
      <w:r w:rsidR="00B5321D">
        <w:instrText xml:space="preserve"> REF _Ref110878739 \r \h </w:instrText>
      </w:r>
      <w:r w:rsidR="00B5321D">
        <w:fldChar w:fldCharType="separate"/>
      </w:r>
      <w:r w:rsidR="00126BFA">
        <w:t>8</w:t>
      </w:r>
      <w:r w:rsidR="00B5321D">
        <w:fldChar w:fldCharType="end"/>
      </w:r>
      <w:r w:rsidR="00B5321D">
        <w:t xml:space="preserve"> of </w:t>
      </w:r>
      <w:r w:rsidR="00B5321D">
        <w:fldChar w:fldCharType="begin"/>
      </w:r>
      <w:r w:rsidR="00B5321D">
        <w:instrText xml:space="preserve"> REF _Ref110878756 \r \h </w:instrText>
      </w:r>
      <w:r w:rsidR="00B5321D">
        <w:fldChar w:fldCharType="separate"/>
      </w:r>
      <w:r w:rsidR="00126BFA">
        <w:t>Schedule 3</w:t>
      </w:r>
      <w:r w:rsidR="00B5321D">
        <w:fldChar w:fldCharType="end"/>
      </w:r>
      <w:r>
        <w:t>,</w:t>
      </w:r>
    </w:p>
    <w:p w14:paraId="73008879" w14:textId="77777777" w:rsidR="005B528F" w:rsidRDefault="005B528F" w:rsidP="005B528F">
      <w:pPr>
        <w:pStyle w:val="Definition"/>
      </w:pPr>
      <w:r>
        <w:t xml:space="preserve">but does not include information that is: </w:t>
      </w:r>
    </w:p>
    <w:p w14:paraId="76806E82" w14:textId="77777777" w:rsidR="005B528F" w:rsidRDefault="005B528F" w:rsidP="005B528F">
      <w:pPr>
        <w:pStyle w:val="DefinitionNum2"/>
        <w:numPr>
          <w:ilvl w:val="1"/>
          <w:numId w:val="43"/>
        </w:numPr>
      </w:pPr>
      <w:r>
        <w:t xml:space="preserve">publicly available other than as a result of unauthorised disclosure by a party; </w:t>
      </w:r>
    </w:p>
    <w:p w14:paraId="381C6870" w14:textId="77777777" w:rsidR="005B528F" w:rsidRDefault="005B528F" w:rsidP="005B528F">
      <w:pPr>
        <w:pStyle w:val="DefinitionNum2"/>
      </w:pPr>
      <w:r>
        <w:t xml:space="preserve">independently known by or lawfully in the possession of the receiving party; or </w:t>
      </w:r>
    </w:p>
    <w:p w14:paraId="34DF6A3A" w14:textId="77777777" w:rsidR="005B528F" w:rsidRPr="009E07AB" w:rsidRDefault="005B528F" w:rsidP="005B528F">
      <w:pPr>
        <w:pStyle w:val="DefinitionNum2"/>
      </w:pPr>
      <w:r>
        <w:t xml:space="preserve">independently created by the receiving party without access to the other party's </w:t>
      </w:r>
      <w:r w:rsidRPr="009E07AB">
        <w:t>Confidential Information.</w:t>
      </w:r>
    </w:p>
    <w:p w14:paraId="79FB0F3B" w14:textId="77777777" w:rsidR="005B528F" w:rsidRPr="00EF57F3" w:rsidRDefault="005B528F" w:rsidP="005B528F">
      <w:pPr>
        <w:pStyle w:val="Definition"/>
      </w:pPr>
      <w:r w:rsidRPr="00EF57F3">
        <w:rPr>
          <w:b/>
        </w:rPr>
        <w:t xml:space="preserve">Control </w:t>
      </w:r>
      <w:r w:rsidRPr="00EF57F3">
        <w:t>of a corporation, partnership or other entity means:</w:t>
      </w:r>
    </w:p>
    <w:p w14:paraId="2F84344F" w14:textId="77777777" w:rsidR="005B528F" w:rsidRPr="009E07AB" w:rsidRDefault="005B528F" w:rsidP="005B528F">
      <w:pPr>
        <w:pStyle w:val="DefinitionNum2"/>
        <w:numPr>
          <w:ilvl w:val="1"/>
          <w:numId w:val="43"/>
        </w:numPr>
      </w:pPr>
      <w:r w:rsidRPr="009E07AB">
        <w:t>direct or indirect beneficial ownership of more than 50% of its voting power, or 50% of the interest in its income;</w:t>
      </w:r>
    </w:p>
    <w:p w14:paraId="7DD7877F" w14:textId="77777777" w:rsidR="005B528F" w:rsidRPr="009E07AB" w:rsidRDefault="005B528F" w:rsidP="005B528F">
      <w:pPr>
        <w:pStyle w:val="DefinitionNum2"/>
        <w:numPr>
          <w:ilvl w:val="1"/>
          <w:numId w:val="43"/>
        </w:numPr>
      </w:pPr>
      <w:r w:rsidRPr="009E07AB">
        <w:t>the power to appoint the majority of its directors; or</w:t>
      </w:r>
    </w:p>
    <w:p w14:paraId="50761A4F" w14:textId="77777777" w:rsidR="005B528F" w:rsidRPr="009E07AB" w:rsidRDefault="005B528F" w:rsidP="005B528F">
      <w:pPr>
        <w:pStyle w:val="DefinitionNum2"/>
        <w:numPr>
          <w:ilvl w:val="1"/>
          <w:numId w:val="43"/>
        </w:numPr>
      </w:pPr>
      <w:r w:rsidRPr="009E07AB">
        <w:t>the power otherwise to direct its business activities.</w:t>
      </w:r>
    </w:p>
    <w:p w14:paraId="5DDC1640" w14:textId="2C5AD04D" w:rsidR="005B528F" w:rsidRPr="000E5655" w:rsidRDefault="005B528F" w:rsidP="005B528F">
      <w:pPr>
        <w:pStyle w:val="Definition"/>
        <w:rPr>
          <w:b/>
        </w:rPr>
      </w:pPr>
      <w:r w:rsidRPr="000E5655">
        <w:rPr>
          <w:b/>
        </w:rPr>
        <w:t>Details Schedule</w:t>
      </w:r>
      <w:r>
        <w:t xml:space="preserve"> means </w:t>
      </w:r>
      <w:r w:rsidR="002C4886">
        <w:fldChar w:fldCharType="begin"/>
      </w:r>
      <w:r w:rsidR="002C4886">
        <w:instrText xml:space="preserve"> REF _Ref110879126 \r \h </w:instrText>
      </w:r>
      <w:r w:rsidR="002C4886">
        <w:fldChar w:fldCharType="separate"/>
      </w:r>
      <w:r w:rsidR="00126BFA">
        <w:t>Schedule 1</w:t>
      </w:r>
      <w:r w:rsidR="002C4886">
        <w:fldChar w:fldCharType="end"/>
      </w:r>
      <w:r>
        <w:t>of this Agreement which details the particulars of the arrangement between the parties.</w:t>
      </w:r>
    </w:p>
    <w:p w14:paraId="5F4E6F03" w14:textId="77777777" w:rsidR="005B528F" w:rsidRDefault="005B528F" w:rsidP="005B528F">
      <w:pPr>
        <w:pStyle w:val="Definition"/>
      </w:pPr>
      <w:r w:rsidRPr="00601574">
        <w:rPr>
          <w:b/>
        </w:rPr>
        <w:t>Fees</w:t>
      </w:r>
      <w:r>
        <w:t xml:space="preserve"> means the amounts payable by the Collaborator under this Agreement as specified in the Project Plan. </w:t>
      </w:r>
    </w:p>
    <w:p w14:paraId="5F05B728" w14:textId="77777777" w:rsidR="005B528F" w:rsidRDefault="005B528F" w:rsidP="005B528F">
      <w:pPr>
        <w:pStyle w:val="Definition"/>
      </w:pPr>
      <w:r w:rsidRPr="006E3765">
        <w:rPr>
          <w:b/>
        </w:rPr>
        <w:t xml:space="preserve">In-kind Contribution </w:t>
      </w:r>
      <w:r w:rsidRPr="00333B13">
        <w:t xml:space="preserve">means </w:t>
      </w:r>
      <w:r>
        <w:t xml:space="preserve">services, equipment and facilities made </w:t>
      </w:r>
      <w:r w:rsidRPr="00C4607B">
        <w:t xml:space="preserve">available by either party </w:t>
      </w:r>
      <w:r>
        <w:t>for the purposes of the Project</w:t>
      </w:r>
      <w:r w:rsidRPr="00D7511C">
        <w:t xml:space="preserve"> </w:t>
      </w:r>
      <w:r>
        <w:t>as specified in the Project Plan.</w:t>
      </w:r>
    </w:p>
    <w:p w14:paraId="7950570A" w14:textId="77777777" w:rsidR="005B528F" w:rsidRPr="000E5655" w:rsidRDefault="005B528F" w:rsidP="005B528F">
      <w:pPr>
        <w:pStyle w:val="Definition"/>
        <w:keepNext/>
        <w:keepLines/>
      </w:pPr>
      <w:r w:rsidRPr="000E5655">
        <w:rPr>
          <w:b/>
        </w:rPr>
        <w:t>Intellectual Property Rights</w:t>
      </w:r>
      <w:r>
        <w:t xml:space="preserve"> or </w:t>
      </w:r>
      <w:r w:rsidRPr="000E5655">
        <w:rPr>
          <w:b/>
        </w:rPr>
        <w:t>IPR</w:t>
      </w:r>
      <w:r>
        <w:t xml:space="preserve"> means </w:t>
      </w:r>
      <w:r w:rsidRPr="00782CD8">
        <w:t xml:space="preserve">patents, rights to </w:t>
      </w:r>
      <w:r>
        <w:t xml:space="preserve">exploit </w:t>
      </w:r>
      <w:r w:rsidRPr="00782CD8">
        <w:t xml:space="preserve">inventions, trade marks, service marks, registered </w:t>
      </w:r>
      <w:r w:rsidRPr="007F1F49">
        <w:t xml:space="preserve">designs, </w:t>
      </w:r>
      <w:r w:rsidRPr="004C46C2">
        <w:t xml:space="preserve">plant breeder's rights, </w:t>
      </w:r>
      <w:r w:rsidRPr="007F1F49">
        <w:t>copyrights and</w:t>
      </w:r>
      <w:r w:rsidRPr="00782CD8">
        <w:t xml:space="preserve"> related rights, database rights, design rights</w:t>
      </w:r>
      <w:r>
        <w:t>, circuit layout rights</w:t>
      </w:r>
      <w:r w:rsidRPr="00782CD8">
        <w:t>, in each case whether registered or unregistered, including rights to apply for and be granted and applications for any of the above and any continuations, continuations-in-part, divisional applications, renewals or extensions of, and rights to claim priori</w:t>
      </w:r>
      <w:r>
        <w:t xml:space="preserve">ty from, those rights, and any </w:t>
      </w:r>
      <w:r w:rsidRPr="00782CD8">
        <w:t>similar right recognised from time to time in any jurisdiction, together with all rights of action in relation to the infringement of any of the above</w:t>
      </w:r>
      <w:r>
        <w:t xml:space="preserve">, but does not include Moral Rights </w:t>
      </w:r>
      <w:r w:rsidRPr="002F5E2D">
        <w:t>and similar personal rights, which by law are non-assignable</w:t>
      </w:r>
      <w:r>
        <w:t>.</w:t>
      </w:r>
    </w:p>
    <w:p w14:paraId="1A280ED9" w14:textId="7191FC22" w:rsidR="005B528F" w:rsidRPr="009D3180" w:rsidRDefault="005B528F" w:rsidP="005B528F">
      <w:pPr>
        <w:pStyle w:val="Definition"/>
        <w:rPr>
          <w:highlight w:val="yellow"/>
        </w:rPr>
      </w:pPr>
      <w:r w:rsidRPr="009D3180">
        <w:rPr>
          <w:b/>
        </w:rPr>
        <w:t>Key Person</w:t>
      </w:r>
      <w:r>
        <w:rPr>
          <w:b/>
        </w:rPr>
        <w:t>nel</w:t>
      </w:r>
      <w:r w:rsidRPr="009D3180">
        <w:t xml:space="preserve"> </w:t>
      </w:r>
      <w:r>
        <w:t xml:space="preserve">means </w:t>
      </w:r>
      <w:r w:rsidRPr="000566D5">
        <w:rPr>
          <w:lang w:eastAsia="en-AU"/>
        </w:rPr>
        <w:t>the Personnel specified as '</w:t>
      </w:r>
      <w:r>
        <w:rPr>
          <w:lang w:eastAsia="en-AU"/>
        </w:rPr>
        <w:t>Key</w:t>
      </w:r>
      <w:r w:rsidRPr="000566D5">
        <w:rPr>
          <w:lang w:eastAsia="en-AU"/>
        </w:rPr>
        <w:t xml:space="preserve"> Personnel' in </w:t>
      </w:r>
      <w:r>
        <w:rPr>
          <w:lang w:eastAsia="en-AU"/>
        </w:rPr>
        <w:t xml:space="preserve">item </w:t>
      </w:r>
      <w:r w:rsidR="003510D6">
        <w:rPr>
          <w:lang w:eastAsia="en-AU"/>
        </w:rPr>
        <w:fldChar w:fldCharType="begin"/>
      </w:r>
      <w:r w:rsidR="003510D6">
        <w:rPr>
          <w:lang w:eastAsia="en-AU"/>
        </w:rPr>
        <w:instrText xml:space="preserve"> REF _Ref110878823 \r \h </w:instrText>
      </w:r>
      <w:r w:rsidR="003510D6">
        <w:rPr>
          <w:lang w:eastAsia="en-AU"/>
        </w:rPr>
      </w:r>
      <w:r w:rsidR="003510D6">
        <w:rPr>
          <w:lang w:eastAsia="en-AU"/>
        </w:rPr>
        <w:fldChar w:fldCharType="separate"/>
      </w:r>
      <w:r w:rsidR="00126BFA">
        <w:rPr>
          <w:lang w:eastAsia="en-AU"/>
        </w:rPr>
        <w:t>8</w:t>
      </w:r>
      <w:r w:rsidR="003510D6">
        <w:rPr>
          <w:lang w:eastAsia="en-AU"/>
        </w:rPr>
        <w:fldChar w:fldCharType="end"/>
      </w:r>
      <w:r>
        <w:rPr>
          <w:lang w:eastAsia="en-AU"/>
        </w:rPr>
        <w:t xml:space="preserve"> </w:t>
      </w:r>
      <w:r w:rsidRPr="000566D5">
        <w:rPr>
          <w:lang w:eastAsia="en-AU"/>
        </w:rPr>
        <w:t xml:space="preserve">of </w:t>
      </w:r>
      <w:r>
        <w:rPr>
          <w:lang w:eastAsia="en-AU"/>
        </w:rPr>
        <w:t xml:space="preserve">the Details Schedule </w:t>
      </w:r>
      <w:r w:rsidRPr="000566D5">
        <w:rPr>
          <w:lang w:eastAsia="en-AU"/>
        </w:rPr>
        <w:t xml:space="preserve">or any replacement for those Personnel approved in accordance with the </w:t>
      </w:r>
      <w:r>
        <w:rPr>
          <w:lang w:eastAsia="en-AU"/>
        </w:rPr>
        <w:t>Agreement</w:t>
      </w:r>
      <w:r w:rsidRPr="000566D5">
        <w:rPr>
          <w:lang w:eastAsia="en-AU"/>
        </w:rPr>
        <w:t xml:space="preserve">.  </w:t>
      </w:r>
      <w:r>
        <w:rPr>
          <w:b/>
          <w:lang w:eastAsia="en-AU"/>
        </w:rPr>
        <w:t>Key</w:t>
      </w:r>
      <w:r w:rsidRPr="00D96F43">
        <w:rPr>
          <w:b/>
          <w:lang w:eastAsia="en-AU"/>
        </w:rPr>
        <w:t xml:space="preserve"> Person</w:t>
      </w:r>
      <w:r w:rsidRPr="000566D5">
        <w:rPr>
          <w:lang w:eastAsia="en-AU"/>
        </w:rPr>
        <w:t xml:space="preserve"> has </w:t>
      </w:r>
      <w:r>
        <w:rPr>
          <w:lang w:eastAsia="en-AU"/>
        </w:rPr>
        <w:t>a</w:t>
      </w:r>
      <w:r w:rsidRPr="000566D5">
        <w:rPr>
          <w:lang w:eastAsia="en-AU"/>
        </w:rPr>
        <w:t xml:space="preserve"> corresponding meaning.  </w:t>
      </w:r>
    </w:p>
    <w:p w14:paraId="0DCE6A2F" w14:textId="16E70DA6" w:rsidR="005B528F" w:rsidRPr="009D3180" w:rsidRDefault="005B528F" w:rsidP="005B528F">
      <w:pPr>
        <w:pStyle w:val="Definition"/>
      </w:pPr>
      <w:r w:rsidRPr="003F31EA">
        <w:rPr>
          <w:b/>
        </w:rPr>
        <w:t>Material</w:t>
      </w:r>
      <w:r w:rsidRPr="003F31EA">
        <w:t xml:space="preserve"> means samples, materials, chemical or biological reagents, </w:t>
      </w:r>
      <w:r>
        <w:t xml:space="preserve">biological materials, </w:t>
      </w:r>
      <w:r w:rsidRPr="003F31EA">
        <w:t>prototypes</w:t>
      </w:r>
      <w:r w:rsidRPr="009D3180">
        <w:t>,</w:t>
      </w:r>
      <w:r w:rsidRPr="003F31EA">
        <w:t xml:space="preserve"> equipment, software,</w:t>
      </w:r>
      <w:r w:rsidRPr="003F31EA">
        <w:rPr>
          <w:lang w:eastAsia="en-AU"/>
        </w:rPr>
        <w:t xml:space="preserve"> firmware, documented methodology or process, information, data</w:t>
      </w:r>
      <w:r w:rsidRPr="009D3180">
        <w:rPr>
          <w:lang w:eastAsia="en-AU"/>
        </w:rPr>
        <w:t xml:space="preserve"> and</w:t>
      </w:r>
      <w:r w:rsidRPr="003F31EA">
        <w:rPr>
          <w:lang w:eastAsia="en-AU"/>
        </w:rPr>
        <w:t xml:space="preserve"> documentation and</w:t>
      </w:r>
      <w:r w:rsidRPr="003F31EA">
        <w:t xml:space="preserve"> includes the material set out at</w:t>
      </w:r>
      <w:r w:rsidR="003510D6">
        <w:t xml:space="preserve"> </w:t>
      </w:r>
      <w:r w:rsidR="003510D6">
        <w:fldChar w:fldCharType="begin"/>
      </w:r>
      <w:r w:rsidR="003510D6">
        <w:instrText xml:space="preserve"> REF _Ref110879169 \r \h </w:instrText>
      </w:r>
      <w:r w:rsidR="003510D6">
        <w:fldChar w:fldCharType="separate"/>
      </w:r>
      <w:r w:rsidR="00126BFA">
        <w:t>Schedule 3</w:t>
      </w:r>
      <w:r w:rsidR="003510D6">
        <w:fldChar w:fldCharType="end"/>
      </w:r>
      <w:r w:rsidRPr="003F31EA">
        <w:t xml:space="preserve">. </w:t>
      </w:r>
    </w:p>
    <w:p w14:paraId="42CC4E43" w14:textId="77777777" w:rsidR="005B528F" w:rsidRPr="00D52D3D" w:rsidRDefault="005B528F" w:rsidP="005B528F">
      <w:pPr>
        <w:pStyle w:val="Definition"/>
      </w:pPr>
      <w:r w:rsidRPr="00601574">
        <w:rPr>
          <w:b/>
        </w:rPr>
        <w:t>Milestone</w:t>
      </w:r>
      <w:r>
        <w:t xml:space="preserve"> </w:t>
      </w:r>
      <w:r>
        <w:rPr>
          <w:szCs w:val="20"/>
        </w:rPr>
        <w:t xml:space="preserve">means a key performance obligation </w:t>
      </w:r>
      <w:r w:rsidRPr="00B10C87">
        <w:rPr>
          <w:szCs w:val="20"/>
        </w:rPr>
        <w:t>to be met by the University under this Agreement</w:t>
      </w:r>
      <w:r>
        <w:rPr>
          <w:szCs w:val="20"/>
        </w:rPr>
        <w:t>, as specified in the Project Plan.</w:t>
      </w:r>
    </w:p>
    <w:p w14:paraId="32E33B3B" w14:textId="77777777" w:rsidR="005B528F" w:rsidRDefault="005B528F" w:rsidP="005B528F">
      <w:pPr>
        <w:pStyle w:val="Definition"/>
      </w:pPr>
      <w:r w:rsidRPr="00C12F65">
        <w:rPr>
          <w:b/>
          <w:szCs w:val="20"/>
        </w:rPr>
        <w:t>Milestone Date</w:t>
      </w:r>
      <w:r>
        <w:rPr>
          <w:szCs w:val="20"/>
        </w:rPr>
        <w:t xml:space="preserve"> </w:t>
      </w:r>
      <w:r w:rsidRPr="00530B50">
        <w:t>mean</w:t>
      </w:r>
      <w:r>
        <w:t>s</w:t>
      </w:r>
      <w:r w:rsidRPr="00530B50">
        <w:t xml:space="preserve"> any fixed date to be met by the University in performing any</w:t>
      </w:r>
      <w:r>
        <w:t xml:space="preserve"> of its obligations under this A</w:t>
      </w:r>
      <w:r w:rsidRPr="00530B50">
        <w:t>greement, as specified in</w:t>
      </w:r>
      <w:r w:rsidRPr="00077157">
        <w:t xml:space="preserve"> </w:t>
      </w:r>
      <w:r>
        <w:t xml:space="preserve">the Project Plan.  </w:t>
      </w:r>
    </w:p>
    <w:p w14:paraId="52640692" w14:textId="77777777" w:rsidR="005B528F" w:rsidRDefault="005B528F" w:rsidP="005B528F">
      <w:pPr>
        <w:pStyle w:val="Definition"/>
      </w:pPr>
      <w:r w:rsidRPr="004C46C2">
        <w:rPr>
          <w:b/>
        </w:rPr>
        <w:lastRenderedPageBreak/>
        <w:t>Moral Rights</w:t>
      </w:r>
      <w:r>
        <w:t xml:space="preserve"> has the same meaning in Part IX of the </w:t>
      </w:r>
      <w:r>
        <w:rPr>
          <w:i/>
        </w:rPr>
        <w:t xml:space="preserve">Copyright Act 1968 </w:t>
      </w:r>
      <w:r>
        <w:t>(Cth)</w:t>
      </w:r>
      <w:r w:rsidRPr="004F459E">
        <w:rPr>
          <w:szCs w:val="20"/>
        </w:rPr>
        <w:t xml:space="preserve"> </w:t>
      </w:r>
      <w:r w:rsidRPr="001B3860">
        <w:rPr>
          <w:szCs w:val="20"/>
        </w:rPr>
        <w:t>or any similar foreign legislation as applicable</w:t>
      </w:r>
      <w:r>
        <w:t>.</w:t>
      </w:r>
      <w:r w:rsidRPr="004F459E">
        <w:rPr>
          <w:b/>
          <w:noProof/>
          <w:lang w:eastAsia="en-AU"/>
        </w:rPr>
        <w:t xml:space="preserve"> </w:t>
      </w:r>
    </w:p>
    <w:p w14:paraId="625CFB75" w14:textId="77777777" w:rsidR="005B528F" w:rsidRDefault="005B528F" w:rsidP="005B528F">
      <w:pPr>
        <w:pStyle w:val="Definition"/>
      </w:pPr>
      <w:r w:rsidRPr="00601574">
        <w:rPr>
          <w:b/>
        </w:rPr>
        <w:t>Personnel</w:t>
      </w:r>
      <w:r>
        <w:t xml:space="preserve"> means a party’s officers, employees and contractors and in the case of the University, includes Students.  Personnel includes the Personnel of a contractor.  </w:t>
      </w:r>
    </w:p>
    <w:p w14:paraId="2427B157" w14:textId="77777777" w:rsidR="005B528F" w:rsidRDefault="005B528F" w:rsidP="005B528F">
      <w:pPr>
        <w:pStyle w:val="Definition"/>
      </w:pPr>
      <w:r w:rsidRPr="000E5655">
        <w:rPr>
          <w:b/>
        </w:rPr>
        <w:t>Pre-existing IPR</w:t>
      </w:r>
      <w:r w:rsidRPr="000E5655">
        <w:t xml:space="preserve"> </w:t>
      </w:r>
      <w:r>
        <w:t xml:space="preserve">means any IPR that </w:t>
      </w:r>
      <w:r w:rsidRPr="00CC38C7">
        <w:t xml:space="preserve">is in existence at </w:t>
      </w:r>
      <w:r>
        <w:t xml:space="preserve">the Commencement Date or </w:t>
      </w:r>
      <w:r w:rsidRPr="00F67CF6">
        <w:t>created or developed independently of the Project</w:t>
      </w:r>
      <w:r w:rsidRPr="00F67CF6" w:rsidDel="00F67CF6">
        <w:t xml:space="preserve"> </w:t>
      </w:r>
      <w:r>
        <w:t>(</w:t>
      </w:r>
      <w:r w:rsidRPr="00CC38C7">
        <w:t>other than as a result of the performance of th</w:t>
      </w:r>
      <w:r>
        <w:t>is</w:t>
      </w:r>
      <w:r w:rsidRPr="00CC38C7">
        <w:t xml:space="preserve"> </w:t>
      </w:r>
      <w:r>
        <w:t>Agreement) that is:</w:t>
      </w:r>
    </w:p>
    <w:p w14:paraId="21CB176C" w14:textId="506E71C4" w:rsidR="005B528F" w:rsidRPr="00715E2B" w:rsidRDefault="005B528F" w:rsidP="005B528F">
      <w:pPr>
        <w:pStyle w:val="DefinitionNum2"/>
      </w:pPr>
      <w:r>
        <w:t xml:space="preserve">provided by one party to another party for use in the Project, including as identified in </w:t>
      </w:r>
      <w:r w:rsidR="003510D6">
        <w:fldChar w:fldCharType="begin"/>
      </w:r>
      <w:r w:rsidR="003510D6">
        <w:instrText xml:space="preserve"> REF _Ref110879169 \r \h </w:instrText>
      </w:r>
      <w:r w:rsidR="003510D6">
        <w:fldChar w:fldCharType="separate"/>
      </w:r>
      <w:r w:rsidR="00126BFA">
        <w:t>Schedule 3</w:t>
      </w:r>
      <w:r w:rsidR="003510D6">
        <w:fldChar w:fldCharType="end"/>
      </w:r>
      <w:r w:rsidRPr="00715E2B">
        <w:t>;</w:t>
      </w:r>
    </w:p>
    <w:p w14:paraId="074E4249" w14:textId="77777777" w:rsidR="005B528F" w:rsidRDefault="005B528F" w:rsidP="005B528F">
      <w:pPr>
        <w:pStyle w:val="DefinitionNum2"/>
      </w:pPr>
      <w:r>
        <w:t xml:space="preserve">incorporated into the Project IP; or </w:t>
      </w:r>
    </w:p>
    <w:p w14:paraId="605198E6" w14:textId="77777777" w:rsidR="005B528F" w:rsidRDefault="005B528F" w:rsidP="005B528F">
      <w:pPr>
        <w:pStyle w:val="DefinitionNum2"/>
      </w:pPr>
      <w:r>
        <w:t xml:space="preserve">otherwise required in order for the other party </w:t>
      </w:r>
      <w:r w:rsidRPr="000E5655">
        <w:t xml:space="preserve">to exercise their rights to the </w:t>
      </w:r>
      <w:r>
        <w:t>Project IP</w:t>
      </w:r>
      <w:r w:rsidRPr="000E5655">
        <w:t xml:space="preserve"> under this Agreement</w:t>
      </w:r>
      <w:r>
        <w:t xml:space="preserve">, </w:t>
      </w:r>
    </w:p>
    <w:p w14:paraId="35639A1B" w14:textId="77777777" w:rsidR="005B528F" w:rsidRDefault="005B528F" w:rsidP="005B528F">
      <w:pPr>
        <w:pStyle w:val="Definition"/>
        <w:keepNext/>
        <w:keepLines/>
      </w:pPr>
      <w:r>
        <w:t xml:space="preserve">but does not include:   </w:t>
      </w:r>
    </w:p>
    <w:p w14:paraId="491BBC86" w14:textId="77777777" w:rsidR="005B528F" w:rsidRDefault="005B528F" w:rsidP="005B528F">
      <w:pPr>
        <w:pStyle w:val="DefinitionNum2"/>
        <w:keepNext/>
        <w:keepLines/>
      </w:pPr>
      <w:r w:rsidRPr="000E5655">
        <w:t>a Research Tool</w:t>
      </w:r>
      <w:r>
        <w:t xml:space="preserve">; or  </w:t>
      </w:r>
    </w:p>
    <w:p w14:paraId="481C3BCB" w14:textId="3C77CBBF" w:rsidR="005B528F" w:rsidRPr="00D5712F" w:rsidRDefault="005B528F" w:rsidP="005B528F">
      <w:pPr>
        <w:pStyle w:val="DefinitionNum2"/>
      </w:pPr>
      <w:r>
        <w:t xml:space="preserve">IPR that is specified in </w:t>
      </w:r>
      <w:r w:rsidR="003510D6">
        <w:fldChar w:fldCharType="begin"/>
      </w:r>
      <w:r w:rsidR="003510D6">
        <w:instrText xml:space="preserve"> REF _Ref110879169 \r \h </w:instrText>
      </w:r>
      <w:r w:rsidR="003510D6">
        <w:fldChar w:fldCharType="separate"/>
      </w:r>
      <w:r w:rsidR="00126BFA">
        <w:t>Schedule 3</w:t>
      </w:r>
      <w:r w:rsidR="003510D6">
        <w:fldChar w:fldCharType="end"/>
      </w:r>
      <w:r>
        <w:t xml:space="preserve"> as excluded Pre-existing IPR.  </w:t>
      </w:r>
    </w:p>
    <w:p w14:paraId="7E2EAFC9" w14:textId="77777777" w:rsidR="005B528F" w:rsidRDefault="005B528F" w:rsidP="005B528F">
      <w:pPr>
        <w:pStyle w:val="Definition"/>
      </w:pPr>
      <w:r w:rsidRPr="00601574">
        <w:rPr>
          <w:b/>
        </w:rPr>
        <w:t>Project</w:t>
      </w:r>
      <w:r>
        <w:t xml:space="preserve"> means the </w:t>
      </w:r>
      <w:r w:rsidRPr="00782CD8">
        <w:t xml:space="preserve">program of work </w:t>
      </w:r>
      <w:r>
        <w:t xml:space="preserve">(research and/or development activity) </w:t>
      </w:r>
      <w:r w:rsidRPr="00782CD8">
        <w:t xml:space="preserve">described in </w:t>
      </w:r>
      <w:r>
        <w:t xml:space="preserve">the Project Plan. </w:t>
      </w:r>
    </w:p>
    <w:p w14:paraId="601AB870" w14:textId="16A39897" w:rsidR="005B528F" w:rsidRDefault="005B528F" w:rsidP="005B528F">
      <w:pPr>
        <w:pStyle w:val="Definition"/>
      </w:pPr>
      <w:r w:rsidRPr="00723AF7">
        <w:rPr>
          <w:b/>
        </w:rPr>
        <w:t>Project End Date</w:t>
      </w:r>
      <w:r>
        <w:t xml:space="preserve"> </w:t>
      </w:r>
      <w:r w:rsidRPr="001071D5">
        <w:t xml:space="preserve">means the date on which </w:t>
      </w:r>
      <w:r>
        <w:t>this Agreement ends</w:t>
      </w:r>
      <w:r w:rsidRPr="001071D5">
        <w:t>, as specified in</w:t>
      </w:r>
      <w:r>
        <w:t xml:space="preserve"> item </w:t>
      </w:r>
      <w:r w:rsidR="00924ED0">
        <w:fldChar w:fldCharType="begin"/>
      </w:r>
      <w:r w:rsidR="00924ED0">
        <w:instrText xml:space="preserve"> REF _Ref110879221 \n \h </w:instrText>
      </w:r>
      <w:r w:rsidR="00924ED0">
        <w:fldChar w:fldCharType="separate"/>
      </w:r>
      <w:r w:rsidR="00126BFA">
        <w:t>5</w:t>
      </w:r>
      <w:r w:rsidR="00924ED0">
        <w:fldChar w:fldCharType="end"/>
      </w:r>
      <w:r>
        <w:t xml:space="preserve"> of the Details Schedule, unless terminated earlier</w:t>
      </w:r>
      <w:r w:rsidRPr="00333B13">
        <w:t>.</w:t>
      </w:r>
      <w:r>
        <w:t xml:space="preserve"> </w:t>
      </w:r>
    </w:p>
    <w:p w14:paraId="7C229BCB" w14:textId="77777777" w:rsidR="005B528F" w:rsidRPr="00485B96" w:rsidRDefault="005B528F" w:rsidP="005B528F">
      <w:pPr>
        <w:pStyle w:val="Definition"/>
        <w:rPr>
          <w:highlight w:val="cyan"/>
        </w:rPr>
      </w:pPr>
      <w:r>
        <w:rPr>
          <w:b/>
        </w:rPr>
        <w:t>Project IP</w:t>
      </w:r>
      <w:r>
        <w:t xml:space="preserve"> means </w:t>
      </w:r>
      <w:r w:rsidRPr="00BE55AA">
        <w:t>all information, data</w:t>
      </w:r>
      <w:r>
        <w:t>,</w:t>
      </w:r>
      <w:r w:rsidRPr="00BE55AA">
        <w:t xml:space="preserve"> techniques, know-how, results, inventions, software, discoveries and materials (regardless of the form or medium in which they are disclosed or stored)</w:t>
      </w:r>
      <w:r>
        <w:t>:</w:t>
      </w:r>
    </w:p>
    <w:p w14:paraId="56BFA54B" w14:textId="77777777" w:rsidR="005B528F" w:rsidRDefault="005B528F" w:rsidP="005B528F">
      <w:pPr>
        <w:pStyle w:val="DefinitionNum2"/>
      </w:pPr>
      <w:r>
        <w:t>created or</w:t>
      </w:r>
      <w:r w:rsidRPr="00BE55AA">
        <w:t xml:space="preserve"> developed</w:t>
      </w:r>
      <w:r>
        <w:t xml:space="preserve"> by the University</w:t>
      </w:r>
      <w:r w:rsidRPr="00BE55AA">
        <w:t xml:space="preserve"> in the course of </w:t>
      </w:r>
      <w:r>
        <w:t xml:space="preserve">and as a result of carrying out </w:t>
      </w:r>
      <w:r w:rsidRPr="00BE55AA">
        <w:t xml:space="preserve">the </w:t>
      </w:r>
      <w:r w:rsidRPr="00E77125">
        <w:t>Project</w:t>
      </w:r>
      <w:r>
        <w:t>; and</w:t>
      </w:r>
    </w:p>
    <w:p w14:paraId="1135137A" w14:textId="77777777" w:rsidR="005B528F" w:rsidRDefault="005B528F" w:rsidP="005B528F">
      <w:pPr>
        <w:pStyle w:val="DefinitionNum2"/>
      </w:pPr>
      <w:r>
        <w:t xml:space="preserve">that is delivered or required to be delivered to the Collaborator in accordance with this Agreement, </w:t>
      </w:r>
    </w:p>
    <w:p w14:paraId="3C38F202" w14:textId="1AD8EE96" w:rsidR="005B528F" w:rsidRPr="00485B96" w:rsidRDefault="005B528F" w:rsidP="005B528F">
      <w:pPr>
        <w:pStyle w:val="DefinitionNum2"/>
        <w:numPr>
          <w:ilvl w:val="0"/>
          <w:numId w:val="0"/>
        </w:numPr>
        <w:ind w:left="964"/>
      </w:pPr>
      <w:r>
        <w:t xml:space="preserve">including any Project IP </w:t>
      </w:r>
      <w:r w:rsidRPr="000475D8">
        <w:t xml:space="preserve">specified in </w:t>
      </w:r>
      <w:r>
        <w:t>section</w:t>
      </w:r>
      <w:r w:rsidRPr="000475D8">
        <w:t xml:space="preserve"> </w:t>
      </w:r>
      <w:r w:rsidR="002C42D5">
        <w:t>3</w:t>
      </w:r>
      <w:r w:rsidRPr="000E5655">
        <w:t xml:space="preserve"> of the Project Plan</w:t>
      </w:r>
      <w:r>
        <w:t>, but</w:t>
      </w:r>
      <w:r w:rsidRPr="000475D8">
        <w:t xml:space="preserve"> e</w:t>
      </w:r>
      <w:r>
        <w:t>xcluding Research Tools</w:t>
      </w:r>
      <w:r w:rsidRPr="000E5655">
        <w:t xml:space="preserve">. </w:t>
      </w:r>
    </w:p>
    <w:p w14:paraId="6FA90387" w14:textId="2C26CE13" w:rsidR="005B528F" w:rsidRDefault="005B528F" w:rsidP="005B528F">
      <w:pPr>
        <w:pStyle w:val="Definition"/>
      </w:pPr>
      <w:r w:rsidRPr="00601574">
        <w:rPr>
          <w:b/>
        </w:rPr>
        <w:t>Project Plan</w:t>
      </w:r>
      <w:r>
        <w:t xml:space="preserve"> means the plan for conducting the Project, as set out in</w:t>
      </w:r>
      <w:r w:rsidR="002C42D5">
        <w:t xml:space="preserve"> </w:t>
      </w:r>
      <w:r w:rsidR="002C42D5">
        <w:fldChar w:fldCharType="begin"/>
      </w:r>
      <w:r w:rsidR="002C42D5">
        <w:instrText xml:space="preserve"> REF _Ref110879279 \r \h </w:instrText>
      </w:r>
      <w:r w:rsidR="002C42D5">
        <w:fldChar w:fldCharType="separate"/>
      </w:r>
      <w:r w:rsidR="00126BFA">
        <w:t>Schedule 2</w:t>
      </w:r>
      <w:r w:rsidR="002C42D5">
        <w:fldChar w:fldCharType="end"/>
      </w:r>
      <w:r>
        <w:t xml:space="preserve">. </w:t>
      </w:r>
    </w:p>
    <w:p w14:paraId="41F932DA" w14:textId="41CA9CD4" w:rsidR="005B528F" w:rsidRDefault="005B528F" w:rsidP="005B528F">
      <w:pPr>
        <w:pStyle w:val="Definition"/>
      </w:pPr>
      <w:r>
        <w:rPr>
          <w:b/>
        </w:rPr>
        <w:t>Purpose</w:t>
      </w:r>
      <w:r>
        <w:t xml:space="preserve"> means the purpose for which a party is permitted to use the Project IP,</w:t>
      </w:r>
      <w:r w:rsidRPr="00121F74">
        <w:t xml:space="preserve"> as set out in</w:t>
      </w:r>
      <w:r w:rsidR="002C4886">
        <w:t xml:space="preserve"> </w:t>
      </w:r>
      <w:r w:rsidR="003510D6">
        <w:fldChar w:fldCharType="begin"/>
      </w:r>
      <w:r w:rsidR="003510D6">
        <w:instrText xml:space="preserve"> REF _Ref110879169 \r \h </w:instrText>
      </w:r>
      <w:r w:rsidR="003510D6">
        <w:fldChar w:fldCharType="separate"/>
      </w:r>
      <w:r w:rsidR="00126BFA">
        <w:t>Schedule 3</w:t>
      </w:r>
      <w:r w:rsidR="003510D6">
        <w:fldChar w:fldCharType="end"/>
      </w:r>
      <w:r w:rsidRPr="00121F74">
        <w:t>.</w:t>
      </w:r>
    </w:p>
    <w:p w14:paraId="1020A2C0" w14:textId="39CCF41B" w:rsidR="005B528F" w:rsidRDefault="005B528F" w:rsidP="005B528F">
      <w:pPr>
        <w:pStyle w:val="Definition"/>
      </w:pPr>
      <w:r w:rsidRPr="00EF0B7E">
        <w:rPr>
          <w:b/>
        </w:rPr>
        <w:t>Research Tool</w:t>
      </w:r>
      <w:r w:rsidRPr="00A03079">
        <w:t xml:space="preserve"> means scientific research skills, methodology, know-how, software, hardware, equipment, data and experience which may be used by the University in carrying out the </w:t>
      </w:r>
      <w:r w:rsidRPr="00493951">
        <w:t>Project</w:t>
      </w:r>
      <w:r>
        <w:t>, that are not required for the to exercise its rights to the Project IP under this Agreement and</w:t>
      </w:r>
      <w:r w:rsidRPr="00493951">
        <w:t xml:space="preserve"> </w:t>
      </w:r>
      <w:r>
        <w:t>includes the items</w:t>
      </w:r>
      <w:r w:rsidRPr="00781867">
        <w:t xml:space="preserve"> </w:t>
      </w:r>
      <w:r w:rsidRPr="00A03079">
        <w:t xml:space="preserve">identified </w:t>
      </w:r>
      <w:r>
        <w:t>as a Research Tool i</w:t>
      </w:r>
      <w:r w:rsidRPr="00715E2B">
        <w:t xml:space="preserve">n </w:t>
      </w:r>
      <w:r w:rsidR="003510D6">
        <w:fldChar w:fldCharType="begin"/>
      </w:r>
      <w:r w:rsidR="003510D6">
        <w:instrText xml:space="preserve"> REF _Ref110879169 \r \h </w:instrText>
      </w:r>
      <w:r w:rsidR="003510D6">
        <w:fldChar w:fldCharType="separate"/>
      </w:r>
      <w:r w:rsidR="00126BFA">
        <w:t>Schedule 3</w:t>
      </w:r>
      <w:r w:rsidR="003510D6">
        <w:fldChar w:fldCharType="end"/>
      </w:r>
      <w:r>
        <w:t>.</w:t>
      </w:r>
    </w:p>
    <w:p w14:paraId="4F105326" w14:textId="77777777" w:rsidR="005B528F" w:rsidRDefault="005B528F" w:rsidP="005B528F">
      <w:pPr>
        <w:pStyle w:val="Definition"/>
      </w:pPr>
      <w:r w:rsidRPr="00034946">
        <w:rPr>
          <w:b/>
        </w:rPr>
        <w:t>Schedule</w:t>
      </w:r>
      <w:r>
        <w:t xml:space="preserve"> means a schedule to this Agreement.</w:t>
      </w:r>
    </w:p>
    <w:p w14:paraId="4052C9DF" w14:textId="77777777" w:rsidR="005B528F" w:rsidRDefault="005B528F" w:rsidP="005B528F">
      <w:pPr>
        <w:pStyle w:val="Definition"/>
      </w:pPr>
      <w:r w:rsidRPr="00813ABF">
        <w:rPr>
          <w:b/>
        </w:rPr>
        <w:t>Student</w:t>
      </w:r>
      <w:r>
        <w:t xml:space="preserve"> means a st</w:t>
      </w:r>
      <w:r w:rsidRPr="00715E2B">
        <w:t xml:space="preserve">udent enrolled at </w:t>
      </w:r>
      <w:r>
        <w:t>a</w:t>
      </w:r>
      <w:r w:rsidRPr="00715E2B">
        <w:t xml:space="preserve"> </w:t>
      </w:r>
      <w:r>
        <w:t>u</w:t>
      </w:r>
      <w:r w:rsidRPr="00715E2B">
        <w:t xml:space="preserve">niversity and </w:t>
      </w:r>
      <w:r>
        <w:t>involved in</w:t>
      </w:r>
      <w:r w:rsidRPr="00715E2B">
        <w:t xml:space="preserve"> the Project.</w:t>
      </w:r>
    </w:p>
    <w:p w14:paraId="43174D86" w14:textId="77777777" w:rsidR="005B528F" w:rsidRPr="0079403D" w:rsidRDefault="005B528F" w:rsidP="005B528F">
      <w:pPr>
        <w:pStyle w:val="Definition"/>
        <w:rPr>
          <w:highlight w:val="cyan"/>
        </w:rPr>
      </w:pPr>
      <w:r w:rsidRPr="0079403D">
        <w:rPr>
          <w:b/>
        </w:rPr>
        <w:t>Student Work</w:t>
      </w:r>
      <w:r>
        <w:t xml:space="preserve"> means course work or </w:t>
      </w:r>
      <w:r w:rsidRPr="0079403D">
        <w:rPr>
          <w:rFonts w:cs="Arial"/>
          <w:szCs w:val="20"/>
        </w:rPr>
        <w:t>a thesis, or any other</w:t>
      </w:r>
      <w:r>
        <w:rPr>
          <w:rFonts w:cs="Arial"/>
          <w:szCs w:val="20"/>
        </w:rPr>
        <w:t xml:space="preserve"> original work (including articles) utilis</w:t>
      </w:r>
      <w:r w:rsidRPr="0079403D">
        <w:rPr>
          <w:rFonts w:cs="Arial"/>
          <w:szCs w:val="20"/>
        </w:rPr>
        <w:t>ing Project information, confidential or otherwise</w:t>
      </w:r>
      <w:r w:rsidRPr="00516D9D">
        <w:rPr>
          <w:rFonts w:cs="Arial"/>
          <w:szCs w:val="20"/>
        </w:rPr>
        <w:t>, created specifically by the Student for assessment purposes.</w:t>
      </w:r>
    </w:p>
    <w:p w14:paraId="7005DB87" w14:textId="2C8DC290" w:rsidR="005B528F" w:rsidRDefault="005B528F" w:rsidP="005B528F">
      <w:pPr>
        <w:pStyle w:val="Definition"/>
      </w:pPr>
      <w:r w:rsidRPr="00034946">
        <w:rPr>
          <w:b/>
        </w:rPr>
        <w:lastRenderedPageBreak/>
        <w:t>Term</w:t>
      </w:r>
      <w:r>
        <w:t xml:space="preserve"> means the term of this Agreement, as described in clause</w:t>
      </w:r>
      <w:r w:rsidR="00483937">
        <w:t xml:space="preserve"> </w:t>
      </w:r>
      <w:r w:rsidR="00483937">
        <w:fldChar w:fldCharType="begin"/>
      </w:r>
      <w:r w:rsidR="00483937">
        <w:instrText xml:space="preserve"> REF _Ref110879310 \r \h </w:instrText>
      </w:r>
      <w:r w:rsidR="00483937">
        <w:fldChar w:fldCharType="separate"/>
      </w:r>
      <w:r w:rsidR="00126BFA">
        <w:t>2</w:t>
      </w:r>
      <w:r w:rsidR="00483937">
        <w:fldChar w:fldCharType="end"/>
      </w:r>
      <w:r>
        <w:t>.</w:t>
      </w:r>
    </w:p>
    <w:p w14:paraId="2BC3BFAF" w14:textId="77777777" w:rsidR="005B528F" w:rsidRDefault="005B528F" w:rsidP="005B528F">
      <w:pPr>
        <w:pStyle w:val="Definition"/>
        <w:numPr>
          <w:ilvl w:val="0"/>
          <w:numId w:val="0"/>
        </w:numPr>
        <w:ind w:left="964"/>
      </w:pPr>
      <w:r w:rsidRPr="000E5655">
        <w:rPr>
          <w:b/>
        </w:rPr>
        <w:t xml:space="preserve">Third Party IPR </w:t>
      </w:r>
      <w:r w:rsidRPr="000E5655">
        <w:t xml:space="preserve">means any IPR which are owned by a party other than the parties to </w:t>
      </w:r>
      <w:r>
        <w:t>this</w:t>
      </w:r>
      <w:r w:rsidRPr="000E5655">
        <w:t xml:space="preserve"> </w:t>
      </w:r>
      <w:r>
        <w:t>A</w:t>
      </w:r>
      <w:r w:rsidRPr="000E5655">
        <w:t xml:space="preserve">greement </w:t>
      </w:r>
      <w:r>
        <w:t xml:space="preserve">existing in information, data, techniques, know-how, results, inventions, software, discoveries and materials (regardless of the form or medium in which they are disclosed or </w:t>
      </w:r>
      <w:r w:rsidRPr="000E5655">
        <w:t xml:space="preserve">stored), that </w:t>
      </w:r>
      <w:r>
        <w:t>is</w:t>
      </w:r>
      <w:r w:rsidRPr="000E5655">
        <w:t>:</w:t>
      </w:r>
    </w:p>
    <w:p w14:paraId="0F9D56F2" w14:textId="77777777" w:rsidR="005B528F" w:rsidRDefault="005B528F" w:rsidP="005B528F">
      <w:pPr>
        <w:pStyle w:val="DefinitionNum2"/>
      </w:pPr>
      <w:r>
        <w:t>provided by one party to another party for use in the Project;</w:t>
      </w:r>
    </w:p>
    <w:p w14:paraId="221D4880" w14:textId="77777777" w:rsidR="005B528F" w:rsidRDefault="005B528F" w:rsidP="005B528F">
      <w:pPr>
        <w:pStyle w:val="DefinitionNum2"/>
      </w:pPr>
      <w:r>
        <w:t xml:space="preserve">incorporated into the Project IP; or </w:t>
      </w:r>
    </w:p>
    <w:p w14:paraId="58730E05" w14:textId="77777777" w:rsidR="005B528F" w:rsidRDefault="005B528F" w:rsidP="005B528F">
      <w:pPr>
        <w:pStyle w:val="DefinitionNum2"/>
      </w:pPr>
      <w:r>
        <w:t xml:space="preserve">otherwise </w:t>
      </w:r>
      <w:r w:rsidRPr="000E5655">
        <w:t xml:space="preserve">required in order for the other party to exercise their rights to the </w:t>
      </w:r>
      <w:r>
        <w:t>Project IP</w:t>
      </w:r>
      <w:r w:rsidRPr="000E5655">
        <w:t xml:space="preserve"> under this Agreement,</w:t>
      </w:r>
      <w:r>
        <w:t xml:space="preserve"> </w:t>
      </w:r>
    </w:p>
    <w:p w14:paraId="50EDC682" w14:textId="77777777" w:rsidR="005B528F" w:rsidRDefault="005B528F" w:rsidP="005B528F">
      <w:pPr>
        <w:pStyle w:val="DefinitionNum2"/>
        <w:numPr>
          <w:ilvl w:val="0"/>
          <w:numId w:val="0"/>
        </w:numPr>
        <w:ind w:left="964"/>
      </w:pPr>
      <w:r>
        <w:t xml:space="preserve">but does not include a Research Tool.   </w:t>
      </w:r>
    </w:p>
    <w:p w14:paraId="4CE54A42" w14:textId="77777777" w:rsidR="005B528F" w:rsidRPr="000E5655" w:rsidRDefault="005B528F" w:rsidP="005B528F">
      <w:pPr>
        <w:pStyle w:val="Definition"/>
        <w:keepNext/>
        <w:keepLines/>
        <w:numPr>
          <w:ilvl w:val="0"/>
          <w:numId w:val="0"/>
        </w:numPr>
        <w:ind w:left="964"/>
        <w:rPr>
          <w:lang w:eastAsia="en-AU"/>
        </w:rPr>
      </w:pPr>
      <w:r w:rsidRPr="00493951">
        <w:rPr>
          <w:b/>
        </w:rPr>
        <w:t>Unexpected Event</w:t>
      </w:r>
      <w:r w:rsidRPr="00761007">
        <w:t xml:space="preserve"> means</w:t>
      </w:r>
      <w:r>
        <w:t xml:space="preserve"> </w:t>
      </w:r>
      <w:r w:rsidRPr="000E5655">
        <w:rPr>
          <w:lang w:eastAsia="en-AU"/>
        </w:rPr>
        <w:t xml:space="preserve">in relation to a party: </w:t>
      </w:r>
    </w:p>
    <w:p w14:paraId="135EA86F" w14:textId="77777777" w:rsidR="005B528F" w:rsidRPr="000E5655" w:rsidRDefault="005B528F" w:rsidP="005B528F">
      <w:pPr>
        <w:pStyle w:val="DefinitionNum2"/>
        <w:keepNext/>
        <w:keepLines/>
      </w:pPr>
      <w:r w:rsidRPr="000E5655">
        <w:t>any act or omission of a third party (other than that party's subcontractors or suppliers) that is beyond the reasonable control of that party;</w:t>
      </w:r>
    </w:p>
    <w:p w14:paraId="317077BA" w14:textId="77777777" w:rsidR="005B528F" w:rsidRPr="000E5655" w:rsidRDefault="005B528F" w:rsidP="005B528F">
      <w:pPr>
        <w:pStyle w:val="DefinitionNum2"/>
      </w:pPr>
      <w:r w:rsidRPr="000E5655">
        <w:t xml:space="preserve">fire, flood, earthquake, elements of nature or act of God;  </w:t>
      </w:r>
    </w:p>
    <w:p w14:paraId="42ADE666" w14:textId="77777777" w:rsidR="005B528F" w:rsidRPr="000E5655" w:rsidRDefault="005B528F" w:rsidP="005B528F">
      <w:pPr>
        <w:pStyle w:val="DefinitionNum2"/>
      </w:pPr>
      <w:r>
        <w:t xml:space="preserve">war, </w:t>
      </w:r>
      <w:r w:rsidRPr="000E5655">
        <w:t>riot, civil disorder, rebellion</w:t>
      </w:r>
      <w:r>
        <w:t>,</w:t>
      </w:r>
      <w:r w:rsidRPr="000E5655">
        <w:t xml:space="preserve"> revolution</w:t>
      </w:r>
      <w:r>
        <w:t xml:space="preserve"> or, a terrorist act as defined in section 100.1 of the </w:t>
      </w:r>
      <w:r w:rsidRPr="004C46C2">
        <w:rPr>
          <w:i/>
        </w:rPr>
        <w:t>Criminal Code Act 1995</w:t>
      </w:r>
      <w:r>
        <w:t xml:space="preserve"> (Cth);</w:t>
      </w:r>
      <w:r w:rsidRPr="000E5655">
        <w:t xml:space="preserve"> or</w:t>
      </w:r>
    </w:p>
    <w:p w14:paraId="246CAA01" w14:textId="77777777" w:rsidR="005B528F" w:rsidRPr="000E5655" w:rsidRDefault="005B528F" w:rsidP="005B528F">
      <w:pPr>
        <w:pStyle w:val="DefinitionNum2"/>
      </w:pPr>
      <w:r w:rsidRPr="009D3180">
        <w:t>pandemic</w:t>
      </w:r>
      <w:r w:rsidRPr="0079403D">
        <w:t>,</w:t>
      </w:r>
      <w:r>
        <w:t xml:space="preserve"> </w:t>
      </w:r>
    </w:p>
    <w:p w14:paraId="77C29EC2" w14:textId="77777777" w:rsidR="005B528F" w:rsidRPr="000E5655" w:rsidRDefault="005B528F" w:rsidP="005B528F">
      <w:pPr>
        <w:pStyle w:val="Definition"/>
        <w:rPr>
          <w:lang w:eastAsia="en-AU"/>
        </w:rPr>
      </w:pPr>
      <w:r w:rsidRPr="000E5655">
        <w:rPr>
          <w:lang w:eastAsia="en-AU"/>
        </w:rPr>
        <w:t>but in each case only if, and to the extent that, the non-performing party is without fault in causing the event and the event or its effects could not have been prevented by:</w:t>
      </w:r>
    </w:p>
    <w:p w14:paraId="005173BD" w14:textId="77777777" w:rsidR="005B528F" w:rsidRPr="000E5655" w:rsidRDefault="005B528F" w:rsidP="005B528F">
      <w:pPr>
        <w:pStyle w:val="DefinitionNum2"/>
        <w:numPr>
          <w:ilvl w:val="1"/>
          <w:numId w:val="205"/>
        </w:numPr>
      </w:pPr>
      <w:r w:rsidRPr="000E5655">
        <w:t>invoking any relevant business continuity plan or disaster recovery plan;</w:t>
      </w:r>
    </w:p>
    <w:p w14:paraId="4FD1C57E" w14:textId="77777777" w:rsidR="005B528F" w:rsidRPr="000E5655" w:rsidRDefault="005B528F" w:rsidP="005B528F">
      <w:pPr>
        <w:pStyle w:val="DefinitionNum2"/>
      </w:pPr>
      <w:r w:rsidRPr="000E5655">
        <w:t>appropriate workload management practices; and</w:t>
      </w:r>
    </w:p>
    <w:p w14:paraId="3D925694" w14:textId="77777777" w:rsidR="005B528F" w:rsidRPr="00761007" w:rsidRDefault="005B528F" w:rsidP="005B528F">
      <w:pPr>
        <w:pStyle w:val="DefinitionNum2"/>
      </w:pPr>
      <w:r w:rsidRPr="000E5655">
        <w:t>any other prudent</w:t>
      </w:r>
      <w:r w:rsidRPr="001F4026">
        <w:t xml:space="preserve"> back-up or recovery procedures</w:t>
      </w:r>
      <w:r w:rsidRPr="00761007">
        <w:t>.</w:t>
      </w:r>
      <w:r>
        <w:t xml:space="preserve"> </w:t>
      </w:r>
    </w:p>
    <w:p w14:paraId="321051E5" w14:textId="3220385D" w:rsidR="005B528F" w:rsidRDefault="005B528F" w:rsidP="005B528F">
      <w:pPr>
        <w:pStyle w:val="Definition"/>
      </w:pPr>
      <w:r>
        <w:rPr>
          <w:b/>
        </w:rPr>
        <w:t>University</w:t>
      </w:r>
      <w:r>
        <w:t xml:space="preserve"> means the</w:t>
      </w:r>
      <w:r w:rsidRPr="0037534F">
        <w:t xml:space="preserve"> party to this Agreement</w:t>
      </w:r>
      <w:r>
        <w:t xml:space="preserve"> identified in item </w:t>
      </w:r>
      <w:r w:rsidR="00822B89">
        <w:fldChar w:fldCharType="begin"/>
      </w:r>
      <w:r w:rsidR="00822B89">
        <w:instrText xml:space="preserve"> REF _Ref110879348 \r \h </w:instrText>
      </w:r>
      <w:r w:rsidR="00822B89">
        <w:fldChar w:fldCharType="separate"/>
      </w:r>
      <w:r w:rsidR="00126BFA">
        <w:t>1</w:t>
      </w:r>
      <w:r w:rsidR="00822B89">
        <w:fldChar w:fldCharType="end"/>
      </w:r>
      <w:r>
        <w:t xml:space="preserve"> of the Details Schedule.</w:t>
      </w:r>
    </w:p>
    <w:p w14:paraId="372287C6" w14:textId="77F09D41" w:rsidR="005B528F" w:rsidRDefault="005B528F" w:rsidP="005B528F">
      <w:pPr>
        <w:pStyle w:val="Definition"/>
      </w:pPr>
      <w:r>
        <w:rPr>
          <w:b/>
        </w:rPr>
        <w:t>University</w:t>
      </w:r>
      <w:r w:rsidRPr="00601574">
        <w:rPr>
          <w:b/>
        </w:rPr>
        <w:t xml:space="preserve"> Material</w:t>
      </w:r>
      <w:r>
        <w:t xml:space="preserve"> means the Material made available by the University for the Project, including that which is identified in section </w:t>
      </w:r>
      <w:r w:rsidR="00822B89">
        <w:fldChar w:fldCharType="begin"/>
      </w:r>
      <w:r w:rsidR="00822B89">
        <w:instrText xml:space="preserve"> REF _Ref110879366 \r \h </w:instrText>
      </w:r>
      <w:r w:rsidR="00822B89">
        <w:fldChar w:fldCharType="separate"/>
      </w:r>
      <w:r w:rsidR="00126BFA">
        <w:t>5</w:t>
      </w:r>
      <w:r w:rsidR="00822B89">
        <w:fldChar w:fldCharType="end"/>
      </w:r>
      <w:r>
        <w:t xml:space="preserve"> of</w:t>
      </w:r>
      <w:r w:rsidR="00822B89">
        <w:t xml:space="preserve"> </w:t>
      </w:r>
      <w:r w:rsidR="00822B89">
        <w:fldChar w:fldCharType="begin"/>
      </w:r>
      <w:r w:rsidR="00822B89">
        <w:instrText xml:space="preserve"> REF _Ref110879169 \r \h </w:instrText>
      </w:r>
      <w:r w:rsidR="00822B89">
        <w:fldChar w:fldCharType="separate"/>
      </w:r>
      <w:r w:rsidR="00126BFA">
        <w:t>Schedule 3</w:t>
      </w:r>
      <w:r w:rsidR="00822B89">
        <w:fldChar w:fldCharType="end"/>
      </w:r>
      <w:r>
        <w:t xml:space="preserve"> and includes any Research Tools.</w:t>
      </w:r>
    </w:p>
    <w:p w14:paraId="42BF78A4" w14:textId="718E79EC" w:rsidR="005B528F" w:rsidRDefault="005B528F" w:rsidP="005B528F">
      <w:pPr>
        <w:pStyle w:val="Definition"/>
      </w:pPr>
      <w:r w:rsidRPr="000E5655">
        <w:rPr>
          <w:b/>
        </w:rPr>
        <w:t>Use</w:t>
      </w:r>
      <w:r>
        <w:t xml:space="preserve"> </w:t>
      </w:r>
      <w:r w:rsidRPr="00CB145D">
        <w:t xml:space="preserve">unless otherwise set out in section </w:t>
      </w:r>
      <w:r w:rsidR="00924ED0">
        <w:fldChar w:fldCharType="begin"/>
      </w:r>
      <w:r w:rsidR="00924ED0">
        <w:instrText xml:space="preserve"> REF _Ref110879405 \n \h </w:instrText>
      </w:r>
      <w:r w:rsidR="00924ED0">
        <w:fldChar w:fldCharType="separate"/>
      </w:r>
      <w:r w:rsidR="00126BFA">
        <w:t>2</w:t>
      </w:r>
      <w:r w:rsidR="00924ED0">
        <w:fldChar w:fldCharType="end"/>
      </w:r>
      <w:r w:rsidRPr="00CB145D">
        <w:t xml:space="preserve"> of </w:t>
      </w:r>
      <w:r w:rsidR="00822B89">
        <w:fldChar w:fldCharType="begin"/>
      </w:r>
      <w:r w:rsidR="00822B89">
        <w:instrText xml:space="preserve"> REF _Ref110879169 \r \h </w:instrText>
      </w:r>
      <w:r w:rsidR="00822B89">
        <w:fldChar w:fldCharType="separate"/>
      </w:r>
      <w:r w:rsidR="00126BFA">
        <w:t>Schedule 3</w:t>
      </w:r>
      <w:r w:rsidR="00822B89">
        <w:fldChar w:fldCharType="end"/>
      </w:r>
      <w:r w:rsidRPr="00CB145D">
        <w:t xml:space="preserve">, </w:t>
      </w:r>
      <w:r w:rsidRPr="00C36438">
        <w:t>means to</w:t>
      </w:r>
      <w:r>
        <w:t xml:space="preserve"> </w:t>
      </w:r>
      <w:r w:rsidRPr="006C7F00">
        <w:t xml:space="preserve">use, reproduce, adapt, modify, </w:t>
      </w:r>
      <w:r w:rsidRPr="009E07AB">
        <w:t xml:space="preserve">communicate, broadcast, distribute </w:t>
      </w:r>
      <w:r>
        <w:t>or</w:t>
      </w:r>
      <w:r w:rsidRPr="009E07AB">
        <w:t xml:space="preserve"> publish in each case solely within the party's own organisation </w:t>
      </w:r>
      <w:r>
        <w:t>and</w:t>
      </w:r>
      <w:r w:rsidRPr="009E07AB">
        <w:t xml:space="preserve"> </w:t>
      </w:r>
      <w:r w:rsidRPr="00EF57F3">
        <w:t>any of its</w:t>
      </w:r>
      <w:r w:rsidRPr="009E07AB">
        <w:t xml:space="preserve"> Affiliates and includes sublicensing such rights for Use within the party's own organisation </w:t>
      </w:r>
      <w:r>
        <w:t>and</w:t>
      </w:r>
      <w:r w:rsidRPr="00EF57F3">
        <w:t xml:space="preserve"> any of its</w:t>
      </w:r>
      <w:r w:rsidRPr="009E07AB">
        <w:t xml:space="preserve"> Affiliates, </w:t>
      </w:r>
      <w:r>
        <w:t xml:space="preserve">and excludes Commercialisation </w:t>
      </w:r>
      <w:r>
        <w:rPr>
          <w:szCs w:val="20"/>
        </w:rPr>
        <w:t>or publication outside of the party and its Affiliates</w:t>
      </w:r>
      <w:r>
        <w:t>.</w:t>
      </w:r>
    </w:p>
    <w:p w14:paraId="468410E2" w14:textId="77777777" w:rsidR="005B528F" w:rsidRDefault="005B528F" w:rsidP="00D21C05">
      <w:pPr>
        <w:pStyle w:val="Heading2"/>
        <w:keepNext w:val="0"/>
        <w:widowControl w:val="0"/>
        <w:numPr>
          <w:ilvl w:val="1"/>
          <w:numId w:val="264"/>
        </w:numPr>
      </w:pPr>
      <w:bookmarkStart w:id="10" w:name="_Toc111095268"/>
      <w:bookmarkStart w:id="11" w:name="_Toc111095472"/>
      <w:bookmarkStart w:id="12" w:name="_Toc112321875"/>
      <w:r>
        <w:t>Interpretation</w:t>
      </w:r>
      <w:bookmarkEnd w:id="10"/>
      <w:bookmarkEnd w:id="11"/>
      <w:bookmarkEnd w:id="12"/>
    </w:p>
    <w:p w14:paraId="538877C1" w14:textId="77777777" w:rsidR="005B528F" w:rsidRDefault="005B528F" w:rsidP="00D21C05">
      <w:pPr>
        <w:pStyle w:val="IndentParaLevel1"/>
        <w:widowControl w:val="0"/>
      </w:pPr>
      <w:r>
        <w:t>The following rules apply unless the context requires otherwise:</w:t>
      </w:r>
      <w:r w:rsidRPr="003737BE">
        <w:rPr>
          <w:b/>
          <w:noProof/>
          <w:lang w:eastAsia="en-AU"/>
        </w:rPr>
        <w:t xml:space="preserve"> </w:t>
      </w:r>
    </w:p>
    <w:p w14:paraId="35671628" w14:textId="77777777" w:rsidR="005B528F" w:rsidRDefault="005B528F" w:rsidP="00D21C05">
      <w:pPr>
        <w:pStyle w:val="Heading3"/>
        <w:widowControl w:val="0"/>
        <w:numPr>
          <w:ilvl w:val="2"/>
          <w:numId w:val="264"/>
        </w:numPr>
      </w:pPr>
      <w:r>
        <w:t>the headings are for convenience only and do not affect interpretation;</w:t>
      </w:r>
    </w:p>
    <w:p w14:paraId="4EC9DDB6" w14:textId="77777777" w:rsidR="005B528F" w:rsidRDefault="005B528F" w:rsidP="00D21C05">
      <w:pPr>
        <w:pStyle w:val="Heading3"/>
        <w:widowControl w:val="0"/>
        <w:numPr>
          <w:ilvl w:val="2"/>
          <w:numId w:val="264"/>
        </w:numPr>
      </w:pPr>
      <w:r>
        <w:t>a recital, Schedule, annexure or a description of the parties forms part of this Agreement;</w:t>
      </w:r>
    </w:p>
    <w:p w14:paraId="314B7F83" w14:textId="77777777" w:rsidR="005B528F" w:rsidRDefault="005B528F" w:rsidP="00470478">
      <w:pPr>
        <w:pStyle w:val="Heading3"/>
        <w:keepNext/>
        <w:keepLines/>
        <w:widowControl w:val="0"/>
        <w:numPr>
          <w:ilvl w:val="2"/>
          <w:numId w:val="264"/>
        </w:numPr>
      </w:pPr>
      <w:r>
        <w:lastRenderedPageBreak/>
        <w:t>a reference to:</w:t>
      </w:r>
    </w:p>
    <w:p w14:paraId="386789C0" w14:textId="77777777" w:rsidR="005B528F" w:rsidRDefault="005B528F" w:rsidP="00470478">
      <w:pPr>
        <w:pStyle w:val="Heading4"/>
        <w:keepNext/>
        <w:keepLines/>
        <w:numPr>
          <w:ilvl w:val="3"/>
          <w:numId w:val="264"/>
        </w:numPr>
      </w:pPr>
      <w:r>
        <w:t>dollars or $ is to an amount in Australian currency;</w:t>
      </w:r>
    </w:p>
    <w:p w14:paraId="771C5753" w14:textId="77777777" w:rsidR="005B528F" w:rsidRDefault="005B528F" w:rsidP="005B528F">
      <w:pPr>
        <w:pStyle w:val="Heading4"/>
        <w:numPr>
          <w:ilvl w:val="3"/>
          <w:numId w:val="264"/>
        </w:numPr>
      </w:pPr>
      <w:r>
        <w:t>a singular word includes the plural, and vice versa;</w:t>
      </w:r>
    </w:p>
    <w:p w14:paraId="154EFD6C" w14:textId="77777777" w:rsidR="005B528F" w:rsidRDefault="005B528F" w:rsidP="005B528F">
      <w:pPr>
        <w:pStyle w:val="Heading4"/>
        <w:numPr>
          <w:ilvl w:val="3"/>
          <w:numId w:val="264"/>
        </w:numPr>
      </w:pPr>
      <w:r>
        <w:t>legislation (including subordinate legislation) is to that legislation as amended, re-enacted or replaced, and includes any subordinate legislation issued under it;</w:t>
      </w:r>
    </w:p>
    <w:p w14:paraId="125CCBDD" w14:textId="77777777" w:rsidR="005B528F" w:rsidRDefault="005B528F" w:rsidP="005B528F">
      <w:pPr>
        <w:pStyle w:val="Heading4"/>
        <w:numPr>
          <w:ilvl w:val="3"/>
          <w:numId w:val="264"/>
        </w:numPr>
      </w:pPr>
      <w:r>
        <w:t>a party to this document or to any other document or agreement includes a permitted substitute or a permitted assign of that party;</w:t>
      </w:r>
    </w:p>
    <w:p w14:paraId="0D059689" w14:textId="77777777" w:rsidR="005B528F" w:rsidRDefault="005B528F" w:rsidP="005B528F">
      <w:pPr>
        <w:pStyle w:val="Heading4"/>
        <w:numPr>
          <w:ilvl w:val="3"/>
          <w:numId w:val="264"/>
        </w:numPr>
      </w:pPr>
      <w:r>
        <w:t>a person includes any type of entity or body of persons, whether or not it is incorporated or has a separate legal identity, and any executor, administrator and successor in law of the person and permitted assigns;</w:t>
      </w:r>
    </w:p>
    <w:p w14:paraId="2A6CB08E" w14:textId="77777777" w:rsidR="005B528F" w:rsidRPr="009D3180" w:rsidRDefault="005B528F" w:rsidP="005B528F">
      <w:pPr>
        <w:pStyle w:val="Heading4"/>
        <w:numPr>
          <w:ilvl w:val="3"/>
          <w:numId w:val="264"/>
        </w:numPr>
      </w:pPr>
      <w:r>
        <w:t xml:space="preserve">a word which suggests one </w:t>
      </w:r>
      <w:r w:rsidRPr="009D3180">
        <w:t>gender includes each other gender; and</w:t>
      </w:r>
    </w:p>
    <w:p w14:paraId="26BE0690" w14:textId="77777777" w:rsidR="005B528F" w:rsidRPr="009D3180" w:rsidRDefault="005B528F" w:rsidP="005B528F">
      <w:pPr>
        <w:pStyle w:val="Heading4"/>
        <w:numPr>
          <w:ilvl w:val="3"/>
          <w:numId w:val="264"/>
        </w:numPr>
      </w:pPr>
      <w:r w:rsidRPr="009D3180">
        <w:t xml:space="preserve">a clause, section or schedule is a reference to a clause or section of or a </w:t>
      </w:r>
      <w:r>
        <w:t>S</w:t>
      </w:r>
      <w:r w:rsidRPr="009D3180">
        <w:t>chedule to this Agreement;</w:t>
      </w:r>
    </w:p>
    <w:p w14:paraId="630E8705" w14:textId="77777777" w:rsidR="005B528F" w:rsidRDefault="005B528F" w:rsidP="005B528F">
      <w:pPr>
        <w:pStyle w:val="Heading3"/>
        <w:numPr>
          <w:ilvl w:val="2"/>
          <w:numId w:val="264"/>
        </w:numPr>
      </w:pPr>
      <w:r>
        <w:t>the meaning of general words is not limited by specific examples introduced by ‘including’, ‘for example’, or similar expressions;</w:t>
      </w:r>
    </w:p>
    <w:p w14:paraId="3F5EBA4F" w14:textId="77777777" w:rsidR="005B528F" w:rsidRDefault="005B528F" w:rsidP="005B528F">
      <w:pPr>
        <w:pStyle w:val="Heading3"/>
        <w:numPr>
          <w:ilvl w:val="2"/>
          <w:numId w:val="264"/>
        </w:numPr>
      </w:pPr>
      <w:r>
        <w:t>no provision of this Agreement will be construed adversely to a party on the ground that such party was responsible for the preparation of this Agreement or that provision of this Agreement; and</w:t>
      </w:r>
    </w:p>
    <w:p w14:paraId="301E4D54" w14:textId="77777777" w:rsidR="005B528F" w:rsidRDefault="005B528F" w:rsidP="005B528F">
      <w:pPr>
        <w:pStyle w:val="Heading3"/>
        <w:numPr>
          <w:ilvl w:val="2"/>
          <w:numId w:val="264"/>
        </w:numPr>
      </w:pPr>
      <w:r>
        <w:t>if the day on or by which a party must do something under this Agreement is not a Business Day, the person must do it by the next Business Day.</w:t>
      </w:r>
    </w:p>
    <w:p w14:paraId="1589672F" w14:textId="77777777" w:rsidR="005B528F" w:rsidRDefault="005B528F" w:rsidP="005B528F">
      <w:pPr>
        <w:pStyle w:val="Heading2"/>
        <w:keepLines/>
        <w:numPr>
          <w:ilvl w:val="1"/>
          <w:numId w:val="264"/>
        </w:numPr>
      </w:pPr>
      <w:bookmarkStart w:id="13" w:name="_Toc111095269"/>
      <w:bookmarkStart w:id="14" w:name="_Toc111095473"/>
      <w:bookmarkStart w:id="15" w:name="_Toc112321876"/>
      <w:r>
        <w:t>Inconsistency</w:t>
      </w:r>
      <w:bookmarkEnd w:id="13"/>
      <w:bookmarkEnd w:id="14"/>
      <w:bookmarkEnd w:id="15"/>
    </w:p>
    <w:p w14:paraId="53483D7B" w14:textId="4627B0F0" w:rsidR="005B528F" w:rsidRDefault="005B528F" w:rsidP="005B528F">
      <w:pPr>
        <w:pStyle w:val="Heading3"/>
        <w:keepNext/>
        <w:keepLines/>
        <w:numPr>
          <w:ilvl w:val="2"/>
          <w:numId w:val="264"/>
        </w:numPr>
      </w:pPr>
      <w:r>
        <w:t>No confirmation, shipment or delivery docket, invoice, terms and conditions of supply or other document issued by or on behalf of a party about or related to the Project will amend this Agreement, except where such amendment is expressly agreed by the parties in accordance with clause</w:t>
      </w:r>
      <w:r w:rsidR="00D21C05">
        <w:t xml:space="preserve"> </w:t>
      </w:r>
      <w:r w:rsidR="00D21C05">
        <w:fldChar w:fldCharType="begin"/>
      </w:r>
      <w:r w:rsidR="00D21C05">
        <w:instrText xml:space="preserve"> REF _Ref110879439 \r \h </w:instrText>
      </w:r>
      <w:r w:rsidR="00D21C05">
        <w:fldChar w:fldCharType="separate"/>
      </w:r>
      <w:r w:rsidR="00126BFA">
        <w:t>24.6</w:t>
      </w:r>
      <w:r w:rsidR="00D21C05">
        <w:fldChar w:fldCharType="end"/>
      </w:r>
      <w:r>
        <w:t>.</w:t>
      </w:r>
    </w:p>
    <w:p w14:paraId="156B757F" w14:textId="77777777" w:rsidR="005B528F" w:rsidRPr="00554A16" w:rsidRDefault="005B528F" w:rsidP="005B528F">
      <w:pPr>
        <w:pStyle w:val="Heading3"/>
        <w:keepNext/>
        <w:keepLines/>
        <w:numPr>
          <w:ilvl w:val="2"/>
          <w:numId w:val="264"/>
        </w:numPr>
      </w:pPr>
      <w:r w:rsidRPr="00C12F65">
        <w:t>To the extent of any inconsistency between any of the documents forming part of this Agreement, those documents will be interpreted in the following order of priority:</w:t>
      </w:r>
    </w:p>
    <w:p w14:paraId="56874C7F" w14:textId="77777777" w:rsidR="005B528F" w:rsidRDefault="005B528F" w:rsidP="005B528F">
      <w:pPr>
        <w:pStyle w:val="Heading4"/>
        <w:numPr>
          <w:ilvl w:val="3"/>
          <w:numId w:val="264"/>
        </w:numPr>
      </w:pPr>
      <w:r>
        <w:t>the clauses of this Agreement;</w:t>
      </w:r>
    </w:p>
    <w:p w14:paraId="1F8E894B" w14:textId="77777777" w:rsidR="005B528F" w:rsidRDefault="005B528F" w:rsidP="005B528F">
      <w:pPr>
        <w:pStyle w:val="Heading4"/>
        <w:numPr>
          <w:ilvl w:val="3"/>
          <w:numId w:val="264"/>
        </w:numPr>
      </w:pPr>
      <w:r>
        <w:t>the Details Schedule;</w:t>
      </w:r>
    </w:p>
    <w:p w14:paraId="3A35BDF7" w14:textId="77777777" w:rsidR="005B528F" w:rsidRDefault="005B528F" w:rsidP="005B528F">
      <w:pPr>
        <w:pStyle w:val="Heading4"/>
        <w:numPr>
          <w:ilvl w:val="3"/>
          <w:numId w:val="264"/>
        </w:numPr>
      </w:pPr>
      <w:r>
        <w:t>the Schedules in order;</w:t>
      </w:r>
    </w:p>
    <w:p w14:paraId="3AC57DA7" w14:textId="77777777" w:rsidR="005B528F" w:rsidRDefault="005B528F" w:rsidP="005B528F">
      <w:pPr>
        <w:pStyle w:val="Heading4"/>
        <w:numPr>
          <w:ilvl w:val="3"/>
          <w:numId w:val="264"/>
        </w:numPr>
      </w:pPr>
      <w:r>
        <w:t>any annexures or attachments to the Schedules; and</w:t>
      </w:r>
    </w:p>
    <w:p w14:paraId="4572501A" w14:textId="77777777" w:rsidR="005B528F" w:rsidRDefault="005B528F" w:rsidP="005B528F">
      <w:pPr>
        <w:pStyle w:val="Heading4"/>
        <w:numPr>
          <w:ilvl w:val="3"/>
          <w:numId w:val="264"/>
        </w:numPr>
      </w:pPr>
      <w:r w:rsidRPr="00554A16">
        <w:t>any documents incorporated by reference in this Agreement.</w:t>
      </w:r>
    </w:p>
    <w:p w14:paraId="4D77C684" w14:textId="77777777" w:rsidR="005B528F" w:rsidRDefault="005B528F" w:rsidP="00470478">
      <w:pPr>
        <w:pStyle w:val="Heading1"/>
        <w:keepLines/>
        <w:numPr>
          <w:ilvl w:val="0"/>
          <w:numId w:val="264"/>
        </w:numPr>
      </w:pPr>
      <w:bookmarkStart w:id="16" w:name="_Ref110879310"/>
      <w:bookmarkStart w:id="17" w:name="_Toc111095270"/>
      <w:bookmarkStart w:id="18" w:name="_Toc111095474"/>
      <w:bookmarkStart w:id="19" w:name="_Toc112321877"/>
      <w:r>
        <w:lastRenderedPageBreak/>
        <w:t>Term of Agreement</w:t>
      </w:r>
      <w:bookmarkEnd w:id="16"/>
      <w:bookmarkEnd w:id="17"/>
      <w:bookmarkEnd w:id="18"/>
      <w:bookmarkEnd w:id="19"/>
    </w:p>
    <w:p w14:paraId="0707A454" w14:textId="77777777" w:rsidR="005B528F" w:rsidRDefault="005B528F" w:rsidP="00470478">
      <w:pPr>
        <w:pStyle w:val="Heading3"/>
        <w:keepNext/>
        <w:keepLines/>
        <w:numPr>
          <w:ilvl w:val="2"/>
          <w:numId w:val="264"/>
        </w:numPr>
      </w:pPr>
      <w:r>
        <w:t xml:space="preserve">This Agreement will begin on the Commencement Date and will continue until the Project End Date unless terminated earlier in accordance with this Agreement. </w:t>
      </w:r>
    </w:p>
    <w:p w14:paraId="4B37CCFB" w14:textId="6D702C23" w:rsidR="005B528F" w:rsidRDefault="005B528F" w:rsidP="00470478">
      <w:pPr>
        <w:pStyle w:val="Heading3"/>
        <w:keepNext/>
        <w:keepLines/>
        <w:numPr>
          <w:ilvl w:val="2"/>
          <w:numId w:val="264"/>
        </w:numPr>
      </w:pPr>
      <w:r>
        <w:t>The Term of this Agreement may be extended by the parties, on the terms and conditions then in effect, if expressly agreed by the parties in accordance with clause</w:t>
      </w:r>
      <w:r w:rsidR="00D21C05">
        <w:t xml:space="preserve"> </w:t>
      </w:r>
      <w:r w:rsidR="00D21C05">
        <w:fldChar w:fldCharType="begin"/>
      </w:r>
      <w:r w:rsidR="00D21C05">
        <w:instrText xml:space="preserve"> REF _Ref110879439 \r \h </w:instrText>
      </w:r>
      <w:r w:rsidR="00D21C05">
        <w:fldChar w:fldCharType="separate"/>
      </w:r>
      <w:r w:rsidR="00126BFA">
        <w:t>24.6</w:t>
      </w:r>
      <w:r w:rsidR="00D21C05">
        <w:fldChar w:fldCharType="end"/>
      </w:r>
      <w:r>
        <w:t>.</w:t>
      </w:r>
      <w:r w:rsidRPr="003737BE">
        <w:rPr>
          <w:b/>
          <w:noProof/>
        </w:rPr>
        <w:t xml:space="preserve"> </w:t>
      </w:r>
    </w:p>
    <w:p w14:paraId="36BFA84E" w14:textId="77777777" w:rsidR="005B528F" w:rsidRDefault="005B528F" w:rsidP="005B528F">
      <w:pPr>
        <w:pStyle w:val="Heading1"/>
        <w:numPr>
          <w:ilvl w:val="0"/>
          <w:numId w:val="264"/>
        </w:numPr>
      </w:pPr>
      <w:bookmarkStart w:id="20" w:name="_Toc111095271"/>
      <w:bookmarkStart w:id="21" w:name="_Toc111095475"/>
      <w:bookmarkStart w:id="22" w:name="_Toc112321878"/>
      <w:r>
        <w:t>Conduct of the Project</w:t>
      </w:r>
      <w:bookmarkEnd w:id="20"/>
      <w:bookmarkEnd w:id="21"/>
      <w:bookmarkEnd w:id="22"/>
      <w:r>
        <w:t xml:space="preserve"> </w:t>
      </w:r>
    </w:p>
    <w:p w14:paraId="71A87A1F" w14:textId="77777777" w:rsidR="005B528F" w:rsidRDefault="005B528F" w:rsidP="005B528F">
      <w:pPr>
        <w:pStyle w:val="Heading2"/>
        <w:numPr>
          <w:ilvl w:val="1"/>
          <w:numId w:val="264"/>
        </w:numPr>
      </w:pPr>
      <w:bookmarkStart w:id="23" w:name="_Ref110883245"/>
      <w:bookmarkStart w:id="24" w:name="_Toc111095272"/>
      <w:bookmarkStart w:id="25" w:name="_Toc111095476"/>
      <w:bookmarkStart w:id="26" w:name="_Toc112321879"/>
      <w:r>
        <w:t>Project responsibilities</w:t>
      </w:r>
      <w:bookmarkEnd w:id="23"/>
      <w:bookmarkEnd w:id="24"/>
      <w:bookmarkEnd w:id="25"/>
      <w:bookmarkEnd w:id="26"/>
      <w:r>
        <w:t xml:space="preserve"> </w:t>
      </w:r>
    </w:p>
    <w:p w14:paraId="6761E388" w14:textId="77777777" w:rsidR="005B528F" w:rsidRDefault="005B528F" w:rsidP="005B528F">
      <w:pPr>
        <w:pStyle w:val="Heading3"/>
        <w:numPr>
          <w:ilvl w:val="2"/>
          <w:numId w:val="264"/>
        </w:numPr>
      </w:pPr>
      <w:bookmarkStart w:id="27" w:name="_Ref110881947"/>
      <w:r>
        <w:t>The University must, and must ensure that its Personnel:</w:t>
      </w:r>
      <w:bookmarkEnd w:id="27"/>
    </w:p>
    <w:p w14:paraId="3162C461" w14:textId="77777777" w:rsidR="005B528F" w:rsidRDefault="005B528F" w:rsidP="005B528F">
      <w:pPr>
        <w:pStyle w:val="Heading4"/>
        <w:numPr>
          <w:ilvl w:val="3"/>
          <w:numId w:val="264"/>
        </w:numPr>
      </w:pPr>
      <w:r>
        <w:t xml:space="preserve">perform the Project: </w:t>
      </w:r>
    </w:p>
    <w:p w14:paraId="35148D43" w14:textId="77777777" w:rsidR="005B528F" w:rsidRDefault="005B528F" w:rsidP="005B528F">
      <w:pPr>
        <w:pStyle w:val="Heading5"/>
        <w:numPr>
          <w:ilvl w:val="4"/>
          <w:numId w:val="264"/>
        </w:numPr>
      </w:pPr>
      <w:r>
        <w:t xml:space="preserve">with due care and skill in a professional manner; </w:t>
      </w:r>
    </w:p>
    <w:p w14:paraId="707C1CE0" w14:textId="77777777" w:rsidR="005B528F" w:rsidRDefault="005B528F" w:rsidP="005B528F">
      <w:pPr>
        <w:pStyle w:val="Heading5"/>
        <w:numPr>
          <w:ilvl w:val="4"/>
          <w:numId w:val="264"/>
        </w:numPr>
      </w:pPr>
      <w:r>
        <w:t>using the Key Personnel; and</w:t>
      </w:r>
    </w:p>
    <w:p w14:paraId="646CBFE6" w14:textId="719FC542" w:rsidR="005B528F" w:rsidRDefault="005B528F" w:rsidP="005B528F">
      <w:pPr>
        <w:pStyle w:val="Heading5"/>
        <w:numPr>
          <w:ilvl w:val="4"/>
          <w:numId w:val="264"/>
        </w:numPr>
      </w:pPr>
      <w:r>
        <w:t xml:space="preserve">in accordance with all applicable laws and </w:t>
      </w:r>
      <w:r>
        <w:rPr>
          <w:szCs w:val="20"/>
        </w:rPr>
        <w:t>any policies,</w:t>
      </w:r>
      <w:r w:rsidRPr="00CB2356">
        <w:rPr>
          <w:szCs w:val="20"/>
        </w:rPr>
        <w:t xml:space="preserve"> standards</w:t>
      </w:r>
      <w:r>
        <w:rPr>
          <w:szCs w:val="20"/>
        </w:rPr>
        <w:t xml:space="preserve"> or laws</w:t>
      </w:r>
      <w:r w:rsidRPr="00CB2356">
        <w:rPr>
          <w:szCs w:val="20"/>
        </w:rPr>
        <w:t xml:space="preserve"> set out in item</w:t>
      </w:r>
      <w:r>
        <w:rPr>
          <w:szCs w:val="20"/>
        </w:rPr>
        <w:t xml:space="preserve"> </w:t>
      </w:r>
      <w:r w:rsidR="00D21C05">
        <w:rPr>
          <w:szCs w:val="20"/>
          <w:highlight w:val="green"/>
        </w:rPr>
        <w:fldChar w:fldCharType="begin"/>
      </w:r>
      <w:r w:rsidR="00D21C05">
        <w:rPr>
          <w:szCs w:val="20"/>
        </w:rPr>
        <w:instrText xml:space="preserve"> REF _Ref110879481 \r \h </w:instrText>
      </w:r>
      <w:r w:rsidR="00D21C05">
        <w:rPr>
          <w:szCs w:val="20"/>
          <w:highlight w:val="green"/>
        </w:rPr>
      </w:r>
      <w:r w:rsidR="00D21C05">
        <w:rPr>
          <w:szCs w:val="20"/>
          <w:highlight w:val="green"/>
        </w:rPr>
        <w:fldChar w:fldCharType="separate"/>
      </w:r>
      <w:r w:rsidR="00126BFA">
        <w:rPr>
          <w:szCs w:val="20"/>
        </w:rPr>
        <w:t>6</w:t>
      </w:r>
      <w:r w:rsidR="00D21C05">
        <w:rPr>
          <w:szCs w:val="20"/>
          <w:highlight w:val="green"/>
        </w:rPr>
        <w:fldChar w:fldCharType="end"/>
      </w:r>
      <w:r>
        <w:rPr>
          <w:szCs w:val="20"/>
        </w:rPr>
        <w:t xml:space="preserve"> of the Details Schedule</w:t>
      </w:r>
      <w:r>
        <w:t xml:space="preserve">; </w:t>
      </w:r>
    </w:p>
    <w:p w14:paraId="3B0AC494" w14:textId="77777777" w:rsidR="005B528F" w:rsidRDefault="005B528F" w:rsidP="005B528F">
      <w:pPr>
        <w:pStyle w:val="Heading4"/>
        <w:keepNext/>
        <w:keepLines/>
        <w:numPr>
          <w:ilvl w:val="3"/>
          <w:numId w:val="264"/>
        </w:numPr>
      </w:pPr>
      <w:r>
        <w:t>obtain and maintain all regulatory and ethical licences, consents and approvals necessary to carry out the Project, including as relevant for a Personnel's role;</w:t>
      </w:r>
    </w:p>
    <w:p w14:paraId="27243C6E" w14:textId="77777777" w:rsidR="005B528F" w:rsidRDefault="005B528F" w:rsidP="005B528F">
      <w:pPr>
        <w:pStyle w:val="Heading4"/>
        <w:keepNext/>
        <w:keepLines/>
        <w:numPr>
          <w:ilvl w:val="3"/>
          <w:numId w:val="264"/>
        </w:numPr>
      </w:pPr>
      <w:r>
        <w:t xml:space="preserve">use reasonable efforts to perform the Project so as to: </w:t>
      </w:r>
    </w:p>
    <w:p w14:paraId="342F198F" w14:textId="77777777" w:rsidR="005B528F" w:rsidRDefault="005B528F" w:rsidP="005B528F">
      <w:pPr>
        <w:pStyle w:val="Heading5"/>
        <w:keepNext/>
        <w:keepLines/>
        <w:numPr>
          <w:ilvl w:val="4"/>
          <w:numId w:val="264"/>
        </w:numPr>
      </w:pPr>
      <w:r>
        <w:t>complete the tasks set out in the Project Plan;</w:t>
      </w:r>
    </w:p>
    <w:p w14:paraId="0DF45560" w14:textId="77777777" w:rsidR="005B528F" w:rsidRDefault="005B528F" w:rsidP="005B528F">
      <w:pPr>
        <w:pStyle w:val="Heading5"/>
        <w:numPr>
          <w:ilvl w:val="4"/>
          <w:numId w:val="264"/>
        </w:numPr>
      </w:pPr>
      <w:r>
        <w:t>achieve the Milestones (if any); and</w:t>
      </w:r>
    </w:p>
    <w:p w14:paraId="717BEFDB" w14:textId="77777777" w:rsidR="005B528F" w:rsidRDefault="005B528F" w:rsidP="005B528F">
      <w:pPr>
        <w:pStyle w:val="Heading5"/>
        <w:numPr>
          <w:ilvl w:val="4"/>
          <w:numId w:val="264"/>
        </w:numPr>
      </w:pPr>
      <w:r>
        <w:t xml:space="preserve">provide the Project IP, </w:t>
      </w:r>
    </w:p>
    <w:p w14:paraId="3AAD964D" w14:textId="77777777" w:rsidR="005B528F" w:rsidRDefault="005B528F" w:rsidP="005B528F">
      <w:pPr>
        <w:pStyle w:val="IndentParaLevel3"/>
        <w:keepNext/>
        <w:keepLines/>
      </w:pPr>
      <w:r>
        <w:t>by the applicable dates set out in the Project Plan and where no applicable dates are specified, promptly and without delay.</w:t>
      </w:r>
    </w:p>
    <w:p w14:paraId="306BD79F" w14:textId="77777777" w:rsidR="005B528F" w:rsidRDefault="005B528F" w:rsidP="005B528F">
      <w:pPr>
        <w:pStyle w:val="Heading3"/>
        <w:numPr>
          <w:ilvl w:val="2"/>
          <w:numId w:val="264"/>
        </w:numPr>
      </w:pPr>
      <w:r>
        <w:t>The Collaborator must, and must ensure its Personnel:</w:t>
      </w:r>
    </w:p>
    <w:p w14:paraId="343BCBD3" w14:textId="77777777" w:rsidR="005B528F" w:rsidRDefault="005B528F" w:rsidP="005B528F">
      <w:pPr>
        <w:pStyle w:val="Heading4"/>
        <w:numPr>
          <w:ilvl w:val="3"/>
          <w:numId w:val="264"/>
        </w:numPr>
      </w:pPr>
      <w:r>
        <w:t>undertake its role in the Project (if any): in accordance with:</w:t>
      </w:r>
    </w:p>
    <w:p w14:paraId="7507280E" w14:textId="77777777" w:rsidR="005B528F" w:rsidRDefault="005B528F" w:rsidP="005B528F">
      <w:pPr>
        <w:pStyle w:val="Heading5"/>
        <w:numPr>
          <w:ilvl w:val="4"/>
          <w:numId w:val="264"/>
        </w:numPr>
      </w:pPr>
      <w:r>
        <w:t>the Project Plan; and</w:t>
      </w:r>
    </w:p>
    <w:p w14:paraId="2E988916" w14:textId="7BCC3226" w:rsidR="005B528F" w:rsidRDefault="005B528F" w:rsidP="005B528F">
      <w:pPr>
        <w:pStyle w:val="Heading5"/>
        <w:numPr>
          <w:ilvl w:val="4"/>
          <w:numId w:val="264"/>
        </w:numPr>
      </w:pPr>
      <w:r>
        <w:rPr>
          <w:szCs w:val="20"/>
        </w:rPr>
        <w:t>any policies,</w:t>
      </w:r>
      <w:r w:rsidRPr="00CB2356">
        <w:rPr>
          <w:szCs w:val="20"/>
        </w:rPr>
        <w:t xml:space="preserve"> standards</w:t>
      </w:r>
      <w:r>
        <w:rPr>
          <w:szCs w:val="20"/>
        </w:rPr>
        <w:t xml:space="preserve"> or laws</w:t>
      </w:r>
      <w:r w:rsidRPr="00CB2356">
        <w:rPr>
          <w:szCs w:val="20"/>
        </w:rPr>
        <w:t xml:space="preserve"> set </w:t>
      </w:r>
      <w:r w:rsidRPr="000C1E99">
        <w:rPr>
          <w:szCs w:val="20"/>
        </w:rPr>
        <w:t xml:space="preserve">out in </w:t>
      </w:r>
      <w:r w:rsidRPr="001B683F">
        <w:rPr>
          <w:szCs w:val="20"/>
        </w:rPr>
        <w:t xml:space="preserve">item </w:t>
      </w:r>
      <w:r w:rsidR="00D21C05">
        <w:rPr>
          <w:szCs w:val="20"/>
          <w:highlight w:val="green"/>
        </w:rPr>
        <w:fldChar w:fldCharType="begin"/>
      </w:r>
      <w:r w:rsidR="00D21C05">
        <w:rPr>
          <w:szCs w:val="20"/>
        </w:rPr>
        <w:instrText xml:space="preserve"> REF _Ref110879481 \r \h </w:instrText>
      </w:r>
      <w:r w:rsidR="00D21C05">
        <w:rPr>
          <w:szCs w:val="20"/>
          <w:highlight w:val="green"/>
        </w:rPr>
      </w:r>
      <w:r w:rsidR="00D21C05">
        <w:rPr>
          <w:szCs w:val="20"/>
          <w:highlight w:val="green"/>
        </w:rPr>
        <w:fldChar w:fldCharType="separate"/>
      </w:r>
      <w:r w:rsidR="00126BFA">
        <w:rPr>
          <w:szCs w:val="20"/>
        </w:rPr>
        <w:t>6</w:t>
      </w:r>
      <w:r w:rsidR="00D21C05">
        <w:rPr>
          <w:szCs w:val="20"/>
          <w:highlight w:val="green"/>
        </w:rPr>
        <w:fldChar w:fldCharType="end"/>
      </w:r>
      <w:r w:rsidRPr="000C1E99">
        <w:rPr>
          <w:szCs w:val="20"/>
        </w:rPr>
        <w:t xml:space="preserve"> of the Details Schedule</w:t>
      </w:r>
    </w:p>
    <w:p w14:paraId="2CCFEF54" w14:textId="7ACB9BAC" w:rsidR="005B528F" w:rsidRDefault="005B528F" w:rsidP="005B528F">
      <w:pPr>
        <w:pStyle w:val="Heading4"/>
        <w:numPr>
          <w:ilvl w:val="3"/>
          <w:numId w:val="264"/>
        </w:numPr>
      </w:pPr>
      <w:r>
        <w:t>provide any Collaborator Materials in accordance with clause</w:t>
      </w:r>
      <w:r w:rsidR="00D21C05">
        <w:t xml:space="preserve"> </w:t>
      </w:r>
      <w:r w:rsidR="00D21C05">
        <w:fldChar w:fldCharType="begin"/>
      </w:r>
      <w:r w:rsidR="00D21C05">
        <w:instrText xml:space="preserve"> REF _Ref110880017 \r \h </w:instrText>
      </w:r>
      <w:r w:rsidR="00D21C05">
        <w:fldChar w:fldCharType="separate"/>
      </w:r>
      <w:r w:rsidR="00126BFA">
        <w:t>5</w:t>
      </w:r>
      <w:r w:rsidR="00D21C05">
        <w:fldChar w:fldCharType="end"/>
      </w:r>
      <w:r>
        <w:t>; and</w:t>
      </w:r>
    </w:p>
    <w:p w14:paraId="401D374B" w14:textId="77777777" w:rsidR="005B528F" w:rsidRDefault="005B528F" w:rsidP="005B528F">
      <w:pPr>
        <w:pStyle w:val="Heading4"/>
        <w:numPr>
          <w:ilvl w:val="3"/>
          <w:numId w:val="264"/>
        </w:numPr>
      </w:pPr>
      <w:r>
        <w:t>cooperate with the University and provide all information reasonably requested by the University,</w:t>
      </w:r>
    </w:p>
    <w:p w14:paraId="3BDF008D" w14:textId="77777777" w:rsidR="005B528F" w:rsidRDefault="005B528F" w:rsidP="005B528F">
      <w:pPr>
        <w:pStyle w:val="Heading4"/>
        <w:numPr>
          <w:ilvl w:val="0"/>
          <w:numId w:val="0"/>
        </w:numPr>
        <w:ind w:left="1928"/>
      </w:pPr>
      <w:r>
        <w:t>so as to enable the University to carry out the Project in accordance with this Agreement.</w:t>
      </w:r>
    </w:p>
    <w:p w14:paraId="752505EC" w14:textId="11128B7D" w:rsidR="005B528F" w:rsidRDefault="005B528F" w:rsidP="005B528F">
      <w:pPr>
        <w:pStyle w:val="Heading3"/>
        <w:keepNext/>
        <w:keepLines/>
        <w:numPr>
          <w:ilvl w:val="2"/>
          <w:numId w:val="264"/>
        </w:numPr>
      </w:pPr>
      <w:r>
        <w:lastRenderedPageBreak/>
        <w:t>Both parties acknowledge</w:t>
      </w:r>
      <w:r w:rsidRPr="00CD4A5B">
        <w:t xml:space="preserve"> that research can be unpredictable and that </w:t>
      </w:r>
      <w:r>
        <w:t xml:space="preserve">it may not be reasonable (or possible) for </w:t>
      </w:r>
      <w:r w:rsidRPr="00CD4A5B">
        <w:t>some aspects of the Pr</w:t>
      </w:r>
      <w:r>
        <w:t>oject (including Milestones</w:t>
      </w:r>
      <w:r w:rsidRPr="00CD4A5B">
        <w:t xml:space="preserve">) </w:t>
      </w:r>
      <w:r>
        <w:t>to be performed as set out in this Agreement (including in the Project Plan).  The parties agree to work together collaboratively and in good faith to ensure they are aware of any likely delays, or other circumstances occurring that may result in a party proposing to review the Project (in accordance with clause</w:t>
      </w:r>
      <w:r w:rsidR="00D21C05">
        <w:t xml:space="preserve"> </w:t>
      </w:r>
      <w:r w:rsidR="00D21C05">
        <w:fldChar w:fldCharType="begin"/>
      </w:r>
      <w:r w:rsidR="00D21C05">
        <w:instrText xml:space="preserve"> REF _Ref110880069 \r \h </w:instrText>
      </w:r>
      <w:r w:rsidR="00D21C05">
        <w:fldChar w:fldCharType="separate"/>
      </w:r>
      <w:r w:rsidR="00126BFA">
        <w:t>8</w:t>
      </w:r>
      <w:r w:rsidR="00D21C05">
        <w:fldChar w:fldCharType="end"/>
      </w:r>
      <w:r>
        <w:t xml:space="preserve">) or vary the Project Plan or other aspects of this Agreement.  Any variation to this Agreement (including the Project Plan) must be </w:t>
      </w:r>
      <w:r w:rsidRPr="00CD4A5B">
        <w:t>in accordance with clause</w:t>
      </w:r>
      <w:r w:rsidR="00D21C05">
        <w:t xml:space="preserve"> </w:t>
      </w:r>
      <w:r w:rsidR="00D21C05">
        <w:fldChar w:fldCharType="begin"/>
      </w:r>
      <w:r w:rsidR="00D21C05">
        <w:instrText xml:space="preserve"> REF _Ref110880089 \r \h </w:instrText>
      </w:r>
      <w:r w:rsidR="00D21C05">
        <w:fldChar w:fldCharType="separate"/>
      </w:r>
      <w:r w:rsidR="00126BFA">
        <w:t>24.6</w:t>
      </w:r>
      <w:r w:rsidR="00D21C05">
        <w:fldChar w:fldCharType="end"/>
      </w:r>
      <w:r w:rsidRPr="00CD4A5B">
        <w:t>.</w:t>
      </w:r>
    </w:p>
    <w:p w14:paraId="286133BC" w14:textId="77777777" w:rsidR="005B528F" w:rsidRDefault="005B528F" w:rsidP="005B528F">
      <w:pPr>
        <w:pStyle w:val="Heading2"/>
        <w:numPr>
          <w:ilvl w:val="1"/>
          <w:numId w:val="264"/>
        </w:numPr>
      </w:pPr>
      <w:bookmarkStart w:id="28" w:name="_Toc111095273"/>
      <w:bookmarkStart w:id="29" w:name="_Toc111095477"/>
      <w:bookmarkStart w:id="30" w:name="_Toc112321880"/>
      <w:r>
        <w:t>Access to premises</w:t>
      </w:r>
      <w:bookmarkEnd w:id="28"/>
      <w:bookmarkEnd w:id="29"/>
      <w:bookmarkEnd w:id="30"/>
    </w:p>
    <w:p w14:paraId="340A76A9" w14:textId="77777777" w:rsidR="005B528F" w:rsidRDefault="005B528F" w:rsidP="005B528F">
      <w:pPr>
        <w:pStyle w:val="Heading3"/>
        <w:numPr>
          <w:ilvl w:val="2"/>
          <w:numId w:val="264"/>
        </w:numPr>
      </w:pPr>
      <w:r>
        <w:t xml:space="preserve">Where </w:t>
      </w:r>
      <w:r w:rsidRPr="00A14D6A">
        <w:t>required</w:t>
      </w:r>
      <w:r>
        <w:t xml:space="preserve"> in the Project Plan, the relevant party will ensure that the Personnel of the </w:t>
      </w:r>
      <w:r w:rsidRPr="00CB145D">
        <w:t xml:space="preserve">other party are provided with access to their premises </w:t>
      </w:r>
      <w:r>
        <w:t>for the conduct of the Project.</w:t>
      </w:r>
    </w:p>
    <w:p w14:paraId="1076F030" w14:textId="77777777" w:rsidR="005B528F" w:rsidRDefault="005B528F" w:rsidP="005B528F">
      <w:pPr>
        <w:pStyle w:val="Heading3"/>
        <w:numPr>
          <w:ilvl w:val="2"/>
          <w:numId w:val="264"/>
        </w:numPr>
      </w:pPr>
      <w:r>
        <w:t xml:space="preserve">Each party </w:t>
      </w:r>
      <w:r w:rsidRPr="009C7699">
        <w:t>will</w:t>
      </w:r>
      <w:r>
        <w:t xml:space="preserve"> ensure that any Personnel of the other party that accesses their</w:t>
      </w:r>
      <w:r w:rsidRPr="006F1FEE">
        <w:t xml:space="preserve"> premises</w:t>
      </w:r>
      <w:r>
        <w:t xml:space="preserve"> for the purposes of the Project are: </w:t>
      </w:r>
    </w:p>
    <w:p w14:paraId="3DE91D28" w14:textId="77777777" w:rsidR="005B528F" w:rsidRDefault="005B528F" w:rsidP="005B528F">
      <w:pPr>
        <w:pStyle w:val="Heading4"/>
        <w:numPr>
          <w:ilvl w:val="3"/>
          <w:numId w:val="264"/>
        </w:numPr>
      </w:pPr>
      <w:r>
        <w:t>provided with a healthy and safe working environment and are properly supervised; and</w:t>
      </w:r>
    </w:p>
    <w:p w14:paraId="33105874" w14:textId="77777777" w:rsidR="005B528F" w:rsidRDefault="005B528F" w:rsidP="005B528F">
      <w:pPr>
        <w:pStyle w:val="Heading4"/>
        <w:numPr>
          <w:ilvl w:val="3"/>
          <w:numId w:val="264"/>
        </w:numPr>
      </w:pPr>
      <w:r>
        <w:t xml:space="preserve">informed of that party's health, safety and security policies and undertake relevant training and induction, </w:t>
      </w:r>
      <w:r w:rsidRPr="00C12F65">
        <w:t xml:space="preserve">as reasonably required by </w:t>
      </w:r>
      <w:r>
        <w:t xml:space="preserve">that </w:t>
      </w:r>
      <w:r w:rsidRPr="00C12F65">
        <w:t>party</w:t>
      </w:r>
      <w:r>
        <w:t xml:space="preserve">.  </w:t>
      </w:r>
    </w:p>
    <w:p w14:paraId="151E3A94" w14:textId="77777777" w:rsidR="005B528F" w:rsidRDefault="005B528F" w:rsidP="005B528F">
      <w:pPr>
        <w:pStyle w:val="Heading3"/>
        <w:numPr>
          <w:ilvl w:val="2"/>
          <w:numId w:val="264"/>
        </w:numPr>
      </w:pPr>
      <w:r>
        <w:t>Each party must ensure its Personnel comply with:</w:t>
      </w:r>
    </w:p>
    <w:p w14:paraId="43B9EA7A" w14:textId="77777777" w:rsidR="005B528F" w:rsidRDefault="005B528F" w:rsidP="005B528F">
      <w:pPr>
        <w:pStyle w:val="Heading4"/>
        <w:numPr>
          <w:ilvl w:val="3"/>
          <w:numId w:val="264"/>
        </w:numPr>
      </w:pPr>
      <w:r>
        <w:t xml:space="preserve">all reasonable directions given by the other party as to health, safety and security; and </w:t>
      </w:r>
    </w:p>
    <w:p w14:paraId="4E651253" w14:textId="77777777" w:rsidR="005B528F" w:rsidRPr="003048B2" w:rsidRDefault="005B528F" w:rsidP="005B528F">
      <w:pPr>
        <w:pStyle w:val="Heading4"/>
        <w:numPr>
          <w:ilvl w:val="3"/>
          <w:numId w:val="264"/>
        </w:numPr>
      </w:pPr>
      <w:r w:rsidRPr="003048B2">
        <w:t>all relevant obligations under this Agreement, including with respect to Confidential Information,</w:t>
      </w:r>
    </w:p>
    <w:p w14:paraId="167CE959" w14:textId="77777777" w:rsidR="005B528F" w:rsidRDefault="005B528F" w:rsidP="005B528F">
      <w:pPr>
        <w:pStyle w:val="IndentParaLevel1"/>
        <w:keepNext/>
        <w:keepLines/>
        <w:ind w:firstLine="964"/>
      </w:pPr>
      <w:r>
        <w:t xml:space="preserve">while on the other party's premises.  </w:t>
      </w:r>
    </w:p>
    <w:p w14:paraId="5110C416" w14:textId="77777777" w:rsidR="005B528F" w:rsidRDefault="005B528F" w:rsidP="005B528F">
      <w:pPr>
        <w:pStyle w:val="Heading2"/>
        <w:numPr>
          <w:ilvl w:val="1"/>
          <w:numId w:val="264"/>
        </w:numPr>
      </w:pPr>
      <w:bookmarkStart w:id="31" w:name="_Ref110936683"/>
      <w:bookmarkStart w:id="32" w:name="_Toc111095274"/>
      <w:bookmarkStart w:id="33" w:name="_Toc111095478"/>
      <w:bookmarkStart w:id="34" w:name="_Toc112321881"/>
      <w:r>
        <w:t>Use of University Material</w:t>
      </w:r>
      <w:bookmarkEnd w:id="31"/>
      <w:bookmarkEnd w:id="32"/>
      <w:bookmarkEnd w:id="33"/>
      <w:bookmarkEnd w:id="34"/>
      <w:r>
        <w:t xml:space="preserve"> </w:t>
      </w:r>
    </w:p>
    <w:p w14:paraId="0B3F6825" w14:textId="77777777" w:rsidR="005B528F" w:rsidRDefault="005B528F" w:rsidP="005B528F">
      <w:pPr>
        <w:pStyle w:val="Heading3"/>
        <w:numPr>
          <w:ilvl w:val="2"/>
          <w:numId w:val="264"/>
        </w:numPr>
      </w:pPr>
      <w:r>
        <w:t>Except as agreed otherwise in the Project Plan, the University may use University Material (including associated University Pre-existing IPR), in its sole discretion as it considers necessary or convenient in order to carry out the Project.</w:t>
      </w:r>
    </w:p>
    <w:p w14:paraId="1A8B195A" w14:textId="77777777" w:rsidR="005B528F" w:rsidRDefault="005B528F" w:rsidP="005B528F">
      <w:pPr>
        <w:pStyle w:val="Heading3"/>
        <w:keepLines/>
        <w:numPr>
          <w:ilvl w:val="2"/>
          <w:numId w:val="264"/>
        </w:numPr>
      </w:pPr>
      <w:r>
        <w:t>Except as expressly set out in this Agreement, the University retains ownership of University Material (including associated University Pre-existing IPR).  The Collaborator's only rights to University Material (including associated University Pre-existing IPR) are set out expressly in this Agreement.</w:t>
      </w:r>
    </w:p>
    <w:p w14:paraId="6558573A" w14:textId="70C504F9" w:rsidR="005B528F" w:rsidRDefault="005B528F" w:rsidP="005B528F">
      <w:pPr>
        <w:pStyle w:val="Heading3"/>
        <w:numPr>
          <w:ilvl w:val="2"/>
          <w:numId w:val="264"/>
        </w:numPr>
      </w:pPr>
      <w:bookmarkStart w:id="35" w:name="_Ref110880126"/>
      <w:r w:rsidRPr="00DA4196">
        <w:t xml:space="preserve">Except for any University Material incorporated into the </w:t>
      </w:r>
      <w:r>
        <w:t>Project IP and subject to clause</w:t>
      </w:r>
      <w:r w:rsidR="00D21C05">
        <w:t xml:space="preserve"> </w:t>
      </w:r>
      <w:r w:rsidR="00D21C05">
        <w:fldChar w:fldCharType="begin"/>
      </w:r>
      <w:r w:rsidR="00D21C05">
        <w:instrText xml:space="preserve"> REF _Ref110880118 \w \h </w:instrText>
      </w:r>
      <w:r w:rsidR="00D21C05">
        <w:fldChar w:fldCharType="separate"/>
      </w:r>
      <w:r w:rsidR="00126BFA">
        <w:t>3.3(d)</w:t>
      </w:r>
      <w:r w:rsidR="00D21C05">
        <w:fldChar w:fldCharType="end"/>
      </w:r>
      <w:r w:rsidRPr="00DA4196">
        <w:t>, the Collaborator must store, dispose of, destroy or return University Material</w:t>
      </w:r>
      <w:r>
        <w:t xml:space="preserve"> (including associated University Pre-existing IPR)</w:t>
      </w:r>
      <w:r w:rsidRPr="00DA4196">
        <w:t xml:space="preserve"> in its possession or control on termination or expiry of the Agreement, if specified in the Project Plan or directed by the University (at </w:t>
      </w:r>
      <w:r>
        <w:t>the University's</w:t>
      </w:r>
      <w:r w:rsidRPr="00DA4196">
        <w:t xml:space="preserve"> cost).</w:t>
      </w:r>
      <w:bookmarkEnd w:id="35"/>
      <w:r w:rsidRPr="00DA4196">
        <w:t xml:space="preserve"> </w:t>
      </w:r>
    </w:p>
    <w:p w14:paraId="09173B7E" w14:textId="6EC35B35" w:rsidR="005B528F" w:rsidRPr="00380889" w:rsidRDefault="005B528F" w:rsidP="005B528F">
      <w:pPr>
        <w:pStyle w:val="Heading3"/>
        <w:numPr>
          <w:ilvl w:val="2"/>
          <w:numId w:val="264"/>
        </w:numPr>
        <w:spacing w:after="120"/>
        <w:rPr>
          <w:szCs w:val="20"/>
        </w:rPr>
      </w:pPr>
      <w:bookmarkStart w:id="36" w:name="_Ref110880118"/>
      <w:r w:rsidRPr="00380889">
        <w:rPr>
          <w:szCs w:val="20"/>
        </w:rPr>
        <w:t>Notwithstanding clause</w:t>
      </w:r>
      <w:r w:rsidR="00D21C05">
        <w:rPr>
          <w:szCs w:val="20"/>
        </w:rPr>
        <w:t xml:space="preserve"> </w:t>
      </w:r>
      <w:r w:rsidR="00D21C05">
        <w:rPr>
          <w:szCs w:val="20"/>
        </w:rPr>
        <w:fldChar w:fldCharType="begin"/>
      </w:r>
      <w:r w:rsidR="00D21C05">
        <w:rPr>
          <w:szCs w:val="20"/>
        </w:rPr>
        <w:instrText xml:space="preserve"> REF _Ref110880126 \w \h </w:instrText>
      </w:r>
      <w:r w:rsidR="00D21C05">
        <w:rPr>
          <w:szCs w:val="20"/>
        </w:rPr>
      </w:r>
      <w:r w:rsidR="00D21C05">
        <w:rPr>
          <w:szCs w:val="20"/>
        </w:rPr>
        <w:fldChar w:fldCharType="separate"/>
      </w:r>
      <w:r w:rsidR="00126BFA">
        <w:rPr>
          <w:szCs w:val="20"/>
        </w:rPr>
        <w:t>3.3(c)</w:t>
      </w:r>
      <w:r w:rsidR="00D21C05">
        <w:rPr>
          <w:szCs w:val="20"/>
        </w:rPr>
        <w:fldChar w:fldCharType="end"/>
      </w:r>
      <w:r w:rsidRPr="00380889">
        <w:rPr>
          <w:szCs w:val="20"/>
        </w:rPr>
        <w:t xml:space="preserve">, the University is entitled to keep a copy of the </w:t>
      </w:r>
      <w:r w:rsidRPr="00DA4196">
        <w:t>University Material</w:t>
      </w:r>
      <w:r>
        <w:t xml:space="preserve"> (including associated University Pre-existing IPR)</w:t>
      </w:r>
      <w:r w:rsidRPr="00DA4196">
        <w:t xml:space="preserve"> </w:t>
      </w:r>
      <w:r w:rsidRPr="00380889">
        <w:rPr>
          <w:szCs w:val="20"/>
        </w:rPr>
        <w:t xml:space="preserve">for the sole purpose of managing legal obligations, or where stored in a back-up of an IT system.  </w:t>
      </w:r>
      <w:r>
        <w:rPr>
          <w:szCs w:val="20"/>
        </w:rPr>
        <w:t>The University</w:t>
      </w:r>
      <w:r w:rsidRPr="00380889">
        <w:rPr>
          <w:szCs w:val="20"/>
        </w:rPr>
        <w:t xml:space="preserve"> must continue to treat any such copy in accordance with the terms of this Agreement.</w:t>
      </w:r>
      <w:bookmarkEnd w:id="36"/>
    </w:p>
    <w:p w14:paraId="5B520812" w14:textId="77777777" w:rsidR="005B528F" w:rsidRPr="00722251" w:rsidRDefault="005B528F" w:rsidP="005B528F">
      <w:pPr>
        <w:pStyle w:val="Heading1"/>
        <w:keepLines/>
        <w:numPr>
          <w:ilvl w:val="0"/>
          <w:numId w:val="264"/>
        </w:numPr>
      </w:pPr>
      <w:bookmarkStart w:id="37" w:name="_Toc111095275"/>
      <w:bookmarkStart w:id="38" w:name="_Toc111095479"/>
      <w:bookmarkStart w:id="39" w:name="_Toc112321882"/>
      <w:r w:rsidRPr="00722251">
        <w:lastRenderedPageBreak/>
        <w:t xml:space="preserve">Acceptance of a </w:t>
      </w:r>
      <w:r>
        <w:t>Milestone</w:t>
      </w:r>
      <w:bookmarkEnd w:id="37"/>
      <w:bookmarkEnd w:id="38"/>
      <w:bookmarkEnd w:id="39"/>
    </w:p>
    <w:p w14:paraId="750C7653" w14:textId="77777777" w:rsidR="005B528F" w:rsidRDefault="005B528F" w:rsidP="005B528F">
      <w:pPr>
        <w:pStyle w:val="Heading2"/>
        <w:keepLines/>
        <w:numPr>
          <w:ilvl w:val="1"/>
          <w:numId w:val="264"/>
        </w:numPr>
      </w:pPr>
      <w:bookmarkStart w:id="40" w:name="_Toc111095276"/>
      <w:bookmarkStart w:id="41" w:name="_Toc111095480"/>
      <w:bookmarkStart w:id="42" w:name="_Toc112321883"/>
      <w:r>
        <w:t>Acceptance</w:t>
      </w:r>
      <w:bookmarkEnd w:id="40"/>
      <w:bookmarkEnd w:id="41"/>
      <w:bookmarkEnd w:id="42"/>
    </w:p>
    <w:p w14:paraId="7A243B8B" w14:textId="77777777" w:rsidR="005B528F" w:rsidRDefault="005B528F" w:rsidP="005B528F">
      <w:pPr>
        <w:pStyle w:val="Heading3"/>
        <w:keepNext/>
        <w:keepLines/>
        <w:numPr>
          <w:ilvl w:val="2"/>
          <w:numId w:val="264"/>
        </w:numPr>
      </w:pPr>
      <w:bookmarkStart w:id="43" w:name="_Ref110880138"/>
      <w:r>
        <w:t>The parties acknowledge that the outcomes of the Project may not be able to be predicted.</w:t>
      </w:r>
      <w:bookmarkEnd w:id="43"/>
      <w:r w:rsidRPr="003737BE">
        <w:rPr>
          <w:b/>
          <w:noProof/>
        </w:rPr>
        <w:t xml:space="preserve"> </w:t>
      </w:r>
    </w:p>
    <w:p w14:paraId="5B0D4B31" w14:textId="236D81B3" w:rsidR="005B528F" w:rsidRDefault="005B528F" w:rsidP="005B528F">
      <w:pPr>
        <w:pStyle w:val="Heading3"/>
        <w:keepNext/>
        <w:keepLines/>
        <w:numPr>
          <w:ilvl w:val="2"/>
          <w:numId w:val="264"/>
        </w:numPr>
      </w:pPr>
      <w:r>
        <w:t>Notwithstanding clause</w:t>
      </w:r>
      <w:r w:rsidR="00D21C05">
        <w:t xml:space="preserve"> </w:t>
      </w:r>
      <w:r w:rsidR="00D21C05">
        <w:fldChar w:fldCharType="begin"/>
      </w:r>
      <w:r w:rsidR="00D21C05">
        <w:instrText xml:space="preserve"> REF _Ref110880138 \w \h </w:instrText>
      </w:r>
      <w:r w:rsidR="00D21C05">
        <w:fldChar w:fldCharType="separate"/>
      </w:r>
      <w:r w:rsidR="00126BFA">
        <w:t>4.1(a)</w:t>
      </w:r>
      <w:r w:rsidR="00D21C05">
        <w:fldChar w:fldCharType="end"/>
      </w:r>
      <w:r w:rsidRPr="00CB145D">
        <w:t>,</w:t>
      </w:r>
      <w:r w:rsidRPr="00C36438">
        <w:t xml:space="preserve"> </w:t>
      </w:r>
      <w:r w:rsidRPr="00B27E73">
        <w:t xml:space="preserve">the parties may agree Milestones for the delivery of specific </w:t>
      </w:r>
      <w:r>
        <w:t>Project IP</w:t>
      </w:r>
      <w:r w:rsidRPr="0083358C">
        <w:t xml:space="preserve"> (including reports and</w:t>
      </w:r>
      <w:r w:rsidRPr="00C36438">
        <w:t xml:space="preserve"> other Material) to the Collaborator</w:t>
      </w:r>
      <w:r w:rsidRPr="00B27E73">
        <w:t xml:space="preserve"> or the performance of specific activities by the University.  </w:t>
      </w:r>
    </w:p>
    <w:p w14:paraId="280A6ED8" w14:textId="77777777" w:rsidR="005B528F" w:rsidRDefault="005B528F" w:rsidP="005B528F">
      <w:pPr>
        <w:pStyle w:val="Heading3"/>
        <w:keepNext/>
        <w:keepLines/>
        <w:numPr>
          <w:ilvl w:val="2"/>
          <w:numId w:val="264"/>
        </w:numPr>
      </w:pPr>
      <w:r w:rsidRPr="00B27E73">
        <w:t xml:space="preserve">If the parties have agreed Milestones, in order to achieve a Milestone by the applicable Milestone Date, that Milestone and any associated </w:t>
      </w:r>
      <w:r>
        <w:t>Project IP</w:t>
      </w:r>
      <w:r w:rsidRPr="00B27E73">
        <w:t xml:space="preserve"> are subject to acceptance by the Collaborator, unless otherwise specified in the Project Plan.</w:t>
      </w:r>
      <w:r>
        <w:t xml:space="preserve"> </w:t>
      </w:r>
    </w:p>
    <w:p w14:paraId="334B185B" w14:textId="77777777" w:rsidR="005B528F" w:rsidRDefault="005B528F" w:rsidP="005B528F">
      <w:pPr>
        <w:pStyle w:val="Heading3"/>
        <w:numPr>
          <w:ilvl w:val="2"/>
          <w:numId w:val="264"/>
        </w:numPr>
      </w:pPr>
      <w:r w:rsidRPr="00722251">
        <w:t xml:space="preserve">The </w:t>
      </w:r>
      <w:r>
        <w:t>Collaborator, acting reasonably,</w:t>
      </w:r>
      <w:r w:rsidRPr="00722251">
        <w:t xml:space="preserve"> will assess</w:t>
      </w:r>
      <w:r>
        <w:t xml:space="preserve"> within five Business Days of notification or request by the University, </w:t>
      </w:r>
      <w:r w:rsidRPr="00722251">
        <w:t xml:space="preserve">whether the </w:t>
      </w:r>
      <w:r>
        <w:t>University</w:t>
      </w:r>
      <w:r w:rsidRPr="00722251">
        <w:t xml:space="preserve"> has achieved </w:t>
      </w:r>
      <w:r>
        <w:t>each</w:t>
      </w:r>
      <w:r w:rsidRPr="00722251">
        <w:t xml:space="preserve"> </w:t>
      </w:r>
      <w:r>
        <w:t xml:space="preserve">Milestone by the applicable Milestone Date in accordance with this Agreement. </w:t>
      </w:r>
      <w:r w:rsidRPr="00722251">
        <w:t xml:space="preserve"> </w:t>
      </w:r>
    </w:p>
    <w:p w14:paraId="62F22443" w14:textId="77777777" w:rsidR="005B528F" w:rsidRDefault="005B528F" w:rsidP="005B528F">
      <w:pPr>
        <w:pStyle w:val="Heading3"/>
        <w:keepNext/>
        <w:keepLines/>
        <w:numPr>
          <w:ilvl w:val="2"/>
          <w:numId w:val="264"/>
        </w:numPr>
      </w:pPr>
      <w:r>
        <w:t>If the Collaborator's assessment reveals that a Milestone:</w:t>
      </w:r>
    </w:p>
    <w:p w14:paraId="7E6609EF" w14:textId="77777777" w:rsidR="005B528F" w:rsidRDefault="005B528F" w:rsidP="005B528F">
      <w:pPr>
        <w:pStyle w:val="Heading4"/>
        <w:keepNext/>
        <w:keepLines/>
        <w:numPr>
          <w:ilvl w:val="3"/>
          <w:numId w:val="264"/>
        </w:numPr>
      </w:pPr>
      <w:r>
        <w:t>has been achieved, the Collaborator will issue a written notice to that effect to the University; or</w:t>
      </w:r>
    </w:p>
    <w:p w14:paraId="2B980FBC" w14:textId="77777777" w:rsidR="005B528F" w:rsidRDefault="005B528F" w:rsidP="005B528F">
      <w:pPr>
        <w:pStyle w:val="Heading4"/>
        <w:numPr>
          <w:ilvl w:val="3"/>
          <w:numId w:val="264"/>
        </w:numPr>
      </w:pPr>
      <w:r>
        <w:t>has not been achieved, the Collaborator will notify the University.</w:t>
      </w:r>
    </w:p>
    <w:p w14:paraId="03A06728" w14:textId="77777777" w:rsidR="005B528F" w:rsidRDefault="005B528F" w:rsidP="005B528F">
      <w:pPr>
        <w:pStyle w:val="Heading3"/>
        <w:keepNext/>
        <w:keepLines/>
        <w:numPr>
          <w:ilvl w:val="2"/>
          <w:numId w:val="264"/>
        </w:numPr>
      </w:pPr>
      <w:r>
        <w:t>If the University has not achieved the Milestone</w:t>
      </w:r>
      <w:r w:rsidRPr="00CB145D">
        <w:t xml:space="preserve">, </w:t>
      </w:r>
      <w:r w:rsidRPr="00C36438">
        <w:t>then the parties</w:t>
      </w:r>
      <w:r>
        <w:t xml:space="preserve"> must work together collaboratively and in good faith to:</w:t>
      </w:r>
    </w:p>
    <w:p w14:paraId="3BA2246D" w14:textId="77777777" w:rsidR="005B528F" w:rsidRDefault="005B528F" w:rsidP="005B528F">
      <w:pPr>
        <w:pStyle w:val="Heading4"/>
        <w:keepNext/>
        <w:keepLines/>
        <w:numPr>
          <w:ilvl w:val="3"/>
          <w:numId w:val="264"/>
        </w:numPr>
      </w:pPr>
      <w:r>
        <w:t xml:space="preserve">understand the circumstances occurring that are resulting in the Milestone not being achieved; </w:t>
      </w:r>
    </w:p>
    <w:p w14:paraId="565C3A98" w14:textId="77777777" w:rsidR="005B528F" w:rsidRDefault="005B528F" w:rsidP="005B528F">
      <w:pPr>
        <w:pStyle w:val="Heading4"/>
        <w:numPr>
          <w:ilvl w:val="3"/>
          <w:numId w:val="264"/>
        </w:numPr>
      </w:pPr>
      <w:r>
        <w:t xml:space="preserve">seek to agree alternative steps to be undertaken by both parties in order to achieve or mitigate the non-achievement of the Milestone; and </w:t>
      </w:r>
    </w:p>
    <w:p w14:paraId="2B40C09F" w14:textId="41519E1C" w:rsidR="005B528F" w:rsidRPr="00EF0B7E" w:rsidRDefault="005B528F" w:rsidP="005B528F">
      <w:pPr>
        <w:pStyle w:val="Heading4"/>
        <w:numPr>
          <w:ilvl w:val="3"/>
          <w:numId w:val="264"/>
        </w:numPr>
      </w:pPr>
      <w:r>
        <w:t xml:space="preserve">where agreed as being reasonable in the circumstances, vary the Project Plan or other aspects of this Agreement.  Any variation to this Agreement (including the </w:t>
      </w:r>
      <w:r w:rsidRPr="00EF0B7E">
        <w:t>Project Plan) must be in accordance with clause</w:t>
      </w:r>
      <w:r w:rsidR="00D21C05">
        <w:t xml:space="preserve"> </w:t>
      </w:r>
      <w:r w:rsidR="00D21C05">
        <w:fldChar w:fldCharType="begin"/>
      </w:r>
      <w:r w:rsidR="00D21C05">
        <w:instrText xml:space="preserve"> REF _Ref110880160 \w \h </w:instrText>
      </w:r>
      <w:r w:rsidR="00D21C05">
        <w:fldChar w:fldCharType="separate"/>
      </w:r>
      <w:r w:rsidR="00126BFA">
        <w:t>24.6</w:t>
      </w:r>
      <w:r w:rsidR="00D21C05">
        <w:fldChar w:fldCharType="end"/>
      </w:r>
      <w:r w:rsidRPr="00EF0B7E">
        <w:t>.</w:t>
      </w:r>
    </w:p>
    <w:p w14:paraId="6E2A60B6" w14:textId="64181664" w:rsidR="005B528F" w:rsidRPr="00EF0B7E" w:rsidRDefault="005B528F" w:rsidP="005B528F">
      <w:pPr>
        <w:pStyle w:val="Heading3"/>
        <w:numPr>
          <w:ilvl w:val="2"/>
          <w:numId w:val="264"/>
        </w:numPr>
      </w:pPr>
      <w:r w:rsidRPr="00202B10">
        <w:rPr>
          <w:szCs w:val="20"/>
        </w:rPr>
        <w:t>The parties must work collaboratively and in good faith to adjust the Milestone Dates where there is a delay to the Project as a result of the University stopping work in accordance with clause</w:t>
      </w:r>
      <w:r w:rsidR="00D21C05">
        <w:rPr>
          <w:szCs w:val="20"/>
        </w:rPr>
        <w:t xml:space="preserve"> </w:t>
      </w:r>
      <w:r w:rsidR="00D21C05">
        <w:rPr>
          <w:szCs w:val="20"/>
        </w:rPr>
        <w:fldChar w:fldCharType="begin"/>
      </w:r>
      <w:r w:rsidR="00D21C05">
        <w:rPr>
          <w:szCs w:val="20"/>
        </w:rPr>
        <w:instrText xml:space="preserve"> REF _Ref110880203 \w \h </w:instrText>
      </w:r>
      <w:r w:rsidR="00D21C05">
        <w:rPr>
          <w:szCs w:val="20"/>
        </w:rPr>
      </w:r>
      <w:r w:rsidR="00D21C05">
        <w:rPr>
          <w:szCs w:val="20"/>
        </w:rPr>
        <w:fldChar w:fldCharType="separate"/>
      </w:r>
      <w:r w:rsidR="00126BFA">
        <w:rPr>
          <w:szCs w:val="20"/>
        </w:rPr>
        <w:t>6(b)(i)</w:t>
      </w:r>
      <w:r w:rsidR="00D21C05">
        <w:rPr>
          <w:szCs w:val="20"/>
        </w:rPr>
        <w:fldChar w:fldCharType="end"/>
      </w:r>
      <w:r w:rsidRPr="00202B10">
        <w:rPr>
          <w:szCs w:val="20"/>
        </w:rPr>
        <w:t>.</w:t>
      </w:r>
    </w:p>
    <w:p w14:paraId="6ACD14DC" w14:textId="60FE3191" w:rsidR="005B528F" w:rsidRPr="006D2F98" w:rsidRDefault="005B528F" w:rsidP="005B528F">
      <w:pPr>
        <w:pStyle w:val="Heading3"/>
        <w:numPr>
          <w:ilvl w:val="2"/>
          <w:numId w:val="264"/>
        </w:numPr>
      </w:pPr>
      <w:r w:rsidRPr="00EF0B7E">
        <w:t xml:space="preserve">The Collaborator is not required to pay any Fees associated with a Milestone until </w:t>
      </w:r>
      <w:r w:rsidRPr="000E5655">
        <w:t xml:space="preserve">the relevant Milestone is achieved or the parties vary </w:t>
      </w:r>
      <w:r>
        <w:t>this Agreement</w:t>
      </w:r>
      <w:r w:rsidRPr="006D2F98">
        <w:t>, in accordance with clause</w:t>
      </w:r>
      <w:r w:rsidR="00D21C05">
        <w:t xml:space="preserve"> </w:t>
      </w:r>
      <w:r w:rsidR="00D21C05">
        <w:fldChar w:fldCharType="begin"/>
      </w:r>
      <w:r w:rsidR="00D21C05">
        <w:instrText xml:space="preserve"> REF _Ref110880221 \w \h </w:instrText>
      </w:r>
      <w:r w:rsidR="00D21C05">
        <w:fldChar w:fldCharType="separate"/>
      </w:r>
      <w:r w:rsidR="00126BFA">
        <w:t>24.6</w:t>
      </w:r>
      <w:r w:rsidR="00D21C05">
        <w:fldChar w:fldCharType="end"/>
      </w:r>
      <w:r w:rsidRPr="006D2F98">
        <w:t>.</w:t>
      </w:r>
    </w:p>
    <w:p w14:paraId="58A627BE" w14:textId="77777777" w:rsidR="005B528F" w:rsidRPr="00BD246D" w:rsidRDefault="005B528F" w:rsidP="005B528F">
      <w:pPr>
        <w:pStyle w:val="Heading1"/>
        <w:keepLines/>
        <w:numPr>
          <w:ilvl w:val="0"/>
          <w:numId w:val="264"/>
        </w:numPr>
      </w:pPr>
      <w:bookmarkStart w:id="44" w:name="_Ref110880017"/>
      <w:bookmarkStart w:id="45" w:name="_Toc111095277"/>
      <w:bookmarkStart w:id="46" w:name="_Toc111095481"/>
      <w:bookmarkStart w:id="47" w:name="_Toc112321884"/>
      <w:r w:rsidRPr="00BD246D">
        <w:t>Collaborator Material</w:t>
      </w:r>
      <w:bookmarkEnd w:id="44"/>
      <w:bookmarkEnd w:id="45"/>
      <w:bookmarkEnd w:id="46"/>
      <w:bookmarkEnd w:id="47"/>
      <w:r w:rsidRPr="00BD246D">
        <w:t xml:space="preserve"> </w:t>
      </w:r>
    </w:p>
    <w:p w14:paraId="794F8C8C" w14:textId="77777777" w:rsidR="005B528F" w:rsidRPr="00BD246D" w:rsidRDefault="005B528F" w:rsidP="005B528F">
      <w:pPr>
        <w:pStyle w:val="Heading2"/>
        <w:keepLines/>
        <w:numPr>
          <w:ilvl w:val="1"/>
          <w:numId w:val="264"/>
        </w:numPr>
      </w:pPr>
      <w:bookmarkStart w:id="48" w:name="_Toc111095278"/>
      <w:bookmarkStart w:id="49" w:name="_Toc111095482"/>
      <w:bookmarkStart w:id="50" w:name="_Toc112321885"/>
      <w:r w:rsidRPr="00BD246D">
        <w:t xml:space="preserve">Collaborator </w:t>
      </w:r>
      <w:r w:rsidRPr="000E5655">
        <w:t>Material</w:t>
      </w:r>
      <w:bookmarkEnd w:id="48"/>
      <w:bookmarkEnd w:id="49"/>
      <w:bookmarkEnd w:id="50"/>
    </w:p>
    <w:p w14:paraId="7BCFBF9B" w14:textId="77777777" w:rsidR="005B528F" w:rsidRDefault="005B528F" w:rsidP="005B528F">
      <w:pPr>
        <w:pStyle w:val="IndentParaLevel1"/>
        <w:keepNext/>
        <w:keepLines/>
      </w:pPr>
      <w:r>
        <w:t>The Collaborator:</w:t>
      </w:r>
      <w:r w:rsidRPr="003737BE">
        <w:rPr>
          <w:b/>
          <w:noProof/>
        </w:rPr>
        <w:t xml:space="preserve"> </w:t>
      </w:r>
    </w:p>
    <w:p w14:paraId="6BF69B1C" w14:textId="77777777" w:rsidR="005B528F" w:rsidRDefault="005B528F" w:rsidP="005B528F">
      <w:pPr>
        <w:pStyle w:val="Heading3"/>
        <w:keepNext/>
        <w:keepLines/>
        <w:numPr>
          <w:ilvl w:val="2"/>
          <w:numId w:val="264"/>
        </w:numPr>
      </w:pPr>
      <w:r>
        <w:t>must provide the Collaborator Material (if any) to the University:</w:t>
      </w:r>
    </w:p>
    <w:p w14:paraId="6EA98079" w14:textId="77777777" w:rsidR="005B528F" w:rsidRDefault="005B528F" w:rsidP="005B528F">
      <w:pPr>
        <w:pStyle w:val="Heading4"/>
        <w:numPr>
          <w:ilvl w:val="3"/>
          <w:numId w:val="264"/>
        </w:numPr>
      </w:pPr>
      <w:r>
        <w:t xml:space="preserve">as set out in the Project Plan or as agreed with the University in writing, so as to enable the University to carry out the Project; and </w:t>
      </w:r>
      <w:r w:rsidRPr="000E5655">
        <w:rPr>
          <w:b/>
          <w:i/>
        </w:rPr>
        <w:t xml:space="preserve"> </w:t>
      </w:r>
    </w:p>
    <w:p w14:paraId="77B2932C" w14:textId="77777777" w:rsidR="005B528F" w:rsidRDefault="005B528F" w:rsidP="005B528F">
      <w:pPr>
        <w:pStyle w:val="Heading4"/>
        <w:numPr>
          <w:ilvl w:val="3"/>
          <w:numId w:val="264"/>
        </w:numPr>
      </w:pPr>
      <w:r>
        <w:t>in a safe and suitable manner for the purposes of the Project;</w:t>
      </w:r>
    </w:p>
    <w:p w14:paraId="18C4EA82" w14:textId="77777777" w:rsidR="005B528F" w:rsidRDefault="005B528F" w:rsidP="005B528F">
      <w:pPr>
        <w:pStyle w:val="Heading3"/>
        <w:numPr>
          <w:ilvl w:val="2"/>
          <w:numId w:val="264"/>
        </w:numPr>
      </w:pPr>
      <w:r>
        <w:lastRenderedPageBreak/>
        <w:t xml:space="preserve">must organise and pay the costs of transport of the Collaborator Material to and from the University’s premises, unless </w:t>
      </w:r>
      <w:r w:rsidRPr="003048B2">
        <w:t>otherwise specified in the</w:t>
      </w:r>
      <w:r>
        <w:t xml:space="preserve"> Project Plan;</w:t>
      </w:r>
    </w:p>
    <w:p w14:paraId="556549E1" w14:textId="77777777" w:rsidR="005B528F" w:rsidRDefault="005B528F" w:rsidP="005B528F">
      <w:pPr>
        <w:pStyle w:val="Heading3"/>
        <w:numPr>
          <w:ilvl w:val="2"/>
          <w:numId w:val="264"/>
        </w:numPr>
      </w:pPr>
      <w:r>
        <w:t>must advise the University of any hazardous or otherwise dangerous components or properties of the Collaborator Material that it is aware of, and where applicable, instructions for safe use and operation of the Collaborator Material; and</w:t>
      </w:r>
    </w:p>
    <w:p w14:paraId="29D00F9C" w14:textId="77777777" w:rsidR="005B528F" w:rsidRDefault="005B528F" w:rsidP="005B528F">
      <w:pPr>
        <w:pStyle w:val="Heading3"/>
        <w:keepNext/>
        <w:keepLines/>
        <w:numPr>
          <w:ilvl w:val="2"/>
          <w:numId w:val="264"/>
        </w:numPr>
      </w:pPr>
      <w:r>
        <w:t xml:space="preserve">is responsible for insuring, maintaining and, if necessary, repairing and replacing the Collaborator Material if required for the Project, unless otherwise </w:t>
      </w:r>
      <w:r w:rsidRPr="003048B2">
        <w:t>specified in</w:t>
      </w:r>
      <w:r>
        <w:t xml:space="preserve"> the Project Plan.</w:t>
      </w:r>
    </w:p>
    <w:p w14:paraId="2DF3A977" w14:textId="77777777" w:rsidR="005B528F" w:rsidRDefault="005B528F" w:rsidP="005B528F">
      <w:pPr>
        <w:pStyle w:val="Heading2"/>
        <w:keepLines/>
        <w:numPr>
          <w:ilvl w:val="1"/>
          <w:numId w:val="264"/>
        </w:numPr>
      </w:pPr>
      <w:bookmarkStart w:id="51" w:name="_Toc111095279"/>
      <w:bookmarkStart w:id="52" w:name="_Toc111095483"/>
      <w:bookmarkStart w:id="53" w:name="_Toc112321886"/>
      <w:r>
        <w:t>University’s receipt and use of Collaborator Material</w:t>
      </w:r>
      <w:bookmarkEnd w:id="51"/>
      <w:bookmarkEnd w:id="52"/>
      <w:bookmarkEnd w:id="53"/>
      <w:r>
        <w:t xml:space="preserve"> </w:t>
      </w:r>
    </w:p>
    <w:p w14:paraId="77B9133E" w14:textId="77777777" w:rsidR="005B528F" w:rsidRPr="009B2EB4" w:rsidRDefault="005B528F" w:rsidP="005B528F">
      <w:pPr>
        <w:pStyle w:val="Heading3"/>
        <w:keepNext/>
        <w:keepLines/>
        <w:numPr>
          <w:ilvl w:val="2"/>
          <w:numId w:val="264"/>
        </w:numPr>
      </w:pPr>
      <w:r w:rsidRPr="009B2EB4">
        <w:t xml:space="preserve">Where the Collaborator is required to provide Collaborator Material for the conduct of the Project, the University is not obliged to commence or continue the </w:t>
      </w:r>
      <w:r>
        <w:t xml:space="preserve">part of the </w:t>
      </w:r>
      <w:r w:rsidRPr="009B2EB4">
        <w:t xml:space="preserve">Project </w:t>
      </w:r>
      <w:r>
        <w:t xml:space="preserve">for which the relevant Contribution Material relates </w:t>
      </w:r>
      <w:r w:rsidRPr="009B2EB4">
        <w:t>until:</w:t>
      </w:r>
    </w:p>
    <w:p w14:paraId="122429A3" w14:textId="77777777" w:rsidR="005B528F" w:rsidRPr="009B2EB4" w:rsidRDefault="005B528F" w:rsidP="005B528F">
      <w:pPr>
        <w:pStyle w:val="Heading4"/>
        <w:numPr>
          <w:ilvl w:val="3"/>
          <w:numId w:val="264"/>
        </w:numPr>
      </w:pPr>
      <w:r w:rsidRPr="009B2EB4">
        <w:t>the Collaborator has provided the relevant Collaborator Material; and</w:t>
      </w:r>
    </w:p>
    <w:p w14:paraId="105E0C4A" w14:textId="77777777" w:rsidR="005B528F" w:rsidRPr="009B2EB4" w:rsidRDefault="005B528F" w:rsidP="005B528F">
      <w:pPr>
        <w:pStyle w:val="Heading4"/>
        <w:numPr>
          <w:ilvl w:val="3"/>
          <w:numId w:val="264"/>
        </w:numPr>
      </w:pPr>
      <w:r w:rsidRPr="009B2EB4">
        <w:t xml:space="preserve">the University has completed an assessment to confirm the Collaborator Material is safe and suitable for the purposes of the Project.  </w:t>
      </w:r>
    </w:p>
    <w:p w14:paraId="030A1D99" w14:textId="77777777" w:rsidR="005B528F" w:rsidRPr="0072245C" w:rsidRDefault="005B528F" w:rsidP="005B528F">
      <w:pPr>
        <w:pStyle w:val="Heading3"/>
        <w:numPr>
          <w:ilvl w:val="2"/>
          <w:numId w:val="264"/>
        </w:numPr>
      </w:pPr>
      <w:r w:rsidRPr="009B2EB4">
        <w:rPr>
          <w:bCs w:val="0"/>
        </w:rPr>
        <w:t xml:space="preserve">The </w:t>
      </w:r>
      <w:r w:rsidRPr="00EF4B0E">
        <w:t>Collaborator</w:t>
      </w:r>
      <w:r w:rsidRPr="009B2EB4">
        <w:rPr>
          <w:bCs w:val="0"/>
        </w:rPr>
        <w:t xml:space="preserve"> must at its own cost replace any of the Collaborator Material that the </w:t>
      </w:r>
      <w:r w:rsidRPr="00EF4B0E">
        <w:t>University</w:t>
      </w:r>
      <w:r w:rsidRPr="009B2EB4">
        <w:rPr>
          <w:bCs w:val="0"/>
        </w:rPr>
        <w:t xml:space="preserve"> reasonably determines to be unsafe or unsuitable for the purposes of the Project.  </w:t>
      </w:r>
    </w:p>
    <w:p w14:paraId="361E183A" w14:textId="77777777" w:rsidR="005B528F" w:rsidRPr="00EF4B0E" w:rsidRDefault="005B528F" w:rsidP="005B528F">
      <w:pPr>
        <w:pStyle w:val="Heading3"/>
        <w:numPr>
          <w:ilvl w:val="2"/>
          <w:numId w:val="264"/>
        </w:numPr>
      </w:pPr>
      <w:r w:rsidRPr="00DC7591">
        <w:rPr>
          <w:bCs w:val="0"/>
        </w:rPr>
        <w:t>The Collaborator</w:t>
      </w:r>
      <w:r w:rsidRPr="00AE1E64">
        <w:rPr>
          <w:bCs w:val="0"/>
        </w:rPr>
        <w:t xml:space="preserve"> grants the </w:t>
      </w:r>
      <w:r w:rsidRPr="001933FA">
        <w:t xml:space="preserve">University a non-transferable, non-exclusive, royalty free licence to Use the </w:t>
      </w:r>
      <w:r w:rsidRPr="00D80CA3">
        <w:rPr>
          <w:bCs w:val="0"/>
        </w:rPr>
        <w:t>Collaborator</w:t>
      </w:r>
      <w:r w:rsidRPr="001933FA">
        <w:t xml:space="preserve"> Material (including any IPR in the Collaborator Material) for the purposes of carrying out the Project.</w:t>
      </w:r>
      <w:r w:rsidRPr="001933FA" w:rsidDel="009B2EB4">
        <w:t xml:space="preserve"> </w:t>
      </w:r>
    </w:p>
    <w:p w14:paraId="3B9431E7" w14:textId="77777777" w:rsidR="005B528F" w:rsidRDefault="005B528F" w:rsidP="005B528F">
      <w:pPr>
        <w:pStyle w:val="Heading2"/>
        <w:numPr>
          <w:ilvl w:val="1"/>
          <w:numId w:val="264"/>
        </w:numPr>
      </w:pPr>
      <w:bookmarkStart w:id="54" w:name="_Toc111095280"/>
      <w:bookmarkStart w:id="55" w:name="_Toc111095484"/>
      <w:bookmarkStart w:id="56" w:name="_Toc112321887"/>
      <w:r>
        <w:t>Destruction or return of Collaborator Material</w:t>
      </w:r>
      <w:bookmarkEnd w:id="54"/>
      <w:bookmarkEnd w:id="55"/>
      <w:bookmarkEnd w:id="56"/>
      <w:r>
        <w:t xml:space="preserve"> </w:t>
      </w:r>
    </w:p>
    <w:p w14:paraId="3F4B4AAD" w14:textId="77777777" w:rsidR="005B528F" w:rsidRDefault="005B528F" w:rsidP="005B528F">
      <w:pPr>
        <w:pStyle w:val="Heading3"/>
        <w:numPr>
          <w:ilvl w:val="2"/>
          <w:numId w:val="264"/>
        </w:numPr>
      </w:pPr>
      <w:r>
        <w:t xml:space="preserve">The Collaborator acknowledges that Collaborator Material may be altered, damaged or destroyed during the conduct of the Project as an anticipated and </w:t>
      </w:r>
      <w:r w:rsidRPr="00E77125">
        <w:t xml:space="preserve">necessary part of the Project.  </w:t>
      </w:r>
    </w:p>
    <w:p w14:paraId="467CADEE" w14:textId="79139A80" w:rsidR="005B528F" w:rsidRPr="00202B10" w:rsidRDefault="005B528F" w:rsidP="005B528F">
      <w:pPr>
        <w:pStyle w:val="Heading3"/>
        <w:numPr>
          <w:ilvl w:val="2"/>
          <w:numId w:val="264"/>
        </w:numPr>
        <w:rPr>
          <w:b/>
          <w:i/>
        </w:rPr>
      </w:pPr>
      <w:bookmarkStart w:id="57" w:name="_Ref110880253"/>
      <w:r w:rsidRPr="00DA4196">
        <w:t xml:space="preserve">Except for any </w:t>
      </w:r>
      <w:r>
        <w:t>Collaborator</w:t>
      </w:r>
      <w:r w:rsidRPr="00DA4196">
        <w:t xml:space="preserve"> Material incorporated </w:t>
      </w:r>
      <w:r w:rsidRPr="005E0CBE">
        <w:t>into the Project IP and subject to clause</w:t>
      </w:r>
      <w:r w:rsidR="00D21C05">
        <w:t xml:space="preserve"> </w:t>
      </w:r>
      <w:r w:rsidR="00D21C05">
        <w:fldChar w:fldCharType="begin"/>
      </w:r>
      <w:r w:rsidR="00D21C05">
        <w:instrText xml:space="preserve"> REF _Ref110880244 \w \h </w:instrText>
      </w:r>
      <w:r w:rsidR="00D21C05">
        <w:fldChar w:fldCharType="separate"/>
      </w:r>
      <w:r w:rsidR="00126BFA">
        <w:t>5.3(c)</w:t>
      </w:r>
      <w:r w:rsidR="00D21C05">
        <w:fldChar w:fldCharType="end"/>
      </w:r>
      <w:r w:rsidRPr="005E0CBE">
        <w:t>, the University must store, dispose of, destroy or return Collaborator Material in its possession or control on termination or expiry of the Agreement, if specified in the Project Plan or as directed by the Collaborator (at the Collaborator's cost).</w:t>
      </w:r>
      <w:bookmarkEnd w:id="57"/>
      <w:r w:rsidRPr="005E0CBE">
        <w:t xml:space="preserve"> </w:t>
      </w:r>
    </w:p>
    <w:p w14:paraId="3829708F" w14:textId="2CF8DD2C" w:rsidR="005B528F" w:rsidRPr="005E0CBE" w:rsidRDefault="005B528F" w:rsidP="005B528F">
      <w:pPr>
        <w:pStyle w:val="Heading3"/>
        <w:numPr>
          <w:ilvl w:val="2"/>
          <w:numId w:val="264"/>
        </w:numPr>
        <w:spacing w:after="120"/>
        <w:rPr>
          <w:szCs w:val="20"/>
        </w:rPr>
      </w:pPr>
      <w:bookmarkStart w:id="58" w:name="_Ref110880244"/>
      <w:r w:rsidRPr="005E0CBE">
        <w:rPr>
          <w:szCs w:val="20"/>
        </w:rPr>
        <w:t>Notwithstanding clause</w:t>
      </w:r>
      <w:r w:rsidR="00D21C05">
        <w:rPr>
          <w:szCs w:val="20"/>
        </w:rPr>
        <w:t xml:space="preserve"> </w:t>
      </w:r>
      <w:r w:rsidR="00D21C05">
        <w:rPr>
          <w:szCs w:val="20"/>
        </w:rPr>
        <w:fldChar w:fldCharType="begin"/>
      </w:r>
      <w:r w:rsidR="00D21C05">
        <w:rPr>
          <w:szCs w:val="20"/>
        </w:rPr>
        <w:instrText xml:space="preserve"> REF _Ref110880253 \w \h </w:instrText>
      </w:r>
      <w:r w:rsidR="00D21C05">
        <w:rPr>
          <w:szCs w:val="20"/>
        </w:rPr>
      </w:r>
      <w:r w:rsidR="00D21C05">
        <w:rPr>
          <w:szCs w:val="20"/>
        </w:rPr>
        <w:fldChar w:fldCharType="separate"/>
      </w:r>
      <w:r w:rsidR="00126BFA">
        <w:rPr>
          <w:szCs w:val="20"/>
        </w:rPr>
        <w:t>5.3(b)</w:t>
      </w:r>
      <w:r w:rsidR="00D21C05">
        <w:rPr>
          <w:szCs w:val="20"/>
        </w:rPr>
        <w:fldChar w:fldCharType="end"/>
      </w:r>
      <w:r w:rsidRPr="005E0CBE">
        <w:rPr>
          <w:szCs w:val="20"/>
        </w:rPr>
        <w:t xml:space="preserve">, the University is entitled to keep a copy of the Collaborator Material for the sole purpose of managing legal obligations, or where stored in a back-up of an IT system.  </w:t>
      </w:r>
      <w:r>
        <w:rPr>
          <w:szCs w:val="20"/>
        </w:rPr>
        <w:t>The Collaborator</w:t>
      </w:r>
      <w:r w:rsidRPr="005E0CBE">
        <w:rPr>
          <w:szCs w:val="20"/>
        </w:rPr>
        <w:t xml:space="preserve"> must continue to treat any such copy in accordance with the terms of this Agreement.</w:t>
      </w:r>
      <w:bookmarkEnd w:id="58"/>
    </w:p>
    <w:p w14:paraId="28CFE369" w14:textId="77777777" w:rsidR="005B528F" w:rsidRDefault="005B528F" w:rsidP="005B528F">
      <w:pPr>
        <w:pStyle w:val="Heading1"/>
        <w:keepNext w:val="0"/>
        <w:numPr>
          <w:ilvl w:val="0"/>
          <w:numId w:val="264"/>
        </w:numPr>
      </w:pPr>
      <w:bookmarkStart w:id="59" w:name="_Ref110883562"/>
      <w:bookmarkStart w:id="60" w:name="_Toc111095281"/>
      <w:bookmarkStart w:id="61" w:name="_Toc111095485"/>
      <w:bookmarkStart w:id="62" w:name="_Toc112321888"/>
      <w:r>
        <w:t>In-kind Contributions</w:t>
      </w:r>
      <w:bookmarkEnd w:id="59"/>
      <w:bookmarkEnd w:id="60"/>
      <w:bookmarkEnd w:id="61"/>
      <w:bookmarkEnd w:id="62"/>
    </w:p>
    <w:p w14:paraId="4A53F53B" w14:textId="77777777" w:rsidR="005B528F" w:rsidRDefault="005B528F" w:rsidP="005B528F">
      <w:pPr>
        <w:pStyle w:val="Heading3"/>
        <w:numPr>
          <w:ilvl w:val="2"/>
          <w:numId w:val="264"/>
        </w:numPr>
      </w:pPr>
      <w:r>
        <w:t xml:space="preserve">Each party must contribute to the Project the In-kind Contributions as set out in the Project Plan. </w:t>
      </w:r>
    </w:p>
    <w:p w14:paraId="11F3BA38" w14:textId="77777777" w:rsidR="005B528F" w:rsidRDefault="005B528F" w:rsidP="005B528F">
      <w:pPr>
        <w:pStyle w:val="Heading3"/>
        <w:numPr>
          <w:ilvl w:val="2"/>
          <w:numId w:val="264"/>
        </w:numPr>
      </w:pPr>
      <w:r>
        <w:t xml:space="preserve">If: </w:t>
      </w:r>
    </w:p>
    <w:p w14:paraId="4E3BAB64" w14:textId="77777777" w:rsidR="005B528F" w:rsidRPr="00C12F65" w:rsidRDefault="005B528F" w:rsidP="005B528F">
      <w:pPr>
        <w:pStyle w:val="Heading4"/>
        <w:numPr>
          <w:ilvl w:val="3"/>
          <w:numId w:val="264"/>
        </w:numPr>
      </w:pPr>
      <w:bookmarkStart w:id="63" w:name="_Ref110880203"/>
      <w:r w:rsidRPr="00904A7E">
        <w:t xml:space="preserve">the Collaborator does not contribute its In-kind Contribution, the University may stop work </w:t>
      </w:r>
      <w:r>
        <w:rPr>
          <w:szCs w:val="20"/>
        </w:rPr>
        <w:t xml:space="preserve">(and </w:t>
      </w:r>
      <w:r w:rsidRPr="000B730A">
        <w:rPr>
          <w:szCs w:val="20"/>
        </w:rPr>
        <w:t>will not be in breach of the University’s obligations under this Agreement</w:t>
      </w:r>
      <w:r>
        <w:rPr>
          <w:szCs w:val="20"/>
        </w:rPr>
        <w:t>)</w:t>
      </w:r>
      <w:r w:rsidRPr="00F55F32">
        <w:rPr>
          <w:szCs w:val="20"/>
        </w:rPr>
        <w:t xml:space="preserve"> </w:t>
      </w:r>
      <w:r w:rsidRPr="00904A7E">
        <w:t>until a reasonable adjustment to the Fees is</w:t>
      </w:r>
      <w:r w:rsidRPr="009A15A8">
        <w:t xml:space="preserve"> agreed</w:t>
      </w:r>
      <w:r w:rsidRPr="00C12F65">
        <w:t>; or</w:t>
      </w:r>
      <w:bookmarkEnd w:id="63"/>
      <w:r w:rsidRPr="00C12F65">
        <w:t xml:space="preserve"> </w:t>
      </w:r>
    </w:p>
    <w:p w14:paraId="622B0C3E" w14:textId="77777777" w:rsidR="005B528F" w:rsidRPr="00C12F65" w:rsidRDefault="005B528F" w:rsidP="005B528F">
      <w:pPr>
        <w:pStyle w:val="Heading4"/>
        <w:keepNext/>
        <w:keepLines/>
        <w:numPr>
          <w:ilvl w:val="3"/>
          <w:numId w:val="264"/>
        </w:numPr>
      </w:pPr>
      <w:r w:rsidRPr="00C12F65">
        <w:lastRenderedPageBreak/>
        <w:t>the University does not contribute its In-kind Contribution, the University remains obligated to carry out the Project.</w:t>
      </w:r>
    </w:p>
    <w:p w14:paraId="28819C76" w14:textId="77777777" w:rsidR="005B528F" w:rsidRDefault="005B528F" w:rsidP="005B528F">
      <w:pPr>
        <w:pStyle w:val="Heading1"/>
        <w:numPr>
          <w:ilvl w:val="0"/>
          <w:numId w:val="264"/>
        </w:numPr>
      </w:pPr>
      <w:bookmarkStart w:id="64" w:name="_Toc111095282"/>
      <w:bookmarkStart w:id="65" w:name="_Toc111095486"/>
      <w:bookmarkStart w:id="66" w:name="_Toc112321889"/>
      <w:r>
        <w:t>Project management</w:t>
      </w:r>
      <w:bookmarkEnd w:id="64"/>
      <w:bookmarkEnd w:id="65"/>
      <w:bookmarkEnd w:id="66"/>
    </w:p>
    <w:p w14:paraId="0F5C30F7" w14:textId="77777777" w:rsidR="005B528F" w:rsidRDefault="005B528F" w:rsidP="005B528F">
      <w:pPr>
        <w:pStyle w:val="Heading2"/>
        <w:numPr>
          <w:ilvl w:val="1"/>
          <w:numId w:val="264"/>
        </w:numPr>
      </w:pPr>
      <w:bookmarkStart w:id="67" w:name="_Toc111095283"/>
      <w:bookmarkStart w:id="68" w:name="_Toc111095487"/>
      <w:bookmarkStart w:id="69" w:name="_Toc112321890"/>
      <w:r>
        <w:t>Chief Investigator</w:t>
      </w:r>
      <w:bookmarkEnd w:id="67"/>
      <w:bookmarkEnd w:id="68"/>
      <w:bookmarkEnd w:id="69"/>
    </w:p>
    <w:p w14:paraId="5ECF1BE4" w14:textId="3F15CD4B" w:rsidR="005B528F" w:rsidRDefault="005B528F" w:rsidP="005B528F">
      <w:pPr>
        <w:pStyle w:val="Heading3"/>
        <w:numPr>
          <w:ilvl w:val="2"/>
          <w:numId w:val="264"/>
        </w:numPr>
      </w:pPr>
      <w:bookmarkStart w:id="70" w:name="_Ref110883258"/>
      <w:r>
        <w:t xml:space="preserve">The University appoints as its Chief Investigator the person named in item </w:t>
      </w:r>
      <w:r w:rsidR="00924ED0">
        <w:fldChar w:fldCharType="begin"/>
      </w:r>
      <w:r w:rsidR="00924ED0">
        <w:instrText xml:space="preserve"> REF _Ref110936096 \n \h </w:instrText>
      </w:r>
      <w:r w:rsidR="00924ED0">
        <w:fldChar w:fldCharType="separate"/>
      </w:r>
      <w:r w:rsidR="00126BFA">
        <w:t>7</w:t>
      </w:r>
      <w:r w:rsidR="00924ED0">
        <w:fldChar w:fldCharType="end"/>
      </w:r>
      <w:r>
        <w:t xml:space="preserve"> of the Details Schedule or if no person is named in the Details Schedule, the person notified by the University to the Collaborator in writing.</w:t>
      </w:r>
      <w:bookmarkEnd w:id="70"/>
      <w:r w:rsidR="00924ED0">
        <w:t xml:space="preserve"> </w:t>
      </w:r>
    </w:p>
    <w:p w14:paraId="4A6DE174" w14:textId="77777777" w:rsidR="005B528F" w:rsidRDefault="005B528F" w:rsidP="005B528F">
      <w:pPr>
        <w:pStyle w:val="Heading3"/>
        <w:numPr>
          <w:ilvl w:val="2"/>
          <w:numId w:val="264"/>
        </w:numPr>
      </w:pPr>
      <w:r>
        <w:t>The University must ensure that the Chief Investigator:</w:t>
      </w:r>
      <w:r w:rsidRPr="003737BE">
        <w:rPr>
          <w:b/>
          <w:noProof/>
        </w:rPr>
        <w:t xml:space="preserve"> </w:t>
      </w:r>
    </w:p>
    <w:p w14:paraId="746F00FE" w14:textId="77777777" w:rsidR="005B528F" w:rsidRDefault="005B528F" w:rsidP="005B528F">
      <w:pPr>
        <w:pStyle w:val="Heading4"/>
        <w:numPr>
          <w:ilvl w:val="3"/>
          <w:numId w:val="264"/>
        </w:numPr>
      </w:pPr>
      <w:r>
        <w:t xml:space="preserve">is suitably experienced to act as Chief Investigator; </w:t>
      </w:r>
    </w:p>
    <w:p w14:paraId="61861904" w14:textId="77777777" w:rsidR="005B528F" w:rsidRDefault="005B528F" w:rsidP="005B528F">
      <w:pPr>
        <w:pStyle w:val="Heading4"/>
        <w:numPr>
          <w:ilvl w:val="3"/>
          <w:numId w:val="264"/>
        </w:numPr>
      </w:pPr>
      <w:r>
        <w:t>manages the day to day conduct of those tasks allocated to the University in the Project Plan; and</w:t>
      </w:r>
    </w:p>
    <w:p w14:paraId="707A9B52" w14:textId="77777777" w:rsidR="005B528F" w:rsidRPr="0011215D" w:rsidRDefault="005B528F" w:rsidP="005B528F">
      <w:pPr>
        <w:pStyle w:val="Heading4"/>
        <w:numPr>
          <w:ilvl w:val="3"/>
          <w:numId w:val="264"/>
        </w:numPr>
      </w:pPr>
      <w:r w:rsidRPr="0011215D">
        <w:t xml:space="preserve">maintains full and accurate records of the performance of the Project.  </w:t>
      </w:r>
    </w:p>
    <w:p w14:paraId="2AA59612" w14:textId="1769E7EC" w:rsidR="005B528F" w:rsidRDefault="005B528F" w:rsidP="005B528F">
      <w:pPr>
        <w:pStyle w:val="Heading3"/>
        <w:keepNext/>
        <w:keepLines/>
        <w:numPr>
          <w:ilvl w:val="2"/>
          <w:numId w:val="264"/>
        </w:numPr>
      </w:pPr>
      <w:r>
        <w:t>Except where required otherwise under clause</w:t>
      </w:r>
      <w:r w:rsidR="00D21C05">
        <w:t xml:space="preserve"> </w:t>
      </w:r>
      <w:r w:rsidR="00D21C05">
        <w:fldChar w:fldCharType="begin"/>
      </w:r>
      <w:r w:rsidR="00D21C05">
        <w:instrText xml:space="preserve"> REF _Ref110880265 \w \h </w:instrText>
      </w:r>
      <w:r w:rsidR="00D21C05">
        <w:fldChar w:fldCharType="separate"/>
      </w:r>
      <w:r w:rsidR="00126BFA">
        <w:t>7.2</w:t>
      </w:r>
      <w:r w:rsidR="00D21C05">
        <w:fldChar w:fldCharType="end"/>
      </w:r>
      <w:r>
        <w:t>, the University may replace the Chief Investigator by giving written notice to the Collaborator.  The University must ensure that the replacement Chief Investigator is suitably experienced to act as Chief Investigator.</w:t>
      </w:r>
    </w:p>
    <w:p w14:paraId="2D7AFEFE" w14:textId="0794A2DF" w:rsidR="005B528F" w:rsidRPr="0011215D" w:rsidRDefault="005B528F" w:rsidP="005B528F">
      <w:pPr>
        <w:pStyle w:val="Heading3"/>
        <w:numPr>
          <w:ilvl w:val="2"/>
          <w:numId w:val="264"/>
        </w:numPr>
      </w:pPr>
      <w:r w:rsidRPr="0011215D">
        <w:t xml:space="preserve">The </w:t>
      </w:r>
      <w:r>
        <w:t>Chief Investigator</w:t>
      </w:r>
      <w:r w:rsidRPr="0011215D">
        <w:t xml:space="preserve"> will have no power to agree to vary the Project Plan or the terms of this Agreement and must refer any variations to the responsible persons appointed by each party to approve any such variations</w:t>
      </w:r>
      <w:r w:rsidRPr="000F43FF">
        <w:t xml:space="preserve"> </w:t>
      </w:r>
      <w:r w:rsidRPr="00CD4A5B">
        <w:t xml:space="preserve">in accordance with clause </w:t>
      </w:r>
      <w:r w:rsidR="00924ED0">
        <w:fldChar w:fldCharType="begin"/>
      </w:r>
      <w:r w:rsidR="00924ED0">
        <w:instrText xml:space="preserve"> REF _Ref110936331 \n \h </w:instrText>
      </w:r>
      <w:r w:rsidR="00924ED0">
        <w:fldChar w:fldCharType="separate"/>
      </w:r>
      <w:r w:rsidR="00126BFA">
        <w:t>24.6</w:t>
      </w:r>
      <w:r w:rsidR="00924ED0">
        <w:fldChar w:fldCharType="end"/>
      </w:r>
      <w:r w:rsidRPr="0011215D">
        <w:t xml:space="preserve">. </w:t>
      </w:r>
    </w:p>
    <w:p w14:paraId="62951091" w14:textId="77777777" w:rsidR="005B528F" w:rsidRDefault="005B528F" w:rsidP="005B528F">
      <w:pPr>
        <w:pStyle w:val="Heading2"/>
        <w:keepLines/>
        <w:numPr>
          <w:ilvl w:val="1"/>
          <w:numId w:val="264"/>
        </w:numPr>
      </w:pPr>
      <w:bookmarkStart w:id="71" w:name="_Ref110880265"/>
      <w:bookmarkStart w:id="72" w:name="_Ref110882446"/>
      <w:bookmarkStart w:id="73" w:name="_Ref110882453"/>
      <w:bookmarkStart w:id="74" w:name="_Ref110883268"/>
      <w:bookmarkStart w:id="75" w:name="_Toc111095284"/>
      <w:bookmarkStart w:id="76" w:name="_Toc111095488"/>
      <w:bookmarkStart w:id="77" w:name="_Toc112321891"/>
      <w:r w:rsidRPr="000816DB">
        <w:t>Key Personnel</w:t>
      </w:r>
      <w:bookmarkEnd w:id="71"/>
      <w:bookmarkEnd w:id="72"/>
      <w:bookmarkEnd w:id="73"/>
      <w:bookmarkEnd w:id="74"/>
      <w:bookmarkEnd w:id="75"/>
      <w:bookmarkEnd w:id="76"/>
      <w:bookmarkEnd w:id="77"/>
    </w:p>
    <w:p w14:paraId="0BA970A8" w14:textId="77777777" w:rsidR="005B528F" w:rsidRDefault="005B528F" w:rsidP="005B528F">
      <w:pPr>
        <w:pStyle w:val="Heading3"/>
        <w:keepNext/>
        <w:keepLines/>
        <w:numPr>
          <w:ilvl w:val="2"/>
          <w:numId w:val="264"/>
        </w:numPr>
      </w:pPr>
      <w:r>
        <w:t>Each party must:</w:t>
      </w:r>
    </w:p>
    <w:p w14:paraId="7E5398AC" w14:textId="77777777" w:rsidR="005B528F" w:rsidRDefault="005B528F" w:rsidP="005B528F">
      <w:pPr>
        <w:pStyle w:val="Heading4"/>
        <w:keepNext/>
        <w:keepLines/>
        <w:numPr>
          <w:ilvl w:val="3"/>
          <w:numId w:val="264"/>
        </w:numPr>
      </w:pPr>
      <w:r>
        <w:t>undertake</w:t>
      </w:r>
      <w:r w:rsidRPr="000816DB">
        <w:t xml:space="preserve"> the </w:t>
      </w:r>
      <w:r>
        <w:t xml:space="preserve">Project </w:t>
      </w:r>
      <w:r w:rsidRPr="000816DB">
        <w:t xml:space="preserve">or any part of the </w:t>
      </w:r>
      <w:r>
        <w:t>Project</w:t>
      </w:r>
      <w:r w:rsidRPr="000816DB">
        <w:t xml:space="preserve"> to which </w:t>
      </w:r>
      <w:r>
        <w:t>its</w:t>
      </w:r>
      <w:r w:rsidRPr="000816DB">
        <w:t xml:space="preserve"> particular expertise relates, with the active involvement of, and using the expertise of</w:t>
      </w:r>
      <w:r>
        <w:t>,</w:t>
      </w:r>
      <w:r w:rsidRPr="000816DB">
        <w:t xml:space="preserve"> </w:t>
      </w:r>
      <w:r>
        <w:t xml:space="preserve">its </w:t>
      </w:r>
      <w:r w:rsidRPr="000816DB">
        <w:t>Key Personnel</w:t>
      </w:r>
      <w:r>
        <w:t>;</w:t>
      </w:r>
    </w:p>
    <w:p w14:paraId="6814EECD" w14:textId="77777777" w:rsidR="005B528F" w:rsidRDefault="005B528F" w:rsidP="005B528F">
      <w:pPr>
        <w:pStyle w:val="Heading4"/>
        <w:numPr>
          <w:ilvl w:val="3"/>
          <w:numId w:val="264"/>
        </w:numPr>
      </w:pPr>
      <w:r>
        <w:t>not replace any Key Personnel without the prior written approval of the other party, which will not be unreasonably withheld; and</w:t>
      </w:r>
    </w:p>
    <w:p w14:paraId="061A131B" w14:textId="622B735D" w:rsidR="005B528F" w:rsidRPr="00715E2B" w:rsidRDefault="005B528F" w:rsidP="005B528F">
      <w:pPr>
        <w:pStyle w:val="Heading4"/>
        <w:numPr>
          <w:ilvl w:val="3"/>
          <w:numId w:val="264"/>
        </w:numPr>
      </w:pPr>
      <w:r>
        <w:t xml:space="preserve">except if clause </w:t>
      </w:r>
      <w:r w:rsidR="00D21C05">
        <w:fldChar w:fldCharType="begin"/>
      </w:r>
      <w:r w:rsidR="00D21C05">
        <w:instrText xml:space="preserve"> REF _Ref110880279 \w \h </w:instrText>
      </w:r>
      <w:r w:rsidR="00D21C05">
        <w:fldChar w:fldCharType="separate"/>
      </w:r>
      <w:r w:rsidR="00126BFA">
        <w:t>7.2(b)</w:t>
      </w:r>
      <w:r w:rsidR="00D21C05">
        <w:fldChar w:fldCharType="end"/>
      </w:r>
      <w:r>
        <w:t xml:space="preserve"> applies, before replacing any Key Person, give the other party at </w:t>
      </w:r>
      <w:r w:rsidRPr="008A7F19">
        <w:t xml:space="preserve">least </w:t>
      </w:r>
      <w:r>
        <w:t>2</w:t>
      </w:r>
      <w:r w:rsidRPr="00485B96">
        <w:t xml:space="preserve">0 </w:t>
      </w:r>
      <w:r>
        <w:t>Business D</w:t>
      </w:r>
      <w:r w:rsidRPr="00485B96">
        <w:t>ays</w:t>
      </w:r>
      <w:r w:rsidRPr="008A7F19">
        <w:t xml:space="preserve"> prior</w:t>
      </w:r>
      <w:r>
        <w:t xml:space="preserve"> written notice and provide information about the proposed replacement and any other implications </w:t>
      </w:r>
      <w:r w:rsidRPr="00715E2B">
        <w:t xml:space="preserve">that are likely to result from the replacement of </w:t>
      </w:r>
      <w:r>
        <w:t>its</w:t>
      </w:r>
      <w:r w:rsidRPr="00715E2B">
        <w:t xml:space="preserve"> Key Person.</w:t>
      </w:r>
    </w:p>
    <w:p w14:paraId="315BA41D" w14:textId="77777777" w:rsidR="005B528F" w:rsidRPr="00715E2B" w:rsidRDefault="005B528F" w:rsidP="005B528F">
      <w:pPr>
        <w:pStyle w:val="Heading3"/>
        <w:keepNext/>
        <w:keepLines/>
        <w:numPr>
          <w:ilvl w:val="2"/>
          <w:numId w:val="264"/>
        </w:numPr>
      </w:pPr>
      <w:bookmarkStart w:id="78" w:name="_Ref110880279"/>
      <w:r w:rsidRPr="00715E2B">
        <w:t xml:space="preserve">If a Key Person is unable to perform the Project in connection with </w:t>
      </w:r>
      <w:r w:rsidRPr="00704DF5">
        <w:t xml:space="preserve">this Agreement </w:t>
      </w:r>
      <w:r w:rsidRPr="00715E2B">
        <w:t>due to:</w:t>
      </w:r>
      <w:bookmarkEnd w:id="78"/>
    </w:p>
    <w:p w14:paraId="23B3B3F2" w14:textId="77777777" w:rsidR="005B528F" w:rsidRDefault="005B528F" w:rsidP="005B528F">
      <w:pPr>
        <w:pStyle w:val="Heading4"/>
        <w:numPr>
          <w:ilvl w:val="3"/>
          <w:numId w:val="37"/>
        </w:numPr>
        <w:tabs>
          <w:tab w:val="clear" w:pos="2892"/>
          <w:tab w:val="num" w:pos="1492"/>
        </w:tabs>
        <w:ind w:left="1492" w:hanging="360"/>
      </w:pPr>
      <w:r>
        <w:t>ill health or incapacity; or</w:t>
      </w:r>
    </w:p>
    <w:p w14:paraId="400B025C" w14:textId="77777777" w:rsidR="005B528F" w:rsidRDefault="005B528F" w:rsidP="005B528F">
      <w:pPr>
        <w:pStyle w:val="Heading4"/>
        <w:numPr>
          <w:ilvl w:val="3"/>
          <w:numId w:val="37"/>
        </w:numPr>
        <w:tabs>
          <w:tab w:val="clear" w:pos="2892"/>
          <w:tab w:val="num" w:pos="1492"/>
        </w:tabs>
        <w:ind w:left="1492" w:hanging="360"/>
      </w:pPr>
      <w:r>
        <w:t xml:space="preserve">that person having left the employ of a party (including if the person's employment with a party has been terminated for cause), </w:t>
      </w:r>
    </w:p>
    <w:p w14:paraId="01666D26" w14:textId="77777777" w:rsidR="005B528F" w:rsidRDefault="005B528F" w:rsidP="005B528F">
      <w:pPr>
        <w:pStyle w:val="IndentParaLevel2"/>
      </w:pPr>
      <w:r>
        <w:t xml:space="preserve">the party must give the other party as much notice as possible and provide information about the proposed replacement and any other implications that are likely to result from the removal or replacement of its Key Person. </w:t>
      </w:r>
    </w:p>
    <w:p w14:paraId="51760998" w14:textId="77777777" w:rsidR="005B528F" w:rsidRDefault="005B528F" w:rsidP="005B528F">
      <w:pPr>
        <w:pStyle w:val="Heading3"/>
        <w:keepNext/>
        <w:keepLines/>
        <w:numPr>
          <w:ilvl w:val="2"/>
          <w:numId w:val="264"/>
        </w:numPr>
      </w:pPr>
      <w:r>
        <w:lastRenderedPageBreak/>
        <w:t xml:space="preserve">A party (the </w:t>
      </w:r>
      <w:r w:rsidRPr="00202B10">
        <w:rPr>
          <w:b/>
        </w:rPr>
        <w:t>Requesting Party</w:t>
      </w:r>
      <w:r>
        <w:t>) may give a notice:</w:t>
      </w:r>
    </w:p>
    <w:p w14:paraId="385AEE4D" w14:textId="77777777" w:rsidR="005B528F" w:rsidRDefault="005B528F" w:rsidP="005B528F">
      <w:pPr>
        <w:pStyle w:val="Heading4"/>
        <w:keepNext/>
        <w:keepLines/>
        <w:numPr>
          <w:ilvl w:val="3"/>
          <w:numId w:val="264"/>
        </w:numPr>
      </w:pPr>
      <w:r>
        <w:t xml:space="preserve">directing the other party to immediately remove a Key Person from the Project, if the Key Person has breached the law or engaged in serious misconduct; and </w:t>
      </w:r>
    </w:p>
    <w:p w14:paraId="1374DC5D" w14:textId="77777777" w:rsidR="005B528F" w:rsidRDefault="005B528F" w:rsidP="005B528F">
      <w:pPr>
        <w:pStyle w:val="Heading4"/>
        <w:keepNext/>
        <w:keepLines/>
        <w:numPr>
          <w:ilvl w:val="3"/>
          <w:numId w:val="264"/>
        </w:numPr>
      </w:pPr>
      <w:r>
        <w:t>in any other case, requesting that the other party replace a Key Person, in which case:</w:t>
      </w:r>
    </w:p>
    <w:p w14:paraId="05368DD7" w14:textId="77777777" w:rsidR="005B528F" w:rsidRDefault="005B528F" w:rsidP="005B528F">
      <w:pPr>
        <w:pStyle w:val="Heading5"/>
        <w:keepNext/>
        <w:keepLines/>
        <w:numPr>
          <w:ilvl w:val="4"/>
          <w:numId w:val="37"/>
        </w:numPr>
        <w:tabs>
          <w:tab w:val="clear" w:pos="3856"/>
          <w:tab w:val="num" w:pos="1492"/>
        </w:tabs>
        <w:ind w:left="1492" w:hanging="360"/>
      </w:pPr>
      <w:r>
        <w:t xml:space="preserve">within </w:t>
      </w:r>
      <w:r w:rsidRPr="00485B96">
        <w:t>1</w:t>
      </w:r>
      <w:r>
        <w:t>0</w:t>
      </w:r>
      <w:r w:rsidRPr="00485B96">
        <w:t xml:space="preserve"> </w:t>
      </w:r>
      <w:r>
        <w:t>Business D</w:t>
      </w:r>
      <w:r w:rsidRPr="00485B96">
        <w:t>ays</w:t>
      </w:r>
      <w:r w:rsidRPr="008A7F19">
        <w:t xml:space="preserve"> after</w:t>
      </w:r>
      <w:r>
        <w:t xml:space="preserve"> receipt of the notice, the other party must investigate the reasons stated in the notice, consult with the Requesting Party to discuss its findings (including any ramifications of replacing the Key Person) and attempt to resolve any problems with the Key Person; and</w:t>
      </w:r>
    </w:p>
    <w:p w14:paraId="18EC3179" w14:textId="77777777" w:rsidR="005B528F" w:rsidRDefault="005B528F" w:rsidP="005B528F">
      <w:pPr>
        <w:pStyle w:val="Heading5"/>
        <w:keepNext/>
        <w:keepLines/>
        <w:numPr>
          <w:ilvl w:val="4"/>
          <w:numId w:val="37"/>
        </w:numPr>
        <w:tabs>
          <w:tab w:val="clear" w:pos="3856"/>
          <w:tab w:val="num" w:pos="1492"/>
        </w:tabs>
        <w:ind w:left="1492" w:hanging="360"/>
      </w:pPr>
      <w:r>
        <w:t xml:space="preserve">if the Requesting Party still requires the replacement of the Key Person after the Requesting Party has consulted with the University, must promptly replace that Key Person. </w:t>
      </w:r>
    </w:p>
    <w:p w14:paraId="3832A38F" w14:textId="77777777" w:rsidR="005B528F" w:rsidRPr="009D3180" w:rsidRDefault="005B528F" w:rsidP="005B528F">
      <w:pPr>
        <w:pStyle w:val="Heading3"/>
        <w:numPr>
          <w:ilvl w:val="2"/>
          <w:numId w:val="264"/>
        </w:numPr>
      </w:pPr>
      <w:r w:rsidRPr="009D3180">
        <w:t xml:space="preserve">If a Key Person becomes unavailable or is removed from the Project, the </w:t>
      </w:r>
      <w:r>
        <w:t>party that provided the Key Person</w:t>
      </w:r>
      <w:r w:rsidRPr="009D3180">
        <w:t xml:space="preserve"> must:</w:t>
      </w:r>
      <w:r w:rsidRPr="00B730D7">
        <w:rPr>
          <w:b/>
          <w:noProof/>
        </w:rPr>
        <w:t xml:space="preserve"> </w:t>
      </w:r>
    </w:p>
    <w:p w14:paraId="09B96C0F" w14:textId="77777777" w:rsidR="005B528F" w:rsidRPr="009D3180" w:rsidRDefault="005B528F" w:rsidP="005B528F">
      <w:pPr>
        <w:pStyle w:val="Heading4"/>
        <w:numPr>
          <w:ilvl w:val="3"/>
          <w:numId w:val="264"/>
        </w:numPr>
      </w:pPr>
      <w:r w:rsidRPr="009D3180">
        <w:t xml:space="preserve">immediately implement a temporary workaround so as to prevent or minimise any interruption to the Project; </w:t>
      </w:r>
    </w:p>
    <w:p w14:paraId="29733D63" w14:textId="77777777" w:rsidR="005B528F" w:rsidRPr="009D3180" w:rsidRDefault="005B528F" w:rsidP="005B528F">
      <w:pPr>
        <w:pStyle w:val="Heading4"/>
        <w:numPr>
          <w:ilvl w:val="3"/>
          <w:numId w:val="264"/>
        </w:numPr>
      </w:pPr>
      <w:r w:rsidRPr="009D3180">
        <w:t xml:space="preserve">as soon as reasonably practicable, replace the Key Person with another appropriately qualified, competent and experienced person; and </w:t>
      </w:r>
    </w:p>
    <w:p w14:paraId="4506D2CF" w14:textId="77777777" w:rsidR="005B528F" w:rsidRDefault="005B528F" w:rsidP="005B528F">
      <w:pPr>
        <w:pStyle w:val="Heading4"/>
        <w:numPr>
          <w:ilvl w:val="3"/>
          <w:numId w:val="264"/>
        </w:numPr>
      </w:pPr>
      <w:r w:rsidRPr="009D3180">
        <w:t xml:space="preserve">keep the </w:t>
      </w:r>
      <w:r>
        <w:t>other party</w:t>
      </w:r>
      <w:r w:rsidRPr="009D3180">
        <w:t xml:space="preserve"> informed as to the progress of the process to replace the Key Person.</w:t>
      </w:r>
    </w:p>
    <w:p w14:paraId="31D232DB" w14:textId="77777777" w:rsidR="005B528F" w:rsidRDefault="005B528F" w:rsidP="005B528F">
      <w:pPr>
        <w:pStyle w:val="Heading3"/>
        <w:numPr>
          <w:ilvl w:val="2"/>
          <w:numId w:val="264"/>
        </w:numPr>
      </w:pPr>
      <w:r>
        <w:t xml:space="preserve">If, after a reasonable period of time, the party that provided the Key Person is, after taking all reasonable steps, unable to provide a satisfactory replacement for the Key Person:  </w:t>
      </w:r>
    </w:p>
    <w:p w14:paraId="67F5C55C" w14:textId="77777777" w:rsidR="005B528F" w:rsidRDefault="005B528F" w:rsidP="005B528F">
      <w:pPr>
        <w:pStyle w:val="Heading4"/>
        <w:numPr>
          <w:ilvl w:val="3"/>
          <w:numId w:val="264"/>
        </w:numPr>
      </w:pPr>
      <w:r>
        <w:t>the parties may agree to terminate the Agreement; or</w:t>
      </w:r>
    </w:p>
    <w:p w14:paraId="5AA15767" w14:textId="77777777" w:rsidR="005B528F" w:rsidRDefault="005B528F" w:rsidP="005B528F">
      <w:pPr>
        <w:pStyle w:val="Heading4"/>
        <w:numPr>
          <w:ilvl w:val="3"/>
          <w:numId w:val="264"/>
        </w:numPr>
      </w:pPr>
      <w:r>
        <w:rPr>
          <w:szCs w:val="20"/>
        </w:rPr>
        <w:t xml:space="preserve">if the University provided the Key Person, the University may elect to terminate the Agreement; </w:t>
      </w:r>
      <w:r>
        <w:t>and</w:t>
      </w:r>
    </w:p>
    <w:p w14:paraId="7AA2E35B" w14:textId="77777777" w:rsidR="005B528F" w:rsidRPr="00341FC0" w:rsidRDefault="005B528F" w:rsidP="005B528F">
      <w:pPr>
        <w:pStyle w:val="Heading4"/>
        <w:numPr>
          <w:ilvl w:val="3"/>
          <w:numId w:val="264"/>
        </w:numPr>
      </w:pPr>
      <w:r>
        <w:t xml:space="preserve">unless otherwise agreed, each party will bear their own costs incurred in terminating the Agreement.  </w:t>
      </w:r>
    </w:p>
    <w:p w14:paraId="55F90B33" w14:textId="77777777" w:rsidR="005B528F" w:rsidRDefault="005B528F" w:rsidP="005B528F">
      <w:pPr>
        <w:pStyle w:val="Heading2"/>
        <w:keepLines/>
        <w:numPr>
          <w:ilvl w:val="1"/>
          <w:numId w:val="264"/>
        </w:numPr>
      </w:pPr>
      <w:bookmarkStart w:id="79" w:name="_Toc111095285"/>
      <w:bookmarkStart w:id="80" w:name="_Toc111095489"/>
      <w:bookmarkStart w:id="81" w:name="_Toc112321892"/>
      <w:r>
        <w:t>Reporting</w:t>
      </w:r>
      <w:bookmarkEnd w:id="79"/>
      <w:bookmarkEnd w:id="80"/>
      <w:bookmarkEnd w:id="81"/>
      <w:r>
        <w:t xml:space="preserve"> </w:t>
      </w:r>
    </w:p>
    <w:p w14:paraId="4E2F8828" w14:textId="77777777" w:rsidR="005B528F" w:rsidRDefault="005B528F" w:rsidP="005B528F">
      <w:pPr>
        <w:pStyle w:val="Heading3"/>
        <w:keepNext/>
        <w:keepLines/>
        <w:numPr>
          <w:ilvl w:val="2"/>
          <w:numId w:val="264"/>
        </w:numPr>
      </w:pPr>
      <w:r w:rsidRPr="0071613C">
        <w:t xml:space="preserve">The </w:t>
      </w:r>
      <w:r>
        <w:t>University</w:t>
      </w:r>
      <w:r w:rsidRPr="0071613C">
        <w:t xml:space="preserve"> must provide the </w:t>
      </w:r>
      <w:r>
        <w:t>Collaborator</w:t>
      </w:r>
      <w:r w:rsidRPr="0071613C">
        <w:t xml:space="preserve"> with reports</w:t>
      </w:r>
      <w:r>
        <w:t xml:space="preserve"> and information</w:t>
      </w:r>
      <w:r w:rsidRPr="0071613C">
        <w:t xml:space="preserve"> in accordance with the </w:t>
      </w:r>
      <w:r>
        <w:t>Project Plan</w:t>
      </w:r>
      <w:r w:rsidRPr="0071613C">
        <w:t>.</w:t>
      </w:r>
    </w:p>
    <w:p w14:paraId="10873E33" w14:textId="77777777" w:rsidR="005B528F" w:rsidRDefault="005B528F" w:rsidP="005B528F">
      <w:pPr>
        <w:pStyle w:val="Heading3"/>
        <w:keepNext/>
        <w:keepLines/>
        <w:numPr>
          <w:ilvl w:val="2"/>
          <w:numId w:val="264"/>
        </w:numPr>
      </w:pPr>
      <w:r>
        <w:t>On or before the Project End Date or within 30 Business Days following  termination of this Agreement, the University must provide the Collaborator with a final report:</w:t>
      </w:r>
    </w:p>
    <w:p w14:paraId="2F69F1EF" w14:textId="77777777" w:rsidR="005B528F" w:rsidRDefault="005B528F" w:rsidP="005B528F">
      <w:pPr>
        <w:pStyle w:val="Heading4"/>
        <w:keepNext/>
        <w:keepLines/>
        <w:numPr>
          <w:ilvl w:val="3"/>
          <w:numId w:val="264"/>
        </w:numPr>
      </w:pPr>
      <w:r>
        <w:t>specifying all tasks performed during the Project; and</w:t>
      </w:r>
    </w:p>
    <w:p w14:paraId="0E733BA3" w14:textId="77777777" w:rsidR="005B528F" w:rsidRDefault="005B528F" w:rsidP="005B528F">
      <w:pPr>
        <w:pStyle w:val="Heading4"/>
        <w:numPr>
          <w:ilvl w:val="3"/>
          <w:numId w:val="264"/>
        </w:numPr>
      </w:pPr>
      <w:r>
        <w:t xml:space="preserve">providing a summary of the Project IP generated.  </w:t>
      </w:r>
    </w:p>
    <w:p w14:paraId="75C39F93" w14:textId="77777777" w:rsidR="005B528F" w:rsidRDefault="005B528F" w:rsidP="005B528F">
      <w:pPr>
        <w:pStyle w:val="Heading2"/>
        <w:numPr>
          <w:ilvl w:val="1"/>
          <w:numId w:val="264"/>
        </w:numPr>
      </w:pPr>
      <w:bookmarkStart w:id="82" w:name="_Ref110883576"/>
      <w:bookmarkStart w:id="83" w:name="_Toc111095286"/>
      <w:bookmarkStart w:id="84" w:name="_Toc111095490"/>
      <w:bookmarkStart w:id="85" w:name="_Toc112321893"/>
      <w:r>
        <w:t>Progress meetings</w:t>
      </w:r>
      <w:bookmarkEnd w:id="82"/>
      <w:bookmarkEnd w:id="83"/>
      <w:bookmarkEnd w:id="84"/>
      <w:bookmarkEnd w:id="85"/>
    </w:p>
    <w:p w14:paraId="6CCDAF8E" w14:textId="77777777" w:rsidR="005B528F" w:rsidRPr="0071613C" w:rsidRDefault="005B528F" w:rsidP="005B528F">
      <w:pPr>
        <w:pStyle w:val="IndentParaLevel1"/>
      </w:pPr>
      <w:r w:rsidRPr="00381134">
        <w:t xml:space="preserve">The parties will meet at the times set out in the </w:t>
      </w:r>
      <w:r>
        <w:t>Project Plan</w:t>
      </w:r>
      <w:r w:rsidRPr="00381134">
        <w:t xml:space="preserve"> (or otherwise as agreed in writing between the parties) to discuss </w:t>
      </w:r>
      <w:r>
        <w:t xml:space="preserve">the progress of the Project, including </w:t>
      </w:r>
      <w:r w:rsidRPr="00381134">
        <w:t>any issues</w:t>
      </w:r>
      <w:r>
        <w:t xml:space="preserve"> or risks arising</w:t>
      </w:r>
      <w:r w:rsidRPr="00381134">
        <w:t>.</w:t>
      </w:r>
    </w:p>
    <w:p w14:paraId="29D4BCD2" w14:textId="77777777" w:rsidR="005B528F" w:rsidRDefault="005B528F" w:rsidP="005B528F">
      <w:pPr>
        <w:pStyle w:val="Heading1"/>
        <w:keepLines/>
        <w:numPr>
          <w:ilvl w:val="0"/>
          <w:numId w:val="264"/>
        </w:numPr>
      </w:pPr>
      <w:bookmarkStart w:id="86" w:name="_Ref110880069"/>
      <w:bookmarkStart w:id="87" w:name="_Toc111095287"/>
      <w:bookmarkStart w:id="88" w:name="_Toc111095491"/>
      <w:bookmarkStart w:id="89" w:name="_Toc112321894"/>
      <w:r>
        <w:lastRenderedPageBreak/>
        <w:t>Project review</w:t>
      </w:r>
      <w:bookmarkEnd w:id="86"/>
      <w:bookmarkEnd w:id="87"/>
      <w:bookmarkEnd w:id="88"/>
      <w:bookmarkEnd w:id="89"/>
    </w:p>
    <w:p w14:paraId="615C7CDC" w14:textId="77777777" w:rsidR="005B528F" w:rsidRDefault="005B528F" w:rsidP="005B528F">
      <w:pPr>
        <w:pStyle w:val="Heading3"/>
        <w:keepNext/>
        <w:keepLines/>
        <w:numPr>
          <w:ilvl w:val="2"/>
          <w:numId w:val="264"/>
        </w:numPr>
      </w:pPr>
      <w:r>
        <w:t>If during the Project a party (</w:t>
      </w:r>
      <w:r w:rsidRPr="009D3180">
        <w:rPr>
          <w:b/>
        </w:rPr>
        <w:t>Re</w:t>
      </w:r>
      <w:r>
        <w:rPr>
          <w:b/>
        </w:rPr>
        <w:t>viewer</w:t>
      </w:r>
      <w:r>
        <w:t>) forms the reasonable opinion that some aspects of the Project should be varied, then the Reviewer must promptly send the other party (</w:t>
      </w:r>
      <w:r w:rsidRPr="009D3180">
        <w:rPr>
          <w:b/>
        </w:rPr>
        <w:t>Receiver</w:t>
      </w:r>
      <w:r>
        <w:t>) a notice giving details of the basis for its opinion and a proposal as to how the Project (and including the Project Plan if applicable) should be varied (</w:t>
      </w:r>
      <w:r w:rsidRPr="006237C1">
        <w:rPr>
          <w:b/>
        </w:rPr>
        <w:t>Review Notice</w:t>
      </w:r>
      <w:r>
        <w:t>).</w:t>
      </w:r>
    </w:p>
    <w:p w14:paraId="342EE315" w14:textId="77777777" w:rsidR="005B528F" w:rsidRDefault="005B528F" w:rsidP="005B528F">
      <w:pPr>
        <w:pStyle w:val="Heading3"/>
        <w:numPr>
          <w:ilvl w:val="2"/>
          <w:numId w:val="264"/>
        </w:numPr>
      </w:pPr>
      <w:r>
        <w:t xml:space="preserve">Within 20 Business Days of receiving a Review Notice, if the Receiver is not prepared to accept the Review Notice, the parties must meet and negotiate in good faith variations </w:t>
      </w:r>
      <w:r w:rsidRPr="000E5655">
        <w:t xml:space="preserve">to the Project Plan </w:t>
      </w:r>
      <w:r>
        <w:t xml:space="preserve">to </w:t>
      </w:r>
      <w:r w:rsidRPr="000E5655">
        <w:t>address the concerns raised in the Review</w:t>
      </w:r>
      <w:r>
        <w:t xml:space="preserve"> Notice.</w:t>
      </w:r>
    </w:p>
    <w:p w14:paraId="05CA6A55" w14:textId="644C89B0" w:rsidR="005B528F" w:rsidRDefault="005B528F" w:rsidP="005B528F">
      <w:pPr>
        <w:pStyle w:val="Heading3"/>
        <w:numPr>
          <w:ilvl w:val="2"/>
          <w:numId w:val="264"/>
        </w:numPr>
      </w:pPr>
      <w:r>
        <w:t>If the parties agree to vary the Project Plan, they will execute a written variation in accordance with clause</w:t>
      </w:r>
      <w:r w:rsidR="00D21C05">
        <w:t xml:space="preserve"> </w:t>
      </w:r>
      <w:r w:rsidR="00D21C05">
        <w:fldChar w:fldCharType="begin"/>
      </w:r>
      <w:r w:rsidR="00D21C05">
        <w:instrText xml:space="preserve"> REF _Ref110880317 \w \h </w:instrText>
      </w:r>
      <w:r w:rsidR="00D21C05">
        <w:fldChar w:fldCharType="separate"/>
      </w:r>
      <w:r w:rsidR="00126BFA">
        <w:t>24.6</w:t>
      </w:r>
      <w:r w:rsidR="00D21C05">
        <w:fldChar w:fldCharType="end"/>
      </w:r>
      <w:r>
        <w:t>.</w:t>
      </w:r>
    </w:p>
    <w:p w14:paraId="415E0037" w14:textId="77777777" w:rsidR="005B528F" w:rsidRDefault="005B528F" w:rsidP="005B528F">
      <w:pPr>
        <w:pStyle w:val="Heading3"/>
        <w:numPr>
          <w:ilvl w:val="2"/>
          <w:numId w:val="264"/>
        </w:numPr>
      </w:pPr>
      <w:r>
        <w:t>If the parties are unable to agree to a variation to the Project Plan then the parties must continue working in accordance with the unaltered Project Plan and this Agreement.</w:t>
      </w:r>
    </w:p>
    <w:p w14:paraId="4E3B26CE" w14:textId="77777777" w:rsidR="005B528F" w:rsidRDefault="005B528F" w:rsidP="005B528F">
      <w:pPr>
        <w:pStyle w:val="Heading1"/>
        <w:keepLines/>
        <w:numPr>
          <w:ilvl w:val="0"/>
          <w:numId w:val="264"/>
        </w:numPr>
      </w:pPr>
      <w:bookmarkStart w:id="90" w:name="_Ref110880348"/>
      <w:bookmarkStart w:id="91" w:name="_Ref110882127"/>
      <w:bookmarkStart w:id="92" w:name="_Ref110882479"/>
      <w:bookmarkStart w:id="93" w:name="_Ref110882485"/>
      <w:bookmarkStart w:id="94" w:name="_Toc111095288"/>
      <w:bookmarkStart w:id="95" w:name="_Toc111095492"/>
      <w:bookmarkStart w:id="96" w:name="_Toc112321895"/>
      <w:r>
        <w:t>Payment</w:t>
      </w:r>
      <w:bookmarkEnd w:id="90"/>
      <w:bookmarkEnd w:id="91"/>
      <w:bookmarkEnd w:id="92"/>
      <w:bookmarkEnd w:id="93"/>
      <w:bookmarkEnd w:id="94"/>
      <w:bookmarkEnd w:id="95"/>
      <w:bookmarkEnd w:id="96"/>
    </w:p>
    <w:p w14:paraId="4E4C8B18" w14:textId="77777777" w:rsidR="005B528F" w:rsidRDefault="005B528F" w:rsidP="005B528F">
      <w:pPr>
        <w:pStyle w:val="Heading2"/>
        <w:keepLines/>
        <w:numPr>
          <w:ilvl w:val="1"/>
          <w:numId w:val="264"/>
        </w:numPr>
      </w:pPr>
      <w:bookmarkStart w:id="97" w:name="_Toc111095289"/>
      <w:bookmarkStart w:id="98" w:name="_Toc111095493"/>
      <w:bookmarkStart w:id="99" w:name="_Toc112321896"/>
      <w:r>
        <w:t>Fees</w:t>
      </w:r>
      <w:bookmarkEnd w:id="97"/>
      <w:bookmarkEnd w:id="98"/>
      <w:bookmarkEnd w:id="99"/>
      <w:r>
        <w:t xml:space="preserve"> </w:t>
      </w:r>
    </w:p>
    <w:p w14:paraId="698104E3" w14:textId="77777777" w:rsidR="005B528F" w:rsidRDefault="005B528F" w:rsidP="005B528F">
      <w:pPr>
        <w:pStyle w:val="IndentParaLevel1"/>
      </w:pPr>
      <w:r>
        <w:t>Subject to the University meeting the requirements of the Project Plan, the Collaborator must pay to the University</w:t>
      </w:r>
      <w:r w:rsidRPr="00482856">
        <w:rPr>
          <w:b/>
          <w:noProof/>
          <w:lang w:eastAsia="en-AU"/>
        </w:rPr>
        <w:t xml:space="preserve"> </w:t>
      </w:r>
      <w:r>
        <w:t xml:space="preserve">instalments of the Fees at the times and in the amounts set out in the Project Plan. </w:t>
      </w:r>
    </w:p>
    <w:p w14:paraId="15A56B42" w14:textId="77777777" w:rsidR="005B528F" w:rsidRDefault="005B528F" w:rsidP="005B528F">
      <w:pPr>
        <w:pStyle w:val="Heading2"/>
        <w:numPr>
          <w:ilvl w:val="1"/>
          <w:numId w:val="264"/>
        </w:numPr>
      </w:pPr>
      <w:bookmarkStart w:id="100" w:name="_Toc111095290"/>
      <w:bookmarkStart w:id="101" w:name="_Toc111095494"/>
      <w:bookmarkStart w:id="102" w:name="_Toc112321897"/>
      <w:r>
        <w:t>Payment terms</w:t>
      </w:r>
      <w:bookmarkEnd w:id="100"/>
      <w:bookmarkEnd w:id="101"/>
      <w:bookmarkEnd w:id="102"/>
    </w:p>
    <w:p w14:paraId="061080F2" w14:textId="77777777" w:rsidR="005B528F" w:rsidRDefault="005B528F" w:rsidP="005B528F">
      <w:pPr>
        <w:pStyle w:val="Heading3"/>
        <w:numPr>
          <w:ilvl w:val="2"/>
          <w:numId w:val="264"/>
        </w:numPr>
      </w:pPr>
      <w:r w:rsidRPr="0077200B">
        <w:t>The</w:t>
      </w:r>
      <w:r>
        <w:t xml:space="preserve"> Collaborator must pay an invoice issued by the University for Fees that are due and payable within 20 Business Days after the date of the invoice. For GST purposes all invoices or receipts issued by the University are tax invoices.</w:t>
      </w:r>
    </w:p>
    <w:p w14:paraId="422F7FB5" w14:textId="77777777" w:rsidR="005B528F" w:rsidRDefault="005B528F" w:rsidP="005B528F">
      <w:pPr>
        <w:pStyle w:val="Heading3"/>
        <w:numPr>
          <w:ilvl w:val="2"/>
          <w:numId w:val="264"/>
        </w:numPr>
      </w:pPr>
      <w:r>
        <w:t>Where the Collaborator disputes an amount set out in an invoice, it must notify the University within 10 Business Days of receipt of the invoice.</w:t>
      </w:r>
    </w:p>
    <w:p w14:paraId="33431AA5" w14:textId="77777777" w:rsidR="005B528F" w:rsidRDefault="005B528F" w:rsidP="005B528F">
      <w:pPr>
        <w:pStyle w:val="Heading3"/>
        <w:keepNext/>
        <w:keepLines/>
        <w:numPr>
          <w:ilvl w:val="2"/>
          <w:numId w:val="264"/>
        </w:numPr>
      </w:pPr>
      <w:r>
        <w:t xml:space="preserve">Late payments may be subject to an additional charge at the discretion of the University, calculated daily from the due date until the </w:t>
      </w:r>
      <w:r w:rsidRPr="00A15330">
        <w:t>date the outstanding amount is paid</w:t>
      </w:r>
      <w:r>
        <w:t xml:space="preserve"> at:</w:t>
      </w:r>
    </w:p>
    <w:p w14:paraId="30620841" w14:textId="77777777" w:rsidR="005B528F" w:rsidRDefault="005B528F" w:rsidP="005B528F">
      <w:pPr>
        <w:pStyle w:val="Heading4"/>
        <w:numPr>
          <w:ilvl w:val="3"/>
          <w:numId w:val="264"/>
        </w:numPr>
      </w:pPr>
      <w:r>
        <w:t>in respect of the period from 1 January to 30 June in any year – the rate that is 4% above the cash rate last published by the Reserve Bank of Australia before that period commenced; and</w:t>
      </w:r>
    </w:p>
    <w:p w14:paraId="3BE37710" w14:textId="77777777" w:rsidR="005B528F" w:rsidRDefault="005B528F" w:rsidP="005B528F">
      <w:pPr>
        <w:pStyle w:val="Heading4"/>
        <w:numPr>
          <w:ilvl w:val="3"/>
          <w:numId w:val="264"/>
        </w:numPr>
      </w:pPr>
      <w:r>
        <w:t>in respect of the period from 1 July to 31 December in any year – the rate that is 4% above the cash rate last published by the Reserve Bank of Australia before that period commenced.</w:t>
      </w:r>
    </w:p>
    <w:p w14:paraId="205B654D" w14:textId="77777777" w:rsidR="005B528F" w:rsidRDefault="005B528F" w:rsidP="005B528F">
      <w:pPr>
        <w:pStyle w:val="Heading3"/>
        <w:keepNext/>
        <w:keepLines/>
        <w:numPr>
          <w:ilvl w:val="2"/>
          <w:numId w:val="264"/>
        </w:numPr>
      </w:pPr>
      <w:r w:rsidRPr="00A457A9">
        <w:t xml:space="preserve">If the Collaborator is more than </w:t>
      </w:r>
      <w:r>
        <w:t>3</w:t>
      </w:r>
      <w:r w:rsidRPr="004C46C2">
        <w:t>0</w:t>
      </w:r>
      <w:r w:rsidRPr="00835D0D">
        <w:t xml:space="preserve"> </w:t>
      </w:r>
      <w:r>
        <w:t>Business D</w:t>
      </w:r>
      <w:r w:rsidRPr="00835D0D">
        <w:t>ays</w:t>
      </w:r>
      <w:r w:rsidRPr="00A457A9">
        <w:t xml:space="preserve"> late paying an invoice</w:t>
      </w:r>
      <w:r>
        <w:t>:</w:t>
      </w:r>
    </w:p>
    <w:p w14:paraId="6D49EF32" w14:textId="77777777" w:rsidR="005B528F" w:rsidRDefault="005B528F" w:rsidP="005B528F">
      <w:pPr>
        <w:pStyle w:val="Heading4"/>
        <w:keepNext/>
        <w:keepLines/>
        <w:numPr>
          <w:ilvl w:val="3"/>
          <w:numId w:val="264"/>
        </w:numPr>
      </w:pPr>
      <w:r w:rsidRPr="00A457A9">
        <w:t xml:space="preserve">the University may stop working on the Project </w:t>
      </w:r>
      <w:r>
        <w:rPr>
          <w:szCs w:val="20"/>
        </w:rPr>
        <w:t xml:space="preserve">(and </w:t>
      </w:r>
      <w:r w:rsidRPr="000B730A">
        <w:rPr>
          <w:szCs w:val="20"/>
        </w:rPr>
        <w:t>will not be in breach of the University’s obligations under this Agreement</w:t>
      </w:r>
      <w:r>
        <w:rPr>
          <w:szCs w:val="20"/>
        </w:rPr>
        <w:t>)</w:t>
      </w:r>
      <w:r w:rsidRPr="00F55F32">
        <w:rPr>
          <w:szCs w:val="20"/>
        </w:rPr>
        <w:t xml:space="preserve"> </w:t>
      </w:r>
      <w:r w:rsidRPr="00A457A9">
        <w:t>until the date the outstanding amount is paid</w:t>
      </w:r>
      <w:r>
        <w:t xml:space="preserve">; and </w:t>
      </w:r>
    </w:p>
    <w:p w14:paraId="486A4228" w14:textId="77777777" w:rsidR="005B528F" w:rsidRDefault="005B528F" w:rsidP="005B528F">
      <w:pPr>
        <w:pStyle w:val="Heading4"/>
        <w:numPr>
          <w:ilvl w:val="3"/>
          <w:numId w:val="264"/>
        </w:numPr>
      </w:pPr>
      <w:r>
        <w:t>the relevant Milestone Dates will be amended to reflect the period the University stops work in accordance with this clause</w:t>
      </w:r>
      <w:r w:rsidRPr="00A457A9">
        <w:t xml:space="preserve">. </w:t>
      </w:r>
    </w:p>
    <w:p w14:paraId="2F78CF13" w14:textId="77777777" w:rsidR="005B528F" w:rsidRDefault="005B528F" w:rsidP="005B528F">
      <w:pPr>
        <w:pStyle w:val="Heading2"/>
        <w:numPr>
          <w:ilvl w:val="1"/>
          <w:numId w:val="264"/>
        </w:numPr>
      </w:pPr>
      <w:bookmarkStart w:id="103" w:name="_Toc111095291"/>
      <w:bookmarkStart w:id="104" w:name="_Toc111095495"/>
      <w:bookmarkStart w:id="105" w:name="_Toc112321898"/>
      <w:r>
        <w:lastRenderedPageBreak/>
        <w:t>No deduction</w:t>
      </w:r>
      <w:bookmarkEnd w:id="103"/>
      <w:bookmarkEnd w:id="104"/>
      <w:bookmarkEnd w:id="105"/>
    </w:p>
    <w:p w14:paraId="48ACDDE0" w14:textId="77777777" w:rsidR="005B528F" w:rsidRDefault="005B528F" w:rsidP="005B528F">
      <w:pPr>
        <w:pStyle w:val="IndentParaLevel1"/>
      </w:pPr>
      <w:r>
        <w:t xml:space="preserve">The Fees must be paid without deduction or deferment for any demand, withholding, set-off, counter claim or other dispute and free and clear of any taxes imposed by or under the authority of any government or public authority.  </w:t>
      </w:r>
    </w:p>
    <w:p w14:paraId="2AC8A947" w14:textId="77777777" w:rsidR="005B528F" w:rsidRDefault="005B528F" w:rsidP="005B528F">
      <w:pPr>
        <w:pStyle w:val="Heading2"/>
        <w:numPr>
          <w:ilvl w:val="1"/>
          <w:numId w:val="264"/>
        </w:numPr>
      </w:pPr>
      <w:bookmarkStart w:id="106" w:name="_Ref110936399"/>
      <w:bookmarkStart w:id="107" w:name="_Toc111095292"/>
      <w:bookmarkStart w:id="108" w:name="_Toc111095496"/>
      <w:bookmarkStart w:id="109" w:name="_Toc112321899"/>
      <w:r>
        <w:t>GST</w:t>
      </w:r>
      <w:bookmarkEnd w:id="106"/>
      <w:bookmarkEnd w:id="107"/>
      <w:bookmarkEnd w:id="108"/>
      <w:bookmarkEnd w:id="109"/>
    </w:p>
    <w:p w14:paraId="6F12C688" w14:textId="4891EB1D" w:rsidR="005B528F" w:rsidRDefault="005B528F" w:rsidP="005B528F">
      <w:pPr>
        <w:pStyle w:val="Heading3"/>
        <w:numPr>
          <w:ilvl w:val="2"/>
          <w:numId w:val="264"/>
        </w:numPr>
      </w:pPr>
      <w:r>
        <w:t>In this clause</w:t>
      </w:r>
      <w:r w:rsidR="00D21C05">
        <w:t xml:space="preserve"> </w:t>
      </w:r>
      <w:r w:rsidR="00D21C05">
        <w:fldChar w:fldCharType="begin"/>
      </w:r>
      <w:r w:rsidR="00D21C05">
        <w:instrText xml:space="preserve"> REF _Ref110880348 \w \h </w:instrText>
      </w:r>
      <w:r w:rsidR="00D21C05">
        <w:fldChar w:fldCharType="separate"/>
      </w:r>
      <w:r w:rsidR="00126BFA">
        <w:t>9</w:t>
      </w:r>
      <w:r w:rsidR="00D21C05">
        <w:fldChar w:fldCharType="end"/>
      </w:r>
      <w:r>
        <w:t xml:space="preserve">, words and expressions which have a defined meaning in the </w:t>
      </w:r>
      <w:r w:rsidRPr="000E5655">
        <w:rPr>
          <w:i/>
        </w:rPr>
        <w:t>A New Tax System (Goods and Services Tax) Act 1999</w:t>
      </w:r>
      <w:r>
        <w:t xml:space="preserve"> (Cth) (</w:t>
      </w:r>
      <w:r w:rsidRPr="000E5655">
        <w:rPr>
          <w:b/>
        </w:rPr>
        <w:t>GST Act</w:t>
      </w:r>
      <w:r>
        <w:t xml:space="preserve">) have the same meaning as in the GST Act.  </w:t>
      </w:r>
    </w:p>
    <w:p w14:paraId="3E574305" w14:textId="77777777" w:rsidR="005B528F" w:rsidRDefault="005B528F" w:rsidP="005B528F">
      <w:pPr>
        <w:pStyle w:val="Heading3"/>
        <w:keepNext/>
        <w:keepLines/>
        <w:numPr>
          <w:ilvl w:val="2"/>
          <w:numId w:val="264"/>
        </w:numPr>
      </w:pPr>
      <w:r>
        <w:t>If the Collaborator is an Australian entity:</w:t>
      </w:r>
    </w:p>
    <w:p w14:paraId="34B2FB25" w14:textId="77777777" w:rsidR="005B528F" w:rsidRDefault="005B528F" w:rsidP="005B528F">
      <w:pPr>
        <w:pStyle w:val="Heading4"/>
        <w:keepNext/>
        <w:keepLines/>
        <w:numPr>
          <w:ilvl w:val="3"/>
          <w:numId w:val="264"/>
        </w:numPr>
      </w:pPr>
      <w:r>
        <w:t xml:space="preserve">all Fees payable under this Agreement are exclusive of GST;  </w:t>
      </w:r>
    </w:p>
    <w:p w14:paraId="51599C99" w14:textId="77777777" w:rsidR="005B528F" w:rsidRDefault="005B528F" w:rsidP="005B528F">
      <w:pPr>
        <w:pStyle w:val="Heading4"/>
        <w:keepNext/>
        <w:keepLines/>
        <w:numPr>
          <w:ilvl w:val="3"/>
          <w:numId w:val="264"/>
        </w:numPr>
      </w:pPr>
      <w:r>
        <w:t xml:space="preserve">if GST is payable by a supplier on any supply made under this Agreement, the recipient, upon receiving a tax invoice from the supplier, will pay to the supplier an amount equal to the GST payable on the supply; and  </w:t>
      </w:r>
    </w:p>
    <w:p w14:paraId="75D97178" w14:textId="77777777" w:rsidR="005B528F" w:rsidRDefault="005B528F" w:rsidP="005B528F">
      <w:pPr>
        <w:pStyle w:val="Heading4"/>
        <w:keepNext/>
        <w:numPr>
          <w:ilvl w:val="3"/>
          <w:numId w:val="264"/>
        </w:numPr>
      </w:pPr>
      <w:r>
        <w:t xml:space="preserve">this amount will be paid in addition to, and at the same time, that the consideration for the supply is to be provided. </w:t>
      </w:r>
    </w:p>
    <w:p w14:paraId="31E30B45" w14:textId="77777777" w:rsidR="005B528F" w:rsidRDefault="005B528F" w:rsidP="005B528F">
      <w:pPr>
        <w:pStyle w:val="Heading3"/>
        <w:numPr>
          <w:ilvl w:val="2"/>
          <w:numId w:val="264"/>
        </w:numPr>
      </w:pPr>
      <w:bookmarkStart w:id="110" w:name="_Ref110880370"/>
      <w:r>
        <w:t>If the Collaborator is a foreign entity:</w:t>
      </w:r>
      <w:bookmarkEnd w:id="110"/>
    </w:p>
    <w:p w14:paraId="6E342783" w14:textId="77777777" w:rsidR="005B528F" w:rsidRDefault="005B528F" w:rsidP="005B528F">
      <w:pPr>
        <w:pStyle w:val="Heading4"/>
        <w:numPr>
          <w:ilvl w:val="3"/>
          <w:numId w:val="264"/>
        </w:numPr>
      </w:pPr>
      <w:r>
        <w:t>any supply made by the University under this Agreement to the Collaborator will be treated by the University as GST-free under the GST Act in reliance on the following representations made by the Collaborator that:</w:t>
      </w:r>
    </w:p>
    <w:p w14:paraId="61DCB770" w14:textId="77777777" w:rsidR="005B528F" w:rsidRDefault="005B528F" w:rsidP="005B528F">
      <w:pPr>
        <w:pStyle w:val="Heading5"/>
        <w:numPr>
          <w:ilvl w:val="4"/>
          <w:numId w:val="264"/>
        </w:numPr>
      </w:pPr>
      <w:r>
        <w:t>it is a non-resident for Australian Income Tax purposes;</w:t>
      </w:r>
    </w:p>
    <w:p w14:paraId="6B761E6C" w14:textId="77777777" w:rsidR="005B528F" w:rsidRDefault="005B528F" w:rsidP="005B528F">
      <w:pPr>
        <w:pStyle w:val="Heading5"/>
        <w:numPr>
          <w:ilvl w:val="4"/>
          <w:numId w:val="264"/>
        </w:numPr>
      </w:pPr>
      <w:r>
        <w:t>it will not be in Australia when the thing to be supplied is so supplied;</w:t>
      </w:r>
    </w:p>
    <w:p w14:paraId="2D7A142A" w14:textId="77777777" w:rsidR="005B528F" w:rsidRDefault="005B528F" w:rsidP="005B528F">
      <w:pPr>
        <w:pStyle w:val="Heading5"/>
        <w:numPr>
          <w:ilvl w:val="4"/>
          <w:numId w:val="264"/>
        </w:numPr>
      </w:pPr>
      <w:r>
        <w:t>it will acquire the supply in carrying on its enterprise; and</w:t>
      </w:r>
    </w:p>
    <w:p w14:paraId="3F645DB5" w14:textId="77777777" w:rsidR="005B528F" w:rsidRDefault="005B528F" w:rsidP="005B528F">
      <w:pPr>
        <w:pStyle w:val="Heading5"/>
        <w:numPr>
          <w:ilvl w:val="4"/>
          <w:numId w:val="264"/>
        </w:numPr>
      </w:pPr>
      <w:r>
        <w:t>it is not registered or required to be registered in Australia for GST purposes; and</w:t>
      </w:r>
    </w:p>
    <w:p w14:paraId="086BC96A" w14:textId="3548FBC4" w:rsidR="005B528F" w:rsidRDefault="005B528F" w:rsidP="005B528F">
      <w:pPr>
        <w:pStyle w:val="Heading4"/>
        <w:numPr>
          <w:ilvl w:val="3"/>
          <w:numId w:val="264"/>
        </w:numPr>
      </w:pPr>
      <w:r>
        <w:t xml:space="preserve">if any supply made under this Agreement is classified as a taxable supply for GST purposes because any of the representations in clause </w:t>
      </w:r>
      <w:r w:rsidR="00924ED0">
        <w:fldChar w:fldCharType="begin"/>
      </w:r>
      <w:r w:rsidR="00924ED0">
        <w:instrText xml:space="preserve"> REF _Ref110936399 \n \h </w:instrText>
      </w:r>
      <w:r w:rsidR="00924ED0">
        <w:fldChar w:fldCharType="separate"/>
      </w:r>
      <w:r w:rsidR="00126BFA">
        <w:t>9.4</w:t>
      </w:r>
      <w:r w:rsidR="00924ED0">
        <w:fldChar w:fldCharType="end"/>
      </w:r>
      <w:r w:rsidR="00924ED0">
        <w:fldChar w:fldCharType="begin"/>
      </w:r>
      <w:r w:rsidR="00924ED0">
        <w:instrText xml:space="preserve"> REF _Ref110880370 \n \h </w:instrText>
      </w:r>
      <w:r w:rsidR="00924ED0">
        <w:fldChar w:fldCharType="separate"/>
      </w:r>
      <w:r w:rsidR="00126BFA">
        <w:t>(c)</w:t>
      </w:r>
      <w:r w:rsidR="00924ED0">
        <w:fldChar w:fldCharType="end"/>
      </w:r>
      <w:r w:rsidR="00924ED0">
        <w:t>)</w:t>
      </w:r>
      <w:r>
        <w:t xml:space="preserve"> are incorrect, the Collaborator will on demand pay the University the GST payable on that supply together with any interest, fine, penalty or other amount imposed as a consequence of the incorrect representation.  </w:t>
      </w:r>
    </w:p>
    <w:p w14:paraId="2A1AA720" w14:textId="77777777" w:rsidR="005B528F" w:rsidRDefault="005B528F" w:rsidP="005B528F">
      <w:pPr>
        <w:pStyle w:val="Heading2"/>
        <w:keepLines/>
        <w:numPr>
          <w:ilvl w:val="1"/>
          <w:numId w:val="264"/>
        </w:numPr>
      </w:pPr>
      <w:bookmarkStart w:id="111" w:name="_Toc111095293"/>
      <w:bookmarkStart w:id="112" w:name="_Toc111095497"/>
      <w:bookmarkStart w:id="113" w:name="_Toc112321900"/>
      <w:r w:rsidRPr="00C37CD5">
        <w:t xml:space="preserve">Pre-payment for </w:t>
      </w:r>
      <w:r>
        <w:t>the Project</w:t>
      </w:r>
      <w:bookmarkEnd w:id="111"/>
      <w:bookmarkEnd w:id="112"/>
      <w:bookmarkEnd w:id="113"/>
      <w:r>
        <w:t xml:space="preserve"> </w:t>
      </w:r>
    </w:p>
    <w:p w14:paraId="5B8A3244" w14:textId="77777777" w:rsidR="005B528F" w:rsidRPr="00C37CD5" w:rsidRDefault="005B528F" w:rsidP="005B528F">
      <w:pPr>
        <w:pStyle w:val="IndentParaLevel1"/>
        <w:keepNext/>
        <w:keepLines/>
      </w:pPr>
      <w:r w:rsidRPr="00C37CD5">
        <w:t xml:space="preserve">If the </w:t>
      </w:r>
      <w:r>
        <w:t>Collaborator</w:t>
      </w:r>
      <w:r w:rsidRPr="00C37CD5">
        <w:t xml:space="preserve"> pays any </w:t>
      </w:r>
      <w:r>
        <w:t>Fees</w:t>
      </w:r>
      <w:r w:rsidRPr="00C37CD5">
        <w:t xml:space="preserve"> in advance to the </w:t>
      </w:r>
      <w:r>
        <w:t>University</w:t>
      </w:r>
      <w:r w:rsidRPr="00C37CD5">
        <w:t xml:space="preserve"> in consideration for the </w:t>
      </w:r>
      <w:r>
        <w:t>University</w:t>
      </w:r>
      <w:r w:rsidRPr="00C37CD5">
        <w:t xml:space="preserve"> </w:t>
      </w:r>
      <w:r>
        <w:t>performing all or part of the Project,</w:t>
      </w:r>
      <w:r w:rsidRPr="00C37CD5">
        <w:t xml:space="preserve"> and the </w:t>
      </w:r>
      <w:r>
        <w:t>University</w:t>
      </w:r>
      <w:r w:rsidRPr="00C37CD5">
        <w:t xml:space="preserve"> does not perform </w:t>
      </w:r>
      <w:r>
        <w:t>the Project or the relevant part of the Project</w:t>
      </w:r>
      <w:r w:rsidRPr="00C37CD5">
        <w:t>, then:</w:t>
      </w:r>
    </w:p>
    <w:p w14:paraId="5FB74B05" w14:textId="77777777" w:rsidR="005B528F" w:rsidRPr="00C37CD5" w:rsidRDefault="005B528F" w:rsidP="005B528F">
      <w:pPr>
        <w:pStyle w:val="Heading3"/>
        <w:keepNext/>
        <w:keepLines/>
        <w:numPr>
          <w:ilvl w:val="2"/>
          <w:numId w:val="264"/>
        </w:numPr>
      </w:pPr>
      <w:r w:rsidRPr="00C37CD5">
        <w:t xml:space="preserve">the </w:t>
      </w:r>
      <w:r>
        <w:t>Fees</w:t>
      </w:r>
      <w:r w:rsidRPr="00C37CD5">
        <w:t xml:space="preserve"> paid in advance to the </w:t>
      </w:r>
      <w:r>
        <w:t>University</w:t>
      </w:r>
      <w:r w:rsidRPr="00C37CD5">
        <w:t xml:space="preserve"> by the </w:t>
      </w:r>
      <w:r>
        <w:t xml:space="preserve">Collaborator </w:t>
      </w:r>
      <w:r w:rsidRPr="00C37CD5">
        <w:t xml:space="preserve">will become a debt due to the </w:t>
      </w:r>
      <w:r>
        <w:t>Collaborator</w:t>
      </w:r>
      <w:r w:rsidRPr="00C37CD5">
        <w:t>; and</w:t>
      </w:r>
    </w:p>
    <w:p w14:paraId="15C5E360" w14:textId="77777777" w:rsidR="005B528F" w:rsidRDefault="005B528F" w:rsidP="005B528F">
      <w:pPr>
        <w:pStyle w:val="Heading3"/>
        <w:numPr>
          <w:ilvl w:val="2"/>
          <w:numId w:val="264"/>
        </w:numPr>
      </w:pPr>
      <w:r w:rsidRPr="00C37CD5">
        <w:t xml:space="preserve">the </w:t>
      </w:r>
      <w:r>
        <w:t>University</w:t>
      </w:r>
      <w:r w:rsidRPr="00C37CD5">
        <w:t xml:space="preserve"> must refund the </w:t>
      </w:r>
      <w:r>
        <w:t>Fees (in full or in part, depending on the portion of the Project that was not performed) to</w:t>
      </w:r>
      <w:r w:rsidRPr="00C37CD5">
        <w:t xml:space="preserve"> the </w:t>
      </w:r>
      <w:r>
        <w:t>Collaborator</w:t>
      </w:r>
      <w:r w:rsidRPr="00C37CD5">
        <w:t xml:space="preserve"> </w:t>
      </w:r>
      <w:r w:rsidRPr="00DF0D6C">
        <w:t xml:space="preserve">within </w:t>
      </w:r>
      <w:r w:rsidRPr="00485B96">
        <w:t xml:space="preserve">20 </w:t>
      </w:r>
      <w:r>
        <w:t>Business D</w:t>
      </w:r>
      <w:r w:rsidRPr="00485B96">
        <w:t>ays</w:t>
      </w:r>
      <w:r w:rsidRPr="00DF0D6C">
        <w:t xml:space="preserve"> of</w:t>
      </w:r>
      <w:r>
        <w:t xml:space="preserve"> receiving a notice from the Collaborator to do so</w:t>
      </w:r>
      <w:r w:rsidRPr="00C37CD5">
        <w:t xml:space="preserve">. </w:t>
      </w:r>
    </w:p>
    <w:p w14:paraId="63B08435" w14:textId="77777777" w:rsidR="005B528F" w:rsidRDefault="005B528F" w:rsidP="005B528F">
      <w:pPr>
        <w:pStyle w:val="Heading1"/>
        <w:numPr>
          <w:ilvl w:val="0"/>
          <w:numId w:val="264"/>
        </w:numPr>
      </w:pPr>
      <w:bookmarkStart w:id="114" w:name="_Ref110880398"/>
      <w:bookmarkStart w:id="115" w:name="_Ref110880783"/>
      <w:bookmarkStart w:id="116" w:name="_Ref110882507"/>
      <w:bookmarkStart w:id="117" w:name="_Ref110882518"/>
      <w:bookmarkStart w:id="118" w:name="_Ref110882844"/>
      <w:bookmarkStart w:id="119" w:name="_Ref110882855"/>
      <w:bookmarkStart w:id="120" w:name="_Toc111095294"/>
      <w:bookmarkStart w:id="121" w:name="_Toc111095498"/>
      <w:bookmarkStart w:id="122" w:name="_Toc112321901"/>
      <w:r>
        <w:lastRenderedPageBreak/>
        <w:t>Intellectual property</w:t>
      </w:r>
      <w:bookmarkEnd w:id="114"/>
      <w:bookmarkEnd w:id="115"/>
      <w:bookmarkEnd w:id="116"/>
      <w:bookmarkEnd w:id="117"/>
      <w:bookmarkEnd w:id="118"/>
      <w:bookmarkEnd w:id="119"/>
      <w:bookmarkEnd w:id="120"/>
      <w:bookmarkEnd w:id="121"/>
      <w:bookmarkEnd w:id="122"/>
    </w:p>
    <w:p w14:paraId="05CCD726" w14:textId="77777777" w:rsidR="005B528F" w:rsidRDefault="005B528F" w:rsidP="005B528F">
      <w:pPr>
        <w:pStyle w:val="Heading2"/>
        <w:numPr>
          <w:ilvl w:val="1"/>
          <w:numId w:val="264"/>
        </w:numPr>
      </w:pPr>
      <w:bookmarkStart w:id="123" w:name="_Ref110880653"/>
      <w:bookmarkStart w:id="124" w:name="_Ref110880773"/>
      <w:bookmarkStart w:id="125" w:name="_Toc111095295"/>
      <w:bookmarkStart w:id="126" w:name="_Toc111095499"/>
      <w:bookmarkStart w:id="127" w:name="_Toc112321902"/>
      <w:r>
        <w:t>Licence rights for Pre-existing IPR and Third Party IPR</w:t>
      </w:r>
      <w:bookmarkEnd w:id="123"/>
      <w:bookmarkEnd w:id="124"/>
      <w:bookmarkEnd w:id="125"/>
      <w:bookmarkEnd w:id="126"/>
      <w:bookmarkEnd w:id="127"/>
    </w:p>
    <w:p w14:paraId="1E6683E1" w14:textId="39F8C55C" w:rsidR="005B528F" w:rsidRDefault="005B528F" w:rsidP="005B528F">
      <w:pPr>
        <w:pStyle w:val="IndentParaLevel1"/>
      </w:pPr>
      <w:r w:rsidRPr="00934611">
        <w:t xml:space="preserve">This </w:t>
      </w:r>
      <w:r>
        <w:t xml:space="preserve">clause </w:t>
      </w:r>
      <w:r w:rsidR="00D21C05">
        <w:fldChar w:fldCharType="begin"/>
      </w:r>
      <w:r w:rsidR="00D21C05">
        <w:instrText xml:space="preserve"> REF _Ref110880398 \w \h </w:instrText>
      </w:r>
      <w:r w:rsidR="00D21C05">
        <w:fldChar w:fldCharType="separate"/>
      </w:r>
      <w:r w:rsidR="00126BFA">
        <w:t>10</w:t>
      </w:r>
      <w:r w:rsidR="00D21C05">
        <w:fldChar w:fldCharType="end"/>
      </w:r>
      <w:r w:rsidRPr="00934611">
        <w:t xml:space="preserve"> does not affect the ownership</w:t>
      </w:r>
      <w:r>
        <w:t xml:space="preserve"> of any IPR in:</w:t>
      </w:r>
    </w:p>
    <w:p w14:paraId="5DDE159E" w14:textId="77777777" w:rsidR="005B528F" w:rsidRDefault="005B528F" w:rsidP="005B528F">
      <w:pPr>
        <w:pStyle w:val="Heading3"/>
        <w:numPr>
          <w:ilvl w:val="2"/>
          <w:numId w:val="264"/>
        </w:numPr>
      </w:pPr>
      <w:r w:rsidRPr="00934611">
        <w:t xml:space="preserve">any Pre-existing </w:t>
      </w:r>
      <w:r>
        <w:t xml:space="preserve">IPR; </w:t>
      </w:r>
    </w:p>
    <w:p w14:paraId="2BF04829" w14:textId="77777777" w:rsidR="005B528F" w:rsidRDefault="005B528F" w:rsidP="005B528F">
      <w:pPr>
        <w:pStyle w:val="Heading3"/>
        <w:numPr>
          <w:ilvl w:val="2"/>
          <w:numId w:val="264"/>
        </w:numPr>
      </w:pPr>
      <w:r>
        <w:t>any Third Party IPR; or</w:t>
      </w:r>
    </w:p>
    <w:p w14:paraId="3C0D06BD" w14:textId="77777777" w:rsidR="005B528F" w:rsidRPr="00934611" w:rsidRDefault="005B528F" w:rsidP="005B528F">
      <w:pPr>
        <w:pStyle w:val="Heading3"/>
        <w:numPr>
          <w:ilvl w:val="2"/>
          <w:numId w:val="264"/>
        </w:numPr>
      </w:pPr>
      <w:r w:rsidRPr="008A48F5">
        <w:t xml:space="preserve">any other </w:t>
      </w:r>
      <w:r>
        <w:t>information, data, techniques, know-how, results, inventions, software, discoveries, materials and Research Tools</w:t>
      </w:r>
      <w:r w:rsidRPr="008A48F5">
        <w:t xml:space="preserve">, </w:t>
      </w:r>
      <w:r>
        <w:t>that</w:t>
      </w:r>
      <w:r w:rsidRPr="008A48F5">
        <w:t xml:space="preserve"> </w:t>
      </w:r>
      <w:r>
        <w:t>is</w:t>
      </w:r>
      <w:r w:rsidRPr="008A48F5">
        <w:t xml:space="preserve"> not </w:t>
      </w:r>
      <w:r>
        <w:t>Project IP.</w:t>
      </w:r>
      <w:r w:rsidRPr="00934611">
        <w:t xml:space="preserve"> </w:t>
      </w:r>
    </w:p>
    <w:p w14:paraId="5AC86331" w14:textId="77777777" w:rsidR="005B528F" w:rsidRDefault="005B528F" w:rsidP="005B528F">
      <w:pPr>
        <w:pStyle w:val="Heading2"/>
        <w:numPr>
          <w:ilvl w:val="1"/>
          <w:numId w:val="264"/>
        </w:numPr>
      </w:pPr>
      <w:bookmarkStart w:id="128" w:name="_Toc111095296"/>
      <w:bookmarkStart w:id="129" w:name="_Toc111095500"/>
      <w:bookmarkStart w:id="130" w:name="_Toc112321903"/>
      <w:r>
        <w:t>Right to use the Collaborator's Pre-existing IPR</w:t>
      </w:r>
      <w:bookmarkEnd w:id="128"/>
      <w:bookmarkEnd w:id="129"/>
      <w:bookmarkEnd w:id="130"/>
      <w:r>
        <w:t xml:space="preserve"> </w:t>
      </w:r>
    </w:p>
    <w:p w14:paraId="5492232B" w14:textId="77777777" w:rsidR="005B528F" w:rsidRPr="00FB4B66" w:rsidRDefault="005B528F" w:rsidP="005B528F">
      <w:pPr>
        <w:pStyle w:val="Heading3"/>
        <w:numPr>
          <w:ilvl w:val="2"/>
          <w:numId w:val="264"/>
        </w:numPr>
      </w:pPr>
      <w:bookmarkStart w:id="131" w:name="_Ref110880517"/>
      <w:r>
        <w:t>The Collaborator grants to the University a royalty-free, world-wide, non-transferable, non-exclusive licence to Use the Collaborator Pre-existing IPR for the sole purpose of and only to the extent necessary to</w:t>
      </w:r>
      <w:r>
        <w:rPr>
          <w:b/>
          <w:noProof/>
        </w:rPr>
        <w:t xml:space="preserve"> </w:t>
      </w:r>
      <w:r>
        <w:rPr>
          <w:noProof/>
        </w:rPr>
        <w:t>exercise the University's rights to the Project IP for the Purpose</w:t>
      </w:r>
      <w:r w:rsidRPr="00FB4B66">
        <w:t>.</w:t>
      </w:r>
      <w:bookmarkEnd w:id="131"/>
    </w:p>
    <w:p w14:paraId="055C16B2" w14:textId="0B4DDB4F" w:rsidR="005B528F" w:rsidRDefault="005B528F" w:rsidP="005B528F">
      <w:pPr>
        <w:pStyle w:val="Heading3"/>
        <w:numPr>
          <w:ilvl w:val="2"/>
          <w:numId w:val="264"/>
        </w:numPr>
      </w:pPr>
      <w:r>
        <w:t>Subject to clause</w:t>
      </w:r>
      <w:r w:rsidR="00D21C05">
        <w:t xml:space="preserve"> </w:t>
      </w:r>
      <w:r w:rsidR="00D21C05">
        <w:fldChar w:fldCharType="begin"/>
      </w:r>
      <w:r w:rsidR="00D21C05">
        <w:instrText xml:space="preserve"> REF _Ref110880413 \w \h </w:instrText>
      </w:r>
      <w:r w:rsidR="00D21C05">
        <w:fldChar w:fldCharType="separate"/>
      </w:r>
      <w:r w:rsidR="00126BFA">
        <w:t>10.2(d)</w:t>
      </w:r>
      <w:r w:rsidR="00D21C05">
        <w:fldChar w:fldCharType="end"/>
      </w:r>
      <w:r>
        <w:t xml:space="preserve">, the Collaborator warrants that: </w:t>
      </w:r>
    </w:p>
    <w:p w14:paraId="38DF579F" w14:textId="77777777" w:rsidR="005B528F" w:rsidRDefault="005B528F" w:rsidP="005B528F">
      <w:pPr>
        <w:pStyle w:val="Heading4"/>
        <w:numPr>
          <w:ilvl w:val="3"/>
          <w:numId w:val="264"/>
        </w:numPr>
      </w:pPr>
      <w:r>
        <w:t xml:space="preserve">it owns or is otherwise entitled to grant to the University the right to Use Collaborator Pre-existing IPR (and any other information provided to the University) in accordance with this Agreement; and </w:t>
      </w:r>
    </w:p>
    <w:p w14:paraId="6B314800" w14:textId="77777777" w:rsidR="005B528F" w:rsidRDefault="005B528F" w:rsidP="005B528F">
      <w:pPr>
        <w:pStyle w:val="Heading4"/>
        <w:keepNext/>
        <w:keepLines/>
        <w:numPr>
          <w:ilvl w:val="3"/>
          <w:numId w:val="264"/>
        </w:numPr>
      </w:pPr>
      <w:r w:rsidRPr="000A3638">
        <w:rPr>
          <w:rFonts w:cs="Arial"/>
        </w:rPr>
        <w:t>to the best of its knowledge and belief (having made reas</w:t>
      </w:r>
      <w:r>
        <w:rPr>
          <w:rFonts w:cs="Arial"/>
        </w:rPr>
        <w:t>onable enquiry of those of its Personnel</w:t>
      </w:r>
      <w:r w:rsidRPr="000A3638">
        <w:rPr>
          <w:rFonts w:cs="Arial"/>
        </w:rPr>
        <w:t xml:space="preserve"> involved in the Project or likely to have relevant knowledge</w:t>
      </w:r>
      <w:r>
        <w:rPr>
          <w:rFonts w:cs="Arial"/>
        </w:rPr>
        <w:t xml:space="preserve">), </w:t>
      </w:r>
      <w:r>
        <w:t xml:space="preserve">the University’s use of Collaborator Pre-existing IPR to carry out the Project (in accordance with this Agreement) </w:t>
      </w:r>
      <w:r w:rsidRPr="00485B96">
        <w:t xml:space="preserve">as at the time such material is provided to the </w:t>
      </w:r>
      <w:r>
        <w:t>University</w:t>
      </w:r>
      <w:r w:rsidRPr="00485B96">
        <w:t xml:space="preserve"> by the </w:t>
      </w:r>
      <w:r>
        <w:t>Collaborator</w:t>
      </w:r>
      <w:r w:rsidRPr="00485B96">
        <w:t>,</w:t>
      </w:r>
      <w:r>
        <w:t xml:space="preserve"> will not infringe any third party’s rights (including IPR).</w:t>
      </w:r>
    </w:p>
    <w:p w14:paraId="5CA40EA6" w14:textId="77777777" w:rsidR="005B528F" w:rsidRDefault="005B528F" w:rsidP="005B528F">
      <w:pPr>
        <w:pStyle w:val="Heading3"/>
        <w:numPr>
          <w:ilvl w:val="2"/>
          <w:numId w:val="264"/>
        </w:numPr>
      </w:pPr>
      <w:r>
        <w:t>The Collaborator warrants that there are no actions, claims or proceedings pending or threatened against the Collaborator in respect of its Collaborator Pre-existing IPR.</w:t>
      </w:r>
    </w:p>
    <w:p w14:paraId="1CD2F0D1" w14:textId="0F1612E6" w:rsidR="005B528F" w:rsidRDefault="005B528F" w:rsidP="005B528F">
      <w:pPr>
        <w:pStyle w:val="Heading3"/>
        <w:keepLines/>
        <w:numPr>
          <w:ilvl w:val="2"/>
          <w:numId w:val="264"/>
        </w:numPr>
      </w:pPr>
      <w:bookmarkStart w:id="132" w:name="_Ref110880413"/>
      <w:r>
        <w:t>Unless otherwise specified in</w:t>
      </w:r>
      <w:r w:rsidR="00D21C05">
        <w:t xml:space="preserve"> </w:t>
      </w:r>
      <w:r w:rsidR="00D21C05">
        <w:fldChar w:fldCharType="begin"/>
      </w:r>
      <w:r w:rsidR="00D21C05">
        <w:instrText xml:space="preserve"> REF _Ref110880432 \w \h </w:instrText>
      </w:r>
      <w:r w:rsidR="00D21C05">
        <w:fldChar w:fldCharType="separate"/>
      </w:r>
      <w:r w:rsidR="00126BFA">
        <w:t>Schedule 3</w:t>
      </w:r>
      <w:r w:rsidR="00D21C05">
        <w:fldChar w:fldCharType="end"/>
      </w:r>
      <w:r>
        <w:t>, t</w:t>
      </w:r>
      <w:r w:rsidRPr="005975FA">
        <w:t xml:space="preserve">he </w:t>
      </w:r>
      <w:r>
        <w:t>Collaborator</w:t>
      </w:r>
      <w:r w:rsidRPr="005975FA">
        <w:t xml:space="preserve"> does not make any representation or warranty, express or implied</w:t>
      </w:r>
      <w:r>
        <w:t>,</w:t>
      </w:r>
      <w:r w:rsidRPr="005975FA">
        <w:t xml:space="preserve"> that </w:t>
      </w:r>
      <w:r>
        <w:t>Use</w:t>
      </w:r>
      <w:r w:rsidRPr="005975FA">
        <w:t xml:space="preserve"> of the </w:t>
      </w:r>
      <w:r>
        <w:t>Collaborator Pre-existing</w:t>
      </w:r>
      <w:r w:rsidRPr="005975FA">
        <w:t xml:space="preserve"> IPR</w:t>
      </w:r>
      <w:r>
        <w:t xml:space="preserve">, </w:t>
      </w:r>
      <w:r w:rsidRPr="005975FA">
        <w:t>will not require additional licences</w:t>
      </w:r>
      <w:r>
        <w:t>,</w:t>
      </w:r>
      <w:r w:rsidRPr="005975FA">
        <w:t xml:space="preserve"> or </w:t>
      </w:r>
      <w:r>
        <w:t xml:space="preserve">will not </w:t>
      </w:r>
      <w:r w:rsidRPr="005975FA">
        <w:t>infringe the IPR of third parties</w:t>
      </w:r>
      <w:r>
        <w:t>, to the extent such Use is not expressly set out in the description of the Purpose.</w:t>
      </w:r>
      <w:bookmarkEnd w:id="132"/>
      <w:r>
        <w:t xml:space="preserve"> </w:t>
      </w:r>
    </w:p>
    <w:p w14:paraId="636D34BA" w14:textId="77777777" w:rsidR="005B528F" w:rsidRDefault="005B528F" w:rsidP="005B528F">
      <w:pPr>
        <w:pStyle w:val="Heading2"/>
        <w:keepNext w:val="0"/>
        <w:keepLines/>
        <w:numPr>
          <w:ilvl w:val="1"/>
          <w:numId w:val="264"/>
        </w:numPr>
      </w:pPr>
      <w:bookmarkStart w:id="133" w:name="_Toc111095297"/>
      <w:bookmarkStart w:id="134" w:name="_Toc111095501"/>
      <w:bookmarkStart w:id="135" w:name="_Toc112321904"/>
      <w:r>
        <w:t>Right to use the University's Pre-existing IPR</w:t>
      </w:r>
      <w:bookmarkEnd w:id="133"/>
      <w:bookmarkEnd w:id="134"/>
      <w:bookmarkEnd w:id="135"/>
      <w:r>
        <w:t xml:space="preserve"> </w:t>
      </w:r>
    </w:p>
    <w:p w14:paraId="6F8CA340" w14:textId="77777777" w:rsidR="005B528F" w:rsidRPr="007A77BE" w:rsidRDefault="005B528F" w:rsidP="005B528F">
      <w:pPr>
        <w:pStyle w:val="Heading3"/>
        <w:keepLines/>
        <w:numPr>
          <w:ilvl w:val="2"/>
          <w:numId w:val="264"/>
        </w:numPr>
      </w:pPr>
      <w:bookmarkStart w:id="136" w:name="_Ref110880529"/>
      <w:r w:rsidRPr="007A77BE">
        <w:t xml:space="preserve">The University grants to the Collaborator a royalty-free, world-wide, </w:t>
      </w:r>
      <w:r>
        <w:t>non-transferable,</w:t>
      </w:r>
      <w:r w:rsidRPr="007A77BE">
        <w:t xml:space="preserve"> non-exclusive licence to </w:t>
      </w:r>
      <w:r>
        <w:t>U</w:t>
      </w:r>
      <w:r w:rsidRPr="007A77BE">
        <w:t xml:space="preserve">se any </w:t>
      </w:r>
      <w:r>
        <w:t xml:space="preserve">University </w:t>
      </w:r>
      <w:r w:rsidRPr="007A77BE">
        <w:t xml:space="preserve">Pre-existing </w:t>
      </w:r>
      <w:r>
        <w:t>IPR</w:t>
      </w:r>
      <w:r w:rsidRPr="007A77BE">
        <w:t xml:space="preserve"> in the </w:t>
      </w:r>
      <w:r>
        <w:t>Project IP</w:t>
      </w:r>
      <w:r w:rsidRPr="007A77BE">
        <w:t xml:space="preserve"> for the </w:t>
      </w:r>
      <w:r>
        <w:t xml:space="preserve">sole </w:t>
      </w:r>
      <w:r w:rsidRPr="007A77BE">
        <w:t xml:space="preserve">purpose of </w:t>
      </w:r>
      <w:r>
        <w:t xml:space="preserve">and only to the extent necessary to </w:t>
      </w:r>
      <w:r w:rsidRPr="007A77BE">
        <w:t>exercis</w:t>
      </w:r>
      <w:r>
        <w:t>e</w:t>
      </w:r>
      <w:r w:rsidRPr="007A77BE">
        <w:t xml:space="preserve"> the Collaborator's rights to the </w:t>
      </w:r>
      <w:r>
        <w:t>Project IP</w:t>
      </w:r>
      <w:r w:rsidRPr="007A77BE">
        <w:t xml:space="preserve"> for the </w:t>
      </w:r>
      <w:r>
        <w:t>Purpose</w:t>
      </w:r>
      <w:r w:rsidRPr="007A77BE">
        <w:t>.</w:t>
      </w:r>
      <w:bookmarkEnd w:id="136"/>
      <w:r w:rsidRPr="007A77BE">
        <w:t xml:space="preserve"> </w:t>
      </w:r>
    </w:p>
    <w:p w14:paraId="015FCCBC" w14:textId="577D62B1" w:rsidR="005B528F" w:rsidRDefault="005B528F" w:rsidP="005B528F">
      <w:pPr>
        <w:pStyle w:val="Heading3"/>
        <w:numPr>
          <w:ilvl w:val="2"/>
          <w:numId w:val="264"/>
        </w:numPr>
      </w:pPr>
      <w:r>
        <w:t>Subject to clause</w:t>
      </w:r>
      <w:r w:rsidR="00D21C05">
        <w:t xml:space="preserve"> </w:t>
      </w:r>
      <w:r w:rsidR="00D21C05">
        <w:fldChar w:fldCharType="begin"/>
      </w:r>
      <w:r w:rsidR="00D21C05">
        <w:instrText xml:space="preserve"> REF _Ref110880457 \w \h </w:instrText>
      </w:r>
      <w:r w:rsidR="00D21C05">
        <w:fldChar w:fldCharType="separate"/>
      </w:r>
      <w:r w:rsidR="00126BFA">
        <w:t>10.3(d)</w:t>
      </w:r>
      <w:r w:rsidR="00D21C05">
        <w:fldChar w:fldCharType="end"/>
      </w:r>
      <w:r>
        <w:t xml:space="preserve">, the University warrants that: </w:t>
      </w:r>
    </w:p>
    <w:p w14:paraId="533DECC9" w14:textId="77777777" w:rsidR="005B528F" w:rsidRDefault="005B528F" w:rsidP="005B528F">
      <w:pPr>
        <w:pStyle w:val="Heading4"/>
        <w:numPr>
          <w:ilvl w:val="3"/>
          <w:numId w:val="264"/>
        </w:numPr>
      </w:pPr>
      <w:r>
        <w:t xml:space="preserve">it owns or is otherwise entitled to grant to the Collaborator the right to Use University Pre-existing IPR in accordance with this Agreement; and </w:t>
      </w:r>
    </w:p>
    <w:p w14:paraId="09B1C679" w14:textId="77777777" w:rsidR="005B528F" w:rsidRDefault="005B528F" w:rsidP="005B528F">
      <w:pPr>
        <w:pStyle w:val="Heading4"/>
        <w:keepNext/>
        <w:keepLines/>
        <w:numPr>
          <w:ilvl w:val="3"/>
          <w:numId w:val="264"/>
        </w:numPr>
      </w:pPr>
      <w:r w:rsidRPr="000A3638">
        <w:lastRenderedPageBreak/>
        <w:t>to the best of its knowledge and belief (having made reas</w:t>
      </w:r>
      <w:r>
        <w:t>onable enquiry of those of its Personnel</w:t>
      </w:r>
      <w:r w:rsidRPr="000A3638">
        <w:t xml:space="preserve"> involved in the Project or likely to have relevant knowledge</w:t>
      </w:r>
      <w:r>
        <w:t xml:space="preserve">), the Collaborator's use of University Pre-existing IPR in accordance with this Agreement will, </w:t>
      </w:r>
      <w:r w:rsidRPr="00DF0D6C">
        <w:t>as at the time su</w:t>
      </w:r>
      <w:r>
        <w:t>ch material is provided to the Collaborator by the University, not infringe any third party’s rights (including IPR).</w:t>
      </w:r>
    </w:p>
    <w:p w14:paraId="0417BAAC" w14:textId="77777777" w:rsidR="005B528F" w:rsidRDefault="005B528F" w:rsidP="005B528F">
      <w:pPr>
        <w:pStyle w:val="Heading3"/>
        <w:numPr>
          <w:ilvl w:val="2"/>
          <w:numId w:val="264"/>
        </w:numPr>
      </w:pPr>
      <w:r>
        <w:t>The University warrants that there are no actions, claims or proceedings pending or threatened against the University in respect of its University Pre-existing IPR.</w:t>
      </w:r>
    </w:p>
    <w:p w14:paraId="1D60FA21" w14:textId="77777777" w:rsidR="005B528F" w:rsidRDefault="005B528F" w:rsidP="005B528F">
      <w:pPr>
        <w:pStyle w:val="Heading3"/>
        <w:keepNext/>
        <w:keepLines/>
        <w:numPr>
          <w:ilvl w:val="2"/>
          <w:numId w:val="264"/>
        </w:numPr>
      </w:pPr>
      <w:bookmarkStart w:id="137" w:name="_Ref110880457"/>
      <w:r>
        <w:t>T</w:t>
      </w:r>
      <w:r w:rsidRPr="005975FA">
        <w:t xml:space="preserve">he </w:t>
      </w:r>
      <w:r>
        <w:t>University</w:t>
      </w:r>
      <w:r w:rsidRPr="005975FA">
        <w:t xml:space="preserve"> does not make any representation or warranty, express or implied</w:t>
      </w:r>
      <w:r>
        <w:t>,</w:t>
      </w:r>
      <w:r w:rsidRPr="005975FA">
        <w:t xml:space="preserve"> that </w:t>
      </w:r>
      <w:r>
        <w:t>Use</w:t>
      </w:r>
      <w:r w:rsidRPr="005975FA">
        <w:t xml:space="preserve"> of the </w:t>
      </w:r>
      <w:r>
        <w:t>University Pre-existing</w:t>
      </w:r>
      <w:r w:rsidRPr="005975FA">
        <w:t xml:space="preserve"> IPR</w:t>
      </w:r>
      <w:r>
        <w:t xml:space="preserve">, </w:t>
      </w:r>
      <w:r w:rsidRPr="005975FA">
        <w:t>will not require additional licences</w:t>
      </w:r>
      <w:r>
        <w:t>,</w:t>
      </w:r>
      <w:r w:rsidRPr="005975FA">
        <w:t xml:space="preserve"> or </w:t>
      </w:r>
      <w:r>
        <w:t xml:space="preserve">will not </w:t>
      </w:r>
      <w:r w:rsidRPr="005975FA">
        <w:t>infringe the IPR of third parties</w:t>
      </w:r>
      <w:r>
        <w:t>, to the extent:</w:t>
      </w:r>
      <w:bookmarkEnd w:id="137"/>
    </w:p>
    <w:p w14:paraId="2C688CD2" w14:textId="77777777" w:rsidR="005B528F" w:rsidRDefault="005B528F" w:rsidP="005B528F">
      <w:pPr>
        <w:pStyle w:val="Heading4"/>
        <w:numPr>
          <w:ilvl w:val="3"/>
          <w:numId w:val="264"/>
        </w:numPr>
      </w:pPr>
      <w:r>
        <w:t xml:space="preserve">such Use is not expressly set out in the description of the Purpose; and </w:t>
      </w:r>
    </w:p>
    <w:p w14:paraId="41EF1D0B" w14:textId="77777777" w:rsidR="005B528F" w:rsidRDefault="005B528F" w:rsidP="005B528F">
      <w:pPr>
        <w:pStyle w:val="Heading4"/>
        <w:numPr>
          <w:ilvl w:val="3"/>
          <w:numId w:val="264"/>
        </w:numPr>
      </w:pPr>
      <w:r>
        <w:t>arising as a result of the Collaborator's specific Use:</w:t>
      </w:r>
    </w:p>
    <w:p w14:paraId="0D3A1726" w14:textId="77777777" w:rsidR="005B528F" w:rsidRDefault="005B528F" w:rsidP="005B528F">
      <w:pPr>
        <w:pStyle w:val="Heading5"/>
        <w:numPr>
          <w:ilvl w:val="4"/>
          <w:numId w:val="264"/>
        </w:numPr>
      </w:pPr>
      <w:r>
        <w:t xml:space="preserve">in </w:t>
      </w:r>
      <w:r w:rsidRPr="005975FA">
        <w:t>conjunction with other</w:t>
      </w:r>
      <w:r>
        <w:t xml:space="preserve"> enabling technology components;</w:t>
      </w:r>
      <w:r w:rsidRPr="005975FA">
        <w:t xml:space="preserve"> </w:t>
      </w:r>
    </w:p>
    <w:p w14:paraId="0896D2B7" w14:textId="77777777" w:rsidR="005B528F" w:rsidRDefault="005B528F" w:rsidP="005B528F">
      <w:pPr>
        <w:pStyle w:val="Heading5"/>
        <w:numPr>
          <w:ilvl w:val="4"/>
          <w:numId w:val="264"/>
        </w:numPr>
      </w:pPr>
      <w:r w:rsidRPr="005975FA">
        <w:t>in accordance with a particular method of treatment</w:t>
      </w:r>
      <w:r>
        <w:t>; or</w:t>
      </w:r>
      <w:r w:rsidRPr="005975FA">
        <w:t xml:space="preserve"> </w:t>
      </w:r>
    </w:p>
    <w:p w14:paraId="1D1E7C04" w14:textId="77777777" w:rsidR="005B528F" w:rsidRDefault="005B528F" w:rsidP="005B528F">
      <w:pPr>
        <w:pStyle w:val="Heading5"/>
        <w:numPr>
          <w:ilvl w:val="4"/>
          <w:numId w:val="264"/>
        </w:numPr>
      </w:pPr>
      <w:r w:rsidRPr="005975FA">
        <w:t>in accordance with a particular method of manufacture</w:t>
      </w:r>
      <w:r>
        <w:t>.</w:t>
      </w:r>
    </w:p>
    <w:p w14:paraId="35886E82" w14:textId="77777777" w:rsidR="005B528F" w:rsidRPr="00381134" w:rsidRDefault="005B528F" w:rsidP="005B528F">
      <w:pPr>
        <w:pStyle w:val="Heading2"/>
        <w:keepLines/>
        <w:numPr>
          <w:ilvl w:val="1"/>
          <w:numId w:val="264"/>
        </w:numPr>
      </w:pPr>
      <w:bookmarkStart w:id="138" w:name="_Ref110880561"/>
      <w:bookmarkStart w:id="139" w:name="_Toc111095298"/>
      <w:bookmarkStart w:id="140" w:name="_Toc111095502"/>
      <w:bookmarkStart w:id="141" w:name="_Toc112321905"/>
      <w:r>
        <w:t>Right to use</w:t>
      </w:r>
      <w:r w:rsidRPr="00381134">
        <w:t xml:space="preserve"> Third Party </w:t>
      </w:r>
      <w:r>
        <w:t>IPR</w:t>
      </w:r>
      <w:bookmarkEnd w:id="138"/>
      <w:bookmarkEnd w:id="139"/>
      <w:bookmarkEnd w:id="140"/>
      <w:bookmarkEnd w:id="141"/>
    </w:p>
    <w:p w14:paraId="4E044EE3" w14:textId="31BC8521" w:rsidR="005B528F" w:rsidRPr="00E436BA" w:rsidRDefault="005B528F" w:rsidP="005B528F">
      <w:pPr>
        <w:pStyle w:val="Heading3"/>
        <w:keepNext/>
        <w:keepLines/>
        <w:numPr>
          <w:ilvl w:val="2"/>
          <w:numId w:val="264"/>
        </w:numPr>
      </w:pPr>
      <w:bookmarkStart w:id="142" w:name="_Ref110880540"/>
      <w:r w:rsidRPr="00904A7E">
        <w:t>Unless agreed otherwise by the parties in</w:t>
      </w:r>
      <w:r w:rsidR="00D21C05">
        <w:t xml:space="preserve"> </w:t>
      </w:r>
      <w:r w:rsidR="00D21C05">
        <w:fldChar w:fldCharType="begin"/>
      </w:r>
      <w:r w:rsidR="00D21C05">
        <w:instrText xml:space="preserve"> REF _Ref110880494 \w \h </w:instrText>
      </w:r>
      <w:r w:rsidR="00D21C05">
        <w:fldChar w:fldCharType="separate"/>
      </w:r>
      <w:r w:rsidR="00126BFA">
        <w:t>Schedule 3</w:t>
      </w:r>
      <w:r w:rsidR="00D21C05">
        <w:fldChar w:fldCharType="end"/>
      </w:r>
      <w:r w:rsidRPr="009A15A8">
        <w:t>,</w:t>
      </w:r>
      <w:r w:rsidRPr="00C12F65">
        <w:t xml:space="preserve"> </w:t>
      </w:r>
      <w:r w:rsidRPr="009A15A8">
        <w:rPr>
          <w:szCs w:val="20"/>
        </w:rPr>
        <w:t>if a party proposes to use Third Party IPR in its perf</w:t>
      </w:r>
      <w:r w:rsidRPr="00C12F65">
        <w:rPr>
          <w:szCs w:val="20"/>
        </w:rPr>
        <w:t>ormance of the Project</w:t>
      </w:r>
      <w:r w:rsidRPr="00904A7E">
        <w:rPr>
          <w:szCs w:val="20"/>
        </w:rPr>
        <w:t xml:space="preserve"> (the </w:t>
      </w:r>
      <w:r w:rsidRPr="00904A7E">
        <w:rPr>
          <w:b/>
          <w:szCs w:val="20"/>
        </w:rPr>
        <w:t>Proposing Party</w:t>
      </w:r>
      <w:r w:rsidRPr="00904A7E">
        <w:rPr>
          <w:szCs w:val="20"/>
        </w:rPr>
        <w:t>)</w:t>
      </w:r>
      <w:r w:rsidRPr="009A15A8">
        <w:rPr>
          <w:szCs w:val="20"/>
        </w:rPr>
        <w:t xml:space="preserve">, and the </w:t>
      </w:r>
      <w:r w:rsidRPr="00C12F65">
        <w:rPr>
          <w:szCs w:val="20"/>
        </w:rPr>
        <w:t xml:space="preserve">Proposing Party is aware that such use may restrict the other party's exercise of their rights to IPR in the </w:t>
      </w:r>
      <w:r>
        <w:rPr>
          <w:szCs w:val="20"/>
        </w:rPr>
        <w:t>Project IP, the Proposing Party must:</w:t>
      </w:r>
      <w:bookmarkEnd w:id="142"/>
    </w:p>
    <w:p w14:paraId="16533641" w14:textId="77777777" w:rsidR="005B528F" w:rsidRPr="00E436BA" w:rsidRDefault="005B528F" w:rsidP="005B528F">
      <w:pPr>
        <w:pStyle w:val="Heading4"/>
        <w:numPr>
          <w:ilvl w:val="3"/>
          <w:numId w:val="264"/>
        </w:numPr>
      </w:pPr>
      <w:r>
        <w:rPr>
          <w:szCs w:val="20"/>
        </w:rPr>
        <w:t xml:space="preserve">notify the other party; and </w:t>
      </w:r>
    </w:p>
    <w:p w14:paraId="115522A6" w14:textId="5CBFB4B8" w:rsidR="005B528F" w:rsidRPr="009A15A8" w:rsidRDefault="005B528F" w:rsidP="005B528F">
      <w:pPr>
        <w:pStyle w:val="Heading4"/>
        <w:numPr>
          <w:ilvl w:val="3"/>
          <w:numId w:val="264"/>
        </w:numPr>
      </w:pPr>
      <w:r>
        <w:rPr>
          <w:szCs w:val="20"/>
        </w:rPr>
        <w:t xml:space="preserve">not use the Third Party IPR unless it grants or </w:t>
      </w:r>
      <w:r w:rsidRPr="00904A7E">
        <w:rPr>
          <w:szCs w:val="20"/>
        </w:rPr>
        <w:t>procure</w:t>
      </w:r>
      <w:r>
        <w:rPr>
          <w:szCs w:val="20"/>
        </w:rPr>
        <w:t>s</w:t>
      </w:r>
      <w:r w:rsidRPr="00904A7E">
        <w:rPr>
          <w:szCs w:val="20"/>
        </w:rPr>
        <w:t xml:space="preserve"> </w:t>
      </w:r>
      <w:r>
        <w:rPr>
          <w:szCs w:val="20"/>
        </w:rPr>
        <w:t xml:space="preserve">(as required) </w:t>
      </w:r>
      <w:r w:rsidRPr="00904A7E">
        <w:rPr>
          <w:szCs w:val="20"/>
        </w:rPr>
        <w:t>for</w:t>
      </w:r>
      <w:r w:rsidRPr="00C12F65">
        <w:t xml:space="preserve"> the other party</w:t>
      </w:r>
      <w:r w:rsidRPr="00904A7E">
        <w:t xml:space="preserve"> a licence </w:t>
      </w:r>
      <w:r w:rsidRPr="00C12F65">
        <w:t>to Use the Third Party IPR, on the same terms as clause</w:t>
      </w:r>
      <w:r>
        <w:t xml:space="preserve"> </w:t>
      </w:r>
      <w:r w:rsidR="00D21C05">
        <w:fldChar w:fldCharType="begin"/>
      </w:r>
      <w:r w:rsidR="00D21C05">
        <w:instrText xml:space="preserve"> REF _Ref110880517 \w \h </w:instrText>
      </w:r>
      <w:r w:rsidR="00D21C05">
        <w:fldChar w:fldCharType="separate"/>
      </w:r>
      <w:r w:rsidR="00126BFA">
        <w:t>10.2(a)</w:t>
      </w:r>
      <w:r w:rsidR="00D21C05">
        <w:fldChar w:fldCharType="end"/>
      </w:r>
      <w:r>
        <w:t xml:space="preserve"> or</w:t>
      </w:r>
      <w:r w:rsidRPr="00C12F65">
        <w:t> </w:t>
      </w:r>
      <w:r w:rsidR="00D21C05">
        <w:fldChar w:fldCharType="begin"/>
      </w:r>
      <w:r w:rsidR="00D21C05">
        <w:instrText xml:space="preserve"> REF _Ref110880529 \w \h </w:instrText>
      </w:r>
      <w:r w:rsidR="00D21C05">
        <w:fldChar w:fldCharType="separate"/>
      </w:r>
      <w:r w:rsidR="00126BFA">
        <w:t>10.3(a)</w:t>
      </w:r>
      <w:r w:rsidR="00D21C05">
        <w:fldChar w:fldCharType="end"/>
      </w:r>
      <w:r>
        <w:t>, as relevant</w:t>
      </w:r>
      <w:r w:rsidRPr="009A15A8">
        <w:t>.</w:t>
      </w:r>
    </w:p>
    <w:p w14:paraId="0A1EF547" w14:textId="21B93F0E" w:rsidR="005B528F" w:rsidRPr="00C12F65" w:rsidRDefault="005B528F" w:rsidP="005B528F">
      <w:pPr>
        <w:pStyle w:val="Heading3"/>
        <w:keepNext/>
        <w:keepLines/>
        <w:numPr>
          <w:ilvl w:val="2"/>
          <w:numId w:val="264"/>
        </w:numPr>
      </w:pPr>
      <w:r w:rsidRPr="00C12F65">
        <w:t xml:space="preserve">If the Proposing Party cannot obtain the licence as described in clause </w:t>
      </w:r>
      <w:r w:rsidR="00D21C05">
        <w:fldChar w:fldCharType="begin"/>
      </w:r>
      <w:r w:rsidR="00D21C05">
        <w:instrText xml:space="preserve"> REF _Ref110880540 \w \h </w:instrText>
      </w:r>
      <w:r w:rsidR="00D21C05">
        <w:fldChar w:fldCharType="separate"/>
      </w:r>
      <w:r w:rsidR="00126BFA">
        <w:t>10.4(a)</w:t>
      </w:r>
      <w:r w:rsidR="00D21C05">
        <w:fldChar w:fldCharType="end"/>
      </w:r>
      <w:r w:rsidRPr="009A15A8">
        <w:t xml:space="preserve"> (including because the Third Party IPR is only licenced on standard terms or because </w:t>
      </w:r>
      <w:r w:rsidRPr="00C12F65">
        <w:t>an individual license is required), the Proposing Party must:</w:t>
      </w:r>
    </w:p>
    <w:p w14:paraId="60B45665" w14:textId="77777777" w:rsidR="005B528F" w:rsidRPr="00C12F65" w:rsidRDefault="005B528F" w:rsidP="005B528F">
      <w:pPr>
        <w:pStyle w:val="Heading4"/>
        <w:numPr>
          <w:ilvl w:val="3"/>
          <w:numId w:val="264"/>
        </w:numPr>
      </w:pPr>
      <w:bookmarkStart w:id="143" w:name="_Ref110880551"/>
      <w:r w:rsidRPr="00C12F65">
        <w:t>notify the other party of the best alternative licence terms for that Third Party IPR and not use that Third Party IPR unless the other party approves those terms; and</w:t>
      </w:r>
      <w:bookmarkEnd w:id="143"/>
    </w:p>
    <w:p w14:paraId="016343FA" w14:textId="7B98A49E" w:rsidR="005B528F" w:rsidRPr="00904A7E" w:rsidRDefault="005B528F" w:rsidP="005B528F">
      <w:pPr>
        <w:pStyle w:val="Heading4"/>
        <w:keepNext/>
        <w:keepLines/>
        <w:numPr>
          <w:ilvl w:val="3"/>
          <w:numId w:val="264"/>
        </w:numPr>
      </w:pPr>
      <w:r w:rsidRPr="00C12F65">
        <w:t>if the other party does not approve the terms under clause</w:t>
      </w:r>
      <w:r w:rsidR="00D21C05">
        <w:t xml:space="preserve"> </w:t>
      </w:r>
      <w:r w:rsidR="00D21C05">
        <w:fldChar w:fldCharType="begin"/>
      </w:r>
      <w:r w:rsidR="00D21C05">
        <w:instrText xml:space="preserve"> REF _Ref110880551 \w \h </w:instrText>
      </w:r>
      <w:r w:rsidR="00D21C05">
        <w:fldChar w:fldCharType="separate"/>
      </w:r>
      <w:r w:rsidR="00126BFA">
        <w:t>10.4(b)(i)</w:t>
      </w:r>
      <w:r w:rsidR="00D21C05">
        <w:fldChar w:fldCharType="end"/>
      </w:r>
      <w:r w:rsidRPr="009A15A8">
        <w:t xml:space="preserve">, notify the </w:t>
      </w:r>
      <w:r w:rsidRPr="00C12F65">
        <w:t>other party of any comparable Third Party IPR</w:t>
      </w:r>
      <w:r>
        <w:t xml:space="preserve"> (if available)</w:t>
      </w:r>
      <w:r w:rsidRPr="00C12F65">
        <w:t xml:space="preserve"> and comply with its obligations under this clause </w:t>
      </w:r>
      <w:r w:rsidR="00D21C05">
        <w:fldChar w:fldCharType="begin"/>
      </w:r>
      <w:r w:rsidR="00D21C05">
        <w:instrText xml:space="preserve"> REF _Ref110880561 \w \h </w:instrText>
      </w:r>
      <w:r w:rsidR="00D21C05">
        <w:fldChar w:fldCharType="separate"/>
      </w:r>
      <w:r w:rsidR="00126BFA">
        <w:t>10.4</w:t>
      </w:r>
      <w:r w:rsidR="00D21C05">
        <w:fldChar w:fldCharType="end"/>
      </w:r>
      <w:r w:rsidRPr="009A15A8">
        <w:t xml:space="preserve"> in respect</w:t>
      </w:r>
      <w:r w:rsidRPr="00904A7E">
        <w:t xml:space="preserve"> of such comparable Third Party IPR.</w:t>
      </w:r>
    </w:p>
    <w:p w14:paraId="583374C8" w14:textId="77777777" w:rsidR="005B528F" w:rsidRDefault="005B528F" w:rsidP="005B528F">
      <w:pPr>
        <w:pStyle w:val="Heading2"/>
        <w:numPr>
          <w:ilvl w:val="1"/>
          <w:numId w:val="264"/>
        </w:numPr>
      </w:pPr>
      <w:bookmarkStart w:id="144" w:name="_Ref110880570"/>
      <w:bookmarkStart w:id="145" w:name="_Ref110880630"/>
      <w:bookmarkStart w:id="146" w:name="_Ref110880761"/>
      <w:bookmarkStart w:id="147" w:name="_Toc111095299"/>
      <w:bookmarkStart w:id="148" w:name="_Toc111095503"/>
      <w:bookmarkStart w:id="149" w:name="_Toc112321906"/>
      <w:r>
        <w:t>University o</w:t>
      </w:r>
      <w:r w:rsidRPr="00C047ED">
        <w:t xml:space="preserve">wnership of Intellectual Property Rights in </w:t>
      </w:r>
      <w:r w:rsidRPr="000E5655">
        <w:t xml:space="preserve">the </w:t>
      </w:r>
      <w:r>
        <w:t>Project IP</w:t>
      </w:r>
      <w:bookmarkEnd w:id="144"/>
      <w:bookmarkEnd w:id="145"/>
      <w:bookmarkEnd w:id="146"/>
      <w:bookmarkEnd w:id="147"/>
      <w:bookmarkEnd w:id="148"/>
      <w:bookmarkEnd w:id="149"/>
    </w:p>
    <w:p w14:paraId="491407E1" w14:textId="45D07C53" w:rsidR="005B528F" w:rsidRDefault="005B528F" w:rsidP="005B528F">
      <w:pPr>
        <w:pStyle w:val="Heading3"/>
        <w:numPr>
          <w:ilvl w:val="2"/>
          <w:numId w:val="264"/>
        </w:numPr>
      </w:pPr>
      <w:r>
        <w:t xml:space="preserve">This clause </w:t>
      </w:r>
      <w:r w:rsidR="00D21C05">
        <w:fldChar w:fldCharType="begin"/>
      </w:r>
      <w:r w:rsidR="00D21C05">
        <w:instrText xml:space="preserve"> REF _Ref110880570 \w \h </w:instrText>
      </w:r>
      <w:r w:rsidR="00D21C05">
        <w:fldChar w:fldCharType="separate"/>
      </w:r>
      <w:r w:rsidR="00126BFA">
        <w:t>10.5</w:t>
      </w:r>
      <w:r w:rsidR="00D21C05">
        <w:fldChar w:fldCharType="end"/>
      </w:r>
      <w:r>
        <w:t xml:space="preserve"> applies if the University is the party identified in section </w:t>
      </w:r>
      <w:r w:rsidR="00D21C05">
        <w:fldChar w:fldCharType="begin"/>
      </w:r>
      <w:r w:rsidR="00D21C05">
        <w:instrText xml:space="preserve"> REF _Ref110880594 \n \h </w:instrText>
      </w:r>
      <w:r w:rsidR="00D21C05">
        <w:fldChar w:fldCharType="separate"/>
      </w:r>
      <w:r w:rsidR="00126BFA">
        <w:t>1.1</w:t>
      </w:r>
      <w:r w:rsidR="00D21C05">
        <w:fldChar w:fldCharType="end"/>
      </w:r>
      <w:r>
        <w:t xml:space="preserve"> of</w:t>
      </w:r>
      <w:r w:rsidR="00D21C05">
        <w:t xml:space="preserve"> </w:t>
      </w:r>
      <w:r w:rsidR="00D21C05">
        <w:fldChar w:fldCharType="begin"/>
      </w:r>
      <w:r w:rsidR="00D21C05">
        <w:instrText xml:space="preserve"> REF _Ref110880604 \n \h </w:instrText>
      </w:r>
      <w:r w:rsidR="00D21C05">
        <w:fldChar w:fldCharType="separate"/>
      </w:r>
      <w:r w:rsidR="00126BFA">
        <w:t>Schedule 3</w:t>
      </w:r>
      <w:r w:rsidR="00D21C05">
        <w:fldChar w:fldCharType="end"/>
      </w:r>
      <w:r>
        <w:t xml:space="preserve">. If this clause </w:t>
      </w:r>
      <w:r w:rsidR="00D21C05">
        <w:fldChar w:fldCharType="begin"/>
      </w:r>
      <w:r w:rsidR="00D21C05">
        <w:instrText xml:space="preserve"> REF _Ref110880630 \n \h </w:instrText>
      </w:r>
      <w:r w:rsidR="00D21C05">
        <w:fldChar w:fldCharType="separate"/>
      </w:r>
      <w:r w:rsidR="00126BFA">
        <w:t>10.5</w:t>
      </w:r>
      <w:r w:rsidR="00D21C05">
        <w:fldChar w:fldCharType="end"/>
      </w:r>
      <w:r>
        <w:t xml:space="preserve"> applies, then clause </w:t>
      </w:r>
      <w:r w:rsidR="00D21C05">
        <w:fldChar w:fldCharType="begin"/>
      </w:r>
      <w:r w:rsidR="00D21C05">
        <w:instrText xml:space="preserve"> REF _Ref110880641 \n \h </w:instrText>
      </w:r>
      <w:r w:rsidR="00D21C05">
        <w:fldChar w:fldCharType="separate"/>
      </w:r>
      <w:r w:rsidR="00126BFA">
        <w:t>10.6</w:t>
      </w:r>
      <w:r w:rsidR="00D21C05">
        <w:fldChar w:fldCharType="end"/>
      </w:r>
      <w:r>
        <w:t xml:space="preserve"> does not apply. </w:t>
      </w:r>
    </w:p>
    <w:p w14:paraId="207F2545" w14:textId="74A6A0BE" w:rsidR="005B528F" w:rsidRDefault="005B528F" w:rsidP="005B528F">
      <w:pPr>
        <w:pStyle w:val="Heading3"/>
        <w:numPr>
          <w:ilvl w:val="2"/>
          <w:numId w:val="264"/>
        </w:numPr>
      </w:pPr>
      <w:r w:rsidRPr="000E5655">
        <w:t>Subject to clause</w:t>
      </w:r>
      <w:r w:rsidR="00D21C05">
        <w:t xml:space="preserve"> </w:t>
      </w:r>
      <w:r w:rsidR="00D21C05">
        <w:fldChar w:fldCharType="begin"/>
      </w:r>
      <w:r w:rsidR="00D21C05">
        <w:instrText xml:space="preserve"> REF _Ref110880653 \n \h </w:instrText>
      </w:r>
      <w:r w:rsidR="00D21C05">
        <w:fldChar w:fldCharType="separate"/>
      </w:r>
      <w:r w:rsidR="00126BFA">
        <w:t>10.1</w:t>
      </w:r>
      <w:r w:rsidR="00D21C05">
        <w:fldChar w:fldCharType="end"/>
      </w:r>
      <w:r w:rsidRPr="000E5655">
        <w:t>, a</w:t>
      </w:r>
      <w:r w:rsidRPr="00C047ED">
        <w:t xml:space="preserve">ll </w:t>
      </w:r>
      <w:r>
        <w:t>IPR</w:t>
      </w:r>
      <w:r w:rsidRPr="00C047ED">
        <w:t xml:space="preserve"> in </w:t>
      </w:r>
      <w:r w:rsidRPr="000E5655">
        <w:t xml:space="preserve">the </w:t>
      </w:r>
      <w:r>
        <w:t>Project IP</w:t>
      </w:r>
      <w:r w:rsidRPr="000E5655">
        <w:t xml:space="preserve"> </w:t>
      </w:r>
      <w:r w:rsidRPr="00C047ED">
        <w:t>vest in</w:t>
      </w:r>
      <w:r w:rsidRPr="000E5655">
        <w:t xml:space="preserve"> the </w:t>
      </w:r>
      <w:r>
        <w:t>University</w:t>
      </w:r>
      <w:r w:rsidRPr="006F343F">
        <w:t xml:space="preserve"> </w:t>
      </w:r>
      <w:r w:rsidRPr="000E5655">
        <w:t>(the '</w:t>
      </w:r>
      <w:r w:rsidRPr="000E5655">
        <w:rPr>
          <w:b/>
        </w:rPr>
        <w:t>Owner</w:t>
      </w:r>
      <w:r w:rsidRPr="000E5655">
        <w:t>')</w:t>
      </w:r>
      <w:r w:rsidRPr="00C047ED">
        <w:t xml:space="preserve"> on creation</w:t>
      </w:r>
      <w:r>
        <w:t xml:space="preserve"> and the Collaborator hereby </w:t>
      </w:r>
      <w:r>
        <w:rPr>
          <w:szCs w:val="20"/>
        </w:rPr>
        <w:t>assigns and agrees to assign all such IPR to the Owner</w:t>
      </w:r>
      <w:r w:rsidRPr="00C047ED">
        <w:t>.</w:t>
      </w:r>
      <w:r>
        <w:t xml:space="preserve"> </w:t>
      </w:r>
    </w:p>
    <w:p w14:paraId="48C59C6F" w14:textId="77777777" w:rsidR="005B528F" w:rsidRDefault="005B528F" w:rsidP="005B528F">
      <w:pPr>
        <w:pStyle w:val="Heading3"/>
        <w:numPr>
          <w:ilvl w:val="2"/>
          <w:numId w:val="264"/>
        </w:numPr>
      </w:pPr>
      <w:r w:rsidRPr="00C34ADB">
        <w:lastRenderedPageBreak/>
        <w:t xml:space="preserve">The </w:t>
      </w:r>
      <w:r w:rsidRPr="000E5655">
        <w:t xml:space="preserve">Owner </w:t>
      </w:r>
      <w:r w:rsidRPr="00C047ED">
        <w:t xml:space="preserve">grants </w:t>
      </w:r>
      <w:r w:rsidRPr="00C34ADB">
        <w:t xml:space="preserve">(or will procure for) the </w:t>
      </w:r>
      <w:r>
        <w:t>Collaborator</w:t>
      </w:r>
      <w:r w:rsidRPr="00C047ED">
        <w:t xml:space="preserve"> (the</w:t>
      </w:r>
      <w:r w:rsidRPr="00C34ADB">
        <w:t xml:space="preserve"> '</w:t>
      </w:r>
      <w:r w:rsidRPr="000E5655">
        <w:rPr>
          <w:b/>
        </w:rPr>
        <w:t>Licensee</w:t>
      </w:r>
      <w:r w:rsidRPr="00C047ED">
        <w:t xml:space="preserve">') </w:t>
      </w:r>
      <w:r w:rsidRPr="00C34ADB">
        <w:t>a</w:t>
      </w:r>
      <w:r>
        <w:t xml:space="preserve"> perpetual, </w:t>
      </w:r>
      <w:r>
        <w:rPr>
          <w:szCs w:val="20"/>
        </w:rPr>
        <w:t xml:space="preserve">irrevocable (except for material breach), </w:t>
      </w:r>
      <w:r>
        <w:t>world-wide, royalty-</w:t>
      </w:r>
      <w:r w:rsidRPr="00C34ADB">
        <w:t xml:space="preserve">free, non-exclusive </w:t>
      </w:r>
      <w:r w:rsidRPr="009E07AB">
        <w:t>licence to</w:t>
      </w:r>
      <w:r w:rsidRPr="00C34ADB">
        <w:t xml:space="preserve"> Use the </w:t>
      </w:r>
      <w:r>
        <w:t>Project IP</w:t>
      </w:r>
      <w:r w:rsidRPr="00C34ADB">
        <w:t xml:space="preserve"> (</w:t>
      </w:r>
      <w:r>
        <w:t>other than Pre-existing IPR</w:t>
      </w:r>
      <w:r w:rsidRPr="000E5655">
        <w:t xml:space="preserve"> </w:t>
      </w:r>
      <w:r w:rsidRPr="00C047ED">
        <w:t xml:space="preserve">and </w:t>
      </w:r>
      <w:r w:rsidRPr="00C34ADB">
        <w:t>Third Party IPR)</w:t>
      </w:r>
      <w:r w:rsidRPr="00056696">
        <w:t xml:space="preserve"> for the </w:t>
      </w:r>
      <w:r>
        <w:t>Purpose</w:t>
      </w:r>
      <w:r w:rsidRPr="00056696">
        <w:t>.</w:t>
      </w:r>
    </w:p>
    <w:p w14:paraId="600F3C64" w14:textId="77777777" w:rsidR="005B528F" w:rsidRPr="00C047ED" w:rsidRDefault="005B528F" w:rsidP="005B528F">
      <w:pPr>
        <w:pStyle w:val="Heading2"/>
        <w:numPr>
          <w:ilvl w:val="1"/>
          <w:numId w:val="264"/>
        </w:numPr>
      </w:pPr>
      <w:bookmarkStart w:id="150" w:name="_Ref110880641"/>
      <w:bookmarkStart w:id="151" w:name="_Ref110880664"/>
      <w:bookmarkStart w:id="152" w:name="_Ref110880721"/>
      <w:bookmarkStart w:id="153" w:name="_Toc111095300"/>
      <w:bookmarkStart w:id="154" w:name="_Toc111095504"/>
      <w:bookmarkStart w:id="155" w:name="_Toc112321907"/>
      <w:r>
        <w:t>Collaborator ownership of</w:t>
      </w:r>
      <w:r w:rsidRPr="00C047ED">
        <w:t xml:space="preserve"> Intellectual Property Rights in </w:t>
      </w:r>
      <w:r w:rsidRPr="000E5655">
        <w:t xml:space="preserve">the </w:t>
      </w:r>
      <w:r>
        <w:t>Project IP</w:t>
      </w:r>
      <w:bookmarkEnd w:id="150"/>
      <w:bookmarkEnd w:id="151"/>
      <w:bookmarkEnd w:id="152"/>
      <w:bookmarkEnd w:id="153"/>
      <w:bookmarkEnd w:id="154"/>
      <w:bookmarkEnd w:id="155"/>
    </w:p>
    <w:p w14:paraId="438CC203" w14:textId="37F1EFF5" w:rsidR="005B528F" w:rsidRDefault="005B528F" w:rsidP="005B528F">
      <w:pPr>
        <w:pStyle w:val="Heading3"/>
        <w:numPr>
          <w:ilvl w:val="2"/>
          <w:numId w:val="264"/>
        </w:numPr>
      </w:pPr>
      <w:r>
        <w:t xml:space="preserve">This clause </w:t>
      </w:r>
      <w:r w:rsidR="00D21C05">
        <w:fldChar w:fldCharType="begin"/>
      </w:r>
      <w:r w:rsidR="00D21C05">
        <w:instrText xml:space="preserve"> REF _Ref110880664 \n \h </w:instrText>
      </w:r>
      <w:r w:rsidR="00D21C05">
        <w:fldChar w:fldCharType="separate"/>
      </w:r>
      <w:r w:rsidR="00126BFA">
        <w:t>10.6</w:t>
      </w:r>
      <w:r w:rsidR="00D21C05">
        <w:fldChar w:fldCharType="end"/>
      </w:r>
      <w:r>
        <w:t xml:space="preserve"> applies if the Collaborator is the party identified in section </w:t>
      </w:r>
      <w:r w:rsidR="00D21C05">
        <w:fldChar w:fldCharType="begin"/>
      </w:r>
      <w:r w:rsidR="00D21C05">
        <w:instrText xml:space="preserve"> REF _Ref110880594 \n \h </w:instrText>
      </w:r>
      <w:r w:rsidR="00D21C05">
        <w:fldChar w:fldCharType="separate"/>
      </w:r>
      <w:r w:rsidR="00126BFA">
        <w:t>1.1</w:t>
      </w:r>
      <w:r w:rsidR="00D21C05">
        <w:fldChar w:fldCharType="end"/>
      </w:r>
      <w:r>
        <w:t xml:space="preserve"> of</w:t>
      </w:r>
      <w:r w:rsidR="00D21C05">
        <w:t xml:space="preserve"> </w:t>
      </w:r>
      <w:r w:rsidR="00D21C05">
        <w:fldChar w:fldCharType="begin"/>
      </w:r>
      <w:r w:rsidR="00D21C05">
        <w:instrText xml:space="preserve"> REF _Ref110880698 \n \h </w:instrText>
      </w:r>
      <w:r w:rsidR="00D21C05">
        <w:fldChar w:fldCharType="separate"/>
      </w:r>
      <w:r w:rsidR="00126BFA">
        <w:t>Schedule 3</w:t>
      </w:r>
      <w:r w:rsidR="00D21C05">
        <w:fldChar w:fldCharType="end"/>
      </w:r>
      <w:r>
        <w:t xml:space="preserve">. If this clause </w:t>
      </w:r>
      <w:r w:rsidR="00D21C05">
        <w:fldChar w:fldCharType="begin"/>
      </w:r>
      <w:r w:rsidR="00D21C05">
        <w:instrText xml:space="preserve"> REF _Ref110880721 \n \h </w:instrText>
      </w:r>
      <w:r w:rsidR="00D21C05">
        <w:fldChar w:fldCharType="separate"/>
      </w:r>
      <w:r w:rsidR="00126BFA">
        <w:t>10.6</w:t>
      </w:r>
      <w:r w:rsidR="00D21C05">
        <w:fldChar w:fldCharType="end"/>
      </w:r>
      <w:r>
        <w:t xml:space="preserve"> applies, then clause </w:t>
      </w:r>
      <w:r w:rsidR="00D21C05">
        <w:fldChar w:fldCharType="begin"/>
      </w:r>
      <w:r w:rsidR="00D21C05">
        <w:instrText xml:space="preserve"> REF _Ref110880761 \n \h </w:instrText>
      </w:r>
      <w:r w:rsidR="00D21C05">
        <w:fldChar w:fldCharType="separate"/>
      </w:r>
      <w:r w:rsidR="00126BFA">
        <w:t>10.5</w:t>
      </w:r>
      <w:r w:rsidR="00D21C05">
        <w:fldChar w:fldCharType="end"/>
      </w:r>
      <w:r>
        <w:t xml:space="preserve"> does not apply. </w:t>
      </w:r>
    </w:p>
    <w:p w14:paraId="09FBC655" w14:textId="33522301" w:rsidR="005B528F" w:rsidRDefault="005B528F" w:rsidP="005B528F">
      <w:pPr>
        <w:pStyle w:val="Heading3"/>
        <w:numPr>
          <w:ilvl w:val="2"/>
          <w:numId w:val="264"/>
        </w:numPr>
      </w:pPr>
      <w:r w:rsidRPr="000E5655">
        <w:t>Subject to clause</w:t>
      </w:r>
      <w:r w:rsidR="00D21C05">
        <w:t xml:space="preserve"> </w:t>
      </w:r>
      <w:r w:rsidR="00D21C05">
        <w:fldChar w:fldCharType="begin"/>
      </w:r>
      <w:r w:rsidR="00D21C05">
        <w:instrText xml:space="preserve"> REF _Ref110880773 \n \h </w:instrText>
      </w:r>
      <w:r w:rsidR="00D21C05">
        <w:fldChar w:fldCharType="separate"/>
      </w:r>
      <w:r w:rsidR="00126BFA">
        <w:t>10.1</w:t>
      </w:r>
      <w:r w:rsidR="00D21C05">
        <w:fldChar w:fldCharType="end"/>
      </w:r>
      <w:r w:rsidRPr="000E5655">
        <w:t>, a</w:t>
      </w:r>
      <w:r w:rsidRPr="00C047ED">
        <w:t xml:space="preserve">ll </w:t>
      </w:r>
      <w:r>
        <w:t>IPR</w:t>
      </w:r>
      <w:r w:rsidRPr="00C047ED">
        <w:t xml:space="preserve"> in </w:t>
      </w:r>
      <w:r w:rsidRPr="000E5655">
        <w:t xml:space="preserve">the </w:t>
      </w:r>
      <w:r>
        <w:t>Project IP</w:t>
      </w:r>
      <w:r w:rsidRPr="000E5655">
        <w:t xml:space="preserve"> </w:t>
      </w:r>
      <w:r w:rsidRPr="00C047ED">
        <w:t>vest in</w:t>
      </w:r>
      <w:r w:rsidRPr="000E5655">
        <w:t xml:space="preserve"> the </w:t>
      </w:r>
      <w:r>
        <w:t>Collaborator</w:t>
      </w:r>
      <w:r w:rsidRPr="006F343F">
        <w:t xml:space="preserve"> </w:t>
      </w:r>
      <w:r w:rsidRPr="000E5655">
        <w:t>(the '</w:t>
      </w:r>
      <w:r w:rsidRPr="000E5655">
        <w:rPr>
          <w:b/>
        </w:rPr>
        <w:t>Owner</w:t>
      </w:r>
      <w:r w:rsidRPr="000E5655">
        <w:t>')</w:t>
      </w:r>
      <w:r w:rsidRPr="00C047ED">
        <w:t xml:space="preserve"> on creation</w:t>
      </w:r>
      <w:r w:rsidRPr="00220D50">
        <w:t xml:space="preserve"> </w:t>
      </w:r>
      <w:r>
        <w:t xml:space="preserve">and the University hereby </w:t>
      </w:r>
      <w:r>
        <w:rPr>
          <w:szCs w:val="20"/>
        </w:rPr>
        <w:t>assigns and agrees to assign all such IPR to the Owner</w:t>
      </w:r>
      <w:r w:rsidRPr="00C047ED">
        <w:t>.</w:t>
      </w:r>
      <w:r>
        <w:t xml:space="preserve"> </w:t>
      </w:r>
    </w:p>
    <w:p w14:paraId="1AF46B2C" w14:textId="77777777" w:rsidR="005B528F" w:rsidRDefault="005B528F" w:rsidP="005B528F">
      <w:pPr>
        <w:pStyle w:val="Heading3"/>
        <w:numPr>
          <w:ilvl w:val="2"/>
          <w:numId w:val="264"/>
        </w:numPr>
      </w:pPr>
      <w:r w:rsidRPr="00C34ADB">
        <w:t xml:space="preserve">The </w:t>
      </w:r>
      <w:r w:rsidRPr="000E5655">
        <w:t xml:space="preserve">Owner </w:t>
      </w:r>
      <w:r w:rsidRPr="00C047ED">
        <w:t xml:space="preserve">grants </w:t>
      </w:r>
      <w:r w:rsidRPr="00C34ADB">
        <w:t xml:space="preserve">(or will procure for) the </w:t>
      </w:r>
      <w:r>
        <w:t xml:space="preserve">University </w:t>
      </w:r>
      <w:r w:rsidRPr="00C047ED">
        <w:t>(the</w:t>
      </w:r>
      <w:r w:rsidRPr="00C34ADB">
        <w:t xml:space="preserve"> '</w:t>
      </w:r>
      <w:r w:rsidRPr="00687B47">
        <w:rPr>
          <w:b/>
        </w:rPr>
        <w:t>Licensee</w:t>
      </w:r>
      <w:r w:rsidRPr="00C047ED">
        <w:t xml:space="preserve">') </w:t>
      </w:r>
      <w:r w:rsidRPr="00C34ADB">
        <w:t>a</w:t>
      </w:r>
      <w:r>
        <w:t xml:space="preserve"> perpetual, </w:t>
      </w:r>
      <w:r>
        <w:rPr>
          <w:szCs w:val="20"/>
        </w:rPr>
        <w:t xml:space="preserve">irrevocable (except for material breach), </w:t>
      </w:r>
      <w:r>
        <w:t>world-wide, royalty-</w:t>
      </w:r>
      <w:r w:rsidRPr="00C34ADB">
        <w:t>free, non-</w:t>
      </w:r>
      <w:r w:rsidRPr="009E07AB">
        <w:t>exclusive licence to Use</w:t>
      </w:r>
      <w:r w:rsidRPr="00C34ADB">
        <w:t xml:space="preserve"> the </w:t>
      </w:r>
      <w:r>
        <w:t>Project IP</w:t>
      </w:r>
      <w:r w:rsidRPr="00C802D9">
        <w:t xml:space="preserve"> (other than Pre-existing IPR and Third Party IPR) for</w:t>
      </w:r>
      <w:r>
        <w:t xml:space="preserve"> the Purpose</w:t>
      </w:r>
      <w:r w:rsidRPr="00C802D9">
        <w:t>.</w:t>
      </w:r>
    </w:p>
    <w:p w14:paraId="2DC0249E" w14:textId="77777777" w:rsidR="005B528F" w:rsidRDefault="005B528F" w:rsidP="005B528F">
      <w:pPr>
        <w:pStyle w:val="Heading2"/>
        <w:numPr>
          <w:ilvl w:val="1"/>
          <w:numId w:val="264"/>
        </w:numPr>
      </w:pPr>
      <w:bookmarkStart w:id="156" w:name="_Toc111095301"/>
      <w:bookmarkStart w:id="157" w:name="_Toc111095505"/>
      <w:bookmarkStart w:id="158" w:name="_Toc112321908"/>
      <w:r>
        <w:t>Further action</w:t>
      </w:r>
      <w:bookmarkEnd w:id="156"/>
      <w:bookmarkEnd w:id="157"/>
      <w:bookmarkEnd w:id="158"/>
    </w:p>
    <w:p w14:paraId="3F498CA0" w14:textId="668CF54E" w:rsidR="005B528F" w:rsidRDefault="005B528F" w:rsidP="005B528F">
      <w:pPr>
        <w:pStyle w:val="IndentParaLevel1"/>
      </w:pPr>
      <w:r>
        <w:t>Each party will execute such documents or instruments, and do all other things reasonably required by the other party, in order to give effect to the parties' agreement and the rights in this clause </w:t>
      </w:r>
      <w:r w:rsidR="00D21C05">
        <w:fldChar w:fldCharType="begin"/>
      </w:r>
      <w:r w:rsidR="00D21C05">
        <w:instrText xml:space="preserve"> REF _Ref110880783 \n \h </w:instrText>
      </w:r>
      <w:r w:rsidR="00D21C05">
        <w:fldChar w:fldCharType="separate"/>
      </w:r>
      <w:r w:rsidR="00126BFA">
        <w:t>10</w:t>
      </w:r>
      <w:r w:rsidR="00D21C05">
        <w:fldChar w:fldCharType="end"/>
      </w:r>
      <w:r>
        <w:t>.</w:t>
      </w:r>
    </w:p>
    <w:p w14:paraId="03A4BE0E" w14:textId="77777777" w:rsidR="005B528F" w:rsidRDefault="005B528F" w:rsidP="005B528F">
      <w:pPr>
        <w:pStyle w:val="Heading2"/>
        <w:keepLines/>
        <w:numPr>
          <w:ilvl w:val="1"/>
          <w:numId w:val="264"/>
        </w:numPr>
      </w:pPr>
      <w:bookmarkStart w:id="159" w:name="_Ref110883287"/>
      <w:bookmarkStart w:id="160" w:name="_Ref110883295"/>
      <w:bookmarkStart w:id="161" w:name="_Toc111095302"/>
      <w:bookmarkStart w:id="162" w:name="_Toc111095506"/>
      <w:bookmarkStart w:id="163" w:name="_Toc112321909"/>
      <w:r>
        <w:t>Use of the party's name and acknowledgement</w:t>
      </w:r>
      <w:bookmarkEnd w:id="159"/>
      <w:bookmarkEnd w:id="160"/>
      <w:bookmarkEnd w:id="161"/>
      <w:bookmarkEnd w:id="162"/>
      <w:bookmarkEnd w:id="163"/>
    </w:p>
    <w:p w14:paraId="621BD016" w14:textId="77777777" w:rsidR="005B528F" w:rsidRDefault="005B528F" w:rsidP="005B528F">
      <w:pPr>
        <w:pStyle w:val="Heading3"/>
        <w:keepNext/>
        <w:keepLines/>
        <w:numPr>
          <w:ilvl w:val="2"/>
          <w:numId w:val="264"/>
        </w:numPr>
      </w:pPr>
      <w:r>
        <w:t>Except with a party's prior written consent, the other party must not use that party's name:</w:t>
      </w:r>
    </w:p>
    <w:p w14:paraId="600AD440" w14:textId="77777777" w:rsidR="005B528F" w:rsidRDefault="005B528F" w:rsidP="005B528F">
      <w:pPr>
        <w:pStyle w:val="Heading4"/>
        <w:keepNext/>
        <w:keepLines/>
        <w:numPr>
          <w:ilvl w:val="3"/>
          <w:numId w:val="264"/>
        </w:numPr>
      </w:pPr>
      <w:r>
        <w:t>in a manner that suggests that the party endorses or is associated with the other party's business, products or services; or</w:t>
      </w:r>
    </w:p>
    <w:p w14:paraId="1A7D898C" w14:textId="77777777" w:rsidR="005B528F" w:rsidRDefault="005B528F" w:rsidP="005B528F">
      <w:pPr>
        <w:pStyle w:val="Heading4"/>
        <w:numPr>
          <w:ilvl w:val="3"/>
          <w:numId w:val="264"/>
        </w:numPr>
      </w:pPr>
      <w:r>
        <w:t>in any publication or promotional material.</w:t>
      </w:r>
    </w:p>
    <w:p w14:paraId="5D1281B8" w14:textId="77777777" w:rsidR="005B528F" w:rsidRDefault="005B528F" w:rsidP="005B528F">
      <w:pPr>
        <w:pStyle w:val="Heading3"/>
        <w:numPr>
          <w:ilvl w:val="2"/>
          <w:numId w:val="264"/>
        </w:numPr>
      </w:pPr>
      <w:r>
        <w:t>A party must not use the other party's logo or branding without prior written consent of an authorised representative of the other party.</w:t>
      </w:r>
    </w:p>
    <w:p w14:paraId="2A076316" w14:textId="2E78A3BD" w:rsidR="005B528F" w:rsidRDefault="005B528F" w:rsidP="005B528F">
      <w:pPr>
        <w:pStyle w:val="Heading3"/>
        <w:numPr>
          <w:ilvl w:val="2"/>
          <w:numId w:val="264"/>
        </w:numPr>
        <w:rPr>
          <w:szCs w:val="20"/>
        </w:rPr>
      </w:pPr>
      <w:r>
        <w:rPr>
          <w:szCs w:val="20"/>
        </w:rPr>
        <w:t>Each party</w:t>
      </w:r>
      <w:r w:rsidRPr="00616B58">
        <w:rPr>
          <w:szCs w:val="20"/>
        </w:rPr>
        <w:t xml:space="preserve"> must acknowledge the </w:t>
      </w:r>
      <w:r>
        <w:rPr>
          <w:szCs w:val="20"/>
        </w:rPr>
        <w:t xml:space="preserve">other party's </w:t>
      </w:r>
      <w:r w:rsidRPr="00616B58">
        <w:rPr>
          <w:szCs w:val="20"/>
        </w:rPr>
        <w:t xml:space="preserve">contribution in any publication that refers to the </w:t>
      </w:r>
      <w:r>
        <w:rPr>
          <w:szCs w:val="20"/>
        </w:rPr>
        <w:t>Project IP</w:t>
      </w:r>
      <w:r w:rsidRPr="002043C4">
        <w:rPr>
          <w:szCs w:val="20"/>
        </w:rPr>
        <w:t xml:space="preserve"> in accordance with any requirements </w:t>
      </w:r>
      <w:r>
        <w:rPr>
          <w:szCs w:val="20"/>
        </w:rPr>
        <w:t xml:space="preserve">or restrictions </w:t>
      </w:r>
      <w:r w:rsidRPr="002043C4">
        <w:rPr>
          <w:szCs w:val="20"/>
        </w:rPr>
        <w:t xml:space="preserve">specified in item </w:t>
      </w:r>
      <w:r w:rsidR="00D21C05">
        <w:rPr>
          <w:szCs w:val="20"/>
        </w:rPr>
        <w:fldChar w:fldCharType="begin"/>
      </w:r>
      <w:r w:rsidR="00D21C05">
        <w:rPr>
          <w:szCs w:val="20"/>
        </w:rPr>
        <w:instrText xml:space="preserve"> REF _Ref110880817 \n \h </w:instrText>
      </w:r>
      <w:r w:rsidR="00D21C05">
        <w:rPr>
          <w:szCs w:val="20"/>
        </w:rPr>
      </w:r>
      <w:r w:rsidR="00D21C05">
        <w:rPr>
          <w:szCs w:val="20"/>
        </w:rPr>
        <w:fldChar w:fldCharType="separate"/>
      </w:r>
      <w:r w:rsidR="00126BFA">
        <w:rPr>
          <w:szCs w:val="20"/>
        </w:rPr>
        <w:t>9</w:t>
      </w:r>
      <w:r w:rsidR="00D21C05">
        <w:rPr>
          <w:szCs w:val="20"/>
        </w:rPr>
        <w:fldChar w:fldCharType="end"/>
      </w:r>
      <w:r w:rsidRPr="002043C4">
        <w:rPr>
          <w:szCs w:val="20"/>
        </w:rPr>
        <w:t xml:space="preserve"> </w:t>
      </w:r>
      <w:r w:rsidRPr="00616B58">
        <w:rPr>
          <w:szCs w:val="20"/>
        </w:rPr>
        <w:t xml:space="preserve">of the Details Schedule. </w:t>
      </w:r>
    </w:p>
    <w:p w14:paraId="78710467" w14:textId="77777777" w:rsidR="005B528F" w:rsidRDefault="005B528F" w:rsidP="005B528F">
      <w:pPr>
        <w:pStyle w:val="Heading1"/>
        <w:keepLines/>
        <w:numPr>
          <w:ilvl w:val="0"/>
          <w:numId w:val="264"/>
        </w:numPr>
        <w:rPr>
          <w:szCs w:val="20"/>
        </w:rPr>
      </w:pPr>
      <w:bookmarkStart w:id="164" w:name="_Ref110882531"/>
      <w:bookmarkStart w:id="165" w:name="_Ref110882542"/>
      <w:bookmarkStart w:id="166" w:name="_Ref110882870"/>
      <w:bookmarkStart w:id="167" w:name="_Ref110882879"/>
      <w:bookmarkStart w:id="168" w:name="_Toc111095303"/>
      <w:bookmarkStart w:id="169" w:name="_Toc111095507"/>
      <w:bookmarkStart w:id="170" w:name="_Toc112321910"/>
      <w:r>
        <w:rPr>
          <w:szCs w:val="20"/>
        </w:rPr>
        <w:t xml:space="preserve">Intellectual </w:t>
      </w:r>
      <w:r w:rsidRPr="0080017B">
        <w:t>Property</w:t>
      </w:r>
      <w:r>
        <w:rPr>
          <w:szCs w:val="20"/>
        </w:rPr>
        <w:t xml:space="preserve"> Rights management</w:t>
      </w:r>
      <w:bookmarkEnd w:id="164"/>
      <w:bookmarkEnd w:id="165"/>
      <w:bookmarkEnd w:id="166"/>
      <w:bookmarkEnd w:id="167"/>
      <w:bookmarkEnd w:id="168"/>
      <w:bookmarkEnd w:id="169"/>
      <w:bookmarkEnd w:id="170"/>
    </w:p>
    <w:p w14:paraId="22C2D337" w14:textId="77777777" w:rsidR="005B528F" w:rsidRPr="00C802D9" w:rsidRDefault="005B528F" w:rsidP="005B528F">
      <w:pPr>
        <w:pStyle w:val="Heading2"/>
        <w:numPr>
          <w:ilvl w:val="1"/>
          <w:numId w:val="264"/>
        </w:numPr>
      </w:pPr>
      <w:bookmarkStart w:id="171" w:name="_Toc111095304"/>
      <w:bookmarkStart w:id="172" w:name="_Toc111095508"/>
      <w:bookmarkStart w:id="173" w:name="_Toc112321911"/>
      <w:r>
        <w:t>General</w:t>
      </w:r>
      <w:bookmarkEnd w:id="171"/>
      <w:bookmarkEnd w:id="172"/>
      <w:bookmarkEnd w:id="173"/>
    </w:p>
    <w:p w14:paraId="272D98C2" w14:textId="73E2CB17" w:rsidR="005B528F" w:rsidRPr="007A77BE" w:rsidRDefault="005B528F" w:rsidP="005B528F">
      <w:pPr>
        <w:pStyle w:val="Heading3"/>
        <w:numPr>
          <w:ilvl w:val="2"/>
          <w:numId w:val="264"/>
        </w:numPr>
      </w:pPr>
      <w:r w:rsidRPr="007A77BE">
        <w:t xml:space="preserve">The </w:t>
      </w:r>
      <w:r>
        <w:t>Owner</w:t>
      </w:r>
      <w:r w:rsidRPr="007A77BE">
        <w:t xml:space="preserve"> will be responsible for (and </w:t>
      </w:r>
      <w:r>
        <w:t xml:space="preserve">for </w:t>
      </w:r>
      <w:r w:rsidRPr="007A77BE">
        <w:t xml:space="preserve">decisions related to) the </w:t>
      </w:r>
      <w:r w:rsidRPr="00AD3C95">
        <w:t>registration and protection of the IPR</w:t>
      </w:r>
      <w:r w:rsidRPr="008A48F5">
        <w:t xml:space="preserve"> that </w:t>
      </w:r>
      <w:r w:rsidRPr="00140B64">
        <w:t>it owns</w:t>
      </w:r>
      <w:r w:rsidRPr="00AD3C95">
        <w:t xml:space="preserve"> in</w:t>
      </w:r>
      <w:r w:rsidRPr="007A77BE">
        <w:t xml:space="preserve"> the </w:t>
      </w:r>
      <w:r>
        <w:t>Project IP</w:t>
      </w:r>
      <w:r w:rsidRPr="007A77BE">
        <w:t xml:space="preserve">, unless otherwise </w:t>
      </w:r>
      <w:r>
        <w:t xml:space="preserve">specified in section </w:t>
      </w:r>
      <w:r w:rsidR="005503FB">
        <w:fldChar w:fldCharType="begin"/>
      </w:r>
      <w:r w:rsidR="005503FB">
        <w:instrText xml:space="preserve"> REF _Ref110881008 \n \h </w:instrText>
      </w:r>
      <w:r w:rsidR="005503FB">
        <w:fldChar w:fldCharType="separate"/>
      </w:r>
      <w:r w:rsidR="00126BFA">
        <w:t>4.1</w:t>
      </w:r>
      <w:r w:rsidR="005503FB">
        <w:fldChar w:fldCharType="end"/>
      </w:r>
      <w:r>
        <w:t xml:space="preserve"> of</w:t>
      </w:r>
      <w:r w:rsidR="005503FB">
        <w:t xml:space="preserve"> </w:t>
      </w:r>
      <w:r w:rsidR="005503FB">
        <w:fldChar w:fldCharType="begin"/>
      </w:r>
      <w:r w:rsidR="005503FB">
        <w:instrText xml:space="preserve"> REF _Ref110881022 \n \h </w:instrText>
      </w:r>
      <w:r w:rsidR="005503FB">
        <w:fldChar w:fldCharType="separate"/>
      </w:r>
      <w:r w:rsidR="00126BFA">
        <w:t>Schedule 3</w:t>
      </w:r>
      <w:r w:rsidR="005503FB">
        <w:fldChar w:fldCharType="end"/>
      </w:r>
      <w:r w:rsidRPr="007A77BE">
        <w:t>.</w:t>
      </w:r>
    </w:p>
    <w:p w14:paraId="1B4A11A9" w14:textId="643F2CB1" w:rsidR="005B528F" w:rsidRDefault="005B528F" w:rsidP="005B528F">
      <w:pPr>
        <w:pStyle w:val="Heading3"/>
        <w:numPr>
          <w:ilvl w:val="2"/>
          <w:numId w:val="264"/>
        </w:numPr>
      </w:pPr>
      <w:r w:rsidRPr="007A77BE">
        <w:t xml:space="preserve">Except as </w:t>
      </w:r>
      <w:r w:rsidRPr="00AD3C95">
        <w:t>specified</w:t>
      </w:r>
      <w:r w:rsidRPr="008A48F5">
        <w:t xml:space="preserve"> in </w:t>
      </w:r>
      <w:r>
        <w:t xml:space="preserve">section </w:t>
      </w:r>
      <w:r w:rsidR="005503FB">
        <w:fldChar w:fldCharType="begin"/>
      </w:r>
      <w:r w:rsidR="005503FB">
        <w:instrText xml:space="preserve"> REF _Ref110881031 \n \h </w:instrText>
      </w:r>
      <w:r w:rsidR="005503FB">
        <w:fldChar w:fldCharType="separate"/>
      </w:r>
      <w:r w:rsidR="00126BFA">
        <w:t>4.2</w:t>
      </w:r>
      <w:r w:rsidR="005503FB">
        <w:fldChar w:fldCharType="end"/>
      </w:r>
      <w:r w:rsidR="005503FB">
        <w:t xml:space="preserve"> </w:t>
      </w:r>
      <w:r>
        <w:t>of</w:t>
      </w:r>
      <w:r w:rsidR="005503FB">
        <w:t xml:space="preserve"> </w:t>
      </w:r>
      <w:r w:rsidR="005503FB">
        <w:fldChar w:fldCharType="begin"/>
      </w:r>
      <w:r w:rsidR="005503FB">
        <w:instrText xml:space="preserve"> REF _Ref110881041 \n \h </w:instrText>
      </w:r>
      <w:r w:rsidR="005503FB">
        <w:fldChar w:fldCharType="separate"/>
      </w:r>
      <w:r w:rsidR="00126BFA">
        <w:t>Schedule 3</w:t>
      </w:r>
      <w:r w:rsidR="005503FB">
        <w:fldChar w:fldCharType="end"/>
      </w:r>
      <w:r>
        <w:t xml:space="preserve">, </w:t>
      </w:r>
      <w:r w:rsidRPr="008A48F5">
        <w:t>und</w:t>
      </w:r>
      <w:r>
        <w:t>er this A</w:t>
      </w:r>
      <w:r w:rsidRPr="008A48F5">
        <w:t>greement</w:t>
      </w:r>
      <w:r w:rsidRPr="007A77BE">
        <w:t xml:space="preserve"> there is no obligation on the </w:t>
      </w:r>
      <w:r>
        <w:t>Owner, or rights for the Licensee,</w:t>
      </w:r>
      <w:r w:rsidRPr="007A77BE">
        <w:t xml:space="preserve"> to register</w:t>
      </w:r>
      <w:r>
        <w:t>,</w:t>
      </w:r>
      <w:r w:rsidRPr="007A77BE">
        <w:t xml:space="preserve"> or to institute or defend any infringement actions</w:t>
      </w:r>
      <w:r>
        <w:t>,</w:t>
      </w:r>
      <w:r w:rsidRPr="007A77BE">
        <w:t xml:space="preserve"> in respect of IPR in the </w:t>
      </w:r>
      <w:r>
        <w:t>Project IP or the other party's Pre-existing IPR</w:t>
      </w:r>
      <w:r w:rsidRPr="007A77BE">
        <w:t xml:space="preserve">.  </w:t>
      </w:r>
    </w:p>
    <w:p w14:paraId="0394494E" w14:textId="77777777" w:rsidR="005B528F" w:rsidRDefault="005B528F" w:rsidP="005B528F">
      <w:pPr>
        <w:pStyle w:val="Heading3"/>
        <w:keepNext/>
        <w:keepLines/>
        <w:numPr>
          <w:ilvl w:val="2"/>
          <w:numId w:val="264"/>
        </w:numPr>
      </w:pPr>
      <w:r>
        <w:lastRenderedPageBreak/>
        <w:t>The parties acknowledge and agree that each party's Personnel:</w:t>
      </w:r>
    </w:p>
    <w:p w14:paraId="6ACCDEB2" w14:textId="77777777" w:rsidR="005B528F" w:rsidRDefault="005B528F" w:rsidP="005B528F">
      <w:pPr>
        <w:pStyle w:val="Heading4"/>
        <w:keepNext/>
        <w:keepLines/>
        <w:numPr>
          <w:ilvl w:val="3"/>
          <w:numId w:val="264"/>
        </w:numPr>
      </w:pPr>
      <w:r>
        <w:t xml:space="preserve">may develop knowledge and skills while performing the Project that may not form part of the IPR in the Project IP; and </w:t>
      </w:r>
    </w:p>
    <w:p w14:paraId="508836B1" w14:textId="77777777" w:rsidR="005B528F" w:rsidRDefault="005B528F" w:rsidP="005B528F">
      <w:pPr>
        <w:pStyle w:val="Heading4"/>
        <w:numPr>
          <w:ilvl w:val="3"/>
          <w:numId w:val="264"/>
        </w:numPr>
      </w:pPr>
      <w:r>
        <w:t xml:space="preserve">may use such knowledge and skills for performing other projects. </w:t>
      </w:r>
    </w:p>
    <w:p w14:paraId="14A71106" w14:textId="77777777" w:rsidR="005B528F" w:rsidRDefault="005B528F" w:rsidP="005B528F">
      <w:pPr>
        <w:pStyle w:val="Heading2"/>
        <w:numPr>
          <w:ilvl w:val="1"/>
          <w:numId w:val="264"/>
        </w:numPr>
      </w:pPr>
      <w:bookmarkStart w:id="174" w:name="_Ref110881092"/>
      <w:bookmarkStart w:id="175" w:name="_Ref110883319"/>
      <w:bookmarkStart w:id="176" w:name="_Toc111095305"/>
      <w:bookmarkStart w:id="177" w:name="_Toc111095509"/>
      <w:bookmarkStart w:id="178" w:name="_Toc112321912"/>
      <w:r>
        <w:t>Commercialisation of IPR in Project IP</w:t>
      </w:r>
      <w:bookmarkEnd w:id="174"/>
      <w:bookmarkEnd w:id="175"/>
      <w:bookmarkEnd w:id="176"/>
      <w:bookmarkEnd w:id="177"/>
      <w:bookmarkEnd w:id="178"/>
    </w:p>
    <w:p w14:paraId="6844DC28" w14:textId="009E2142" w:rsidR="005B528F" w:rsidRDefault="005B528F" w:rsidP="005B528F">
      <w:pPr>
        <w:pStyle w:val="Heading3"/>
        <w:numPr>
          <w:ilvl w:val="2"/>
          <w:numId w:val="264"/>
        </w:numPr>
      </w:pPr>
      <w:bookmarkStart w:id="179" w:name="_Ref110883309"/>
      <w:r w:rsidRPr="00425B65">
        <w:t xml:space="preserve">Unless otherwise set out in item </w:t>
      </w:r>
      <w:r w:rsidR="005503FB">
        <w:fldChar w:fldCharType="begin"/>
      </w:r>
      <w:r w:rsidR="005503FB">
        <w:instrText xml:space="preserve"> REF _Ref110881064 \n \h </w:instrText>
      </w:r>
      <w:r w:rsidR="005503FB">
        <w:fldChar w:fldCharType="separate"/>
      </w:r>
      <w:r w:rsidR="00126BFA">
        <w:t>10</w:t>
      </w:r>
      <w:r w:rsidR="005503FB">
        <w:fldChar w:fldCharType="end"/>
      </w:r>
      <w:r w:rsidRPr="00425B65">
        <w:t xml:space="preserve"> of the Details Schedule</w:t>
      </w:r>
      <w:r>
        <w:t>:</w:t>
      </w:r>
      <w:bookmarkEnd w:id="179"/>
    </w:p>
    <w:p w14:paraId="34BEE796" w14:textId="22FB2F51" w:rsidR="005B528F" w:rsidRDefault="005B528F" w:rsidP="005B528F">
      <w:pPr>
        <w:pStyle w:val="Heading4"/>
        <w:numPr>
          <w:ilvl w:val="3"/>
          <w:numId w:val="264"/>
        </w:numPr>
      </w:pPr>
      <w:bookmarkStart w:id="180" w:name="_Ref110883335"/>
      <w:r>
        <w:t xml:space="preserve">the Collaborator has during the Term, and any further period specified in item </w:t>
      </w:r>
      <w:r w:rsidR="005503FB">
        <w:fldChar w:fldCharType="begin"/>
      </w:r>
      <w:r w:rsidR="005503FB">
        <w:instrText xml:space="preserve"> REF _Ref110881072 \n \h </w:instrText>
      </w:r>
      <w:r w:rsidR="005503FB">
        <w:fldChar w:fldCharType="separate"/>
      </w:r>
      <w:r w:rsidR="00126BFA">
        <w:t>11</w:t>
      </w:r>
      <w:r w:rsidR="005503FB">
        <w:fldChar w:fldCharType="end"/>
      </w:r>
      <w:r>
        <w:t xml:space="preserve"> of the Details Schedule (</w:t>
      </w:r>
      <w:r w:rsidRPr="00EF57F3">
        <w:rPr>
          <w:b/>
        </w:rPr>
        <w:t>Commercialisation Option Period</w:t>
      </w:r>
      <w:r>
        <w:t>), the first right to Commercialise the IPR in the Project IP in accordance with this clause</w:t>
      </w:r>
      <w:r w:rsidR="005503FB">
        <w:t xml:space="preserve"> </w:t>
      </w:r>
      <w:r w:rsidR="005503FB">
        <w:fldChar w:fldCharType="begin"/>
      </w:r>
      <w:r w:rsidR="005503FB">
        <w:instrText xml:space="preserve"> REF _Ref110881092 \n \h </w:instrText>
      </w:r>
      <w:r w:rsidR="005503FB">
        <w:fldChar w:fldCharType="separate"/>
      </w:r>
      <w:r w:rsidR="00126BFA">
        <w:t>11.2</w:t>
      </w:r>
      <w:r w:rsidR="005503FB">
        <w:fldChar w:fldCharType="end"/>
      </w:r>
      <w:r>
        <w:t>;</w:t>
      </w:r>
      <w:bookmarkEnd w:id="180"/>
    </w:p>
    <w:p w14:paraId="1AC74567" w14:textId="77777777" w:rsidR="005B528F" w:rsidRDefault="005B528F" w:rsidP="005B528F">
      <w:pPr>
        <w:pStyle w:val="Heading4"/>
        <w:numPr>
          <w:ilvl w:val="3"/>
          <w:numId w:val="264"/>
        </w:numPr>
      </w:pPr>
      <w:r>
        <w:t>where the Owner is the University, the University must:</w:t>
      </w:r>
    </w:p>
    <w:p w14:paraId="69BE4713" w14:textId="77777777" w:rsidR="005B528F" w:rsidRPr="00EF57F3" w:rsidRDefault="005B528F" w:rsidP="005B528F">
      <w:pPr>
        <w:pStyle w:val="Heading5"/>
        <w:numPr>
          <w:ilvl w:val="4"/>
          <w:numId w:val="264"/>
        </w:numPr>
      </w:pPr>
      <w:r>
        <w:t xml:space="preserve">not during the Term and any </w:t>
      </w:r>
      <w:r w:rsidRPr="009E07AB">
        <w:t>Commercialisation Option Period, without the written consent of the Collaborator</w:t>
      </w:r>
      <w:r w:rsidRPr="00EF57F3">
        <w:t>, Commercialise the IPR</w:t>
      </w:r>
      <w:r>
        <w:t xml:space="preserve"> or any relevant part of it,</w:t>
      </w:r>
      <w:r w:rsidRPr="00EF57F3">
        <w:t xml:space="preserve"> in the </w:t>
      </w:r>
      <w:r>
        <w:t>Project IP</w:t>
      </w:r>
      <w:r w:rsidRPr="00EF57F3">
        <w:t>; and</w:t>
      </w:r>
    </w:p>
    <w:p w14:paraId="43B988C2" w14:textId="77777777" w:rsidR="005B528F" w:rsidRPr="00EF57F3" w:rsidRDefault="005B528F" w:rsidP="005B528F">
      <w:pPr>
        <w:pStyle w:val="Heading5"/>
        <w:keepNext/>
        <w:keepLines/>
        <w:numPr>
          <w:ilvl w:val="4"/>
          <w:numId w:val="264"/>
        </w:numPr>
      </w:pPr>
      <w:r w:rsidRPr="00EF57F3">
        <w:t xml:space="preserve">on the Collaborator's request prior to expiry of the Commercialisation Option Period, negotiate in good faith the terms of a further licence of the IPR in the </w:t>
      </w:r>
      <w:r>
        <w:t>Project IP</w:t>
      </w:r>
      <w:r w:rsidRPr="00EF57F3">
        <w:t xml:space="preserve"> to the Collaborator, for the Collaborator to Commercialise the IPR in the </w:t>
      </w:r>
      <w:r>
        <w:t>Project IP</w:t>
      </w:r>
      <w:r w:rsidRPr="00EF57F3">
        <w:t>, on reasonable commercial terms; and</w:t>
      </w:r>
    </w:p>
    <w:p w14:paraId="3FC040AF" w14:textId="77777777" w:rsidR="005B528F" w:rsidRPr="00EF57F3" w:rsidRDefault="005B528F" w:rsidP="005B528F">
      <w:pPr>
        <w:pStyle w:val="Heading4"/>
        <w:numPr>
          <w:ilvl w:val="3"/>
          <w:numId w:val="264"/>
        </w:numPr>
      </w:pPr>
      <w:r w:rsidRPr="00EF57F3">
        <w:t xml:space="preserve">where the Owner is the Collaborator, on request of the University at any time following expiry of the Commercialisation Option Period and subject to any other arms-length commercial agreements that have been entered into by the Collaborator, negotiate in good faith the terms of a further licence of the IPR in the </w:t>
      </w:r>
      <w:r>
        <w:t>Project IP</w:t>
      </w:r>
      <w:r w:rsidRPr="00EF57F3">
        <w:t xml:space="preserve"> to the University, for the University to Commercialise the IPR</w:t>
      </w:r>
      <w:r w:rsidRPr="008B5652">
        <w:t xml:space="preserve"> </w:t>
      </w:r>
      <w:r>
        <w:t>or any relevant part of it,</w:t>
      </w:r>
      <w:r w:rsidRPr="00EF57F3">
        <w:t xml:space="preserve"> in the </w:t>
      </w:r>
      <w:r>
        <w:t>Project IP</w:t>
      </w:r>
      <w:r w:rsidRPr="00EF57F3">
        <w:t>, on reasonable commercial terms.</w:t>
      </w:r>
    </w:p>
    <w:p w14:paraId="4D7E5AFB" w14:textId="77777777" w:rsidR="005B528F" w:rsidRDefault="005B528F" w:rsidP="005B528F">
      <w:pPr>
        <w:pStyle w:val="Heading3"/>
        <w:keepNext/>
        <w:keepLines/>
        <w:numPr>
          <w:ilvl w:val="2"/>
          <w:numId w:val="264"/>
        </w:numPr>
      </w:pPr>
      <w:r>
        <w:t>If the party Commercialising the IPR in the Project IP requires a licence to Commercialise Pre-existing IPR in conjunction with, or as part of, Commercialising the IPR in the Project IP, the parties will n</w:t>
      </w:r>
      <w:r w:rsidRPr="00711BB9">
        <w:t>egotiate in good faith to agree the reasonable commercial terms of that licence</w:t>
      </w:r>
      <w:r>
        <w:t xml:space="preserve">.  </w:t>
      </w:r>
    </w:p>
    <w:p w14:paraId="03752E1F" w14:textId="1F28BA78" w:rsidR="005B528F" w:rsidRPr="00425B65" w:rsidRDefault="005B528F" w:rsidP="005B528F">
      <w:pPr>
        <w:pStyle w:val="Heading3"/>
        <w:numPr>
          <w:ilvl w:val="2"/>
          <w:numId w:val="264"/>
        </w:numPr>
      </w:pPr>
      <w:r>
        <w:t>Any reference in this clause </w:t>
      </w:r>
      <w:r w:rsidR="005503FB">
        <w:fldChar w:fldCharType="begin"/>
      </w:r>
      <w:r w:rsidR="005503FB">
        <w:instrText xml:space="preserve"> REF _Ref110881092 \n \h </w:instrText>
      </w:r>
      <w:r w:rsidR="005503FB">
        <w:fldChar w:fldCharType="separate"/>
      </w:r>
      <w:r w:rsidR="00126BFA">
        <w:t>11.2</w:t>
      </w:r>
      <w:r w:rsidR="005503FB">
        <w:fldChar w:fldCharType="end"/>
      </w:r>
      <w:r>
        <w:t xml:space="preserve"> and the Details Schedule to </w:t>
      </w:r>
      <w:r w:rsidRPr="00711BB9">
        <w:t>reasonable commercial terms</w:t>
      </w:r>
      <w:r>
        <w:t xml:space="preserve"> requires regard to be given both to the value of the applicable IPRs and the respective contributions of the parties to the Project.</w:t>
      </w:r>
    </w:p>
    <w:p w14:paraId="4177140F" w14:textId="77777777" w:rsidR="005B528F" w:rsidRDefault="005B528F" w:rsidP="005B528F">
      <w:pPr>
        <w:pStyle w:val="Heading2"/>
        <w:keepNext w:val="0"/>
        <w:numPr>
          <w:ilvl w:val="1"/>
          <w:numId w:val="264"/>
        </w:numPr>
      </w:pPr>
      <w:bookmarkStart w:id="181" w:name="_Toc111095306"/>
      <w:bookmarkStart w:id="182" w:name="_Toc111095510"/>
      <w:bookmarkStart w:id="183" w:name="_Toc112321913"/>
      <w:r>
        <w:t>Infringement and enforcement of IPR</w:t>
      </w:r>
      <w:bookmarkEnd w:id="181"/>
      <w:bookmarkEnd w:id="182"/>
      <w:bookmarkEnd w:id="183"/>
    </w:p>
    <w:p w14:paraId="10495127" w14:textId="77777777" w:rsidR="005B528F" w:rsidRDefault="005B528F" w:rsidP="005B528F">
      <w:pPr>
        <w:pStyle w:val="Heading3"/>
        <w:numPr>
          <w:ilvl w:val="2"/>
          <w:numId w:val="264"/>
        </w:numPr>
      </w:pPr>
      <w:bookmarkStart w:id="184" w:name="_Ref110881145"/>
      <w:r>
        <w:t>Each party must promptly notify the other party in writing if it becomes aware of:</w:t>
      </w:r>
      <w:bookmarkEnd w:id="184"/>
    </w:p>
    <w:p w14:paraId="67BB0681" w14:textId="77777777" w:rsidR="005B528F" w:rsidRDefault="005B528F" w:rsidP="005B528F">
      <w:pPr>
        <w:pStyle w:val="Heading4"/>
        <w:numPr>
          <w:ilvl w:val="3"/>
          <w:numId w:val="264"/>
        </w:numPr>
      </w:pPr>
      <w:r>
        <w:t xml:space="preserve">any actual, suspected or threatened infringement by a third party of the other party’s Pre-existing IPR, Confidential Information or IPR in the Project IP; </w:t>
      </w:r>
    </w:p>
    <w:p w14:paraId="0CF56BB1" w14:textId="77777777" w:rsidR="005B528F" w:rsidRDefault="005B528F" w:rsidP="005B528F">
      <w:pPr>
        <w:pStyle w:val="Heading4"/>
        <w:numPr>
          <w:ilvl w:val="3"/>
          <w:numId w:val="264"/>
        </w:numPr>
      </w:pPr>
      <w:r>
        <w:t>any claim by a third party that the carrying out of the Project infringes the IPR or other legal rights of that third party; or</w:t>
      </w:r>
    </w:p>
    <w:p w14:paraId="3E311D33" w14:textId="77777777" w:rsidR="005B528F" w:rsidRDefault="005B528F" w:rsidP="005B528F">
      <w:pPr>
        <w:pStyle w:val="Heading4"/>
        <w:numPr>
          <w:ilvl w:val="3"/>
          <w:numId w:val="264"/>
        </w:numPr>
      </w:pPr>
      <w:r>
        <w:t xml:space="preserve">any claim by a third party that the use of a party’s Pre-existing IPR, Confidential Information or Project IP infringes the IPR or other legal rights of the third party. </w:t>
      </w:r>
    </w:p>
    <w:p w14:paraId="7D39F455" w14:textId="53248E12" w:rsidR="005B528F" w:rsidRDefault="005B528F" w:rsidP="005B528F">
      <w:pPr>
        <w:pStyle w:val="Heading3"/>
        <w:numPr>
          <w:ilvl w:val="2"/>
          <w:numId w:val="264"/>
        </w:numPr>
      </w:pPr>
      <w:r>
        <w:lastRenderedPageBreak/>
        <w:t>Upon notification under clause</w:t>
      </w:r>
      <w:r w:rsidR="005503FB">
        <w:t xml:space="preserve"> </w:t>
      </w:r>
      <w:r w:rsidR="005503FB">
        <w:fldChar w:fldCharType="begin"/>
      </w:r>
      <w:r w:rsidR="005503FB">
        <w:instrText xml:space="preserve"> REF _Ref110881145 \w \h </w:instrText>
      </w:r>
      <w:r w:rsidR="005503FB">
        <w:fldChar w:fldCharType="separate"/>
      </w:r>
      <w:r w:rsidR="00126BFA">
        <w:t>11.3(a)</w:t>
      </w:r>
      <w:r w:rsidR="005503FB">
        <w:fldChar w:fldCharType="end"/>
      </w:r>
      <w:r>
        <w:t xml:space="preserve">, the parties will confer as to what steps, if any, are to be taken.  Each party will cooperate in good faith to discuss and seek to agree the steps required to be taken.  </w:t>
      </w:r>
    </w:p>
    <w:p w14:paraId="335F53AC" w14:textId="3762B94E" w:rsidR="005B528F" w:rsidRDefault="005B528F" w:rsidP="005B528F">
      <w:pPr>
        <w:pStyle w:val="Heading3"/>
        <w:numPr>
          <w:ilvl w:val="2"/>
          <w:numId w:val="264"/>
        </w:numPr>
      </w:pPr>
      <w:r>
        <w:t xml:space="preserve">Nothing in this Agreement requires a party to obtain approval from the other party prior to taking action to defend an action by a third party against it, or except as identified in section </w:t>
      </w:r>
      <w:r w:rsidR="005503FB">
        <w:fldChar w:fldCharType="begin"/>
      </w:r>
      <w:r w:rsidR="005503FB">
        <w:instrText xml:space="preserve"> REF _Ref110881248 \n \h </w:instrText>
      </w:r>
      <w:r w:rsidR="005503FB">
        <w:fldChar w:fldCharType="separate"/>
      </w:r>
      <w:r w:rsidR="00126BFA">
        <w:t>4</w:t>
      </w:r>
      <w:r w:rsidR="005503FB">
        <w:fldChar w:fldCharType="end"/>
      </w:r>
      <w:r>
        <w:t xml:space="preserve"> of</w:t>
      </w:r>
      <w:r w:rsidR="005503FB">
        <w:t xml:space="preserve"> </w:t>
      </w:r>
      <w:r w:rsidR="005503FB">
        <w:fldChar w:fldCharType="begin"/>
      </w:r>
      <w:r w:rsidR="005503FB">
        <w:instrText xml:space="preserve"> REF _Ref110881263 \n \h </w:instrText>
      </w:r>
      <w:r w:rsidR="005503FB">
        <w:fldChar w:fldCharType="separate"/>
      </w:r>
      <w:r w:rsidR="00126BFA">
        <w:t>Schedule 3</w:t>
      </w:r>
      <w:r w:rsidR="005503FB">
        <w:fldChar w:fldCharType="end"/>
      </w:r>
      <w:r>
        <w:t>, initiate infringement proceedings in respect of IPR owned by the party.</w:t>
      </w:r>
    </w:p>
    <w:p w14:paraId="6B19AB73" w14:textId="77777777" w:rsidR="005B528F" w:rsidRDefault="005B528F" w:rsidP="005B528F">
      <w:pPr>
        <w:pStyle w:val="Heading1"/>
        <w:numPr>
          <w:ilvl w:val="0"/>
          <w:numId w:val="264"/>
        </w:numPr>
      </w:pPr>
      <w:bookmarkStart w:id="185" w:name="_Ref110881283"/>
      <w:bookmarkStart w:id="186" w:name="_Ref110881412"/>
      <w:bookmarkStart w:id="187" w:name="_Ref110881434"/>
      <w:bookmarkStart w:id="188" w:name="_Ref110881637"/>
      <w:bookmarkStart w:id="189" w:name="_Ref110882562"/>
      <w:bookmarkStart w:id="190" w:name="_Ref110882573"/>
      <w:bookmarkStart w:id="191" w:name="_Ref110882892"/>
      <w:bookmarkStart w:id="192" w:name="_Ref110882910"/>
      <w:bookmarkStart w:id="193" w:name="_Toc111095307"/>
      <w:bookmarkStart w:id="194" w:name="_Toc111095511"/>
      <w:bookmarkStart w:id="195" w:name="_Toc112321914"/>
      <w:r>
        <w:t>Right to publish</w:t>
      </w:r>
      <w:bookmarkEnd w:id="185"/>
      <w:bookmarkEnd w:id="186"/>
      <w:bookmarkEnd w:id="187"/>
      <w:bookmarkEnd w:id="188"/>
      <w:bookmarkEnd w:id="189"/>
      <w:bookmarkEnd w:id="190"/>
      <w:bookmarkEnd w:id="191"/>
      <w:bookmarkEnd w:id="192"/>
      <w:bookmarkEnd w:id="193"/>
      <w:bookmarkEnd w:id="194"/>
      <w:bookmarkEnd w:id="195"/>
      <w:r>
        <w:t xml:space="preserve"> </w:t>
      </w:r>
    </w:p>
    <w:p w14:paraId="52D33CEF" w14:textId="7A2AFA34" w:rsidR="005B528F" w:rsidRPr="000B49C1" w:rsidRDefault="005B528F" w:rsidP="005B528F">
      <w:pPr>
        <w:pStyle w:val="Heading3"/>
        <w:numPr>
          <w:ilvl w:val="2"/>
          <w:numId w:val="264"/>
        </w:numPr>
        <w:rPr>
          <w:szCs w:val="20"/>
        </w:rPr>
      </w:pPr>
      <w:bookmarkStart w:id="196" w:name="_Ref110881297"/>
      <w:r>
        <w:rPr>
          <w:szCs w:val="20"/>
        </w:rPr>
        <w:t>Notwithstanding any other obligation in this Agreement, the parties are permitted to publish the Project IP (including any Pre-existing IPR or Third Party IPR incorporated into the Project IP) in accordance with this clause</w:t>
      </w:r>
      <w:r w:rsidR="005503FB">
        <w:rPr>
          <w:szCs w:val="20"/>
        </w:rPr>
        <w:t xml:space="preserve"> </w:t>
      </w:r>
      <w:r w:rsidR="005503FB">
        <w:rPr>
          <w:szCs w:val="20"/>
        </w:rPr>
        <w:fldChar w:fldCharType="begin"/>
      </w:r>
      <w:r w:rsidR="005503FB">
        <w:rPr>
          <w:szCs w:val="20"/>
        </w:rPr>
        <w:instrText xml:space="preserve"> REF _Ref110881283 \n \h </w:instrText>
      </w:r>
      <w:r w:rsidR="005503FB">
        <w:rPr>
          <w:szCs w:val="20"/>
        </w:rPr>
      </w:r>
      <w:r w:rsidR="005503FB">
        <w:rPr>
          <w:szCs w:val="20"/>
        </w:rPr>
        <w:fldChar w:fldCharType="separate"/>
      </w:r>
      <w:r w:rsidR="00126BFA">
        <w:rPr>
          <w:szCs w:val="20"/>
        </w:rPr>
        <w:t>12</w:t>
      </w:r>
      <w:r w:rsidR="005503FB">
        <w:rPr>
          <w:szCs w:val="20"/>
        </w:rPr>
        <w:fldChar w:fldCharType="end"/>
      </w:r>
      <w:r>
        <w:rPr>
          <w:szCs w:val="20"/>
        </w:rPr>
        <w:t>.</w:t>
      </w:r>
      <w:bookmarkEnd w:id="196"/>
    </w:p>
    <w:p w14:paraId="0CD574DE" w14:textId="77777777" w:rsidR="005B528F" w:rsidRPr="00E1782D" w:rsidRDefault="005B528F" w:rsidP="005B528F">
      <w:pPr>
        <w:pStyle w:val="Heading3"/>
        <w:numPr>
          <w:ilvl w:val="2"/>
          <w:numId w:val="264"/>
        </w:numPr>
        <w:rPr>
          <w:szCs w:val="20"/>
        </w:rPr>
      </w:pPr>
      <w:r w:rsidRPr="00FD14A4">
        <w:t>The</w:t>
      </w:r>
      <w:r>
        <w:rPr>
          <w:szCs w:val="20"/>
        </w:rPr>
        <w:t xml:space="preserve"> p</w:t>
      </w:r>
      <w:r w:rsidRPr="00FD14A4">
        <w:rPr>
          <w:szCs w:val="20"/>
        </w:rPr>
        <w:t>arties</w:t>
      </w:r>
      <w:r w:rsidRPr="00E1782D">
        <w:rPr>
          <w:szCs w:val="20"/>
        </w:rPr>
        <w:t xml:space="preserve"> will ensure that all publications and presentations in respect of the Project comply with the authorship and publication requirements of the </w:t>
      </w:r>
      <w:r w:rsidRPr="00E1782D">
        <w:rPr>
          <w:i/>
          <w:szCs w:val="20"/>
        </w:rPr>
        <w:t>Australian Code for the Responsible Conduct of Research</w:t>
      </w:r>
      <w:r>
        <w:rPr>
          <w:i/>
          <w:szCs w:val="20"/>
        </w:rPr>
        <w:t xml:space="preserve">, </w:t>
      </w:r>
      <w:r w:rsidRPr="009D3180">
        <w:rPr>
          <w:szCs w:val="20"/>
        </w:rPr>
        <w:t>as amended from time to time</w:t>
      </w:r>
      <w:r w:rsidRPr="00E1782D">
        <w:rPr>
          <w:szCs w:val="20"/>
        </w:rPr>
        <w:t>.</w:t>
      </w:r>
    </w:p>
    <w:p w14:paraId="73F12C88" w14:textId="790FC851" w:rsidR="005B528F" w:rsidRPr="004044AF" w:rsidRDefault="005B528F" w:rsidP="005B528F">
      <w:pPr>
        <w:pStyle w:val="Heading3"/>
        <w:numPr>
          <w:ilvl w:val="2"/>
          <w:numId w:val="264"/>
        </w:numPr>
      </w:pPr>
      <w:r w:rsidRPr="00132E6D">
        <w:rPr>
          <w:szCs w:val="20"/>
        </w:rPr>
        <w:t xml:space="preserve">In </w:t>
      </w:r>
      <w:r w:rsidRPr="00FD14A4">
        <w:t>addition</w:t>
      </w:r>
      <w:r w:rsidRPr="00132E6D">
        <w:rPr>
          <w:szCs w:val="20"/>
        </w:rPr>
        <w:t xml:space="preserve"> to clause</w:t>
      </w:r>
      <w:r w:rsidR="005503FB">
        <w:rPr>
          <w:szCs w:val="20"/>
        </w:rPr>
        <w:t xml:space="preserve"> </w:t>
      </w:r>
      <w:r w:rsidR="005503FB">
        <w:rPr>
          <w:szCs w:val="20"/>
        </w:rPr>
        <w:fldChar w:fldCharType="begin"/>
      </w:r>
      <w:r w:rsidR="005503FB">
        <w:rPr>
          <w:szCs w:val="20"/>
        </w:rPr>
        <w:instrText xml:space="preserve"> REF _Ref110881297 \w \h </w:instrText>
      </w:r>
      <w:r w:rsidR="005503FB">
        <w:rPr>
          <w:szCs w:val="20"/>
        </w:rPr>
      </w:r>
      <w:r w:rsidR="005503FB">
        <w:rPr>
          <w:szCs w:val="20"/>
        </w:rPr>
        <w:fldChar w:fldCharType="separate"/>
      </w:r>
      <w:r w:rsidR="00126BFA">
        <w:rPr>
          <w:szCs w:val="20"/>
        </w:rPr>
        <w:t>12(a)</w:t>
      </w:r>
      <w:r w:rsidR="005503FB">
        <w:rPr>
          <w:szCs w:val="20"/>
        </w:rPr>
        <w:fldChar w:fldCharType="end"/>
      </w:r>
      <w:r w:rsidRPr="00132E6D">
        <w:rPr>
          <w:szCs w:val="20"/>
        </w:rPr>
        <w:t xml:space="preserve">, each </w:t>
      </w:r>
      <w:r>
        <w:rPr>
          <w:szCs w:val="20"/>
        </w:rPr>
        <w:t>party (a '</w:t>
      </w:r>
      <w:r w:rsidRPr="00132E6D">
        <w:rPr>
          <w:b/>
          <w:szCs w:val="20"/>
        </w:rPr>
        <w:t xml:space="preserve">Publishing </w:t>
      </w:r>
      <w:r>
        <w:rPr>
          <w:b/>
          <w:szCs w:val="20"/>
        </w:rPr>
        <w:t>Party</w:t>
      </w:r>
      <w:r w:rsidRPr="00202B10">
        <w:rPr>
          <w:szCs w:val="20"/>
        </w:rPr>
        <w:t>'</w:t>
      </w:r>
      <w:r w:rsidRPr="00132E6D">
        <w:rPr>
          <w:szCs w:val="20"/>
        </w:rPr>
        <w:t>) m</w:t>
      </w:r>
      <w:r>
        <w:rPr>
          <w:szCs w:val="20"/>
        </w:rPr>
        <w:t>ay only proceed with</w:t>
      </w:r>
      <w:r w:rsidRPr="00132E6D">
        <w:rPr>
          <w:szCs w:val="20"/>
        </w:rPr>
        <w:t xml:space="preserve"> publishing or submitting for publication, or presenting, anything in relation to the Project that discloses</w:t>
      </w:r>
      <w:r>
        <w:rPr>
          <w:szCs w:val="20"/>
        </w:rPr>
        <w:t xml:space="preserve"> any</w:t>
      </w:r>
      <w:r w:rsidRPr="00132E6D">
        <w:rPr>
          <w:szCs w:val="20"/>
        </w:rPr>
        <w:t xml:space="preserve"> Confidential Information</w:t>
      </w:r>
      <w:r>
        <w:rPr>
          <w:szCs w:val="20"/>
        </w:rPr>
        <w:t xml:space="preserve"> of the other party or the Project IP ('</w:t>
      </w:r>
      <w:r w:rsidRPr="00132E6D">
        <w:rPr>
          <w:b/>
          <w:szCs w:val="20"/>
        </w:rPr>
        <w:t>Publication</w:t>
      </w:r>
      <w:r w:rsidRPr="00202B10">
        <w:rPr>
          <w:szCs w:val="20"/>
        </w:rPr>
        <w:t>'</w:t>
      </w:r>
      <w:r w:rsidRPr="00132E6D">
        <w:rPr>
          <w:szCs w:val="20"/>
        </w:rPr>
        <w:t xml:space="preserve">), </w:t>
      </w:r>
      <w:r>
        <w:rPr>
          <w:szCs w:val="20"/>
        </w:rPr>
        <w:t xml:space="preserve">provided that it has complied with the </w:t>
      </w:r>
      <w:r w:rsidRPr="00892D9D">
        <w:rPr>
          <w:szCs w:val="20"/>
        </w:rPr>
        <w:t xml:space="preserve">process set out in clauses </w:t>
      </w:r>
      <w:r w:rsidR="005503FB">
        <w:rPr>
          <w:szCs w:val="20"/>
        </w:rPr>
        <w:fldChar w:fldCharType="begin"/>
      </w:r>
      <w:r w:rsidR="005503FB">
        <w:rPr>
          <w:szCs w:val="20"/>
        </w:rPr>
        <w:instrText xml:space="preserve"> REF _Ref110881308 \w \h </w:instrText>
      </w:r>
      <w:r w:rsidR="005503FB">
        <w:rPr>
          <w:szCs w:val="20"/>
        </w:rPr>
      </w:r>
      <w:r w:rsidR="005503FB">
        <w:rPr>
          <w:szCs w:val="20"/>
        </w:rPr>
        <w:fldChar w:fldCharType="separate"/>
      </w:r>
      <w:r w:rsidR="00126BFA">
        <w:rPr>
          <w:szCs w:val="20"/>
        </w:rPr>
        <w:t>12(d)</w:t>
      </w:r>
      <w:r w:rsidR="005503FB">
        <w:rPr>
          <w:szCs w:val="20"/>
        </w:rPr>
        <w:fldChar w:fldCharType="end"/>
      </w:r>
      <w:r w:rsidRPr="00892D9D">
        <w:rPr>
          <w:szCs w:val="20"/>
        </w:rPr>
        <w:t xml:space="preserve"> and </w:t>
      </w:r>
      <w:r w:rsidR="005503FB">
        <w:rPr>
          <w:szCs w:val="20"/>
        </w:rPr>
        <w:fldChar w:fldCharType="begin"/>
      </w:r>
      <w:r w:rsidR="005503FB">
        <w:rPr>
          <w:szCs w:val="20"/>
        </w:rPr>
        <w:instrText xml:space="preserve"> REF _Ref110881315 \w \h </w:instrText>
      </w:r>
      <w:r w:rsidR="005503FB">
        <w:rPr>
          <w:szCs w:val="20"/>
        </w:rPr>
      </w:r>
      <w:r w:rsidR="005503FB">
        <w:rPr>
          <w:szCs w:val="20"/>
        </w:rPr>
        <w:fldChar w:fldCharType="separate"/>
      </w:r>
      <w:r w:rsidR="00126BFA">
        <w:rPr>
          <w:szCs w:val="20"/>
        </w:rPr>
        <w:t>12(e)</w:t>
      </w:r>
      <w:r w:rsidR="005503FB">
        <w:rPr>
          <w:szCs w:val="20"/>
        </w:rPr>
        <w:fldChar w:fldCharType="end"/>
      </w:r>
      <w:r w:rsidRPr="00892D9D">
        <w:rPr>
          <w:szCs w:val="20"/>
        </w:rPr>
        <w:t xml:space="preserve"> and is permitted to proceed in accordance with clause</w:t>
      </w:r>
      <w:r w:rsidR="005503FB">
        <w:rPr>
          <w:szCs w:val="20"/>
        </w:rPr>
        <w:t xml:space="preserve"> </w:t>
      </w:r>
      <w:r w:rsidR="005503FB">
        <w:rPr>
          <w:szCs w:val="20"/>
        </w:rPr>
        <w:fldChar w:fldCharType="begin"/>
      </w:r>
      <w:r w:rsidR="005503FB">
        <w:rPr>
          <w:szCs w:val="20"/>
        </w:rPr>
        <w:instrText xml:space="preserve"> REF _Ref110881326 \w \h </w:instrText>
      </w:r>
      <w:r w:rsidR="005503FB">
        <w:rPr>
          <w:szCs w:val="20"/>
        </w:rPr>
      </w:r>
      <w:r w:rsidR="005503FB">
        <w:rPr>
          <w:szCs w:val="20"/>
        </w:rPr>
        <w:fldChar w:fldCharType="separate"/>
      </w:r>
      <w:r w:rsidR="00126BFA">
        <w:rPr>
          <w:szCs w:val="20"/>
        </w:rPr>
        <w:t>12(h)</w:t>
      </w:r>
      <w:r w:rsidR="005503FB">
        <w:rPr>
          <w:szCs w:val="20"/>
        </w:rPr>
        <w:fldChar w:fldCharType="end"/>
      </w:r>
      <w:r w:rsidRPr="00892D9D">
        <w:rPr>
          <w:szCs w:val="20"/>
        </w:rPr>
        <w:t>.</w:t>
      </w:r>
      <w:r>
        <w:rPr>
          <w:szCs w:val="20"/>
        </w:rPr>
        <w:t xml:space="preserve">  </w:t>
      </w:r>
    </w:p>
    <w:p w14:paraId="06464CFA" w14:textId="379AA0CC" w:rsidR="005B528F" w:rsidRPr="00E1782D" w:rsidRDefault="005B528F" w:rsidP="005B528F">
      <w:pPr>
        <w:pStyle w:val="Heading3"/>
        <w:keepNext/>
        <w:keepLines/>
        <w:numPr>
          <w:ilvl w:val="2"/>
          <w:numId w:val="264"/>
        </w:numPr>
      </w:pPr>
      <w:bookmarkStart w:id="197" w:name="_Ref110881308"/>
      <w:r>
        <w:rPr>
          <w:szCs w:val="20"/>
        </w:rPr>
        <w:t xml:space="preserve">The Publishing Party must </w:t>
      </w:r>
      <w:r w:rsidRPr="00132E6D">
        <w:rPr>
          <w:szCs w:val="20"/>
        </w:rPr>
        <w:t>provide a copy of the proposed Publication to th</w:t>
      </w:r>
      <w:r>
        <w:rPr>
          <w:szCs w:val="20"/>
        </w:rPr>
        <w:t>e</w:t>
      </w:r>
      <w:r w:rsidRPr="00132E6D">
        <w:rPr>
          <w:szCs w:val="20"/>
        </w:rPr>
        <w:t xml:space="preserve"> other </w:t>
      </w:r>
      <w:r>
        <w:rPr>
          <w:szCs w:val="20"/>
        </w:rPr>
        <w:t>party (the '</w:t>
      </w:r>
      <w:r w:rsidRPr="00132E6D">
        <w:rPr>
          <w:b/>
          <w:szCs w:val="20"/>
        </w:rPr>
        <w:t xml:space="preserve">Reviewing </w:t>
      </w:r>
      <w:r>
        <w:rPr>
          <w:b/>
          <w:szCs w:val="20"/>
        </w:rPr>
        <w:t>Party'</w:t>
      </w:r>
      <w:r w:rsidRPr="00813ABF">
        <w:rPr>
          <w:szCs w:val="20"/>
        </w:rPr>
        <w:t>)</w:t>
      </w:r>
      <w:r w:rsidRPr="00132E6D">
        <w:rPr>
          <w:szCs w:val="20"/>
        </w:rPr>
        <w:t xml:space="preserve"> for review and response in accordance with </w:t>
      </w:r>
      <w:r w:rsidRPr="00FD14A4">
        <w:t>clause</w:t>
      </w:r>
      <w:r w:rsidR="005503FB">
        <w:t xml:space="preserve"> </w:t>
      </w:r>
      <w:r w:rsidR="005503FB">
        <w:fldChar w:fldCharType="begin"/>
      </w:r>
      <w:r w:rsidR="005503FB">
        <w:instrText xml:space="preserve"> REF _Ref110881315 \w \h </w:instrText>
      </w:r>
      <w:r w:rsidR="005503FB">
        <w:fldChar w:fldCharType="separate"/>
      </w:r>
      <w:r w:rsidR="00126BFA">
        <w:t>12(e)</w:t>
      </w:r>
      <w:r w:rsidR="005503FB">
        <w:fldChar w:fldCharType="end"/>
      </w:r>
      <w:r w:rsidRPr="00FD14A4">
        <w:t>.</w:t>
      </w:r>
      <w:bookmarkEnd w:id="197"/>
    </w:p>
    <w:p w14:paraId="5203D821" w14:textId="77777777" w:rsidR="005B528F" w:rsidRPr="00132E6D" w:rsidRDefault="005B528F" w:rsidP="005B528F">
      <w:pPr>
        <w:pStyle w:val="Heading3"/>
        <w:numPr>
          <w:ilvl w:val="2"/>
          <w:numId w:val="264"/>
        </w:numPr>
        <w:rPr>
          <w:szCs w:val="20"/>
        </w:rPr>
      </w:pPr>
      <w:bookmarkStart w:id="198" w:name="_Ref110881315"/>
      <w:r w:rsidRPr="00132E6D">
        <w:rPr>
          <w:szCs w:val="20"/>
        </w:rPr>
        <w:t>With</w:t>
      </w:r>
      <w:r w:rsidRPr="00C32240">
        <w:rPr>
          <w:szCs w:val="20"/>
        </w:rPr>
        <w:t xml:space="preserve">in </w:t>
      </w:r>
      <w:r w:rsidRPr="00EF57F3">
        <w:rPr>
          <w:szCs w:val="20"/>
        </w:rPr>
        <w:t xml:space="preserve">30 </w:t>
      </w:r>
      <w:r>
        <w:rPr>
          <w:szCs w:val="20"/>
        </w:rPr>
        <w:t>Business D</w:t>
      </w:r>
      <w:r w:rsidRPr="00EF57F3">
        <w:rPr>
          <w:szCs w:val="20"/>
        </w:rPr>
        <w:t>ays</w:t>
      </w:r>
      <w:r w:rsidRPr="00C32240">
        <w:rPr>
          <w:szCs w:val="20"/>
        </w:rPr>
        <w:t xml:space="preserve"> of the</w:t>
      </w:r>
      <w:r w:rsidRPr="00132E6D">
        <w:rPr>
          <w:szCs w:val="20"/>
        </w:rPr>
        <w:t xml:space="preserve"> Publishing </w:t>
      </w:r>
      <w:r>
        <w:rPr>
          <w:szCs w:val="20"/>
        </w:rPr>
        <w:t>Party</w:t>
      </w:r>
      <w:r w:rsidRPr="00132E6D">
        <w:rPr>
          <w:szCs w:val="20"/>
        </w:rPr>
        <w:t xml:space="preserve"> providing the Publication to the Reviewing </w:t>
      </w:r>
      <w:r>
        <w:rPr>
          <w:szCs w:val="20"/>
        </w:rPr>
        <w:t>Party</w:t>
      </w:r>
      <w:r w:rsidRPr="00132E6D">
        <w:rPr>
          <w:szCs w:val="20"/>
        </w:rPr>
        <w:t xml:space="preserve"> for review, the Reviewing </w:t>
      </w:r>
      <w:r>
        <w:rPr>
          <w:szCs w:val="20"/>
        </w:rPr>
        <w:t>Party</w:t>
      </w:r>
      <w:r w:rsidRPr="00132E6D">
        <w:rPr>
          <w:szCs w:val="20"/>
        </w:rPr>
        <w:t xml:space="preserve"> must notify the Publishing </w:t>
      </w:r>
      <w:r>
        <w:rPr>
          <w:szCs w:val="20"/>
        </w:rPr>
        <w:t>Party</w:t>
      </w:r>
      <w:r w:rsidRPr="00132E6D">
        <w:rPr>
          <w:szCs w:val="20"/>
        </w:rPr>
        <w:t xml:space="preserve"> in writing that it:</w:t>
      </w:r>
      <w:bookmarkEnd w:id="198"/>
      <w:r w:rsidRPr="00132E6D">
        <w:rPr>
          <w:szCs w:val="20"/>
        </w:rPr>
        <w:t xml:space="preserve"> </w:t>
      </w:r>
    </w:p>
    <w:p w14:paraId="78874480" w14:textId="77777777" w:rsidR="005B528F" w:rsidRPr="00B90227" w:rsidRDefault="005B528F" w:rsidP="005B528F">
      <w:pPr>
        <w:pStyle w:val="Heading4"/>
        <w:numPr>
          <w:ilvl w:val="3"/>
          <w:numId w:val="264"/>
        </w:numPr>
      </w:pPr>
      <w:r w:rsidRPr="00132E6D">
        <w:t>gives</w:t>
      </w:r>
      <w:r>
        <w:t xml:space="preserve"> </w:t>
      </w:r>
      <w:r w:rsidRPr="00B90227">
        <w:t>unconditional consent;</w:t>
      </w:r>
    </w:p>
    <w:p w14:paraId="785BCC85" w14:textId="77777777" w:rsidR="005B528F" w:rsidRPr="00B90227" w:rsidRDefault="005B528F" w:rsidP="005B528F">
      <w:pPr>
        <w:pStyle w:val="Heading4"/>
        <w:numPr>
          <w:ilvl w:val="3"/>
          <w:numId w:val="264"/>
        </w:numPr>
      </w:pPr>
      <w:bookmarkStart w:id="199" w:name="_Ref110881351"/>
      <w:r w:rsidRPr="00B90227">
        <w:t>gives consent subject to certain amendments being made (including, if required, the removal of the Reviewing Party’s Confidential Information) which are in the reasonable opinion of the Reviewing Party necessary to ensure its Confidential Information is not disclosed and its privacy obligations are met; or</w:t>
      </w:r>
      <w:bookmarkEnd w:id="199"/>
    </w:p>
    <w:p w14:paraId="74C20B6A" w14:textId="77777777" w:rsidR="005B528F" w:rsidRPr="00132E6D" w:rsidRDefault="005B528F" w:rsidP="005B528F">
      <w:pPr>
        <w:pStyle w:val="Heading4"/>
        <w:numPr>
          <w:ilvl w:val="3"/>
          <w:numId w:val="264"/>
        </w:numPr>
      </w:pPr>
      <w:bookmarkStart w:id="200" w:name="_Ref110881402"/>
      <w:r w:rsidRPr="00132E6D">
        <w:t>require</w:t>
      </w:r>
      <w:r>
        <w:t>s</w:t>
      </w:r>
      <w:r w:rsidRPr="00132E6D">
        <w:t xml:space="preserve"> the Publication to be delayed for up </w:t>
      </w:r>
      <w:r w:rsidRPr="00C32240">
        <w:t xml:space="preserve">to </w:t>
      </w:r>
      <w:r w:rsidRPr="00EF57F3">
        <w:t>3 months</w:t>
      </w:r>
      <w:r w:rsidRPr="00132E6D">
        <w:t xml:space="preserve"> so as to not prejudice its ability to protect and</w:t>
      </w:r>
      <w:r>
        <w:t>/or</w:t>
      </w:r>
      <w:r w:rsidRPr="00132E6D">
        <w:t xml:space="preserve"> Commercialise its </w:t>
      </w:r>
      <w:r>
        <w:t xml:space="preserve">IPR in the Project IP, </w:t>
      </w:r>
      <w:r w:rsidRPr="00132E6D">
        <w:t xml:space="preserve">Confidential Information or </w:t>
      </w:r>
      <w:r>
        <w:t>Pre-existing IPR</w:t>
      </w:r>
      <w:r w:rsidRPr="00132E6D">
        <w:t>.</w:t>
      </w:r>
      <w:bookmarkEnd w:id="200"/>
    </w:p>
    <w:p w14:paraId="533CE083" w14:textId="1703D996" w:rsidR="005B528F" w:rsidRDefault="005B528F" w:rsidP="005B528F">
      <w:pPr>
        <w:pStyle w:val="Heading3"/>
        <w:numPr>
          <w:ilvl w:val="2"/>
          <w:numId w:val="264"/>
        </w:numPr>
        <w:rPr>
          <w:szCs w:val="20"/>
        </w:rPr>
      </w:pPr>
      <w:r>
        <w:rPr>
          <w:szCs w:val="20"/>
        </w:rPr>
        <w:t>Notwithstanding clause</w:t>
      </w:r>
      <w:r w:rsidR="005503FB">
        <w:rPr>
          <w:szCs w:val="20"/>
        </w:rPr>
        <w:t xml:space="preserve"> </w:t>
      </w:r>
      <w:r w:rsidR="005503FB">
        <w:rPr>
          <w:szCs w:val="20"/>
        </w:rPr>
        <w:fldChar w:fldCharType="begin"/>
      </w:r>
      <w:r w:rsidR="005503FB">
        <w:rPr>
          <w:szCs w:val="20"/>
        </w:rPr>
        <w:instrText xml:space="preserve"> REF _Ref110881351 \w \h </w:instrText>
      </w:r>
      <w:r w:rsidR="005503FB">
        <w:rPr>
          <w:szCs w:val="20"/>
        </w:rPr>
      </w:r>
      <w:r w:rsidR="005503FB">
        <w:rPr>
          <w:szCs w:val="20"/>
        </w:rPr>
        <w:fldChar w:fldCharType="separate"/>
      </w:r>
      <w:r w:rsidR="00126BFA">
        <w:rPr>
          <w:szCs w:val="20"/>
        </w:rPr>
        <w:t>12(e)(ii)</w:t>
      </w:r>
      <w:r w:rsidR="005503FB">
        <w:rPr>
          <w:szCs w:val="20"/>
        </w:rPr>
        <w:fldChar w:fldCharType="end"/>
      </w:r>
      <w:r>
        <w:rPr>
          <w:szCs w:val="20"/>
        </w:rPr>
        <w:t>, the Reviewing Party will not have editorial rights over the content of the Publication.</w:t>
      </w:r>
    </w:p>
    <w:p w14:paraId="617DD6EE" w14:textId="5C9051D1" w:rsidR="005B528F" w:rsidRPr="00132E6D" w:rsidRDefault="005B528F" w:rsidP="005B528F">
      <w:pPr>
        <w:pStyle w:val="Heading3"/>
        <w:numPr>
          <w:ilvl w:val="2"/>
          <w:numId w:val="264"/>
        </w:numPr>
        <w:rPr>
          <w:szCs w:val="20"/>
        </w:rPr>
      </w:pPr>
      <w:r w:rsidRPr="00132E6D">
        <w:rPr>
          <w:szCs w:val="20"/>
        </w:rPr>
        <w:t xml:space="preserve">If the Publishing </w:t>
      </w:r>
      <w:r>
        <w:rPr>
          <w:szCs w:val="20"/>
        </w:rPr>
        <w:t>Party</w:t>
      </w:r>
      <w:r w:rsidRPr="00132E6D">
        <w:rPr>
          <w:szCs w:val="20"/>
        </w:rPr>
        <w:t xml:space="preserve"> does not receive a response in accordance with clause </w:t>
      </w:r>
      <w:r w:rsidR="005503FB">
        <w:rPr>
          <w:szCs w:val="20"/>
        </w:rPr>
        <w:fldChar w:fldCharType="begin"/>
      </w:r>
      <w:r w:rsidR="005503FB">
        <w:rPr>
          <w:szCs w:val="20"/>
        </w:rPr>
        <w:instrText xml:space="preserve"> REF _Ref110881315 \w \h </w:instrText>
      </w:r>
      <w:r w:rsidR="005503FB">
        <w:rPr>
          <w:szCs w:val="20"/>
        </w:rPr>
      </w:r>
      <w:r w:rsidR="005503FB">
        <w:rPr>
          <w:szCs w:val="20"/>
        </w:rPr>
        <w:fldChar w:fldCharType="separate"/>
      </w:r>
      <w:r w:rsidR="00126BFA">
        <w:rPr>
          <w:szCs w:val="20"/>
        </w:rPr>
        <w:t>12(e)</w:t>
      </w:r>
      <w:r w:rsidR="005503FB">
        <w:rPr>
          <w:szCs w:val="20"/>
        </w:rPr>
        <w:fldChar w:fldCharType="end"/>
      </w:r>
      <w:r w:rsidRPr="00132E6D">
        <w:rPr>
          <w:szCs w:val="20"/>
        </w:rPr>
        <w:t xml:space="preserve"> within </w:t>
      </w:r>
      <w:r>
        <w:rPr>
          <w:szCs w:val="20"/>
        </w:rPr>
        <w:t>2</w:t>
      </w:r>
      <w:r w:rsidRPr="00EF57F3">
        <w:rPr>
          <w:szCs w:val="20"/>
        </w:rPr>
        <w:t xml:space="preserve">0 </w:t>
      </w:r>
      <w:r>
        <w:rPr>
          <w:szCs w:val="20"/>
        </w:rPr>
        <w:t>Business D</w:t>
      </w:r>
      <w:r w:rsidRPr="00EF57F3">
        <w:rPr>
          <w:szCs w:val="20"/>
        </w:rPr>
        <w:t>ays</w:t>
      </w:r>
      <w:r w:rsidRPr="00132E6D">
        <w:rPr>
          <w:szCs w:val="20"/>
        </w:rPr>
        <w:t xml:space="preserve"> of the Reviewing </w:t>
      </w:r>
      <w:r>
        <w:rPr>
          <w:szCs w:val="20"/>
        </w:rPr>
        <w:t>Party</w:t>
      </w:r>
      <w:r w:rsidRPr="00132E6D">
        <w:rPr>
          <w:szCs w:val="20"/>
        </w:rPr>
        <w:t xml:space="preserve"> receiving the Publication for review, the </w:t>
      </w:r>
      <w:r>
        <w:rPr>
          <w:szCs w:val="20"/>
        </w:rPr>
        <w:t xml:space="preserve">Publishing Party may provide the Reviewing Party with a further notice in writing requiring confirmation that it has no objections to the Publication.  The </w:t>
      </w:r>
      <w:r w:rsidRPr="00132E6D">
        <w:rPr>
          <w:szCs w:val="20"/>
        </w:rPr>
        <w:t xml:space="preserve">Reviewing </w:t>
      </w:r>
      <w:r>
        <w:rPr>
          <w:szCs w:val="20"/>
        </w:rPr>
        <w:t>Party</w:t>
      </w:r>
      <w:r w:rsidRPr="00132E6D">
        <w:rPr>
          <w:szCs w:val="20"/>
        </w:rPr>
        <w:t xml:space="preserve"> will be deemed to have given unconditional consent</w:t>
      </w:r>
      <w:r>
        <w:rPr>
          <w:szCs w:val="20"/>
        </w:rPr>
        <w:t xml:space="preserve"> to the Publication if it does not respond to such further notice</w:t>
      </w:r>
      <w:r w:rsidRPr="000227BD">
        <w:rPr>
          <w:szCs w:val="20"/>
        </w:rPr>
        <w:t xml:space="preserve"> </w:t>
      </w:r>
      <w:r w:rsidRPr="00892D9D">
        <w:rPr>
          <w:szCs w:val="20"/>
        </w:rPr>
        <w:t xml:space="preserve">within </w:t>
      </w:r>
      <w:r>
        <w:rPr>
          <w:szCs w:val="20"/>
        </w:rPr>
        <w:t>5 Business</w:t>
      </w:r>
      <w:r w:rsidRPr="00892D9D">
        <w:rPr>
          <w:szCs w:val="20"/>
        </w:rPr>
        <w:t xml:space="preserve"> </w:t>
      </w:r>
      <w:r>
        <w:rPr>
          <w:szCs w:val="20"/>
        </w:rPr>
        <w:t>D</w:t>
      </w:r>
      <w:r w:rsidRPr="00892D9D">
        <w:rPr>
          <w:szCs w:val="20"/>
        </w:rPr>
        <w:t>ays of receipt, notifying of any required amendments or a delay in accordance with clause</w:t>
      </w:r>
      <w:r w:rsidR="005503FB">
        <w:rPr>
          <w:szCs w:val="20"/>
        </w:rPr>
        <w:t xml:space="preserve"> </w:t>
      </w:r>
      <w:r w:rsidR="005503FB">
        <w:rPr>
          <w:szCs w:val="20"/>
        </w:rPr>
        <w:fldChar w:fldCharType="begin"/>
      </w:r>
      <w:r w:rsidR="005503FB">
        <w:rPr>
          <w:szCs w:val="20"/>
        </w:rPr>
        <w:instrText xml:space="preserve"> REF _Ref110881315 \w \h </w:instrText>
      </w:r>
      <w:r w:rsidR="005503FB">
        <w:rPr>
          <w:szCs w:val="20"/>
        </w:rPr>
      </w:r>
      <w:r w:rsidR="005503FB">
        <w:rPr>
          <w:szCs w:val="20"/>
        </w:rPr>
        <w:fldChar w:fldCharType="separate"/>
      </w:r>
      <w:r w:rsidR="00126BFA">
        <w:rPr>
          <w:szCs w:val="20"/>
        </w:rPr>
        <w:t>12(e)</w:t>
      </w:r>
      <w:r w:rsidR="005503FB">
        <w:rPr>
          <w:szCs w:val="20"/>
        </w:rPr>
        <w:fldChar w:fldCharType="end"/>
      </w:r>
      <w:r w:rsidRPr="00132E6D">
        <w:rPr>
          <w:szCs w:val="20"/>
        </w:rPr>
        <w:t>.</w:t>
      </w:r>
    </w:p>
    <w:p w14:paraId="33AB6465" w14:textId="77777777" w:rsidR="005B528F" w:rsidRPr="00132E6D" w:rsidRDefault="005B528F" w:rsidP="005B528F">
      <w:pPr>
        <w:pStyle w:val="Heading3"/>
        <w:numPr>
          <w:ilvl w:val="2"/>
          <w:numId w:val="264"/>
        </w:numPr>
        <w:rPr>
          <w:szCs w:val="20"/>
        </w:rPr>
      </w:pPr>
      <w:bookmarkStart w:id="201" w:name="_Ref110881326"/>
      <w:r w:rsidRPr="00132E6D">
        <w:rPr>
          <w:szCs w:val="20"/>
        </w:rPr>
        <w:t xml:space="preserve">The Publishing </w:t>
      </w:r>
      <w:r>
        <w:rPr>
          <w:szCs w:val="20"/>
        </w:rPr>
        <w:t>Party</w:t>
      </w:r>
      <w:r w:rsidRPr="00132E6D">
        <w:rPr>
          <w:szCs w:val="20"/>
        </w:rPr>
        <w:t xml:space="preserve"> may proceed with the Publication:</w:t>
      </w:r>
      <w:bookmarkEnd w:id="201"/>
    </w:p>
    <w:p w14:paraId="51373ACD" w14:textId="77777777" w:rsidR="005B528F" w:rsidRPr="00132E6D" w:rsidRDefault="005B528F" w:rsidP="005B528F">
      <w:pPr>
        <w:pStyle w:val="Heading4"/>
        <w:numPr>
          <w:ilvl w:val="3"/>
          <w:numId w:val="264"/>
        </w:numPr>
      </w:pPr>
      <w:r w:rsidRPr="00132E6D">
        <w:t xml:space="preserve">upon unconditional consent being </w:t>
      </w:r>
      <w:r w:rsidRPr="00B90227">
        <w:t>given by the Reviewing Party; or</w:t>
      </w:r>
    </w:p>
    <w:p w14:paraId="4ED7A895" w14:textId="328BD3AB" w:rsidR="005B528F" w:rsidRPr="00132E6D" w:rsidRDefault="005B528F" w:rsidP="005B528F">
      <w:pPr>
        <w:pStyle w:val="Heading4"/>
        <w:numPr>
          <w:ilvl w:val="3"/>
          <w:numId w:val="264"/>
        </w:numPr>
      </w:pPr>
      <w:r w:rsidRPr="00132E6D">
        <w:lastRenderedPageBreak/>
        <w:t>if amendments are required under clause</w:t>
      </w:r>
      <w:r w:rsidR="007E2779">
        <w:t xml:space="preserve"> </w:t>
      </w:r>
      <w:r w:rsidR="007E2779">
        <w:fldChar w:fldCharType="begin"/>
      </w:r>
      <w:r w:rsidR="007E2779">
        <w:instrText xml:space="preserve"> REF _Ref110881351 \w \h </w:instrText>
      </w:r>
      <w:r w:rsidR="007E2779">
        <w:fldChar w:fldCharType="separate"/>
      </w:r>
      <w:r w:rsidR="00126BFA">
        <w:t>12(e)(ii)</w:t>
      </w:r>
      <w:r w:rsidR="007E2779">
        <w:fldChar w:fldCharType="end"/>
      </w:r>
      <w:r w:rsidRPr="00132E6D">
        <w:t>, upon all reasonable amendments being made; and</w:t>
      </w:r>
    </w:p>
    <w:p w14:paraId="426B3B5D" w14:textId="0213B8B0" w:rsidR="005B528F" w:rsidRPr="00822B3C" w:rsidRDefault="005B528F" w:rsidP="005B528F">
      <w:pPr>
        <w:pStyle w:val="Heading4"/>
        <w:numPr>
          <w:ilvl w:val="3"/>
          <w:numId w:val="264"/>
        </w:numPr>
      </w:pPr>
      <w:r w:rsidRPr="00132E6D">
        <w:t xml:space="preserve">if a period of delay is </w:t>
      </w:r>
      <w:r w:rsidRPr="00822B3C">
        <w:t>required under clause</w:t>
      </w:r>
      <w:r w:rsidR="007E2779">
        <w:t xml:space="preserve"> </w:t>
      </w:r>
      <w:r w:rsidR="007E2779">
        <w:fldChar w:fldCharType="begin"/>
      </w:r>
      <w:r w:rsidR="007E2779">
        <w:instrText xml:space="preserve"> REF _Ref110881402 \w \h </w:instrText>
      </w:r>
      <w:r w:rsidR="007E2779">
        <w:fldChar w:fldCharType="separate"/>
      </w:r>
      <w:r w:rsidR="00126BFA">
        <w:t>12(e)(iii)</w:t>
      </w:r>
      <w:r w:rsidR="007E2779">
        <w:fldChar w:fldCharType="end"/>
      </w:r>
      <w:r w:rsidRPr="00822B3C">
        <w:t>, upon the expiry of that period.</w:t>
      </w:r>
    </w:p>
    <w:p w14:paraId="26D13375" w14:textId="39A9712C" w:rsidR="005B528F" w:rsidRPr="00FD14A4" w:rsidRDefault="005B528F" w:rsidP="005B528F">
      <w:pPr>
        <w:pStyle w:val="Heading3"/>
        <w:keepNext/>
        <w:keepLines/>
        <w:numPr>
          <w:ilvl w:val="2"/>
          <w:numId w:val="264"/>
        </w:numPr>
        <w:rPr>
          <w:szCs w:val="20"/>
        </w:rPr>
      </w:pPr>
      <w:r w:rsidRPr="00132E6D">
        <w:rPr>
          <w:szCs w:val="20"/>
        </w:rPr>
        <w:t xml:space="preserve">This clause </w:t>
      </w:r>
      <w:r w:rsidR="007E2779">
        <w:rPr>
          <w:szCs w:val="20"/>
        </w:rPr>
        <w:fldChar w:fldCharType="begin"/>
      </w:r>
      <w:r w:rsidR="007E2779">
        <w:rPr>
          <w:szCs w:val="20"/>
        </w:rPr>
        <w:instrText xml:space="preserve"> REF _Ref110881412 \w \h </w:instrText>
      </w:r>
      <w:r w:rsidR="007E2779">
        <w:rPr>
          <w:szCs w:val="20"/>
        </w:rPr>
      </w:r>
      <w:r w:rsidR="007E2779">
        <w:rPr>
          <w:szCs w:val="20"/>
        </w:rPr>
        <w:fldChar w:fldCharType="separate"/>
      </w:r>
      <w:r w:rsidR="00126BFA">
        <w:rPr>
          <w:szCs w:val="20"/>
        </w:rPr>
        <w:t>12</w:t>
      </w:r>
      <w:r w:rsidR="007E2779">
        <w:rPr>
          <w:szCs w:val="20"/>
        </w:rPr>
        <w:fldChar w:fldCharType="end"/>
      </w:r>
      <w:r w:rsidRPr="00132E6D">
        <w:rPr>
          <w:szCs w:val="20"/>
        </w:rPr>
        <w:t xml:space="preserve"> does not apply to the non-public presentation or submission of Student Work for assessment or examination and instead clause </w:t>
      </w:r>
      <w:r w:rsidR="007E2779">
        <w:rPr>
          <w:szCs w:val="20"/>
        </w:rPr>
        <w:fldChar w:fldCharType="begin"/>
      </w:r>
      <w:r w:rsidR="007E2779">
        <w:rPr>
          <w:szCs w:val="20"/>
        </w:rPr>
        <w:instrText xml:space="preserve"> REF _Ref110881423 \w \h </w:instrText>
      </w:r>
      <w:r w:rsidR="007E2779">
        <w:rPr>
          <w:szCs w:val="20"/>
        </w:rPr>
      </w:r>
      <w:r w:rsidR="007E2779">
        <w:rPr>
          <w:szCs w:val="20"/>
        </w:rPr>
        <w:fldChar w:fldCharType="separate"/>
      </w:r>
      <w:r w:rsidR="00126BFA">
        <w:rPr>
          <w:szCs w:val="20"/>
        </w:rPr>
        <w:t>13</w:t>
      </w:r>
      <w:r w:rsidR="007E2779">
        <w:rPr>
          <w:szCs w:val="20"/>
        </w:rPr>
        <w:fldChar w:fldCharType="end"/>
      </w:r>
      <w:r w:rsidRPr="00132E6D">
        <w:rPr>
          <w:szCs w:val="20"/>
        </w:rPr>
        <w:t xml:space="preserve"> applies in such circumstances.</w:t>
      </w:r>
    </w:p>
    <w:p w14:paraId="42AFCCB8" w14:textId="77777777" w:rsidR="005B528F" w:rsidRDefault="005B528F" w:rsidP="005B528F">
      <w:pPr>
        <w:pStyle w:val="Heading1"/>
        <w:numPr>
          <w:ilvl w:val="0"/>
          <w:numId w:val="264"/>
        </w:numPr>
      </w:pPr>
      <w:bookmarkStart w:id="202" w:name="_Ref110881423"/>
      <w:bookmarkStart w:id="203" w:name="_Ref110881442"/>
      <w:bookmarkStart w:id="204" w:name="_Toc111095308"/>
      <w:bookmarkStart w:id="205" w:name="_Toc111095512"/>
      <w:bookmarkStart w:id="206" w:name="_Toc112321915"/>
      <w:r>
        <w:t>Students' right to publish</w:t>
      </w:r>
      <w:bookmarkEnd w:id="202"/>
      <w:bookmarkEnd w:id="203"/>
      <w:bookmarkEnd w:id="204"/>
      <w:bookmarkEnd w:id="205"/>
      <w:bookmarkEnd w:id="206"/>
    </w:p>
    <w:p w14:paraId="6D4D980A" w14:textId="77777777" w:rsidR="005B528F" w:rsidRPr="00260F41" w:rsidRDefault="005B528F" w:rsidP="005B528F">
      <w:pPr>
        <w:pStyle w:val="Heading3"/>
        <w:numPr>
          <w:ilvl w:val="2"/>
          <w:numId w:val="264"/>
        </w:numPr>
      </w:pPr>
      <w:r w:rsidRPr="00260F41">
        <w:rPr>
          <w:szCs w:val="20"/>
        </w:rPr>
        <w:t>Notwithstanding any other provision of this Agreement, the parties agree that Students</w:t>
      </w:r>
      <w:r>
        <w:rPr>
          <w:szCs w:val="20"/>
        </w:rPr>
        <w:t>:</w:t>
      </w:r>
      <w:r w:rsidRPr="00260F41">
        <w:rPr>
          <w:szCs w:val="20"/>
        </w:rPr>
        <w:t xml:space="preserve"> </w:t>
      </w:r>
    </w:p>
    <w:p w14:paraId="54CEB8BC" w14:textId="7E7F7898" w:rsidR="005B528F" w:rsidRDefault="005B528F" w:rsidP="005B528F">
      <w:pPr>
        <w:pStyle w:val="Heading4"/>
        <w:numPr>
          <w:ilvl w:val="3"/>
          <w:numId w:val="264"/>
        </w:numPr>
      </w:pPr>
      <w:r w:rsidRPr="00132E6D">
        <w:t xml:space="preserve">may include </w:t>
      </w:r>
      <w:r>
        <w:t xml:space="preserve">Project IP </w:t>
      </w:r>
      <w:r w:rsidRPr="00132E6D">
        <w:t xml:space="preserve">in their Student Work, which </w:t>
      </w:r>
      <w:r>
        <w:t>may</w:t>
      </w:r>
      <w:r w:rsidRPr="00132E6D">
        <w:t xml:space="preserve"> be made publicly available in accordance with </w:t>
      </w:r>
      <w:r>
        <w:t>the University</w:t>
      </w:r>
      <w:r w:rsidRPr="00132E6D">
        <w:t xml:space="preserve">’s </w:t>
      </w:r>
      <w:r>
        <w:t xml:space="preserve">policies and procedures and any </w:t>
      </w:r>
      <w:r w:rsidRPr="00132E6D">
        <w:t>statutes and regulations, subject to the provisions of clause</w:t>
      </w:r>
      <w:r w:rsidR="007E2779">
        <w:t xml:space="preserve"> </w:t>
      </w:r>
      <w:r w:rsidR="007E2779">
        <w:fldChar w:fldCharType="begin"/>
      </w:r>
      <w:r w:rsidR="007E2779">
        <w:instrText xml:space="preserve"> REF _Ref110881434 \w \h </w:instrText>
      </w:r>
      <w:r w:rsidR="007E2779">
        <w:fldChar w:fldCharType="separate"/>
      </w:r>
      <w:r w:rsidR="00126BFA">
        <w:t>12</w:t>
      </w:r>
      <w:r w:rsidR="007E2779">
        <w:fldChar w:fldCharType="end"/>
      </w:r>
      <w:r>
        <w:t>; and</w:t>
      </w:r>
    </w:p>
    <w:p w14:paraId="1991DCF1" w14:textId="77777777" w:rsidR="005B528F" w:rsidRPr="00EF0B7E" w:rsidRDefault="005B528F" w:rsidP="005B528F">
      <w:pPr>
        <w:pStyle w:val="Heading4"/>
        <w:numPr>
          <w:ilvl w:val="3"/>
          <w:numId w:val="264"/>
        </w:numPr>
        <w:rPr>
          <w:rFonts w:cs="Arial"/>
          <w:szCs w:val="20"/>
        </w:rPr>
      </w:pPr>
      <w:r w:rsidRPr="00132E6D">
        <w:rPr>
          <w:rFonts w:cs="Arial"/>
          <w:szCs w:val="20"/>
        </w:rPr>
        <w:t xml:space="preserve">will retain </w:t>
      </w:r>
      <w:r w:rsidRPr="00260F41">
        <w:t>copyright</w:t>
      </w:r>
      <w:r w:rsidRPr="00132E6D">
        <w:rPr>
          <w:rFonts w:cs="Arial"/>
          <w:szCs w:val="20"/>
        </w:rPr>
        <w:t xml:space="preserve"> in their Student Work</w:t>
      </w:r>
      <w:r w:rsidRPr="00EF0B7E">
        <w:rPr>
          <w:rFonts w:cs="Arial"/>
          <w:szCs w:val="20"/>
        </w:rPr>
        <w:t>.</w:t>
      </w:r>
    </w:p>
    <w:p w14:paraId="0BD5B876" w14:textId="36E0F002" w:rsidR="005B528F" w:rsidRPr="00A82687" w:rsidRDefault="005B528F" w:rsidP="005B528F">
      <w:pPr>
        <w:pStyle w:val="Heading3"/>
        <w:numPr>
          <w:ilvl w:val="2"/>
          <w:numId w:val="264"/>
        </w:numPr>
        <w:rPr>
          <w:szCs w:val="20"/>
        </w:rPr>
      </w:pPr>
      <w:bookmarkStart w:id="207" w:name="_Ref110881465"/>
      <w:r w:rsidRPr="00202B10">
        <w:rPr>
          <w:szCs w:val="20"/>
        </w:rPr>
        <w:t xml:space="preserve">Nothing in this clause </w:t>
      </w:r>
      <w:r w:rsidR="007E2779">
        <w:rPr>
          <w:szCs w:val="20"/>
        </w:rPr>
        <w:fldChar w:fldCharType="begin"/>
      </w:r>
      <w:r w:rsidR="007E2779">
        <w:rPr>
          <w:szCs w:val="20"/>
        </w:rPr>
        <w:instrText xml:space="preserve"> REF _Ref110881442 \w \h </w:instrText>
      </w:r>
      <w:r w:rsidR="007E2779">
        <w:rPr>
          <w:szCs w:val="20"/>
        </w:rPr>
      </w:r>
      <w:r w:rsidR="007E2779">
        <w:rPr>
          <w:szCs w:val="20"/>
        </w:rPr>
        <w:fldChar w:fldCharType="separate"/>
      </w:r>
      <w:r w:rsidR="00126BFA">
        <w:rPr>
          <w:szCs w:val="20"/>
        </w:rPr>
        <w:t>13</w:t>
      </w:r>
      <w:r w:rsidR="007E2779">
        <w:rPr>
          <w:szCs w:val="20"/>
        </w:rPr>
        <w:fldChar w:fldCharType="end"/>
      </w:r>
      <w:r w:rsidRPr="00202B10">
        <w:rPr>
          <w:szCs w:val="20"/>
        </w:rPr>
        <w:t xml:space="preserve"> prevents a Student from submitting their Student Work for assessment and </w:t>
      </w:r>
      <w:r w:rsidRPr="00EF0B7E">
        <w:rPr>
          <w:szCs w:val="20"/>
        </w:rPr>
        <w:t xml:space="preserve">the University will ensure each person to whom Student Work is presented </w:t>
      </w:r>
      <w:r w:rsidRPr="00A82687">
        <w:rPr>
          <w:szCs w:val="20"/>
        </w:rPr>
        <w:t>or submitted for assessment purposes is legally bound by obligations of confidentiality that ensure that any Confidential Information contained in the Student Work is not disclosed to others, or used for purposes other than assessing the Student’s Work (unless it is a use or disclosure permitted under clause</w:t>
      </w:r>
      <w:r w:rsidR="007E2779">
        <w:rPr>
          <w:szCs w:val="20"/>
        </w:rPr>
        <w:t xml:space="preserve"> </w:t>
      </w:r>
      <w:r w:rsidR="007E2779">
        <w:rPr>
          <w:szCs w:val="20"/>
        </w:rPr>
        <w:fldChar w:fldCharType="begin"/>
      </w:r>
      <w:r w:rsidR="007E2779">
        <w:rPr>
          <w:szCs w:val="20"/>
        </w:rPr>
        <w:instrText xml:space="preserve"> REF _Ref110881453 \w \h </w:instrText>
      </w:r>
      <w:r w:rsidR="007E2779">
        <w:rPr>
          <w:szCs w:val="20"/>
        </w:rPr>
      </w:r>
      <w:r w:rsidR="007E2779">
        <w:rPr>
          <w:szCs w:val="20"/>
        </w:rPr>
        <w:fldChar w:fldCharType="separate"/>
      </w:r>
      <w:r w:rsidR="00126BFA">
        <w:rPr>
          <w:szCs w:val="20"/>
        </w:rPr>
        <w:t>16</w:t>
      </w:r>
      <w:r w:rsidR="007E2779">
        <w:rPr>
          <w:szCs w:val="20"/>
        </w:rPr>
        <w:fldChar w:fldCharType="end"/>
      </w:r>
      <w:r w:rsidRPr="00A82687">
        <w:rPr>
          <w:szCs w:val="20"/>
        </w:rPr>
        <w:t>).</w:t>
      </w:r>
      <w:bookmarkEnd w:id="207"/>
      <w:r w:rsidRPr="00A82687">
        <w:rPr>
          <w:szCs w:val="20"/>
        </w:rPr>
        <w:t xml:space="preserve">  </w:t>
      </w:r>
    </w:p>
    <w:p w14:paraId="21122F1B" w14:textId="1B23014C" w:rsidR="005B528F" w:rsidRPr="00EF0B7E" w:rsidRDefault="005B528F" w:rsidP="005B528F">
      <w:pPr>
        <w:pStyle w:val="Heading3"/>
        <w:numPr>
          <w:ilvl w:val="2"/>
          <w:numId w:val="264"/>
        </w:numPr>
        <w:rPr>
          <w:szCs w:val="20"/>
        </w:rPr>
      </w:pPr>
      <w:r w:rsidRPr="00132E6D">
        <w:rPr>
          <w:szCs w:val="20"/>
        </w:rPr>
        <w:t xml:space="preserve">At </w:t>
      </w:r>
      <w:r>
        <w:rPr>
          <w:szCs w:val="20"/>
        </w:rPr>
        <w:t>the Collaborator’s</w:t>
      </w:r>
      <w:r w:rsidRPr="00132E6D">
        <w:rPr>
          <w:szCs w:val="20"/>
        </w:rPr>
        <w:t xml:space="preserve"> request, </w:t>
      </w:r>
      <w:r>
        <w:rPr>
          <w:szCs w:val="20"/>
        </w:rPr>
        <w:t>the University</w:t>
      </w:r>
      <w:r w:rsidRPr="00132E6D">
        <w:rPr>
          <w:szCs w:val="20"/>
        </w:rPr>
        <w:t xml:space="preserve"> must </w:t>
      </w:r>
      <w:r w:rsidRPr="00EF0B7E">
        <w:rPr>
          <w:szCs w:val="20"/>
        </w:rPr>
        <w:t>promptly provide written evidence of its compliance with clause</w:t>
      </w:r>
      <w:r w:rsidR="007E2779">
        <w:rPr>
          <w:szCs w:val="20"/>
        </w:rPr>
        <w:t xml:space="preserve"> </w:t>
      </w:r>
      <w:r w:rsidR="007E2779">
        <w:rPr>
          <w:szCs w:val="20"/>
        </w:rPr>
        <w:fldChar w:fldCharType="begin"/>
      </w:r>
      <w:r w:rsidR="007E2779">
        <w:rPr>
          <w:szCs w:val="20"/>
        </w:rPr>
        <w:instrText xml:space="preserve"> REF _Ref110881465 \w \h </w:instrText>
      </w:r>
      <w:r w:rsidR="007E2779">
        <w:rPr>
          <w:szCs w:val="20"/>
        </w:rPr>
      </w:r>
      <w:r w:rsidR="007E2779">
        <w:rPr>
          <w:szCs w:val="20"/>
        </w:rPr>
        <w:fldChar w:fldCharType="separate"/>
      </w:r>
      <w:r w:rsidR="00126BFA">
        <w:rPr>
          <w:szCs w:val="20"/>
        </w:rPr>
        <w:t>13(b)</w:t>
      </w:r>
      <w:r w:rsidR="007E2779">
        <w:rPr>
          <w:szCs w:val="20"/>
        </w:rPr>
        <w:fldChar w:fldCharType="end"/>
      </w:r>
      <w:r w:rsidRPr="00EF0B7E">
        <w:rPr>
          <w:szCs w:val="20"/>
        </w:rPr>
        <w:t>.</w:t>
      </w:r>
    </w:p>
    <w:p w14:paraId="51A5E70A" w14:textId="77777777" w:rsidR="005B528F" w:rsidRPr="00EF0B7E" w:rsidRDefault="005B528F" w:rsidP="005B528F">
      <w:pPr>
        <w:pStyle w:val="Heading3"/>
        <w:numPr>
          <w:ilvl w:val="2"/>
          <w:numId w:val="264"/>
        </w:numPr>
        <w:rPr>
          <w:szCs w:val="20"/>
        </w:rPr>
      </w:pPr>
      <w:r w:rsidRPr="00202B10">
        <w:rPr>
          <w:szCs w:val="20"/>
        </w:rPr>
        <w:t>Student Work submitted for a higher degree may be deposited in the library of the University, subject to any reasonable conditions agreed to by both parties, including the removal of any Confidential Information.</w:t>
      </w:r>
    </w:p>
    <w:p w14:paraId="649D485E" w14:textId="77777777" w:rsidR="005B528F" w:rsidRDefault="005B528F" w:rsidP="005B528F">
      <w:pPr>
        <w:pStyle w:val="Heading1"/>
        <w:keepLines/>
        <w:numPr>
          <w:ilvl w:val="0"/>
          <w:numId w:val="264"/>
        </w:numPr>
        <w:rPr>
          <w:szCs w:val="20"/>
        </w:rPr>
      </w:pPr>
      <w:bookmarkStart w:id="208" w:name="_Ref110882924"/>
      <w:bookmarkStart w:id="209" w:name="_Ref110882933"/>
      <w:bookmarkStart w:id="210" w:name="_Ref110883012"/>
      <w:bookmarkStart w:id="211" w:name="_Toc111095309"/>
      <w:bookmarkStart w:id="212" w:name="_Toc111095513"/>
      <w:bookmarkStart w:id="213" w:name="_Toc112321916"/>
      <w:r>
        <w:rPr>
          <w:szCs w:val="20"/>
        </w:rPr>
        <w:t>Privacy</w:t>
      </w:r>
      <w:bookmarkEnd w:id="208"/>
      <w:bookmarkEnd w:id="209"/>
      <w:bookmarkEnd w:id="210"/>
      <w:bookmarkEnd w:id="211"/>
      <w:bookmarkEnd w:id="212"/>
      <w:bookmarkEnd w:id="213"/>
    </w:p>
    <w:p w14:paraId="00EE20E8" w14:textId="77777777" w:rsidR="005B528F" w:rsidRPr="00485B96" w:rsidRDefault="005B528F" w:rsidP="005B528F">
      <w:pPr>
        <w:pStyle w:val="IndentParaLevel1"/>
      </w:pPr>
      <w:r>
        <w:t>In performing this Agreement, b</w:t>
      </w:r>
      <w:r w:rsidRPr="00485B96">
        <w:t xml:space="preserve">oth parties agree to comply with their </w:t>
      </w:r>
      <w:r>
        <w:t xml:space="preserve">respective </w:t>
      </w:r>
      <w:r w:rsidRPr="00485B96">
        <w:t>obligations under any applicable laws protecting the privacy of individuals.  To the extent</w:t>
      </w:r>
      <w:r>
        <w:t xml:space="preserve"> that</w:t>
      </w:r>
      <w:r w:rsidRPr="00485B96">
        <w:t xml:space="preserve"> the </w:t>
      </w:r>
      <w:r>
        <w:t>Project IP</w:t>
      </w:r>
      <w:r w:rsidRPr="00485B96">
        <w:t xml:space="preserve"> include personal information, the parties will agree and comply with appropriate protocols for handling the </w:t>
      </w:r>
      <w:r>
        <w:t>Project IP</w:t>
      </w:r>
      <w:r w:rsidRPr="00485B96">
        <w:t>, consistent with applicable laws and ethics approvals obtained for the Project.</w:t>
      </w:r>
      <w:r w:rsidRPr="00482856">
        <w:rPr>
          <w:b/>
          <w:noProof/>
          <w:lang w:eastAsia="en-AU"/>
        </w:rPr>
        <w:t xml:space="preserve"> </w:t>
      </w:r>
    </w:p>
    <w:bookmarkStart w:id="214" w:name="_Ref110883051"/>
    <w:bookmarkStart w:id="215" w:name="_Ref110883064"/>
    <w:bookmarkStart w:id="216" w:name="_Ref110883350"/>
    <w:bookmarkStart w:id="217" w:name="_Toc111095310"/>
    <w:bookmarkStart w:id="218" w:name="_Toc111095514"/>
    <w:bookmarkStart w:id="219" w:name="_Toc112321917"/>
    <w:p w14:paraId="4A712731" w14:textId="77777777" w:rsidR="005B528F" w:rsidRDefault="005B528F" w:rsidP="005B528F">
      <w:pPr>
        <w:pStyle w:val="Heading1"/>
        <w:keepLines/>
        <w:numPr>
          <w:ilvl w:val="0"/>
          <w:numId w:val="264"/>
        </w:numPr>
        <w:rPr>
          <w:szCs w:val="20"/>
        </w:rPr>
      </w:pPr>
      <w:r>
        <w:rPr>
          <w:b w:val="0"/>
          <w:noProof/>
          <w:lang w:eastAsia="en-AU"/>
        </w:rPr>
        <mc:AlternateContent>
          <mc:Choice Requires="wps">
            <w:drawing>
              <wp:anchor distT="0" distB="0" distL="114300" distR="114300" simplePos="0" relativeHeight="252042240" behindDoc="0" locked="0" layoutInCell="1" allowOverlap="1" wp14:anchorId="713C4CB2" wp14:editId="31574A4B">
                <wp:simplePos x="0" y="0"/>
                <wp:positionH relativeFrom="rightMargin">
                  <wp:posOffset>152400</wp:posOffset>
                </wp:positionH>
                <wp:positionV relativeFrom="paragraph">
                  <wp:posOffset>-21022945</wp:posOffset>
                </wp:positionV>
                <wp:extent cx="1946275" cy="734060"/>
                <wp:effectExtent l="0" t="0" r="0" b="8890"/>
                <wp:wrapNone/>
                <wp:docPr id="30" name="Text Box 30"/>
                <wp:cNvGraphicFramePr/>
                <a:graphic xmlns:a="http://schemas.openxmlformats.org/drawingml/2006/main">
                  <a:graphicData uri="http://schemas.microsoft.com/office/word/2010/wordprocessingShape">
                    <wps:wsp>
                      <wps:cNvSpPr txBox="1"/>
                      <wps:spPr>
                        <a:xfrm>
                          <a:off x="0" y="0"/>
                          <a:ext cx="1946275" cy="734060"/>
                        </a:xfrm>
                        <a:prstGeom prst="rect">
                          <a:avLst/>
                        </a:prstGeom>
                        <a:solidFill>
                          <a:schemeClr val="accent6"/>
                        </a:solidFill>
                        <a:ln w="6350">
                          <a:noFill/>
                        </a:ln>
                      </wps:spPr>
                      <wps:txbx>
                        <w:txbxContent>
                          <w:p w14:paraId="5B482978" w14:textId="77777777" w:rsidR="005B528F" w:rsidRPr="00E24032" w:rsidRDefault="005B528F" w:rsidP="005B528F">
                            <w:pPr>
                              <w:rPr>
                                <w:b/>
                                <w:i/>
                                <w:sz w:val="16"/>
                              </w:rPr>
                            </w:pPr>
                            <w:r>
                              <w:rPr>
                                <w:b/>
                                <w:i/>
                                <w:sz w:val="16"/>
                              </w:rPr>
                              <w:t>Guidance Note for [Clause X/Item 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13C4CB2" id="_x0000_t202" coordsize="21600,21600" o:spt="202" path="m,l,21600r21600,l21600,xe">
                <v:stroke joinstyle="miter"/>
                <v:path gradientshapeok="t" o:connecttype="rect"/>
              </v:shapetype>
              <v:shape id="Text Box 30" o:spid="_x0000_s1026" type="#_x0000_t202" style="position:absolute;left:0;text-align:left;margin-left:12pt;margin-top:-1655.35pt;width:153.25pt;height:57.8pt;z-index:252042240;visibility:visible;mso-wrap-style:square;mso-width-percent:0;mso-wrap-distance-left:9pt;mso-wrap-distance-top:0;mso-wrap-distance-right:9pt;mso-wrap-distance-bottom:0;mso-position-horizontal:absolute;mso-position-horizontal-relative:righ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jSMRgIAAH8EAAAOAAAAZHJzL2Uyb0RvYy54bWysVMFuGjEQvVfqP1i+NwuEkAaxRJSIqhJK&#10;IkGVs/F6w0pej2sbdunX99kLhKY9Vb147Znn55k3Mzu5b2vN9sr5ikzO+1c9zpSRVFTmNeff14tP&#10;nznzQZhCaDIq5wfl+f3044dJY8dqQFvShXIMJMaPG5vzbQh2nGVeblUt/BVZZeAsydUi4Ohes8KJ&#10;Buy1zga93ihryBXWkVTew/rQOfk08ZelkuGpLL0KTOccsYW0urRu4ppNJ2L86oTdVvIYhviHKGpR&#10;GTx6pnoQQbCdq/6gqivpyFMZriTVGZVlJVXKAdn0e++yWW2FVSkXiOPtWSb//2jl4/7ZsarI+TXk&#10;MaJGjdaqDewLtQwm6NNYPwZsZQEMLeyo88nuYYxpt6Wr4xcJMfhBdTirG9lkvHQ3HA1ubziT8N1e&#10;D3ujRJ+93bbOh6+KahY3OXeoXhJV7Jc+IBJAT5D4mCddFYtK63SIHaPm2rG9QK2FlMqEUYwTt35D&#10;asOanI+ub3qJ3FCk6HDaAB7z7fKKu9Bu2qMIGyoO0MBR10XeykWFQJfCh2fh0DZIG6MQnrCUmvAI&#10;HXecbcn9/Js94lFNeDlr0IY59z92winO9DeDOt/1h8PYt+kwvLkd4OAuPZtLj9nVc0L2fQydlWkb&#10;8UGftqWj+gUTM4uvwiWMxNs5D6ftPHTDgYmTajZLIHSqFWFpVlZG6qh2LMO6fRHOHmsVUOVHOjWs&#10;GL8rWYeNNw3NdoHKKtUzCtypetQdXZ4KdpzIOEaX54R6+29MfwEAAP//AwBQSwMEFAAGAAgAAAAh&#10;AMiKMADjAAAADgEAAA8AAABkcnMvZG93bnJldi54bWxMj8FOwzAQRO9I/IO1SNxa20lLS4hTAQJx&#10;6YVQwdWNlyQiXqex0wa+HvcEx9kZzb7JN5Pt2BEH3zpSIOcCGFLlTEu1gt3b82wNzAdNRneOUME3&#10;etgUlxe5zow70Ssey1CzWEI+0wqaEPqMc181aLWfux4pep9usDpEOdTcDPoUy23HEyFuuNUtxQ+N&#10;7vGxweqrHK2CgzwkH+uf8el9q/2ifJC+HF8qpa6vpvs7YAGn8BeGM35EhyIy7d1IxrNOQbKIU4KC&#10;WZpKsQIWI2kqlsD255u8XUrgRc7/zyh+AQAA//8DAFBLAQItABQABgAIAAAAIQC2gziS/gAAAOEB&#10;AAATAAAAAAAAAAAAAAAAAAAAAABbQ29udGVudF9UeXBlc10ueG1sUEsBAi0AFAAGAAgAAAAhADj9&#10;If/WAAAAlAEAAAsAAAAAAAAAAAAAAAAALwEAAF9yZWxzLy5yZWxzUEsBAi0AFAAGAAgAAAAhAMB+&#10;NIxGAgAAfwQAAA4AAAAAAAAAAAAAAAAALgIAAGRycy9lMm9Eb2MueG1sUEsBAi0AFAAGAAgAAAAh&#10;AMiKMADjAAAADgEAAA8AAAAAAAAAAAAAAAAAoAQAAGRycy9kb3ducmV2LnhtbFBLBQYAAAAABAAE&#10;APMAAACwBQAAAAA=&#10;" fillcolor="#e9e4de [3209]" stroked="f" strokeweight=".5pt">
                <v:textbox>
                  <w:txbxContent>
                    <w:p w14:paraId="5B482978" w14:textId="77777777" w:rsidR="005B528F" w:rsidRPr="00E24032" w:rsidRDefault="005B528F" w:rsidP="005B528F">
                      <w:pPr>
                        <w:rPr>
                          <w:b/>
                          <w:i/>
                          <w:sz w:val="16"/>
                        </w:rPr>
                      </w:pPr>
                      <w:r>
                        <w:rPr>
                          <w:b/>
                          <w:i/>
                          <w:sz w:val="16"/>
                        </w:rPr>
                        <w:t>Guidance Note for [Clause X/Item X]</w:t>
                      </w:r>
                    </w:p>
                  </w:txbxContent>
                </v:textbox>
                <w10:wrap anchorx="margin"/>
              </v:shape>
            </w:pict>
          </mc:Fallback>
        </mc:AlternateContent>
      </w:r>
      <w:r>
        <w:rPr>
          <w:szCs w:val="20"/>
        </w:rPr>
        <w:t>Moral Rights</w:t>
      </w:r>
      <w:bookmarkEnd w:id="214"/>
      <w:bookmarkEnd w:id="215"/>
      <w:bookmarkEnd w:id="216"/>
      <w:bookmarkEnd w:id="217"/>
      <w:bookmarkEnd w:id="218"/>
      <w:bookmarkEnd w:id="219"/>
    </w:p>
    <w:p w14:paraId="71F96481" w14:textId="77777777" w:rsidR="005B528F" w:rsidRDefault="005B528F" w:rsidP="005B528F">
      <w:pPr>
        <w:pStyle w:val="Heading2"/>
        <w:keepLines/>
        <w:numPr>
          <w:ilvl w:val="1"/>
          <w:numId w:val="264"/>
        </w:numPr>
      </w:pPr>
      <w:r w:rsidRPr="009D3180">
        <w:rPr>
          <w:b w:val="0"/>
          <w:i/>
        </w:rPr>
        <w:t xml:space="preserve"> </w:t>
      </w:r>
      <w:bookmarkStart w:id="220" w:name="_Ref110881475"/>
      <w:bookmarkStart w:id="221" w:name="_Ref110881517"/>
      <w:bookmarkStart w:id="222" w:name="_Ref110883359"/>
      <w:bookmarkStart w:id="223" w:name="_Toc111095311"/>
      <w:bookmarkStart w:id="224" w:name="_Toc111095515"/>
      <w:bookmarkStart w:id="225" w:name="_Toc112321918"/>
      <w:r>
        <w:t>Compliance</w:t>
      </w:r>
      <w:bookmarkEnd w:id="220"/>
      <w:bookmarkEnd w:id="221"/>
      <w:bookmarkEnd w:id="222"/>
      <w:bookmarkEnd w:id="223"/>
      <w:bookmarkEnd w:id="224"/>
      <w:bookmarkEnd w:id="225"/>
    </w:p>
    <w:p w14:paraId="0791AF23" w14:textId="54739BEE" w:rsidR="005B528F" w:rsidRDefault="005B528F" w:rsidP="005B528F">
      <w:pPr>
        <w:pStyle w:val="Heading3"/>
        <w:keepNext/>
        <w:keepLines/>
        <w:numPr>
          <w:ilvl w:val="2"/>
          <w:numId w:val="264"/>
        </w:numPr>
      </w:pPr>
      <w:r>
        <w:t xml:space="preserve">This clause </w:t>
      </w:r>
      <w:r w:rsidR="007E2779">
        <w:fldChar w:fldCharType="begin"/>
      </w:r>
      <w:r w:rsidR="007E2779">
        <w:instrText xml:space="preserve"> REF _Ref110881475 \w \h </w:instrText>
      </w:r>
      <w:r w:rsidR="007E2779">
        <w:fldChar w:fldCharType="separate"/>
      </w:r>
      <w:r w:rsidR="00126BFA">
        <w:t>15.1</w:t>
      </w:r>
      <w:r w:rsidR="007E2779">
        <w:fldChar w:fldCharType="end"/>
      </w:r>
      <w:r>
        <w:t xml:space="preserve"> applies if specified in item </w:t>
      </w:r>
      <w:r w:rsidR="007E2779">
        <w:fldChar w:fldCharType="begin"/>
      </w:r>
      <w:r w:rsidR="007E2779">
        <w:instrText xml:space="preserve"> REF _Ref110881494 \w \h </w:instrText>
      </w:r>
      <w:r w:rsidR="007E2779">
        <w:fldChar w:fldCharType="separate"/>
      </w:r>
      <w:r w:rsidR="00126BFA">
        <w:t>12</w:t>
      </w:r>
      <w:r w:rsidR="007E2779">
        <w:fldChar w:fldCharType="end"/>
      </w:r>
      <w:r>
        <w:t xml:space="preserve"> of the Details Schedule. If this clause </w:t>
      </w:r>
      <w:r w:rsidR="007E2779">
        <w:fldChar w:fldCharType="begin"/>
      </w:r>
      <w:r w:rsidR="007E2779">
        <w:instrText xml:space="preserve"> REF _Ref110881517 \w \h </w:instrText>
      </w:r>
      <w:r w:rsidR="007E2779">
        <w:fldChar w:fldCharType="separate"/>
      </w:r>
      <w:r w:rsidR="00126BFA">
        <w:t>15.1</w:t>
      </w:r>
      <w:r w:rsidR="007E2779">
        <w:fldChar w:fldCharType="end"/>
      </w:r>
      <w:r>
        <w:t xml:space="preserve"> applies, then clause </w:t>
      </w:r>
      <w:r w:rsidR="007E2779">
        <w:fldChar w:fldCharType="begin"/>
      </w:r>
      <w:r w:rsidR="007E2779">
        <w:instrText xml:space="preserve"> REF _Ref110881524 \w \h </w:instrText>
      </w:r>
      <w:r w:rsidR="007E2779">
        <w:fldChar w:fldCharType="separate"/>
      </w:r>
      <w:r w:rsidR="00126BFA">
        <w:t>15.2</w:t>
      </w:r>
      <w:r w:rsidR="007E2779">
        <w:fldChar w:fldCharType="end"/>
      </w:r>
      <w:r>
        <w:t xml:space="preserve"> does not apply. </w:t>
      </w:r>
    </w:p>
    <w:p w14:paraId="7AF8985E" w14:textId="77777777" w:rsidR="005B528F" w:rsidRDefault="005B528F" w:rsidP="005B528F">
      <w:pPr>
        <w:pStyle w:val="Heading3"/>
        <w:keepNext/>
        <w:keepLines/>
        <w:numPr>
          <w:ilvl w:val="2"/>
          <w:numId w:val="264"/>
        </w:numPr>
      </w:pPr>
      <w:r>
        <w:t>Each p</w:t>
      </w:r>
      <w:r w:rsidRPr="004C46C2">
        <w:t>arty must respect the Moral Rights</w:t>
      </w:r>
      <w:r>
        <w:t xml:space="preserve"> of the Personnel of the other party as required by l</w:t>
      </w:r>
      <w:r w:rsidRPr="004C46C2">
        <w:t xml:space="preserve">aw.  </w:t>
      </w:r>
    </w:p>
    <w:p w14:paraId="2DFA595E" w14:textId="77777777" w:rsidR="005B528F" w:rsidRDefault="005B528F" w:rsidP="005B528F">
      <w:pPr>
        <w:pStyle w:val="Heading2"/>
        <w:numPr>
          <w:ilvl w:val="1"/>
          <w:numId w:val="264"/>
        </w:numPr>
      </w:pPr>
      <w:bookmarkStart w:id="226" w:name="_Ref110881524"/>
      <w:bookmarkStart w:id="227" w:name="_Ref110883369"/>
      <w:bookmarkStart w:id="228" w:name="_Toc111095312"/>
      <w:bookmarkStart w:id="229" w:name="_Toc111095516"/>
      <w:bookmarkStart w:id="230" w:name="_Toc112321919"/>
      <w:r>
        <w:t>Consent</w:t>
      </w:r>
      <w:bookmarkEnd w:id="226"/>
      <w:bookmarkEnd w:id="227"/>
      <w:bookmarkEnd w:id="228"/>
      <w:bookmarkEnd w:id="229"/>
      <w:bookmarkEnd w:id="230"/>
    </w:p>
    <w:p w14:paraId="78433181" w14:textId="1C6ECE28" w:rsidR="005B528F" w:rsidRDefault="005B528F" w:rsidP="005B528F">
      <w:pPr>
        <w:pStyle w:val="Heading3"/>
        <w:numPr>
          <w:ilvl w:val="2"/>
          <w:numId w:val="264"/>
        </w:numPr>
      </w:pPr>
      <w:r>
        <w:t xml:space="preserve">This clause </w:t>
      </w:r>
      <w:r w:rsidR="007E2779">
        <w:fldChar w:fldCharType="begin"/>
      </w:r>
      <w:r w:rsidR="007E2779">
        <w:instrText xml:space="preserve"> REF _Ref110881524 \w \h </w:instrText>
      </w:r>
      <w:r w:rsidR="007E2779">
        <w:fldChar w:fldCharType="separate"/>
      </w:r>
      <w:r w:rsidR="00126BFA">
        <w:t>15.2</w:t>
      </w:r>
      <w:r w:rsidR="007E2779">
        <w:fldChar w:fldCharType="end"/>
      </w:r>
      <w:r>
        <w:t xml:space="preserve"> applies if specified in item </w:t>
      </w:r>
      <w:r w:rsidR="007E2779">
        <w:fldChar w:fldCharType="begin"/>
      </w:r>
      <w:r w:rsidR="007E2779">
        <w:instrText xml:space="preserve"> REF _Ref110881494 \w \h </w:instrText>
      </w:r>
      <w:r w:rsidR="007E2779">
        <w:fldChar w:fldCharType="separate"/>
      </w:r>
      <w:r w:rsidR="00126BFA">
        <w:t>12</w:t>
      </w:r>
      <w:r w:rsidR="007E2779">
        <w:fldChar w:fldCharType="end"/>
      </w:r>
      <w:r>
        <w:t xml:space="preserve"> of the Details Schedule. If this clause </w:t>
      </w:r>
      <w:r w:rsidR="007E2779">
        <w:fldChar w:fldCharType="begin"/>
      </w:r>
      <w:r w:rsidR="007E2779">
        <w:instrText xml:space="preserve"> REF _Ref110881524 \w \h </w:instrText>
      </w:r>
      <w:r w:rsidR="007E2779">
        <w:fldChar w:fldCharType="separate"/>
      </w:r>
      <w:r w:rsidR="00126BFA">
        <w:t>15.2</w:t>
      </w:r>
      <w:r w:rsidR="007E2779">
        <w:fldChar w:fldCharType="end"/>
      </w:r>
      <w:r>
        <w:t xml:space="preserve"> applies, then clause </w:t>
      </w:r>
      <w:r w:rsidR="007E2779">
        <w:fldChar w:fldCharType="begin"/>
      </w:r>
      <w:r w:rsidR="007E2779">
        <w:instrText xml:space="preserve"> REF _Ref110881475 \w \h </w:instrText>
      </w:r>
      <w:r w:rsidR="007E2779">
        <w:fldChar w:fldCharType="separate"/>
      </w:r>
      <w:r w:rsidR="00126BFA">
        <w:t>15.1</w:t>
      </w:r>
      <w:r w:rsidR="007E2779">
        <w:fldChar w:fldCharType="end"/>
      </w:r>
      <w:r>
        <w:t xml:space="preserve"> does not apply. </w:t>
      </w:r>
    </w:p>
    <w:p w14:paraId="44CF1135" w14:textId="098D6F96" w:rsidR="005B528F" w:rsidRDefault="005B528F" w:rsidP="005B528F">
      <w:pPr>
        <w:pStyle w:val="Heading3"/>
        <w:numPr>
          <w:ilvl w:val="2"/>
          <w:numId w:val="264"/>
        </w:numPr>
      </w:pPr>
      <w:bookmarkStart w:id="231" w:name="_Ref110881614"/>
      <w:r>
        <w:lastRenderedPageBreak/>
        <w:t>Except as set out in clause</w:t>
      </w:r>
      <w:r w:rsidR="007E2779">
        <w:t xml:space="preserve"> </w:t>
      </w:r>
      <w:r w:rsidR="007E2779">
        <w:fldChar w:fldCharType="begin"/>
      </w:r>
      <w:r w:rsidR="007E2779">
        <w:instrText xml:space="preserve"> REF _Ref110881604 \w \h </w:instrText>
      </w:r>
      <w:r w:rsidR="007E2779">
        <w:fldChar w:fldCharType="separate"/>
      </w:r>
      <w:r w:rsidR="00126BFA">
        <w:t>15.2(c)</w:t>
      </w:r>
      <w:r w:rsidR="007E2779">
        <w:fldChar w:fldCharType="end"/>
      </w:r>
      <w:r>
        <w:t xml:space="preserve">, each party </w:t>
      </w:r>
      <w:r w:rsidRPr="004C46C2">
        <w:t>must</w:t>
      </w:r>
      <w:r w:rsidRPr="00991D48">
        <w:t xml:space="preserve"> </w:t>
      </w:r>
      <w:r w:rsidRPr="004C46C2">
        <w:t xml:space="preserve">use its best endeavours to obtain from its </w:t>
      </w:r>
      <w:r>
        <w:t xml:space="preserve">Personnel </w:t>
      </w:r>
      <w:r w:rsidRPr="004C46C2">
        <w:t xml:space="preserve">who, in the performance of the Project, are or may be engaged in the creation of </w:t>
      </w:r>
      <w:r>
        <w:t>the Project IP</w:t>
      </w:r>
      <w:r w:rsidRPr="004C46C2">
        <w:t xml:space="preserve"> in which copyright subsists, a genuine consent in writing to the use of th</w:t>
      </w:r>
      <w:r>
        <w:t>e Project IP</w:t>
      </w:r>
      <w:r w:rsidRPr="004C46C2">
        <w:t xml:space="preserve"> for the purposes contemplated by this </w:t>
      </w:r>
      <w:r>
        <w:t>Agreement</w:t>
      </w:r>
      <w:r w:rsidRPr="004C46C2">
        <w:t>, even if such use would otherwise be an infringement of their Moral Rights.</w:t>
      </w:r>
      <w:bookmarkEnd w:id="231"/>
      <w:r w:rsidRPr="004C46C2">
        <w:t xml:space="preserve"> </w:t>
      </w:r>
    </w:p>
    <w:p w14:paraId="56D3F518" w14:textId="77777777" w:rsidR="005B528F" w:rsidRPr="004C46C2" w:rsidRDefault="005B528F" w:rsidP="005B528F">
      <w:pPr>
        <w:pStyle w:val="Heading3"/>
        <w:numPr>
          <w:ilvl w:val="2"/>
          <w:numId w:val="264"/>
        </w:numPr>
      </w:pPr>
      <w:bookmarkStart w:id="232" w:name="_Ref110881604"/>
      <w:r>
        <w:t xml:space="preserve">Each party is not required to obtain consent from its Personnel, who are </w:t>
      </w:r>
      <w:r w:rsidRPr="004C46C2">
        <w:t xml:space="preserve">engaged in the creation of </w:t>
      </w:r>
      <w:r>
        <w:t>the Project IP</w:t>
      </w:r>
      <w:r w:rsidRPr="004C46C2">
        <w:t xml:space="preserve"> in which copyright subsists</w:t>
      </w:r>
      <w:r>
        <w:t>, to have authorship of their work falsely attributed.</w:t>
      </w:r>
      <w:bookmarkEnd w:id="232"/>
    </w:p>
    <w:p w14:paraId="1C6E8791" w14:textId="6970353E" w:rsidR="005B528F" w:rsidRPr="007F1F49" w:rsidRDefault="005B528F" w:rsidP="005B528F">
      <w:pPr>
        <w:pStyle w:val="Heading3"/>
        <w:numPr>
          <w:ilvl w:val="2"/>
          <w:numId w:val="264"/>
        </w:numPr>
        <w:rPr>
          <w:szCs w:val="20"/>
        </w:rPr>
      </w:pPr>
      <w:r>
        <w:t>If a</w:t>
      </w:r>
      <w:r w:rsidRPr="004C46C2">
        <w:t xml:space="preserve"> </w:t>
      </w:r>
      <w:r>
        <w:t>party</w:t>
      </w:r>
      <w:r w:rsidRPr="004C46C2">
        <w:t xml:space="preserve"> </w:t>
      </w:r>
      <w:r>
        <w:t>is</w:t>
      </w:r>
      <w:r w:rsidRPr="004C46C2">
        <w:t xml:space="preserve"> unable to obtain a consent described in clause</w:t>
      </w:r>
      <w:r w:rsidR="007E2779">
        <w:t xml:space="preserve"> </w:t>
      </w:r>
      <w:r w:rsidR="007E2779">
        <w:fldChar w:fldCharType="begin"/>
      </w:r>
      <w:r w:rsidR="007E2779">
        <w:instrText xml:space="preserve"> REF _Ref110881614 \w \h </w:instrText>
      </w:r>
      <w:r w:rsidR="007E2779">
        <w:fldChar w:fldCharType="separate"/>
      </w:r>
      <w:r w:rsidR="00126BFA">
        <w:t>15.2(b)</w:t>
      </w:r>
      <w:r w:rsidR="007E2779">
        <w:fldChar w:fldCharType="end"/>
      </w:r>
      <w:r w:rsidRPr="004C46C2">
        <w:t xml:space="preserve">, the </w:t>
      </w:r>
      <w:r>
        <w:t>party</w:t>
      </w:r>
      <w:r w:rsidRPr="004C46C2">
        <w:t xml:space="preserve"> must promptly notify </w:t>
      </w:r>
      <w:r>
        <w:t>the other party</w:t>
      </w:r>
      <w:r w:rsidRPr="004C46C2">
        <w:t xml:space="preserve"> in writing.</w:t>
      </w:r>
    </w:p>
    <w:p w14:paraId="57538417" w14:textId="77777777" w:rsidR="005B528F" w:rsidRDefault="005B528F" w:rsidP="005B528F">
      <w:pPr>
        <w:pStyle w:val="Heading1"/>
        <w:keepLines/>
        <w:numPr>
          <w:ilvl w:val="0"/>
          <w:numId w:val="264"/>
        </w:numPr>
      </w:pPr>
      <w:bookmarkStart w:id="233" w:name="_Ref110881453"/>
      <w:bookmarkStart w:id="234" w:name="_Ref110881732"/>
      <w:bookmarkStart w:id="235" w:name="_Ref110882587"/>
      <w:bookmarkStart w:id="236" w:name="_Ref110882596"/>
      <w:bookmarkStart w:id="237" w:name="_Ref110883077"/>
      <w:bookmarkStart w:id="238" w:name="_Ref110883086"/>
      <w:bookmarkStart w:id="239" w:name="_Toc111095313"/>
      <w:bookmarkStart w:id="240" w:name="_Toc111095517"/>
      <w:bookmarkStart w:id="241" w:name="_Toc112321920"/>
      <w:r>
        <w:t>Confidential Information</w:t>
      </w:r>
      <w:bookmarkEnd w:id="233"/>
      <w:bookmarkEnd w:id="234"/>
      <w:bookmarkEnd w:id="235"/>
      <w:bookmarkEnd w:id="236"/>
      <w:bookmarkEnd w:id="237"/>
      <w:bookmarkEnd w:id="238"/>
      <w:bookmarkEnd w:id="239"/>
      <w:bookmarkEnd w:id="240"/>
      <w:bookmarkEnd w:id="241"/>
    </w:p>
    <w:p w14:paraId="39FF4BF5" w14:textId="77777777" w:rsidR="005B528F" w:rsidRPr="00B567CB" w:rsidRDefault="005B528F" w:rsidP="005B528F">
      <w:pPr>
        <w:pStyle w:val="Heading2"/>
        <w:keepLines/>
        <w:numPr>
          <w:ilvl w:val="1"/>
          <w:numId w:val="264"/>
        </w:numPr>
      </w:pPr>
      <w:bookmarkStart w:id="242" w:name="_Toc111095314"/>
      <w:bookmarkStart w:id="243" w:name="_Toc111095518"/>
      <w:bookmarkStart w:id="244" w:name="_Toc112321921"/>
      <w:r>
        <w:t>Confidentiality of Project IP</w:t>
      </w:r>
      <w:bookmarkEnd w:id="242"/>
      <w:bookmarkEnd w:id="243"/>
      <w:bookmarkEnd w:id="244"/>
    </w:p>
    <w:p w14:paraId="1211DB89" w14:textId="77777777" w:rsidR="005B528F" w:rsidRDefault="005B528F" w:rsidP="005B528F">
      <w:pPr>
        <w:pStyle w:val="IndentParaLevel1"/>
        <w:rPr>
          <w:szCs w:val="20"/>
        </w:rPr>
      </w:pPr>
      <w:r>
        <w:rPr>
          <w:szCs w:val="20"/>
        </w:rPr>
        <w:t xml:space="preserve">The parties acknowledge and agree that: </w:t>
      </w:r>
    </w:p>
    <w:p w14:paraId="521FCEF7" w14:textId="77777777" w:rsidR="005B528F" w:rsidRDefault="005B528F" w:rsidP="005B528F">
      <w:pPr>
        <w:pStyle w:val="Heading3"/>
        <w:keepNext/>
        <w:keepLines/>
        <w:numPr>
          <w:ilvl w:val="2"/>
          <w:numId w:val="264"/>
        </w:numPr>
        <w:spacing w:after="120"/>
        <w:rPr>
          <w:szCs w:val="20"/>
        </w:rPr>
      </w:pPr>
      <w:r w:rsidRPr="00B567CB">
        <w:rPr>
          <w:szCs w:val="20"/>
        </w:rPr>
        <w:t>the Project IP is the Confidential Information of</w:t>
      </w:r>
      <w:r>
        <w:rPr>
          <w:szCs w:val="20"/>
        </w:rPr>
        <w:t xml:space="preserve"> both parties for the Term and any Commercialisation Option Period; and</w:t>
      </w:r>
    </w:p>
    <w:p w14:paraId="2953BC6A" w14:textId="77777777" w:rsidR="005B528F" w:rsidRPr="00B567CB" w:rsidRDefault="005B528F" w:rsidP="005B528F">
      <w:pPr>
        <w:pStyle w:val="Heading3"/>
        <w:keepLines/>
        <w:numPr>
          <w:ilvl w:val="2"/>
          <w:numId w:val="264"/>
        </w:numPr>
        <w:spacing w:after="120"/>
      </w:pPr>
      <w:r w:rsidRPr="00B567CB">
        <w:rPr>
          <w:szCs w:val="20"/>
        </w:rPr>
        <w:t xml:space="preserve">following the expiry of both the Term and any Commercialisation </w:t>
      </w:r>
      <w:r>
        <w:rPr>
          <w:szCs w:val="20"/>
        </w:rPr>
        <w:t xml:space="preserve">Option </w:t>
      </w:r>
      <w:r w:rsidRPr="00B567CB">
        <w:rPr>
          <w:szCs w:val="20"/>
        </w:rPr>
        <w:t>Period, the Project IP is the Confidential Information of the Owner of the</w:t>
      </w:r>
      <w:r>
        <w:rPr>
          <w:szCs w:val="20"/>
        </w:rPr>
        <w:t xml:space="preserve"> IPR in the</w:t>
      </w:r>
      <w:r w:rsidRPr="00B567CB">
        <w:rPr>
          <w:szCs w:val="20"/>
        </w:rPr>
        <w:t xml:space="preserve"> Project IP</w:t>
      </w:r>
      <w:r>
        <w:rPr>
          <w:szCs w:val="20"/>
        </w:rPr>
        <w:t>.</w:t>
      </w:r>
    </w:p>
    <w:p w14:paraId="0C6FEA74" w14:textId="77777777" w:rsidR="005B528F" w:rsidRDefault="005B528F" w:rsidP="005B528F">
      <w:pPr>
        <w:pStyle w:val="Heading2"/>
        <w:keepLines/>
        <w:numPr>
          <w:ilvl w:val="1"/>
          <w:numId w:val="264"/>
        </w:numPr>
      </w:pPr>
      <w:bookmarkStart w:id="245" w:name="_Ref110881627"/>
      <w:bookmarkStart w:id="246" w:name="_Ref110881702"/>
      <w:bookmarkStart w:id="247" w:name="_Toc111095315"/>
      <w:bookmarkStart w:id="248" w:name="_Toc111095519"/>
      <w:bookmarkStart w:id="249" w:name="_Toc112321922"/>
      <w:r w:rsidRPr="00780117">
        <w:t>Use of Confidential Information</w:t>
      </w:r>
      <w:bookmarkEnd w:id="245"/>
      <w:bookmarkEnd w:id="246"/>
      <w:bookmarkEnd w:id="247"/>
      <w:bookmarkEnd w:id="248"/>
      <w:bookmarkEnd w:id="249"/>
    </w:p>
    <w:p w14:paraId="3C82239B" w14:textId="7BC68450" w:rsidR="005B528F" w:rsidRPr="00485B96" w:rsidRDefault="005B528F" w:rsidP="005B528F">
      <w:pPr>
        <w:pStyle w:val="Heading3"/>
        <w:keepNext/>
        <w:keepLines/>
        <w:numPr>
          <w:ilvl w:val="2"/>
          <w:numId w:val="264"/>
        </w:numPr>
        <w:spacing w:after="120"/>
        <w:rPr>
          <w:szCs w:val="20"/>
        </w:rPr>
      </w:pPr>
      <w:r w:rsidRPr="00485B96">
        <w:rPr>
          <w:szCs w:val="20"/>
        </w:rPr>
        <w:t xml:space="preserve">Except as set out in this clause </w:t>
      </w:r>
      <w:r w:rsidR="007E2779">
        <w:rPr>
          <w:szCs w:val="20"/>
        </w:rPr>
        <w:fldChar w:fldCharType="begin"/>
      </w:r>
      <w:r w:rsidR="007E2779">
        <w:rPr>
          <w:szCs w:val="20"/>
        </w:rPr>
        <w:instrText xml:space="preserve"> REF _Ref110881627 \w \h </w:instrText>
      </w:r>
      <w:r w:rsidR="007E2779">
        <w:rPr>
          <w:szCs w:val="20"/>
        </w:rPr>
      </w:r>
      <w:r w:rsidR="007E2779">
        <w:rPr>
          <w:szCs w:val="20"/>
        </w:rPr>
        <w:fldChar w:fldCharType="separate"/>
      </w:r>
      <w:r w:rsidR="00126BFA">
        <w:rPr>
          <w:szCs w:val="20"/>
        </w:rPr>
        <w:t>16.2</w:t>
      </w:r>
      <w:r w:rsidR="007E2779">
        <w:rPr>
          <w:szCs w:val="20"/>
        </w:rPr>
        <w:fldChar w:fldCharType="end"/>
      </w:r>
      <w:r w:rsidRPr="00212AA9">
        <w:t xml:space="preserve"> </w:t>
      </w:r>
      <w:r>
        <w:t>or in clause</w:t>
      </w:r>
      <w:r w:rsidR="007E2779">
        <w:t xml:space="preserve"> </w:t>
      </w:r>
      <w:r w:rsidR="007E2779">
        <w:fldChar w:fldCharType="begin"/>
      </w:r>
      <w:r w:rsidR="007E2779">
        <w:instrText xml:space="preserve"> REF _Ref110881637 \w \h </w:instrText>
      </w:r>
      <w:r w:rsidR="007E2779">
        <w:fldChar w:fldCharType="separate"/>
      </w:r>
      <w:r w:rsidR="00126BFA">
        <w:t>12</w:t>
      </w:r>
      <w:r w:rsidR="007E2779">
        <w:fldChar w:fldCharType="end"/>
      </w:r>
      <w:r w:rsidRPr="00485B96">
        <w:rPr>
          <w:szCs w:val="20"/>
        </w:rPr>
        <w:t xml:space="preserve">, for the period that Confidential Information is to remain confidential as set out in </w:t>
      </w:r>
      <w:r>
        <w:t xml:space="preserve">section </w:t>
      </w:r>
      <w:r w:rsidR="007E2779">
        <w:fldChar w:fldCharType="begin"/>
      </w:r>
      <w:r w:rsidR="007E2779">
        <w:instrText xml:space="preserve"> REF _Ref110878739 \n \h </w:instrText>
      </w:r>
      <w:r w:rsidR="007E2779">
        <w:fldChar w:fldCharType="separate"/>
      </w:r>
      <w:r w:rsidR="00126BFA">
        <w:t>8</w:t>
      </w:r>
      <w:r w:rsidR="007E2779">
        <w:fldChar w:fldCharType="end"/>
      </w:r>
      <w:r w:rsidR="007E2779">
        <w:t xml:space="preserve"> </w:t>
      </w:r>
      <w:r>
        <w:t>of</w:t>
      </w:r>
      <w:r w:rsidR="007E2779">
        <w:t xml:space="preserve"> </w:t>
      </w:r>
      <w:r w:rsidR="007E2779">
        <w:fldChar w:fldCharType="begin"/>
      </w:r>
      <w:r w:rsidR="007E2779">
        <w:instrText xml:space="preserve"> REF _Ref110881683 \n \h </w:instrText>
      </w:r>
      <w:r w:rsidR="007E2779">
        <w:fldChar w:fldCharType="separate"/>
      </w:r>
      <w:r w:rsidR="00126BFA">
        <w:t>Schedule 3</w:t>
      </w:r>
      <w:r w:rsidR="007E2779">
        <w:fldChar w:fldCharType="end"/>
      </w:r>
      <w:r w:rsidRPr="00485B96">
        <w:rPr>
          <w:szCs w:val="20"/>
        </w:rPr>
        <w:t xml:space="preserve">, each party when receiving Confidential Information </w:t>
      </w:r>
      <w:r>
        <w:rPr>
          <w:szCs w:val="20"/>
        </w:rPr>
        <w:t xml:space="preserve">of the other party </w:t>
      </w:r>
      <w:r w:rsidRPr="00485B96">
        <w:rPr>
          <w:szCs w:val="20"/>
        </w:rPr>
        <w:t>must:</w:t>
      </w:r>
    </w:p>
    <w:p w14:paraId="679CC560" w14:textId="77777777" w:rsidR="005B528F" w:rsidRPr="00485B96" w:rsidRDefault="005B528F" w:rsidP="005B528F">
      <w:pPr>
        <w:pStyle w:val="Heading4"/>
        <w:keepNext/>
        <w:keepLines/>
        <w:numPr>
          <w:ilvl w:val="3"/>
          <w:numId w:val="264"/>
        </w:numPr>
      </w:pPr>
      <w:r w:rsidRPr="00485B96">
        <w:t>only use the Confidential Information for the</w:t>
      </w:r>
      <w:r w:rsidRPr="004F1E2E">
        <w:rPr>
          <w:szCs w:val="20"/>
        </w:rPr>
        <w:t xml:space="preserve"> purpose</w:t>
      </w:r>
      <w:r>
        <w:rPr>
          <w:szCs w:val="20"/>
        </w:rPr>
        <w:t xml:space="preserve"> of performing this Agreement</w:t>
      </w:r>
      <w:r w:rsidRPr="00485B96">
        <w:t>; and</w:t>
      </w:r>
    </w:p>
    <w:p w14:paraId="044CEC70" w14:textId="77777777" w:rsidR="005B528F" w:rsidRPr="00485B96" w:rsidRDefault="005B528F" w:rsidP="005B528F">
      <w:pPr>
        <w:pStyle w:val="Heading4"/>
        <w:keepNext/>
        <w:keepLines/>
        <w:numPr>
          <w:ilvl w:val="3"/>
          <w:numId w:val="264"/>
        </w:numPr>
        <w:spacing w:after="120"/>
        <w:rPr>
          <w:szCs w:val="20"/>
        </w:rPr>
      </w:pPr>
      <w:r w:rsidRPr="00485B96">
        <w:rPr>
          <w:szCs w:val="20"/>
        </w:rPr>
        <w:t>keep confidential and not further disclose the Confidential Information.</w:t>
      </w:r>
    </w:p>
    <w:p w14:paraId="16174222" w14:textId="77777777" w:rsidR="005B528F" w:rsidRPr="00485B96" w:rsidRDefault="005B528F" w:rsidP="005B528F">
      <w:pPr>
        <w:pStyle w:val="Heading3"/>
        <w:numPr>
          <w:ilvl w:val="2"/>
          <w:numId w:val="264"/>
        </w:numPr>
      </w:pPr>
      <w:r w:rsidRPr="00485B96">
        <w:t xml:space="preserve">A party may only disclose Confidential Information to its Personnel for the </w:t>
      </w:r>
      <w:r w:rsidRPr="00AA3FEB">
        <w:rPr>
          <w:szCs w:val="20"/>
        </w:rPr>
        <w:t>purpose of performing this Agreement</w:t>
      </w:r>
      <w:r w:rsidRPr="00485B96">
        <w:t xml:space="preserve">. Where Confidential Information of the other party is disclosed to a party's Personnel for </w:t>
      </w:r>
      <w:r w:rsidRPr="00AA3FEB">
        <w:t>the purpose of performing this Agreement</w:t>
      </w:r>
      <w:r w:rsidRPr="00485B96">
        <w:t>, that party must ensure those Personnel are subject to equivalent (legally binding) obligations to those set out in this Agreement.</w:t>
      </w:r>
    </w:p>
    <w:p w14:paraId="1550C3BB" w14:textId="77777777" w:rsidR="005B528F" w:rsidRPr="00485B96" w:rsidRDefault="005B528F" w:rsidP="005B528F">
      <w:pPr>
        <w:pStyle w:val="Heading3"/>
        <w:numPr>
          <w:ilvl w:val="2"/>
          <w:numId w:val="264"/>
        </w:numPr>
        <w:rPr>
          <w:szCs w:val="20"/>
        </w:rPr>
      </w:pPr>
      <w:r w:rsidRPr="00485B96">
        <w:rPr>
          <w:szCs w:val="20"/>
        </w:rPr>
        <w:t>Each party may disclose Confidential Information of the other party:</w:t>
      </w:r>
    </w:p>
    <w:p w14:paraId="5671AB4F" w14:textId="77777777" w:rsidR="005B528F" w:rsidRDefault="005B528F" w:rsidP="005B528F">
      <w:pPr>
        <w:pStyle w:val="Heading4"/>
        <w:numPr>
          <w:ilvl w:val="3"/>
          <w:numId w:val="264"/>
        </w:numPr>
        <w:spacing w:after="120"/>
        <w:rPr>
          <w:szCs w:val="20"/>
        </w:rPr>
      </w:pPr>
      <w:r w:rsidRPr="00485B96">
        <w:rPr>
          <w:szCs w:val="20"/>
        </w:rPr>
        <w:t xml:space="preserve">with that other party's prior written consent; </w:t>
      </w:r>
    </w:p>
    <w:p w14:paraId="61C5CF63" w14:textId="77777777" w:rsidR="005B528F" w:rsidRPr="00485B96" w:rsidRDefault="005B528F" w:rsidP="005B528F">
      <w:pPr>
        <w:pStyle w:val="Heading4"/>
        <w:numPr>
          <w:ilvl w:val="3"/>
          <w:numId w:val="264"/>
        </w:numPr>
        <w:spacing w:after="120"/>
        <w:rPr>
          <w:szCs w:val="20"/>
        </w:rPr>
      </w:pPr>
      <w:r w:rsidRPr="0084044D">
        <w:rPr>
          <w:szCs w:val="20"/>
        </w:rPr>
        <w:t>to a professional adviser in order to comply with obligations, or to exercise rights, under this Agreement</w:t>
      </w:r>
      <w:r>
        <w:rPr>
          <w:szCs w:val="20"/>
        </w:rPr>
        <w:t xml:space="preserve">, provided that the adviser is </w:t>
      </w:r>
      <w:r w:rsidRPr="0084044D">
        <w:rPr>
          <w:szCs w:val="20"/>
        </w:rPr>
        <w:t>subject to equivalent (legally binding) obligations to those set out in this Agreement;</w:t>
      </w:r>
      <w:r>
        <w:rPr>
          <w:szCs w:val="20"/>
        </w:rPr>
        <w:t xml:space="preserve"> </w:t>
      </w:r>
      <w:r w:rsidRPr="00485B96">
        <w:rPr>
          <w:szCs w:val="20"/>
        </w:rPr>
        <w:t xml:space="preserve">or </w:t>
      </w:r>
    </w:p>
    <w:p w14:paraId="7CB1F30F" w14:textId="77777777" w:rsidR="005B528F" w:rsidRPr="00485B96" w:rsidRDefault="005B528F" w:rsidP="005B528F">
      <w:pPr>
        <w:pStyle w:val="Heading4"/>
        <w:numPr>
          <w:ilvl w:val="3"/>
          <w:numId w:val="264"/>
        </w:numPr>
        <w:spacing w:after="120"/>
        <w:rPr>
          <w:szCs w:val="20"/>
        </w:rPr>
      </w:pPr>
      <w:r w:rsidRPr="00485B96">
        <w:rPr>
          <w:szCs w:val="20"/>
        </w:rPr>
        <w:t>if required by law or the rules of a securities exchange, but only to the extent of the legal requirement and after appropriate action is taken to protect the form and content of the disclosure. If a party is required to disclose any Confidential Information of the other party pursuant to this clause, that party must promptly notify the other party (to the extent notification is permitted by law).</w:t>
      </w:r>
    </w:p>
    <w:p w14:paraId="51C68E71" w14:textId="77777777" w:rsidR="005B528F" w:rsidRDefault="005B528F" w:rsidP="005B528F">
      <w:pPr>
        <w:pStyle w:val="Heading3"/>
        <w:keepNext/>
        <w:keepLines/>
        <w:numPr>
          <w:ilvl w:val="2"/>
          <w:numId w:val="264"/>
        </w:numPr>
        <w:rPr>
          <w:szCs w:val="20"/>
        </w:rPr>
      </w:pPr>
      <w:r>
        <w:rPr>
          <w:szCs w:val="20"/>
        </w:rPr>
        <w:lastRenderedPageBreak/>
        <w:t>Without limiting its obligations, each party:</w:t>
      </w:r>
    </w:p>
    <w:p w14:paraId="495378F7" w14:textId="77777777" w:rsidR="005B528F" w:rsidRPr="00485B96" w:rsidRDefault="005B528F" w:rsidP="005B528F">
      <w:pPr>
        <w:pStyle w:val="Heading4"/>
        <w:keepNext/>
        <w:keepLines/>
        <w:numPr>
          <w:ilvl w:val="3"/>
          <w:numId w:val="264"/>
        </w:numPr>
      </w:pPr>
      <w:r w:rsidRPr="00485B96">
        <w:t>undertakes to implement appropriate security practices to prevent any unauthorised copying, use or disclosure of the other party's Confidential Information</w:t>
      </w:r>
      <w:r>
        <w:t>; and</w:t>
      </w:r>
      <w:r w:rsidRPr="00485B96">
        <w:t xml:space="preserve"> </w:t>
      </w:r>
    </w:p>
    <w:p w14:paraId="2254757F" w14:textId="77777777" w:rsidR="005B528F" w:rsidRPr="00485B96" w:rsidRDefault="005B528F" w:rsidP="005B528F">
      <w:pPr>
        <w:pStyle w:val="Heading4"/>
        <w:numPr>
          <w:ilvl w:val="3"/>
          <w:numId w:val="264"/>
        </w:numPr>
      </w:pPr>
      <w:r w:rsidRPr="00485B96">
        <w:t>must promptly notify the other if the party becomes aware of any actual or suspected unauthorised use or disclosure of the other party's Confidential Information.</w:t>
      </w:r>
    </w:p>
    <w:p w14:paraId="1D2C53D8" w14:textId="631BCEAC" w:rsidR="005B528F" w:rsidRPr="00485B96" w:rsidRDefault="005B528F" w:rsidP="005B528F">
      <w:pPr>
        <w:pStyle w:val="Heading3"/>
        <w:numPr>
          <w:ilvl w:val="2"/>
          <w:numId w:val="264"/>
        </w:numPr>
        <w:spacing w:after="120"/>
        <w:rPr>
          <w:szCs w:val="20"/>
        </w:rPr>
      </w:pPr>
      <w:r w:rsidRPr="00485B96">
        <w:rPr>
          <w:szCs w:val="20"/>
        </w:rPr>
        <w:t>Notwithstanding any other provision of this Agreement, if a party is a Commonwealth Entity, or a State or Territory government entity, th</w:t>
      </w:r>
      <w:r>
        <w:rPr>
          <w:szCs w:val="20"/>
        </w:rPr>
        <w:t>at</w:t>
      </w:r>
      <w:r w:rsidRPr="00485B96">
        <w:rPr>
          <w:szCs w:val="20"/>
        </w:rPr>
        <w:t xml:space="preserve"> party will not be in breach of this clause </w:t>
      </w:r>
      <w:r w:rsidR="007E2779">
        <w:rPr>
          <w:szCs w:val="20"/>
        </w:rPr>
        <w:fldChar w:fldCharType="begin"/>
      </w:r>
      <w:r w:rsidR="007E2779">
        <w:rPr>
          <w:szCs w:val="20"/>
        </w:rPr>
        <w:instrText xml:space="preserve"> REF _Ref110881702 \n \h </w:instrText>
      </w:r>
      <w:r w:rsidR="007E2779">
        <w:rPr>
          <w:szCs w:val="20"/>
        </w:rPr>
      </w:r>
      <w:r w:rsidR="007E2779">
        <w:rPr>
          <w:szCs w:val="20"/>
        </w:rPr>
        <w:fldChar w:fldCharType="separate"/>
      </w:r>
      <w:r w:rsidR="00126BFA">
        <w:rPr>
          <w:szCs w:val="20"/>
        </w:rPr>
        <w:t>16.2</w:t>
      </w:r>
      <w:r w:rsidR="007E2779">
        <w:rPr>
          <w:szCs w:val="20"/>
        </w:rPr>
        <w:fldChar w:fldCharType="end"/>
      </w:r>
      <w:r w:rsidRPr="00485B96">
        <w:rPr>
          <w:szCs w:val="20"/>
        </w:rPr>
        <w:t xml:space="preserve"> if it is required to disclose information to a Minister or a House or Committee of Parliament.</w:t>
      </w:r>
    </w:p>
    <w:p w14:paraId="48993C9E" w14:textId="77777777" w:rsidR="005B528F" w:rsidRDefault="005B528F" w:rsidP="005B528F">
      <w:pPr>
        <w:pStyle w:val="Heading3"/>
        <w:keepLines/>
        <w:numPr>
          <w:ilvl w:val="2"/>
          <w:numId w:val="264"/>
        </w:numPr>
        <w:rPr>
          <w:szCs w:val="20"/>
        </w:rPr>
      </w:pPr>
      <w:r w:rsidRPr="00780117">
        <w:rPr>
          <w:szCs w:val="20"/>
        </w:rPr>
        <w:t>This Agreement does not limit any other agreement between the parties that provides authority for a party to disclose or use Confidential Information, where received or created under that other agreement.</w:t>
      </w:r>
    </w:p>
    <w:p w14:paraId="39B74740" w14:textId="77777777" w:rsidR="005B528F" w:rsidRDefault="005B528F" w:rsidP="005B528F">
      <w:pPr>
        <w:pStyle w:val="Heading2"/>
        <w:numPr>
          <w:ilvl w:val="1"/>
          <w:numId w:val="264"/>
        </w:numPr>
      </w:pPr>
      <w:bookmarkStart w:id="250" w:name="_Toc111095316"/>
      <w:bookmarkStart w:id="251" w:name="_Toc111095520"/>
      <w:bookmarkStart w:id="252" w:name="_Toc112321923"/>
      <w:r>
        <w:t>Return or destruction of Confidential Information</w:t>
      </w:r>
      <w:bookmarkEnd w:id="250"/>
      <w:bookmarkEnd w:id="251"/>
      <w:bookmarkEnd w:id="252"/>
      <w:r>
        <w:t xml:space="preserve"> </w:t>
      </w:r>
    </w:p>
    <w:p w14:paraId="47353186" w14:textId="77777777" w:rsidR="005B528F" w:rsidRPr="00485B96" w:rsidRDefault="005B528F" w:rsidP="005B528F">
      <w:pPr>
        <w:pStyle w:val="Heading3"/>
        <w:keepNext/>
        <w:keepLines/>
        <w:numPr>
          <w:ilvl w:val="2"/>
          <w:numId w:val="264"/>
        </w:numPr>
        <w:spacing w:after="120"/>
      </w:pPr>
      <w:bookmarkStart w:id="253" w:name="_Ref110881723"/>
      <w:r w:rsidRPr="00485B96">
        <w:t xml:space="preserve">At any time a party may request return or destruction of any or all copies of its </w:t>
      </w:r>
      <w:r w:rsidRPr="00283A83">
        <w:rPr>
          <w:szCs w:val="20"/>
        </w:rPr>
        <w:t>Confidential</w:t>
      </w:r>
      <w:r w:rsidRPr="00485B96">
        <w:t xml:space="preserve"> Information (unless </w:t>
      </w:r>
      <w:r>
        <w:t xml:space="preserve">comprised in the Project IP </w:t>
      </w:r>
      <w:r w:rsidRPr="00485B96">
        <w:t>required by law to be retained). The other party must promptly comply with such request. On receipt of any such request the other party's right to use that Confidential Information ceases.</w:t>
      </w:r>
      <w:bookmarkEnd w:id="253"/>
      <w:r w:rsidRPr="00482856">
        <w:rPr>
          <w:b/>
          <w:noProof/>
        </w:rPr>
        <w:t xml:space="preserve"> </w:t>
      </w:r>
    </w:p>
    <w:p w14:paraId="5EB9C243" w14:textId="40D15D09" w:rsidR="005B528F" w:rsidRPr="00485B96" w:rsidRDefault="005B528F" w:rsidP="005B528F">
      <w:pPr>
        <w:pStyle w:val="Heading3"/>
        <w:keepNext/>
        <w:keepLines/>
        <w:numPr>
          <w:ilvl w:val="2"/>
          <w:numId w:val="264"/>
        </w:numPr>
        <w:spacing w:after="120"/>
        <w:rPr>
          <w:szCs w:val="20"/>
        </w:rPr>
      </w:pPr>
      <w:r w:rsidRPr="00485B96">
        <w:rPr>
          <w:szCs w:val="20"/>
        </w:rPr>
        <w:t>Notwithstanding clause</w:t>
      </w:r>
      <w:r w:rsidR="007E2779">
        <w:rPr>
          <w:szCs w:val="20"/>
        </w:rPr>
        <w:t xml:space="preserve"> </w:t>
      </w:r>
      <w:r w:rsidR="007E2779">
        <w:rPr>
          <w:szCs w:val="20"/>
        </w:rPr>
        <w:fldChar w:fldCharType="begin"/>
      </w:r>
      <w:r w:rsidR="007E2779">
        <w:rPr>
          <w:szCs w:val="20"/>
        </w:rPr>
        <w:instrText xml:space="preserve"> REF _Ref110881723 \w \h </w:instrText>
      </w:r>
      <w:r w:rsidR="007E2779">
        <w:rPr>
          <w:szCs w:val="20"/>
        </w:rPr>
      </w:r>
      <w:r w:rsidR="007E2779">
        <w:rPr>
          <w:szCs w:val="20"/>
        </w:rPr>
        <w:fldChar w:fldCharType="separate"/>
      </w:r>
      <w:r w:rsidR="00126BFA">
        <w:rPr>
          <w:szCs w:val="20"/>
        </w:rPr>
        <w:t>16.3(a)</w:t>
      </w:r>
      <w:r w:rsidR="007E2779">
        <w:rPr>
          <w:szCs w:val="20"/>
        </w:rPr>
        <w:fldChar w:fldCharType="end"/>
      </w:r>
      <w:r w:rsidRPr="00485B96">
        <w:rPr>
          <w:szCs w:val="20"/>
        </w:rPr>
        <w:t>, a party is entitled to keep a copy of Confidential Information of the other party for the sole purpose of managing legal obligations, or where stored in a back-up of an IT system.  A party must continue to treat any such copy as Confidential Information of the other party which is subject to the terms of this Agreement.</w:t>
      </w:r>
    </w:p>
    <w:p w14:paraId="175E635A" w14:textId="3BDD1367" w:rsidR="005B528F" w:rsidRPr="00780117" w:rsidRDefault="005B528F" w:rsidP="005B528F">
      <w:pPr>
        <w:pStyle w:val="Heading3"/>
        <w:numPr>
          <w:ilvl w:val="2"/>
          <w:numId w:val="264"/>
        </w:numPr>
        <w:spacing w:after="120"/>
        <w:rPr>
          <w:szCs w:val="20"/>
        </w:rPr>
      </w:pPr>
      <w:r w:rsidRPr="00485B96">
        <w:rPr>
          <w:szCs w:val="20"/>
        </w:rPr>
        <w:t>The obligations under this</w:t>
      </w:r>
      <w:r>
        <w:rPr>
          <w:szCs w:val="20"/>
        </w:rPr>
        <w:t xml:space="preserve"> clause </w:t>
      </w:r>
      <w:r w:rsidR="007E2779">
        <w:rPr>
          <w:szCs w:val="20"/>
        </w:rPr>
        <w:fldChar w:fldCharType="begin"/>
      </w:r>
      <w:r w:rsidR="007E2779">
        <w:rPr>
          <w:szCs w:val="20"/>
        </w:rPr>
        <w:instrText xml:space="preserve"> REF _Ref110881732 \w \h </w:instrText>
      </w:r>
      <w:r w:rsidR="007E2779">
        <w:rPr>
          <w:szCs w:val="20"/>
        </w:rPr>
      </w:r>
      <w:r w:rsidR="007E2779">
        <w:rPr>
          <w:szCs w:val="20"/>
        </w:rPr>
        <w:fldChar w:fldCharType="separate"/>
      </w:r>
      <w:r w:rsidR="00126BFA">
        <w:rPr>
          <w:szCs w:val="20"/>
        </w:rPr>
        <w:t>16</w:t>
      </w:r>
      <w:r w:rsidR="007E2779">
        <w:rPr>
          <w:szCs w:val="20"/>
        </w:rPr>
        <w:fldChar w:fldCharType="end"/>
      </w:r>
      <w:r>
        <w:rPr>
          <w:szCs w:val="20"/>
        </w:rPr>
        <w:t xml:space="preserve"> </w:t>
      </w:r>
      <w:r w:rsidRPr="00485B96">
        <w:rPr>
          <w:szCs w:val="20"/>
        </w:rPr>
        <w:t>survive the return or destruction of any Confidential Informatio</w:t>
      </w:r>
      <w:r w:rsidRPr="00CB145D">
        <w:rPr>
          <w:szCs w:val="20"/>
        </w:rPr>
        <w:t>n</w:t>
      </w:r>
      <w:r w:rsidRPr="00C36438">
        <w:rPr>
          <w:szCs w:val="20"/>
        </w:rPr>
        <w:t xml:space="preserve"> </w:t>
      </w:r>
      <w:r w:rsidRPr="00CB145D">
        <w:rPr>
          <w:szCs w:val="20"/>
        </w:rPr>
        <w:t>and the termination or expiry of this Agreement</w:t>
      </w:r>
      <w:r>
        <w:rPr>
          <w:szCs w:val="20"/>
        </w:rPr>
        <w:t xml:space="preserve"> </w:t>
      </w:r>
      <w:r w:rsidRPr="00DC044F">
        <w:rPr>
          <w:szCs w:val="20"/>
        </w:rPr>
        <w:t xml:space="preserve">for the period </w:t>
      </w:r>
      <w:r w:rsidRPr="00380889">
        <w:rPr>
          <w:szCs w:val="20"/>
        </w:rPr>
        <w:t xml:space="preserve">of confidentiality </w:t>
      </w:r>
      <w:r w:rsidRPr="00DC044F">
        <w:rPr>
          <w:szCs w:val="20"/>
        </w:rPr>
        <w:t xml:space="preserve">specified in </w:t>
      </w:r>
      <w:r w:rsidRPr="00380889">
        <w:rPr>
          <w:szCs w:val="20"/>
        </w:rPr>
        <w:t xml:space="preserve">respect of that Confidential Information in </w:t>
      </w:r>
      <w:r>
        <w:t xml:space="preserve">section </w:t>
      </w:r>
      <w:r w:rsidR="007E2779">
        <w:fldChar w:fldCharType="begin"/>
      </w:r>
      <w:r w:rsidR="007E2779">
        <w:instrText xml:space="preserve"> REF _Ref110878739 \n \h </w:instrText>
      </w:r>
      <w:r w:rsidR="007E2779">
        <w:fldChar w:fldCharType="separate"/>
      </w:r>
      <w:r w:rsidR="00126BFA">
        <w:t>8</w:t>
      </w:r>
      <w:r w:rsidR="007E2779">
        <w:fldChar w:fldCharType="end"/>
      </w:r>
      <w:r w:rsidR="007E2779">
        <w:t xml:space="preserve"> of </w:t>
      </w:r>
      <w:r w:rsidR="007E2779">
        <w:fldChar w:fldCharType="begin"/>
      </w:r>
      <w:r w:rsidR="007E2779">
        <w:instrText xml:space="preserve"> REF _Ref110881683 \n \h </w:instrText>
      </w:r>
      <w:r w:rsidR="007E2779">
        <w:fldChar w:fldCharType="separate"/>
      </w:r>
      <w:r w:rsidR="00126BFA">
        <w:t>Schedule 3</w:t>
      </w:r>
      <w:r w:rsidR="007E2779">
        <w:fldChar w:fldCharType="end"/>
      </w:r>
      <w:r w:rsidRPr="00CB145D">
        <w:rPr>
          <w:szCs w:val="20"/>
        </w:rPr>
        <w:t>.</w:t>
      </w:r>
    </w:p>
    <w:p w14:paraId="1B163376" w14:textId="77777777" w:rsidR="005B528F" w:rsidRDefault="005B528F" w:rsidP="005B528F">
      <w:pPr>
        <w:pStyle w:val="Heading1"/>
        <w:keepLines/>
        <w:numPr>
          <w:ilvl w:val="0"/>
          <w:numId w:val="264"/>
        </w:numPr>
        <w:tabs>
          <w:tab w:val="clear" w:pos="964"/>
          <w:tab w:val="num" w:pos="567"/>
        </w:tabs>
        <w:spacing w:after="120"/>
        <w:ind w:left="567" w:hanging="567"/>
      </w:pPr>
      <w:bookmarkStart w:id="254" w:name="_Ref110881804"/>
      <w:bookmarkStart w:id="255" w:name="_Ref110883391"/>
      <w:bookmarkStart w:id="256" w:name="_Toc111095317"/>
      <w:bookmarkStart w:id="257" w:name="_Toc111095521"/>
      <w:bookmarkStart w:id="258" w:name="_Toc112321924"/>
      <w:r>
        <w:t>Intellectual Property Rights indemnity</w:t>
      </w:r>
      <w:bookmarkEnd w:id="254"/>
      <w:bookmarkEnd w:id="255"/>
      <w:bookmarkEnd w:id="256"/>
      <w:bookmarkEnd w:id="257"/>
      <w:bookmarkEnd w:id="258"/>
    </w:p>
    <w:p w14:paraId="3DC0FF72" w14:textId="77777777" w:rsidR="005B528F" w:rsidRPr="009D3180" w:rsidRDefault="005B528F" w:rsidP="005B528F">
      <w:pPr>
        <w:pStyle w:val="Heading2"/>
        <w:keepLines/>
        <w:numPr>
          <w:ilvl w:val="1"/>
          <w:numId w:val="264"/>
        </w:numPr>
        <w:rPr>
          <w:b w:val="0"/>
        </w:rPr>
      </w:pPr>
      <w:bookmarkStart w:id="259" w:name="_Ref110883383"/>
      <w:bookmarkStart w:id="260" w:name="_Toc111095318"/>
      <w:bookmarkStart w:id="261" w:name="_Toc111095522"/>
      <w:bookmarkStart w:id="262" w:name="_Toc112321925"/>
      <w:r w:rsidRPr="009D3180">
        <w:t>General</w:t>
      </w:r>
      <w:bookmarkEnd w:id="259"/>
      <w:bookmarkEnd w:id="260"/>
      <w:bookmarkEnd w:id="261"/>
      <w:bookmarkEnd w:id="262"/>
      <w:r w:rsidRPr="009D3180">
        <w:rPr>
          <w:b w:val="0"/>
        </w:rPr>
        <w:t xml:space="preserve"> </w:t>
      </w:r>
    </w:p>
    <w:p w14:paraId="3014A07E" w14:textId="1DEF0B65" w:rsidR="005B528F" w:rsidRPr="00DE51C5" w:rsidRDefault="005B528F" w:rsidP="005B528F">
      <w:pPr>
        <w:pStyle w:val="IndentParaLevel1"/>
        <w:rPr>
          <w:highlight w:val="yellow"/>
        </w:rPr>
      </w:pPr>
      <w:r w:rsidRPr="009D3180">
        <w:t xml:space="preserve">This clause </w:t>
      </w:r>
      <w:r w:rsidR="007E2779">
        <w:fldChar w:fldCharType="begin"/>
      </w:r>
      <w:r w:rsidR="007E2779">
        <w:instrText xml:space="preserve"> REF _Ref110881804 \w \h </w:instrText>
      </w:r>
      <w:r w:rsidR="007E2779">
        <w:fldChar w:fldCharType="separate"/>
      </w:r>
      <w:r w:rsidR="00126BFA">
        <w:t>17</w:t>
      </w:r>
      <w:r w:rsidR="007E2779">
        <w:fldChar w:fldCharType="end"/>
      </w:r>
      <w:r w:rsidRPr="009D3180">
        <w:t xml:space="preserve"> applies unless otherwise set out in item </w:t>
      </w:r>
      <w:r w:rsidR="007E2779">
        <w:fldChar w:fldCharType="begin"/>
      </w:r>
      <w:r w:rsidR="007E2779">
        <w:instrText xml:space="preserve"> REF _Ref110881859 \w \h </w:instrText>
      </w:r>
      <w:r w:rsidR="007E2779">
        <w:fldChar w:fldCharType="separate"/>
      </w:r>
      <w:r w:rsidR="00126BFA">
        <w:t>13</w:t>
      </w:r>
      <w:r w:rsidR="007E2779">
        <w:fldChar w:fldCharType="end"/>
      </w:r>
      <w:r w:rsidRPr="009D3180">
        <w:t xml:space="preserve"> of the Detail</w:t>
      </w:r>
      <w:r>
        <w:t>s</w:t>
      </w:r>
      <w:r w:rsidRPr="009D3180">
        <w:t xml:space="preserve"> Schedule. </w:t>
      </w:r>
    </w:p>
    <w:p w14:paraId="225DC0B7" w14:textId="77777777" w:rsidR="005B528F" w:rsidRPr="00C30A53" w:rsidRDefault="005B528F" w:rsidP="005B528F">
      <w:pPr>
        <w:pStyle w:val="Heading2"/>
        <w:numPr>
          <w:ilvl w:val="1"/>
          <w:numId w:val="264"/>
        </w:numPr>
      </w:pPr>
      <w:bookmarkStart w:id="263" w:name="_Ref110881879"/>
      <w:bookmarkStart w:id="264" w:name="_Toc111095319"/>
      <w:bookmarkStart w:id="265" w:name="_Toc111095523"/>
      <w:bookmarkStart w:id="266" w:name="_Toc112321926"/>
      <w:r w:rsidRPr="000E5655">
        <w:t>Indemnity by the University</w:t>
      </w:r>
      <w:bookmarkEnd w:id="263"/>
      <w:bookmarkEnd w:id="264"/>
      <w:bookmarkEnd w:id="265"/>
      <w:bookmarkEnd w:id="266"/>
    </w:p>
    <w:p w14:paraId="01B6F624" w14:textId="77777777" w:rsidR="005B528F" w:rsidRDefault="005B528F" w:rsidP="005B528F">
      <w:pPr>
        <w:pStyle w:val="IndentParaLevel1"/>
      </w:pPr>
      <w:r w:rsidRPr="00BC1939">
        <w:t xml:space="preserve">The University will indemnify the Collaborator, and its Personnel, against any loss or liability arising out of or in connection with any claim that the Collaborator's </w:t>
      </w:r>
      <w:r>
        <w:t>U</w:t>
      </w:r>
      <w:r w:rsidRPr="00BC1939">
        <w:t xml:space="preserve">se of </w:t>
      </w:r>
      <w:r>
        <w:t xml:space="preserve">any IPR provided by the University </w:t>
      </w:r>
      <w:r w:rsidRPr="00BC1939">
        <w:t xml:space="preserve">for the </w:t>
      </w:r>
      <w:r>
        <w:t>Purpose</w:t>
      </w:r>
      <w:r w:rsidRPr="00BC1939">
        <w:t xml:space="preserve"> infringes any IPR of a third party.</w:t>
      </w:r>
      <w:r w:rsidRPr="0059676F">
        <w:rPr>
          <w:b/>
          <w:noProof/>
          <w:lang w:eastAsia="en-AU"/>
        </w:rPr>
        <w:t xml:space="preserve"> </w:t>
      </w:r>
    </w:p>
    <w:p w14:paraId="630D6565" w14:textId="77777777" w:rsidR="005B528F" w:rsidRDefault="005B528F" w:rsidP="005B528F">
      <w:pPr>
        <w:pStyle w:val="Heading2"/>
        <w:keepNext w:val="0"/>
        <w:numPr>
          <w:ilvl w:val="1"/>
          <w:numId w:val="264"/>
        </w:numPr>
      </w:pPr>
      <w:bookmarkStart w:id="267" w:name="_Toc111095320"/>
      <w:bookmarkStart w:id="268" w:name="_Toc111095524"/>
      <w:bookmarkStart w:id="269" w:name="_Toc112321927"/>
      <w:r>
        <w:t>Obligations</w:t>
      </w:r>
      <w:bookmarkEnd w:id="267"/>
      <w:bookmarkEnd w:id="268"/>
      <w:bookmarkEnd w:id="269"/>
    </w:p>
    <w:p w14:paraId="13F7B4E1" w14:textId="48B6CDCA" w:rsidR="005B528F" w:rsidRDefault="005B528F" w:rsidP="005B528F">
      <w:pPr>
        <w:pStyle w:val="Heading3"/>
        <w:numPr>
          <w:ilvl w:val="2"/>
          <w:numId w:val="264"/>
        </w:numPr>
      </w:pPr>
      <w:r>
        <w:t>Where the Collaborator wishes to enforce an indemnity under clauses</w:t>
      </w:r>
      <w:r w:rsidR="007E2779">
        <w:t xml:space="preserve"> </w:t>
      </w:r>
      <w:r w:rsidR="007E2779">
        <w:fldChar w:fldCharType="begin"/>
      </w:r>
      <w:r w:rsidR="007E2779">
        <w:instrText xml:space="preserve"> REF _Ref110881879 \w \h </w:instrText>
      </w:r>
      <w:r w:rsidR="007E2779">
        <w:fldChar w:fldCharType="separate"/>
      </w:r>
      <w:r w:rsidR="00126BFA">
        <w:t>17.2</w:t>
      </w:r>
      <w:r w:rsidR="007E2779">
        <w:fldChar w:fldCharType="end"/>
      </w:r>
      <w:r>
        <w:t>, it must:</w:t>
      </w:r>
      <w:r w:rsidRPr="0059676F">
        <w:rPr>
          <w:b/>
          <w:noProof/>
        </w:rPr>
        <w:t xml:space="preserve"> </w:t>
      </w:r>
    </w:p>
    <w:p w14:paraId="20E2D669" w14:textId="77777777" w:rsidR="005B528F" w:rsidRDefault="005B528F" w:rsidP="005B528F">
      <w:pPr>
        <w:pStyle w:val="Heading4"/>
        <w:numPr>
          <w:ilvl w:val="3"/>
          <w:numId w:val="264"/>
        </w:numPr>
      </w:pPr>
      <w:r>
        <w:t>give written notice to the University as soon as practical;</w:t>
      </w:r>
      <w:r w:rsidRPr="0059676F">
        <w:rPr>
          <w:b/>
          <w:noProof/>
        </w:rPr>
        <w:t xml:space="preserve"> </w:t>
      </w:r>
    </w:p>
    <w:p w14:paraId="3948363D" w14:textId="77777777" w:rsidR="005B528F" w:rsidRDefault="005B528F" w:rsidP="005B528F">
      <w:pPr>
        <w:pStyle w:val="Heading4"/>
        <w:numPr>
          <w:ilvl w:val="3"/>
          <w:numId w:val="264"/>
        </w:numPr>
      </w:pPr>
      <w:bookmarkStart w:id="270" w:name="_Ref110881908"/>
      <w:r>
        <w:t>make reasonable efforts to mitigate the relevant loss;</w:t>
      </w:r>
      <w:bookmarkEnd w:id="270"/>
    </w:p>
    <w:p w14:paraId="22558F90" w14:textId="61EE80B8" w:rsidR="005B528F" w:rsidRDefault="005B528F" w:rsidP="005B528F">
      <w:pPr>
        <w:pStyle w:val="Heading4"/>
        <w:numPr>
          <w:ilvl w:val="3"/>
          <w:numId w:val="264"/>
        </w:numPr>
      </w:pPr>
      <w:bookmarkStart w:id="271" w:name="_Ref110881921"/>
      <w:r>
        <w:t>subject to the University agreeing to comply at all times with clause</w:t>
      </w:r>
      <w:r w:rsidR="007E2779">
        <w:t xml:space="preserve"> </w:t>
      </w:r>
      <w:r w:rsidR="007E2779">
        <w:fldChar w:fldCharType="begin"/>
      </w:r>
      <w:r w:rsidR="007E2779">
        <w:instrText xml:space="preserve"> REF _Ref110881896 \w \h </w:instrText>
      </w:r>
      <w:r w:rsidR="007E2779">
        <w:fldChar w:fldCharType="separate"/>
      </w:r>
      <w:r w:rsidR="00126BFA">
        <w:t>17.3(b)</w:t>
      </w:r>
      <w:r w:rsidR="007E2779">
        <w:fldChar w:fldCharType="end"/>
      </w:r>
      <w:r>
        <w:t>, permit the University, at the University's expense, to handle all negotiations for settlement and, as permitted by law, to control and direct any settlement negotiation or litigation that may follow; and</w:t>
      </w:r>
      <w:bookmarkEnd w:id="271"/>
    </w:p>
    <w:p w14:paraId="47715324" w14:textId="756C5B88" w:rsidR="005B528F" w:rsidRDefault="005B528F" w:rsidP="005B528F">
      <w:pPr>
        <w:pStyle w:val="Heading4"/>
        <w:numPr>
          <w:ilvl w:val="3"/>
          <w:numId w:val="264"/>
        </w:numPr>
      </w:pPr>
      <w:r>
        <w:lastRenderedPageBreak/>
        <w:t>in the event that the University is permitted to handle negotiations or conduct litigation on behalf of the Collaborator under clause</w:t>
      </w:r>
      <w:r w:rsidR="007E2779">
        <w:t xml:space="preserve"> </w:t>
      </w:r>
      <w:r w:rsidR="007E2779">
        <w:fldChar w:fldCharType="begin"/>
      </w:r>
      <w:r w:rsidR="007E2779">
        <w:instrText xml:space="preserve"> REF _Ref110881908 \w \h </w:instrText>
      </w:r>
      <w:r w:rsidR="007E2779">
        <w:fldChar w:fldCharType="separate"/>
      </w:r>
      <w:r w:rsidR="00126BFA">
        <w:t>17.3(a)(ii)</w:t>
      </w:r>
      <w:r w:rsidR="007E2779">
        <w:fldChar w:fldCharType="end"/>
      </w:r>
      <w:r>
        <w:t>, provide all reasonable assistance to the University in the handling of any negotiations and litigation.</w:t>
      </w:r>
    </w:p>
    <w:p w14:paraId="618F5F06" w14:textId="7F1577A0" w:rsidR="005B528F" w:rsidRDefault="005B528F" w:rsidP="005B528F">
      <w:pPr>
        <w:pStyle w:val="Heading3"/>
        <w:keepNext/>
        <w:keepLines/>
        <w:numPr>
          <w:ilvl w:val="2"/>
          <w:numId w:val="264"/>
        </w:numPr>
      </w:pPr>
      <w:bookmarkStart w:id="272" w:name="_Ref110881896"/>
      <w:r>
        <w:t xml:space="preserve">The requirements referred to in clause </w:t>
      </w:r>
      <w:r w:rsidR="007E2779">
        <w:fldChar w:fldCharType="begin"/>
      </w:r>
      <w:r w:rsidR="007E2779">
        <w:instrText xml:space="preserve"> REF _Ref110881921 \w \h </w:instrText>
      </w:r>
      <w:r w:rsidR="007E2779">
        <w:fldChar w:fldCharType="separate"/>
      </w:r>
      <w:r w:rsidR="00126BFA">
        <w:t>17.3(a)(iii)</w:t>
      </w:r>
      <w:r w:rsidR="007E2779">
        <w:fldChar w:fldCharType="end"/>
      </w:r>
      <w:r>
        <w:t xml:space="preserve"> are that the University must:</w:t>
      </w:r>
      <w:bookmarkEnd w:id="272"/>
    </w:p>
    <w:p w14:paraId="543D45F1" w14:textId="77777777" w:rsidR="005B528F" w:rsidRDefault="005B528F" w:rsidP="005B528F">
      <w:pPr>
        <w:pStyle w:val="Heading4"/>
        <w:keepNext/>
        <w:keepLines/>
        <w:numPr>
          <w:ilvl w:val="3"/>
          <w:numId w:val="264"/>
        </w:numPr>
      </w:pPr>
      <w:r>
        <w:t xml:space="preserve">if the Collaborator is a Commonwealth Entity, comply with government policy and obligations, as if the University were the Collaborator, relevant to the conduct of the litigation and any settlement negotiation (including the </w:t>
      </w:r>
      <w:r w:rsidRPr="000E5655">
        <w:rPr>
          <w:i/>
        </w:rPr>
        <w:t>Legal Services Directions 2017</w:t>
      </w:r>
      <w:r>
        <w:t xml:space="preserve">) and any direction issued by the Attorney General to the Commonwealth or delegate; and </w:t>
      </w:r>
    </w:p>
    <w:p w14:paraId="4DB10372" w14:textId="77777777" w:rsidR="005B528F" w:rsidRDefault="005B528F" w:rsidP="005B528F">
      <w:pPr>
        <w:pStyle w:val="Heading4"/>
        <w:numPr>
          <w:ilvl w:val="3"/>
          <w:numId w:val="264"/>
        </w:numPr>
      </w:pPr>
      <w:r>
        <w:t>keep the Collaborator informed of any significant developments relating to the conduct of the defence or settlement of any claim.</w:t>
      </w:r>
    </w:p>
    <w:p w14:paraId="1ADDFE8A" w14:textId="77777777" w:rsidR="005B528F" w:rsidRDefault="005B528F" w:rsidP="005B528F">
      <w:pPr>
        <w:pStyle w:val="Heading1"/>
        <w:numPr>
          <w:ilvl w:val="0"/>
          <w:numId w:val="264"/>
        </w:numPr>
      </w:pPr>
      <w:bookmarkStart w:id="273" w:name="_Ref110883101"/>
      <w:bookmarkStart w:id="274" w:name="_Ref110883113"/>
      <w:bookmarkStart w:id="275" w:name="_Toc111095321"/>
      <w:bookmarkStart w:id="276" w:name="_Toc111095525"/>
      <w:bookmarkStart w:id="277" w:name="_Toc112321928"/>
      <w:r>
        <w:t>Warranties and liability</w:t>
      </w:r>
      <w:bookmarkEnd w:id="273"/>
      <w:bookmarkEnd w:id="274"/>
      <w:bookmarkEnd w:id="275"/>
      <w:bookmarkEnd w:id="276"/>
      <w:bookmarkEnd w:id="277"/>
    </w:p>
    <w:p w14:paraId="517AAA9B" w14:textId="77777777" w:rsidR="005B528F" w:rsidRDefault="005B528F" w:rsidP="005B528F">
      <w:pPr>
        <w:pStyle w:val="Heading2"/>
        <w:numPr>
          <w:ilvl w:val="1"/>
          <w:numId w:val="264"/>
        </w:numPr>
      </w:pPr>
      <w:bookmarkStart w:id="278" w:name="_Toc111095322"/>
      <w:bookmarkStart w:id="279" w:name="_Toc111095526"/>
      <w:bookmarkStart w:id="280" w:name="_Toc112321929"/>
      <w:r>
        <w:t>General warranties</w:t>
      </w:r>
      <w:bookmarkEnd w:id="278"/>
      <w:bookmarkEnd w:id="279"/>
      <w:bookmarkEnd w:id="280"/>
    </w:p>
    <w:p w14:paraId="69EFD82B" w14:textId="77777777" w:rsidR="005B528F" w:rsidRDefault="005B528F" w:rsidP="005B528F">
      <w:pPr>
        <w:pStyle w:val="IndentParaLevel1"/>
      </w:pPr>
      <w:r>
        <w:t xml:space="preserve">Each party represents and warrants to the other party that to its actual knowledge at the Commencement Date it has: </w:t>
      </w:r>
    </w:p>
    <w:p w14:paraId="3144DDFC" w14:textId="77777777" w:rsidR="005B528F" w:rsidRPr="00CB145D" w:rsidRDefault="005B528F" w:rsidP="005B528F">
      <w:pPr>
        <w:pStyle w:val="Heading3"/>
        <w:numPr>
          <w:ilvl w:val="2"/>
          <w:numId w:val="264"/>
        </w:numPr>
      </w:pPr>
      <w:r>
        <w:t xml:space="preserve">full power and authority to enter into and perform its obligations under </w:t>
      </w:r>
      <w:r w:rsidRPr="00C36438">
        <w:t>this Agreement</w:t>
      </w:r>
      <w:r w:rsidRPr="00CB145D">
        <w:t>;</w:t>
      </w:r>
      <w:r w:rsidRPr="00CB145D">
        <w:rPr>
          <w:b/>
          <w:noProof/>
        </w:rPr>
        <w:t xml:space="preserve"> </w:t>
      </w:r>
    </w:p>
    <w:p w14:paraId="3A04E9C2" w14:textId="77777777" w:rsidR="005B528F" w:rsidRPr="00CB145D" w:rsidRDefault="005B528F" w:rsidP="005B528F">
      <w:pPr>
        <w:pStyle w:val="Heading3"/>
        <w:numPr>
          <w:ilvl w:val="2"/>
          <w:numId w:val="264"/>
        </w:numPr>
      </w:pPr>
      <w:r w:rsidRPr="00CB145D">
        <w:t xml:space="preserve">has taken all necessary actions and obtained all authorisations, licences, consents and approvals, to allow it to enter into this Agreement and perform the Project. </w:t>
      </w:r>
    </w:p>
    <w:p w14:paraId="69888FD1" w14:textId="77777777" w:rsidR="005B528F" w:rsidRDefault="005B528F" w:rsidP="005B528F">
      <w:pPr>
        <w:pStyle w:val="Heading2"/>
        <w:numPr>
          <w:ilvl w:val="1"/>
          <w:numId w:val="264"/>
        </w:numPr>
      </w:pPr>
      <w:bookmarkStart w:id="281" w:name="_Ref110881976"/>
      <w:bookmarkStart w:id="282" w:name="_Toc111095323"/>
      <w:bookmarkStart w:id="283" w:name="_Toc111095527"/>
      <w:bookmarkStart w:id="284" w:name="_Toc112321930"/>
      <w:r>
        <w:t>University warranties</w:t>
      </w:r>
      <w:bookmarkEnd w:id="281"/>
      <w:bookmarkEnd w:id="282"/>
      <w:bookmarkEnd w:id="283"/>
      <w:bookmarkEnd w:id="284"/>
    </w:p>
    <w:p w14:paraId="370224AF" w14:textId="5D20576F" w:rsidR="005B528F" w:rsidRDefault="005B528F" w:rsidP="005B528F">
      <w:pPr>
        <w:pStyle w:val="Heading3"/>
        <w:numPr>
          <w:ilvl w:val="2"/>
          <w:numId w:val="264"/>
        </w:numPr>
      </w:pPr>
      <w:r>
        <w:t>The University represents and warrants to the Collaborator that</w:t>
      </w:r>
      <w:r w:rsidRPr="00F37729">
        <w:t xml:space="preserve"> </w:t>
      </w:r>
      <w:r>
        <w:t>it will undertake the Project in accordance with the requirements of clause</w:t>
      </w:r>
      <w:r w:rsidR="007E2779">
        <w:t xml:space="preserve"> </w:t>
      </w:r>
      <w:r w:rsidR="007E2779">
        <w:fldChar w:fldCharType="begin"/>
      </w:r>
      <w:r w:rsidR="007E2779">
        <w:instrText xml:space="preserve"> REF _Ref110881947 \w \h </w:instrText>
      </w:r>
      <w:r w:rsidR="007E2779">
        <w:fldChar w:fldCharType="separate"/>
      </w:r>
      <w:r w:rsidR="00126BFA">
        <w:t>3.1(a)</w:t>
      </w:r>
      <w:r w:rsidR="007E2779">
        <w:fldChar w:fldCharType="end"/>
      </w:r>
      <w:r>
        <w:t xml:space="preserve">. </w:t>
      </w:r>
    </w:p>
    <w:p w14:paraId="68462CA8" w14:textId="3D2C73CB" w:rsidR="005B528F" w:rsidRDefault="005B528F" w:rsidP="005B528F">
      <w:pPr>
        <w:pStyle w:val="Heading3"/>
        <w:numPr>
          <w:ilvl w:val="2"/>
          <w:numId w:val="264"/>
        </w:numPr>
      </w:pPr>
      <w:r>
        <w:t xml:space="preserve">This clause </w:t>
      </w:r>
      <w:r w:rsidR="007E2779">
        <w:fldChar w:fldCharType="begin"/>
      </w:r>
      <w:r w:rsidR="007E2779">
        <w:instrText xml:space="preserve"> REF _Ref110881976 \w \h </w:instrText>
      </w:r>
      <w:r w:rsidR="007E2779">
        <w:fldChar w:fldCharType="separate"/>
      </w:r>
      <w:r w:rsidR="00126BFA">
        <w:t>18.2</w:t>
      </w:r>
      <w:r w:rsidR="007E2779">
        <w:fldChar w:fldCharType="end"/>
      </w:r>
      <w:r>
        <w:t xml:space="preserve"> does not require the University to make any representations or warranties to the Collaborator in respect of the outcome of the Project or ability to use the Project IP. </w:t>
      </w:r>
    </w:p>
    <w:p w14:paraId="672C1620" w14:textId="77777777" w:rsidR="005B528F" w:rsidRDefault="005B528F" w:rsidP="005B528F">
      <w:pPr>
        <w:pStyle w:val="Heading2"/>
        <w:keepNext w:val="0"/>
        <w:numPr>
          <w:ilvl w:val="1"/>
          <w:numId w:val="264"/>
        </w:numPr>
      </w:pPr>
      <w:bookmarkStart w:id="285" w:name="_Toc111095324"/>
      <w:bookmarkStart w:id="286" w:name="_Toc111095528"/>
      <w:bookmarkStart w:id="287" w:name="_Toc112321931"/>
      <w:r>
        <w:t>Warranties repeated</w:t>
      </w:r>
      <w:bookmarkEnd w:id="285"/>
      <w:bookmarkEnd w:id="286"/>
      <w:bookmarkEnd w:id="287"/>
    </w:p>
    <w:p w14:paraId="2159B573" w14:textId="77777777" w:rsidR="005B528F" w:rsidRPr="009726FB" w:rsidRDefault="005B528F" w:rsidP="005B528F">
      <w:pPr>
        <w:pStyle w:val="IndentParaLevel1"/>
      </w:pPr>
      <w:r w:rsidRPr="009F42D8">
        <w:rPr>
          <w:rFonts w:cs="Arial"/>
          <w:bCs/>
          <w:szCs w:val="20"/>
        </w:rPr>
        <w:t xml:space="preserve">The warranties given under the Agreement are deemed to be repeated by each party on the Commencement Date and on each </w:t>
      </w:r>
      <w:r>
        <w:rPr>
          <w:szCs w:val="20"/>
        </w:rPr>
        <w:t xml:space="preserve">day </w:t>
      </w:r>
      <w:r w:rsidRPr="009F42D8">
        <w:rPr>
          <w:rFonts w:cs="Arial"/>
          <w:bCs/>
          <w:szCs w:val="20"/>
        </w:rPr>
        <w:t xml:space="preserve">during the Term that </w:t>
      </w:r>
      <w:r>
        <w:rPr>
          <w:szCs w:val="20"/>
        </w:rPr>
        <w:t xml:space="preserve">a party provides Pre-existing IPR, Third Party IP or Project IP to the other party. </w:t>
      </w:r>
    </w:p>
    <w:p w14:paraId="0992BEDE" w14:textId="77777777" w:rsidR="005B528F" w:rsidRDefault="005B528F" w:rsidP="005B528F">
      <w:pPr>
        <w:pStyle w:val="Heading2"/>
        <w:keepNext w:val="0"/>
        <w:numPr>
          <w:ilvl w:val="1"/>
          <w:numId w:val="264"/>
        </w:numPr>
      </w:pPr>
      <w:bookmarkStart w:id="288" w:name="_Toc111095325"/>
      <w:bookmarkStart w:id="289" w:name="_Toc111095529"/>
      <w:bookmarkStart w:id="290" w:name="_Toc112321932"/>
      <w:r>
        <w:t>Project IP "as is"</w:t>
      </w:r>
      <w:bookmarkEnd w:id="288"/>
      <w:bookmarkEnd w:id="289"/>
      <w:bookmarkEnd w:id="290"/>
    </w:p>
    <w:p w14:paraId="5DB10611" w14:textId="77777777" w:rsidR="005B528F" w:rsidRDefault="005B528F" w:rsidP="005B528F">
      <w:pPr>
        <w:pStyle w:val="IndentParaLevel1"/>
      </w:pPr>
      <w:r>
        <w:t>The parties agree that:</w:t>
      </w:r>
      <w:r w:rsidRPr="0059676F">
        <w:rPr>
          <w:b/>
          <w:noProof/>
          <w:lang w:eastAsia="en-AU"/>
        </w:rPr>
        <w:t xml:space="preserve"> </w:t>
      </w:r>
    </w:p>
    <w:p w14:paraId="6B429596" w14:textId="77777777" w:rsidR="005B528F" w:rsidRDefault="005B528F" w:rsidP="005B528F">
      <w:pPr>
        <w:pStyle w:val="Heading3"/>
        <w:numPr>
          <w:ilvl w:val="2"/>
          <w:numId w:val="264"/>
        </w:numPr>
      </w:pPr>
      <w:r>
        <w:t>the Project is speculative and that the outcomes of the Project and its ability to produce commercially useful results are not guaranteed;</w:t>
      </w:r>
      <w:r w:rsidRPr="00FE0BBC">
        <w:t xml:space="preserve"> </w:t>
      </w:r>
      <w:r>
        <w:t>and</w:t>
      </w:r>
    </w:p>
    <w:p w14:paraId="74718C68" w14:textId="77777777" w:rsidR="005B528F" w:rsidRDefault="005B528F" w:rsidP="005B528F">
      <w:pPr>
        <w:pStyle w:val="Heading3"/>
        <w:numPr>
          <w:ilvl w:val="2"/>
          <w:numId w:val="264"/>
        </w:numPr>
      </w:pPr>
      <w:r>
        <w:t xml:space="preserve">the Project IP are the result of experimental research and as such, each party must use its own judgement as to the applicability and fitness for purpose of the Project IP for that party’s intended use of the Project IP. </w:t>
      </w:r>
    </w:p>
    <w:p w14:paraId="432467CB" w14:textId="77777777" w:rsidR="005B528F" w:rsidRDefault="005B528F" w:rsidP="005B528F">
      <w:pPr>
        <w:pStyle w:val="Heading2"/>
        <w:keepLines/>
        <w:numPr>
          <w:ilvl w:val="1"/>
          <w:numId w:val="264"/>
        </w:numPr>
      </w:pPr>
      <w:bookmarkStart w:id="291" w:name="_Toc111095326"/>
      <w:bookmarkStart w:id="292" w:name="_Toc111095530"/>
      <w:bookmarkStart w:id="293" w:name="_Toc112321933"/>
      <w:r>
        <w:lastRenderedPageBreak/>
        <w:t>Exclusions</w:t>
      </w:r>
      <w:bookmarkEnd w:id="291"/>
      <w:bookmarkEnd w:id="292"/>
      <w:bookmarkEnd w:id="293"/>
    </w:p>
    <w:p w14:paraId="66AEB3E1" w14:textId="77777777" w:rsidR="005B528F" w:rsidRDefault="005B528F" w:rsidP="005B528F">
      <w:pPr>
        <w:pStyle w:val="Heading3"/>
        <w:keepLines/>
        <w:numPr>
          <w:ilvl w:val="2"/>
          <w:numId w:val="264"/>
        </w:numPr>
      </w:pPr>
      <w:r>
        <w:t>Each party excludes all terms, conditions and warranties implied by custom, the general law or statute into this Agreement except for any statutory guarantees, the exclusion of which would contravene any statute or which would cause this clause to be void or unenforceable (</w:t>
      </w:r>
      <w:r w:rsidRPr="006237C1">
        <w:rPr>
          <w:b/>
        </w:rPr>
        <w:t>Non-Excludable Condition</w:t>
      </w:r>
      <w:r>
        <w:t xml:space="preserve">).  </w:t>
      </w:r>
    </w:p>
    <w:p w14:paraId="5737B679" w14:textId="77777777" w:rsidR="005B528F" w:rsidRDefault="005B528F" w:rsidP="005B528F">
      <w:pPr>
        <w:pStyle w:val="Heading3"/>
        <w:keepNext/>
        <w:keepLines/>
        <w:numPr>
          <w:ilvl w:val="2"/>
          <w:numId w:val="264"/>
        </w:numPr>
      </w:pPr>
      <w:r>
        <w:t>A party’s liability to the other party for breach of any Non-Excludable Condition is limited, at the first party’s option, to:</w:t>
      </w:r>
    </w:p>
    <w:p w14:paraId="0F6023D7" w14:textId="77777777" w:rsidR="005B528F" w:rsidRDefault="005B528F" w:rsidP="005B528F">
      <w:pPr>
        <w:pStyle w:val="Heading4"/>
        <w:keepNext/>
        <w:keepLines/>
        <w:numPr>
          <w:ilvl w:val="3"/>
          <w:numId w:val="264"/>
        </w:numPr>
      </w:pPr>
      <w:r>
        <w:t>for services:</w:t>
      </w:r>
      <w:r w:rsidRPr="0059676F">
        <w:rPr>
          <w:b/>
          <w:noProof/>
        </w:rPr>
        <w:t xml:space="preserve"> </w:t>
      </w:r>
    </w:p>
    <w:p w14:paraId="764BA773" w14:textId="77777777" w:rsidR="005B528F" w:rsidRDefault="005B528F" w:rsidP="005B528F">
      <w:pPr>
        <w:pStyle w:val="Heading5"/>
        <w:keepNext/>
        <w:keepLines/>
        <w:numPr>
          <w:ilvl w:val="4"/>
          <w:numId w:val="264"/>
        </w:numPr>
      </w:pPr>
      <w:r>
        <w:t>providing those services again; or</w:t>
      </w:r>
    </w:p>
    <w:p w14:paraId="4F63D765" w14:textId="77777777" w:rsidR="005B528F" w:rsidRDefault="005B528F" w:rsidP="005B528F">
      <w:pPr>
        <w:pStyle w:val="Heading5"/>
        <w:keepNext/>
        <w:keepLines/>
        <w:numPr>
          <w:ilvl w:val="4"/>
          <w:numId w:val="264"/>
        </w:numPr>
      </w:pPr>
      <w:r>
        <w:t xml:space="preserve">paying the cost of having those services provided again; </w:t>
      </w:r>
    </w:p>
    <w:p w14:paraId="444B17D5" w14:textId="77777777" w:rsidR="005B528F" w:rsidRDefault="005B528F" w:rsidP="005B528F">
      <w:pPr>
        <w:pStyle w:val="Heading4"/>
        <w:keepNext/>
        <w:keepLines/>
        <w:numPr>
          <w:ilvl w:val="3"/>
          <w:numId w:val="264"/>
        </w:numPr>
      </w:pPr>
      <w:r>
        <w:t>for goods:</w:t>
      </w:r>
    </w:p>
    <w:p w14:paraId="0FDE0D90" w14:textId="77777777" w:rsidR="005B528F" w:rsidRDefault="005B528F" w:rsidP="005B528F">
      <w:pPr>
        <w:pStyle w:val="Heading5"/>
        <w:keepNext/>
        <w:keepLines/>
        <w:numPr>
          <w:ilvl w:val="4"/>
          <w:numId w:val="264"/>
        </w:numPr>
      </w:pPr>
      <w:r>
        <w:t>replacing the goods; or</w:t>
      </w:r>
    </w:p>
    <w:p w14:paraId="54BB1637" w14:textId="77777777" w:rsidR="005B528F" w:rsidRDefault="005B528F" w:rsidP="005B528F">
      <w:pPr>
        <w:pStyle w:val="Heading5"/>
        <w:numPr>
          <w:ilvl w:val="4"/>
          <w:numId w:val="264"/>
        </w:numPr>
      </w:pPr>
      <w:r>
        <w:t>paying the cost of replacing the goods.</w:t>
      </w:r>
    </w:p>
    <w:p w14:paraId="28503212" w14:textId="77777777" w:rsidR="005B528F" w:rsidRDefault="005B528F" w:rsidP="005B528F">
      <w:pPr>
        <w:pStyle w:val="Heading2"/>
        <w:numPr>
          <w:ilvl w:val="1"/>
          <w:numId w:val="264"/>
        </w:numPr>
      </w:pPr>
      <w:bookmarkStart w:id="294" w:name="_Toc111095327"/>
      <w:bookmarkStart w:id="295" w:name="_Toc111095531"/>
      <w:bookmarkStart w:id="296" w:name="_Toc112321934"/>
      <w:r>
        <w:t>Liability</w:t>
      </w:r>
      <w:bookmarkEnd w:id="294"/>
      <w:bookmarkEnd w:id="295"/>
      <w:bookmarkEnd w:id="296"/>
    </w:p>
    <w:p w14:paraId="279D9A35" w14:textId="77777777" w:rsidR="005B528F" w:rsidRDefault="005B528F" w:rsidP="005B528F">
      <w:pPr>
        <w:pStyle w:val="Heading3"/>
        <w:numPr>
          <w:ilvl w:val="2"/>
          <w:numId w:val="264"/>
        </w:numPr>
      </w:pPr>
      <w:r w:rsidRPr="00EA4CEA">
        <w:t>Except as specified in this Agreement, each</w:t>
      </w:r>
      <w:r>
        <w:t xml:space="preserve"> party's use of any Pre-existing IPR and Project IP licensed or made available to it under this Agreement is at its own risk.</w:t>
      </w:r>
      <w:r w:rsidRPr="0059676F">
        <w:rPr>
          <w:b/>
          <w:noProof/>
        </w:rPr>
        <w:t xml:space="preserve"> </w:t>
      </w:r>
    </w:p>
    <w:p w14:paraId="6431A989" w14:textId="77777777" w:rsidR="005B528F" w:rsidRPr="008A1135" w:rsidRDefault="005B528F" w:rsidP="005B528F">
      <w:pPr>
        <w:pStyle w:val="Heading3"/>
        <w:numPr>
          <w:ilvl w:val="2"/>
          <w:numId w:val="264"/>
        </w:numPr>
      </w:pPr>
      <w:r w:rsidRPr="008A1135">
        <w:t xml:space="preserve">Each party’s liability, including under an indemnity, under this Agreement is reduced </w:t>
      </w:r>
      <w:r>
        <w:t xml:space="preserve">proportionately </w:t>
      </w:r>
      <w:r w:rsidRPr="008A1135">
        <w:t>to the extent that any damage, liability, loss or cost arises from, or is attributable to, any negligent</w:t>
      </w:r>
      <w:r>
        <w:t xml:space="preserve">, unlawful or reckless </w:t>
      </w:r>
      <w:r w:rsidRPr="008A1135">
        <w:t>act or omission of</w:t>
      </w:r>
      <w:r>
        <w:t>,</w:t>
      </w:r>
      <w:r w:rsidRPr="008A1135">
        <w:t xml:space="preserve"> or breach of this Agreement by</w:t>
      </w:r>
      <w:r>
        <w:t>,</w:t>
      </w:r>
      <w:r w:rsidRPr="008A1135">
        <w:t xml:space="preserve"> the other party or its Personnel.</w:t>
      </w:r>
    </w:p>
    <w:p w14:paraId="6041D525" w14:textId="77777777" w:rsidR="005B528F" w:rsidRDefault="005B528F" w:rsidP="005B528F">
      <w:pPr>
        <w:pStyle w:val="Heading3"/>
        <w:numPr>
          <w:ilvl w:val="2"/>
          <w:numId w:val="264"/>
        </w:numPr>
      </w:pPr>
      <w:r>
        <w:t>The rights, duties, obligations and liabilities of the parties under this Agreement will in every case be several and not joint or joint and several.</w:t>
      </w:r>
    </w:p>
    <w:p w14:paraId="589AC741" w14:textId="77777777" w:rsidR="005B528F" w:rsidRDefault="005B528F" w:rsidP="005B528F">
      <w:pPr>
        <w:pStyle w:val="Heading2"/>
        <w:keepLines/>
        <w:numPr>
          <w:ilvl w:val="1"/>
          <w:numId w:val="264"/>
        </w:numPr>
      </w:pPr>
      <w:bookmarkStart w:id="297" w:name="_Ref110936760"/>
      <w:bookmarkStart w:id="298" w:name="_Toc111095328"/>
      <w:bookmarkStart w:id="299" w:name="_Toc111095532"/>
      <w:bookmarkStart w:id="300" w:name="_Toc112321935"/>
      <w:r>
        <w:t>Liability cap</w:t>
      </w:r>
      <w:bookmarkEnd w:id="297"/>
      <w:bookmarkEnd w:id="298"/>
      <w:bookmarkEnd w:id="299"/>
      <w:bookmarkEnd w:id="300"/>
    </w:p>
    <w:p w14:paraId="44DAE826" w14:textId="77777777" w:rsidR="005B528F" w:rsidRPr="000227BD" w:rsidRDefault="005B528F" w:rsidP="005B528F">
      <w:pPr>
        <w:pStyle w:val="Heading3"/>
        <w:keepNext/>
        <w:keepLines/>
        <w:numPr>
          <w:ilvl w:val="2"/>
          <w:numId w:val="264"/>
        </w:numPr>
      </w:pPr>
      <w:bookmarkStart w:id="301" w:name="_Ref110936762"/>
      <w:r w:rsidRPr="00C71058">
        <w:rPr>
          <w:szCs w:val="20"/>
        </w:rPr>
        <w:t xml:space="preserve">The </w:t>
      </w:r>
      <w:r>
        <w:rPr>
          <w:szCs w:val="20"/>
        </w:rPr>
        <w:t xml:space="preserve">aggregate </w:t>
      </w:r>
      <w:r w:rsidRPr="00C71058">
        <w:rPr>
          <w:szCs w:val="20"/>
        </w:rPr>
        <w:t xml:space="preserve">liability of </w:t>
      </w:r>
      <w:r>
        <w:rPr>
          <w:szCs w:val="20"/>
        </w:rPr>
        <w:t>each</w:t>
      </w:r>
      <w:r w:rsidRPr="00C71058">
        <w:rPr>
          <w:szCs w:val="20"/>
        </w:rPr>
        <w:t xml:space="preserve"> party for loss suffered or incurred by the other party arising out of or in connection with this </w:t>
      </w:r>
      <w:r>
        <w:rPr>
          <w:szCs w:val="20"/>
        </w:rPr>
        <w:t>A</w:t>
      </w:r>
      <w:r w:rsidRPr="00C71058">
        <w:rPr>
          <w:szCs w:val="20"/>
        </w:rPr>
        <w:t xml:space="preserve">greement </w:t>
      </w:r>
      <w:r>
        <w:rPr>
          <w:szCs w:val="20"/>
        </w:rPr>
        <w:t xml:space="preserve">(including under an indemnity) </w:t>
      </w:r>
      <w:r>
        <w:t>however caused whether in tort (including negligence), contract, statute, equity or otherwise</w:t>
      </w:r>
      <w:r w:rsidRPr="00C71058">
        <w:rPr>
          <w:szCs w:val="20"/>
        </w:rPr>
        <w:t xml:space="preserve"> is, </w:t>
      </w:r>
      <w:r>
        <w:rPr>
          <w:szCs w:val="20"/>
        </w:rPr>
        <w:t>to</w:t>
      </w:r>
      <w:r>
        <w:t xml:space="preserve"> the full extent permitted by law</w:t>
      </w:r>
      <w:r>
        <w:rPr>
          <w:szCs w:val="20"/>
        </w:rPr>
        <w:t>:</w:t>
      </w:r>
      <w:bookmarkEnd w:id="301"/>
      <w:r w:rsidRPr="0059676F">
        <w:rPr>
          <w:b/>
          <w:noProof/>
        </w:rPr>
        <w:t xml:space="preserve"> </w:t>
      </w:r>
    </w:p>
    <w:p w14:paraId="1D08C3FC" w14:textId="44DD2379" w:rsidR="005B528F" w:rsidRDefault="005B528F" w:rsidP="005B528F">
      <w:pPr>
        <w:pStyle w:val="Heading4"/>
        <w:numPr>
          <w:ilvl w:val="3"/>
          <w:numId w:val="264"/>
        </w:numPr>
      </w:pPr>
      <w:bookmarkStart w:id="302" w:name="_Ref110882023"/>
      <w:r w:rsidRPr="00C71058">
        <w:rPr>
          <w:szCs w:val="20"/>
        </w:rPr>
        <w:t xml:space="preserve">subject to </w:t>
      </w:r>
      <w:r>
        <w:rPr>
          <w:szCs w:val="20"/>
        </w:rPr>
        <w:t>clause</w:t>
      </w:r>
      <w:r w:rsidR="007E2779">
        <w:rPr>
          <w:szCs w:val="20"/>
        </w:rPr>
        <w:t xml:space="preserve"> </w:t>
      </w:r>
      <w:r w:rsidR="007E2779">
        <w:rPr>
          <w:szCs w:val="20"/>
        </w:rPr>
        <w:fldChar w:fldCharType="begin"/>
      </w:r>
      <w:r w:rsidR="007E2779">
        <w:rPr>
          <w:szCs w:val="20"/>
        </w:rPr>
        <w:instrText xml:space="preserve"> REF _Ref110881992 \w \h </w:instrText>
      </w:r>
      <w:r w:rsidR="007E2779">
        <w:rPr>
          <w:szCs w:val="20"/>
        </w:rPr>
      </w:r>
      <w:r w:rsidR="007E2779">
        <w:rPr>
          <w:szCs w:val="20"/>
        </w:rPr>
        <w:fldChar w:fldCharType="separate"/>
      </w:r>
      <w:r w:rsidR="00126BFA">
        <w:rPr>
          <w:szCs w:val="20"/>
        </w:rPr>
        <w:t>18.7(b)</w:t>
      </w:r>
      <w:r w:rsidR="007E2779">
        <w:rPr>
          <w:szCs w:val="20"/>
        </w:rPr>
        <w:fldChar w:fldCharType="end"/>
      </w:r>
      <w:r>
        <w:rPr>
          <w:szCs w:val="20"/>
        </w:rPr>
        <w:t xml:space="preserve">, </w:t>
      </w:r>
      <w:r w:rsidRPr="0095161C">
        <w:t xml:space="preserve">limited to the amount specified </w:t>
      </w:r>
      <w:r w:rsidRPr="00951D1E">
        <w:t xml:space="preserve">in item </w:t>
      </w:r>
      <w:r w:rsidR="007E2779">
        <w:fldChar w:fldCharType="begin"/>
      </w:r>
      <w:r w:rsidR="007E2779">
        <w:instrText xml:space="preserve"> REF _Ref110882009 \w \h </w:instrText>
      </w:r>
      <w:r w:rsidR="007E2779">
        <w:fldChar w:fldCharType="separate"/>
      </w:r>
      <w:r w:rsidR="00126BFA">
        <w:t>14</w:t>
      </w:r>
      <w:r w:rsidR="007E2779">
        <w:fldChar w:fldCharType="end"/>
      </w:r>
      <w:r w:rsidRPr="00951D1E">
        <w:t xml:space="preserve"> of the </w:t>
      </w:r>
      <w:r>
        <w:t>Details Schedule; and</w:t>
      </w:r>
      <w:bookmarkEnd w:id="302"/>
    </w:p>
    <w:p w14:paraId="74536DA4" w14:textId="77777777" w:rsidR="005B528F" w:rsidRDefault="005B528F" w:rsidP="005B528F">
      <w:pPr>
        <w:pStyle w:val="Heading4"/>
        <w:numPr>
          <w:ilvl w:val="3"/>
          <w:numId w:val="264"/>
        </w:numPr>
      </w:pPr>
      <w:r>
        <w:t>excluded for any loss of anticipated profits or savings, business interruption, loss of revenue or loss of goodwill</w:t>
      </w:r>
      <w:r w:rsidRPr="00951D1E">
        <w:t>.</w:t>
      </w:r>
      <w:r w:rsidRPr="0095161C">
        <w:t xml:space="preserve"> </w:t>
      </w:r>
      <w:r>
        <w:t xml:space="preserve"> </w:t>
      </w:r>
    </w:p>
    <w:p w14:paraId="3FA21747" w14:textId="7EB33E76" w:rsidR="005B528F" w:rsidRPr="005223F0" w:rsidRDefault="005B528F" w:rsidP="005B528F">
      <w:pPr>
        <w:pStyle w:val="Heading3"/>
        <w:keepNext/>
        <w:keepLines/>
        <w:numPr>
          <w:ilvl w:val="2"/>
          <w:numId w:val="264"/>
        </w:numPr>
      </w:pPr>
      <w:bookmarkStart w:id="303" w:name="_Ref110881992"/>
      <w:r w:rsidRPr="005223F0">
        <w:t xml:space="preserve">Any limit on the liability of each party under clause </w:t>
      </w:r>
      <w:r w:rsidR="007E2779">
        <w:fldChar w:fldCharType="begin"/>
      </w:r>
      <w:r w:rsidR="007E2779">
        <w:instrText xml:space="preserve"> REF _Ref110882023 \w \h </w:instrText>
      </w:r>
      <w:r w:rsidR="007E2779">
        <w:fldChar w:fldCharType="separate"/>
      </w:r>
      <w:r w:rsidR="00126BFA">
        <w:t>18.7(a)(i)</w:t>
      </w:r>
      <w:r w:rsidR="007E2779">
        <w:fldChar w:fldCharType="end"/>
      </w:r>
      <w:r>
        <w:t xml:space="preserve"> </w:t>
      </w:r>
      <w:r w:rsidRPr="005223F0">
        <w:t xml:space="preserve">does not apply in relation to </w:t>
      </w:r>
      <w:r w:rsidRPr="005223F0">
        <w:rPr>
          <w:szCs w:val="20"/>
        </w:rPr>
        <w:t>liability</w:t>
      </w:r>
      <w:r w:rsidRPr="005223F0">
        <w:t xml:space="preserve"> for:</w:t>
      </w:r>
      <w:bookmarkEnd w:id="303"/>
    </w:p>
    <w:p w14:paraId="4863CB72" w14:textId="77777777" w:rsidR="005B528F" w:rsidRDefault="005B528F" w:rsidP="005B528F">
      <w:pPr>
        <w:pStyle w:val="Heading4"/>
        <w:keepNext/>
        <w:keepLines/>
        <w:numPr>
          <w:ilvl w:val="3"/>
          <w:numId w:val="264"/>
        </w:numPr>
      </w:pPr>
      <w:r w:rsidRPr="002B346E">
        <w:t xml:space="preserve">personal injury (including sickness </w:t>
      </w:r>
      <w:r>
        <w:t>or</w:t>
      </w:r>
      <w:r w:rsidRPr="002B346E">
        <w:t xml:space="preserve"> death)</w:t>
      </w:r>
      <w:r>
        <w:t xml:space="preserve">; </w:t>
      </w:r>
    </w:p>
    <w:p w14:paraId="3780A749" w14:textId="77777777" w:rsidR="005B528F" w:rsidRPr="0081356F" w:rsidRDefault="005B528F" w:rsidP="005B528F">
      <w:pPr>
        <w:pStyle w:val="Heading4"/>
        <w:keepNext/>
        <w:keepLines/>
        <w:numPr>
          <w:ilvl w:val="3"/>
          <w:numId w:val="264"/>
        </w:numPr>
      </w:pPr>
      <w:r>
        <w:t xml:space="preserve">an infringement of third party IPR;  </w:t>
      </w:r>
    </w:p>
    <w:p w14:paraId="5D9E7150" w14:textId="77777777" w:rsidR="005B528F" w:rsidRDefault="005B528F" w:rsidP="005B528F">
      <w:pPr>
        <w:pStyle w:val="Heading4"/>
        <w:numPr>
          <w:ilvl w:val="3"/>
          <w:numId w:val="264"/>
        </w:numPr>
      </w:pPr>
      <w:r>
        <w:t>a breach of any obligation of confidentiality; or</w:t>
      </w:r>
    </w:p>
    <w:p w14:paraId="226DE314" w14:textId="77777777" w:rsidR="005B528F" w:rsidRDefault="005B528F" w:rsidP="005B528F">
      <w:pPr>
        <w:pStyle w:val="Heading4"/>
        <w:numPr>
          <w:ilvl w:val="3"/>
          <w:numId w:val="264"/>
        </w:numPr>
      </w:pPr>
      <w:r w:rsidRPr="00856F26">
        <w:t>wilfu</w:t>
      </w:r>
      <w:r w:rsidRPr="005039E0">
        <w:t>l</w:t>
      </w:r>
      <w:r w:rsidRPr="00856F26">
        <w:t xml:space="preserve"> default or fraud</w:t>
      </w:r>
      <w:r>
        <w:t>.</w:t>
      </w:r>
    </w:p>
    <w:p w14:paraId="6CAD4803" w14:textId="77777777" w:rsidR="005B528F" w:rsidRDefault="005B528F" w:rsidP="005B528F">
      <w:pPr>
        <w:pStyle w:val="Heading1"/>
        <w:keepLines/>
        <w:numPr>
          <w:ilvl w:val="0"/>
          <w:numId w:val="264"/>
        </w:numPr>
      </w:pPr>
      <w:bookmarkStart w:id="304" w:name="_Ref110882081"/>
      <w:bookmarkStart w:id="305" w:name="_Ref110883126"/>
      <w:bookmarkStart w:id="306" w:name="_Ref110883138"/>
      <w:bookmarkStart w:id="307" w:name="_Toc111095329"/>
      <w:bookmarkStart w:id="308" w:name="_Toc111095533"/>
      <w:bookmarkStart w:id="309" w:name="_Toc112321936"/>
      <w:r>
        <w:lastRenderedPageBreak/>
        <w:t>Insurance</w:t>
      </w:r>
      <w:bookmarkEnd w:id="304"/>
      <w:bookmarkEnd w:id="305"/>
      <w:bookmarkEnd w:id="306"/>
      <w:bookmarkEnd w:id="307"/>
      <w:bookmarkEnd w:id="308"/>
      <w:bookmarkEnd w:id="309"/>
    </w:p>
    <w:p w14:paraId="4EB07B72" w14:textId="77777777" w:rsidR="005B528F" w:rsidRDefault="005B528F" w:rsidP="005B528F">
      <w:pPr>
        <w:pStyle w:val="Heading2"/>
        <w:keepLines/>
        <w:numPr>
          <w:ilvl w:val="1"/>
          <w:numId w:val="264"/>
        </w:numPr>
      </w:pPr>
      <w:bookmarkStart w:id="310" w:name="_Ref110882049"/>
      <w:bookmarkStart w:id="311" w:name="_Toc111095330"/>
      <w:bookmarkStart w:id="312" w:name="_Toc111095534"/>
      <w:bookmarkStart w:id="313" w:name="_Toc112321937"/>
      <w:r>
        <w:t>Required insurance</w:t>
      </w:r>
      <w:bookmarkEnd w:id="310"/>
      <w:bookmarkEnd w:id="311"/>
      <w:bookmarkEnd w:id="312"/>
      <w:bookmarkEnd w:id="313"/>
    </w:p>
    <w:p w14:paraId="637CB508" w14:textId="13D08F60" w:rsidR="005B528F" w:rsidRDefault="005B528F" w:rsidP="005B528F">
      <w:pPr>
        <w:pStyle w:val="Heading3"/>
        <w:keepNext/>
        <w:keepLines/>
        <w:numPr>
          <w:ilvl w:val="2"/>
          <w:numId w:val="264"/>
        </w:numPr>
      </w:pPr>
      <w:bookmarkStart w:id="314" w:name="_Ref110883461"/>
      <w:r>
        <w:t xml:space="preserve">Each party must take out, maintain and keep current during the Term and, in the case of insurance policies where claims must be made during the currency of the policy, for 7 years after expiration or earlier termination of this Agreement, the insurances </w:t>
      </w:r>
      <w:r w:rsidRPr="00831A93">
        <w:t xml:space="preserve">set out in item </w:t>
      </w:r>
      <w:r w:rsidR="007E2779">
        <w:fldChar w:fldCharType="begin"/>
      </w:r>
      <w:r w:rsidR="007E2779">
        <w:instrText xml:space="preserve"> REF _Ref110882038 \w \h </w:instrText>
      </w:r>
      <w:r w:rsidR="007E2779">
        <w:fldChar w:fldCharType="separate"/>
      </w:r>
      <w:r w:rsidR="00126BFA">
        <w:t>15</w:t>
      </w:r>
      <w:r w:rsidR="007E2779">
        <w:fldChar w:fldCharType="end"/>
      </w:r>
      <w:r w:rsidRPr="00831A93">
        <w:t xml:space="preserve"> of the</w:t>
      </w:r>
      <w:r>
        <w:t xml:space="preserve"> Details Schedule.</w:t>
      </w:r>
      <w:bookmarkEnd w:id="314"/>
      <w:r>
        <w:t xml:space="preserve">    </w:t>
      </w:r>
    </w:p>
    <w:p w14:paraId="4239CDF8" w14:textId="77777777" w:rsidR="005B528F" w:rsidRDefault="005B528F" w:rsidP="005B528F">
      <w:pPr>
        <w:pStyle w:val="Heading3"/>
        <w:numPr>
          <w:ilvl w:val="2"/>
          <w:numId w:val="264"/>
        </w:numPr>
      </w:pPr>
      <w:r>
        <w:t xml:space="preserve">Each party must take out, maintain and keep current during the Term and, in the case of insurance policies where claims must be made during the currency of the policy, for 7 years after expiration or earlier termination of this Agreement, workers compensation and employer’s liability insurance as required by law. </w:t>
      </w:r>
    </w:p>
    <w:p w14:paraId="3E9F89AC" w14:textId="35B04F07" w:rsidR="005B528F" w:rsidRDefault="005B528F" w:rsidP="005B528F">
      <w:pPr>
        <w:pStyle w:val="Heading3"/>
        <w:numPr>
          <w:ilvl w:val="2"/>
          <w:numId w:val="264"/>
        </w:numPr>
      </w:pPr>
      <w:r>
        <w:t>The parties acknowledge and agree that p</w:t>
      </w:r>
      <w:r w:rsidRPr="00591B81">
        <w:t xml:space="preserve">roof of adequate levels of self-insurance or other </w:t>
      </w:r>
      <w:r>
        <w:t xml:space="preserve">appropriate </w:t>
      </w:r>
      <w:r w:rsidRPr="00591B81">
        <w:t xml:space="preserve">protection by a party are acceptable as </w:t>
      </w:r>
      <w:r>
        <w:t>an alternative to the insurance</w:t>
      </w:r>
      <w:r w:rsidRPr="00591B81">
        <w:t xml:space="preserve"> required under </w:t>
      </w:r>
      <w:r>
        <w:t>this clause</w:t>
      </w:r>
      <w:r w:rsidR="007E2779">
        <w:t xml:space="preserve"> </w:t>
      </w:r>
      <w:r w:rsidR="007E2779">
        <w:fldChar w:fldCharType="begin"/>
      </w:r>
      <w:r w:rsidR="007E2779">
        <w:instrText xml:space="preserve"> REF _Ref110882049 \w \h </w:instrText>
      </w:r>
      <w:r w:rsidR="007E2779">
        <w:fldChar w:fldCharType="separate"/>
      </w:r>
      <w:r w:rsidR="00126BFA">
        <w:t>19.1</w:t>
      </w:r>
      <w:r w:rsidR="007E2779">
        <w:fldChar w:fldCharType="end"/>
      </w:r>
      <w:r w:rsidRPr="00591B81">
        <w:t>.</w:t>
      </w:r>
    </w:p>
    <w:p w14:paraId="09715884" w14:textId="77777777" w:rsidR="005B528F" w:rsidRDefault="005B528F" w:rsidP="005B528F">
      <w:pPr>
        <w:pStyle w:val="Heading2"/>
        <w:keepLines/>
        <w:numPr>
          <w:ilvl w:val="1"/>
          <w:numId w:val="264"/>
        </w:numPr>
      </w:pPr>
      <w:bookmarkStart w:id="315" w:name="_Toc111095331"/>
      <w:bookmarkStart w:id="316" w:name="_Toc111095535"/>
      <w:bookmarkStart w:id="317" w:name="_Toc112321938"/>
      <w:r>
        <w:t>Insurance details</w:t>
      </w:r>
      <w:bookmarkEnd w:id="315"/>
      <w:bookmarkEnd w:id="316"/>
      <w:bookmarkEnd w:id="317"/>
    </w:p>
    <w:p w14:paraId="5C5D68F0" w14:textId="40EAC356" w:rsidR="005B528F" w:rsidRDefault="005B528F" w:rsidP="005B528F">
      <w:pPr>
        <w:pStyle w:val="Heading3"/>
        <w:keepNext/>
        <w:keepLines/>
        <w:numPr>
          <w:ilvl w:val="2"/>
          <w:numId w:val="264"/>
        </w:numPr>
      </w:pPr>
      <w:r>
        <w:t xml:space="preserve">The insurance policies specified in clause </w:t>
      </w:r>
      <w:r w:rsidR="007E2779">
        <w:fldChar w:fldCharType="begin"/>
      </w:r>
      <w:r w:rsidR="007E2779">
        <w:instrText xml:space="preserve"> REF _Ref110882049 \w \h </w:instrText>
      </w:r>
      <w:r w:rsidR="007E2779">
        <w:fldChar w:fldCharType="separate"/>
      </w:r>
      <w:r w:rsidR="00126BFA">
        <w:t>19.1</w:t>
      </w:r>
      <w:r w:rsidR="007E2779">
        <w:fldChar w:fldCharType="end"/>
      </w:r>
      <w:r>
        <w:t xml:space="preserve"> must: </w:t>
      </w:r>
    </w:p>
    <w:p w14:paraId="068FA6BE" w14:textId="77777777" w:rsidR="005B528F" w:rsidRDefault="005B528F" w:rsidP="005B528F">
      <w:pPr>
        <w:pStyle w:val="Heading4"/>
        <w:keepNext/>
        <w:keepLines/>
        <w:numPr>
          <w:ilvl w:val="3"/>
          <w:numId w:val="264"/>
        </w:numPr>
      </w:pPr>
      <w:r>
        <w:t xml:space="preserve">if held with an insurer (or equivalent), be with a sound and reputable insurer (or equivalent); and </w:t>
      </w:r>
    </w:p>
    <w:p w14:paraId="4FFC7B8C" w14:textId="77777777" w:rsidR="005B528F" w:rsidRDefault="005B528F" w:rsidP="005B528F">
      <w:pPr>
        <w:pStyle w:val="Heading4"/>
        <w:numPr>
          <w:ilvl w:val="3"/>
          <w:numId w:val="264"/>
        </w:numPr>
      </w:pPr>
      <w:r>
        <w:t>comply with all applicable laws.</w:t>
      </w:r>
    </w:p>
    <w:p w14:paraId="241C905D" w14:textId="0BD3260A" w:rsidR="005B528F" w:rsidRDefault="005B528F" w:rsidP="005B528F">
      <w:pPr>
        <w:pStyle w:val="Heading3"/>
        <w:numPr>
          <w:ilvl w:val="2"/>
          <w:numId w:val="264"/>
        </w:numPr>
      </w:pPr>
      <w:r>
        <w:t xml:space="preserve">Each party will produce evidence of the currency of the insurance policies it is required to hold under clause </w:t>
      </w:r>
      <w:r w:rsidR="007E2779">
        <w:fldChar w:fldCharType="begin"/>
      </w:r>
      <w:r w:rsidR="007E2779">
        <w:instrText xml:space="preserve"> REF _Ref110882049 \w \h </w:instrText>
      </w:r>
      <w:r w:rsidR="007E2779">
        <w:fldChar w:fldCharType="separate"/>
      </w:r>
      <w:r w:rsidR="00126BFA">
        <w:t>19.1</w:t>
      </w:r>
      <w:r w:rsidR="007E2779">
        <w:fldChar w:fldCharType="end"/>
      </w:r>
      <w:r>
        <w:t xml:space="preserve"> within 10 Business Days of receipt of a written request from the other party. </w:t>
      </w:r>
    </w:p>
    <w:p w14:paraId="76DB05D7" w14:textId="1015872F" w:rsidR="005B528F" w:rsidRDefault="005B528F" w:rsidP="005B528F">
      <w:pPr>
        <w:pStyle w:val="Heading3"/>
        <w:numPr>
          <w:ilvl w:val="2"/>
          <w:numId w:val="264"/>
        </w:numPr>
      </w:pPr>
      <w:r>
        <w:t xml:space="preserve">Each party will all times comply with the terms of the insurance policies it is required to hold under clause </w:t>
      </w:r>
      <w:r w:rsidR="007E2779">
        <w:fldChar w:fldCharType="begin"/>
      </w:r>
      <w:r w:rsidR="007E2779">
        <w:instrText xml:space="preserve"> REF _Ref110882049 \w \h </w:instrText>
      </w:r>
      <w:r w:rsidR="007E2779">
        <w:fldChar w:fldCharType="separate"/>
      </w:r>
      <w:r w:rsidR="00126BFA">
        <w:t>19.1</w:t>
      </w:r>
      <w:r w:rsidR="007E2779">
        <w:fldChar w:fldCharType="end"/>
      </w:r>
      <w:r>
        <w:t>.</w:t>
      </w:r>
    </w:p>
    <w:p w14:paraId="4B7C02F0" w14:textId="1F86C737" w:rsidR="005B528F" w:rsidRDefault="005B528F" w:rsidP="005B528F">
      <w:pPr>
        <w:pStyle w:val="Heading3"/>
        <w:numPr>
          <w:ilvl w:val="2"/>
          <w:numId w:val="264"/>
        </w:numPr>
      </w:pPr>
      <w:r>
        <w:t xml:space="preserve">Nothing in this clause </w:t>
      </w:r>
      <w:r w:rsidR="007E2779">
        <w:fldChar w:fldCharType="begin"/>
      </w:r>
      <w:r w:rsidR="007E2779">
        <w:instrText xml:space="preserve"> REF _Ref110882081 \w \h </w:instrText>
      </w:r>
      <w:r w:rsidR="007E2779">
        <w:fldChar w:fldCharType="separate"/>
      </w:r>
      <w:r w:rsidR="00126BFA">
        <w:t>19</w:t>
      </w:r>
      <w:r w:rsidR="007E2779">
        <w:fldChar w:fldCharType="end"/>
      </w:r>
      <w:r>
        <w:t xml:space="preserve"> limits the other obligations and liabilities of either party under this Agreement or at law.</w:t>
      </w:r>
    </w:p>
    <w:p w14:paraId="6F899883" w14:textId="77777777" w:rsidR="005B528F" w:rsidRDefault="005B528F" w:rsidP="005B528F">
      <w:pPr>
        <w:pStyle w:val="Heading1"/>
        <w:keepLines/>
        <w:numPr>
          <w:ilvl w:val="0"/>
          <w:numId w:val="264"/>
        </w:numPr>
      </w:pPr>
      <w:bookmarkStart w:id="318" w:name="_Ref110882104"/>
      <w:bookmarkStart w:id="319" w:name="_Ref110882140"/>
      <w:bookmarkStart w:id="320" w:name="_Ref110882366"/>
      <w:bookmarkStart w:id="321" w:name="_Ref110883472"/>
      <w:bookmarkStart w:id="322" w:name="_Toc111095332"/>
      <w:bookmarkStart w:id="323" w:name="_Toc111095536"/>
      <w:bookmarkStart w:id="324" w:name="_Toc112321939"/>
      <w:r>
        <w:t>Dispute resolution</w:t>
      </w:r>
      <w:bookmarkEnd w:id="318"/>
      <w:bookmarkEnd w:id="319"/>
      <w:bookmarkEnd w:id="320"/>
      <w:bookmarkEnd w:id="321"/>
      <w:bookmarkEnd w:id="322"/>
      <w:bookmarkEnd w:id="323"/>
      <w:bookmarkEnd w:id="324"/>
    </w:p>
    <w:p w14:paraId="0CACC5F1" w14:textId="77777777" w:rsidR="005B528F" w:rsidRDefault="005B528F" w:rsidP="005B528F">
      <w:pPr>
        <w:pStyle w:val="Heading2"/>
        <w:keepLines/>
        <w:numPr>
          <w:ilvl w:val="1"/>
          <w:numId w:val="264"/>
        </w:numPr>
      </w:pPr>
      <w:bookmarkStart w:id="325" w:name="_Toc111095333"/>
      <w:bookmarkStart w:id="326" w:name="_Toc111095537"/>
      <w:bookmarkStart w:id="327" w:name="_Toc112321940"/>
      <w:r>
        <w:t>Application of this provision</w:t>
      </w:r>
      <w:bookmarkEnd w:id="325"/>
      <w:bookmarkEnd w:id="326"/>
      <w:bookmarkEnd w:id="327"/>
    </w:p>
    <w:p w14:paraId="5B3254D6" w14:textId="48FDBD83" w:rsidR="005B528F" w:rsidRDefault="005B528F" w:rsidP="005B528F">
      <w:pPr>
        <w:pStyle w:val="IndentParaLevel1"/>
        <w:keepNext/>
        <w:keepLines/>
      </w:pPr>
      <w:r>
        <w:t xml:space="preserve">Any dispute, controversy, difference or claim arising out of or in connection with this Agreement or the subject matter of this Agreement, including any question concerning its formation, validity, interpretation, performance, breach or termination (a </w:t>
      </w:r>
      <w:r w:rsidRPr="006237C1">
        <w:rPr>
          <w:b/>
        </w:rPr>
        <w:t>Dispute</w:t>
      </w:r>
      <w:r>
        <w:t>) must be dealt with in accordance with this clause</w:t>
      </w:r>
      <w:r w:rsidR="007E2779">
        <w:t xml:space="preserve"> </w:t>
      </w:r>
      <w:r w:rsidR="007E2779">
        <w:fldChar w:fldCharType="begin"/>
      </w:r>
      <w:r w:rsidR="007E2779">
        <w:instrText xml:space="preserve"> REF _Ref110882104 \w \h </w:instrText>
      </w:r>
      <w:r w:rsidR="007E2779">
        <w:fldChar w:fldCharType="separate"/>
      </w:r>
      <w:r w:rsidR="00126BFA">
        <w:t>20</w:t>
      </w:r>
      <w:r w:rsidR="007E2779">
        <w:fldChar w:fldCharType="end"/>
      </w:r>
      <w:r>
        <w:t>.</w:t>
      </w:r>
      <w:r w:rsidRPr="0059676F">
        <w:rPr>
          <w:b/>
          <w:noProof/>
          <w:lang w:eastAsia="en-AU"/>
        </w:rPr>
        <w:t xml:space="preserve"> </w:t>
      </w:r>
    </w:p>
    <w:p w14:paraId="34ED8EFA" w14:textId="77777777" w:rsidR="005B528F" w:rsidRDefault="005B528F" w:rsidP="005B528F">
      <w:pPr>
        <w:pStyle w:val="Heading2"/>
        <w:numPr>
          <w:ilvl w:val="1"/>
          <w:numId w:val="264"/>
        </w:numPr>
      </w:pPr>
      <w:bookmarkStart w:id="328" w:name="_Toc111095334"/>
      <w:bookmarkStart w:id="329" w:name="_Toc111095538"/>
      <w:bookmarkStart w:id="330" w:name="_Toc112321941"/>
      <w:r>
        <w:t>Interlocutory relief and claim for debt</w:t>
      </w:r>
      <w:bookmarkEnd w:id="328"/>
      <w:bookmarkEnd w:id="329"/>
      <w:bookmarkEnd w:id="330"/>
    </w:p>
    <w:p w14:paraId="1892E29E" w14:textId="6DBACF78" w:rsidR="005B528F" w:rsidRDefault="005B528F" w:rsidP="005B528F">
      <w:pPr>
        <w:pStyle w:val="IndentParaLevel1"/>
        <w:tabs>
          <w:tab w:val="left" w:pos="7407"/>
        </w:tabs>
      </w:pPr>
      <w:r>
        <w:t xml:space="preserve">Nothing in this clause </w:t>
      </w:r>
      <w:r w:rsidR="007E2779">
        <w:fldChar w:fldCharType="begin"/>
      </w:r>
      <w:r w:rsidR="007E2779">
        <w:instrText xml:space="preserve"> REF _Ref110882104 \w \h </w:instrText>
      </w:r>
      <w:r w:rsidR="007E2779">
        <w:fldChar w:fldCharType="separate"/>
      </w:r>
      <w:r w:rsidR="00126BFA">
        <w:t>20</w:t>
      </w:r>
      <w:r w:rsidR="007E2779">
        <w:fldChar w:fldCharType="end"/>
      </w:r>
      <w:r>
        <w:t>:</w:t>
      </w:r>
    </w:p>
    <w:p w14:paraId="560C7A0D" w14:textId="77777777" w:rsidR="005B528F" w:rsidRDefault="005B528F" w:rsidP="005B528F">
      <w:pPr>
        <w:pStyle w:val="Heading3"/>
        <w:numPr>
          <w:ilvl w:val="2"/>
          <w:numId w:val="264"/>
        </w:numPr>
      </w:pPr>
      <w:r>
        <w:t>prevents either party from seeking urgent injunctive or similar interim relief from a court of competent jurisdiction; or</w:t>
      </w:r>
    </w:p>
    <w:p w14:paraId="37B31678" w14:textId="0F345C35" w:rsidR="005B528F" w:rsidRDefault="005B528F" w:rsidP="005B528F">
      <w:pPr>
        <w:pStyle w:val="Heading3"/>
        <w:numPr>
          <w:ilvl w:val="2"/>
          <w:numId w:val="264"/>
        </w:numPr>
      </w:pPr>
      <w:r>
        <w:t>prevents the University from taking any step (including, but not limited to, commencing a proceeding) in relation to a claim for monies owing to the University under clause</w:t>
      </w:r>
      <w:r w:rsidR="007E2779">
        <w:t xml:space="preserve"> </w:t>
      </w:r>
      <w:r w:rsidR="007E2779">
        <w:fldChar w:fldCharType="begin"/>
      </w:r>
      <w:r w:rsidR="007E2779">
        <w:instrText xml:space="preserve"> REF _Ref110882127 \w \h </w:instrText>
      </w:r>
      <w:r w:rsidR="007E2779">
        <w:fldChar w:fldCharType="separate"/>
      </w:r>
      <w:r w:rsidR="00126BFA">
        <w:t>9</w:t>
      </w:r>
      <w:r w:rsidR="007E2779">
        <w:fldChar w:fldCharType="end"/>
      </w:r>
      <w:r>
        <w:t>.</w:t>
      </w:r>
    </w:p>
    <w:p w14:paraId="6C71D9F3" w14:textId="77777777" w:rsidR="005B528F" w:rsidRDefault="005B528F" w:rsidP="005B528F">
      <w:pPr>
        <w:pStyle w:val="Heading2"/>
        <w:numPr>
          <w:ilvl w:val="1"/>
          <w:numId w:val="264"/>
        </w:numPr>
      </w:pPr>
      <w:bookmarkStart w:id="331" w:name="_Toc111095335"/>
      <w:bookmarkStart w:id="332" w:name="_Toc111095539"/>
      <w:bookmarkStart w:id="333" w:name="_Toc112321942"/>
      <w:r>
        <w:lastRenderedPageBreak/>
        <w:t>Notice of Dispute</w:t>
      </w:r>
      <w:bookmarkEnd w:id="331"/>
      <w:bookmarkEnd w:id="332"/>
      <w:bookmarkEnd w:id="333"/>
    </w:p>
    <w:p w14:paraId="66C32FBE" w14:textId="3CFD53A2" w:rsidR="005B528F" w:rsidRDefault="005B528F" w:rsidP="005B528F">
      <w:pPr>
        <w:pStyle w:val="IndentParaLevel1"/>
      </w:pPr>
      <w:r>
        <w:t>The party claiming that a Dispute exists ("</w:t>
      </w:r>
      <w:r w:rsidRPr="006237C1">
        <w:rPr>
          <w:b/>
        </w:rPr>
        <w:t>the Initiating Party</w:t>
      </w:r>
      <w:r>
        <w:t>") must give the other party ("</w:t>
      </w:r>
      <w:r w:rsidRPr="006237C1">
        <w:rPr>
          <w:b/>
        </w:rPr>
        <w:t>the Receiving Party</w:t>
      </w:r>
      <w:r>
        <w:t>") written details of the nature of the Dispute ("</w:t>
      </w:r>
      <w:r w:rsidRPr="006237C1">
        <w:rPr>
          <w:b/>
        </w:rPr>
        <w:t>Notice of Dispute</w:t>
      </w:r>
      <w:r>
        <w:t>").  The Notice of Dispute must state that it is a Notice of Dispute prepared in accordance with this clause</w:t>
      </w:r>
      <w:r w:rsidR="007E2779">
        <w:t xml:space="preserve"> </w:t>
      </w:r>
      <w:r w:rsidR="007E2779">
        <w:fldChar w:fldCharType="begin"/>
      </w:r>
      <w:r w:rsidR="007E2779">
        <w:instrText xml:space="preserve"> REF _Ref110882140 \w \h </w:instrText>
      </w:r>
      <w:r w:rsidR="007E2779">
        <w:fldChar w:fldCharType="separate"/>
      </w:r>
      <w:r w:rsidR="00126BFA">
        <w:t>20</w:t>
      </w:r>
      <w:r w:rsidR="007E2779">
        <w:fldChar w:fldCharType="end"/>
      </w:r>
      <w:r>
        <w:t>.</w:t>
      </w:r>
    </w:p>
    <w:p w14:paraId="690B7E96" w14:textId="77777777" w:rsidR="005B528F" w:rsidRDefault="005B528F" w:rsidP="005B528F">
      <w:pPr>
        <w:pStyle w:val="Heading2"/>
        <w:numPr>
          <w:ilvl w:val="1"/>
          <w:numId w:val="264"/>
        </w:numPr>
      </w:pPr>
      <w:bookmarkStart w:id="334" w:name="_Toc111095336"/>
      <w:bookmarkStart w:id="335" w:name="_Toc111095540"/>
      <w:bookmarkStart w:id="336" w:name="_Toc112321943"/>
      <w:r>
        <w:t>Meeting of senior representatives</w:t>
      </w:r>
      <w:bookmarkEnd w:id="334"/>
      <w:bookmarkEnd w:id="335"/>
      <w:bookmarkEnd w:id="336"/>
    </w:p>
    <w:p w14:paraId="79043647" w14:textId="77777777" w:rsidR="005B528F" w:rsidRDefault="005B528F" w:rsidP="005B528F">
      <w:pPr>
        <w:pStyle w:val="IndentParaLevel1"/>
        <w:numPr>
          <w:ilvl w:val="0"/>
          <w:numId w:val="223"/>
        </w:numPr>
      </w:pPr>
      <w:r>
        <w:t xml:space="preserve">Within 20 Business Days of the service of the Notice of Dispute by the Initiating Party on the Receiving Party, in the case of the University, </w:t>
      </w:r>
      <w:r w:rsidRPr="001B683F">
        <w:t xml:space="preserve">the Deputy Vice-Chancellor Research </w:t>
      </w:r>
      <w:r>
        <w:t>(</w:t>
      </w:r>
      <w:r w:rsidRPr="001B683F">
        <w:t>or equivalent</w:t>
      </w:r>
      <w:r>
        <w:t xml:space="preserve">) </w:t>
      </w:r>
      <w:r w:rsidRPr="001B683F">
        <w:t>or</w:t>
      </w:r>
      <w:r>
        <w:t xml:space="preserve"> their</w:t>
      </w:r>
      <w:r w:rsidRPr="001B683F">
        <w:t xml:space="preserve"> delegate</w:t>
      </w:r>
      <w:r w:rsidRPr="001B683F" w:rsidDel="001B683F">
        <w:t xml:space="preserve"> </w:t>
      </w:r>
      <w:r>
        <w:t>and in the case of the Collaborator, its Chief Executive Officer, or their delegates who have appropriate authority to resolve the Dispute, will meet (in person or by telephone or video conference) and attempt to resolve the Dispute in good faith.</w:t>
      </w:r>
    </w:p>
    <w:p w14:paraId="31A33050" w14:textId="77777777" w:rsidR="005B528F" w:rsidRDefault="005B528F" w:rsidP="005B528F">
      <w:pPr>
        <w:pStyle w:val="Heading2"/>
        <w:keepLines/>
        <w:numPr>
          <w:ilvl w:val="1"/>
          <w:numId w:val="264"/>
        </w:numPr>
      </w:pPr>
      <w:bookmarkStart w:id="337" w:name="_Toc111095337"/>
      <w:bookmarkStart w:id="338" w:name="_Toc111095541"/>
      <w:bookmarkStart w:id="339" w:name="_Toc112321944"/>
      <w:r>
        <w:t>Mediation</w:t>
      </w:r>
      <w:bookmarkEnd w:id="337"/>
      <w:bookmarkEnd w:id="338"/>
      <w:bookmarkEnd w:id="339"/>
    </w:p>
    <w:p w14:paraId="5C8143E7" w14:textId="77777777" w:rsidR="005B528F" w:rsidRDefault="005B528F" w:rsidP="005B528F">
      <w:pPr>
        <w:pStyle w:val="IndentParaLevel1"/>
        <w:keepLines/>
        <w:numPr>
          <w:ilvl w:val="0"/>
          <w:numId w:val="223"/>
        </w:numPr>
      </w:pPr>
      <w:r w:rsidRPr="00407DE6">
        <w:t xml:space="preserve">If the Dispute is not resolved within </w:t>
      </w:r>
      <w:r>
        <w:t>2</w:t>
      </w:r>
      <w:r w:rsidRPr="00407DE6">
        <w:t xml:space="preserve">0 </w:t>
      </w:r>
      <w:r>
        <w:t>Business D</w:t>
      </w:r>
      <w:r w:rsidRPr="00407DE6">
        <w:t xml:space="preserve">ays of </w:t>
      </w:r>
      <w:r>
        <w:t>the Notice of Dispute</w:t>
      </w:r>
      <w:r w:rsidRPr="00407DE6">
        <w:t xml:space="preserve"> (or longer period agreed by the parties) the parties will endeavour to settle the Dispute by mediation administered by the Australian Disputes Ce</w:t>
      </w:r>
      <w:r w:rsidRPr="00F317E0">
        <w:t>ntre (</w:t>
      </w:r>
      <w:r w:rsidRPr="00202B10">
        <w:rPr>
          <w:b/>
        </w:rPr>
        <w:t>ADC</w:t>
      </w:r>
      <w:r w:rsidRPr="00F317E0">
        <w:t>).  The mediation must</w:t>
      </w:r>
      <w:r w:rsidRPr="00407DE6">
        <w:t xml:space="preserve"> be conducted in accordance with the </w:t>
      </w:r>
      <w:r w:rsidRPr="00616B58">
        <w:rPr>
          <w:i/>
        </w:rPr>
        <w:t>ADC Guidelines for Commercial Mediation</w:t>
      </w:r>
      <w:r w:rsidRPr="00407DE6">
        <w:t xml:space="preserve"> operating at the time the matter is referred to ADC.</w:t>
      </w:r>
      <w:r w:rsidRPr="0059676F">
        <w:rPr>
          <w:b/>
          <w:noProof/>
          <w:lang w:eastAsia="en-AU"/>
        </w:rPr>
        <w:t xml:space="preserve"> </w:t>
      </w:r>
    </w:p>
    <w:p w14:paraId="6616E2C3" w14:textId="77777777" w:rsidR="005B528F" w:rsidRDefault="005B528F" w:rsidP="005B528F">
      <w:pPr>
        <w:pStyle w:val="Heading2"/>
        <w:keepLines/>
        <w:numPr>
          <w:ilvl w:val="1"/>
          <w:numId w:val="264"/>
        </w:numPr>
      </w:pPr>
      <w:bookmarkStart w:id="340" w:name="_Ref110882154"/>
      <w:bookmarkStart w:id="341" w:name="_Ref110882184"/>
      <w:bookmarkStart w:id="342" w:name="_Ref110883483"/>
      <w:bookmarkStart w:id="343" w:name="_Toc111095338"/>
      <w:bookmarkStart w:id="344" w:name="_Toc111095542"/>
      <w:bookmarkStart w:id="345" w:name="_Toc112321945"/>
      <w:r>
        <w:t>Escalation to court proceedings</w:t>
      </w:r>
      <w:bookmarkEnd w:id="340"/>
      <w:bookmarkEnd w:id="341"/>
      <w:bookmarkEnd w:id="342"/>
      <w:bookmarkEnd w:id="343"/>
      <w:bookmarkEnd w:id="344"/>
      <w:bookmarkEnd w:id="345"/>
    </w:p>
    <w:p w14:paraId="1706379F" w14:textId="1D16CA53" w:rsidR="005B528F" w:rsidRPr="00831A93" w:rsidRDefault="005B528F" w:rsidP="005B528F">
      <w:pPr>
        <w:pStyle w:val="Heading3"/>
        <w:keepNext/>
        <w:keepLines/>
        <w:numPr>
          <w:ilvl w:val="2"/>
          <w:numId w:val="264"/>
        </w:numPr>
      </w:pPr>
      <w:r>
        <w:t xml:space="preserve">This clause </w:t>
      </w:r>
      <w:r w:rsidR="007E2779">
        <w:fldChar w:fldCharType="begin"/>
      </w:r>
      <w:r w:rsidR="007E2779">
        <w:instrText xml:space="preserve"> REF _Ref110882154 \w \h </w:instrText>
      </w:r>
      <w:r w:rsidR="007E2779">
        <w:fldChar w:fldCharType="separate"/>
      </w:r>
      <w:r w:rsidR="00126BFA">
        <w:t>20.6</w:t>
      </w:r>
      <w:r w:rsidR="007E2779">
        <w:fldChar w:fldCharType="end"/>
      </w:r>
      <w:r>
        <w:t xml:space="preserve"> applies if specified </w:t>
      </w:r>
      <w:r w:rsidRPr="00831A93">
        <w:t xml:space="preserve">in item </w:t>
      </w:r>
      <w:r w:rsidR="007E2779">
        <w:fldChar w:fldCharType="begin"/>
      </w:r>
      <w:r w:rsidR="007E2779">
        <w:instrText xml:space="preserve"> REF _Ref110882169 \w \h </w:instrText>
      </w:r>
      <w:r w:rsidR="007E2779">
        <w:fldChar w:fldCharType="separate"/>
      </w:r>
      <w:r w:rsidR="00126BFA">
        <w:t>16</w:t>
      </w:r>
      <w:r w:rsidR="007E2779">
        <w:fldChar w:fldCharType="end"/>
      </w:r>
      <w:r w:rsidRPr="00831A93">
        <w:t xml:space="preserve"> of the Details Schedule. If this clause </w:t>
      </w:r>
      <w:r w:rsidR="007E2779">
        <w:fldChar w:fldCharType="begin"/>
      </w:r>
      <w:r w:rsidR="007E2779">
        <w:instrText xml:space="preserve"> REF _Ref110882184 \w \h </w:instrText>
      </w:r>
      <w:r w:rsidR="007E2779">
        <w:fldChar w:fldCharType="separate"/>
      </w:r>
      <w:r w:rsidR="00126BFA">
        <w:t>20.6</w:t>
      </w:r>
      <w:r w:rsidR="007E2779">
        <w:fldChar w:fldCharType="end"/>
      </w:r>
      <w:r w:rsidRPr="00831A93">
        <w:t xml:space="preserve"> applies, then clauses </w:t>
      </w:r>
      <w:r w:rsidR="007E2779">
        <w:fldChar w:fldCharType="begin"/>
      </w:r>
      <w:r w:rsidR="007E2779">
        <w:instrText xml:space="preserve"> REF _Ref110882203 \w \h </w:instrText>
      </w:r>
      <w:r w:rsidR="007E2779">
        <w:fldChar w:fldCharType="separate"/>
      </w:r>
      <w:r w:rsidR="00126BFA">
        <w:t>20.7</w:t>
      </w:r>
      <w:r w:rsidR="007E2779">
        <w:fldChar w:fldCharType="end"/>
      </w:r>
      <w:r w:rsidRPr="00831A93">
        <w:t xml:space="preserve"> and </w:t>
      </w:r>
      <w:r w:rsidR="007E2779">
        <w:fldChar w:fldCharType="begin"/>
      </w:r>
      <w:r w:rsidR="007E2779">
        <w:instrText xml:space="preserve"> REF _Ref110882214 \w \h </w:instrText>
      </w:r>
      <w:r w:rsidR="007E2779">
        <w:fldChar w:fldCharType="separate"/>
      </w:r>
      <w:r w:rsidR="00126BFA">
        <w:t>20.8</w:t>
      </w:r>
      <w:r w:rsidR="007E2779">
        <w:fldChar w:fldCharType="end"/>
      </w:r>
      <w:r w:rsidRPr="00831A93">
        <w:t xml:space="preserve"> do not apply. </w:t>
      </w:r>
    </w:p>
    <w:p w14:paraId="64908E00" w14:textId="77777777" w:rsidR="005B528F" w:rsidRPr="00831A93" w:rsidRDefault="005B528F" w:rsidP="005B528F">
      <w:pPr>
        <w:pStyle w:val="Heading3"/>
        <w:numPr>
          <w:ilvl w:val="2"/>
          <w:numId w:val="264"/>
        </w:numPr>
      </w:pPr>
      <w:r w:rsidRPr="00831A93">
        <w:t>If the Dispute is not resolved within 30 Business Days of the service of the Notice of Dispute, either party may initiate proceedings in a court of competent jurisdiction.</w:t>
      </w:r>
    </w:p>
    <w:p w14:paraId="18A47B88" w14:textId="77777777" w:rsidR="005B528F" w:rsidRPr="00831A93" w:rsidRDefault="005B528F" w:rsidP="005B528F">
      <w:pPr>
        <w:pStyle w:val="Heading2"/>
        <w:numPr>
          <w:ilvl w:val="1"/>
          <w:numId w:val="264"/>
        </w:numPr>
      </w:pPr>
      <w:bookmarkStart w:id="346" w:name="_Ref110882203"/>
      <w:bookmarkStart w:id="347" w:name="_Ref110883490"/>
      <w:bookmarkStart w:id="348" w:name="_Toc111095339"/>
      <w:bookmarkStart w:id="349" w:name="_Toc111095543"/>
      <w:bookmarkStart w:id="350" w:name="_Toc112321946"/>
      <w:r w:rsidRPr="00831A93">
        <w:t>Escalation to arbitral proceedings</w:t>
      </w:r>
      <w:bookmarkEnd w:id="346"/>
      <w:bookmarkEnd w:id="347"/>
      <w:bookmarkEnd w:id="348"/>
      <w:bookmarkEnd w:id="349"/>
      <w:bookmarkEnd w:id="350"/>
    </w:p>
    <w:p w14:paraId="7923C899" w14:textId="715B5A1F" w:rsidR="005B528F" w:rsidRDefault="005B528F" w:rsidP="005B528F">
      <w:pPr>
        <w:pStyle w:val="Heading3"/>
        <w:numPr>
          <w:ilvl w:val="2"/>
          <w:numId w:val="264"/>
        </w:numPr>
      </w:pPr>
      <w:r w:rsidRPr="00831A93">
        <w:t xml:space="preserve">This clause </w:t>
      </w:r>
      <w:r w:rsidR="007E2779">
        <w:fldChar w:fldCharType="begin"/>
      </w:r>
      <w:r w:rsidR="007E2779">
        <w:instrText xml:space="preserve"> REF _Ref110882203 \w \h </w:instrText>
      </w:r>
      <w:r w:rsidR="007E2779">
        <w:fldChar w:fldCharType="separate"/>
      </w:r>
      <w:r w:rsidR="00126BFA">
        <w:t>20.7</w:t>
      </w:r>
      <w:r w:rsidR="007E2779">
        <w:fldChar w:fldCharType="end"/>
      </w:r>
      <w:r w:rsidRPr="00831A93">
        <w:t xml:space="preserve"> applies if specified in item </w:t>
      </w:r>
      <w:r w:rsidR="007E2779">
        <w:fldChar w:fldCharType="begin"/>
      </w:r>
      <w:r w:rsidR="007E2779">
        <w:instrText xml:space="preserve"> REF _Ref110882169 \w \h </w:instrText>
      </w:r>
      <w:r w:rsidR="007E2779">
        <w:fldChar w:fldCharType="separate"/>
      </w:r>
      <w:r w:rsidR="00126BFA">
        <w:t>16</w:t>
      </w:r>
      <w:r w:rsidR="007E2779">
        <w:fldChar w:fldCharType="end"/>
      </w:r>
      <w:r>
        <w:t xml:space="preserve"> of the Details Schedule. If this clause </w:t>
      </w:r>
      <w:r w:rsidR="007E2779">
        <w:fldChar w:fldCharType="begin"/>
      </w:r>
      <w:r w:rsidR="007E2779">
        <w:instrText xml:space="preserve"> REF _Ref110882203 \w \h </w:instrText>
      </w:r>
      <w:r w:rsidR="007E2779">
        <w:fldChar w:fldCharType="separate"/>
      </w:r>
      <w:r w:rsidR="00126BFA">
        <w:t>20.7</w:t>
      </w:r>
      <w:r w:rsidR="007E2779">
        <w:fldChar w:fldCharType="end"/>
      </w:r>
      <w:r>
        <w:t xml:space="preserve"> applies, then clauses </w:t>
      </w:r>
      <w:r w:rsidR="007E2779">
        <w:fldChar w:fldCharType="begin"/>
      </w:r>
      <w:r w:rsidR="007E2779">
        <w:instrText xml:space="preserve"> REF _Ref110882154 \w \h </w:instrText>
      </w:r>
      <w:r w:rsidR="007E2779">
        <w:fldChar w:fldCharType="separate"/>
      </w:r>
      <w:r w:rsidR="00126BFA">
        <w:t>20.6</w:t>
      </w:r>
      <w:r w:rsidR="007E2779">
        <w:fldChar w:fldCharType="end"/>
      </w:r>
      <w:r w:rsidRPr="000000C2">
        <w:t xml:space="preserve"> and </w:t>
      </w:r>
      <w:r w:rsidR="007E2779">
        <w:fldChar w:fldCharType="begin"/>
      </w:r>
      <w:r w:rsidR="007E2779">
        <w:instrText xml:space="preserve"> REF _Ref110882214 \w \h </w:instrText>
      </w:r>
      <w:r w:rsidR="007E2779">
        <w:fldChar w:fldCharType="separate"/>
      </w:r>
      <w:r w:rsidR="00126BFA">
        <w:t>20.8</w:t>
      </w:r>
      <w:r w:rsidR="007E2779">
        <w:fldChar w:fldCharType="end"/>
      </w:r>
      <w:r>
        <w:t xml:space="preserve"> do not apply. </w:t>
      </w:r>
    </w:p>
    <w:p w14:paraId="6CD39EA0" w14:textId="2EA6BC25" w:rsidR="005B528F" w:rsidRDefault="005B528F" w:rsidP="005B528F">
      <w:pPr>
        <w:pStyle w:val="Heading3"/>
        <w:keepNext/>
        <w:keepLines/>
        <w:numPr>
          <w:ilvl w:val="2"/>
          <w:numId w:val="264"/>
        </w:numPr>
      </w:pPr>
      <w:r>
        <w:t>If the Dispute has not resolved within 30 Business Days of the service of the Notice of Dispute, it must</w:t>
      </w:r>
      <w:r w:rsidRPr="00B34EBA">
        <w:t xml:space="preserve"> be referred to and finally determined by arbitration in accordance with the WIPO Arbitration Rules. </w:t>
      </w:r>
      <w:r>
        <w:t xml:space="preserve"> </w:t>
      </w:r>
      <w:r w:rsidRPr="00B34EBA">
        <w:t xml:space="preserve">The </w:t>
      </w:r>
      <w:r>
        <w:t>seat</w:t>
      </w:r>
      <w:r w:rsidRPr="00B34EBA">
        <w:t xml:space="preserve"> of arbitration </w:t>
      </w:r>
      <w:r>
        <w:t>must</w:t>
      </w:r>
      <w:r w:rsidRPr="00B34EBA">
        <w:t xml:space="preserve"> be </w:t>
      </w:r>
      <w:r>
        <w:t xml:space="preserve">the capital city of the State or Territory of the location of the University set out in </w:t>
      </w:r>
      <w:r w:rsidRPr="008846B7">
        <w:t xml:space="preserve">item </w:t>
      </w:r>
      <w:r w:rsidR="00F060BF">
        <w:fldChar w:fldCharType="begin"/>
      </w:r>
      <w:r w:rsidR="00F060BF">
        <w:instrText xml:space="preserve"> REF _Ref110879348 \n \h </w:instrText>
      </w:r>
      <w:r w:rsidR="00F060BF">
        <w:fldChar w:fldCharType="separate"/>
      </w:r>
      <w:r w:rsidR="00126BFA">
        <w:t>1</w:t>
      </w:r>
      <w:r w:rsidR="00F060BF">
        <w:fldChar w:fldCharType="end"/>
      </w:r>
      <w:r w:rsidRPr="008846B7">
        <w:t xml:space="preserve"> of</w:t>
      </w:r>
      <w:r>
        <w:t xml:space="preserve"> the Details Schedule</w:t>
      </w:r>
      <w:r w:rsidRPr="00B34EBA">
        <w:t xml:space="preserve">. </w:t>
      </w:r>
      <w:r>
        <w:t xml:space="preserve"> </w:t>
      </w:r>
      <w:r w:rsidRPr="00B34EBA">
        <w:t xml:space="preserve">The language to be used in the arbitral proceedings </w:t>
      </w:r>
      <w:r>
        <w:t>must</w:t>
      </w:r>
      <w:r w:rsidRPr="00B34EBA">
        <w:t xml:space="preserve"> be </w:t>
      </w:r>
      <w:r>
        <w:t>English</w:t>
      </w:r>
      <w:r w:rsidRPr="00B34EBA">
        <w:t xml:space="preserve">. </w:t>
      </w:r>
      <w:r>
        <w:t xml:space="preserve"> </w:t>
      </w:r>
      <w:r w:rsidRPr="00B34EBA">
        <w:t xml:space="preserve">The </w:t>
      </w:r>
      <w:r>
        <w:t>Dispute</w:t>
      </w:r>
      <w:r w:rsidRPr="00B34EBA">
        <w:t xml:space="preserve"> </w:t>
      </w:r>
      <w:r>
        <w:t>must</w:t>
      </w:r>
      <w:r w:rsidRPr="00B34EBA">
        <w:t xml:space="preserve"> be decided in accordance with the law</w:t>
      </w:r>
      <w:r>
        <w:t>s</w:t>
      </w:r>
      <w:r w:rsidRPr="00B34EBA">
        <w:t xml:space="preserve"> of </w:t>
      </w:r>
      <w:r w:rsidRPr="00EE7826">
        <w:t xml:space="preserve">the </w:t>
      </w:r>
      <w:r>
        <w:t xml:space="preserve">State or Territory of the location of the University set out in </w:t>
      </w:r>
      <w:r w:rsidRPr="008846B7">
        <w:t xml:space="preserve">item </w:t>
      </w:r>
      <w:r w:rsidR="00F060BF">
        <w:fldChar w:fldCharType="begin"/>
      </w:r>
      <w:r w:rsidR="00F060BF">
        <w:instrText xml:space="preserve"> REF _Ref110879348 \n \h </w:instrText>
      </w:r>
      <w:r w:rsidR="00F060BF">
        <w:fldChar w:fldCharType="separate"/>
      </w:r>
      <w:r w:rsidR="00126BFA">
        <w:t>1</w:t>
      </w:r>
      <w:r w:rsidR="00F060BF">
        <w:fldChar w:fldCharType="end"/>
      </w:r>
      <w:r w:rsidRPr="008846B7">
        <w:t xml:space="preserve"> of</w:t>
      </w:r>
      <w:r>
        <w:t xml:space="preserve"> the Details Schedule</w:t>
      </w:r>
      <w:r w:rsidRPr="00B34EBA">
        <w:t>.</w:t>
      </w:r>
    </w:p>
    <w:p w14:paraId="0D794282" w14:textId="77777777" w:rsidR="005B528F" w:rsidRDefault="005B528F" w:rsidP="005B528F">
      <w:pPr>
        <w:pStyle w:val="Heading2"/>
        <w:numPr>
          <w:ilvl w:val="1"/>
          <w:numId w:val="264"/>
        </w:numPr>
      </w:pPr>
      <w:bookmarkStart w:id="351" w:name="_Ref110882214"/>
      <w:bookmarkStart w:id="352" w:name="_Ref110883500"/>
      <w:bookmarkStart w:id="353" w:name="_Toc111095340"/>
      <w:bookmarkStart w:id="354" w:name="_Toc111095544"/>
      <w:bookmarkStart w:id="355" w:name="_Toc112321947"/>
      <w:r>
        <w:t>Escalation to arbitral proceedings</w:t>
      </w:r>
      <w:bookmarkEnd w:id="351"/>
      <w:bookmarkEnd w:id="352"/>
      <w:bookmarkEnd w:id="353"/>
      <w:bookmarkEnd w:id="354"/>
      <w:bookmarkEnd w:id="355"/>
    </w:p>
    <w:p w14:paraId="7FF93BBB" w14:textId="44F45FC2" w:rsidR="005B528F" w:rsidRDefault="007E2779" w:rsidP="005B528F">
      <w:pPr>
        <w:pStyle w:val="Heading3"/>
        <w:numPr>
          <w:ilvl w:val="2"/>
          <w:numId w:val="264"/>
        </w:numPr>
      </w:pPr>
      <w:r w:rsidRPr="00831A93">
        <w:t xml:space="preserve">This clause </w:t>
      </w:r>
      <w:r>
        <w:fldChar w:fldCharType="begin"/>
      </w:r>
      <w:r>
        <w:instrText xml:space="preserve"> REF _Ref110882203 \w \h </w:instrText>
      </w:r>
      <w:r>
        <w:fldChar w:fldCharType="separate"/>
      </w:r>
      <w:r w:rsidR="00126BFA">
        <w:t>20.7</w:t>
      </w:r>
      <w:r>
        <w:fldChar w:fldCharType="end"/>
      </w:r>
      <w:r w:rsidRPr="00831A93">
        <w:t xml:space="preserve"> applies if specified in item </w:t>
      </w:r>
      <w:r>
        <w:fldChar w:fldCharType="begin"/>
      </w:r>
      <w:r>
        <w:instrText xml:space="preserve"> REF _Ref110882169 \w \h </w:instrText>
      </w:r>
      <w:r>
        <w:fldChar w:fldCharType="separate"/>
      </w:r>
      <w:r w:rsidR="00126BFA">
        <w:t>16</w:t>
      </w:r>
      <w:r>
        <w:fldChar w:fldCharType="end"/>
      </w:r>
      <w:r>
        <w:t xml:space="preserve"> of the Details Schedule. If this clause </w:t>
      </w:r>
      <w:r>
        <w:fldChar w:fldCharType="begin"/>
      </w:r>
      <w:r>
        <w:instrText xml:space="preserve"> REF _Ref110882203 \w \h </w:instrText>
      </w:r>
      <w:r>
        <w:fldChar w:fldCharType="separate"/>
      </w:r>
      <w:r w:rsidR="00126BFA">
        <w:t>20.7</w:t>
      </w:r>
      <w:r>
        <w:fldChar w:fldCharType="end"/>
      </w:r>
      <w:r>
        <w:t xml:space="preserve"> applies, then clauses </w:t>
      </w:r>
      <w:r>
        <w:fldChar w:fldCharType="begin"/>
      </w:r>
      <w:r>
        <w:instrText xml:space="preserve"> REF _Ref110882154 \w \h </w:instrText>
      </w:r>
      <w:r>
        <w:fldChar w:fldCharType="separate"/>
      </w:r>
      <w:r w:rsidR="00126BFA">
        <w:t>20.6</w:t>
      </w:r>
      <w:r>
        <w:fldChar w:fldCharType="end"/>
      </w:r>
      <w:r w:rsidRPr="000000C2">
        <w:t xml:space="preserve"> and </w:t>
      </w:r>
      <w:r>
        <w:fldChar w:fldCharType="begin"/>
      </w:r>
      <w:r>
        <w:instrText xml:space="preserve"> REF _Ref110882214 \w \h </w:instrText>
      </w:r>
      <w:r>
        <w:fldChar w:fldCharType="separate"/>
      </w:r>
      <w:r w:rsidR="00126BFA">
        <w:t>20.8</w:t>
      </w:r>
      <w:r>
        <w:fldChar w:fldCharType="end"/>
      </w:r>
      <w:r>
        <w:t xml:space="preserve"> do not apply.</w:t>
      </w:r>
      <w:r w:rsidR="005B528F">
        <w:t xml:space="preserve"> </w:t>
      </w:r>
    </w:p>
    <w:p w14:paraId="17757237" w14:textId="37C310D9" w:rsidR="005B528F" w:rsidRDefault="005B528F" w:rsidP="005B528F">
      <w:pPr>
        <w:pStyle w:val="Heading3"/>
        <w:numPr>
          <w:ilvl w:val="2"/>
          <w:numId w:val="264"/>
        </w:numPr>
      </w:pPr>
      <w:r>
        <w:t xml:space="preserve">If the Dispute has not resolved within 20 Business Days of the service of the Notice of Dispute, it must </w:t>
      </w:r>
      <w:r w:rsidRPr="00B34EBA">
        <w:t xml:space="preserve">be referred to and finally determined by </w:t>
      </w:r>
      <w:r w:rsidRPr="000F3941">
        <w:t>arbitration in accordance with the ACICA Arbitration Rules</w:t>
      </w:r>
      <w:r w:rsidRPr="00B34EBA">
        <w:t xml:space="preserve">. </w:t>
      </w:r>
      <w:r>
        <w:t xml:space="preserve"> </w:t>
      </w:r>
      <w:r w:rsidRPr="00B34EBA">
        <w:t xml:space="preserve">The </w:t>
      </w:r>
      <w:r>
        <w:t>seat</w:t>
      </w:r>
      <w:r w:rsidRPr="00B34EBA">
        <w:t xml:space="preserve"> of arbitration </w:t>
      </w:r>
      <w:r>
        <w:t>must</w:t>
      </w:r>
      <w:r w:rsidRPr="00B34EBA">
        <w:t xml:space="preserve"> be </w:t>
      </w:r>
      <w:r>
        <w:t xml:space="preserve">the capital city of the State or Territory of the location of the University set out in </w:t>
      </w:r>
      <w:r w:rsidRPr="008846B7">
        <w:t xml:space="preserve">item </w:t>
      </w:r>
      <w:r w:rsidR="00F060BF">
        <w:fldChar w:fldCharType="begin"/>
      </w:r>
      <w:r w:rsidR="00F060BF">
        <w:instrText xml:space="preserve"> REF _Ref110879348 \n \h </w:instrText>
      </w:r>
      <w:r w:rsidR="00F060BF">
        <w:fldChar w:fldCharType="separate"/>
      </w:r>
      <w:r w:rsidR="00126BFA">
        <w:t>1</w:t>
      </w:r>
      <w:r w:rsidR="00F060BF">
        <w:fldChar w:fldCharType="end"/>
      </w:r>
      <w:r w:rsidRPr="008846B7">
        <w:t xml:space="preserve"> of</w:t>
      </w:r>
      <w:r>
        <w:t xml:space="preserve"> the Details Schedule</w:t>
      </w:r>
      <w:r w:rsidRPr="00B34EBA">
        <w:t xml:space="preserve">. </w:t>
      </w:r>
      <w:r>
        <w:t xml:space="preserve"> </w:t>
      </w:r>
      <w:r w:rsidRPr="00B34EBA">
        <w:t xml:space="preserve">The language to be used in the arbitral proceedings </w:t>
      </w:r>
      <w:r>
        <w:t>must</w:t>
      </w:r>
      <w:r w:rsidRPr="00B34EBA">
        <w:t xml:space="preserve"> be </w:t>
      </w:r>
      <w:r>
        <w:t>English</w:t>
      </w:r>
      <w:r w:rsidRPr="00B34EBA">
        <w:t xml:space="preserve">. </w:t>
      </w:r>
      <w:r>
        <w:t xml:space="preserve"> </w:t>
      </w:r>
      <w:r w:rsidRPr="00B34EBA">
        <w:t xml:space="preserve">The </w:t>
      </w:r>
      <w:r>
        <w:t>Dispute</w:t>
      </w:r>
      <w:r w:rsidRPr="00B34EBA">
        <w:t xml:space="preserve"> </w:t>
      </w:r>
      <w:r>
        <w:t>must</w:t>
      </w:r>
      <w:r w:rsidRPr="00B34EBA">
        <w:t xml:space="preserve"> be decided in accordance with the law</w:t>
      </w:r>
      <w:r>
        <w:t>s</w:t>
      </w:r>
      <w:r w:rsidRPr="00B34EBA">
        <w:t xml:space="preserve"> of </w:t>
      </w:r>
      <w:r w:rsidRPr="00EE7826">
        <w:t xml:space="preserve">the </w:t>
      </w:r>
      <w:r>
        <w:t xml:space="preserve">State or Territory of the location of the University set out in </w:t>
      </w:r>
      <w:r w:rsidRPr="008846B7">
        <w:t xml:space="preserve">item </w:t>
      </w:r>
      <w:r w:rsidR="00F060BF">
        <w:fldChar w:fldCharType="begin"/>
      </w:r>
      <w:r w:rsidR="00F060BF">
        <w:instrText xml:space="preserve"> REF _Ref110879348 \n \h </w:instrText>
      </w:r>
      <w:r w:rsidR="00F060BF">
        <w:fldChar w:fldCharType="separate"/>
      </w:r>
      <w:r w:rsidR="00126BFA">
        <w:t>1</w:t>
      </w:r>
      <w:r w:rsidR="00F060BF">
        <w:fldChar w:fldCharType="end"/>
      </w:r>
      <w:r w:rsidRPr="008846B7">
        <w:t xml:space="preserve"> of</w:t>
      </w:r>
      <w:r>
        <w:t xml:space="preserve"> the Details Schedule</w:t>
      </w:r>
      <w:r w:rsidRPr="00B34EBA">
        <w:t>.</w:t>
      </w:r>
    </w:p>
    <w:p w14:paraId="0FAB766F" w14:textId="77777777" w:rsidR="005B528F" w:rsidRDefault="005B528F" w:rsidP="005B528F">
      <w:pPr>
        <w:pStyle w:val="Heading2"/>
        <w:keepLines/>
        <w:numPr>
          <w:ilvl w:val="1"/>
          <w:numId w:val="264"/>
        </w:numPr>
      </w:pPr>
      <w:bookmarkStart w:id="356" w:name="_Toc111095341"/>
      <w:bookmarkStart w:id="357" w:name="_Toc111095545"/>
      <w:bookmarkStart w:id="358" w:name="_Toc112321948"/>
      <w:r>
        <w:lastRenderedPageBreak/>
        <w:t>Confidentiality</w:t>
      </w:r>
      <w:bookmarkEnd w:id="356"/>
      <w:bookmarkEnd w:id="357"/>
      <w:bookmarkEnd w:id="358"/>
    </w:p>
    <w:p w14:paraId="3FEB3A9E" w14:textId="77777777" w:rsidR="005B528F" w:rsidRDefault="005B528F" w:rsidP="005B528F">
      <w:pPr>
        <w:pStyle w:val="IndentParaLevel1"/>
        <w:keepNext/>
        <w:keepLines/>
      </w:pPr>
      <w:r>
        <w:t>Each party must treat as confidential and not disclose to a third party without the other party’s prior written consent all matters relating to the dispute resolution process, including the details of the Dispute and the subject matter of the Dispute, except:</w:t>
      </w:r>
    </w:p>
    <w:p w14:paraId="3E34A560" w14:textId="6E293536" w:rsidR="005B528F" w:rsidRDefault="005B528F" w:rsidP="005B528F">
      <w:pPr>
        <w:pStyle w:val="Heading3"/>
        <w:keepNext/>
        <w:keepLines/>
        <w:numPr>
          <w:ilvl w:val="2"/>
          <w:numId w:val="264"/>
        </w:numPr>
      </w:pPr>
      <w:r>
        <w:t>for the purpose of making an application to any competent court in accordance with this clause</w:t>
      </w:r>
      <w:r w:rsidR="00836800">
        <w:t xml:space="preserve"> </w:t>
      </w:r>
      <w:r w:rsidR="00836800">
        <w:fldChar w:fldCharType="begin"/>
      </w:r>
      <w:r w:rsidR="00836800">
        <w:instrText xml:space="preserve"> REF _Ref110882366 \w \h </w:instrText>
      </w:r>
      <w:r w:rsidR="00836800">
        <w:fldChar w:fldCharType="separate"/>
      </w:r>
      <w:r w:rsidR="00126BFA">
        <w:t>20</w:t>
      </w:r>
      <w:r w:rsidR="00836800">
        <w:fldChar w:fldCharType="end"/>
      </w:r>
      <w:r>
        <w:t xml:space="preserve">; </w:t>
      </w:r>
    </w:p>
    <w:p w14:paraId="04B935E3" w14:textId="77777777" w:rsidR="005B528F" w:rsidRDefault="005B528F" w:rsidP="005B528F">
      <w:pPr>
        <w:pStyle w:val="Heading3"/>
        <w:keepNext/>
        <w:keepLines/>
        <w:numPr>
          <w:ilvl w:val="2"/>
          <w:numId w:val="264"/>
        </w:numPr>
      </w:pPr>
      <w:r>
        <w:t xml:space="preserve">if necessary to obtain legal or financial advice; </w:t>
      </w:r>
    </w:p>
    <w:p w14:paraId="5054E90E" w14:textId="77777777" w:rsidR="005B528F" w:rsidRDefault="005B528F" w:rsidP="005B528F">
      <w:pPr>
        <w:pStyle w:val="Heading3"/>
        <w:numPr>
          <w:ilvl w:val="2"/>
          <w:numId w:val="264"/>
        </w:numPr>
      </w:pPr>
      <w:r>
        <w:t>if required by law; or</w:t>
      </w:r>
    </w:p>
    <w:p w14:paraId="647DA2A3" w14:textId="77777777" w:rsidR="005B528F" w:rsidRDefault="005B528F" w:rsidP="005B528F">
      <w:pPr>
        <w:pStyle w:val="Heading3"/>
        <w:numPr>
          <w:ilvl w:val="2"/>
          <w:numId w:val="264"/>
        </w:numPr>
      </w:pPr>
      <w:r>
        <w:t xml:space="preserve">in the case of a party that is a Commonwealth Entity or a State or Territory government entity, disclosure to its responsible government Minister or in response to a request by a House or Committee of Parliament.  </w:t>
      </w:r>
    </w:p>
    <w:p w14:paraId="42D53E47" w14:textId="77777777" w:rsidR="005B528F" w:rsidRDefault="005B528F" w:rsidP="005B528F">
      <w:pPr>
        <w:pStyle w:val="Heading1"/>
        <w:numPr>
          <w:ilvl w:val="0"/>
          <w:numId w:val="264"/>
        </w:numPr>
      </w:pPr>
      <w:bookmarkStart w:id="359" w:name="_Toc111095342"/>
      <w:bookmarkStart w:id="360" w:name="_Toc111095546"/>
      <w:bookmarkStart w:id="361" w:name="_Toc112321949"/>
      <w:r>
        <w:t>Termination</w:t>
      </w:r>
      <w:bookmarkEnd w:id="359"/>
      <w:bookmarkEnd w:id="360"/>
      <w:bookmarkEnd w:id="361"/>
    </w:p>
    <w:p w14:paraId="09C2F553" w14:textId="77777777" w:rsidR="005B528F" w:rsidRDefault="005B528F" w:rsidP="005B528F">
      <w:pPr>
        <w:pStyle w:val="Heading2"/>
        <w:numPr>
          <w:ilvl w:val="1"/>
          <w:numId w:val="264"/>
        </w:numPr>
      </w:pPr>
      <w:bookmarkStart w:id="362" w:name="_Toc111095343"/>
      <w:bookmarkStart w:id="363" w:name="_Toc111095547"/>
      <w:bookmarkStart w:id="364" w:name="_Toc112321950"/>
      <w:r>
        <w:t>Termination by agreement</w:t>
      </w:r>
      <w:bookmarkEnd w:id="362"/>
      <w:bookmarkEnd w:id="363"/>
      <w:bookmarkEnd w:id="364"/>
    </w:p>
    <w:p w14:paraId="174A283A" w14:textId="0573E7CE" w:rsidR="005B528F" w:rsidRDefault="005B528F" w:rsidP="005B528F">
      <w:pPr>
        <w:pStyle w:val="IndentParaLevel1"/>
      </w:pPr>
      <w:r>
        <w:t>The parties may terminate or reduce the scope of this Agreement at any time by written agreement.</w:t>
      </w:r>
      <w:r w:rsidRPr="00382B7C">
        <w:t xml:space="preserve"> </w:t>
      </w:r>
      <w:r>
        <w:t>Any amendment to the Agreement must be in accordance with clause</w:t>
      </w:r>
      <w:r w:rsidR="00836800">
        <w:t xml:space="preserve"> </w:t>
      </w:r>
      <w:r w:rsidR="00836800">
        <w:fldChar w:fldCharType="begin"/>
      </w:r>
      <w:r w:rsidR="00836800">
        <w:instrText xml:space="preserve"> REF _Ref110882387 \w \h </w:instrText>
      </w:r>
      <w:r w:rsidR="00836800">
        <w:fldChar w:fldCharType="separate"/>
      </w:r>
      <w:r w:rsidR="00126BFA">
        <w:t>24.6</w:t>
      </w:r>
      <w:r w:rsidR="00836800">
        <w:fldChar w:fldCharType="end"/>
      </w:r>
      <w:r>
        <w:t>.</w:t>
      </w:r>
      <w:r w:rsidRPr="00012023">
        <w:rPr>
          <w:b/>
          <w:noProof/>
          <w:lang w:eastAsia="en-AU"/>
        </w:rPr>
        <w:t xml:space="preserve"> </w:t>
      </w:r>
    </w:p>
    <w:p w14:paraId="12F5FFF5" w14:textId="77777777" w:rsidR="005B528F" w:rsidRDefault="005B528F" w:rsidP="005B528F">
      <w:pPr>
        <w:pStyle w:val="Heading2"/>
        <w:numPr>
          <w:ilvl w:val="1"/>
          <w:numId w:val="264"/>
        </w:numPr>
      </w:pPr>
      <w:bookmarkStart w:id="365" w:name="_Toc111095344"/>
      <w:bookmarkStart w:id="366" w:name="_Toc111095548"/>
      <w:bookmarkStart w:id="367" w:name="_Toc112321951"/>
      <w:r>
        <w:t>Termination for default</w:t>
      </w:r>
      <w:bookmarkEnd w:id="365"/>
      <w:bookmarkEnd w:id="366"/>
      <w:bookmarkEnd w:id="367"/>
      <w:r>
        <w:t xml:space="preserve"> </w:t>
      </w:r>
    </w:p>
    <w:p w14:paraId="0269070A" w14:textId="77777777" w:rsidR="005B528F" w:rsidRDefault="005B528F" w:rsidP="005B528F">
      <w:pPr>
        <w:pStyle w:val="Heading3"/>
        <w:numPr>
          <w:ilvl w:val="2"/>
          <w:numId w:val="264"/>
        </w:numPr>
      </w:pPr>
      <w:bookmarkStart w:id="368" w:name="_Ref110882684"/>
      <w:r>
        <w:t>Either party may immediately terminate this Agreement by written notice to the other party if that other party:</w:t>
      </w:r>
      <w:bookmarkEnd w:id="368"/>
    </w:p>
    <w:p w14:paraId="123FC47B" w14:textId="77777777" w:rsidR="005B528F" w:rsidRDefault="005B528F" w:rsidP="005B528F">
      <w:pPr>
        <w:pStyle w:val="Heading4"/>
        <w:numPr>
          <w:ilvl w:val="3"/>
          <w:numId w:val="264"/>
        </w:numPr>
      </w:pPr>
      <w:bookmarkStart w:id="369" w:name="_Ref110882412"/>
      <w:r>
        <w:t xml:space="preserve">breaches </w:t>
      </w:r>
      <w:r w:rsidRPr="00766B57">
        <w:t xml:space="preserve">a </w:t>
      </w:r>
      <w:r w:rsidRPr="00485B96">
        <w:t>material term</w:t>
      </w:r>
      <w:r w:rsidRPr="00766B57">
        <w:t xml:space="preserve"> of this</w:t>
      </w:r>
      <w:r>
        <w:t xml:space="preserve"> Agreement, where that breach is not capable of remedy; or</w:t>
      </w:r>
      <w:bookmarkEnd w:id="369"/>
    </w:p>
    <w:p w14:paraId="33615EDB" w14:textId="77777777" w:rsidR="005B528F" w:rsidRDefault="005B528F" w:rsidP="005B528F">
      <w:pPr>
        <w:pStyle w:val="Heading4"/>
        <w:numPr>
          <w:ilvl w:val="3"/>
          <w:numId w:val="264"/>
        </w:numPr>
      </w:pPr>
      <w:r w:rsidRPr="00766B57">
        <w:t xml:space="preserve">breaches </w:t>
      </w:r>
      <w:r w:rsidRPr="00485B96">
        <w:t>any term</w:t>
      </w:r>
      <w:r w:rsidRPr="00766B57">
        <w:t xml:space="preserve"> of this Agreement which is not remedied within </w:t>
      </w:r>
      <w:r>
        <w:t>2</w:t>
      </w:r>
      <w:r w:rsidRPr="00485B96">
        <w:t xml:space="preserve">0 </w:t>
      </w:r>
      <w:r>
        <w:t>Business D</w:t>
      </w:r>
      <w:r w:rsidRPr="00485B96">
        <w:t>ays'</w:t>
      </w:r>
      <w:r w:rsidRPr="00766B57">
        <w:t xml:space="preserve"> written</w:t>
      </w:r>
      <w:r>
        <w:t xml:space="preserve"> notice to do so by the first party. </w:t>
      </w:r>
    </w:p>
    <w:p w14:paraId="3980BC91" w14:textId="217AF663" w:rsidR="005B528F" w:rsidRPr="00485B96" w:rsidRDefault="005B528F" w:rsidP="005B528F">
      <w:pPr>
        <w:pStyle w:val="Heading3"/>
        <w:numPr>
          <w:ilvl w:val="2"/>
          <w:numId w:val="264"/>
        </w:numPr>
      </w:pPr>
      <w:r w:rsidRPr="00485B96">
        <w:t>Without limitation, for the purposes of clause</w:t>
      </w:r>
      <w:r w:rsidR="00836800">
        <w:t xml:space="preserve"> </w:t>
      </w:r>
      <w:r w:rsidR="00836800">
        <w:fldChar w:fldCharType="begin"/>
      </w:r>
      <w:r w:rsidR="00836800">
        <w:instrText xml:space="preserve"> REF _Ref110882412 \w \h </w:instrText>
      </w:r>
      <w:r w:rsidR="00836800">
        <w:fldChar w:fldCharType="separate"/>
      </w:r>
      <w:r w:rsidR="00126BFA">
        <w:t>21.2(a)(i)</w:t>
      </w:r>
      <w:r w:rsidR="00836800">
        <w:fldChar w:fldCharType="end"/>
      </w:r>
      <w:r w:rsidRPr="00485B96">
        <w:t xml:space="preserve">, each of the following constitutes a breach of a material term of this Agreement: </w:t>
      </w:r>
    </w:p>
    <w:p w14:paraId="1ACEEBAF" w14:textId="421A6074" w:rsidR="005B528F" w:rsidRPr="00485B96" w:rsidRDefault="005B528F" w:rsidP="005B528F">
      <w:pPr>
        <w:pStyle w:val="Heading4"/>
        <w:numPr>
          <w:ilvl w:val="3"/>
          <w:numId w:val="264"/>
        </w:numPr>
      </w:pPr>
      <w:r w:rsidRPr="00485B96">
        <w:t xml:space="preserve">a failure to comply with clause </w:t>
      </w:r>
      <w:r w:rsidR="00836800">
        <w:fldChar w:fldCharType="begin"/>
      </w:r>
      <w:r w:rsidR="00836800">
        <w:instrText xml:space="preserve"> REF _Ref110882446 \n \h </w:instrText>
      </w:r>
      <w:r w:rsidR="00836800">
        <w:fldChar w:fldCharType="separate"/>
      </w:r>
      <w:r w:rsidR="00126BFA">
        <w:t>7.2</w:t>
      </w:r>
      <w:r w:rsidR="00836800">
        <w:fldChar w:fldCharType="end"/>
      </w:r>
      <w:r w:rsidR="00836800">
        <w:t xml:space="preserve"> (</w:t>
      </w:r>
      <w:r w:rsidR="00836800">
        <w:fldChar w:fldCharType="begin"/>
      </w:r>
      <w:r w:rsidR="00836800">
        <w:instrText xml:space="preserve"> REF _Ref110882453 \h </w:instrText>
      </w:r>
      <w:r w:rsidR="00836800">
        <w:fldChar w:fldCharType="separate"/>
      </w:r>
      <w:r w:rsidR="00126BFA" w:rsidRPr="000816DB">
        <w:t>Key Personnel</w:t>
      </w:r>
      <w:r w:rsidR="00836800">
        <w:fldChar w:fldCharType="end"/>
      </w:r>
      <w:r w:rsidRPr="00485B96">
        <w:t>);</w:t>
      </w:r>
    </w:p>
    <w:p w14:paraId="0F34465C" w14:textId="5359837B" w:rsidR="005B528F" w:rsidRPr="00485B96" w:rsidRDefault="005B528F" w:rsidP="005B528F">
      <w:pPr>
        <w:pStyle w:val="Heading4"/>
        <w:numPr>
          <w:ilvl w:val="3"/>
          <w:numId w:val="264"/>
        </w:numPr>
      </w:pPr>
      <w:r w:rsidRPr="00485B96">
        <w:t xml:space="preserve">a failure to comply with clause </w:t>
      </w:r>
      <w:r w:rsidR="00836800">
        <w:fldChar w:fldCharType="begin"/>
      </w:r>
      <w:r w:rsidR="00836800">
        <w:instrText xml:space="preserve"> REF _Ref110882485 \n \h </w:instrText>
      </w:r>
      <w:r w:rsidR="00836800">
        <w:fldChar w:fldCharType="separate"/>
      </w:r>
      <w:r w:rsidR="00126BFA">
        <w:t>9</w:t>
      </w:r>
      <w:r w:rsidR="00836800">
        <w:fldChar w:fldCharType="end"/>
      </w:r>
      <w:r w:rsidRPr="00485B96">
        <w:t xml:space="preserve"> (</w:t>
      </w:r>
      <w:r w:rsidR="00836800">
        <w:fldChar w:fldCharType="begin"/>
      </w:r>
      <w:r w:rsidR="00836800">
        <w:instrText xml:space="preserve"> REF _Ref110882479 \h </w:instrText>
      </w:r>
      <w:r w:rsidR="00836800">
        <w:fldChar w:fldCharType="separate"/>
      </w:r>
      <w:r w:rsidR="00126BFA">
        <w:t>Payment</w:t>
      </w:r>
      <w:r w:rsidR="00836800">
        <w:fldChar w:fldCharType="end"/>
      </w:r>
      <w:r w:rsidRPr="00485B96">
        <w:t>);</w:t>
      </w:r>
    </w:p>
    <w:p w14:paraId="637BEA39" w14:textId="6C35C9E5" w:rsidR="005B528F" w:rsidRDefault="005B528F" w:rsidP="005B528F">
      <w:pPr>
        <w:pStyle w:val="Heading4"/>
        <w:numPr>
          <w:ilvl w:val="3"/>
          <w:numId w:val="264"/>
        </w:numPr>
      </w:pPr>
      <w:r w:rsidRPr="00485B96">
        <w:t xml:space="preserve">a failure to comply with clause </w:t>
      </w:r>
      <w:r w:rsidR="00836800">
        <w:fldChar w:fldCharType="begin"/>
      </w:r>
      <w:r w:rsidR="00836800">
        <w:instrText xml:space="preserve"> REF _Ref110882507 \n \h </w:instrText>
      </w:r>
      <w:r w:rsidR="00836800">
        <w:fldChar w:fldCharType="separate"/>
      </w:r>
      <w:r w:rsidR="00126BFA">
        <w:t>10</w:t>
      </w:r>
      <w:r w:rsidR="00836800">
        <w:fldChar w:fldCharType="end"/>
      </w:r>
      <w:r w:rsidRPr="00485B96">
        <w:t xml:space="preserve"> (</w:t>
      </w:r>
      <w:r w:rsidR="00836800">
        <w:fldChar w:fldCharType="begin"/>
      </w:r>
      <w:r w:rsidR="00836800">
        <w:instrText xml:space="preserve"> REF _Ref110882518 \h </w:instrText>
      </w:r>
      <w:r w:rsidR="00836800">
        <w:fldChar w:fldCharType="separate"/>
      </w:r>
      <w:r w:rsidR="00126BFA">
        <w:t>Intellectual property</w:t>
      </w:r>
      <w:r w:rsidR="00836800">
        <w:fldChar w:fldCharType="end"/>
      </w:r>
      <w:r w:rsidRPr="00485B96">
        <w:t xml:space="preserve">); </w:t>
      </w:r>
    </w:p>
    <w:p w14:paraId="23D56C64" w14:textId="75972C10" w:rsidR="005B528F" w:rsidRPr="00485B96" w:rsidRDefault="005B528F" w:rsidP="005B528F">
      <w:pPr>
        <w:pStyle w:val="Heading4"/>
        <w:numPr>
          <w:ilvl w:val="3"/>
          <w:numId w:val="264"/>
        </w:numPr>
      </w:pPr>
      <w:r>
        <w:t xml:space="preserve">failure to comply with clause </w:t>
      </w:r>
      <w:r w:rsidR="00836800">
        <w:fldChar w:fldCharType="begin"/>
      </w:r>
      <w:r w:rsidR="00836800">
        <w:instrText xml:space="preserve"> REF _Ref110882531 \n \h </w:instrText>
      </w:r>
      <w:r w:rsidR="00836800">
        <w:fldChar w:fldCharType="separate"/>
      </w:r>
      <w:r w:rsidR="00126BFA">
        <w:t>11</w:t>
      </w:r>
      <w:r w:rsidR="00836800">
        <w:fldChar w:fldCharType="end"/>
      </w:r>
      <w:r>
        <w:t xml:space="preserve"> (</w:t>
      </w:r>
      <w:r w:rsidR="00836800">
        <w:fldChar w:fldCharType="begin"/>
      </w:r>
      <w:r w:rsidR="00836800">
        <w:instrText xml:space="preserve"> REF _Ref110882542 \h </w:instrText>
      </w:r>
      <w:r w:rsidR="00836800">
        <w:fldChar w:fldCharType="separate"/>
      </w:r>
      <w:r w:rsidR="00126BFA">
        <w:rPr>
          <w:szCs w:val="20"/>
        </w:rPr>
        <w:t xml:space="preserve">Intellectual </w:t>
      </w:r>
      <w:r w:rsidR="00126BFA" w:rsidRPr="0080017B">
        <w:t>Property</w:t>
      </w:r>
      <w:r w:rsidR="00126BFA">
        <w:rPr>
          <w:szCs w:val="20"/>
        </w:rPr>
        <w:t xml:space="preserve"> Rights management</w:t>
      </w:r>
      <w:r w:rsidR="00836800">
        <w:fldChar w:fldCharType="end"/>
      </w:r>
      <w:r>
        <w:t>);</w:t>
      </w:r>
    </w:p>
    <w:p w14:paraId="4DAC1071" w14:textId="62D0056E" w:rsidR="005B528F" w:rsidRPr="00485B96" w:rsidRDefault="005B528F" w:rsidP="005B528F">
      <w:pPr>
        <w:pStyle w:val="Heading4"/>
        <w:numPr>
          <w:ilvl w:val="3"/>
          <w:numId w:val="264"/>
        </w:numPr>
      </w:pPr>
      <w:r w:rsidRPr="00485B96">
        <w:t xml:space="preserve">a failure to comply with clause </w:t>
      </w:r>
      <w:r w:rsidR="00836800">
        <w:fldChar w:fldCharType="begin"/>
      </w:r>
      <w:r w:rsidR="00836800">
        <w:instrText xml:space="preserve"> REF _Ref110882562 \n \h </w:instrText>
      </w:r>
      <w:r w:rsidR="00836800">
        <w:fldChar w:fldCharType="separate"/>
      </w:r>
      <w:r w:rsidR="00126BFA">
        <w:t>12</w:t>
      </w:r>
      <w:r w:rsidR="00836800">
        <w:fldChar w:fldCharType="end"/>
      </w:r>
      <w:r w:rsidRPr="00485B96">
        <w:t xml:space="preserve"> (</w:t>
      </w:r>
      <w:r w:rsidR="00836800">
        <w:fldChar w:fldCharType="begin"/>
      </w:r>
      <w:r w:rsidR="00836800">
        <w:instrText xml:space="preserve"> REF _Ref110882573 \h </w:instrText>
      </w:r>
      <w:r w:rsidR="00836800">
        <w:fldChar w:fldCharType="separate"/>
      </w:r>
      <w:r w:rsidR="00126BFA">
        <w:t>Right to publish</w:t>
      </w:r>
      <w:r w:rsidR="00836800">
        <w:fldChar w:fldCharType="end"/>
      </w:r>
      <w:r w:rsidRPr="00485B96">
        <w:t>); or</w:t>
      </w:r>
    </w:p>
    <w:p w14:paraId="5CFFB044" w14:textId="17BCD21C" w:rsidR="005B528F" w:rsidRDefault="005B528F" w:rsidP="005B528F">
      <w:pPr>
        <w:pStyle w:val="Heading4"/>
        <w:numPr>
          <w:ilvl w:val="3"/>
          <w:numId w:val="264"/>
        </w:numPr>
      </w:pPr>
      <w:r w:rsidRPr="00485B96">
        <w:t xml:space="preserve">a failure to comply with clause </w:t>
      </w:r>
      <w:r w:rsidR="00836800">
        <w:fldChar w:fldCharType="begin"/>
      </w:r>
      <w:r w:rsidR="00836800">
        <w:instrText xml:space="preserve"> REF _Ref110882587 \n \h </w:instrText>
      </w:r>
      <w:r w:rsidR="00836800">
        <w:fldChar w:fldCharType="separate"/>
      </w:r>
      <w:r w:rsidR="00126BFA">
        <w:t>16</w:t>
      </w:r>
      <w:r w:rsidR="00836800">
        <w:fldChar w:fldCharType="end"/>
      </w:r>
      <w:r w:rsidRPr="00485B96">
        <w:t xml:space="preserve"> (</w:t>
      </w:r>
      <w:r w:rsidR="00836800">
        <w:fldChar w:fldCharType="begin"/>
      </w:r>
      <w:r w:rsidR="00836800">
        <w:instrText xml:space="preserve"> REF _Ref110882596 \h </w:instrText>
      </w:r>
      <w:r w:rsidR="00836800">
        <w:fldChar w:fldCharType="separate"/>
      </w:r>
      <w:r w:rsidR="00126BFA">
        <w:t>Confidential Information</w:t>
      </w:r>
      <w:r w:rsidR="00836800">
        <w:fldChar w:fldCharType="end"/>
      </w:r>
      <w:r w:rsidRPr="00485B96">
        <w:t>).</w:t>
      </w:r>
      <w:r>
        <w:t xml:space="preserve"> </w:t>
      </w:r>
    </w:p>
    <w:p w14:paraId="581A0C26" w14:textId="77777777" w:rsidR="005B528F" w:rsidRDefault="005B528F" w:rsidP="005B528F">
      <w:pPr>
        <w:pStyle w:val="Heading2"/>
        <w:keepLines/>
        <w:numPr>
          <w:ilvl w:val="1"/>
          <w:numId w:val="264"/>
        </w:numPr>
      </w:pPr>
      <w:bookmarkStart w:id="370" w:name="_Ref110882663"/>
      <w:bookmarkStart w:id="371" w:name="_Toc111095345"/>
      <w:bookmarkStart w:id="372" w:name="_Toc111095549"/>
      <w:bookmarkStart w:id="373" w:name="_Toc112321952"/>
      <w:r>
        <w:lastRenderedPageBreak/>
        <w:t>Termination for convenience</w:t>
      </w:r>
      <w:bookmarkEnd w:id="370"/>
      <w:bookmarkEnd w:id="371"/>
      <w:bookmarkEnd w:id="372"/>
      <w:bookmarkEnd w:id="373"/>
    </w:p>
    <w:p w14:paraId="7A50F9C6" w14:textId="77777777" w:rsidR="005B528F" w:rsidRDefault="005B528F" w:rsidP="005B528F">
      <w:pPr>
        <w:pStyle w:val="Heading3"/>
        <w:keepNext/>
        <w:keepLines/>
        <w:numPr>
          <w:ilvl w:val="2"/>
          <w:numId w:val="264"/>
        </w:numPr>
      </w:pPr>
      <w:bookmarkStart w:id="374" w:name="_Ref110882617"/>
      <w:r>
        <w:t xml:space="preserve">Either party may terminate this Agreement for convenience </w:t>
      </w:r>
      <w:r w:rsidRPr="0090675E">
        <w:t xml:space="preserve">at any time by giving the </w:t>
      </w:r>
      <w:r>
        <w:t>other p</w:t>
      </w:r>
      <w:r w:rsidRPr="00D645F3">
        <w:t xml:space="preserve">arty </w:t>
      </w:r>
      <w:r>
        <w:t>3</w:t>
      </w:r>
      <w:r w:rsidRPr="00485B96">
        <w:t>0</w:t>
      </w:r>
      <w:r w:rsidRPr="00D645F3">
        <w:t xml:space="preserve"> </w:t>
      </w:r>
      <w:r>
        <w:t>Business D</w:t>
      </w:r>
      <w:r w:rsidRPr="00D645F3">
        <w:t>ays' written</w:t>
      </w:r>
      <w:r w:rsidRPr="0090675E">
        <w:t xml:space="preserve"> notice</w:t>
      </w:r>
      <w:r>
        <w:t>, subject to the payment of:</w:t>
      </w:r>
      <w:bookmarkEnd w:id="374"/>
    </w:p>
    <w:p w14:paraId="0F8B1752" w14:textId="77777777" w:rsidR="005B528F" w:rsidRDefault="005B528F" w:rsidP="005B528F">
      <w:pPr>
        <w:pStyle w:val="Heading4"/>
        <w:keepNext/>
        <w:keepLines/>
        <w:numPr>
          <w:ilvl w:val="3"/>
          <w:numId w:val="264"/>
        </w:numPr>
      </w:pPr>
      <w:r>
        <w:t xml:space="preserve">the amounts due under this Agreement on or before the effective date of termination; and </w:t>
      </w:r>
    </w:p>
    <w:p w14:paraId="660A57F7" w14:textId="77777777" w:rsidR="005B528F" w:rsidRDefault="005B528F" w:rsidP="005B528F">
      <w:pPr>
        <w:pStyle w:val="Heading4"/>
        <w:numPr>
          <w:ilvl w:val="3"/>
          <w:numId w:val="264"/>
        </w:numPr>
      </w:pPr>
      <w:r>
        <w:t xml:space="preserve">any reasonable costs (including any committed costs as at the date of termination that cannot reasonably be avoided), incurred by the other party as a result of the termination (excluding loss of profits or savings, business interruption, loss of revenue or loss of goodwill). </w:t>
      </w:r>
    </w:p>
    <w:p w14:paraId="35DD7AE5" w14:textId="2CF32990" w:rsidR="005B528F" w:rsidRPr="000E5655" w:rsidRDefault="005B528F" w:rsidP="005B528F">
      <w:pPr>
        <w:pStyle w:val="Heading3"/>
        <w:numPr>
          <w:ilvl w:val="2"/>
          <w:numId w:val="264"/>
        </w:numPr>
        <w:rPr>
          <w:b/>
          <w:i/>
        </w:rPr>
      </w:pPr>
      <w:r>
        <w:t xml:space="preserve">The total of any payments made by a party under </w:t>
      </w:r>
      <w:r w:rsidR="00836800">
        <w:fldChar w:fldCharType="begin"/>
      </w:r>
      <w:r w:rsidR="00836800">
        <w:instrText xml:space="preserve"> REF _Ref110882617 \w \h </w:instrText>
      </w:r>
      <w:r w:rsidR="00836800">
        <w:fldChar w:fldCharType="separate"/>
      </w:r>
      <w:r w:rsidR="00126BFA">
        <w:t>21.3(a)</w:t>
      </w:r>
      <w:r w:rsidR="00836800">
        <w:fldChar w:fldCharType="end"/>
      </w:r>
      <w:r>
        <w:t xml:space="preserve"> must not exceed the Fees.  </w:t>
      </w:r>
    </w:p>
    <w:p w14:paraId="0CC066B5" w14:textId="77777777" w:rsidR="005B528F" w:rsidRDefault="005B528F" w:rsidP="005B528F">
      <w:pPr>
        <w:pStyle w:val="Heading2"/>
        <w:keepLines/>
        <w:numPr>
          <w:ilvl w:val="1"/>
          <w:numId w:val="264"/>
        </w:numPr>
      </w:pPr>
      <w:bookmarkStart w:id="375" w:name="_Ref110882749"/>
      <w:bookmarkStart w:id="376" w:name="_Ref110883154"/>
      <w:bookmarkStart w:id="377" w:name="_Ref110883164"/>
      <w:bookmarkStart w:id="378" w:name="_Toc111095346"/>
      <w:bookmarkStart w:id="379" w:name="_Toc111095550"/>
      <w:bookmarkStart w:id="380" w:name="_Toc112321953"/>
      <w:r>
        <w:t>Consequences of termination or expiry</w:t>
      </w:r>
      <w:bookmarkEnd w:id="375"/>
      <w:bookmarkEnd w:id="376"/>
      <w:bookmarkEnd w:id="377"/>
      <w:bookmarkEnd w:id="378"/>
      <w:bookmarkEnd w:id="379"/>
      <w:bookmarkEnd w:id="380"/>
    </w:p>
    <w:p w14:paraId="4C30D41E" w14:textId="77777777" w:rsidR="005B528F" w:rsidRDefault="005B528F" w:rsidP="005B528F">
      <w:pPr>
        <w:pStyle w:val="Heading3"/>
        <w:keepNext/>
        <w:keepLines/>
        <w:numPr>
          <w:ilvl w:val="2"/>
          <w:numId w:val="264"/>
        </w:numPr>
      </w:pPr>
      <w:r>
        <w:t>Upon termination of this Agreement for any reason</w:t>
      </w:r>
      <w:r w:rsidRPr="00394079">
        <w:t xml:space="preserve"> </w:t>
      </w:r>
      <w:r>
        <w:t xml:space="preserve">or expiry of this Agreement: </w:t>
      </w:r>
    </w:p>
    <w:p w14:paraId="08465CBE" w14:textId="77777777" w:rsidR="005B528F" w:rsidRDefault="005B528F" w:rsidP="005B528F">
      <w:pPr>
        <w:pStyle w:val="Heading4"/>
        <w:keepNext/>
        <w:keepLines/>
        <w:numPr>
          <w:ilvl w:val="3"/>
          <w:numId w:val="264"/>
        </w:numPr>
      </w:pPr>
      <w:r>
        <w:t>the parties' rights to IPR in the Project IP continue in accordance with this Agreement;</w:t>
      </w:r>
    </w:p>
    <w:p w14:paraId="0E609056" w14:textId="0A65CD7C" w:rsidR="005B528F" w:rsidRDefault="005B528F" w:rsidP="005B528F">
      <w:pPr>
        <w:pStyle w:val="Heading4"/>
        <w:keepLines/>
        <w:numPr>
          <w:ilvl w:val="3"/>
          <w:numId w:val="264"/>
        </w:numPr>
      </w:pPr>
      <w:r>
        <w:t xml:space="preserve">the parties must </w:t>
      </w:r>
      <w:r w:rsidRPr="00DA4196">
        <w:t xml:space="preserve">store, dispose of, destroy or return </w:t>
      </w:r>
      <w:r>
        <w:t xml:space="preserve">any Collaborator Material or University Material (as relevant) not incorporated into the Project IP in accordance with clauses </w:t>
      </w:r>
      <w:r w:rsidR="00F060BF">
        <w:fldChar w:fldCharType="begin"/>
      </w:r>
      <w:r w:rsidR="00F060BF">
        <w:instrText xml:space="preserve"> REF _Ref110936683 \n \h </w:instrText>
      </w:r>
      <w:r w:rsidR="00F060BF">
        <w:fldChar w:fldCharType="separate"/>
      </w:r>
      <w:r w:rsidR="00126BFA">
        <w:t>3.3</w:t>
      </w:r>
      <w:r w:rsidR="00F060BF">
        <w:fldChar w:fldCharType="end"/>
      </w:r>
      <w:r w:rsidR="00F060BF">
        <w:fldChar w:fldCharType="begin"/>
      </w:r>
      <w:r w:rsidR="00F060BF">
        <w:instrText xml:space="preserve"> REF _Ref110880126 \n \h </w:instrText>
      </w:r>
      <w:r w:rsidR="00F060BF">
        <w:fldChar w:fldCharType="separate"/>
      </w:r>
      <w:r w:rsidR="00126BFA">
        <w:t>(c)</w:t>
      </w:r>
      <w:r w:rsidR="00F060BF">
        <w:fldChar w:fldCharType="end"/>
      </w:r>
      <w:r>
        <w:t xml:space="preserve"> and </w:t>
      </w:r>
      <w:r w:rsidR="00836800">
        <w:fldChar w:fldCharType="begin"/>
      </w:r>
      <w:r w:rsidR="00836800">
        <w:instrText xml:space="preserve"> REF _Ref110880253 \w \h </w:instrText>
      </w:r>
      <w:r w:rsidR="00836800">
        <w:fldChar w:fldCharType="separate"/>
      </w:r>
      <w:r w:rsidR="00126BFA">
        <w:t>5.3(b)</w:t>
      </w:r>
      <w:r w:rsidR="00836800">
        <w:fldChar w:fldCharType="end"/>
      </w:r>
      <w:r>
        <w:t xml:space="preserve"> (as directed by the other party), except that a </w:t>
      </w:r>
      <w:r w:rsidRPr="00F55F32">
        <w:rPr>
          <w:szCs w:val="20"/>
        </w:rPr>
        <w:t xml:space="preserve">party is entitled to keep a copy of </w:t>
      </w:r>
      <w:r>
        <w:rPr>
          <w:szCs w:val="20"/>
        </w:rPr>
        <w:t xml:space="preserve">any Material </w:t>
      </w:r>
      <w:r w:rsidRPr="00F55F32">
        <w:rPr>
          <w:szCs w:val="20"/>
        </w:rPr>
        <w:t>of the other party for the sole purpose of managing legal obligations, or where stored in a back-up of an IT system.  A party must continue to treat any such copy as Confidential Information of the other party which is subjec</w:t>
      </w:r>
      <w:r>
        <w:rPr>
          <w:szCs w:val="20"/>
        </w:rPr>
        <w:t>t to the terms of this Agreement</w:t>
      </w:r>
      <w:r>
        <w:t>;</w:t>
      </w:r>
    </w:p>
    <w:p w14:paraId="298DE645" w14:textId="77777777" w:rsidR="005B528F" w:rsidRDefault="005B528F" w:rsidP="005B528F">
      <w:pPr>
        <w:pStyle w:val="Heading4"/>
        <w:keepNext/>
        <w:keepLines/>
        <w:numPr>
          <w:ilvl w:val="3"/>
          <w:numId w:val="264"/>
        </w:numPr>
      </w:pPr>
      <w:r>
        <w:t>the University will (subject to payment of any outstanding Fees) be required to deliver to the Collaborator copies of all Project IP in their current state at the date of termination or expiry; and</w:t>
      </w:r>
    </w:p>
    <w:p w14:paraId="43C7B34B" w14:textId="6215A516" w:rsidR="005B528F" w:rsidRDefault="005B528F" w:rsidP="005B528F">
      <w:pPr>
        <w:pStyle w:val="Heading4"/>
        <w:numPr>
          <w:ilvl w:val="3"/>
          <w:numId w:val="264"/>
        </w:numPr>
      </w:pPr>
      <w:r w:rsidRPr="00E436BA">
        <w:t xml:space="preserve">except </w:t>
      </w:r>
      <w:r w:rsidRPr="00202B10">
        <w:t>where</w:t>
      </w:r>
      <w:r w:rsidRPr="00E436BA">
        <w:t xml:space="preserve"> clause</w:t>
      </w:r>
      <w:r w:rsidRPr="005E0CBE">
        <w:t xml:space="preserve"> </w:t>
      </w:r>
      <w:r w:rsidR="00836800">
        <w:fldChar w:fldCharType="begin"/>
      </w:r>
      <w:r w:rsidR="00836800">
        <w:instrText xml:space="preserve"> REF _Ref110882663 \w \h </w:instrText>
      </w:r>
      <w:r w:rsidR="00836800">
        <w:fldChar w:fldCharType="separate"/>
      </w:r>
      <w:r w:rsidR="00126BFA">
        <w:t>21.3</w:t>
      </w:r>
      <w:r w:rsidR="00836800">
        <w:fldChar w:fldCharType="end"/>
      </w:r>
      <w:r w:rsidRPr="00E436BA">
        <w:t xml:space="preserve"> applies,</w:t>
      </w:r>
      <w:r w:rsidRPr="005E0CBE">
        <w:t xml:space="preserve"> </w:t>
      </w:r>
      <w:r w:rsidRPr="00E436BA">
        <w:t>if</w:t>
      </w:r>
      <w:r>
        <w:t xml:space="preserve"> the Collaborator has paid any of the Fees in advance, the University must refund any portion that was not required to have been paid by or at the time of termination or expiry.</w:t>
      </w:r>
    </w:p>
    <w:p w14:paraId="5F360FFF" w14:textId="2CA86DFC" w:rsidR="005B528F" w:rsidRDefault="005B528F" w:rsidP="005B528F">
      <w:pPr>
        <w:pStyle w:val="Heading3"/>
        <w:numPr>
          <w:ilvl w:val="2"/>
          <w:numId w:val="264"/>
        </w:numPr>
        <w:spacing w:after="120"/>
      </w:pPr>
      <w:r w:rsidRPr="00723AF7">
        <w:t xml:space="preserve">Where the </w:t>
      </w:r>
      <w:r>
        <w:t>Owner of the IPR in the Project IP has terminated the A</w:t>
      </w:r>
      <w:r w:rsidRPr="00723AF7">
        <w:t>greement under clause</w:t>
      </w:r>
      <w:r w:rsidR="00836800">
        <w:t xml:space="preserve"> </w:t>
      </w:r>
      <w:r w:rsidR="00836800">
        <w:fldChar w:fldCharType="begin"/>
      </w:r>
      <w:r w:rsidR="00836800">
        <w:instrText xml:space="preserve"> REF _Ref110882617 \w \h </w:instrText>
      </w:r>
      <w:r w:rsidR="00836800">
        <w:fldChar w:fldCharType="separate"/>
      </w:r>
      <w:r w:rsidR="00126BFA">
        <w:t>21.3(a)</w:t>
      </w:r>
      <w:r w:rsidR="00836800">
        <w:fldChar w:fldCharType="end"/>
      </w:r>
      <w:r w:rsidRPr="00723AF7">
        <w:t xml:space="preserve">, or the </w:t>
      </w:r>
      <w:r>
        <w:t>Licensee</w:t>
      </w:r>
      <w:r w:rsidRPr="00723AF7">
        <w:t xml:space="preserve"> has terminated the </w:t>
      </w:r>
      <w:r>
        <w:t>A</w:t>
      </w:r>
      <w:r w:rsidRPr="00723AF7">
        <w:t>greement under clause</w:t>
      </w:r>
      <w:r w:rsidR="00836800">
        <w:t xml:space="preserve"> </w:t>
      </w:r>
      <w:r w:rsidR="00836800">
        <w:fldChar w:fldCharType="begin"/>
      </w:r>
      <w:r w:rsidR="00836800">
        <w:instrText xml:space="preserve"> REF _Ref110882684 \w \h </w:instrText>
      </w:r>
      <w:r w:rsidR="00836800">
        <w:fldChar w:fldCharType="separate"/>
      </w:r>
      <w:r w:rsidR="00126BFA">
        <w:t>21.2(a)</w:t>
      </w:r>
      <w:r w:rsidR="00836800">
        <w:fldChar w:fldCharType="end"/>
      </w:r>
      <w:r w:rsidRPr="00723AF7">
        <w:t xml:space="preserve">, in addition to Use of the IPR in the </w:t>
      </w:r>
      <w:r>
        <w:t>Project IP</w:t>
      </w:r>
      <w:r w:rsidRPr="00723AF7">
        <w:t xml:space="preserve"> for the </w:t>
      </w:r>
      <w:r>
        <w:t>Purpose</w:t>
      </w:r>
      <w:r w:rsidRPr="00723AF7">
        <w:t xml:space="preserve">, the </w:t>
      </w:r>
      <w:r>
        <w:t xml:space="preserve">Licensee </w:t>
      </w:r>
      <w:r w:rsidRPr="00723AF7">
        <w:t xml:space="preserve">may Use the IPR in the </w:t>
      </w:r>
      <w:r>
        <w:t>Project IP</w:t>
      </w:r>
      <w:r w:rsidRPr="00723AF7">
        <w:t xml:space="preserve"> (but not the </w:t>
      </w:r>
      <w:r>
        <w:t>Owner's</w:t>
      </w:r>
      <w:r w:rsidRPr="00723AF7">
        <w:t xml:space="preserve"> Pre-</w:t>
      </w:r>
      <w:r>
        <w:t>e</w:t>
      </w:r>
      <w:r w:rsidRPr="00723AF7">
        <w:t xml:space="preserve">xisting IPR or Third Party IPR) </w:t>
      </w:r>
      <w:r>
        <w:t xml:space="preserve">to otherwise complete the Project itself or </w:t>
      </w:r>
      <w:r w:rsidRPr="00723AF7">
        <w:t>to engage a third party to complete the Project.</w:t>
      </w:r>
    </w:p>
    <w:p w14:paraId="38109BFA" w14:textId="77777777" w:rsidR="005B528F" w:rsidRDefault="005B528F" w:rsidP="005B528F">
      <w:pPr>
        <w:pStyle w:val="Heading1"/>
        <w:keepNext w:val="0"/>
        <w:numPr>
          <w:ilvl w:val="0"/>
          <w:numId w:val="264"/>
        </w:numPr>
      </w:pPr>
      <w:bookmarkStart w:id="381" w:name="_Toc111095347"/>
      <w:bookmarkStart w:id="382" w:name="_Toc111095551"/>
      <w:bookmarkStart w:id="383" w:name="_Toc112321954"/>
      <w:r>
        <w:t>Unexpected Events</w:t>
      </w:r>
      <w:bookmarkEnd w:id="381"/>
      <w:bookmarkEnd w:id="382"/>
      <w:bookmarkEnd w:id="383"/>
    </w:p>
    <w:p w14:paraId="703CA6B3" w14:textId="77777777" w:rsidR="005B528F" w:rsidRDefault="005B528F" w:rsidP="005B528F">
      <w:pPr>
        <w:pStyle w:val="Heading3"/>
        <w:numPr>
          <w:ilvl w:val="2"/>
          <w:numId w:val="264"/>
        </w:numPr>
      </w:pPr>
      <w:r>
        <w:t>If an Unexpected Event prevents or delays a party (</w:t>
      </w:r>
      <w:r w:rsidRPr="004C46C2">
        <w:rPr>
          <w:b/>
        </w:rPr>
        <w:t>Affected Party</w:t>
      </w:r>
      <w:r>
        <w:t>) from performing any obligation under this Agreement (other than payment of amounts due):</w:t>
      </w:r>
    </w:p>
    <w:p w14:paraId="61D41BE8" w14:textId="77777777" w:rsidR="005B528F" w:rsidRDefault="005B528F" w:rsidP="005B528F">
      <w:pPr>
        <w:pStyle w:val="Heading4"/>
        <w:numPr>
          <w:ilvl w:val="3"/>
          <w:numId w:val="264"/>
        </w:numPr>
      </w:pPr>
      <w:r>
        <w:t>as soon as is reasonably practicable, but no later than three Business Days after the commencement of the Unexpected Event, the Affected Party must give a notice to the other party:</w:t>
      </w:r>
    </w:p>
    <w:p w14:paraId="213F8F4A" w14:textId="77777777" w:rsidR="005B528F" w:rsidRDefault="005B528F" w:rsidP="005B528F">
      <w:pPr>
        <w:pStyle w:val="Heading5"/>
        <w:numPr>
          <w:ilvl w:val="4"/>
          <w:numId w:val="264"/>
        </w:numPr>
      </w:pPr>
      <w:r>
        <w:t>describing the Unexpected Event;</w:t>
      </w:r>
    </w:p>
    <w:p w14:paraId="1E68D4F7" w14:textId="77777777" w:rsidR="005B528F" w:rsidRDefault="005B528F" w:rsidP="005B528F">
      <w:pPr>
        <w:pStyle w:val="Heading5"/>
        <w:numPr>
          <w:ilvl w:val="4"/>
          <w:numId w:val="264"/>
        </w:numPr>
      </w:pPr>
      <w:r>
        <w:lastRenderedPageBreak/>
        <w:t>specifying the impacted obligations and the extent to which the Affected Party cannot perform those obligations;</w:t>
      </w:r>
    </w:p>
    <w:p w14:paraId="36BEBB5B" w14:textId="77777777" w:rsidR="005B528F" w:rsidRDefault="005B528F" w:rsidP="005B528F">
      <w:pPr>
        <w:pStyle w:val="Heading5"/>
        <w:numPr>
          <w:ilvl w:val="4"/>
          <w:numId w:val="264"/>
        </w:numPr>
      </w:pPr>
      <w:r>
        <w:t>if possible, estimating the period of delay due to the Unexpected Event; and</w:t>
      </w:r>
    </w:p>
    <w:p w14:paraId="4E2671AB" w14:textId="77777777" w:rsidR="005B528F" w:rsidRPr="00687B47" w:rsidRDefault="005B528F" w:rsidP="005B528F">
      <w:pPr>
        <w:pStyle w:val="Heading5"/>
        <w:numPr>
          <w:ilvl w:val="4"/>
          <w:numId w:val="264"/>
        </w:numPr>
      </w:pPr>
      <w:r w:rsidRPr="004C46C2">
        <w:t>specify</w:t>
      </w:r>
      <w:r>
        <w:t>ing</w:t>
      </w:r>
      <w:r w:rsidRPr="004C46C2">
        <w:t xml:space="preserve"> the measures proposed to be adopted to remedy or minimise the disruption caused by the Unexpected</w:t>
      </w:r>
      <w:r>
        <w:t xml:space="preserve"> Event,   </w:t>
      </w:r>
    </w:p>
    <w:p w14:paraId="33E37E45" w14:textId="77777777" w:rsidR="005B528F" w:rsidRDefault="005B528F" w:rsidP="005B528F">
      <w:pPr>
        <w:pStyle w:val="Heading4"/>
        <w:numPr>
          <w:ilvl w:val="0"/>
          <w:numId w:val="0"/>
        </w:numPr>
        <w:ind w:left="2892"/>
      </w:pPr>
      <w:r>
        <w:t xml:space="preserve">and those obligations will be suspended for so long as the Unexpected Event continues; and </w:t>
      </w:r>
    </w:p>
    <w:p w14:paraId="396FEC0B" w14:textId="77777777" w:rsidR="005B528F" w:rsidRDefault="005B528F" w:rsidP="005B528F">
      <w:pPr>
        <w:pStyle w:val="Heading4"/>
        <w:numPr>
          <w:ilvl w:val="3"/>
          <w:numId w:val="264"/>
        </w:numPr>
      </w:pPr>
      <w:r>
        <w:t>the Affected Party must use reasonable efforts to mitigate the effects of the Unexpected Event.</w:t>
      </w:r>
    </w:p>
    <w:p w14:paraId="15BF26B5" w14:textId="391381B3" w:rsidR="005B528F" w:rsidRDefault="005B528F" w:rsidP="005B528F">
      <w:pPr>
        <w:pStyle w:val="Heading3"/>
        <w:numPr>
          <w:ilvl w:val="2"/>
          <w:numId w:val="264"/>
        </w:numPr>
      </w:pPr>
      <w:bookmarkStart w:id="384" w:name="_Ref110882762"/>
      <w:r>
        <w:t xml:space="preserve">If the Unexpected Event continues for a period </w:t>
      </w:r>
      <w:r w:rsidRPr="005E1B42">
        <w:t xml:space="preserve">of </w:t>
      </w:r>
      <w:r>
        <w:t>3</w:t>
      </w:r>
      <w:r w:rsidRPr="00485B96">
        <w:t>0</w:t>
      </w:r>
      <w:r w:rsidRPr="005E1B42">
        <w:t xml:space="preserve"> </w:t>
      </w:r>
      <w:r>
        <w:t>Business D</w:t>
      </w:r>
      <w:r w:rsidRPr="005E1B42">
        <w:t>ays</w:t>
      </w:r>
      <w:r>
        <w:t xml:space="preserve"> or more, either party may (without affecting the accrued rights and obligations of each party as at that date) terminate this Agreement immediately by notice to the other party and the provisions of </w:t>
      </w:r>
      <w:r w:rsidRPr="00B7189D">
        <w:t xml:space="preserve">clause </w:t>
      </w:r>
      <w:r w:rsidR="00836800">
        <w:fldChar w:fldCharType="begin"/>
      </w:r>
      <w:r w:rsidR="00836800">
        <w:instrText xml:space="preserve"> REF _Ref110882749 \w \h </w:instrText>
      </w:r>
      <w:r w:rsidR="00836800">
        <w:fldChar w:fldCharType="separate"/>
      </w:r>
      <w:r w:rsidR="00126BFA">
        <w:t>21.4</w:t>
      </w:r>
      <w:r w:rsidR="00836800">
        <w:fldChar w:fldCharType="end"/>
      </w:r>
      <w:r w:rsidRPr="00BC1939">
        <w:t xml:space="preserve"> will</w:t>
      </w:r>
      <w:r>
        <w:t xml:space="preserve"> apply.</w:t>
      </w:r>
      <w:bookmarkEnd w:id="384"/>
    </w:p>
    <w:p w14:paraId="613CB6E2" w14:textId="5364A788" w:rsidR="005B528F" w:rsidRDefault="005B528F" w:rsidP="005B528F">
      <w:pPr>
        <w:pStyle w:val="Heading3"/>
        <w:numPr>
          <w:ilvl w:val="2"/>
          <w:numId w:val="264"/>
        </w:numPr>
      </w:pPr>
      <w:r>
        <w:t>If this Agreement is terminated under clause</w:t>
      </w:r>
      <w:r w:rsidR="00836800">
        <w:t xml:space="preserve"> </w:t>
      </w:r>
      <w:r w:rsidR="00836800">
        <w:fldChar w:fldCharType="begin"/>
      </w:r>
      <w:r w:rsidR="00836800">
        <w:instrText xml:space="preserve"> REF _Ref110882762 \w \h </w:instrText>
      </w:r>
      <w:r w:rsidR="00836800">
        <w:fldChar w:fldCharType="separate"/>
      </w:r>
      <w:r w:rsidR="00126BFA">
        <w:t>22(b)</w:t>
      </w:r>
      <w:r w:rsidR="00836800">
        <w:fldChar w:fldCharType="end"/>
      </w:r>
      <w:r>
        <w:t>, each party will bear its own costs associated with ceasing performance of this Agreement.</w:t>
      </w:r>
    </w:p>
    <w:p w14:paraId="7140E0BA" w14:textId="77777777" w:rsidR="005B528F" w:rsidRDefault="005B528F" w:rsidP="005B528F">
      <w:pPr>
        <w:pStyle w:val="Heading1"/>
        <w:keepLines/>
        <w:numPr>
          <w:ilvl w:val="0"/>
          <w:numId w:val="264"/>
        </w:numPr>
      </w:pPr>
      <w:bookmarkStart w:id="385" w:name="_Toc111095348"/>
      <w:bookmarkStart w:id="386" w:name="_Toc111095552"/>
      <w:bookmarkStart w:id="387" w:name="_Toc112321955"/>
      <w:r>
        <w:t>Notices</w:t>
      </w:r>
      <w:bookmarkEnd w:id="385"/>
      <w:bookmarkEnd w:id="386"/>
      <w:bookmarkEnd w:id="387"/>
    </w:p>
    <w:p w14:paraId="60FA3D99" w14:textId="77777777" w:rsidR="005B528F" w:rsidRDefault="005B528F" w:rsidP="005B528F">
      <w:pPr>
        <w:pStyle w:val="Heading2"/>
        <w:keepLines/>
        <w:numPr>
          <w:ilvl w:val="1"/>
          <w:numId w:val="264"/>
        </w:numPr>
      </w:pPr>
      <w:bookmarkStart w:id="388" w:name="_Ref110882802"/>
      <w:bookmarkStart w:id="389" w:name="_Toc111095349"/>
      <w:bookmarkStart w:id="390" w:name="_Toc111095553"/>
      <w:bookmarkStart w:id="391" w:name="_Toc112321956"/>
      <w:r>
        <w:t>Obligation for notices</w:t>
      </w:r>
      <w:bookmarkEnd w:id="388"/>
      <w:bookmarkEnd w:id="389"/>
      <w:bookmarkEnd w:id="390"/>
      <w:bookmarkEnd w:id="391"/>
    </w:p>
    <w:p w14:paraId="7B1A0480" w14:textId="77777777" w:rsidR="005B528F" w:rsidRDefault="005B528F" w:rsidP="005B528F">
      <w:pPr>
        <w:pStyle w:val="IndentParaLevel1"/>
        <w:keepNext/>
        <w:keepLines/>
      </w:pPr>
      <w:r>
        <w:t>Each notice under this Agreement must be:</w:t>
      </w:r>
    </w:p>
    <w:p w14:paraId="302B8E40" w14:textId="77777777" w:rsidR="005B528F" w:rsidRDefault="005B528F" w:rsidP="005B528F">
      <w:pPr>
        <w:pStyle w:val="Heading3"/>
        <w:keepNext/>
        <w:keepLines/>
        <w:numPr>
          <w:ilvl w:val="2"/>
          <w:numId w:val="264"/>
        </w:numPr>
      </w:pPr>
      <w:r>
        <w:t xml:space="preserve">in writing; </w:t>
      </w:r>
    </w:p>
    <w:p w14:paraId="11FCE885" w14:textId="36C39C37" w:rsidR="005B528F" w:rsidRDefault="005B528F" w:rsidP="005B528F">
      <w:pPr>
        <w:pStyle w:val="Heading3"/>
        <w:keepNext/>
        <w:keepLines/>
        <w:numPr>
          <w:ilvl w:val="2"/>
          <w:numId w:val="264"/>
        </w:numPr>
      </w:pPr>
      <w:r>
        <w:t xml:space="preserve">addressed to the recipient at the applicable address for notices set out in item </w:t>
      </w:r>
      <w:r w:rsidR="00836800">
        <w:fldChar w:fldCharType="begin"/>
      </w:r>
      <w:r w:rsidR="00836800">
        <w:instrText xml:space="preserve"> REF _Ref110879348 \w \h </w:instrText>
      </w:r>
      <w:r w:rsidR="00836800">
        <w:fldChar w:fldCharType="separate"/>
      </w:r>
      <w:r w:rsidR="00126BFA">
        <w:t>1</w:t>
      </w:r>
      <w:r w:rsidR="00836800">
        <w:fldChar w:fldCharType="end"/>
      </w:r>
      <w:r w:rsidR="00836800">
        <w:t xml:space="preserve"> or </w:t>
      </w:r>
      <w:r w:rsidR="00836800">
        <w:fldChar w:fldCharType="begin"/>
      </w:r>
      <w:r w:rsidR="00836800">
        <w:instrText xml:space="preserve"> REF _Ref110879056 \w \h </w:instrText>
      </w:r>
      <w:r w:rsidR="00836800">
        <w:fldChar w:fldCharType="separate"/>
      </w:r>
      <w:r w:rsidR="00126BFA">
        <w:t>2</w:t>
      </w:r>
      <w:r w:rsidR="00836800">
        <w:fldChar w:fldCharType="end"/>
      </w:r>
      <w:r>
        <w:t xml:space="preserve"> of the Details Schedule (as applicable), until changed by written notice; and</w:t>
      </w:r>
    </w:p>
    <w:p w14:paraId="2E7103CB" w14:textId="77777777" w:rsidR="005B528F" w:rsidRDefault="005B528F" w:rsidP="005B528F">
      <w:pPr>
        <w:pStyle w:val="Heading3"/>
        <w:numPr>
          <w:ilvl w:val="2"/>
          <w:numId w:val="264"/>
        </w:numPr>
      </w:pPr>
      <w:r>
        <w:t>left at, or sent by pre-paid express post, or email to, that address.</w:t>
      </w:r>
    </w:p>
    <w:p w14:paraId="40AB558B" w14:textId="77777777" w:rsidR="005B528F" w:rsidRDefault="005B528F" w:rsidP="005B528F">
      <w:pPr>
        <w:pStyle w:val="Heading2"/>
        <w:keepLines/>
        <w:numPr>
          <w:ilvl w:val="1"/>
          <w:numId w:val="264"/>
        </w:numPr>
      </w:pPr>
      <w:bookmarkStart w:id="392" w:name="_Toc111095350"/>
      <w:bookmarkStart w:id="393" w:name="_Toc111095554"/>
      <w:bookmarkStart w:id="394" w:name="_Toc112321957"/>
      <w:r>
        <w:t>Deemed receipt</w:t>
      </w:r>
      <w:bookmarkEnd w:id="392"/>
      <w:bookmarkEnd w:id="393"/>
      <w:bookmarkEnd w:id="394"/>
    </w:p>
    <w:p w14:paraId="07FD8453" w14:textId="5F0737B8" w:rsidR="005B528F" w:rsidRDefault="005B528F" w:rsidP="005B528F">
      <w:pPr>
        <w:pStyle w:val="Heading3"/>
        <w:keepNext/>
        <w:keepLines/>
        <w:numPr>
          <w:ilvl w:val="2"/>
          <w:numId w:val="264"/>
        </w:numPr>
      </w:pPr>
      <w:r>
        <w:t>Notices given in accordance with clause </w:t>
      </w:r>
      <w:r w:rsidR="00836800">
        <w:fldChar w:fldCharType="begin"/>
      </w:r>
      <w:r w:rsidR="00836800">
        <w:instrText xml:space="preserve"> REF _Ref110882802 \w \h </w:instrText>
      </w:r>
      <w:r w:rsidR="00836800">
        <w:fldChar w:fldCharType="separate"/>
      </w:r>
      <w:r w:rsidR="00126BFA">
        <w:t>23.1</w:t>
      </w:r>
      <w:r w:rsidR="00836800">
        <w:fldChar w:fldCharType="end"/>
      </w:r>
      <w:r>
        <w:t xml:space="preserve"> will be deemed to be received:</w:t>
      </w:r>
    </w:p>
    <w:p w14:paraId="23CA1AED" w14:textId="77777777" w:rsidR="005B528F" w:rsidRDefault="005B528F" w:rsidP="005B528F">
      <w:pPr>
        <w:pStyle w:val="Heading4"/>
        <w:keepNext/>
        <w:keepLines/>
        <w:numPr>
          <w:ilvl w:val="3"/>
          <w:numId w:val="264"/>
        </w:numPr>
      </w:pPr>
      <w:r>
        <w:t>if delivered by hand - upon delivery to the relevant address;</w:t>
      </w:r>
    </w:p>
    <w:p w14:paraId="1B77C779" w14:textId="77777777" w:rsidR="005B528F" w:rsidRDefault="005B528F" w:rsidP="005B528F">
      <w:pPr>
        <w:pStyle w:val="Heading4"/>
        <w:numPr>
          <w:ilvl w:val="3"/>
          <w:numId w:val="264"/>
        </w:numPr>
      </w:pPr>
      <w:r>
        <w:t>if sent by pre-paid express post - on the second Business D</w:t>
      </w:r>
      <w:r w:rsidRPr="00F4788D">
        <w:t>ay after the date of posting</w:t>
      </w:r>
      <w:r>
        <w:t>; or</w:t>
      </w:r>
    </w:p>
    <w:p w14:paraId="5D2C2A79" w14:textId="77777777" w:rsidR="005B528F" w:rsidRDefault="005B528F" w:rsidP="005B528F">
      <w:pPr>
        <w:pStyle w:val="Heading4"/>
        <w:numPr>
          <w:ilvl w:val="3"/>
          <w:numId w:val="264"/>
        </w:numPr>
      </w:pPr>
      <w:r>
        <w:t xml:space="preserve">if transmitted by email - </w:t>
      </w:r>
      <w:r w:rsidRPr="008C7C91">
        <w:t>at the time sent (as recorded on the device from which the sender sent the email) unless, within 4 hours of sending the email, the party sending the email receives an automated message that the email has not been delivered</w:t>
      </w:r>
      <w:r>
        <w:t>.</w:t>
      </w:r>
    </w:p>
    <w:p w14:paraId="026642AC" w14:textId="77777777" w:rsidR="005B528F" w:rsidRDefault="005B528F" w:rsidP="005B528F">
      <w:pPr>
        <w:pStyle w:val="Heading3"/>
        <w:numPr>
          <w:ilvl w:val="2"/>
          <w:numId w:val="264"/>
        </w:numPr>
      </w:pPr>
      <w:r>
        <w:t>A notice received after 5.00 pm, or on a day that is not a Business Day in the place of receipt, is deemed to be effected on the next Business Day in that place.</w:t>
      </w:r>
    </w:p>
    <w:p w14:paraId="28186460" w14:textId="77777777" w:rsidR="005B528F" w:rsidRDefault="005B528F" w:rsidP="005B528F">
      <w:pPr>
        <w:pStyle w:val="Heading1"/>
        <w:numPr>
          <w:ilvl w:val="0"/>
          <w:numId w:val="264"/>
        </w:numPr>
      </w:pPr>
      <w:bookmarkStart w:id="395" w:name="_Toc111095351"/>
      <w:bookmarkStart w:id="396" w:name="_Toc111095555"/>
      <w:bookmarkStart w:id="397" w:name="_Toc112321958"/>
      <w:r>
        <w:lastRenderedPageBreak/>
        <w:t>General</w:t>
      </w:r>
      <w:bookmarkEnd w:id="395"/>
      <w:bookmarkEnd w:id="396"/>
      <w:bookmarkEnd w:id="397"/>
    </w:p>
    <w:p w14:paraId="4ACF90F1" w14:textId="77777777" w:rsidR="005B528F" w:rsidRDefault="005B528F" w:rsidP="005B528F">
      <w:pPr>
        <w:pStyle w:val="Heading2"/>
        <w:numPr>
          <w:ilvl w:val="1"/>
          <w:numId w:val="264"/>
        </w:numPr>
      </w:pPr>
      <w:bookmarkStart w:id="398" w:name="_Toc111095352"/>
      <w:bookmarkStart w:id="399" w:name="_Toc111095556"/>
      <w:bookmarkStart w:id="400" w:name="_Toc112321959"/>
      <w:r>
        <w:t>Relationship</w:t>
      </w:r>
      <w:bookmarkEnd w:id="398"/>
      <w:bookmarkEnd w:id="399"/>
      <w:bookmarkEnd w:id="400"/>
      <w:r>
        <w:t xml:space="preserve"> </w:t>
      </w:r>
    </w:p>
    <w:p w14:paraId="17F844C5" w14:textId="77777777" w:rsidR="005B528F" w:rsidRDefault="005B528F" w:rsidP="005B528F">
      <w:pPr>
        <w:pStyle w:val="IndentParaLevel1"/>
      </w:pPr>
      <w:r>
        <w:t>This Agreement does not create a relationship of employment, agency, joint venture or partnership between the parties. A party must not represent itself, and must ensure its Personnel do not represent themselves, as:</w:t>
      </w:r>
    </w:p>
    <w:p w14:paraId="2A72FD87" w14:textId="77777777" w:rsidR="005B528F" w:rsidRDefault="005B528F" w:rsidP="005B528F">
      <w:pPr>
        <w:pStyle w:val="Heading3"/>
        <w:numPr>
          <w:ilvl w:val="2"/>
          <w:numId w:val="264"/>
        </w:numPr>
      </w:pPr>
      <w:r>
        <w:t>being an employee, partner, joint venturer or agent of the other party; or</w:t>
      </w:r>
    </w:p>
    <w:p w14:paraId="1874F438" w14:textId="77777777" w:rsidR="005B528F" w:rsidRDefault="005B528F" w:rsidP="005B528F">
      <w:pPr>
        <w:pStyle w:val="Heading3"/>
        <w:numPr>
          <w:ilvl w:val="2"/>
          <w:numId w:val="264"/>
        </w:numPr>
      </w:pPr>
      <w:r>
        <w:t>having any authority to act on behalf of the other party or to bind the other party to any course of action.</w:t>
      </w:r>
    </w:p>
    <w:p w14:paraId="59C9C975" w14:textId="77777777" w:rsidR="005B528F" w:rsidRPr="00EF57F3" w:rsidRDefault="005B528F" w:rsidP="005B528F">
      <w:pPr>
        <w:pStyle w:val="Heading2"/>
        <w:numPr>
          <w:ilvl w:val="1"/>
          <w:numId w:val="264"/>
        </w:numPr>
      </w:pPr>
      <w:bookmarkStart w:id="401" w:name="_Toc111095353"/>
      <w:bookmarkStart w:id="402" w:name="_Toc111095557"/>
      <w:bookmarkStart w:id="403" w:name="_Toc112321960"/>
      <w:r w:rsidRPr="00EF57F3">
        <w:t>No constraints</w:t>
      </w:r>
      <w:bookmarkEnd w:id="401"/>
      <w:bookmarkEnd w:id="402"/>
      <w:bookmarkEnd w:id="403"/>
    </w:p>
    <w:p w14:paraId="2D42616D" w14:textId="77777777" w:rsidR="005B528F" w:rsidRPr="009E07AB" w:rsidRDefault="005B528F" w:rsidP="005B528F">
      <w:pPr>
        <w:pStyle w:val="Heading3"/>
        <w:numPr>
          <w:ilvl w:val="2"/>
          <w:numId w:val="264"/>
        </w:numPr>
      </w:pPr>
      <w:r w:rsidRPr="009E07AB">
        <w:t xml:space="preserve">Each party acknowledges and agrees that (subject to the scope of the assignment of, and licences to, IPR in this Agreement) the other party’s research, development, </w:t>
      </w:r>
      <w:r>
        <w:t>C</w:t>
      </w:r>
      <w:r w:rsidRPr="009E07AB">
        <w:t xml:space="preserve">ommercialisation and consulting are not constrained or restricted by this Agreement. </w:t>
      </w:r>
    </w:p>
    <w:p w14:paraId="66A056DB" w14:textId="77777777" w:rsidR="005B528F" w:rsidRPr="009E07AB" w:rsidRDefault="005B528F" w:rsidP="005B528F">
      <w:pPr>
        <w:pStyle w:val="Heading3"/>
        <w:numPr>
          <w:ilvl w:val="2"/>
          <w:numId w:val="264"/>
        </w:numPr>
      </w:pPr>
      <w:r w:rsidRPr="009E07AB">
        <w:t>Each party acknowledges that the other party’s activities may be in competition with its own business or activities.</w:t>
      </w:r>
      <w:r w:rsidRPr="00012023">
        <w:rPr>
          <w:b/>
          <w:noProof/>
        </w:rPr>
        <w:t xml:space="preserve"> </w:t>
      </w:r>
    </w:p>
    <w:p w14:paraId="3030FB9B" w14:textId="77777777" w:rsidR="005B528F" w:rsidRDefault="005B528F" w:rsidP="005B528F">
      <w:pPr>
        <w:pStyle w:val="Heading2"/>
        <w:numPr>
          <w:ilvl w:val="1"/>
          <w:numId w:val="264"/>
        </w:numPr>
      </w:pPr>
      <w:bookmarkStart w:id="404" w:name="_Toc111095354"/>
      <w:bookmarkStart w:id="405" w:name="_Toc111095558"/>
      <w:bookmarkStart w:id="406" w:name="_Toc112321961"/>
      <w:r>
        <w:t>No assignment</w:t>
      </w:r>
      <w:bookmarkEnd w:id="404"/>
      <w:bookmarkEnd w:id="405"/>
      <w:bookmarkEnd w:id="406"/>
    </w:p>
    <w:p w14:paraId="6231404C" w14:textId="77777777" w:rsidR="005B528F" w:rsidRDefault="005B528F" w:rsidP="005B528F">
      <w:pPr>
        <w:pStyle w:val="IndentParaLevel1"/>
      </w:pPr>
      <w:r w:rsidRPr="00F55F32">
        <w:rPr>
          <w:szCs w:val="20"/>
        </w:rPr>
        <w:t xml:space="preserve">Except in relation to the Owner's rights to IPR in the </w:t>
      </w:r>
      <w:r>
        <w:rPr>
          <w:szCs w:val="20"/>
        </w:rPr>
        <w:t>Project IP</w:t>
      </w:r>
      <w:r w:rsidRPr="00F55F32">
        <w:rPr>
          <w:szCs w:val="20"/>
        </w:rPr>
        <w:t>,</w:t>
      </w:r>
      <w:r>
        <w:rPr>
          <w:szCs w:val="20"/>
        </w:rPr>
        <w:t xml:space="preserve"> </w:t>
      </w:r>
      <w:r>
        <w:t xml:space="preserve">a party must not assign or novate its rights or obligations under this Agreement unless it has the prior written consent of the other party. </w:t>
      </w:r>
    </w:p>
    <w:p w14:paraId="167C9F65" w14:textId="77777777" w:rsidR="005B528F" w:rsidRDefault="005B528F" w:rsidP="005B528F">
      <w:pPr>
        <w:pStyle w:val="Heading2"/>
        <w:numPr>
          <w:ilvl w:val="1"/>
          <w:numId w:val="264"/>
        </w:numPr>
      </w:pPr>
      <w:bookmarkStart w:id="407" w:name="_Toc111095355"/>
      <w:bookmarkStart w:id="408" w:name="_Toc111095559"/>
      <w:bookmarkStart w:id="409" w:name="_Toc112321962"/>
      <w:r>
        <w:t>Further assurances</w:t>
      </w:r>
      <w:bookmarkEnd w:id="407"/>
      <w:bookmarkEnd w:id="408"/>
      <w:bookmarkEnd w:id="409"/>
    </w:p>
    <w:p w14:paraId="45FB9BDD" w14:textId="77777777" w:rsidR="005B528F" w:rsidRDefault="005B528F" w:rsidP="005B528F">
      <w:pPr>
        <w:pStyle w:val="IndentParaLevel1"/>
      </w:pPr>
      <w:r>
        <w:t>Each party must take all steps, execute all documents and do everything reasonably required by the other party to give effect to any of the transactions contemplated by this Agreement.</w:t>
      </w:r>
      <w:r w:rsidRPr="00012023">
        <w:rPr>
          <w:b/>
          <w:noProof/>
          <w:lang w:eastAsia="en-AU"/>
        </w:rPr>
        <w:t xml:space="preserve"> </w:t>
      </w:r>
    </w:p>
    <w:p w14:paraId="609753A3" w14:textId="77777777" w:rsidR="005B528F" w:rsidRDefault="005B528F" w:rsidP="005B528F">
      <w:pPr>
        <w:pStyle w:val="Heading2"/>
        <w:numPr>
          <w:ilvl w:val="1"/>
          <w:numId w:val="264"/>
        </w:numPr>
      </w:pPr>
      <w:bookmarkStart w:id="410" w:name="_Toc111095356"/>
      <w:bookmarkStart w:id="411" w:name="_Toc111095560"/>
      <w:bookmarkStart w:id="412" w:name="_Toc112321963"/>
      <w:r>
        <w:t>Entire agreement</w:t>
      </w:r>
      <w:bookmarkEnd w:id="410"/>
      <w:bookmarkEnd w:id="411"/>
      <w:bookmarkEnd w:id="412"/>
    </w:p>
    <w:p w14:paraId="287072B4" w14:textId="77777777" w:rsidR="005B528F" w:rsidRDefault="005B528F" w:rsidP="005B528F">
      <w:pPr>
        <w:pStyle w:val="IndentParaLevel1"/>
      </w:pPr>
      <w:r>
        <w:t>This Agreement contains the entire agreement of the parties as to its subject matter.  It sets out the only representations and warranties relied on by the parties when entering into this Agreement.</w:t>
      </w:r>
    </w:p>
    <w:p w14:paraId="7CED18BC" w14:textId="77777777" w:rsidR="005B528F" w:rsidRDefault="005B528F" w:rsidP="005B528F">
      <w:pPr>
        <w:pStyle w:val="Heading2"/>
        <w:numPr>
          <w:ilvl w:val="1"/>
          <w:numId w:val="264"/>
        </w:numPr>
      </w:pPr>
      <w:bookmarkStart w:id="413" w:name="_Ref110879439"/>
      <w:bookmarkStart w:id="414" w:name="_Ref110880089"/>
      <w:bookmarkStart w:id="415" w:name="_Ref110880160"/>
      <w:bookmarkStart w:id="416" w:name="_Ref110880221"/>
      <w:bookmarkStart w:id="417" w:name="_Ref110880317"/>
      <w:bookmarkStart w:id="418" w:name="_Ref110882387"/>
      <w:bookmarkStart w:id="419" w:name="_Ref110936331"/>
      <w:bookmarkStart w:id="420" w:name="_Toc111095357"/>
      <w:bookmarkStart w:id="421" w:name="_Toc111095561"/>
      <w:bookmarkStart w:id="422" w:name="_Toc112321964"/>
      <w:r>
        <w:t>Variation</w:t>
      </w:r>
      <w:bookmarkEnd w:id="413"/>
      <w:bookmarkEnd w:id="414"/>
      <w:bookmarkEnd w:id="415"/>
      <w:bookmarkEnd w:id="416"/>
      <w:bookmarkEnd w:id="417"/>
      <w:bookmarkEnd w:id="418"/>
      <w:bookmarkEnd w:id="419"/>
      <w:bookmarkEnd w:id="420"/>
      <w:bookmarkEnd w:id="421"/>
      <w:bookmarkEnd w:id="422"/>
      <w:r>
        <w:t xml:space="preserve"> </w:t>
      </w:r>
    </w:p>
    <w:p w14:paraId="2EDAF117" w14:textId="77777777" w:rsidR="005B528F" w:rsidRDefault="005B528F" w:rsidP="005B528F">
      <w:pPr>
        <w:pStyle w:val="IndentParaLevel1"/>
      </w:pPr>
      <w:r w:rsidRPr="00F55F32">
        <w:rPr>
          <w:szCs w:val="20"/>
        </w:rPr>
        <w:t>No variation or amendment of this Agreement will be effective unless it is made in writing and signed by an authorised representative of each party</w:t>
      </w:r>
      <w:r>
        <w:t>.</w:t>
      </w:r>
      <w:r w:rsidRPr="00012023">
        <w:rPr>
          <w:b/>
          <w:noProof/>
          <w:lang w:eastAsia="en-AU"/>
        </w:rPr>
        <w:t xml:space="preserve"> </w:t>
      </w:r>
    </w:p>
    <w:p w14:paraId="205FBE86" w14:textId="77777777" w:rsidR="005B528F" w:rsidRDefault="005B528F" w:rsidP="005B528F">
      <w:pPr>
        <w:pStyle w:val="Heading2"/>
        <w:keepLines/>
        <w:numPr>
          <w:ilvl w:val="1"/>
          <w:numId w:val="264"/>
        </w:numPr>
      </w:pPr>
      <w:bookmarkStart w:id="423" w:name="_Toc111095358"/>
      <w:bookmarkStart w:id="424" w:name="_Toc111095562"/>
      <w:bookmarkStart w:id="425" w:name="_Toc112321965"/>
      <w:r>
        <w:t>No waiver</w:t>
      </w:r>
      <w:bookmarkEnd w:id="423"/>
      <w:bookmarkEnd w:id="424"/>
      <w:bookmarkEnd w:id="425"/>
    </w:p>
    <w:p w14:paraId="141CD2E1" w14:textId="77777777" w:rsidR="005B528F" w:rsidRDefault="005B528F" w:rsidP="005B528F">
      <w:pPr>
        <w:pStyle w:val="IndentParaLevel1"/>
        <w:keepNext/>
        <w:keepLines/>
      </w:pPr>
      <w:r>
        <w:t>No failure to exercise or delay in exercising any right, power or remedy under this Agreement will operate as a waiver.  Nor will any single or partial exercise of any right, power or remedy preclude any other or further exercise of that or any other right, power or remedy.</w:t>
      </w:r>
    </w:p>
    <w:p w14:paraId="30D2BE0F" w14:textId="77777777" w:rsidR="005B528F" w:rsidRDefault="005B528F" w:rsidP="005B528F">
      <w:pPr>
        <w:pStyle w:val="Heading2"/>
        <w:numPr>
          <w:ilvl w:val="1"/>
          <w:numId w:val="264"/>
        </w:numPr>
      </w:pPr>
      <w:bookmarkStart w:id="426" w:name="_Toc111095359"/>
      <w:bookmarkStart w:id="427" w:name="_Toc111095563"/>
      <w:bookmarkStart w:id="428" w:name="_Toc112321966"/>
      <w:r>
        <w:t>Remedies cumulative</w:t>
      </w:r>
      <w:bookmarkEnd w:id="426"/>
      <w:bookmarkEnd w:id="427"/>
      <w:bookmarkEnd w:id="428"/>
    </w:p>
    <w:p w14:paraId="1FD20165" w14:textId="77777777" w:rsidR="005B528F" w:rsidRDefault="005B528F" w:rsidP="005B528F">
      <w:pPr>
        <w:pStyle w:val="IndentParaLevel1"/>
      </w:pPr>
      <w:r>
        <w:t>The rights, powers and remedies provided to a party in this Agreement are in addition to, and do not exclude or limit, any right, power or remedy provided by law or equity or any other agreement.</w:t>
      </w:r>
    </w:p>
    <w:p w14:paraId="568C3F28" w14:textId="77777777" w:rsidR="005B528F" w:rsidRDefault="005B528F" w:rsidP="005B528F">
      <w:pPr>
        <w:pStyle w:val="Heading2"/>
        <w:keepLines/>
        <w:numPr>
          <w:ilvl w:val="1"/>
          <w:numId w:val="264"/>
        </w:numPr>
      </w:pPr>
      <w:bookmarkStart w:id="429" w:name="_Toc111095360"/>
      <w:bookmarkStart w:id="430" w:name="_Toc111095564"/>
      <w:bookmarkStart w:id="431" w:name="_Toc112321967"/>
      <w:r>
        <w:lastRenderedPageBreak/>
        <w:t>Severance</w:t>
      </w:r>
      <w:bookmarkEnd w:id="429"/>
      <w:bookmarkEnd w:id="430"/>
      <w:bookmarkEnd w:id="431"/>
    </w:p>
    <w:p w14:paraId="5D5FB599" w14:textId="77777777" w:rsidR="005B528F" w:rsidRDefault="005B528F" w:rsidP="005B528F">
      <w:pPr>
        <w:pStyle w:val="Heading3"/>
        <w:keepNext/>
        <w:keepLines/>
        <w:numPr>
          <w:ilvl w:val="2"/>
          <w:numId w:val="264"/>
        </w:numPr>
      </w:pPr>
      <w:r>
        <w:t>Any provision of this Agreement which is prohibited or unenforceable in any jurisdiction will be severed to the extent necessary to make this Agreement valid and enforceable. The severance of a provision will not invalidate the remaining provisions of this Agreement nor affect the validity or enforceability of that provision in any other jurisdiction.</w:t>
      </w:r>
    </w:p>
    <w:p w14:paraId="3BC6A724" w14:textId="77777777" w:rsidR="005B528F" w:rsidRDefault="005B528F" w:rsidP="005B528F">
      <w:pPr>
        <w:pStyle w:val="Heading3"/>
        <w:keepNext/>
        <w:keepLines/>
        <w:numPr>
          <w:ilvl w:val="2"/>
          <w:numId w:val="264"/>
        </w:numPr>
      </w:pPr>
      <w:r>
        <w:t>If the severance of a provision would materially change the substance of this Agreement then the parties must negotiate in good faith to seek agreement on a replacement provision that:</w:t>
      </w:r>
    </w:p>
    <w:p w14:paraId="4F06F3E2" w14:textId="77777777" w:rsidR="005B528F" w:rsidRDefault="005B528F" w:rsidP="005B528F">
      <w:pPr>
        <w:pStyle w:val="Heading4"/>
        <w:numPr>
          <w:ilvl w:val="3"/>
          <w:numId w:val="264"/>
        </w:numPr>
      </w:pPr>
      <w:r>
        <w:t>is valid and enforceable; and</w:t>
      </w:r>
    </w:p>
    <w:p w14:paraId="58C6FCD7" w14:textId="77777777" w:rsidR="005B528F" w:rsidRDefault="005B528F" w:rsidP="005B528F">
      <w:pPr>
        <w:pStyle w:val="Heading4"/>
        <w:numPr>
          <w:ilvl w:val="3"/>
          <w:numId w:val="264"/>
        </w:numPr>
      </w:pPr>
      <w:r>
        <w:t>will as far as possible, give effect to the intention of the parties as expressed in this Agreement at the date of execution.</w:t>
      </w:r>
    </w:p>
    <w:p w14:paraId="64DEB8D8" w14:textId="77777777" w:rsidR="005B528F" w:rsidRPr="00B567CB" w:rsidRDefault="005B528F" w:rsidP="005B528F">
      <w:pPr>
        <w:pStyle w:val="Heading2"/>
        <w:keepLines/>
        <w:widowControl w:val="0"/>
        <w:numPr>
          <w:ilvl w:val="1"/>
          <w:numId w:val="264"/>
        </w:numPr>
        <w:spacing w:after="120"/>
        <w:rPr>
          <w:sz w:val="22"/>
        </w:rPr>
      </w:pPr>
      <w:bookmarkStart w:id="432" w:name="_Toc111095361"/>
      <w:bookmarkStart w:id="433" w:name="_Toc111095565"/>
      <w:bookmarkStart w:id="434" w:name="_Toc112321968"/>
      <w:r w:rsidRPr="00B567CB">
        <w:rPr>
          <w:sz w:val="22"/>
        </w:rPr>
        <w:t>Counterparts</w:t>
      </w:r>
      <w:bookmarkEnd w:id="432"/>
      <w:bookmarkEnd w:id="433"/>
      <w:bookmarkEnd w:id="434"/>
    </w:p>
    <w:p w14:paraId="4F661028" w14:textId="77777777" w:rsidR="005B528F" w:rsidRDefault="005B528F" w:rsidP="005B528F">
      <w:pPr>
        <w:pStyle w:val="Heading3"/>
        <w:keepNext/>
        <w:keepLines/>
        <w:numPr>
          <w:ilvl w:val="0"/>
          <w:numId w:val="0"/>
        </w:numPr>
        <w:spacing w:after="120"/>
        <w:ind w:left="964"/>
      </w:pPr>
      <w:r w:rsidRPr="000361AA">
        <w:t xml:space="preserve">This </w:t>
      </w:r>
      <w:r w:rsidRPr="0052686E">
        <w:rPr>
          <w:szCs w:val="20"/>
        </w:rPr>
        <w:t xml:space="preserve">Agreement may be executed in </w:t>
      </w:r>
      <w:r>
        <w:rPr>
          <w:szCs w:val="20"/>
        </w:rPr>
        <w:t xml:space="preserve">any number of </w:t>
      </w:r>
      <w:r w:rsidRPr="0052686E">
        <w:rPr>
          <w:szCs w:val="20"/>
        </w:rPr>
        <w:t>counterparts.  All counterparts will collectively be taken to constitute one instrument</w:t>
      </w:r>
      <w:r>
        <w:rPr>
          <w:szCs w:val="20"/>
        </w:rPr>
        <w:t xml:space="preserve">. </w:t>
      </w:r>
    </w:p>
    <w:p w14:paraId="1986B8A2" w14:textId="77777777" w:rsidR="005B528F" w:rsidRDefault="005B528F" w:rsidP="005B528F">
      <w:pPr>
        <w:pStyle w:val="Heading2"/>
        <w:numPr>
          <w:ilvl w:val="1"/>
          <w:numId w:val="264"/>
        </w:numPr>
      </w:pPr>
      <w:bookmarkStart w:id="435" w:name="_Toc111095362"/>
      <w:bookmarkStart w:id="436" w:name="_Toc111095566"/>
      <w:bookmarkStart w:id="437" w:name="_Toc112321969"/>
      <w:r>
        <w:t>Governing law</w:t>
      </w:r>
      <w:bookmarkEnd w:id="435"/>
      <w:bookmarkEnd w:id="436"/>
      <w:bookmarkEnd w:id="437"/>
    </w:p>
    <w:p w14:paraId="6065DA1E" w14:textId="7747FB03" w:rsidR="005B528F" w:rsidRDefault="005B528F" w:rsidP="005B528F">
      <w:pPr>
        <w:pStyle w:val="Heading3"/>
        <w:numPr>
          <w:ilvl w:val="2"/>
          <w:numId w:val="264"/>
        </w:numPr>
      </w:pPr>
      <w:r w:rsidRPr="00856FCD">
        <w:t xml:space="preserve">This </w:t>
      </w:r>
      <w:r>
        <w:t>A</w:t>
      </w:r>
      <w:r w:rsidRPr="00856FCD">
        <w:t xml:space="preserve">greement </w:t>
      </w:r>
      <w:r w:rsidRPr="006F1FEE">
        <w:t>and any dispute or claim (including non-contractual disputes or claims) arising out of or in connection with it or its subject matter or formation</w:t>
      </w:r>
      <w:r w:rsidRPr="00856FCD">
        <w:t xml:space="preserve"> are governed by</w:t>
      </w:r>
      <w:r w:rsidRPr="00EE7826">
        <w:t xml:space="preserve"> the laws of </w:t>
      </w:r>
      <w:r>
        <w:t xml:space="preserve">the State or Territory of the location of the University set out in </w:t>
      </w:r>
      <w:r w:rsidRPr="008846B7">
        <w:t xml:space="preserve">item </w:t>
      </w:r>
      <w:r w:rsidR="00F060BF">
        <w:fldChar w:fldCharType="begin"/>
      </w:r>
      <w:r w:rsidR="00F060BF">
        <w:instrText xml:space="preserve"> REF _Ref110879348 \n \h </w:instrText>
      </w:r>
      <w:r w:rsidR="00F060BF">
        <w:fldChar w:fldCharType="separate"/>
      </w:r>
      <w:r w:rsidR="00126BFA">
        <w:t>1</w:t>
      </w:r>
      <w:r w:rsidR="00F060BF">
        <w:fldChar w:fldCharType="end"/>
      </w:r>
      <w:r w:rsidRPr="008846B7">
        <w:t xml:space="preserve"> of</w:t>
      </w:r>
      <w:r>
        <w:t xml:space="preserve"> the Details </w:t>
      </w:r>
      <w:r w:rsidRPr="00CB145D">
        <w:t xml:space="preserve">Schedule. </w:t>
      </w:r>
      <w:r w:rsidRPr="00C36438">
        <w:t>The parties irrevocably submit to the non-exclusive jurisdiction of the courts of that State or Territory</w:t>
      </w:r>
    </w:p>
    <w:p w14:paraId="3E6DA4BD" w14:textId="77777777" w:rsidR="005B528F" w:rsidRDefault="005B528F" w:rsidP="005B528F">
      <w:pPr>
        <w:pStyle w:val="Heading3"/>
        <w:numPr>
          <w:ilvl w:val="2"/>
          <w:numId w:val="264"/>
        </w:numPr>
      </w:pPr>
      <w:r>
        <w:t xml:space="preserve">If a party is a foreign </w:t>
      </w:r>
      <w:r w:rsidRPr="008A1135">
        <w:t xml:space="preserve">entity, the </w:t>
      </w:r>
      <w:r w:rsidRPr="00C14ADA">
        <w:rPr>
          <w:i/>
        </w:rPr>
        <w:t>United Nations Convention on Contracts for the International Sale of Goods</w:t>
      </w:r>
      <w:r w:rsidRPr="008A1135">
        <w:t xml:space="preserve"> does not apply for the purpose of this Agreement. </w:t>
      </w:r>
    </w:p>
    <w:p w14:paraId="0F55B976" w14:textId="77777777" w:rsidR="005B528F" w:rsidRDefault="005B528F" w:rsidP="005B528F">
      <w:pPr>
        <w:pStyle w:val="Heading2"/>
        <w:keepLines/>
        <w:numPr>
          <w:ilvl w:val="1"/>
          <w:numId w:val="264"/>
        </w:numPr>
      </w:pPr>
      <w:bookmarkStart w:id="438" w:name="_Toc111095363"/>
      <w:bookmarkStart w:id="439" w:name="_Toc111095567"/>
      <w:bookmarkStart w:id="440" w:name="_Toc112321970"/>
      <w:r>
        <w:t>Survival</w:t>
      </w:r>
      <w:bookmarkEnd w:id="438"/>
      <w:bookmarkEnd w:id="439"/>
      <w:bookmarkEnd w:id="440"/>
    </w:p>
    <w:p w14:paraId="66B88C54" w14:textId="77777777" w:rsidR="005B528F" w:rsidRDefault="005B528F" w:rsidP="005B528F">
      <w:pPr>
        <w:pStyle w:val="Heading3"/>
        <w:keepNext/>
        <w:keepLines/>
        <w:numPr>
          <w:ilvl w:val="2"/>
          <w:numId w:val="264"/>
        </w:numPr>
      </w:pPr>
      <w:r w:rsidRPr="00E41D8F">
        <w:t>Any provisions which by their nature are intended to survive the termination o</w:t>
      </w:r>
      <w:r>
        <w:t>r expiration of this Agreement will</w:t>
      </w:r>
      <w:r w:rsidRPr="00E41D8F">
        <w:t xml:space="preserve"> so survive, including</w:t>
      </w:r>
      <w:r>
        <w:t xml:space="preserve">: </w:t>
      </w:r>
    </w:p>
    <w:p w14:paraId="50EC4FA7" w14:textId="1275B9B2" w:rsidR="005B528F" w:rsidRDefault="005B528F" w:rsidP="005B528F">
      <w:pPr>
        <w:pStyle w:val="Heading4"/>
        <w:keepNext/>
        <w:keepLines/>
        <w:numPr>
          <w:ilvl w:val="3"/>
          <w:numId w:val="264"/>
        </w:numPr>
      </w:pPr>
      <w:r>
        <w:t xml:space="preserve">clause </w:t>
      </w:r>
      <w:r w:rsidR="00836800">
        <w:fldChar w:fldCharType="begin"/>
      </w:r>
      <w:r w:rsidR="00836800">
        <w:instrText xml:space="preserve"> REF _Ref110882844 \w \h </w:instrText>
      </w:r>
      <w:r w:rsidR="00836800">
        <w:fldChar w:fldCharType="separate"/>
      </w:r>
      <w:r w:rsidR="00126BFA">
        <w:t>10</w:t>
      </w:r>
      <w:r w:rsidR="00836800">
        <w:fldChar w:fldCharType="end"/>
      </w:r>
      <w:r>
        <w:t xml:space="preserve"> (</w:t>
      </w:r>
      <w:r w:rsidR="00836800">
        <w:fldChar w:fldCharType="begin"/>
      </w:r>
      <w:r w:rsidR="00836800">
        <w:instrText xml:space="preserve"> REF _Ref110882855 \h </w:instrText>
      </w:r>
      <w:r w:rsidR="00836800">
        <w:fldChar w:fldCharType="separate"/>
      </w:r>
      <w:r w:rsidR="00126BFA">
        <w:t>Intellectual property</w:t>
      </w:r>
      <w:r w:rsidR="00836800">
        <w:fldChar w:fldCharType="end"/>
      </w:r>
      <w:r>
        <w:t>);</w:t>
      </w:r>
    </w:p>
    <w:p w14:paraId="14B88B0B" w14:textId="50FBFF87" w:rsidR="005B528F" w:rsidRDefault="005B528F" w:rsidP="005B528F">
      <w:pPr>
        <w:pStyle w:val="Heading4"/>
        <w:keepNext/>
        <w:keepLines/>
        <w:numPr>
          <w:ilvl w:val="3"/>
          <w:numId w:val="264"/>
        </w:numPr>
      </w:pPr>
      <w:r>
        <w:t xml:space="preserve">clause </w:t>
      </w:r>
      <w:r w:rsidR="00836800">
        <w:fldChar w:fldCharType="begin"/>
      </w:r>
      <w:r w:rsidR="00836800">
        <w:instrText xml:space="preserve"> REF _Ref110882870 \n \h </w:instrText>
      </w:r>
      <w:r w:rsidR="00836800">
        <w:fldChar w:fldCharType="separate"/>
      </w:r>
      <w:r w:rsidR="00126BFA">
        <w:t>11</w:t>
      </w:r>
      <w:r w:rsidR="00836800">
        <w:fldChar w:fldCharType="end"/>
      </w:r>
      <w:r>
        <w:t xml:space="preserve"> (</w:t>
      </w:r>
      <w:r w:rsidR="00836800">
        <w:fldChar w:fldCharType="begin"/>
      </w:r>
      <w:r w:rsidR="00836800">
        <w:instrText xml:space="preserve"> REF _Ref110882879 \h </w:instrText>
      </w:r>
      <w:r w:rsidR="00836800">
        <w:fldChar w:fldCharType="separate"/>
      </w:r>
      <w:r w:rsidR="00126BFA">
        <w:rPr>
          <w:szCs w:val="20"/>
        </w:rPr>
        <w:t xml:space="preserve">Intellectual </w:t>
      </w:r>
      <w:r w:rsidR="00126BFA" w:rsidRPr="0080017B">
        <w:t>Property</w:t>
      </w:r>
      <w:r w:rsidR="00126BFA">
        <w:rPr>
          <w:szCs w:val="20"/>
        </w:rPr>
        <w:t xml:space="preserve"> Rights management</w:t>
      </w:r>
      <w:r w:rsidR="00836800">
        <w:fldChar w:fldCharType="end"/>
      </w:r>
      <w:r>
        <w:t>);</w:t>
      </w:r>
    </w:p>
    <w:p w14:paraId="06BAE284" w14:textId="37A03687" w:rsidR="005B528F" w:rsidRDefault="005B528F" w:rsidP="005B528F">
      <w:pPr>
        <w:pStyle w:val="Heading4"/>
        <w:numPr>
          <w:ilvl w:val="3"/>
          <w:numId w:val="264"/>
        </w:numPr>
      </w:pPr>
      <w:r>
        <w:t xml:space="preserve">clause </w:t>
      </w:r>
      <w:r w:rsidR="00836800">
        <w:fldChar w:fldCharType="begin"/>
      </w:r>
      <w:r w:rsidR="00836800">
        <w:instrText xml:space="preserve"> REF _Ref110882892 \n \h </w:instrText>
      </w:r>
      <w:r w:rsidR="00836800">
        <w:fldChar w:fldCharType="separate"/>
      </w:r>
      <w:r w:rsidR="00126BFA">
        <w:t>12</w:t>
      </w:r>
      <w:r w:rsidR="00836800">
        <w:fldChar w:fldCharType="end"/>
      </w:r>
      <w:r>
        <w:t xml:space="preserve"> (</w:t>
      </w:r>
      <w:r w:rsidR="00836800">
        <w:fldChar w:fldCharType="begin"/>
      </w:r>
      <w:r w:rsidR="00836800">
        <w:instrText xml:space="preserve"> REF _Ref110882910 \h </w:instrText>
      </w:r>
      <w:r w:rsidR="00836800">
        <w:fldChar w:fldCharType="separate"/>
      </w:r>
      <w:r w:rsidR="00126BFA">
        <w:t>Right to publish</w:t>
      </w:r>
      <w:r w:rsidR="00836800">
        <w:fldChar w:fldCharType="end"/>
      </w:r>
      <w:r>
        <w:t>);</w:t>
      </w:r>
    </w:p>
    <w:p w14:paraId="4A909A4D" w14:textId="3B3D4840" w:rsidR="005B528F" w:rsidRDefault="005B528F" w:rsidP="005B528F">
      <w:pPr>
        <w:pStyle w:val="Heading4"/>
        <w:numPr>
          <w:ilvl w:val="3"/>
          <w:numId w:val="264"/>
        </w:numPr>
      </w:pPr>
      <w:r>
        <w:t xml:space="preserve">clause </w:t>
      </w:r>
      <w:r w:rsidR="00836800">
        <w:fldChar w:fldCharType="begin"/>
      </w:r>
      <w:r w:rsidR="00836800">
        <w:instrText xml:space="preserve"> REF _Ref110882924 \n \h </w:instrText>
      </w:r>
      <w:r w:rsidR="00836800">
        <w:fldChar w:fldCharType="separate"/>
      </w:r>
      <w:r w:rsidR="00126BFA">
        <w:t>14</w:t>
      </w:r>
      <w:r w:rsidR="00836800">
        <w:fldChar w:fldCharType="end"/>
      </w:r>
      <w:r>
        <w:t xml:space="preserve"> (</w:t>
      </w:r>
      <w:r w:rsidR="00836800">
        <w:fldChar w:fldCharType="begin"/>
      </w:r>
      <w:r w:rsidR="00836800">
        <w:instrText xml:space="preserve"> REF _Ref110883012 \h </w:instrText>
      </w:r>
      <w:r w:rsidR="00836800">
        <w:fldChar w:fldCharType="separate"/>
      </w:r>
      <w:r w:rsidR="00126BFA">
        <w:rPr>
          <w:szCs w:val="20"/>
        </w:rPr>
        <w:t>Privacy</w:t>
      </w:r>
      <w:r w:rsidR="00836800">
        <w:fldChar w:fldCharType="end"/>
      </w:r>
      <w:r>
        <w:t>);</w:t>
      </w:r>
    </w:p>
    <w:p w14:paraId="287C463A" w14:textId="36D0B28B" w:rsidR="005B528F" w:rsidRDefault="005B528F" w:rsidP="005B528F">
      <w:pPr>
        <w:pStyle w:val="Heading4"/>
        <w:numPr>
          <w:ilvl w:val="3"/>
          <w:numId w:val="264"/>
        </w:numPr>
      </w:pPr>
      <w:r>
        <w:t xml:space="preserve">clause </w:t>
      </w:r>
      <w:r w:rsidR="00836800">
        <w:fldChar w:fldCharType="begin"/>
      </w:r>
      <w:r w:rsidR="00836800">
        <w:instrText xml:space="preserve"> REF _Ref110883051 \n \h </w:instrText>
      </w:r>
      <w:r w:rsidR="00836800">
        <w:fldChar w:fldCharType="separate"/>
      </w:r>
      <w:r w:rsidR="00126BFA">
        <w:t>15</w:t>
      </w:r>
      <w:r w:rsidR="00836800">
        <w:fldChar w:fldCharType="end"/>
      </w:r>
      <w:r>
        <w:t xml:space="preserve"> (</w:t>
      </w:r>
      <w:r w:rsidR="00836800">
        <w:fldChar w:fldCharType="begin"/>
      </w:r>
      <w:r w:rsidR="00836800">
        <w:instrText xml:space="preserve"> REF _Ref110883064 \h </w:instrText>
      </w:r>
      <w:r w:rsidR="00836800">
        <w:fldChar w:fldCharType="separate"/>
      </w:r>
      <w:r w:rsidR="00126BFA">
        <w:rPr>
          <w:szCs w:val="20"/>
        </w:rPr>
        <w:t>Moral Rights</w:t>
      </w:r>
      <w:r w:rsidR="00836800">
        <w:fldChar w:fldCharType="end"/>
      </w:r>
      <w:r>
        <w:t>);</w:t>
      </w:r>
      <w:r w:rsidRPr="00012023">
        <w:rPr>
          <w:b/>
          <w:noProof/>
        </w:rPr>
        <w:t xml:space="preserve"> </w:t>
      </w:r>
    </w:p>
    <w:p w14:paraId="429EF922" w14:textId="4721CF0A" w:rsidR="005B528F" w:rsidRDefault="005B528F" w:rsidP="005B528F">
      <w:pPr>
        <w:pStyle w:val="Heading4"/>
        <w:numPr>
          <w:ilvl w:val="3"/>
          <w:numId w:val="264"/>
        </w:numPr>
      </w:pPr>
      <w:r>
        <w:t xml:space="preserve">clause </w:t>
      </w:r>
      <w:r w:rsidR="00836800">
        <w:fldChar w:fldCharType="begin"/>
      </w:r>
      <w:r w:rsidR="00836800">
        <w:instrText xml:space="preserve"> REF _Ref110883077 \n \h </w:instrText>
      </w:r>
      <w:r w:rsidR="00836800">
        <w:fldChar w:fldCharType="separate"/>
      </w:r>
      <w:r w:rsidR="00126BFA">
        <w:t>16</w:t>
      </w:r>
      <w:r w:rsidR="00836800">
        <w:fldChar w:fldCharType="end"/>
      </w:r>
      <w:r>
        <w:t xml:space="preserve"> (</w:t>
      </w:r>
      <w:r w:rsidR="00836800">
        <w:fldChar w:fldCharType="begin"/>
      </w:r>
      <w:r w:rsidR="00836800">
        <w:instrText xml:space="preserve"> REF _Ref110883086 \h </w:instrText>
      </w:r>
      <w:r w:rsidR="00836800">
        <w:fldChar w:fldCharType="separate"/>
      </w:r>
      <w:r w:rsidR="00126BFA">
        <w:t>Confidential Information</w:t>
      </w:r>
      <w:r w:rsidR="00836800">
        <w:fldChar w:fldCharType="end"/>
      </w:r>
      <w:r>
        <w:t>);</w:t>
      </w:r>
    </w:p>
    <w:p w14:paraId="67C873ED" w14:textId="36F32B5A" w:rsidR="005B528F" w:rsidRDefault="005B528F" w:rsidP="005B528F">
      <w:pPr>
        <w:pStyle w:val="Heading4"/>
        <w:numPr>
          <w:ilvl w:val="3"/>
          <w:numId w:val="264"/>
        </w:numPr>
      </w:pPr>
      <w:r>
        <w:t xml:space="preserve">clause </w:t>
      </w:r>
      <w:r w:rsidR="00836800">
        <w:fldChar w:fldCharType="begin"/>
      </w:r>
      <w:r w:rsidR="00836800">
        <w:instrText xml:space="preserve"> REF _Ref110883101 \n \h </w:instrText>
      </w:r>
      <w:r w:rsidR="00836800">
        <w:fldChar w:fldCharType="separate"/>
      </w:r>
      <w:r w:rsidR="00126BFA">
        <w:t>18</w:t>
      </w:r>
      <w:r w:rsidR="00836800">
        <w:fldChar w:fldCharType="end"/>
      </w:r>
      <w:r>
        <w:t xml:space="preserve"> (</w:t>
      </w:r>
      <w:r w:rsidR="00836800">
        <w:fldChar w:fldCharType="begin"/>
      </w:r>
      <w:r w:rsidR="00836800">
        <w:instrText xml:space="preserve"> REF _Ref110883113 \h </w:instrText>
      </w:r>
      <w:r w:rsidR="00836800">
        <w:fldChar w:fldCharType="separate"/>
      </w:r>
      <w:r w:rsidR="00126BFA">
        <w:t>Warranties and liability</w:t>
      </w:r>
      <w:r w:rsidR="00836800">
        <w:fldChar w:fldCharType="end"/>
      </w:r>
      <w:r>
        <w:t>);</w:t>
      </w:r>
    </w:p>
    <w:p w14:paraId="10143E7E" w14:textId="2CA01BAB" w:rsidR="005B528F" w:rsidRDefault="005B528F" w:rsidP="005B528F">
      <w:pPr>
        <w:pStyle w:val="Heading4"/>
        <w:numPr>
          <w:ilvl w:val="3"/>
          <w:numId w:val="264"/>
        </w:numPr>
      </w:pPr>
      <w:r>
        <w:t xml:space="preserve">clause </w:t>
      </w:r>
      <w:r w:rsidR="00836800">
        <w:fldChar w:fldCharType="begin"/>
      </w:r>
      <w:r w:rsidR="00836800">
        <w:instrText xml:space="preserve"> REF _Ref110883126 \n \h </w:instrText>
      </w:r>
      <w:r w:rsidR="00836800">
        <w:fldChar w:fldCharType="separate"/>
      </w:r>
      <w:r w:rsidR="00126BFA">
        <w:t>19</w:t>
      </w:r>
      <w:r w:rsidR="00836800">
        <w:fldChar w:fldCharType="end"/>
      </w:r>
      <w:r>
        <w:t xml:space="preserve"> (</w:t>
      </w:r>
      <w:r w:rsidR="00836800">
        <w:fldChar w:fldCharType="begin"/>
      </w:r>
      <w:r w:rsidR="00836800">
        <w:instrText xml:space="preserve"> REF _Ref110883138 \h </w:instrText>
      </w:r>
      <w:r w:rsidR="00836800">
        <w:fldChar w:fldCharType="separate"/>
      </w:r>
      <w:r w:rsidR="00126BFA">
        <w:t>Insurance</w:t>
      </w:r>
      <w:r w:rsidR="00836800">
        <w:fldChar w:fldCharType="end"/>
      </w:r>
      <w:r>
        <w:t xml:space="preserve">); </w:t>
      </w:r>
      <w:r w:rsidRPr="006934C8">
        <w:t>and</w:t>
      </w:r>
    </w:p>
    <w:p w14:paraId="73AE10C2" w14:textId="4FF2297B" w:rsidR="005B528F" w:rsidRDefault="005B528F" w:rsidP="005B528F">
      <w:pPr>
        <w:pStyle w:val="Heading4"/>
        <w:numPr>
          <w:ilvl w:val="3"/>
          <w:numId w:val="264"/>
        </w:numPr>
      </w:pPr>
      <w:r>
        <w:t xml:space="preserve">clause </w:t>
      </w:r>
      <w:r w:rsidR="00836800">
        <w:fldChar w:fldCharType="begin"/>
      </w:r>
      <w:r w:rsidR="00836800">
        <w:instrText xml:space="preserve"> REF _Ref110883154 \n \h </w:instrText>
      </w:r>
      <w:r w:rsidR="00836800">
        <w:fldChar w:fldCharType="separate"/>
      </w:r>
      <w:r w:rsidR="00126BFA">
        <w:t>21.4</w:t>
      </w:r>
      <w:r w:rsidR="00836800">
        <w:fldChar w:fldCharType="end"/>
      </w:r>
      <w:r>
        <w:t xml:space="preserve"> (</w:t>
      </w:r>
      <w:r w:rsidR="00836800">
        <w:fldChar w:fldCharType="begin"/>
      </w:r>
      <w:r w:rsidR="00836800">
        <w:instrText xml:space="preserve"> REF _Ref110883164 \h </w:instrText>
      </w:r>
      <w:r w:rsidR="00836800">
        <w:fldChar w:fldCharType="separate"/>
      </w:r>
      <w:r w:rsidR="00126BFA">
        <w:t>Consequences of termination or expiry</w:t>
      </w:r>
      <w:r w:rsidR="00836800">
        <w:fldChar w:fldCharType="end"/>
      </w:r>
      <w:r>
        <w:t>).</w:t>
      </w:r>
    </w:p>
    <w:p w14:paraId="77C5CA06" w14:textId="77777777" w:rsidR="005B528F" w:rsidRDefault="005B528F" w:rsidP="005B528F">
      <w:pPr>
        <w:pStyle w:val="Heading3"/>
        <w:numPr>
          <w:ilvl w:val="2"/>
          <w:numId w:val="264"/>
        </w:numPr>
      </w:pPr>
      <w:r>
        <w:t>Termination or expiry of this Agreement does not affect the rights and remedies of the parties that accrued before the date of termination or expiry.</w:t>
      </w:r>
    </w:p>
    <w:p w14:paraId="79E44994" w14:textId="77777777" w:rsidR="005B528F" w:rsidRDefault="005B528F" w:rsidP="005B528F">
      <w:pPr>
        <w:spacing w:after="0"/>
        <w:rPr>
          <w:rStyle w:val="IDDVariableMarker"/>
          <w:shd w:val="solid" w:color="000000" w:fill="FFFFFF"/>
        </w:rPr>
      </w:pPr>
      <w:r>
        <w:rPr>
          <w:rStyle w:val="IDDVariableMarker"/>
          <w:shd w:val="solid" w:color="000000" w:fill="FFFFFF"/>
        </w:rPr>
        <w:br w:type="page"/>
      </w:r>
    </w:p>
    <w:p w14:paraId="45E7A747" w14:textId="77777777" w:rsidR="005B528F" w:rsidRPr="00470478" w:rsidRDefault="005B528F" w:rsidP="004C40C1">
      <w:pPr>
        <w:pStyle w:val="ScheduleHeading"/>
        <w:numPr>
          <w:ilvl w:val="0"/>
          <w:numId w:val="407"/>
        </w:numPr>
        <w:ind w:left="0"/>
        <w:rPr>
          <w:sz w:val="32"/>
          <w:szCs w:val="32"/>
        </w:rPr>
      </w:pPr>
      <w:bookmarkStart w:id="441" w:name="_Ref110878788"/>
      <w:bookmarkStart w:id="442" w:name="_Ref110879126"/>
      <w:bookmarkStart w:id="443" w:name="_Toc111095364"/>
      <w:bookmarkStart w:id="444" w:name="_Toc111095568"/>
      <w:bookmarkStart w:id="445" w:name="_Toc112321971"/>
      <w:r w:rsidRPr="00470478">
        <w:rPr>
          <w:sz w:val="32"/>
          <w:szCs w:val="32"/>
        </w:rPr>
        <w:lastRenderedPageBreak/>
        <w:t>- Details Schedule</w:t>
      </w:r>
      <w:bookmarkEnd w:id="441"/>
      <w:bookmarkEnd w:id="442"/>
      <w:bookmarkEnd w:id="443"/>
      <w:bookmarkEnd w:id="444"/>
      <w:bookmarkEnd w:id="445"/>
    </w:p>
    <w:tbl>
      <w:tblPr>
        <w:tblStyle w:val="TableGrid"/>
        <w:tblW w:w="9351" w:type="dxa"/>
        <w:tblLook w:val="04A0" w:firstRow="1" w:lastRow="0" w:firstColumn="1" w:lastColumn="0" w:noHBand="0" w:noVBand="1"/>
      </w:tblPr>
      <w:tblGrid>
        <w:gridCol w:w="628"/>
        <w:gridCol w:w="1654"/>
        <w:gridCol w:w="1861"/>
        <w:gridCol w:w="2604"/>
        <w:gridCol w:w="2604"/>
      </w:tblGrid>
      <w:tr w:rsidR="005B528F" w14:paraId="412DB66F" w14:textId="77777777" w:rsidTr="004C40C1">
        <w:trPr>
          <w:tblHeader/>
        </w:trPr>
        <w:tc>
          <w:tcPr>
            <w:tcW w:w="628" w:type="dxa"/>
            <w:shd w:val="clear" w:color="auto" w:fill="D9D9D9" w:themeFill="background1" w:themeFillShade="D9"/>
          </w:tcPr>
          <w:p w14:paraId="63093A03" w14:textId="77777777" w:rsidR="005B528F" w:rsidRPr="000E5655" w:rsidRDefault="005B528F" w:rsidP="005E3EB0">
            <w:pPr>
              <w:rPr>
                <w:b/>
              </w:rPr>
            </w:pPr>
            <w:r w:rsidRPr="000E5655">
              <w:rPr>
                <w:b/>
              </w:rPr>
              <w:t xml:space="preserve">Item </w:t>
            </w:r>
          </w:p>
        </w:tc>
        <w:tc>
          <w:tcPr>
            <w:tcW w:w="1654" w:type="dxa"/>
            <w:shd w:val="clear" w:color="auto" w:fill="D9D9D9" w:themeFill="background1" w:themeFillShade="D9"/>
          </w:tcPr>
          <w:p w14:paraId="74038284" w14:textId="77777777" w:rsidR="005B528F" w:rsidRPr="000E5655" w:rsidRDefault="005B528F" w:rsidP="005E3EB0">
            <w:pPr>
              <w:rPr>
                <w:b/>
              </w:rPr>
            </w:pPr>
            <w:r w:rsidRPr="000E5655">
              <w:rPr>
                <w:b/>
              </w:rPr>
              <w:t>Related clause</w:t>
            </w:r>
          </w:p>
        </w:tc>
        <w:tc>
          <w:tcPr>
            <w:tcW w:w="1861" w:type="dxa"/>
            <w:shd w:val="clear" w:color="auto" w:fill="D9D9D9" w:themeFill="background1" w:themeFillShade="D9"/>
          </w:tcPr>
          <w:p w14:paraId="45B304B4" w14:textId="77777777" w:rsidR="005B528F" w:rsidRPr="000E5655" w:rsidRDefault="005B528F" w:rsidP="005E3EB0">
            <w:pPr>
              <w:rPr>
                <w:b/>
              </w:rPr>
            </w:pPr>
            <w:r w:rsidRPr="000E5655">
              <w:rPr>
                <w:b/>
              </w:rPr>
              <w:t>Subject</w:t>
            </w:r>
          </w:p>
        </w:tc>
        <w:tc>
          <w:tcPr>
            <w:tcW w:w="5208" w:type="dxa"/>
            <w:gridSpan w:val="2"/>
            <w:shd w:val="clear" w:color="auto" w:fill="D9D9D9" w:themeFill="background1" w:themeFillShade="D9"/>
          </w:tcPr>
          <w:p w14:paraId="7FC845E1" w14:textId="77777777" w:rsidR="005B528F" w:rsidRPr="000E5655" w:rsidRDefault="005B528F" w:rsidP="005E3EB0">
            <w:pPr>
              <w:rPr>
                <w:b/>
              </w:rPr>
            </w:pPr>
            <w:r w:rsidRPr="000E5655">
              <w:rPr>
                <w:b/>
              </w:rPr>
              <w:t xml:space="preserve">Description </w:t>
            </w:r>
          </w:p>
        </w:tc>
      </w:tr>
      <w:tr w:rsidR="005B528F" w14:paraId="17D420E0" w14:textId="77777777" w:rsidTr="004C40C1">
        <w:tc>
          <w:tcPr>
            <w:tcW w:w="628" w:type="dxa"/>
          </w:tcPr>
          <w:p w14:paraId="11BC972B" w14:textId="77777777" w:rsidR="005B528F" w:rsidRPr="000E5655" w:rsidRDefault="005B528F" w:rsidP="005B528F">
            <w:pPr>
              <w:pStyle w:val="ListParagraph"/>
              <w:numPr>
                <w:ilvl w:val="0"/>
                <w:numId w:val="408"/>
              </w:numPr>
              <w:rPr>
                <w:b/>
              </w:rPr>
            </w:pPr>
            <w:bookmarkStart w:id="446" w:name="_Ref110879348"/>
          </w:p>
        </w:tc>
        <w:bookmarkEnd w:id="446"/>
        <w:tc>
          <w:tcPr>
            <w:tcW w:w="1654" w:type="dxa"/>
          </w:tcPr>
          <w:p w14:paraId="0B00141B" w14:textId="6FC70782" w:rsidR="005B528F" w:rsidRPr="00FA2D50" w:rsidRDefault="005B528F" w:rsidP="005E3EB0">
            <w:pPr>
              <w:rPr>
                <w:b/>
                <w:i/>
                <w:highlight w:val="yellow"/>
              </w:rPr>
            </w:pPr>
            <w:r w:rsidRPr="0094383C">
              <w:t xml:space="preserve">Clause </w:t>
            </w:r>
            <w:r w:rsidR="00836800">
              <w:fldChar w:fldCharType="begin"/>
            </w:r>
            <w:r w:rsidR="00836800">
              <w:instrText xml:space="preserve"> REF _Ref110883209 \n \h </w:instrText>
            </w:r>
            <w:r w:rsidR="00836800">
              <w:fldChar w:fldCharType="separate"/>
            </w:r>
            <w:r w:rsidR="00126BFA">
              <w:t>1.1</w:t>
            </w:r>
            <w:r w:rsidR="00836800">
              <w:fldChar w:fldCharType="end"/>
            </w:r>
          </w:p>
        </w:tc>
        <w:tc>
          <w:tcPr>
            <w:tcW w:w="1861" w:type="dxa"/>
          </w:tcPr>
          <w:p w14:paraId="1D100E3A" w14:textId="77777777" w:rsidR="005B528F" w:rsidRPr="000E5655" w:rsidRDefault="005B528F" w:rsidP="005E3EB0">
            <w:r w:rsidRPr="000E5655">
              <w:t>University</w:t>
            </w:r>
          </w:p>
        </w:tc>
        <w:tc>
          <w:tcPr>
            <w:tcW w:w="5208" w:type="dxa"/>
            <w:gridSpan w:val="2"/>
          </w:tcPr>
          <w:p w14:paraId="0BFE8650" w14:textId="77777777" w:rsidR="005B528F" w:rsidRDefault="005B528F" w:rsidP="005E3EB0">
            <w:r w:rsidRPr="00714314">
              <w:t>University Name: [</w:t>
            </w:r>
            <w:r w:rsidRPr="000E5655">
              <w:rPr>
                <w:i/>
                <w:shd w:val="clear" w:color="auto" w:fill="D9D9D9" w:themeFill="background1" w:themeFillShade="D9"/>
              </w:rPr>
              <w:t>insert</w:t>
            </w:r>
            <w:r w:rsidRPr="00714314">
              <w:t>]</w:t>
            </w:r>
          </w:p>
          <w:p w14:paraId="3E736A3A" w14:textId="77777777" w:rsidR="005B528F" w:rsidRPr="000E5655" w:rsidRDefault="005B528F" w:rsidP="005E3EB0">
            <w:r>
              <w:t xml:space="preserve">ABN: </w:t>
            </w:r>
            <w:r w:rsidRPr="00714314">
              <w:t>[</w:t>
            </w:r>
            <w:r w:rsidRPr="000E5655">
              <w:rPr>
                <w:i/>
                <w:shd w:val="clear" w:color="auto" w:fill="D9D9D9" w:themeFill="background1" w:themeFillShade="D9"/>
              </w:rPr>
              <w:t>insert</w:t>
            </w:r>
            <w:r w:rsidRPr="00714314">
              <w:t>]</w:t>
            </w:r>
          </w:p>
          <w:p w14:paraId="6CBF11A1" w14:textId="77777777" w:rsidR="005B528F" w:rsidRPr="000E5655" w:rsidRDefault="005B528F" w:rsidP="005E3EB0">
            <w:r w:rsidRPr="000E5655">
              <w:t>Address: [</w:t>
            </w:r>
            <w:r w:rsidRPr="000E5655">
              <w:rPr>
                <w:i/>
                <w:shd w:val="clear" w:color="auto" w:fill="D9D9D9" w:themeFill="background1" w:themeFillShade="D9"/>
              </w:rPr>
              <w:t>insert</w:t>
            </w:r>
            <w:r w:rsidRPr="000E5655">
              <w:t>]</w:t>
            </w:r>
          </w:p>
          <w:p w14:paraId="7914302A" w14:textId="77777777" w:rsidR="005B528F" w:rsidRPr="000E5655" w:rsidRDefault="005B528F" w:rsidP="005E3EB0">
            <w:r w:rsidRPr="000E5655">
              <w:t>Email: [</w:t>
            </w:r>
            <w:r w:rsidRPr="000E5655">
              <w:rPr>
                <w:i/>
                <w:shd w:val="clear" w:color="auto" w:fill="D9D9D9" w:themeFill="background1" w:themeFillShade="D9"/>
              </w:rPr>
              <w:t>insert</w:t>
            </w:r>
            <w:r w:rsidRPr="000E5655">
              <w:t>]</w:t>
            </w:r>
          </w:p>
          <w:p w14:paraId="1688C401" w14:textId="77777777" w:rsidR="005B528F" w:rsidRPr="000E5655" w:rsidRDefault="005B528F" w:rsidP="005E3EB0">
            <w:pPr>
              <w:rPr>
                <w:b/>
                <w:i/>
              </w:rPr>
            </w:pPr>
            <w:r>
              <w:t>Notices f</w:t>
            </w:r>
            <w:r w:rsidRPr="000E5655">
              <w:t>or attention of: [</w:t>
            </w:r>
            <w:r w:rsidRPr="000E5655">
              <w:rPr>
                <w:i/>
                <w:shd w:val="clear" w:color="auto" w:fill="D9D9D9" w:themeFill="background1" w:themeFillShade="D9"/>
              </w:rPr>
              <w:t>insert</w:t>
            </w:r>
            <w:r w:rsidRPr="000E5655">
              <w:t>]</w:t>
            </w:r>
          </w:p>
        </w:tc>
      </w:tr>
      <w:tr w:rsidR="005B528F" w14:paraId="13BBE92D" w14:textId="77777777" w:rsidTr="004C40C1">
        <w:tc>
          <w:tcPr>
            <w:tcW w:w="628" w:type="dxa"/>
          </w:tcPr>
          <w:p w14:paraId="3FFDE1EE" w14:textId="77777777" w:rsidR="005B528F" w:rsidRPr="000E5655" w:rsidRDefault="005B528F" w:rsidP="005B528F">
            <w:pPr>
              <w:pStyle w:val="ListParagraph"/>
              <w:numPr>
                <w:ilvl w:val="0"/>
                <w:numId w:val="408"/>
              </w:numPr>
              <w:rPr>
                <w:b/>
              </w:rPr>
            </w:pPr>
            <w:bookmarkStart w:id="447" w:name="_Ref110879056"/>
          </w:p>
        </w:tc>
        <w:bookmarkEnd w:id="447"/>
        <w:tc>
          <w:tcPr>
            <w:tcW w:w="1654" w:type="dxa"/>
          </w:tcPr>
          <w:p w14:paraId="09D135EA" w14:textId="633DA3A3" w:rsidR="005B528F" w:rsidRPr="00836800" w:rsidRDefault="005B528F" w:rsidP="005E3EB0">
            <w:pPr>
              <w:rPr>
                <w:b/>
                <w:i/>
                <w:highlight w:val="yellow"/>
              </w:rPr>
            </w:pPr>
            <w:r w:rsidRPr="0094383C">
              <w:t xml:space="preserve">Clause </w:t>
            </w:r>
            <w:r w:rsidR="00836800">
              <w:fldChar w:fldCharType="begin"/>
            </w:r>
            <w:r w:rsidR="00836800">
              <w:instrText xml:space="preserve"> REF _Ref110883209 \n \h </w:instrText>
            </w:r>
            <w:r w:rsidR="00836800">
              <w:fldChar w:fldCharType="separate"/>
            </w:r>
            <w:r w:rsidR="00126BFA">
              <w:t>1.1</w:t>
            </w:r>
            <w:r w:rsidR="00836800">
              <w:fldChar w:fldCharType="end"/>
            </w:r>
          </w:p>
        </w:tc>
        <w:tc>
          <w:tcPr>
            <w:tcW w:w="1861" w:type="dxa"/>
          </w:tcPr>
          <w:p w14:paraId="3A0E0C4D" w14:textId="77777777" w:rsidR="005B528F" w:rsidRPr="000E5655" w:rsidRDefault="005B528F" w:rsidP="005E3EB0">
            <w:r w:rsidRPr="000E5655">
              <w:t xml:space="preserve">Collaborator </w:t>
            </w:r>
          </w:p>
        </w:tc>
        <w:tc>
          <w:tcPr>
            <w:tcW w:w="5208" w:type="dxa"/>
            <w:gridSpan w:val="2"/>
          </w:tcPr>
          <w:p w14:paraId="47FACBF3" w14:textId="77777777" w:rsidR="005B528F" w:rsidRDefault="005B528F" w:rsidP="005E3EB0">
            <w:r w:rsidRPr="00714314">
              <w:t>Collaborator Name: [</w:t>
            </w:r>
            <w:r w:rsidRPr="000E5655">
              <w:rPr>
                <w:i/>
                <w:shd w:val="clear" w:color="auto" w:fill="D9D9D9" w:themeFill="background1" w:themeFillShade="D9"/>
              </w:rPr>
              <w:t>insert</w:t>
            </w:r>
            <w:r w:rsidRPr="00714314">
              <w:t>]</w:t>
            </w:r>
          </w:p>
          <w:p w14:paraId="7B6F0B48" w14:textId="77777777" w:rsidR="005B528F" w:rsidRPr="000E5655" w:rsidRDefault="005B528F" w:rsidP="005E3EB0">
            <w:r>
              <w:t xml:space="preserve">ABN: </w:t>
            </w:r>
            <w:r w:rsidRPr="00714314">
              <w:t>[</w:t>
            </w:r>
            <w:r w:rsidRPr="000E5655">
              <w:rPr>
                <w:i/>
                <w:shd w:val="clear" w:color="auto" w:fill="D9D9D9" w:themeFill="background1" w:themeFillShade="D9"/>
              </w:rPr>
              <w:t>insert</w:t>
            </w:r>
            <w:r w:rsidRPr="00714314">
              <w:t>]</w:t>
            </w:r>
          </w:p>
          <w:p w14:paraId="6E10B979" w14:textId="77777777" w:rsidR="005B528F" w:rsidRPr="00714314" w:rsidRDefault="005B528F" w:rsidP="005E3EB0">
            <w:r w:rsidRPr="00714314">
              <w:t>Address: [</w:t>
            </w:r>
            <w:r w:rsidRPr="000E5655">
              <w:rPr>
                <w:i/>
                <w:shd w:val="clear" w:color="auto" w:fill="D9D9D9" w:themeFill="background1" w:themeFillShade="D9"/>
              </w:rPr>
              <w:t>insert</w:t>
            </w:r>
            <w:r w:rsidRPr="00714314">
              <w:t>]</w:t>
            </w:r>
          </w:p>
          <w:p w14:paraId="12A83B97" w14:textId="77777777" w:rsidR="005B528F" w:rsidRPr="00714314" w:rsidRDefault="005B528F" w:rsidP="005E3EB0">
            <w:r w:rsidRPr="00714314">
              <w:t>Email: [</w:t>
            </w:r>
            <w:r w:rsidRPr="000E5655">
              <w:rPr>
                <w:i/>
                <w:shd w:val="clear" w:color="auto" w:fill="D9D9D9" w:themeFill="background1" w:themeFillShade="D9"/>
              </w:rPr>
              <w:t>insert</w:t>
            </w:r>
            <w:r w:rsidRPr="00714314">
              <w:t>]</w:t>
            </w:r>
          </w:p>
          <w:p w14:paraId="5B02C13B" w14:textId="77777777" w:rsidR="005B528F" w:rsidRPr="000E5655" w:rsidRDefault="005B528F" w:rsidP="005E3EB0">
            <w:pPr>
              <w:rPr>
                <w:b/>
                <w:i/>
              </w:rPr>
            </w:pPr>
            <w:r>
              <w:t>Notices f</w:t>
            </w:r>
            <w:r w:rsidRPr="00714314">
              <w:t>or attention of: [</w:t>
            </w:r>
            <w:r w:rsidRPr="000E5655">
              <w:rPr>
                <w:i/>
                <w:shd w:val="clear" w:color="auto" w:fill="D9D9D9" w:themeFill="background1" w:themeFillShade="D9"/>
              </w:rPr>
              <w:t>insert</w:t>
            </w:r>
            <w:r w:rsidRPr="00714314">
              <w:t>]</w:t>
            </w:r>
          </w:p>
        </w:tc>
      </w:tr>
      <w:tr w:rsidR="005B528F" w14:paraId="0EB1273A" w14:textId="77777777" w:rsidTr="004C40C1">
        <w:tc>
          <w:tcPr>
            <w:tcW w:w="628" w:type="dxa"/>
          </w:tcPr>
          <w:p w14:paraId="2AED16AD" w14:textId="77777777" w:rsidR="005B528F" w:rsidRPr="00615B8D" w:rsidRDefault="005B528F" w:rsidP="005B528F">
            <w:pPr>
              <w:pStyle w:val="ListParagraph"/>
              <w:numPr>
                <w:ilvl w:val="0"/>
                <w:numId w:val="408"/>
              </w:numPr>
              <w:rPr>
                <w:b/>
              </w:rPr>
            </w:pPr>
          </w:p>
        </w:tc>
        <w:tc>
          <w:tcPr>
            <w:tcW w:w="1654" w:type="dxa"/>
          </w:tcPr>
          <w:p w14:paraId="648BAE95" w14:textId="77777777" w:rsidR="005B528F" w:rsidRPr="000E5655" w:rsidRDefault="005B528F" w:rsidP="005E3EB0">
            <w:r>
              <w:t>N/A</w:t>
            </w:r>
          </w:p>
        </w:tc>
        <w:tc>
          <w:tcPr>
            <w:tcW w:w="1861" w:type="dxa"/>
          </w:tcPr>
          <w:p w14:paraId="5DB56BC2" w14:textId="77777777" w:rsidR="005B528F" w:rsidRDefault="005B528F" w:rsidP="005E3EB0">
            <w:r w:rsidRPr="00380889">
              <w:t>Project Title</w:t>
            </w:r>
          </w:p>
        </w:tc>
        <w:tc>
          <w:tcPr>
            <w:tcW w:w="5208" w:type="dxa"/>
            <w:gridSpan w:val="2"/>
          </w:tcPr>
          <w:p w14:paraId="13F3E552" w14:textId="77777777" w:rsidR="005B528F" w:rsidRPr="00C12F65" w:rsidRDefault="005B528F" w:rsidP="005E3EB0">
            <w:pPr>
              <w:rPr>
                <w:highlight w:val="lightGray"/>
              </w:rPr>
            </w:pPr>
            <w:r w:rsidRPr="00067040">
              <w:rPr>
                <w:szCs w:val="20"/>
              </w:rPr>
              <w:t>[</w:t>
            </w:r>
            <w:r w:rsidRPr="00067040">
              <w:rPr>
                <w:i/>
                <w:szCs w:val="20"/>
                <w:highlight w:val="lightGray"/>
              </w:rPr>
              <w:t>Insert title and summary details of Project</w:t>
            </w:r>
            <w:r w:rsidRPr="00067040">
              <w:rPr>
                <w:szCs w:val="20"/>
              </w:rPr>
              <w:t>]</w:t>
            </w:r>
          </w:p>
        </w:tc>
      </w:tr>
      <w:tr w:rsidR="005B528F" w14:paraId="360928C1" w14:textId="77777777" w:rsidTr="004C40C1">
        <w:tc>
          <w:tcPr>
            <w:tcW w:w="628" w:type="dxa"/>
          </w:tcPr>
          <w:p w14:paraId="3D3A8488" w14:textId="77777777" w:rsidR="005B528F" w:rsidRPr="00615B8D" w:rsidRDefault="005B528F" w:rsidP="005B528F">
            <w:pPr>
              <w:pStyle w:val="ListParagraph"/>
              <w:numPr>
                <w:ilvl w:val="0"/>
                <w:numId w:val="408"/>
              </w:numPr>
              <w:rPr>
                <w:b/>
              </w:rPr>
            </w:pPr>
          </w:p>
        </w:tc>
        <w:tc>
          <w:tcPr>
            <w:tcW w:w="1654" w:type="dxa"/>
          </w:tcPr>
          <w:p w14:paraId="08FB328C" w14:textId="3CE612C0" w:rsidR="005B528F" w:rsidRPr="000E5655" w:rsidRDefault="005B528F" w:rsidP="005E3EB0">
            <w:r w:rsidRPr="000E5655">
              <w:t xml:space="preserve">Clause </w:t>
            </w:r>
            <w:r w:rsidR="00836800">
              <w:fldChar w:fldCharType="begin"/>
            </w:r>
            <w:r w:rsidR="00836800">
              <w:instrText xml:space="preserve"> REF _Ref110883209 \n \h </w:instrText>
            </w:r>
            <w:r w:rsidR="00836800">
              <w:fldChar w:fldCharType="separate"/>
            </w:r>
            <w:r w:rsidR="00126BFA">
              <w:t>1.1</w:t>
            </w:r>
            <w:r w:rsidR="00836800">
              <w:fldChar w:fldCharType="end"/>
            </w:r>
          </w:p>
        </w:tc>
        <w:tc>
          <w:tcPr>
            <w:tcW w:w="1861" w:type="dxa"/>
          </w:tcPr>
          <w:p w14:paraId="27CECFDF" w14:textId="77777777" w:rsidR="005B528F" w:rsidRPr="00615B8D" w:rsidRDefault="005B528F" w:rsidP="005E3EB0">
            <w:r>
              <w:t>Commencement Date</w:t>
            </w:r>
          </w:p>
        </w:tc>
        <w:tc>
          <w:tcPr>
            <w:tcW w:w="5208" w:type="dxa"/>
            <w:gridSpan w:val="2"/>
          </w:tcPr>
          <w:p w14:paraId="44095B87" w14:textId="77777777" w:rsidR="005B528F" w:rsidRPr="00793594" w:rsidRDefault="005B528F" w:rsidP="005E3EB0">
            <w:pPr>
              <w:rPr>
                <w:i/>
              </w:rPr>
            </w:pPr>
            <w:r w:rsidRPr="00C12F65">
              <w:rPr>
                <w:highlight w:val="lightGray"/>
              </w:rPr>
              <w:t>[</w:t>
            </w:r>
            <w:r w:rsidRPr="00C12F65">
              <w:rPr>
                <w:i/>
                <w:highlight w:val="lightGray"/>
              </w:rPr>
              <w:t>I</w:t>
            </w:r>
            <w:r w:rsidRPr="002100D1">
              <w:rPr>
                <w:i/>
                <w:highlight w:val="lightGray"/>
              </w:rPr>
              <w:t>nsert</w:t>
            </w:r>
            <w:r w:rsidRPr="00793594">
              <w:rPr>
                <w:i/>
                <w:highlight w:val="lightGray"/>
              </w:rPr>
              <w:t xml:space="preserve"> the date this Agreement commences.</w:t>
            </w:r>
            <w:r w:rsidRPr="00C12F65">
              <w:rPr>
                <w:highlight w:val="lightGray"/>
              </w:rPr>
              <w:t>]</w:t>
            </w:r>
          </w:p>
        </w:tc>
      </w:tr>
      <w:tr w:rsidR="005B528F" w14:paraId="41BF2226" w14:textId="77777777" w:rsidTr="004C40C1">
        <w:tc>
          <w:tcPr>
            <w:tcW w:w="628" w:type="dxa"/>
          </w:tcPr>
          <w:p w14:paraId="186D3E5F" w14:textId="77777777" w:rsidR="005B528F" w:rsidRPr="00615B8D" w:rsidRDefault="005B528F" w:rsidP="005B528F">
            <w:pPr>
              <w:pStyle w:val="ListParagraph"/>
              <w:numPr>
                <w:ilvl w:val="0"/>
                <w:numId w:val="408"/>
              </w:numPr>
              <w:rPr>
                <w:b/>
              </w:rPr>
            </w:pPr>
            <w:bookmarkStart w:id="448" w:name="_Ref110879221"/>
          </w:p>
        </w:tc>
        <w:bookmarkEnd w:id="448"/>
        <w:tc>
          <w:tcPr>
            <w:tcW w:w="1654" w:type="dxa"/>
          </w:tcPr>
          <w:p w14:paraId="31FE7637" w14:textId="0140784A" w:rsidR="005B528F" w:rsidRPr="000E5655" w:rsidRDefault="005B528F" w:rsidP="005E3EB0">
            <w:r w:rsidRPr="000E5655">
              <w:t xml:space="preserve">Clause </w:t>
            </w:r>
            <w:r w:rsidR="00836800">
              <w:fldChar w:fldCharType="begin"/>
            </w:r>
            <w:r w:rsidR="00836800">
              <w:instrText xml:space="preserve"> REF _Ref110883209 \n \h </w:instrText>
            </w:r>
            <w:r w:rsidR="00836800">
              <w:fldChar w:fldCharType="separate"/>
            </w:r>
            <w:r w:rsidR="00126BFA">
              <w:t>1.1</w:t>
            </w:r>
            <w:r w:rsidR="00836800">
              <w:fldChar w:fldCharType="end"/>
            </w:r>
          </w:p>
        </w:tc>
        <w:tc>
          <w:tcPr>
            <w:tcW w:w="1861" w:type="dxa"/>
          </w:tcPr>
          <w:p w14:paraId="0A09DC33" w14:textId="77777777" w:rsidR="005B528F" w:rsidRDefault="005B528F" w:rsidP="005E3EB0">
            <w:r>
              <w:t>Project End Date</w:t>
            </w:r>
          </w:p>
        </w:tc>
        <w:tc>
          <w:tcPr>
            <w:tcW w:w="5208" w:type="dxa"/>
            <w:gridSpan w:val="2"/>
          </w:tcPr>
          <w:p w14:paraId="37513731" w14:textId="77777777" w:rsidR="005B528F" w:rsidRPr="00714314" w:rsidRDefault="005B528F" w:rsidP="005E3EB0">
            <w:r w:rsidRPr="00714314">
              <w:t>[</w:t>
            </w:r>
            <w:r>
              <w:rPr>
                <w:i/>
                <w:shd w:val="clear" w:color="auto" w:fill="D9D9D9" w:themeFill="background1" w:themeFillShade="D9"/>
              </w:rPr>
              <w:t>I</w:t>
            </w:r>
            <w:r w:rsidRPr="000E5655">
              <w:rPr>
                <w:i/>
                <w:shd w:val="clear" w:color="auto" w:fill="D9D9D9" w:themeFill="background1" w:themeFillShade="D9"/>
              </w:rPr>
              <w:t>nsert date Agreement is to end eg, dd/mm/yy</w:t>
            </w:r>
            <w:r w:rsidRPr="00714314">
              <w:t>]</w:t>
            </w:r>
          </w:p>
        </w:tc>
      </w:tr>
      <w:tr w:rsidR="005B528F" w14:paraId="03AC21EF" w14:textId="77777777" w:rsidTr="004C40C1">
        <w:tc>
          <w:tcPr>
            <w:tcW w:w="628" w:type="dxa"/>
          </w:tcPr>
          <w:p w14:paraId="5C8DF35B" w14:textId="77777777" w:rsidR="005B528F" w:rsidRPr="00615B8D" w:rsidRDefault="005B528F" w:rsidP="005B528F">
            <w:pPr>
              <w:pStyle w:val="ListParagraph"/>
              <w:numPr>
                <w:ilvl w:val="0"/>
                <w:numId w:val="408"/>
              </w:numPr>
              <w:rPr>
                <w:b/>
              </w:rPr>
            </w:pPr>
            <w:bookmarkStart w:id="449" w:name="_Ref110879481"/>
          </w:p>
        </w:tc>
        <w:bookmarkEnd w:id="449"/>
        <w:tc>
          <w:tcPr>
            <w:tcW w:w="1654" w:type="dxa"/>
          </w:tcPr>
          <w:p w14:paraId="4CBDC4F2" w14:textId="35DE2EC7" w:rsidR="005B528F" w:rsidRPr="000E5655" w:rsidRDefault="005B528F" w:rsidP="005E3EB0">
            <w:r>
              <w:t xml:space="preserve">Clause </w:t>
            </w:r>
            <w:r w:rsidR="00836800">
              <w:fldChar w:fldCharType="begin"/>
            </w:r>
            <w:r w:rsidR="00836800">
              <w:instrText xml:space="preserve"> REF _Ref110883245 \n \h </w:instrText>
            </w:r>
            <w:r w:rsidR="00836800">
              <w:fldChar w:fldCharType="separate"/>
            </w:r>
            <w:r w:rsidR="00126BFA">
              <w:t>3.1</w:t>
            </w:r>
            <w:r w:rsidR="00836800">
              <w:fldChar w:fldCharType="end"/>
            </w:r>
          </w:p>
        </w:tc>
        <w:tc>
          <w:tcPr>
            <w:tcW w:w="1861" w:type="dxa"/>
          </w:tcPr>
          <w:p w14:paraId="27395E6B" w14:textId="77777777" w:rsidR="005B528F" w:rsidRPr="00202B10" w:rsidRDefault="005B528F" w:rsidP="005E3EB0">
            <w:pPr>
              <w:rPr>
                <w:b/>
                <w:szCs w:val="20"/>
              </w:rPr>
            </w:pPr>
            <w:r w:rsidRPr="00202B10">
              <w:t>Policies, standards or laws</w:t>
            </w:r>
          </w:p>
        </w:tc>
        <w:tc>
          <w:tcPr>
            <w:tcW w:w="5208" w:type="dxa"/>
            <w:gridSpan w:val="2"/>
          </w:tcPr>
          <w:p w14:paraId="5EE7F4ED" w14:textId="77777777" w:rsidR="005B528F" w:rsidRPr="00714314" w:rsidRDefault="005B528F" w:rsidP="005E3EB0">
            <w:r>
              <w:rPr>
                <w:szCs w:val="20"/>
              </w:rPr>
              <w:t>[</w:t>
            </w:r>
            <w:r w:rsidRPr="00B567CB">
              <w:rPr>
                <w:i/>
                <w:szCs w:val="20"/>
                <w:highlight w:val="lightGray"/>
              </w:rPr>
              <w:t xml:space="preserve">insert any specific policies, standards or law that the </w:t>
            </w:r>
            <w:r>
              <w:rPr>
                <w:i/>
                <w:szCs w:val="20"/>
                <w:highlight w:val="lightGray"/>
              </w:rPr>
              <w:t xml:space="preserve">University, or the Collaborator or both parties </w:t>
            </w:r>
            <w:r w:rsidRPr="00B567CB">
              <w:rPr>
                <w:i/>
                <w:szCs w:val="20"/>
                <w:highlight w:val="lightGray"/>
              </w:rPr>
              <w:t>must comply with in delivering the Project.]</w:t>
            </w:r>
          </w:p>
        </w:tc>
      </w:tr>
      <w:tr w:rsidR="005B528F" w14:paraId="18B7993F" w14:textId="77777777" w:rsidTr="004C40C1">
        <w:tc>
          <w:tcPr>
            <w:tcW w:w="628" w:type="dxa"/>
          </w:tcPr>
          <w:p w14:paraId="7D9E8EA2" w14:textId="77777777" w:rsidR="005B528F" w:rsidRPr="00615B8D" w:rsidRDefault="005B528F" w:rsidP="005B528F">
            <w:pPr>
              <w:pStyle w:val="ListParagraph"/>
              <w:numPr>
                <w:ilvl w:val="0"/>
                <w:numId w:val="408"/>
              </w:numPr>
              <w:rPr>
                <w:b/>
              </w:rPr>
            </w:pPr>
            <w:bookmarkStart w:id="450" w:name="_Ref110936096"/>
          </w:p>
        </w:tc>
        <w:bookmarkEnd w:id="450"/>
        <w:tc>
          <w:tcPr>
            <w:tcW w:w="1654" w:type="dxa"/>
          </w:tcPr>
          <w:p w14:paraId="46D2E1A0" w14:textId="415FD0CD" w:rsidR="005B528F" w:rsidRPr="000E5655" w:rsidRDefault="005B528F" w:rsidP="005E3EB0">
            <w:r>
              <w:t xml:space="preserve">Clause </w:t>
            </w:r>
            <w:r w:rsidR="00836800">
              <w:fldChar w:fldCharType="begin"/>
            </w:r>
            <w:r w:rsidR="00836800">
              <w:instrText xml:space="preserve"> REF _Ref110883258 \w \h </w:instrText>
            </w:r>
            <w:r w:rsidR="00836800">
              <w:fldChar w:fldCharType="separate"/>
            </w:r>
            <w:r w:rsidR="00126BFA">
              <w:t>7.1(a)</w:t>
            </w:r>
            <w:r w:rsidR="00836800">
              <w:fldChar w:fldCharType="end"/>
            </w:r>
          </w:p>
        </w:tc>
        <w:tc>
          <w:tcPr>
            <w:tcW w:w="1861" w:type="dxa"/>
          </w:tcPr>
          <w:p w14:paraId="23268BDF" w14:textId="77777777" w:rsidR="005B528F" w:rsidRDefault="005B528F" w:rsidP="005E3EB0">
            <w:r>
              <w:t>Chief Investigator</w:t>
            </w:r>
          </w:p>
        </w:tc>
        <w:tc>
          <w:tcPr>
            <w:tcW w:w="5208" w:type="dxa"/>
            <w:gridSpan w:val="2"/>
          </w:tcPr>
          <w:p w14:paraId="18D0AE33" w14:textId="77777777" w:rsidR="005B528F" w:rsidRPr="00714314" w:rsidRDefault="005B528F" w:rsidP="005E3EB0">
            <w:r w:rsidRPr="00714314">
              <w:t>[</w:t>
            </w:r>
            <w:r>
              <w:rPr>
                <w:i/>
                <w:shd w:val="clear" w:color="auto" w:fill="D9D9D9" w:themeFill="background1" w:themeFillShade="D9"/>
              </w:rPr>
              <w:t>I</w:t>
            </w:r>
            <w:r w:rsidRPr="000E5655">
              <w:rPr>
                <w:i/>
                <w:shd w:val="clear" w:color="auto" w:fill="D9D9D9" w:themeFill="background1" w:themeFillShade="D9"/>
              </w:rPr>
              <w:t xml:space="preserve">nsert </w:t>
            </w:r>
            <w:r>
              <w:rPr>
                <w:i/>
                <w:shd w:val="clear" w:color="auto" w:fill="D9D9D9" w:themeFill="background1" w:themeFillShade="D9"/>
              </w:rPr>
              <w:t>the name of the individual that will be responsible for managing the Project.</w:t>
            </w:r>
            <w:r w:rsidRPr="00616B58">
              <w:rPr>
                <w:shd w:val="clear" w:color="auto" w:fill="D9D9D9" w:themeFill="background1" w:themeFillShade="D9"/>
              </w:rPr>
              <w:t>]</w:t>
            </w:r>
          </w:p>
        </w:tc>
      </w:tr>
      <w:tr w:rsidR="005B528F" w14:paraId="69CE4D82" w14:textId="77777777" w:rsidTr="004C40C1">
        <w:trPr>
          <w:trHeight w:val="321"/>
        </w:trPr>
        <w:tc>
          <w:tcPr>
            <w:tcW w:w="628" w:type="dxa"/>
            <w:vMerge w:val="restart"/>
          </w:tcPr>
          <w:p w14:paraId="567EBAA3" w14:textId="77777777" w:rsidR="005B528F" w:rsidRPr="00615B8D" w:rsidRDefault="005B528F" w:rsidP="005B528F">
            <w:pPr>
              <w:pStyle w:val="ListParagraph"/>
              <w:numPr>
                <w:ilvl w:val="0"/>
                <w:numId w:val="408"/>
              </w:numPr>
              <w:rPr>
                <w:b/>
              </w:rPr>
            </w:pPr>
            <w:bookmarkStart w:id="451" w:name="_Ref110878823"/>
          </w:p>
        </w:tc>
        <w:bookmarkEnd w:id="451"/>
        <w:tc>
          <w:tcPr>
            <w:tcW w:w="1654" w:type="dxa"/>
            <w:vMerge w:val="restart"/>
          </w:tcPr>
          <w:p w14:paraId="56CAD442" w14:textId="1C0558DF" w:rsidR="005B528F" w:rsidRPr="003F31EA" w:rsidRDefault="005B528F" w:rsidP="005E3EB0">
            <w:r w:rsidRPr="003F31EA">
              <w:t xml:space="preserve">Clause </w:t>
            </w:r>
            <w:r w:rsidR="00836800">
              <w:fldChar w:fldCharType="begin"/>
            </w:r>
            <w:r w:rsidR="00836800">
              <w:instrText xml:space="preserve"> REF _Ref110883268 \w \h </w:instrText>
            </w:r>
            <w:r w:rsidR="00836800">
              <w:fldChar w:fldCharType="separate"/>
            </w:r>
            <w:r w:rsidR="00126BFA">
              <w:t>7.2</w:t>
            </w:r>
            <w:r w:rsidR="00836800">
              <w:fldChar w:fldCharType="end"/>
            </w:r>
          </w:p>
        </w:tc>
        <w:tc>
          <w:tcPr>
            <w:tcW w:w="1861" w:type="dxa"/>
            <w:vMerge w:val="restart"/>
          </w:tcPr>
          <w:p w14:paraId="3E3DC809" w14:textId="77777777" w:rsidR="005B528F" w:rsidRPr="003F31EA" w:rsidRDefault="005B528F" w:rsidP="005E3EB0">
            <w:r w:rsidRPr="003F31EA">
              <w:t xml:space="preserve">Key Personnel </w:t>
            </w:r>
          </w:p>
        </w:tc>
        <w:tc>
          <w:tcPr>
            <w:tcW w:w="2604" w:type="dxa"/>
            <w:shd w:val="clear" w:color="auto" w:fill="D9D9D9" w:themeFill="background1" w:themeFillShade="D9"/>
          </w:tcPr>
          <w:p w14:paraId="632FD5DD" w14:textId="77777777" w:rsidR="005B528F" w:rsidRPr="00534123" w:rsidRDefault="005B528F" w:rsidP="005E3EB0">
            <w:pPr>
              <w:rPr>
                <w:b/>
                <w:bCs/>
                <w:sz w:val="18"/>
                <w:szCs w:val="18"/>
              </w:rPr>
            </w:pPr>
            <w:r w:rsidRPr="00534123">
              <w:rPr>
                <w:b/>
                <w:bCs/>
                <w:sz w:val="18"/>
                <w:szCs w:val="18"/>
              </w:rPr>
              <w:t>Collaborator Key Personnel</w:t>
            </w:r>
          </w:p>
        </w:tc>
        <w:tc>
          <w:tcPr>
            <w:tcW w:w="2604" w:type="dxa"/>
            <w:shd w:val="clear" w:color="auto" w:fill="D9D9D9" w:themeFill="background1" w:themeFillShade="D9"/>
          </w:tcPr>
          <w:p w14:paraId="3D2C5BE6" w14:textId="77777777" w:rsidR="005B528F" w:rsidRPr="00534123" w:rsidRDefault="005B528F" w:rsidP="005E3EB0">
            <w:pPr>
              <w:rPr>
                <w:b/>
                <w:bCs/>
                <w:sz w:val="18"/>
                <w:szCs w:val="18"/>
              </w:rPr>
            </w:pPr>
            <w:r w:rsidRPr="00534123">
              <w:rPr>
                <w:b/>
                <w:bCs/>
                <w:sz w:val="18"/>
                <w:szCs w:val="18"/>
              </w:rPr>
              <w:t>University Key Personnel</w:t>
            </w:r>
          </w:p>
        </w:tc>
      </w:tr>
      <w:tr w:rsidR="005B528F" w14:paraId="17585B30" w14:textId="77777777" w:rsidTr="004C40C1">
        <w:trPr>
          <w:trHeight w:val="321"/>
        </w:trPr>
        <w:tc>
          <w:tcPr>
            <w:tcW w:w="628" w:type="dxa"/>
            <w:vMerge/>
          </w:tcPr>
          <w:p w14:paraId="2A8074F4" w14:textId="77777777" w:rsidR="005B528F" w:rsidRPr="00615B8D" w:rsidRDefault="005B528F" w:rsidP="005B528F">
            <w:pPr>
              <w:pStyle w:val="ListParagraph"/>
              <w:numPr>
                <w:ilvl w:val="0"/>
                <w:numId w:val="408"/>
              </w:numPr>
              <w:rPr>
                <w:b/>
              </w:rPr>
            </w:pPr>
          </w:p>
        </w:tc>
        <w:tc>
          <w:tcPr>
            <w:tcW w:w="1654" w:type="dxa"/>
            <w:vMerge/>
          </w:tcPr>
          <w:p w14:paraId="1D1390BB" w14:textId="77777777" w:rsidR="005B528F" w:rsidRPr="003F31EA" w:rsidRDefault="005B528F" w:rsidP="005E3EB0"/>
        </w:tc>
        <w:tc>
          <w:tcPr>
            <w:tcW w:w="1861" w:type="dxa"/>
            <w:vMerge/>
          </w:tcPr>
          <w:p w14:paraId="12A4127B" w14:textId="77777777" w:rsidR="005B528F" w:rsidRPr="003F31EA" w:rsidRDefault="005B528F" w:rsidP="005E3EB0"/>
        </w:tc>
        <w:tc>
          <w:tcPr>
            <w:tcW w:w="2604" w:type="dxa"/>
          </w:tcPr>
          <w:p w14:paraId="3B65A32B" w14:textId="77777777" w:rsidR="005B528F" w:rsidRPr="00714314" w:rsidRDefault="005B528F" w:rsidP="005E3EB0">
            <w:r w:rsidRPr="00714314">
              <w:t>[</w:t>
            </w:r>
            <w:r>
              <w:rPr>
                <w:i/>
                <w:shd w:val="clear" w:color="auto" w:fill="D9D9D9" w:themeFill="background1" w:themeFillShade="D9"/>
              </w:rPr>
              <w:t>I</w:t>
            </w:r>
            <w:r w:rsidRPr="000E5655">
              <w:rPr>
                <w:i/>
                <w:shd w:val="clear" w:color="auto" w:fill="D9D9D9" w:themeFill="background1" w:themeFillShade="D9"/>
              </w:rPr>
              <w:t xml:space="preserve">nsert </w:t>
            </w:r>
            <w:r>
              <w:rPr>
                <w:i/>
                <w:shd w:val="clear" w:color="auto" w:fill="D9D9D9" w:themeFill="background1" w:themeFillShade="D9"/>
              </w:rPr>
              <w:t>any specific Personnel that are required to support the Project.</w:t>
            </w:r>
            <w:r w:rsidRPr="00616B58">
              <w:rPr>
                <w:shd w:val="clear" w:color="auto" w:fill="D9D9D9" w:themeFill="background1" w:themeFillShade="D9"/>
              </w:rPr>
              <w:t>]</w:t>
            </w:r>
          </w:p>
        </w:tc>
        <w:tc>
          <w:tcPr>
            <w:tcW w:w="2604" w:type="dxa"/>
          </w:tcPr>
          <w:p w14:paraId="45318216" w14:textId="77777777" w:rsidR="005B528F" w:rsidRPr="00714314" w:rsidRDefault="005B528F" w:rsidP="005E3EB0">
            <w:r w:rsidRPr="00714314">
              <w:t>[</w:t>
            </w:r>
            <w:r>
              <w:rPr>
                <w:i/>
                <w:shd w:val="clear" w:color="auto" w:fill="D9D9D9" w:themeFill="background1" w:themeFillShade="D9"/>
              </w:rPr>
              <w:t>I</w:t>
            </w:r>
            <w:r w:rsidRPr="000E5655">
              <w:rPr>
                <w:i/>
                <w:shd w:val="clear" w:color="auto" w:fill="D9D9D9" w:themeFill="background1" w:themeFillShade="D9"/>
              </w:rPr>
              <w:t xml:space="preserve">nsert </w:t>
            </w:r>
            <w:r>
              <w:rPr>
                <w:i/>
                <w:shd w:val="clear" w:color="auto" w:fill="D9D9D9" w:themeFill="background1" w:themeFillShade="D9"/>
              </w:rPr>
              <w:t>any specific Personnel that are required to undertake the Project.</w:t>
            </w:r>
            <w:r w:rsidRPr="00616B58">
              <w:rPr>
                <w:shd w:val="clear" w:color="auto" w:fill="D9D9D9" w:themeFill="background1" w:themeFillShade="D9"/>
              </w:rPr>
              <w:t>]</w:t>
            </w:r>
          </w:p>
        </w:tc>
      </w:tr>
      <w:tr w:rsidR="005B528F" w14:paraId="77F40177" w14:textId="77777777" w:rsidTr="004C40C1">
        <w:tc>
          <w:tcPr>
            <w:tcW w:w="628" w:type="dxa"/>
          </w:tcPr>
          <w:p w14:paraId="33AF0812" w14:textId="77777777" w:rsidR="005B528F" w:rsidRPr="00996968" w:rsidRDefault="005B528F" w:rsidP="005B528F">
            <w:pPr>
              <w:pStyle w:val="ListParagraph"/>
              <w:keepNext/>
              <w:keepLines/>
              <w:numPr>
                <w:ilvl w:val="0"/>
                <w:numId w:val="408"/>
              </w:numPr>
              <w:rPr>
                <w:b/>
              </w:rPr>
            </w:pPr>
            <w:bookmarkStart w:id="452" w:name="_Ref110880817"/>
          </w:p>
        </w:tc>
        <w:bookmarkEnd w:id="452"/>
        <w:tc>
          <w:tcPr>
            <w:tcW w:w="1654" w:type="dxa"/>
          </w:tcPr>
          <w:p w14:paraId="5CD566E4" w14:textId="7C0660FA" w:rsidR="005B528F" w:rsidRPr="00996968" w:rsidRDefault="005B528F" w:rsidP="005E3EB0">
            <w:pPr>
              <w:keepNext/>
              <w:keepLines/>
            </w:pPr>
            <w:r>
              <w:t xml:space="preserve">Clause </w:t>
            </w:r>
            <w:r w:rsidR="00836800">
              <w:fldChar w:fldCharType="begin"/>
            </w:r>
            <w:r w:rsidR="00836800">
              <w:instrText xml:space="preserve"> REF _Ref110883295 \w \h </w:instrText>
            </w:r>
            <w:r w:rsidR="00836800">
              <w:fldChar w:fldCharType="separate"/>
            </w:r>
            <w:r w:rsidR="00126BFA">
              <w:t>10.8</w:t>
            </w:r>
            <w:r w:rsidR="00836800">
              <w:fldChar w:fldCharType="end"/>
            </w:r>
          </w:p>
        </w:tc>
        <w:tc>
          <w:tcPr>
            <w:tcW w:w="1861" w:type="dxa"/>
          </w:tcPr>
          <w:p w14:paraId="01D91631" w14:textId="77777777" w:rsidR="005B528F" w:rsidRPr="00485B96" w:rsidRDefault="005B528F" w:rsidP="005E3EB0">
            <w:r w:rsidRPr="00485B96">
              <w:t>Acknowledg</w:t>
            </w:r>
            <w:r>
              <w:t>e</w:t>
            </w:r>
            <w:r w:rsidRPr="00485B96">
              <w:t>ment</w:t>
            </w:r>
          </w:p>
          <w:p w14:paraId="003515B8" w14:textId="77777777" w:rsidR="005B528F" w:rsidRPr="00996968" w:rsidRDefault="005B528F" w:rsidP="005E3EB0">
            <w:pPr>
              <w:keepNext/>
              <w:keepLines/>
            </w:pPr>
          </w:p>
        </w:tc>
        <w:tc>
          <w:tcPr>
            <w:tcW w:w="5208" w:type="dxa"/>
            <w:gridSpan w:val="2"/>
          </w:tcPr>
          <w:p w14:paraId="0F8EE501" w14:textId="77777777" w:rsidR="005B528F" w:rsidRDefault="005B528F" w:rsidP="005E3EB0">
            <w:pPr>
              <w:keepNext/>
              <w:keepLines/>
              <w:rPr>
                <w:b/>
                <w:noProof/>
                <w:lang w:eastAsia="en-AU"/>
              </w:rPr>
            </w:pPr>
            <w:r>
              <w:rPr>
                <w:highlight w:val="lightGray"/>
              </w:rPr>
              <w:t>[</w:t>
            </w:r>
            <w:r w:rsidRPr="00485B96">
              <w:rPr>
                <w:i/>
                <w:highlight w:val="lightGray"/>
              </w:rPr>
              <w:t>Insert any requirement</w:t>
            </w:r>
            <w:r>
              <w:rPr>
                <w:i/>
                <w:highlight w:val="lightGray"/>
              </w:rPr>
              <w:t>s or restrictions</w:t>
            </w:r>
            <w:r w:rsidRPr="00485B96">
              <w:rPr>
                <w:i/>
                <w:highlight w:val="lightGray"/>
              </w:rPr>
              <w:t xml:space="preserve"> for </w:t>
            </w:r>
            <w:r>
              <w:rPr>
                <w:i/>
                <w:highlight w:val="lightGray"/>
              </w:rPr>
              <w:t>a party</w:t>
            </w:r>
            <w:r w:rsidRPr="00485B96">
              <w:rPr>
                <w:i/>
                <w:highlight w:val="lightGray"/>
              </w:rPr>
              <w:t xml:space="preserve"> to acknowledge in publications (including the form of acknowledg</w:t>
            </w:r>
            <w:r>
              <w:rPr>
                <w:i/>
                <w:highlight w:val="lightGray"/>
              </w:rPr>
              <w:t>e</w:t>
            </w:r>
            <w:r w:rsidRPr="00485B96">
              <w:rPr>
                <w:i/>
                <w:highlight w:val="lightGray"/>
              </w:rPr>
              <w:t xml:space="preserve">ment) </w:t>
            </w:r>
            <w:r>
              <w:rPr>
                <w:i/>
                <w:highlight w:val="lightGray"/>
              </w:rPr>
              <w:t>the contribution of the other party</w:t>
            </w:r>
            <w:r w:rsidRPr="00485B96">
              <w:rPr>
                <w:i/>
                <w:highlight w:val="lightGray"/>
              </w:rPr>
              <w:t>.</w:t>
            </w:r>
            <w:r w:rsidRPr="00485B96">
              <w:rPr>
                <w:highlight w:val="lightGray"/>
              </w:rPr>
              <w:t>]</w:t>
            </w:r>
          </w:p>
        </w:tc>
      </w:tr>
      <w:tr w:rsidR="005B528F" w14:paraId="5D6DEABE" w14:textId="77777777" w:rsidTr="004C40C1">
        <w:tc>
          <w:tcPr>
            <w:tcW w:w="628" w:type="dxa"/>
          </w:tcPr>
          <w:p w14:paraId="66E92551" w14:textId="77777777" w:rsidR="005B528F" w:rsidRPr="00996968" w:rsidRDefault="005B528F" w:rsidP="005B528F">
            <w:pPr>
              <w:pStyle w:val="ListParagraph"/>
              <w:keepNext/>
              <w:keepLines/>
              <w:numPr>
                <w:ilvl w:val="0"/>
                <w:numId w:val="408"/>
              </w:numPr>
              <w:rPr>
                <w:b/>
              </w:rPr>
            </w:pPr>
            <w:bookmarkStart w:id="453" w:name="_Ref110881064"/>
          </w:p>
        </w:tc>
        <w:bookmarkEnd w:id="453"/>
        <w:tc>
          <w:tcPr>
            <w:tcW w:w="1654" w:type="dxa"/>
          </w:tcPr>
          <w:p w14:paraId="194994A1" w14:textId="34B34E18" w:rsidR="005B528F" w:rsidRPr="00996968" w:rsidRDefault="005B528F" w:rsidP="005E3EB0">
            <w:pPr>
              <w:keepNext/>
              <w:keepLines/>
            </w:pPr>
            <w:r w:rsidRPr="00996968">
              <w:t xml:space="preserve">Clause </w:t>
            </w:r>
            <w:r w:rsidR="00836800">
              <w:fldChar w:fldCharType="begin"/>
            </w:r>
            <w:r w:rsidR="00836800">
              <w:instrText xml:space="preserve"> REF _Ref110883309 \w \h </w:instrText>
            </w:r>
            <w:r w:rsidR="00836800">
              <w:fldChar w:fldCharType="separate"/>
            </w:r>
            <w:r w:rsidR="00126BFA">
              <w:t>11.2(a)</w:t>
            </w:r>
            <w:r w:rsidR="00836800">
              <w:fldChar w:fldCharType="end"/>
            </w:r>
          </w:p>
        </w:tc>
        <w:tc>
          <w:tcPr>
            <w:tcW w:w="1861" w:type="dxa"/>
          </w:tcPr>
          <w:p w14:paraId="36D7B629" w14:textId="77777777" w:rsidR="005B528F" w:rsidRPr="00996968" w:rsidRDefault="005B528F" w:rsidP="005E3EB0">
            <w:pPr>
              <w:keepNext/>
              <w:keepLines/>
            </w:pPr>
            <w:r w:rsidRPr="00996968">
              <w:t>Right to Commercialise</w:t>
            </w:r>
          </w:p>
        </w:tc>
        <w:tc>
          <w:tcPr>
            <w:tcW w:w="5208" w:type="dxa"/>
            <w:gridSpan w:val="2"/>
          </w:tcPr>
          <w:p w14:paraId="0C741C4A" w14:textId="5396F0EF" w:rsidR="005B528F" w:rsidRPr="00996968" w:rsidRDefault="005B528F" w:rsidP="005E3EB0">
            <w:pPr>
              <w:keepNext/>
              <w:keepLines/>
            </w:pPr>
            <w:r w:rsidRPr="00996968">
              <w:t>[</w:t>
            </w:r>
            <w:r>
              <w:rPr>
                <w:i/>
                <w:highlight w:val="lightGray"/>
              </w:rPr>
              <w:t>S</w:t>
            </w:r>
            <w:r w:rsidRPr="004C46C2">
              <w:rPr>
                <w:i/>
                <w:highlight w:val="lightGray"/>
              </w:rPr>
              <w:t xml:space="preserve">pecify here if the Owner of the </w:t>
            </w:r>
            <w:r>
              <w:rPr>
                <w:i/>
                <w:highlight w:val="lightGray"/>
              </w:rPr>
              <w:t>Project IP</w:t>
            </w:r>
            <w:r w:rsidRPr="004C46C2">
              <w:rPr>
                <w:i/>
                <w:highlight w:val="lightGray"/>
              </w:rPr>
              <w:t xml:space="preserve"> will not have the first right to Commercialise the IPR in the </w:t>
            </w:r>
            <w:r>
              <w:rPr>
                <w:i/>
                <w:highlight w:val="lightGray"/>
              </w:rPr>
              <w:t>Project IP</w:t>
            </w:r>
            <w:r w:rsidRPr="004C46C2">
              <w:rPr>
                <w:i/>
                <w:highlight w:val="lightGray"/>
              </w:rPr>
              <w:t xml:space="preserve"> and include details of any other approach to Commercialisation. Otherwise insert 'Clause </w:t>
            </w:r>
            <w:r w:rsidR="00836800">
              <w:rPr>
                <w:i/>
                <w:highlight w:val="lightGray"/>
              </w:rPr>
              <w:fldChar w:fldCharType="begin"/>
            </w:r>
            <w:r w:rsidR="00836800">
              <w:rPr>
                <w:i/>
                <w:highlight w:val="lightGray"/>
              </w:rPr>
              <w:instrText xml:space="preserve"> REF _Ref110883319 \w \h </w:instrText>
            </w:r>
            <w:r w:rsidR="00836800">
              <w:rPr>
                <w:i/>
                <w:highlight w:val="lightGray"/>
              </w:rPr>
            </w:r>
            <w:r w:rsidR="00836800">
              <w:rPr>
                <w:i/>
                <w:highlight w:val="lightGray"/>
              </w:rPr>
              <w:fldChar w:fldCharType="separate"/>
            </w:r>
            <w:r w:rsidR="00126BFA">
              <w:rPr>
                <w:i/>
                <w:highlight w:val="lightGray"/>
              </w:rPr>
              <w:t>11.2</w:t>
            </w:r>
            <w:r w:rsidR="00836800">
              <w:rPr>
                <w:i/>
                <w:highlight w:val="lightGray"/>
              </w:rPr>
              <w:fldChar w:fldCharType="end"/>
            </w:r>
            <w:r w:rsidR="00836800">
              <w:rPr>
                <w:i/>
                <w:highlight w:val="lightGray"/>
              </w:rPr>
              <w:t xml:space="preserve"> </w:t>
            </w:r>
            <w:r w:rsidRPr="004C46C2">
              <w:rPr>
                <w:i/>
                <w:highlight w:val="lightGray"/>
              </w:rPr>
              <w:t>does not apply'</w:t>
            </w:r>
            <w:r w:rsidRPr="00996968">
              <w:t xml:space="preserve">] </w:t>
            </w:r>
          </w:p>
        </w:tc>
      </w:tr>
      <w:tr w:rsidR="005B528F" w14:paraId="15B215AE" w14:textId="77777777" w:rsidTr="004C40C1">
        <w:tc>
          <w:tcPr>
            <w:tcW w:w="628" w:type="dxa"/>
          </w:tcPr>
          <w:p w14:paraId="5CD36D23" w14:textId="77777777" w:rsidR="005B528F" w:rsidRPr="00996968" w:rsidRDefault="005B528F" w:rsidP="005B528F">
            <w:pPr>
              <w:pStyle w:val="ListParagraph"/>
              <w:numPr>
                <w:ilvl w:val="0"/>
                <w:numId w:val="408"/>
              </w:numPr>
              <w:rPr>
                <w:b/>
              </w:rPr>
            </w:pPr>
            <w:bookmarkStart w:id="454" w:name="_Ref110881072"/>
          </w:p>
        </w:tc>
        <w:bookmarkEnd w:id="454"/>
        <w:tc>
          <w:tcPr>
            <w:tcW w:w="1654" w:type="dxa"/>
          </w:tcPr>
          <w:p w14:paraId="360ECA0E" w14:textId="542A4FCB" w:rsidR="005B528F" w:rsidRPr="00202B10" w:rsidRDefault="005B528F" w:rsidP="005E3EB0">
            <w:pPr>
              <w:rPr>
                <w:highlight w:val="green"/>
              </w:rPr>
            </w:pPr>
            <w:r w:rsidRPr="004D7517">
              <w:t>Clause</w:t>
            </w:r>
            <w:r>
              <w:t xml:space="preserve"> </w:t>
            </w:r>
            <w:r w:rsidR="00836800">
              <w:fldChar w:fldCharType="begin"/>
            </w:r>
            <w:r w:rsidR="00836800">
              <w:instrText xml:space="preserve"> REF _Ref110883335 \w \h </w:instrText>
            </w:r>
            <w:r w:rsidR="00836800">
              <w:fldChar w:fldCharType="separate"/>
            </w:r>
            <w:r w:rsidR="00126BFA">
              <w:t>11.2(a)(i)</w:t>
            </w:r>
            <w:r w:rsidR="00836800">
              <w:fldChar w:fldCharType="end"/>
            </w:r>
          </w:p>
        </w:tc>
        <w:tc>
          <w:tcPr>
            <w:tcW w:w="1861" w:type="dxa"/>
          </w:tcPr>
          <w:p w14:paraId="706A5BF7" w14:textId="77777777" w:rsidR="005B528F" w:rsidRPr="00996968" w:rsidRDefault="005B528F" w:rsidP="005E3EB0">
            <w:r w:rsidRPr="004C46C2">
              <w:t>Period for Commercialisation</w:t>
            </w:r>
          </w:p>
        </w:tc>
        <w:tc>
          <w:tcPr>
            <w:tcW w:w="5208" w:type="dxa"/>
            <w:gridSpan w:val="2"/>
          </w:tcPr>
          <w:p w14:paraId="3B570D9D" w14:textId="77777777" w:rsidR="005B528F" w:rsidRPr="00996968" w:rsidRDefault="005B528F" w:rsidP="005E3EB0">
            <w:r w:rsidRPr="00996968">
              <w:t>[</w:t>
            </w:r>
            <w:r>
              <w:rPr>
                <w:i/>
                <w:highlight w:val="lightGray"/>
              </w:rPr>
              <w:t>I</w:t>
            </w:r>
            <w:r w:rsidRPr="004C46C2">
              <w:rPr>
                <w:i/>
                <w:highlight w:val="lightGray"/>
              </w:rPr>
              <w:t xml:space="preserve">nsert </w:t>
            </w:r>
            <w:r>
              <w:rPr>
                <w:i/>
                <w:highlight w:val="lightGray"/>
              </w:rPr>
              <w:t xml:space="preserve">the </w:t>
            </w:r>
            <w:r w:rsidRPr="004C46C2">
              <w:rPr>
                <w:i/>
                <w:highlight w:val="lightGray"/>
              </w:rPr>
              <w:t xml:space="preserve">period </w:t>
            </w:r>
            <w:r>
              <w:rPr>
                <w:i/>
                <w:highlight w:val="lightGray"/>
              </w:rPr>
              <w:t xml:space="preserve">for which </w:t>
            </w:r>
            <w:r w:rsidRPr="004C46C2">
              <w:rPr>
                <w:i/>
                <w:highlight w:val="lightGray"/>
              </w:rPr>
              <w:t xml:space="preserve">the Owner of the </w:t>
            </w:r>
            <w:r>
              <w:rPr>
                <w:i/>
                <w:highlight w:val="lightGray"/>
              </w:rPr>
              <w:t>Project IP</w:t>
            </w:r>
            <w:r w:rsidRPr="004C46C2">
              <w:rPr>
                <w:i/>
                <w:highlight w:val="lightGray"/>
              </w:rPr>
              <w:t xml:space="preserve"> has</w:t>
            </w:r>
            <w:r>
              <w:rPr>
                <w:i/>
                <w:highlight w:val="lightGray"/>
              </w:rPr>
              <w:t xml:space="preserve"> the</w:t>
            </w:r>
            <w:r w:rsidRPr="004C46C2">
              <w:rPr>
                <w:i/>
                <w:highlight w:val="lightGray"/>
              </w:rPr>
              <w:t xml:space="preserve"> first right to Commercialise or insert 'N/A'.</w:t>
            </w:r>
            <w:r w:rsidRPr="00616B58">
              <w:rPr>
                <w:highlight w:val="lightGray"/>
              </w:rPr>
              <w:t>]</w:t>
            </w:r>
          </w:p>
        </w:tc>
      </w:tr>
      <w:tr w:rsidR="005B528F" w14:paraId="380EF629" w14:textId="77777777" w:rsidTr="004C40C1">
        <w:tc>
          <w:tcPr>
            <w:tcW w:w="628" w:type="dxa"/>
          </w:tcPr>
          <w:p w14:paraId="6BF67F49" w14:textId="77777777" w:rsidR="005B528F" w:rsidRPr="00996968" w:rsidRDefault="005B528F" w:rsidP="005B528F">
            <w:pPr>
              <w:pStyle w:val="ListParagraph"/>
              <w:numPr>
                <w:ilvl w:val="0"/>
                <w:numId w:val="408"/>
              </w:numPr>
              <w:rPr>
                <w:b/>
              </w:rPr>
            </w:pPr>
            <w:bookmarkStart w:id="455" w:name="_Ref110881494"/>
          </w:p>
        </w:tc>
        <w:bookmarkEnd w:id="455"/>
        <w:tc>
          <w:tcPr>
            <w:tcW w:w="1654" w:type="dxa"/>
          </w:tcPr>
          <w:p w14:paraId="6A7E13DF" w14:textId="3356E0C5" w:rsidR="005B528F" w:rsidRPr="00996968" w:rsidRDefault="005B528F" w:rsidP="005E3EB0">
            <w:r>
              <w:t xml:space="preserve">Clause </w:t>
            </w:r>
            <w:r w:rsidR="00836800">
              <w:fldChar w:fldCharType="begin"/>
            </w:r>
            <w:r w:rsidR="00836800">
              <w:instrText xml:space="preserve"> REF _Ref110883350 \w \h </w:instrText>
            </w:r>
            <w:r w:rsidR="00836800">
              <w:fldChar w:fldCharType="separate"/>
            </w:r>
            <w:r w:rsidR="00126BFA">
              <w:t>15</w:t>
            </w:r>
            <w:r w:rsidR="00836800">
              <w:fldChar w:fldCharType="end"/>
            </w:r>
          </w:p>
        </w:tc>
        <w:tc>
          <w:tcPr>
            <w:tcW w:w="1861" w:type="dxa"/>
          </w:tcPr>
          <w:p w14:paraId="01CD31B3" w14:textId="77777777" w:rsidR="005B528F" w:rsidRPr="00996968" w:rsidRDefault="005B528F" w:rsidP="005E3EB0">
            <w:r>
              <w:t>Moral Rights</w:t>
            </w:r>
          </w:p>
        </w:tc>
        <w:tc>
          <w:tcPr>
            <w:tcW w:w="5208" w:type="dxa"/>
            <w:gridSpan w:val="2"/>
          </w:tcPr>
          <w:p w14:paraId="37F851C8" w14:textId="77777777" w:rsidR="005B528F" w:rsidRDefault="005B528F" w:rsidP="005E3EB0">
            <w:r>
              <w:t>[</w:t>
            </w:r>
            <w:r>
              <w:rPr>
                <w:i/>
                <w:highlight w:val="lightGray"/>
              </w:rPr>
              <w:t>Tick which</w:t>
            </w:r>
            <w:r w:rsidRPr="00813ABF">
              <w:rPr>
                <w:i/>
                <w:highlight w:val="lightGray"/>
              </w:rPr>
              <w:t xml:space="preserve"> </w:t>
            </w:r>
            <w:r>
              <w:rPr>
                <w:i/>
                <w:highlight w:val="lightGray"/>
              </w:rPr>
              <w:t>Moral Rights</w:t>
            </w:r>
            <w:r w:rsidRPr="003D6727">
              <w:rPr>
                <w:i/>
                <w:highlight w:val="lightGray"/>
              </w:rPr>
              <w:t xml:space="preserve"> provision</w:t>
            </w:r>
            <w:r>
              <w:rPr>
                <w:i/>
                <w:highlight w:val="lightGray"/>
              </w:rPr>
              <w:t xml:space="preserve"> applies</w:t>
            </w:r>
            <w:r w:rsidRPr="003D6727">
              <w:rPr>
                <w:i/>
                <w:highlight w:val="lightGray"/>
              </w:rPr>
              <w:t>.</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9"/>
              <w:gridCol w:w="1713"/>
            </w:tblGrid>
            <w:tr w:rsidR="005B528F" w14:paraId="062DE8C2" w14:textId="77777777" w:rsidTr="005E3EB0">
              <w:tc>
                <w:tcPr>
                  <w:tcW w:w="3481" w:type="dxa"/>
                </w:tcPr>
                <w:p w14:paraId="4C663083" w14:textId="54F1B8CF" w:rsidR="005B528F" w:rsidRDefault="005B528F" w:rsidP="005E3EB0">
                  <w:r>
                    <w:t xml:space="preserve">Clause </w:t>
                  </w:r>
                  <w:r w:rsidR="00836800">
                    <w:fldChar w:fldCharType="begin"/>
                  </w:r>
                  <w:r w:rsidR="00836800">
                    <w:instrText xml:space="preserve"> REF _Ref110883359 \w \h </w:instrText>
                  </w:r>
                  <w:r w:rsidR="00836800">
                    <w:fldChar w:fldCharType="separate"/>
                  </w:r>
                  <w:r w:rsidR="00126BFA">
                    <w:t>15.1</w:t>
                  </w:r>
                  <w:r w:rsidR="00836800">
                    <w:fldChar w:fldCharType="end"/>
                  </w:r>
                  <w:r>
                    <w:t xml:space="preserve"> (Compliance)</w:t>
                  </w:r>
                </w:p>
              </w:tc>
              <w:tc>
                <w:tcPr>
                  <w:tcW w:w="1858" w:type="dxa"/>
                </w:tcPr>
                <w:p w14:paraId="075FEDAE" w14:textId="77777777" w:rsidR="005B528F" w:rsidRDefault="005B528F" w:rsidP="005E3EB0">
                  <w:r>
                    <w:rPr>
                      <w:rFonts w:cs="Arial"/>
                    </w:rPr>
                    <w:t xml:space="preserve">󠆿 </w:t>
                  </w:r>
                </w:p>
              </w:tc>
            </w:tr>
            <w:tr w:rsidR="005B528F" w14:paraId="78F60292" w14:textId="77777777" w:rsidTr="005E3EB0">
              <w:tc>
                <w:tcPr>
                  <w:tcW w:w="3481" w:type="dxa"/>
                </w:tcPr>
                <w:p w14:paraId="2A4704F6" w14:textId="6B38721F" w:rsidR="005B528F" w:rsidRDefault="005B528F" w:rsidP="005E3EB0">
                  <w:r>
                    <w:t xml:space="preserve">Clause </w:t>
                  </w:r>
                  <w:r w:rsidR="00836800">
                    <w:fldChar w:fldCharType="begin"/>
                  </w:r>
                  <w:r w:rsidR="00836800">
                    <w:instrText xml:space="preserve"> REF _Ref110883369 \w \h </w:instrText>
                  </w:r>
                  <w:r w:rsidR="00836800">
                    <w:fldChar w:fldCharType="separate"/>
                  </w:r>
                  <w:r w:rsidR="00126BFA">
                    <w:t>15.2</w:t>
                  </w:r>
                  <w:r w:rsidR="00836800">
                    <w:fldChar w:fldCharType="end"/>
                  </w:r>
                  <w:r>
                    <w:t xml:space="preserve"> (Consent)</w:t>
                  </w:r>
                </w:p>
              </w:tc>
              <w:tc>
                <w:tcPr>
                  <w:tcW w:w="1858" w:type="dxa"/>
                </w:tcPr>
                <w:p w14:paraId="01962AD6" w14:textId="77777777" w:rsidR="005B528F" w:rsidRDefault="005B528F" w:rsidP="005E3EB0">
                  <w:r>
                    <w:rPr>
                      <w:rFonts w:cs="Arial"/>
                    </w:rPr>
                    <w:t>󠆿</w:t>
                  </w:r>
                </w:p>
              </w:tc>
            </w:tr>
          </w:tbl>
          <w:p w14:paraId="10CD890A" w14:textId="77777777" w:rsidR="005B528F" w:rsidRPr="00996968" w:rsidRDefault="005B528F" w:rsidP="005E3EB0"/>
        </w:tc>
      </w:tr>
      <w:tr w:rsidR="005B528F" w14:paraId="469F5610" w14:textId="77777777" w:rsidTr="004C40C1">
        <w:tc>
          <w:tcPr>
            <w:tcW w:w="628" w:type="dxa"/>
          </w:tcPr>
          <w:p w14:paraId="31065F35" w14:textId="77777777" w:rsidR="005B528F" w:rsidRPr="00615B8D" w:rsidRDefault="005B528F" w:rsidP="005B528F">
            <w:pPr>
              <w:pStyle w:val="ListParagraph"/>
              <w:numPr>
                <w:ilvl w:val="0"/>
                <w:numId w:val="408"/>
              </w:numPr>
              <w:rPr>
                <w:b/>
              </w:rPr>
            </w:pPr>
            <w:bookmarkStart w:id="456" w:name="_Ref110881859"/>
          </w:p>
        </w:tc>
        <w:bookmarkEnd w:id="456"/>
        <w:tc>
          <w:tcPr>
            <w:tcW w:w="1654" w:type="dxa"/>
          </w:tcPr>
          <w:p w14:paraId="5C7F45B3" w14:textId="7C80DB98" w:rsidR="005B528F" w:rsidRDefault="005B528F" w:rsidP="005E3EB0">
            <w:r>
              <w:t xml:space="preserve">Clause </w:t>
            </w:r>
            <w:r w:rsidR="00836800">
              <w:fldChar w:fldCharType="begin"/>
            </w:r>
            <w:r w:rsidR="00836800">
              <w:instrText xml:space="preserve"> REF _Ref110883383 \w \h </w:instrText>
            </w:r>
            <w:r w:rsidR="00836800">
              <w:fldChar w:fldCharType="separate"/>
            </w:r>
            <w:r w:rsidR="00126BFA">
              <w:t>17.1</w:t>
            </w:r>
            <w:r w:rsidR="00836800">
              <w:fldChar w:fldCharType="end"/>
            </w:r>
          </w:p>
        </w:tc>
        <w:tc>
          <w:tcPr>
            <w:tcW w:w="1861" w:type="dxa"/>
          </w:tcPr>
          <w:p w14:paraId="19A1CEE1" w14:textId="77777777" w:rsidR="005B528F" w:rsidRDefault="005B528F" w:rsidP="005E3EB0">
            <w:r>
              <w:t>Indemnity</w:t>
            </w:r>
          </w:p>
        </w:tc>
        <w:tc>
          <w:tcPr>
            <w:tcW w:w="5208" w:type="dxa"/>
            <w:gridSpan w:val="2"/>
          </w:tcPr>
          <w:p w14:paraId="6F8A41F6" w14:textId="77777777" w:rsidR="005B528F" w:rsidRPr="009D3180" w:rsidRDefault="005B528F" w:rsidP="005E3EB0">
            <w:pPr>
              <w:rPr>
                <w:i/>
                <w:highlight w:val="lightGray"/>
              </w:rPr>
            </w:pPr>
            <w:r>
              <w:t>[</w:t>
            </w:r>
            <w:r w:rsidRPr="009D3180">
              <w:rPr>
                <w:i/>
                <w:highlight w:val="lightGray"/>
              </w:rPr>
              <w:t xml:space="preserve">insert: </w:t>
            </w:r>
          </w:p>
          <w:p w14:paraId="26116B5C" w14:textId="0F9AF24F" w:rsidR="005B528F" w:rsidRPr="00CB145D" w:rsidRDefault="005B528F" w:rsidP="005B528F">
            <w:pPr>
              <w:pStyle w:val="ListParagraph"/>
              <w:numPr>
                <w:ilvl w:val="0"/>
                <w:numId w:val="278"/>
              </w:numPr>
              <w:rPr>
                <w:i/>
                <w:highlight w:val="lightGray"/>
              </w:rPr>
            </w:pPr>
            <w:r w:rsidRPr="00CB145D">
              <w:rPr>
                <w:i/>
                <w:highlight w:val="lightGray"/>
              </w:rPr>
              <w:t xml:space="preserve">'N/A' if the indemnity in clause </w:t>
            </w:r>
            <w:r w:rsidR="00836800">
              <w:rPr>
                <w:i/>
                <w:highlight w:val="lightGray"/>
              </w:rPr>
              <w:fldChar w:fldCharType="begin"/>
            </w:r>
            <w:r w:rsidR="00836800">
              <w:rPr>
                <w:i/>
                <w:highlight w:val="lightGray"/>
              </w:rPr>
              <w:instrText xml:space="preserve"> REF _Ref110883391 \w \h </w:instrText>
            </w:r>
            <w:r w:rsidR="00836800">
              <w:rPr>
                <w:i/>
                <w:highlight w:val="lightGray"/>
              </w:rPr>
            </w:r>
            <w:r w:rsidR="00836800">
              <w:rPr>
                <w:i/>
                <w:highlight w:val="lightGray"/>
              </w:rPr>
              <w:fldChar w:fldCharType="separate"/>
            </w:r>
            <w:r w:rsidR="00126BFA">
              <w:rPr>
                <w:i/>
                <w:highlight w:val="lightGray"/>
              </w:rPr>
              <w:t>17</w:t>
            </w:r>
            <w:r w:rsidR="00836800">
              <w:rPr>
                <w:i/>
                <w:highlight w:val="lightGray"/>
              </w:rPr>
              <w:fldChar w:fldCharType="end"/>
            </w:r>
            <w:r w:rsidRPr="00C36438">
              <w:rPr>
                <w:i/>
                <w:highlight w:val="lightGray"/>
              </w:rPr>
              <w:t xml:space="preserve"> is to apply; </w:t>
            </w:r>
            <w:r w:rsidRPr="00CB145D">
              <w:rPr>
                <w:i/>
                <w:highlight w:val="lightGray"/>
              </w:rPr>
              <w:t>or</w:t>
            </w:r>
          </w:p>
          <w:p w14:paraId="05507EF8" w14:textId="4E804957" w:rsidR="005B528F" w:rsidRPr="00C36438" w:rsidRDefault="005B528F" w:rsidP="005E3EB0">
            <w:pPr>
              <w:ind w:left="360"/>
              <w:rPr>
                <w:i/>
                <w:highlight w:val="lightGray"/>
              </w:rPr>
            </w:pPr>
            <w:r w:rsidRPr="00CB145D">
              <w:rPr>
                <w:i/>
                <w:highlight w:val="lightGray"/>
              </w:rPr>
              <w:t>if the indemnity in claus</w:t>
            </w:r>
            <w:r w:rsidR="00836800">
              <w:rPr>
                <w:i/>
                <w:highlight w:val="lightGray"/>
              </w:rPr>
              <w:t>e</w:t>
            </w:r>
            <w:r w:rsidRPr="00CB145D">
              <w:rPr>
                <w:i/>
                <w:highlight w:val="lightGray"/>
              </w:rPr>
              <w:t xml:space="preserve"> </w:t>
            </w:r>
            <w:r w:rsidR="00836800">
              <w:rPr>
                <w:i/>
                <w:highlight w:val="lightGray"/>
              </w:rPr>
              <w:fldChar w:fldCharType="begin"/>
            </w:r>
            <w:r w:rsidR="00836800">
              <w:rPr>
                <w:i/>
                <w:highlight w:val="lightGray"/>
              </w:rPr>
              <w:instrText xml:space="preserve"> REF _Ref110883391 \w \h </w:instrText>
            </w:r>
            <w:r w:rsidR="00836800">
              <w:rPr>
                <w:i/>
                <w:highlight w:val="lightGray"/>
              </w:rPr>
            </w:r>
            <w:r w:rsidR="00836800">
              <w:rPr>
                <w:i/>
                <w:highlight w:val="lightGray"/>
              </w:rPr>
              <w:fldChar w:fldCharType="separate"/>
            </w:r>
            <w:r w:rsidR="00126BFA">
              <w:rPr>
                <w:i/>
                <w:highlight w:val="lightGray"/>
              </w:rPr>
              <w:t>17</w:t>
            </w:r>
            <w:r w:rsidR="00836800">
              <w:rPr>
                <w:i/>
                <w:highlight w:val="lightGray"/>
              </w:rPr>
              <w:fldChar w:fldCharType="end"/>
            </w:r>
            <w:r w:rsidR="00836800" w:rsidRPr="00C36438">
              <w:rPr>
                <w:i/>
                <w:highlight w:val="lightGray"/>
              </w:rPr>
              <w:t xml:space="preserve"> </w:t>
            </w:r>
            <w:r w:rsidRPr="00CB145D">
              <w:rPr>
                <w:i/>
                <w:highlight w:val="lightGray"/>
              </w:rPr>
              <w:t xml:space="preserve">is not to apply, either:  </w:t>
            </w:r>
          </w:p>
          <w:p w14:paraId="7C239BB3" w14:textId="77777777" w:rsidR="005B528F" w:rsidRPr="00C12F65" w:rsidRDefault="005B528F" w:rsidP="005B528F">
            <w:pPr>
              <w:pStyle w:val="ListParagraph"/>
              <w:numPr>
                <w:ilvl w:val="0"/>
                <w:numId w:val="278"/>
              </w:numPr>
              <w:rPr>
                <w:i/>
                <w:highlight w:val="lightGray"/>
              </w:rPr>
            </w:pPr>
            <w:r w:rsidRPr="00CB145D">
              <w:rPr>
                <w:i/>
                <w:highlight w:val="lightGray"/>
              </w:rPr>
              <w:t xml:space="preserve">an </w:t>
            </w:r>
            <w:r w:rsidRPr="00C36438">
              <w:rPr>
                <w:i/>
                <w:highlight w:val="lightGray"/>
              </w:rPr>
              <w:t xml:space="preserve">alternative indemnity agreed by the parties; </w:t>
            </w:r>
            <w:r w:rsidRPr="00C12F65">
              <w:rPr>
                <w:i/>
                <w:highlight w:val="lightGray"/>
              </w:rPr>
              <w:t>or</w:t>
            </w:r>
          </w:p>
          <w:p w14:paraId="7D191749" w14:textId="77777777" w:rsidR="005B528F" w:rsidRPr="009D3180" w:rsidRDefault="005B528F" w:rsidP="005B528F">
            <w:pPr>
              <w:pStyle w:val="ListParagraph"/>
              <w:numPr>
                <w:ilvl w:val="0"/>
                <w:numId w:val="278"/>
              </w:numPr>
              <w:rPr>
                <w:i/>
              </w:rPr>
            </w:pPr>
            <w:r w:rsidRPr="00C36438">
              <w:rPr>
                <w:i/>
                <w:highlight w:val="lightGray"/>
              </w:rPr>
              <w:t xml:space="preserve">if no indemnity is to be included, </w:t>
            </w:r>
            <w:r w:rsidRPr="00CB145D">
              <w:rPr>
                <w:i/>
                <w:highlight w:val="lightGray"/>
              </w:rPr>
              <w:t>'Neither party indemnifies the other party under this Agreement.'</w:t>
            </w:r>
            <w:r w:rsidRPr="00C36438">
              <w:rPr>
                <w:i/>
              </w:rPr>
              <w:t>.</w:t>
            </w:r>
            <w:r w:rsidRPr="00CB145D">
              <w:t>]</w:t>
            </w:r>
          </w:p>
        </w:tc>
      </w:tr>
      <w:tr w:rsidR="005B528F" w14:paraId="38F2B3AE" w14:textId="77777777" w:rsidTr="004C40C1">
        <w:tc>
          <w:tcPr>
            <w:tcW w:w="628" w:type="dxa"/>
          </w:tcPr>
          <w:p w14:paraId="69B5781B" w14:textId="77777777" w:rsidR="005B528F" w:rsidRPr="006934C8" w:rsidRDefault="005B528F" w:rsidP="005B528F">
            <w:pPr>
              <w:pStyle w:val="ListParagraph"/>
              <w:numPr>
                <w:ilvl w:val="0"/>
                <w:numId w:val="408"/>
              </w:numPr>
              <w:rPr>
                <w:b/>
              </w:rPr>
            </w:pPr>
            <w:bookmarkStart w:id="457" w:name="_Ref110882009"/>
          </w:p>
        </w:tc>
        <w:bookmarkEnd w:id="457"/>
        <w:tc>
          <w:tcPr>
            <w:tcW w:w="1654" w:type="dxa"/>
          </w:tcPr>
          <w:p w14:paraId="71CD8AE8" w14:textId="2A08D421" w:rsidR="005B528F" w:rsidRPr="006934C8" w:rsidRDefault="005B528F" w:rsidP="005E3EB0">
            <w:r w:rsidRPr="006934C8">
              <w:t xml:space="preserve">Clause </w:t>
            </w:r>
            <w:r w:rsidR="00F060BF">
              <w:fldChar w:fldCharType="begin"/>
            </w:r>
            <w:r w:rsidR="00F060BF">
              <w:instrText xml:space="preserve"> REF _Ref110936760 \n \h </w:instrText>
            </w:r>
            <w:r w:rsidR="00F060BF">
              <w:fldChar w:fldCharType="separate"/>
            </w:r>
            <w:r w:rsidR="00126BFA">
              <w:t>18.7</w:t>
            </w:r>
            <w:r w:rsidR="00F060BF">
              <w:fldChar w:fldCharType="end"/>
            </w:r>
            <w:r w:rsidR="00F060BF">
              <w:fldChar w:fldCharType="begin"/>
            </w:r>
            <w:r w:rsidR="00F060BF">
              <w:instrText xml:space="preserve"> REF _Ref110936762 \n \h </w:instrText>
            </w:r>
            <w:r w:rsidR="00F060BF">
              <w:fldChar w:fldCharType="separate"/>
            </w:r>
            <w:r w:rsidR="00126BFA">
              <w:t>(a)</w:t>
            </w:r>
            <w:r w:rsidR="00F060BF">
              <w:fldChar w:fldCharType="end"/>
            </w:r>
            <w:r w:rsidR="00F060BF">
              <w:fldChar w:fldCharType="begin"/>
            </w:r>
            <w:r w:rsidR="00F060BF">
              <w:instrText xml:space="preserve"> REF _Ref110882023 \n \h </w:instrText>
            </w:r>
            <w:r w:rsidR="00F060BF">
              <w:fldChar w:fldCharType="separate"/>
            </w:r>
            <w:r w:rsidR="00126BFA">
              <w:t>(i)</w:t>
            </w:r>
            <w:r w:rsidR="00F060BF">
              <w:fldChar w:fldCharType="end"/>
            </w:r>
            <w:r w:rsidR="00F060BF" w:rsidRPr="006934C8">
              <w:t xml:space="preserve"> </w:t>
            </w:r>
          </w:p>
        </w:tc>
        <w:tc>
          <w:tcPr>
            <w:tcW w:w="1861" w:type="dxa"/>
          </w:tcPr>
          <w:p w14:paraId="7556E415" w14:textId="77777777" w:rsidR="005B528F" w:rsidRDefault="005B528F" w:rsidP="005E3EB0">
            <w:r>
              <w:t>Liability cap</w:t>
            </w:r>
          </w:p>
        </w:tc>
        <w:tc>
          <w:tcPr>
            <w:tcW w:w="5208" w:type="dxa"/>
            <w:gridSpan w:val="2"/>
          </w:tcPr>
          <w:p w14:paraId="2178F8EF" w14:textId="77777777" w:rsidR="005B528F" w:rsidRPr="00714314" w:rsidRDefault="005B528F" w:rsidP="005E3EB0">
            <w:r w:rsidRPr="00714314">
              <w:t>[</w:t>
            </w:r>
            <w:r>
              <w:rPr>
                <w:i/>
                <w:shd w:val="clear" w:color="auto" w:fill="D9D9D9" w:themeFill="background1" w:themeFillShade="D9"/>
              </w:rPr>
              <w:t>I</w:t>
            </w:r>
            <w:r w:rsidRPr="000E5655">
              <w:rPr>
                <w:i/>
                <w:shd w:val="clear" w:color="auto" w:fill="D9D9D9" w:themeFill="background1" w:themeFillShade="D9"/>
              </w:rPr>
              <w:t>nsert liability cap amount</w:t>
            </w:r>
            <w:r w:rsidRPr="00714314">
              <w:t>]</w:t>
            </w:r>
          </w:p>
        </w:tc>
      </w:tr>
      <w:tr w:rsidR="005B528F" w14:paraId="48F3EC9F" w14:textId="77777777" w:rsidTr="004C40C1">
        <w:tc>
          <w:tcPr>
            <w:tcW w:w="628" w:type="dxa"/>
          </w:tcPr>
          <w:p w14:paraId="51E3DF4B" w14:textId="77777777" w:rsidR="005B528F" w:rsidRPr="00615B8D" w:rsidRDefault="005B528F" w:rsidP="005B528F">
            <w:pPr>
              <w:pStyle w:val="ListParagraph"/>
              <w:numPr>
                <w:ilvl w:val="0"/>
                <w:numId w:val="408"/>
              </w:numPr>
              <w:rPr>
                <w:b/>
              </w:rPr>
            </w:pPr>
            <w:bookmarkStart w:id="458" w:name="_Ref110882038"/>
          </w:p>
        </w:tc>
        <w:bookmarkEnd w:id="458"/>
        <w:tc>
          <w:tcPr>
            <w:tcW w:w="1654" w:type="dxa"/>
          </w:tcPr>
          <w:p w14:paraId="2DFA2C38" w14:textId="4454DF6A" w:rsidR="005B528F" w:rsidRDefault="005B528F" w:rsidP="005E3EB0">
            <w:r>
              <w:t xml:space="preserve">Clause </w:t>
            </w:r>
            <w:r w:rsidR="00836800">
              <w:fldChar w:fldCharType="begin"/>
            </w:r>
            <w:r w:rsidR="00836800">
              <w:instrText xml:space="preserve"> REF _Ref110883461 \w \h </w:instrText>
            </w:r>
            <w:r w:rsidR="00836800">
              <w:fldChar w:fldCharType="separate"/>
            </w:r>
            <w:r w:rsidR="00126BFA">
              <w:t>19.1(a)</w:t>
            </w:r>
            <w:r w:rsidR="00836800">
              <w:fldChar w:fldCharType="end"/>
            </w:r>
          </w:p>
        </w:tc>
        <w:tc>
          <w:tcPr>
            <w:tcW w:w="1861" w:type="dxa"/>
          </w:tcPr>
          <w:p w14:paraId="717F305D" w14:textId="77777777" w:rsidR="005B528F" w:rsidRDefault="005B528F" w:rsidP="005E3EB0">
            <w:r>
              <w:t>Insurance</w:t>
            </w:r>
          </w:p>
        </w:tc>
        <w:tc>
          <w:tcPr>
            <w:tcW w:w="5208" w:type="dxa"/>
            <w:gridSpan w:val="2"/>
          </w:tcPr>
          <w:p w14:paraId="376F5FB0" w14:textId="77777777" w:rsidR="005B528F" w:rsidRDefault="005B528F" w:rsidP="005E3EB0">
            <w:pPr>
              <w:keepNext/>
              <w:keepLines/>
            </w:pPr>
            <w:r>
              <w:t>[</w:t>
            </w:r>
            <w:r w:rsidRPr="00C12F65">
              <w:rPr>
                <w:i/>
                <w:highlight w:val="lightGray"/>
              </w:rPr>
              <w:t>insurance types and amounts. For example:</w:t>
            </w:r>
          </w:p>
          <w:p w14:paraId="46B6BF2D" w14:textId="77777777" w:rsidR="005B528F" w:rsidRPr="00C12F65" w:rsidRDefault="005B528F" w:rsidP="005E3EB0">
            <w:pPr>
              <w:keepNext/>
              <w:keepLines/>
              <w:rPr>
                <w:i/>
                <w:highlight w:val="lightGray"/>
              </w:rPr>
            </w:pPr>
            <w:r w:rsidRPr="00C12F65">
              <w:rPr>
                <w:i/>
                <w:highlight w:val="lightGray"/>
              </w:rPr>
              <w:t xml:space="preserve">Public and product liability insurance with a limit of liability of not less than $10 million for each and every event. </w:t>
            </w:r>
          </w:p>
          <w:p w14:paraId="6BD0EBD3" w14:textId="77777777" w:rsidR="005B528F" w:rsidRPr="00714314" w:rsidRDefault="005B528F" w:rsidP="005E3EB0">
            <w:r w:rsidRPr="00C12F65">
              <w:rPr>
                <w:i/>
                <w:highlight w:val="lightGray"/>
              </w:rPr>
              <w:t>Professional indemnity insurance with a limit of liability of not less than $5 million for each and every event.]</w:t>
            </w:r>
          </w:p>
        </w:tc>
      </w:tr>
      <w:tr w:rsidR="005B528F" w14:paraId="4729B6A5" w14:textId="77777777" w:rsidTr="004C40C1">
        <w:tc>
          <w:tcPr>
            <w:tcW w:w="628" w:type="dxa"/>
          </w:tcPr>
          <w:p w14:paraId="50C96A0D" w14:textId="77777777" w:rsidR="005B528F" w:rsidRPr="00615B8D" w:rsidRDefault="005B528F" w:rsidP="005B528F">
            <w:pPr>
              <w:pStyle w:val="ListParagraph"/>
              <w:keepNext/>
              <w:keepLines/>
              <w:numPr>
                <w:ilvl w:val="0"/>
                <w:numId w:val="408"/>
              </w:numPr>
              <w:rPr>
                <w:b/>
              </w:rPr>
            </w:pPr>
            <w:bookmarkStart w:id="459" w:name="_Ref110882169"/>
          </w:p>
        </w:tc>
        <w:bookmarkEnd w:id="459"/>
        <w:tc>
          <w:tcPr>
            <w:tcW w:w="1654" w:type="dxa"/>
          </w:tcPr>
          <w:p w14:paraId="59F649D7" w14:textId="104277D4" w:rsidR="005B528F" w:rsidRDefault="005B528F" w:rsidP="005E3EB0">
            <w:pPr>
              <w:keepNext/>
              <w:keepLines/>
            </w:pPr>
            <w:r>
              <w:t xml:space="preserve">Clause </w:t>
            </w:r>
            <w:r w:rsidR="00836800">
              <w:fldChar w:fldCharType="begin"/>
            </w:r>
            <w:r w:rsidR="00836800">
              <w:instrText xml:space="preserve"> REF _Ref110883472 \w \h </w:instrText>
            </w:r>
            <w:r w:rsidR="00836800">
              <w:fldChar w:fldCharType="separate"/>
            </w:r>
            <w:r w:rsidR="00126BFA">
              <w:t>20</w:t>
            </w:r>
            <w:r w:rsidR="00836800">
              <w:fldChar w:fldCharType="end"/>
            </w:r>
          </w:p>
        </w:tc>
        <w:tc>
          <w:tcPr>
            <w:tcW w:w="1861" w:type="dxa"/>
          </w:tcPr>
          <w:p w14:paraId="587BA421" w14:textId="77777777" w:rsidR="005B528F" w:rsidRDefault="005B528F" w:rsidP="005E3EB0">
            <w:pPr>
              <w:keepNext/>
              <w:keepLines/>
            </w:pPr>
            <w:r>
              <w:t xml:space="preserve">Dispute resolution </w:t>
            </w:r>
          </w:p>
        </w:tc>
        <w:tc>
          <w:tcPr>
            <w:tcW w:w="5208" w:type="dxa"/>
            <w:gridSpan w:val="2"/>
          </w:tcPr>
          <w:p w14:paraId="1A547CD4" w14:textId="77777777" w:rsidR="005B528F" w:rsidRDefault="005B528F" w:rsidP="005E3EB0">
            <w:r>
              <w:t>[</w:t>
            </w:r>
            <w:r>
              <w:rPr>
                <w:i/>
                <w:highlight w:val="lightGray"/>
              </w:rPr>
              <w:t>Tick which</w:t>
            </w:r>
            <w:r w:rsidRPr="00813ABF">
              <w:rPr>
                <w:i/>
                <w:highlight w:val="lightGray"/>
              </w:rPr>
              <w:t xml:space="preserve"> dispute resolution</w:t>
            </w:r>
            <w:r w:rsidRPr="003D6727">
              <w:rPr>
                <w:i/>
                <w:highlight w:val="lightGray"/>
              </w:rPr>
              <w:t xml:space="preserve"> provision</w:t>
            </w:r>
            <w:r>
              <w:rPr>
                <w:i/>
                <w:highlight w:val="lightGray"/>
              </w:rPr>
              <w:t xml:space="preserve"> applies</w:t>
            </w:r>
            <w:r w:rsidRPr="003D6727">
              <w:rPr>
                <w:i/>
                <w:highlight w:val="lightGray"/>
              </w:rPr>
              <w:t>.</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8"/>
              <w:gridCol w:w="1714"/>
            </w:tblGrid>
            <w:tr w:rsidR="005B528F" w14:paraId="2CC9F936" w14:textId="77777777" w:rsidTr="005E3EB0">
              <w:tc>
                <w:tcPr>
                  <w:tcW w:w="3481" w:type="dxa"/>
                </w:tcPr>
                <w:p w14:paraId="364587A4" w14:textId="36D36FE6" w:rsidR="005B528F" w:rsidRDefault="005B528F" w:rsidP="005E3EB0">
                  <w:r>
                    <w:t xml:space="preserve">Clause </w:t>
                  </w:r>
                  <w:r w:rsidR="00836800">
                    <w:fldChar w:fldCharType="begin"/>
                  </w:r>
                  <w:r w:rsidR="00836800">
                    <w:instrText xml:space="preserve"> REF _Ref110883483 \w \h </w:instrText>
                  </w:r>
                  <w:r w:rsidR="00836800">
                    <w:fldChar w:fldCharType="separate"/>
                  </w:r>
                  <w:r w:rsidR="00126BFA">
                    <w:t>20.6</w:t>
                  </w:r>
                  <w:r w:rsidR="00836800">
                    <w:fldChar w:fldCharType="end"/>
                  </w:r>
                  <w:r>
                    <w:t xml:space="preserve"> (Escalation to court proceedings)</w:t>
                  </w:r>
                </w:p>
              </w:tc>
              <w:tc>
                <w:tcPr>
                  <w:tcW w:w="1858" w:type="dxa"/>
                </w:tcPr>
                <w:p w14:paraId="24716204" w14:textId="77777777" w:rsidR="005B528F" w:rsidRDefault="005B528F" w:rsidP="005E3EB0">
                  <w:r>
                    <w:rPr>
                      <w:rFonts w:cs="Arial"/>
                    </w:rPr>
                    <w:t xml:space="preserve">󠆿 </w:t>
                  </w:r>
                </w:p>
              </w:tc>
            </w:tr>
            <w:tr w:rsidR="005B528F" w14:paraId="156F1FBA" w14:textId="77777777" w:rsidTr="005E3EB0">
              <w:tc>
                <w:tcPr>
                  <w:tcW w:w="3481" w:type="dxa"/>
                </w:tcPr>
                <w:p w14:paraId="5B6A6A93" w14:textId="753F3FC5" w:rsidR="005B528F" w:rsidRDefault="005B528F" w:rsidP="005E3EB0">
                  <w:r>
                    <w:t xml:space="preserve">Clause </w:t>
                  </w:r>
                  <w:r w:rsidR="00836800">
                    <w:fldChar w:fldCharType="begin"/>
                  </w:r>
                  <w:r w:rsidR="00836800">
                    <w:instrText xml:space="preserve"> REF _Ref110883490 \w \h </w:instrText>
                  </w:r>
                  <w:r w:rsidR="00836800">
                    <w:fldChar w:fldCharType="separate"/>
                  </w:r>
                  <w:r w:rsidR="00126BFA">
                    <w:t>20.7</w:t>
                  </w:r>
                  <w:r w:rsidR="00836800">
                    <w:fldChar w:fldCharType="end"/>
                  </w:r>
                  <w:r>
                    <w:t xml:space="preserve"> (Escalation to arbitral proceedings - WIPO)</w:t>
                  </w:r>
                </w:p>
              </w:tc>
              <w:tc>
                <w:tcPr>
                  <w:tcW w:w="1858" w:type="dxa"/>
                </w:tcPr>
                <w:p w14:paraId="1C878111" w14:textId="77777777" w:rsidR="005B528F" w:rsidRDefault="005B528F" w:rsidP="005E3EB0">
                  <w:r>
                    <w:rPr>
                      <w:rFonts w:cs="Arial"/>
                    </w:rPr>
                    <w:t>󠆿</w:t>
                  </w:r>
                </w:p>
              </w:tc>
            </w:tr>
            <w:tr w:rsidR="005B528F" w14:paraId="08991B2E" w14:textId="77777777" w:rsidTr="005E3EB0">
              <w:tc>
                <w:tcPr>
                  <w:tcW w:w="3481" w:type="dxa"/>
                </w:tcPr>
                <w:p w14:paraId="6320DF09" w14:textId="0741A4E0" w:rsidR="005B528F" w:rsidRDefault="005B528F" w:rsidP="005E3EB0">
                  <w:r>
                    <w:t xml:space="preserve">Clause </w:t>
                  </w:r>
                  <w:r w:rsidR="00836800">
                    <w:fldChar w:fldCharType="begin"/>
                  </w:r>
                  <w:r w:rsidR="00836800">
                    <w:instrText xml:space="preserve"> REF _Ref110883500 \w \h </w:instrText>
                  </w:r>
                  <w:r w:rsidR="00836800">
                    <w:fldChar w:fldCharType="separate"/>
                  </w:r>
                  <w:r w:rsidR="00126BFA">
                    <w:t>20.8</w:t>
                  </w:r>
                  <w:r w:rsidR="00836800">
                    <w:fldChar w:fldCharType="end"/>
                  </w:r>
                  <w:r>
                    <w:t xml:space="preserve"> (Escalation to arbitral proceedings - ACICA)</w:t>
                  </w:r>
                </w:p>
              </w:tc>
              <w:tc>
                <w:tcPr>
                  <w:tcW w:w="1858" w:type="dxa"/>
                </w:tcPr>
                <w:p w14:paraId="7F194C82" w14:textId="77777777" w:rsidR="005B528F" w:rsidRDefault="005B528F" w:rsidP="005E3EB0">
                  <w:r>
                    <w:rPr>
                      <w:rFonts w:cs="Arial"/>
                    </w:rPr>
                    <w:t>󠆿</w:t>
                  </w:r>
                </w:p>
              </w:tc>
            </w:tr>
          </w:tbl>
          <w:p w14:paraId="74B4623D" w14:textId="77777777" w:rsidR="005B528F" w:rsidRPr="00714314" w:rsidRDefault="005B528F" w:rsidP="005E3EB0">
            <w:pPr>
              <w:keepNext/>
              <w:keepLines/>
            </w:pPr>
          </w:p>
        </w:tc>
      </w:tr>
    </w:tbl>
    <w:p w14:paraId="2650B4C8" w14:textId="77777777" w:rsidR="005B528F" w:rsidRPr="00483DD0" w:rsidRDefault="005B528F" w:rsidP="005B528F"/>
    <w:p w14:paraId="01341229" w14:textId="77777777" w:rsidR="005B528F" w:rsidRDefault="005B528F" w:rsidP="005B528F">
      <w:pPr>
        <w:pStyle w:val="ScheduleHeading"/>
        <w:rPr>
          <w:sz w:val="32"/>
          <w:szCs w:val="32"/>
        </w:rPr>
      </w:pPr>
      <w:bookmarkStart w:id="460" w:name="_Ref110878877"/>
      <w:bookmarkStart w:id="461" w:name="_Ref110878924"/>
      <w:bookmarkStart w:id="462" w:name="_Ref110879279"/>
      <w:bookmarkStart w:id="463" w:name="_Toc111095365"/>
      <w:bookmarkStart w:id="464" w:name="_Toc111095569"/>
      <w:bookmarkStart w:id="465" w:name="_Toc112321972"/>
      <w:r w:rsidRPr="000E5655">
        <w:rPr>
          <w:sz w:val="32"/>
          <w:szCs w:val="32"/>
        </w:rPr>
        <w:lastRenderedPageBreak/>
        <w:t>- Project Plan</w:t>
      </w:r>
      <w:bookmarkEnd w:id="460"/>
      <w:bookmarkEnd w:id="461"/>
      <w:bookmarkEnd w:id="462"/>
      <w:bookmarkEnd w:id="463"/>
      <w:bookmarkEnd w:id="464"/>
      <w:bookmarkEnd w:id="465"/>
    </w:p>
    <w:p w14:paraId="45A95688" w14:textId="77777777" w:rsidR="005B528F" w:rsidRDefault="005B528F" w:rsidP="005B528F">
      <w:pPr>
        <w:pStyle w:val="Schedule1"/>
      </w:pPr>
      <w:r w:rsidRPr="000816DB">
        <w:t>Objectives</w:t>
      </w:r>
    </w:p>
    <w:p w14:paraId="0C697C9F" w14:textId="77777777" w:rsidR="005B528F" w:rsidRPr="003E2F83" w:rsidRDefault="005B528F" w:rsidP="005B528F">
      <w:pPr>
        <w:rPr>
          <w:i/>
        </w:rPr>
      </w:pPr>
      <w:r>
        <w:t>[</w:t>
      </w:r>
      <w:r>
        <w:rPr>
          <w:i/>
          <w:sz w:val="18"/>
          <w:szCs w:val="18"/>
          <w:highlight w:val="lightGray"/>
        </w:rPr>
        <w:t>I</w:t>
      </w:r>
      <w:r w:rsidRPr="00C12F65">
        <w:rPr>
          <w:i/>
          <w:sz w:val="18"/>
          <w:szCs w:val="18"/>
          <w:highlight w:val="lightGray"/>
        </w:rPr>
        <w:t xml:space="preserve">nsert </w:t>
      </w:r>
      <w:r w:rsidRPr="00202B10">
        <w:rPr>
          <w:i/>
          <w:sz w:val="18"/>
          <w:szCs w:val="18"/>
          <w:highlight w:val="lightGray"/>
        </w:rPr>
        <w:t xml:space="preserve">a description of the </w:t>
      </w:r>
      <w:r w:rsidRPr="00C12F65">
        <w:rPr>
          <w:i/>
          <w:sz w:val="18"/>
          <w:szCs w:val="18"/>
          <w:highlight w:val="lightGray"/>
        </w:rPr>
        <w:t>objectives and key requirements for the Projec</w:t>
      </w:r>
      <w:r>
        <w:rPr>
          <w:i/>
          <w:sz w:val="18"/>
          <w:szCs w:val="18"/>
          <w:highlight w:val="lightGray"/>
        </w:rPr>
        <w:t>t.</w:t>
      </w:r>
      <w:r>
        <w:t>]</w:t>
      </w:r>
    </w:p>
    <w:p w14:paraId="45DE9D34" w14:textId="77777777" w:rsidR="005B528F" w:rsidRDefault="005B528F" w:rsidP="005B528F">
      <w:pPr>
        <w:pStyle w:val="Schedule1"/>
      </w:pPr>
      <w:r>
        <w:t>Project methodology</w:t>
      </w:r>
    </w:p>
    <w:p w14:paraId="0841ABA3" w14:textId="77777777" w:rsidR="005B528F" w:rsidRPr="00534123" w:rsidRDefault="005B528F" w:rsidP="005B528F">
      <w:pPr>
        <w:rPr>
          <w:i/>
          <w:sz w:val="18"/>
          <w:szCs w:val="18"/>
          <w:highlight w:val="lightGray"/>
        </w:rPr>
      </w:pPr>
      <w:r w:rsidRPr="00202B10">
        <w:rPr>
          <w:i/>
          <w:sz w:val="18"/>
          <w:szCs w:val="18"/>
          <w:highlight w:val="lightGray"/>
        </w:rPr>
        <w:t>[Insert description of Project methodology (attach additional pages if required</w:t>
      </w:r>
      <w:r>
        <w:rPr>
          <w:i/>
          <w:sz w:val="18"/>
          <w:szCs w:val="18"/>
          <w:highlight w:val="lightGray"/>
        </w:rPr>
        <w:t>)</w:t>
      </w:r>
      <w:r w:rsidRPr="00202B10">
        <w:rPr>
          <w:i/>
          <w:sz w:val="18"/>
          <w:szCs w:val="18"/>
          <w:highlight w:val="lightGray"/>
        </w:rPr>
        <w:t>]</w:t>
      </w:r>
    </w:p>
    <w:p w14:paraId="5A62343A" w14:textId="77777777" w:rsidR="005B528F" w:rsidRDefault="005B528F" w:rsidP="005B528F">
      <w:pPr>
        <w:pStyle w:val="Schedule1"/>
      </w:pPr>
      <w:r>
        <w:t>Project 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9"/>
        <w:gridCol w:w="2917"/>
        <w:gridCol w:w="3214"/>
        <w:gridCol w:w="2594"/>
      </w:tblGrid>
      <w:tr w:rsidR="005B528F" w14:paraId="2746EB2F" w14:textId="77777777" w:rsidTr="005E3EB0">
        <w:trPr>
          <w:tblHeader/>
        </w:trPr>
        <w:tc>
          <w:tcPr>
            <w:tcW w:w="331" w:type="pct"/>
            <w:shd w:val="clear" w:color="auto" w:fill="D9D9D9" w:themeFill="background1" w:themeFillShade="D9"/>
          </w:tcPr>
          <w:p w14:paraId="047A6EC3" w14:textId="77777777" w:rsidR="005B528F" w:rsidRDefault="005B528F" w:rsidP="005E3EB0">
            <w:pPr>
              <w:pStyle w:val="BodyText1"/>
              <w:spacing w:before="120" w:after="120"/>
              <w:rPr>
                <w:lang w:eastAsia="en-US"/>
              </w:rPr>
            </w:pPr>
          </w:p>
        </w:tc>
        <w:tc>
          <w:tcPr>
            <w:tcW w:w="1561" w:type="pct"/>
            <w:shd w:val="clear" w:color="auto" w:fill="D9D9D9" w:themeFill="background1" w:themeFillShade="D9"/>
          </w:tcPr>
          <w:p w14:paraId="67F7F293" w14:textId="77777777" w:rsidR="005B528F" w:rsidRPr="00F67F69" w:rsidRDefault="005B528F" w:rsidP="005E3EB0">
            <w:pPr>
              <w:pStyle w:val="BodyText1"/>
              <w:spacing w:before="120" w:after="120"/>
              <w:rPr>
                <w:b/>
                <w:lang w:eastAsia="en-US"/>
              </w:rPr>
            </w:pPr>
            <w:r w:rsidRPr="00F67F69">
              <w:rPr>
                <w:b/>
                <w:lang w:eastAsia="en-US"/>
              </w:rPr>
              <w:t>Milestone</w:t>
            </w:r>
          </w:p>
        </w:tc>
        <w:tc>
          <w:tcPr>
            <w:tcW w:w="1720" w:type="pct"/>
            <w:shd w:val="clear" w:color="auto" w:fill="D9D9D9" w:themeFill="background1" w:themeFillShade="D9"/>
          </w:tcPr>
          <w:p w14:paraId="2E21D309" w14:textId="77777777" w:rsidR="005B528F" w:rsidRPr="00F67F69" w:rsidRDefault="005B528F" w:rsidP="005E3EB0">
            <w:pPr>
              <w:pStyle w:val="BodyText1"/>
              <w:spacing w:before="120" w:after="120"/>
              <w:rPr>
                <w:b/>
                <w:lang w:eastAsia="en-US"/>
              </w:rPr>
            </w:pPr>
            <w:r>
              <w:rPr>
                <w:b/>
                <w:lang w:eastAsia="en-US"/>
              </w:rPr>
              <w:t>Project IP</w:t>
            </w:r>
          </w:p>
        </w:tc>
        <w:tc>
          <w:tcPr>
            <w:tcW w:w="1389" w:type="pct"/>
            <w:shd w:val="clear" w:color="auto" w:fill="D9D9D9" w:themeFill="background1" w:themeFillShade="D9"/>
          </w:tcPr>
          <w:p w14:paraId="62A9CDBE" w14:textId="77777777" w:rsidR="005B528F" w:rsidRPr="00F67F69" w:rsidRDefault="005B528F" w:rsidP="005E3EB0">
            <w:pPr>
              <w:pStyle w:val="BodyText1"/>
              <w:spacing w:before="120" w:after="120"/>
              <w:rPr>
                <w:b/>
                <w:lang w:eastAsia="en-US"/>
              </w:rPr>
            </w:pPr>
            <w:r>
              <w:rPr>
                <w:b/>
                <w:lang w:eastAsia="en-US"/>
              </w:rPr>
              <w:t>Milestone</w:t>
            </w:r>
            <w:r w:rsidRPr="00F67F69">
              <w:rPr>
                <w:b/>
                <w:lang w:eastAsia="en-US"/>
              </w:rPr>
              <w:t xml:space="preserve"> Date</w:t>
            </w:r>
          </w:p>
        </w:tc>
      </w:tr>
      <w:tr w:rsidR="005B528F" w14:paraId="555913CC" w14:textId="77777777" w:rsidTr="005E3EB0">
        <w:tc>
          <w:tcPr>
            <w:tcW w:w="331" w:type="pct"/>
          </w:tcPr>
          <w:p w14:paraId="66B938E6" w14:textId="77777777" w:rsidR="005B528F" w:rsidRDefault="005B528F" w:rsidP="00836800">
            <w:pPr>
              <w:pStyle w:val="Level1Table"/>
              <w:numPr>
                <w:ilvl w:val="0"/>
                <w:numId w:val="409"/>
              </w:numPr>
            </w:pPr>
          </w:p>
        </w:tc>
        <w:tc>
          <w:tcPr>
            <w:tcW w:w="1561" w:type="pct"/>
          </w:tcPr>
          <w:p w14:paraId="6AC8ACB0" w14:textId="77777777" w:rsidR="005B528F" w:rsidRPr="00616B58" w:rsidRDefault="005B528F" w:rsidP="005E3EB0">
            <w:pPr>
              <w:pStyle w:val="BodyText1"/>
              <w:spacing w:before="120" w:after="120"/>
              <w:rPr>
                <w:i/>
                <w:lang w:eastAsia="en-US"/>
              </w:rPr>
            </w:pPr>
            <w:r w:rsidRPr="00616B58">
              <w:rPr>
                <w:i/>
                <w:highlight w:val="lightGray"/>
                <w:lang w:eastAsia="en-US"/>
              </w:rPr>
              <w:t>[Describe the work that the University is required to do]</w:t>
            </w:r>
          </w:p>
        </w:tc>
        <w:tc>
          <w:tcPr>
            <w:tcW w:w="1720" w:type="pct"/>
          </w:tcPr>
          <w:p w14:paraId="2F95D3AD" w14:textId="77777777" w:rsidR="005B528F" w:rsidRPr="00616B58" w:rsidRDefault="005B528F" w:rsidP="005E3EB0">
            <w:pPr>
              <w:pStyle w:val="BodyText1"/>
              <w:spacing w:before="120" w:after="120"/>
              <w:rPr>
                <w:i/>
                <w:highlight w:val="lightGray"/>
                <w:lang w:eastAsia="en-US"/>
              </w:rPr>
            </w:pPr>
            <w:r w:rsidRPr="00616B58">
              <w:rPr>
                <w:i/>
                <w:highlight w:val="lightGray"/>
                <w:lang w:eastAsia="en-US"/>
              </w:rPr>
              <w:t>[Reports?</w:t>
            </w:r>
          </w:p>
          <w:p w14:paraId="21E65184" w14:textId="77777777" w:rsidR="005B528F" w:rsidRPr="00616B58" w:rsidRDefault="005B528F" w:rsidP="005E3EB0">
            <w:pPr>
              <w:pStyle w:val="BodyText1"/>
              <w:spacing w:before="120" w:after="120"/>
              <w:rPr>
                <w:i/>
                <w:highlight w:val="lightGray"/>
                <w:lang w:eastAsia="en-US"/>
              </w:rPr>
            </w:pPr>
            <w:r w:rsidRPr="00616B58">
              <w:rPr>
                <w:i/>
                <w:highlight w:val="lightGray"/>
                <w:lang w:eastAsia="en-US"/>
              </w:rPr>
              <w:t>Physical items?</w:t>
            </w:r>
          </w:p>
          <w:p w14:paraId="1BD1FB3D" w14:textId="77777777" w:rsidR="005B528F" w:rsidRDefault="005B528F" w:rsidP="005E3EB0">
            <w:pPr>
              <w:pStyle w:val="BodyText1"/>
              <w:spacing w:before="120" w:after="120"/>
              <w:rPr>
                <w:lang w:eastAsia="en-US"/>
              </w:rPr>
            </w:pPr>
            <w:r w:rsidRPr="00616B58">
              <w:rPr>
                <w:i/>
                <w:highlight w:val="lightGray"/>
                <w:lang w:eastAsia="en-US"/>
              </w:rPr>
              <w:t>Is the University required to make improvements to the Collaborator’s Pre-existing IPR?]</w:t>
            </w:r>
          </w:p>
        </w:tc>
        <w:tc>
          <w:tcPr>
            <w:tcW w:w="1389" w:type="pct"/>
          </w:tcPr>
          <w:p w14:paraId="61A0152C" w14:textId="77777777" w:rsidR="005B528F" w:rsidRDefault="005B528F" w:rsidP="005E3EB0">
            <w:pPr>
              <w:pStyle w:val="BodyText1"/>
              <w:spacing w:before="120" w:after="120"/>
              <w:rPr>
                <w:lang w:eastAsia="en-US"/>
              </w:rPr>
            </w:pPr>
            <w:r w:rsidRPr="00202B10">
              <w:rPr>
                <w:i/>
                <w:highlight w:val="lightGray"/>
                <w:lang w:eastAsia="en-US"/>
              </w:rPr>
              <w:t>[insert]</w:t>
            </w:r>
          </w:p>
        </w:tc>
      </w:tr>
      <w:tr w:rsidR="005B528F" w14:paraId="5640BC21" w14:textId="77777777" w:rsidTr="005E3EB0">
        <w:tc>
          <w:tcPr>
            <w:tcW w:w="331" w:type="pct"/>
          </w:tcPr>
          <w:p w14:paraId="555958A4" w14:textId="77777777" w:rsidR="005B528F" w:rsidRDefault="005B528F" w:rsidP="005B528F">
            <w:pPr>
              <w:pStyle w:val="Level1Table"/>
              <w:numPr>
                <w:ilvl w:val="0"/>
                <w:numId w:val="81"/>
              </w:numPr>
            </w:pPr>
          </w:p>
        </w:tc>
        <w:tc>
          <w:tcPr>
            <w:tcW w:w="1561" w:type="pct"/>
          </w:tcPr>
          <w:p w14:paraId="5FAA7C1E" w14:textId="77777777" w:rsidR="005B528F" w:rsidRDefault="005B528F" w:rsidP="005E3EB0">
            <w:pPr>
              <w:pStyle w:val="BodyText1"/>
              <w:spacing w:before="120" w:after="120"/>
              <w:rPr>
                <w:lang w:eastAsia="en-US"/>
              </w:rPr>
            </w:pPr>
          </w:p>
        </w:tc>
        <w:tc>
          <w:tcPr>
            <w:tcW w:w="1720" w:type="pct"/>
          </w:tcPr>
          <w:p w14:paraId="2A68845C" w14:textId="77777777" w:rsidR="005B528F" w:rsidRDefault="005B528F" w:rsidP="005E3EB0">
            <w:pPr>
              <w:pStyle w:val="BodyText1"/>
              <w:spacing w:before="120" w:after="120"/>
              <w:rPr>
                <w:lang w:eastAsia="en-US"/>
              </w:rPr>
            </w:pPr>
          </w:p>
        </w:tc>
        <w:tc>
          <w:tcPr>
            <w:tcW w:w="1389" w:type="pct"/>
          </w:tcPr>
          <w:p w14:paraId="06AA81C3" w14:textId="77777777" w:rsidR="005B528F" w:rsidRDefault="005B528F" w:rsidP="005E3EB0">
            <w:pPr>
              <w:pStyle w:val="BodyText1"/>
              <w:spacing w:before="120" w:after="120"/>
              <w:rPr>
                <w:lang w:eastAsia="en-US"/>
              </w:rPr>
            </w:pPr>
          </w:p>
        </w:tc>
      </w:tr>
      <w:tr w:rsidR="005B528F" w14:paraId="6AEDD175" w14:textId="77777777" w:rsidTr="005E3EB0">
        <w:tc>
          <w:tcPr>
            <w:tcW w:w="331" w:type="pct"/>
          </w:tcPr>
          <w:p w14:paraId="0C7E10DD" w14:textId="77777777" w:rsidR="005B528F" w:rsidRDefault="005B528F" w:rsidP="005B528F">
            <w:pPr>
              <w:pStyle w:val="Level1Table"/>
              <w:numPr>
                <w:ilvl w:val="0"/>
                <w:numId w:val="81"/>
              </w:numPr>
            </w:pPr>
          </w:p>
        </w:tc>
        <w:tc>
          <w:tcPr>
            <w:tcW w:w="1561" w:type="pct"/>
          </w:tcPr>
          <w:p w14:paraId="5B599DB7" w14:textId="77777777" w:rsidR="005B528F" w:rsidRDefault="005B528F" w:rsidP="005E3EB0">
            <w:pPr>
              <w:pStyle w:val="BodyText1"/>
              <w:spacing w:before="120" w:after="120"/>
              <w:rPr>
                <w:lang w:eastAsia="en-US"/>
              </w:rPr>
            </w:pPr>
          </w:p>
        </w:tc>
        <w:tc>
          <w:tcPr>
            <w:tcW w:w="1720" w:type="pct"/>
          </w:tcPr>
          <w:p w14:paraId="18044E7F" w14:textId="77777777" w:rsidR="005B528F" w:rsidRDefault="005B528F" w:rsidP="005E3EB0">
            <w:pPr>
              <w:pStyle w:val="BodyText1"/>
              <w:spacing w:before="120" w:after="120"/>
              <w:rPr>
                <w:lang w:eastAsia="en-US"/>
              </w:rPr>
            </w:pPr>
          </w:p>
        </w:tc>
        <w:tc>
          <w:tcPr>
            <w:tcW w:w="1389" w:type="pct"/>
          </w:tcPr>
          <w:p w14:paraId="78442FE1" w14:textId="77777777" w:rsidR="005B528F" w:rsidRDefault="005B528F" w:rsidP="005E3EB0">
            <w:pPr>
              <w:pStyle w:val="BodyText1"/>
              <w:spacing w:before="120" w:after="120"/>
              <w:rPr>
                <w:lang w:eastAsia="en-US"/>
              </w:rPr>
            </w:pPr>
          </w:p>
        </w:tc>
      </w:tr>
    </w:tbl>
    <w:p w14:paraId="4089661F" w14:textId="77777777" w:rsidR="005B528F" w:rsidRDefault="005B528F" w:rsidP="005B528F">
      <w:pPr>
        <w:rPr>
          <w:b/>
        </w:rPr>
      </w:pPr>
    </w:p>
    <w:p w14:paraId="721F8D66" w14:textId="77777777" w:rsidR="005B528F" w:rsidRPr="00DB1C54" w:rsidRDefault="005B528F" w:rsidP="005B528F">
      <w:pPr>
        <w:pStyle w:val="Schedule1"/>
      </w:pPr>
      <w:r>
        <w:t xml:space="preserve">Fees </w:t>
      </w:r>
    </w:p>
    <w:p w14:paraId="3F806F9A" w14:textId="77777777" w:rsidR="005B528F" w:rsidRDefault="005B528F" w:rsidP="005B528F">
      <w:pPr>
        <w:widowControl w:val="0"/>
        <w:spacing w:before="40" w:after="40"/>
        <w:rPr>
          <w:i/>
          <w:iCs/>
          <w:szCs w:val="20"/>
          <w:lang w:val="en-US"/>
        </w:rPr>
      </w:pPr>
      <w:r w:rsidRPr="0042514F">
        <w:rPr>
          <w:szCs w:val="20"/>
        </w:rPr>
        <w:t>$</w:t>
      </w:r>
      <w:r>
        <w:rPr>
          <w:szCs w:val="20"/>
        </w:rPr>
        <w:t>[</w:t>
      </w:r>
      <w:r w:rsidRPr="00C12F65">
        <w:rPr>
          <w:i/>
          <w:szCs w:val="20"/>
          <w:highlight w:val="lightGray"/>
        </w:rPr>
        <w:t>insert</w:t>
      </w:r>
      <w:r w:rsidRPr="00C12F65">
        <w:rPr>
          <w:szCs w:val="20"/>
        </w:rPr>
        <w:t>]</w:t>
      </w:r>
      <w:r w:rsidRPr="0042514F">
        <w:rPr>
          <w:szCs w:val="20"/>
        </w:rPr>
        <w:t xml:space="preserve"> </w:t>
      </w:r>
      <w:r>
        <w:rPr>
          <w:szCs w:val="20"/>
        </w:rPr>
        <w:t xml:space="preserve">(excluding GST) </w:t>
      </w:r>
      <w:r w:rsidRPr="0042514F">
        <w:rPr>
          <w:i/>
          <w:iCs/>
          <w:szCs w:val="20"/>
          <w:lang w:val="en-US"/>
        </w:rPr>
        <w:t>to be paid [</w:t>
      </w:r>
      <w:r w:rsidRPr="0042514F">
        <w:rPr>
          <w:i/>
          <w:szCs w:val="20"/>
          <w:highlight w:val="lightGray"/>
        </w:rPr>
        <w:t>monthly / quarterly</w:t>
      </w:r>
      <w:r w:rsidRPr="0042514F">
        <w:rPr>
          <w:i/>
          <w:iCs/>
          <w:szCs w:val="20"/>
          <w:lang w:val="en-US"/>
        </w:rPr>
        <w:t>] in [</w:t>
      </w:r>
      <w:r w:rsidRPr="0042514F">
        <w:rPr>
          <w:i/>
          <w:szCs w:val="20"/>
          <w:highlight w:val="lightGray"/>
        </w:rPr>
        <w:t>advance / arrears</w:t>
      </w:r>
      <w:r w:rsidRPr="0042514F">
        <w:rPr>
          <w:i/>
          <w:iCs/>
          <w:szCs w:val="20"/>
          <w:lang w:val="en-US"/>
        </w:rPr>
        <w:t>]</w:t>
      </w:r>
    </w:p>
    <w:p w14:paraId="3D463000" w14:textId="77777777" w:rsidR="005B528F" w:rsidRDefault="005B528F" w:rsidP="005B528F">
      <w:pPr>
        <w:widowControl w:val="0"/>
        <w:spacing w:before="40" w:after="40"/>
        <w:rPr>
          <w:iCs/>
          <w:szCs w:val="20"/>
          <w:lang w:val="en-US"/>
        </w:rPr>
      </w:pPr>
    </w:p>
    <w:p w14:paraId="48AC4DA9" w14:textId="77777777" w:rsidR="005B528F" w:rsidRDefault="005B528F" w:rsidP="005B528F">
      <w:pPr>
        <w:widowControl w:val="0"/>
        <w:spacing w:before="40" w:after="40"/>
        <w:rPr>
          <w:iCs/>
          <w:szCs w:val="20"/>
          <w:lang w:val="en-US"/>
        </w:rPr>
      </w:pPr>
      <w:r>
        <w:rPr>
          <w:iCs/>
          <w:szCs w:val="20"/>
          <w:lang w:val="en-US"/>
        </w:rPr>
        <w:t xml:space="preserve">OR </w:t>
      </w:r>
    </w:p>
    <w:p w14:paraId="152C282F" w14:textId="77777777" w:rsidR="005B528F" w:rsidRPr="0042514F" w:rsidRDefault="005B528F" w:rsidP="005B528F">
      <w:pPr>
        <w:widowControl w:val="0"/>
        <w:spacing w:before="40" w:after="40"/>
        <w:rPr>
          <w:szCs w:val="20"/>
        </w:rPr>
      </w:pPr>
    </w:p>
    <w:p w14:paraId="5A0E5A1B" w14:textId="77777777" w:rsidR="005B528F" w:rsidRDefault="005B528F" w:rsidP="005B528F">
      <w:pPr>
        <w:keepNext/>
        <w:keepLines/>
        <w:widowControl w:val="0"/>
        <w:spacing w:after="120"/>
        <w:rPr>
          <w:szCs w:val="20"/>
        </w:rPr>
      </w:pPr>
      <w:r w:rsidRPr="0042514F">
        <w:rPr>
          <w:szCs w:val="20"/>
        </w:rPr>
        <w:t>[</w:t>
      </w:r>
      <w:r w:rsidRPr="0042514F">
        <w:rPr>
          <w:i/>
          <w:szCs w:val="20"/>
          <w:highlight w:val="lightGray"/>
        </w:rPr>
        <w:t>insert</w:t>
      </w:r>
      <w:r>
        <w:rPr>
          <w:i/>
          <w:szCs w:val="20"/>
          <w:highlight w:val="lightGray"/>
        </w:rPr>
        <w:t xml:space="preserve"> the</w:t>
      </w:r>
      <w:r w:rsidRPr="0042514F">
        <w:rPr>
          <w:i/>
          <w:szCs w:val="20"/>
          <w:highlight w:val="lightGray"/>
        </w:rPr>
        <w:t xml:space="preserve"> Milestone payments</w:t>
      </w:r>
      <w:r>
        <w:rPr>
          <w:i/>
          <w:szCs w:val="20"/>
          <w:highlight w:val="lightGray"/>
        </w:rPr>
        <w:t xml:space="preserve">, which are to be paid by the Collaborator on the University's achievement of </w:t>
      </w:r>
      <w:r w:rsidRPr="00C36438">
        <w:rPr>
          <w:i/>
          <w:szCs w:val="20"/>
          <w:highlight w:val="lightGray"/>
        </w:rPr>
        <w:t>each</w:t>
      </w:r>
      <w:r w:rsidRPr="005978E7">
        <w:rPr>
          <w:i/>
          <w:szCs w:val="20"/>
          <w:highlight w:val="lightGray"/>
        </w:rPr>
        <w:t xml:space="preserve"> Milestone by the </w:t>
      </w:r>
      <w:r>
        <w:rPr>
          <w:i/>
          <w:szCs w:val="20"/>
          <w:highlight w:val="lightGray"/>
        </w:rPr>
        <w:t>applicable Milestone Date</w:t>
      </w:r>
      <w:r w:rsidRPr="0042514F">
        <w:rPr>
          <w:i/>
          <w:szCs w:val="20"/>
          <w:highlight w:val="lightGray"/>
        </w:rPr>
        <w:t>.</w:t>
      </w:r>
      <w:r w:rsidRPr="0042514F">
        <w:rPr>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3349"/>
        <w:gridCol w:w="3293"/>
        <w:gridCol w:w="2244"/>
      </w:tblGrid>
      <w:tr w:rsidR="005B528F" w14:paraId="2607DBE7" w14:textId="77777777" w:rsidTr="005E3EB0">
        <w:trPr>
          <w:tblHeader/>
        </w:trPr>
        <w:tc>
          <w:tcPr>
            <w:tcW w:w="245" w:type="pct"/>
            <w:shd w:val="clear" w:color="auto" w:fill="D9D9D9" w:themeFill="background1" w:themeFillShade="D9"/>
          </w:tcPr>
          <w:p w14:paraId="73A39F23" w14:textId="77777777" w:rsidR="005B528F" w:rsidRDefault="005B528F" w:rsidP="005E3EB0">
            <w:pPr>
              <w:pStyle w:val="BodyText1"/>
              <w:keepNext/>
              <w:keepLines/>
              <w:spacing w:before="120" w:after="120"/>
              <w:rPr>
                <w:lang w:eastAsia="en-US"/>
              </w:rPr>
            </w:pPr>
          </w:p>
        </w:tc>
        <w:tc>
          <w:tcPr>
            <w:tcW w:w="1792" w:type="pct"/>
            <w:shd w:val="clear" w:color="auto" w:fill="D9D9D9" w:themeFill="background1" w:themeFillShade="D9"/>
          </w:tcPr>
          <w:p w14:paraId="671D000B" w14:textId="77777777" w:rsidR="005B528F" w:rsidRPr="00E15E28" w:rsidRDefault="005B528F" w:rsidP="005E3EB0">
            <w:pPr>
              <w:pStyle w:val="BodyText1"/>
              <w:keepNext/>
              <w:keepLines/>
              <w:spacing w:before="120" w:after="120"/>
              <w:rPr>
                <w:b/>
                <w:lang w:eastAsia="en-US"/>
              </w:rPr>
            </w:pPr>
            <w:r w:rsidRPr="00E15E28">
              <w:rPr>
                <w:b/>
                <w:lang w:eastAsia="en-US"/>
              </w:rPr>
              <w:t>Milestone</w:t>
            </w:r>
          </w:p>
        </w:tc>
        <w:tc>
          <w:tcPr>
            <w:tcW w:w="1762" w:type="pct"/>
            <w:shd w:val="clear" w:color="auto" w:fill="D9D9D9" w:themeFill="background1" w:themeFillShade="D9"/>
          </w:tcPr>
          <w:p w14:paraId="5E97896D" w14:textId="77777777" w:rsidR="005B528F" w:rsidRPr="00E15E28" w:rsidRDefault="005B528F" w:rsidP="005E3EB0">
            <w:pPr>
              <w:pStyle w:val="BodyText1"/>
              <w:keepNext/>
              <w:keepLines/>
              <w:spacing w:before="120" w:after="120"/>
              <w:rPr>
                <w:b/>
                <w:lang w:eastAsia="en-US"/>
              </w:rPr>
            </w:pPr>
            <w:r>
              <w:rPr>
                <w:rFonts w:cs="Arial"/>
                <w:b/>
                <w:szCs w:val="20"/>
              </w:rPr>
              <w:t xml:space="preserve">Milestone Date </w:t>
            </w:r>
          </w:p>
        </w:tc>
        <w:tc>
          <w:tcPr>
            <w:tcW w:w="1201" w:type="pct"/>
            <w:shd w:val="clear" w:color="auto" w:fill="D9D9D9" w:themeFill="background1" w:themeFillShade="D9"/>
          </w:tcPr>
          <w:p w14:paraId="767FF5DB" w14:textId="77777777" w:rsidR="005B528F" w:rsidRPr="00E15E28" w:rsidRDefault="005B528F" w:rsidP="005E3EB0">
            <w:pPr>
              <w:pStyle w:val="BodyText1"/>
              <w:keepNext/>
              <w:keepLines/>
              <w:spacing w:before="120" w:after="120"/>
              <w:rPr>
                <w:b/>
                <w:lang w:eastAsia="en-US"/>
              </w:rPr>
            </w:pPr>
            <w:r>
              <w:rPr>
                <w:b/>
                <w:lang w:eastAsia="en-US"/>
              </w:rPr>
              <w:t xml:space="preserve">Milestone payment </w:t>
            </w:r>
            <w:r w:rsidRPr="00E15E28">
              <w:rPr>
                <w:b/>
              </w:rPr>
              <w:t>(excl GST)</w:t>
            </w:r>
          </w:p>
        </w:tc>
      </w:tr>
      <w:tr w:rsidR="005B528F" w14:paraId="1C48017D" w14:textId="77777777" w:rsidTr="005E3EB0">
        <w:tc>
          <w:tcPr>
            <w:tcW w:w="245" w:type="pct"/>
          </w:tcPr>
          <w:p w14:paraId="168C04D0" w14:textId="77777777" w:rsidR="005B528F" w:rsidRDefault="005B528F" w:rsidP="00836800">
            <w:pPr>
              <w:pStyle w:val="Level1Table"/>
              <w:numPr>
                <w:ilvl w:val="0"/>
                <w:numId w:val="410"/>
              </w:numPr>
              <w:spacing w:before="240"/>
            </w:pPr>
          </w:p>
        </w:tc>
        <w:tc>
          <w:tcPr>
            <w:tcW w:w="1792" w:type="pct"/>
          </w:tcPr>
          <w:p w14:paraId="14A15584" w14:textId="77777777" w:rsidR="005B528F" w:rsidRPr="00655CB5" w:rsidRDefault="005B528F" w:rsidP="005E3EB0">
            <w:pPr>
              <w:pStyle w:val="BodyText1"/>
              <w:spacing w:before="120" w:after="120"/>
              <w:rPr>
                <w:i/>
                <w:lang w:eastAsia="en-US"/>
              </w:rPr>
            </w:pPr>
          </w:p>
        </w:tc>
        <w:tc>
          <w:tcPr>
            <w:tcW w:w="1762" w:type="pct"/>
          </w:tcPr>
          <w:p w14:paraId="0C5A540A" w14:textId="77777777" w:rsidR="005B528F" w:rsidRDefault="005B528F" w:rsidP="005E3EB0">
            <w:pPr>
              <w:pStyle w:val="BodyText1"/>
              <w:spacing w:before="120" w:after="120"/>
              <w:rPr>
                <w:lang w:eastAsia="en-US"/>
              </w:rPr>
            </w:pPr>
          </w:p>
        </w:tc>
        <w:tc>
          <w:tcPr>
            <w:tcW w:w="1201" w:type="pct"/>
          </w:tcPr>
          <w:p w14:paraId="0056C81F" w14:textId="77777777" w:rsidR="005B528F" w:rsidRPr="00655CB5" w:rsidRDefault="005B528F" w:rsidP="005E3EB0">
            <w:pPr>
              <w:pStyle w:val="BodyText1"/>
              <w:spacing w:before="120" w:after="120"/>
              <w:rPr>
                <w:i/>
                <w:lang w:eastAsia="en-US"/>
              </w:rPr>
            </w:pPr>
          </w:p>
        </w:tc>
      </w:tr>
      <w:tr w:rsidR="005B528F" w14:paraId="374033F9" w14:textId="77777777" w:rsidTr="005E3EB0">
        <w:tc>
          <w:tcPr>
            <w:tcW w:w="245" w:type="pct"/>
            <w:tcBorders>
              <w:bottom w:val="single" w:sz="4" w:space="0" w:color="auto"/>
            </w:tcBorders>
          </w:tcPr>
          <w:p w14:paraId="116DE30B" w14:textId="77777777" w:rsidR="005B528F" w:rsidRDefault="005B528F" w:rsidP="005E3EB0">
            <w:pPr>
              <w:pStyle w:val="Level1Table"/>
              <w:spacing w:before="240"/>
            </w:pPr>
          </w:p>
        </w:tc>
        <w:tc>
          <w:tcPr>
            <w:tcW w:w="1792" w:type="pct"/>
            <w:tcBorders>
              <w:bottom w:val="single" w:sz="4" w:space="0" w:color="auto"/>
            </w:tcBorders>
          </w:tcPr>
          <w:p w14:paraId="3FABDB90" w14:textId="77777777" w:rsidR="005B528F" w:rsidRDefault="005B528F" w:rsidP="005E3EB0">
            <w:pPr>
              <w:pStyle w:val="BodyText1"/>
              <w:spacing w:before="120" w:after="120"/>
              <w:rPr>
                <w:lang w:eastAsia="en-US"/>
              </w:rPr>
            </w:pPr>
          </w:p>
        </w:tc>
        <w:tc>
          <w:tcPr>
            <w:tcW w:w="1762" w:type="pct"/>
            <w:tcBorders>
              <w:bottom w:val="single" w:sz="4" w:space="0" w:color="auto"/>
            </w:tcBorders>
          </w:tcPr>
          <w:p w14:paraId="3F12F07D" w14:textId="77777777" w:rsidR="005B528F" w:rsidRDefault="005B528F" w:rsidP="005E3EB0">
            <w:pPr>
              <w:pStyle w:val="BodyText1"/>
              <w:spacing w:before="120" w:after="120"/>
              <w:rPr>
                <w:lang w:eastAsia="en-US"/>
              </w:rPr>
            </w:pPr>
          </w:p>
        </w:tc>
        <w:tc>
          <w:tcPr>
            <w:tcW w:w="1201" w:type="pct"/>
            <w:tcBorders>
              <w:bottom w:val="single" w:sz="4" w:space="0" w:color="auto"/>
            </w:tcBorders>
          </w:tcPr>
          <w:p w14:paraId="54A0C8B2" w14:textId="77777777" w:rsidR="005B528F" w:rsidRDefault="005B528F" w:rsidP="005E3EB0">
            <w:pPr>
              <w:pStyle w:val="BodyText1"/>
              <w:spacing w:before="120" w:after="120"/>
              <w:rPr>
                <w:lang w:eastAsia="en-US"/>
              </w:rPr>
            </w:pPr>
          </w:p>
        </w:tc>
      </w:tr>
      <w:tr w:rsidR="005B528F" w14:paraId="5FD8CAEC" w14:textId="77777777" w:rsidTr="005E3EB0">
        <w:tc>
          <w:tcPr>
            <w:tcW w:w="3799" w:type="pct"/>
            <w:gridSpan w:val="3"/>
            <w:tcBorders>
              <w:bottom w:val="single" w:sz="4" w:space="0" w:color="auto"/>
            </w:tcBorders>
          </w:tcPr>
          <w:p w14:paraId="3516B318" w14:textId="77777777" w:rsidR="005B528F" w:rsidRDefault="005B528F" w:rsidP="005E3EB0">
            <w:pPr>
              <w:pStyle w:val="BodyText1"/>
              <w:spacing w:before="120" w:after="120"/>
              <w:rPr>
                <w:lang w:eastAsia="en-US"/>
              </w:rPr>
            </w:pPr>
            <w:r>
              <w:rPr>
                <w:lang w:eastAsia="en-US"/>
              </w:rPr>
              <w:t>TOTAL</w:t>
            </w:r>
          </w:p>
        </w:tc>
        <w:tc>
          <w:tcPr>
            <w:tcW w:w="1201" w:type="pct"/>
            <w:tcBorders>
              <w:bottom w:val="single" w:sz="4" w:space="0" w:color="auto"/>
            </w:tcBorders>
          </w:tcPr>
          <w:p w14:paraId="42E17F2D" w14:textId="77777777" w:rsidR="005B528F" w:rsidRDefault="005B528F" w:rsidP="005E3EB0">
            <w:pPr>
              <w:pStyle w:val="BodyText1"/>
              <w:spacing w:before="120" w:after="120"/>
              <w:rPr>
                <w:lang w:eastAsia="en-US"/>
              </w:rPr>
            </w:pPr>
          </w:p>
        </w:tc>
      </w:tr>
    </w:tbl>
    <w:p w14:paraId="1AED96F4" w14:textId="77777777" w:rsidR="005B528F" w:rsidRPr="0032000E" w:rsidRDefault="005B528F" w:rsidP="005B528F">
      <w:pPr>
        <w:widowControl w:val="0"/>
        <w:spacing w:after="120"/>
        <w:rPr>
          <w:szCs w:val="20"/>
        </w:rPr>
      </w:pPr>
    </w:p>
    <w:p w14:paraId="27C4D29A" w14:textId="68EC48AD" w:rsidR="005B528F" w:rsidRDefault="005B528F" w:rsidP="005B528F">
      <w:pPr>
        <w:pStyle w:val="Schedule1"/>
        <w:keepLines/>
      </w:pPr>
      <w:r>
        <w:lastRenderedPageBreak/>
        <w:t>In-kind Contributions (clause</w:t>
      </w:r>
      <w:r w:rsidR="00836800">
        <w:t xml:space="preserve"> </w:t>
      </w:r>
      <w:r w:rsidR="00836800">
        <w:fldChar w:fldCharType="begin"/>
      </w:r>
      <w:r w:rsidR="00836800">
        <w:instrText xml:space="preserve"> REF _Ref110883562 \w \h </w:instrText>
      </w:r>
      <w:r w:rsidR="00836800">
        <w:fldChar w:fldCharType="separate"/>
      </w:r>
      <w:r w:rsidR="00126BFA">
        <w:t>6</w:t>
      </w:r>
      <w:r w:rsidR="00836800">
        <w:fldChar w:fldCharType="end"/>
      </w:r>
      <w:r>
        <w:t>)</w:t>
      </w:r>
    </w:p>
    <w:p w14:paraId="44D02E1E" w14:textId="77777777" w:rsidR="005B528F" w:rsidRPr="000C1E99" w:rsidRDefault="005B528F" w:rsidP="005B528F">
      <w:pPr>
        <w:pStyle w:val="Schedule2"/>
      </w:pPr>
      <w:r>
        <w:t>University In-kind Contributions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
        <w:gridCol w:w="2628"/>
        <w:gridCol w:w="2755"/>
        <w:gridCol w:w="3551"/>
      </w:tblGrid>
      <w:tr w:rsidR="005B528F" w:rsidRPr="006C0BBF" w14:paraId="74E6BB4D" w14:textId="77777777" w:rsidTr="005E3EB0">
        <w:tc>
          <w:tcPr>
            <w:tcW w:w="220" w:type="pct"/>
            <w:shd w:val="clear" w:color="auto" w:fill="D9D9D9" w:themeFill="background1" w:themeFillShade="D9"/>
          </w:tcPr>
          <w:p w14:paraId="01861C61" w14:textId="77777777" w:rsidR="005B528F" w:rsidRDefault="005B528F" w:rsidP="005E3EB0">
            <w:pPr>
              <w:keepNext/>
              <w:keepLines/>
              <w:spacing w:before="120" w:after="120"/>
              <w:rPr>
                <w:b/>
              </w:rPr>
            </w:pPr>
          </w:p>
        </w:tc>
        <w:tc>
          <w:tcPr>
            <w:tcW w:w="1406" w:type="pct"/>
            <w:shd w:val="clear" w:color="auto" w:fill="D9D9D9" w:themeFill="background1" w:themeFillShade="D9"/>
          </w:tcPr>
          <w:p w14:paraId="10FB62CC" w14:textId="77777777" w:rsidR="005B528F" w:rsidRPr="006C0BBF" w:rsidRDefault="005B528F" w:rsidP="005E3EB0">
            <w:pPr>
              <w:keepNext/>
              <w:keepLines/>
              <w:spacing w:before="120" w:after="120"/>
              <w:rPr>
                <w:b/>
              </w:rPr>
            </w:pPr>
            <w:r>
              <w:rPr>
                <w:b/>
              </w:rPr>
              <w:t xml:space="preserve">In-kind Contribution </w:t>
            </w:r>
          </w:p>
        </w:tc>
        <w:tc>
          <w:tcPr>
            <w:tcW w:w="1474" w:type="pct"/>
            <w:shd w:val="clear" w:color="auto" w:fill="D9D9D9" w:themeFill="background1" w:themeFillShade="D9"/>
          </w:tcPr>
          <w:p w14:paraId="1709F060" w14:textId="77777777" w:rsidR="005B528F" w:rsidRPr="006C0BBF" w:rsidRDefault="005B528F" w:rsidP="005E3EB0">
            <w:pPr>
              <w:keepNext/>
              <w:keepLines/>
              <w:spacing w:before="120" w:after="120"/>
              <w:rPr>
                <w:b/>
              </w:rPr>
            </w:pPr>
            <w:r>
              <w:rPr>
                <w:rFonts w:cs="Arial"/>
                <w:b/>
                <w:szCs w:val="20"/>
              </w:rPr>
              <w:t>Use in Project</w:t>
            </w:r>
          </w:p>
        </w:tc>
        <w:tc>
          <w:tcPr>
            <w:tcW w:w="1900" w:type="pct"/>
            <w:shd w:val="clear" w:color="auto" w:fill="D9D9D9" w:themeFill="background1" w:themeFillShade="D9"/>
          </w:tcPr>
          <w:p w14:paraId="73573DB2" w14:textId="77777777" w:rsidR="005B528F" w:rsidRDefault="005B528F" w:rsidP="005E3EB0">
            <w:pPr>
              <w:keepNext/>
              <w:keepLines/>
              <w:spacing w:before="120" w:after="120"/>
              <w:rPr>
                <w:rFonts w:cs="Arial"/>
                <w:b/>
                <w:szCs w:val="20"/>
              </w:rPr>
            </w:pPr>
            <w:r>
              <w:rPr>
                <w:rFonts w:cs="Arial"/>
                <w:b/>
                <w:szCs w:val="20"/>
              </w:rPr>
              <w:t>Value ($) of In-kind Contribution</w:t>
            </w:r>
          </w:p>
        </w:tc>
      </w:tr>
      <w:tr w:rsidR="005B528F" w14:paraId="22A4E887" w14:textId="77777777" w:rsidTr="005E3EB0">
        <w:tc>
          <w:tcPr>
            <w:tcW w:w="220" w:type="pct"/>
          </w:tcPr>
          <w:p w14:paraId="52AC7547" w14:textId="77777777" w:rsidR="005B528F" w:rsidRDefault="005B528F" w:rsidP="00836800">
            <w:pPr>
              <w:pStyle w:val="BodyText1"/>
              <w:numPr>
                <w:ilvl w:val="0"/>
                <w:numId w:val="411"/>
              </w:numPr>
              <w:spacing w:before="120" w:after="120"/>
            </w:pPr>
          </w:p>
        </w:tc>
        <w:tc>
          <w:tcPr>
            <w:tcW w:w="1406" w:type="pct"/>
          </w:tcPr>
          <w:p w14:paraId="3D1C0BD2" w14:textId="77777777" w:rsidR="005B528F" w:rsidRDefault="005B528F" w:rsidP="005E3EB0">
            <w:pPr>
              <w:spacing w:before="120" w:after="120"/>
            </w:pPr>
          </w:p>
        </w:tc>
        <w:tc>
          <w:tcPr>
            <w:tcW w:w="1474" w:type="pct"/>
          </w:tcPr>
          <w:p w14:paraId="77FE47C2" w14:textId="77777777" w:rsidR="005B528F" w:rsidRDefault="005B528F" w:rsidP="005E3EB0">
            <w:pPr>
              <w:spacing w:before="120" w:after="120"/>
            </w:pPr>
          </w:p>
        </w:tc>
        <w:tc>
          <w:tcPr>
            <w:tcW w:w="1900" w:type="pct"/>
          </w:tcPr>
          <w:p w14:paraId="7113E0D3" w14:textId="77777777" w:rsidR="005B528F" w:rsidRDefault="005B528F" w:rsidP="005E3EB0">
            <w:pPr>
              <w:spacing w:before="120" w:after="120"/>
            </w:pPr>
          </w:p>
        </w:tc>
      </w:tr>
      <w:tr w:rsidR="005B528F" w14:paraId="2EB5AF00" w14:textId="77777777" w:rsidTr="005E3EB0">
        <w:tc>
          <w:tcPr>
            <w:tcW w:w="220" w:type="pct"/>
          </w:tcPr>
          <w:p w14:paraId="2B794FD9" w14:textId="77777777" w:rsidR="005B528F" w:rsidRDefault="005B528F" w:rsidP="00836800">
            <w:pPr>
              <w:pStyle w:val="BodyText1"/>
              <w:numPr>
                <w:ilvl w:val="0"/>
                <w:numId w:val="411"/>
              </w:numPr>
              <w:spacing w:before="120" w:after="120"/>
            </w:pPr>
          </w:p>
        </w:tc>
        <w:tc>
          <w:tcPr>
            <w:tcW w:w="1406" w:type="pct"/>
          </w:tcPr>
          <w:p w14:paraId="67F8F246" w14:textId="77777777" w:rsidR="005B528F" w:rsidRDefault="005B528F" w:rsidP="005E3EB0">
            <w:pPr>
              <w:spacing w:before="120" w:after="120"/>
            </w:pPr>
          </w:p>
        </w:tc>
        <w:tc>
          <w:tcPr>
            <w:tcW w:w="1474" w:type="pct"/>
          </w:tcPr>
          <w:p w14:paraId="54735B58" w14:textId="77777777" w:rsidR="005B528F" w:rsidRDefault="005B528F" w:rsidP="005E3EB0">
            <w:pPr>
              <w:spacing w:before="120" w:after="120"/>
            </w:pPr>
          </w:p>
        </w:tc>
        <w:tc>
          <w:tcPr>
            <w:tcW w:w="1900" w:type="pct"/>
          </w:tcPr>
          <w:p w14:paraId="688418BB" w14:textId="77777777" w:rsidR="005B528F" w:rsidRDefault="005B528F" w:rsidP="005E3EB0">
            <w:pPr>
              <w:spacing w:before="120" w:after="120"/>
            </w:pPr>
          </w:p>
        </w:tc>
      </w:tr>
      <w:tr w:rsidR="005B528F" w14:paraId="1157E462" w14:textId="77777777" w:rsidTr="005E3EB0">
        <w:tc>
          <w:tcPr>
            <w:tcW w:w="220" w:type="pct"/>
          </w:tcPr>
          <w:p w14:paraId="0B077084" w14:textId="77777777" w:rsidR="005B528F" w:rsidRDefault="005B528F" w:rsidP="00836800">
            <w:pPr>
              <w:pStyle w:val="BodyText1"/>
              <w:numPr>
                <w:ilvl w:val="0"/>
                <w:numId w:val="411"/>
              </w:numPr>
              <w:spacing w:before="120" w:after="120"/>
            </w:pPr>
          </w:p>
        </w:tc>
        <w:tc>
          <w:tcPr>
            <w:tcW w:w="1406" w:type="pct"/>
          </w:tcPr>
          <w:p w14:paraId="37741F71" w14:textId="77777777" w:rsidR="005B528F" w:rsidRDefault="005B528F" w:rsidP="005E3EB0">
            <w:pPr>
              <w:spacing w:before="120" w:after="120"/>
            </w:pPr>
          </w:p>
        </w:tc>
        <w:tc>
          <w:tcPr>
            <w:tcW w:w="1474" w:type="pct"/>
          </w:tcPr>
          <w:p w14:paraId="7CE70152" w14:textId="77777777" w:rsidR="005B528F" w:rsidRDefault="005B528F" w:rsidP="005E3EB0">
            <w:pPr>
              <w:spacing w:before="120" w:after="120"/>
            </w:pPr>
          </w:p>
        </w:tc>
        <w:tc>
          <w:tcPr>
            <w:tcW w:w="1900" w:type="pct"/>
          </w:tcPr>
          <w:p w14:paraId="452AADBC" w14:textId="77777777" w:rsidR="005B528F" w:rsidRDefault="005B528F" w:rsidP="005E3EB0">
            <w:pPr>
              <w:spacing w:before="120" w:after="120"/>
            </w:pPr>
          </w:p>
        </w:tc>
      </w:tr>
      <w:tr w:rsidR="005B528F" w14:paraId="3A99F1C0" w14:textId="77777777" w:rsidTr="005E3EB0">
        <w:tc>
          <w:tcPr>
            <w:tcW w:w="220" w:type="pct"/>
          </w:tcPr>
          <w:p w14:paraId="73E14A55" w14:textId="77777777" w:rsidR="005B528F" w:rsidRDefault="005B528F" w:rsidP="00836800">
            <w:pPr>
              <w:pStyle w:val="BodyText1"/>
              <w:numPr>
                <w:ilvl w:val="0"/>
                <w:numId w:val="411"/>
              </w:numPr>
              <w:spacing w:before="120" w:after="120"/>
            </w:pPr>
          </w:p>
        </w:tc>
        <w:tc>
          <w:tcPr>
            <w:tcW w:w="1406" w:type="pct"/>
          </w:tcPr>
          <w:p w14:paraId="24ED8AB4" w14:textId="77777777" w:rsidR="005B528F" w:rsidRDefault="005B528F" w:rsidP="005E3EB0">
            <w:pPr>
              <w:spacing w:before="120" w:after="120"/>
            </w:pPr>
          </w:p>
        </w:tc>
        <w:tc>
          <w:tcPr>
            <w:tcW w:w="1474" w:type="pct"/>
          </w:tcPr>
          <w:p w14:paraId="47EEDD8D" w14:textId="77777777" w:rsidR="005B528F" w:rsidRDefault="005B528F" w:rsidP="005E3EB0">
            <w:pPr>
              <w:spacing w:before="120" w:after="120"/>
            </w:pPr>
          </w:p>
        </w:tc>
        <w:tc>
          <w:tcPr>
            <w:tcW w:w="1900" w:type="pct"/>
          </w:tcPr>
          <w:p w14:paraId="31B652F9" w14:textId="77777777" w:rsidR="005B528F" w:rsidRDefault="005B528F" w:rsidP="005E3EB0">
            <w:pPr>
              <w:spacing w:before="120" w:after="120"/>
            </w:pPr>
          </w:p>
        </w:tc>
      </w:tr>
    </w:tbl>
    <w:p w14:paraId="3EDC1DAE" w14:textId="77777777" w:rsidR="005B528F" w:rsidRDefault="005B528F" w:rsidP="005B528F">
      <w:pPr>
        <w:pStyle w:val="IndentParaLevel1"/>
      </w:pPr>
    </w:p>
    <w:p w14:paraId="1D6B6844" w14:textId="77777777" w:rsidR="005B528F" w:rsidRDefault="005B528F" w:rsidP="005B528F">
      <w:pPr>
        <w:pStyle w:val="Schedule2"/>
      </w:pPr>
      <w:r>
        <w:t xml:space="preserve">Collaborator In-kind Contributions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
        <w:gridCol w:w="2624"/>
        <w:gridCol w:w="2644"/>
        <w:gridCol w:w="3654"/>
      </w:tblGrid>
      <w:tr w:rsidR="005B528F" w:rsidRPr="006C0BBF" w14:paraId="04DFB442" w14:textId="77777777" w:rsidTr="005E3EB0">
        <w:tc>
          <w:tcPr>
            <w:tcW w:w="226" w:type="pct"/>
            <w:shd w:val="clear" w:color="auto" w:fill="D9D9D9" w:themeFill="background1" w:themeFillShade="D9"/>
          </w:tcPr>
          <w:p w14:paraId="3C8BBA31" w14:textId="77777777" w:rsidR="005B528F" w:rsidRDefault="005B528F" w:rsidP="005E3EB0">
            <w:pPr>
              <w:keepNext/>
              <w:keepLines/>
              <w:spacing w:before="120" w:after="120"/>
              <w:rPr>
                <w:b/>
              </w:rPr>
            </w:pPr>
          </w:p>
        </w:tc>
        <w:tc>
          <w:tcPr>
            <w:tcW w:w="1404" w:type="pct"/>
            <w:shd w:val="clear" w:color="auto" w:fill="D9D9D9" w:themeFill="background1" w:themeFillShade="D9"/>
          </w:tcPr>
          <w:p w14:paraId="5772BA33" w14:textId="77777777" w:rsidR="005B528F" w:rsidRPr="006C0BBF" w:rsidRDefault="005B528F" w:rsidP="005E3EB0">
            <w:pPr>
              <w:keepNext/>
              <w:keepLines/>
              <w:spacing w:before="120" w:after="120"/>
              <w:rPr>
                <w:b/>
              </w:rPr>
            </w:pPr>
            <w:r>
              <w:rPr>
                <w:b/>
              </w:rPr>
              <w:t xml:space="preserve">In-kind Contribution </w:t>
            </w:r>
          </w:p>
        </w:tc>
        <w:tc>
          <w:tcPr>
            <w:tcW w:w="1415" w:type="pct"/>
            <w:shd w:val="clear" w:color="auto" w:fill="D9D9D9" w:themeFill="background1" w:themeFillShade="D9"/>
          </w:tcPr>
          <w:p w14:paraId="675E0C8B" w14:textId="77777777" w:rsidR="005B528F" w:rsidRPr="006C0BBF" w:rsidRDefault="005B528F" w:rsidP="005E3EB0">
            <w:pPr>
              <w:keepNext/>
              <w:keepLines/>
              <w:spacing w:before="120" w:after="120"/>
              <w:rPr>
                <w:b/>
              </w:rPr>
            </w:pPr>
            <w:r>
              <w:rPr>
                <w:rFonts w:cs="Arial"/>
                <w:b/>
                <w:szCs w:val="20"/>
              </w:rPr>
              <w:t>Use in Project</w:t>
            </w:r>
          </w:p>
        </w:tc>
        <w:tc>
          <w:tcPr>
            <w:tcW w:w="1955" w:type="pct"/>
            <w:shd w:val="clear" w:color="auto" w:fill="D9D9D9" w:themeFill="background1" w:themeFillShade="D9"/>
          </w:tcPr>
          <w:p w14:paraId="1E141E6B" w14:textId="77777777" w:rsidR="005B528F" w:rsidRDefault="005B528F" w:rsidP="005E3EB0">
            <w:pPr>
              <w:keepNext/>
              <w:keepLines/>
              <w:spacing w:before="120" w:after="120"/>
              <w:rPr>
                <w:rFonts w:cs="Arial"/>
                <w:b/>
                <w:szCs w:val="20"/>
              </w:rPr>
            </w:pPr>
            <w:r>
              <w:rPr>
                <w:rFonts w:cs="Arial"/>
                <w:b/>
                <w:szCs w:val="20"/>
              </w:rPr>
              <w:t>Value ($) of In-kind Contribution</w:t>
            </w:r>
          </w:p>
        </w:tc>
      </w:tr>
      <w:tr w:rsidR="005B528F" w14:paraId="2495140A" w14:textId="77777777" w:rsidTr="005E3EB0">
        <w:tc>
          <w:tcPr>
            <w:tcW w:w="226" w:type="pct"/>
          </w:tcPr>
          <w:p w14:paraId="15130319" w14:textId="77777777" w:rsidR="005B528F" w:rsidRDefault="005B528F" w:rsidP="005B528F">
            <w:pPr>
              <w:pStyle w:val="BodyText1"/>
              <w:numPr>
                <w:ilvl w:val="0"/>
                <w:numId w:val="397"/>
              </w:numPr>
              <w:spacing w:before="120" w:after="120"/>
            </w:pPr>
          </w:p>
        </w:tc>
        <w:tc>
          <w:tcPr>
            <w:tcW w:w="1404" w:type="pct"/>
          </w:tcPr>
          <w:p w14:paraId="156A95A0" w14:textId="77777777" w:rsidR="005B528F" w:rsidRDefault="005B528F" w:rsidP="005E3EB0">
            <w:pPr>
              <w:spacing w:before="120" w:after="120"/>
            </w:pPr>
          </w:p>
        </w:tc>
        <w:tc>
          <w:tcPr>
            <w:tcW w:w="1415" w:type="pct"/>
          </w:tcPr>
          <w:p w14:paraId="34FACFCD" w14:textId="77777777" w:rsidR="005B528F" w:rsidRDefault="005B528F" w:rsidP="005E3EB0">
            <w:pPr>
              <w:spacing w:before="120" w:after="120"/>
            </w:pPr>
          </w:p>
        </w:tc>
        <w:tc>
          <w:tcPr>
            <w:tcW w:w="1955" w:type="pct"/>
          </w:tcPr>
          <w:p w14:paraId="1502B98D" w14:textId="77777777" w:rsidR="005B528F" w:rsidRDefault="005B528F" w:rsidP="005E3EB0">
            <w:pPr>
              <w:spacing w:before="120" w:after="120"/>
            </w:pPr>
          </w:p>
        </w:tc>
      </w:tr>
      <w:tr w:rsidR="005B528F" w14:paraId="403F74CF" w14:textId="77777777" w:rsidTr="005E3EB0">
        <w:tc>
          <w:tcPr>
            <w:tcW w:w="226" w:type="pct"/>
          </w:tcPr>
          <w:p w14:paraId="062E97DB" w14:textId="77777777" w:rsidR="005B528F" w:rsidRDefault="005B528F" w:rsidP="005B528F">
            <w:pPr>
              <w:pStyle w:val="BodyText1"/>
              <w:numPr>
                <w:ilvl w:val="0"/>
                <w:numId w:val="397"/>
              </w:numPr>
              <w:spacing w:before="120" w:after="120"/>
            </w:pPr>
          </w:p>
        </w:tc>
        <w:tc>
          <w:tcPr>
            <w:tcW w:w="1404" w:type="pct"/>
          </w:tcPr>
          <w:p w14:paraId="44846654" w14:textId="77777777" w:rsidR="005B528F" w:rsidRDefault="005B528F" w:rsidP="005E3EB0">
            <w:pPr>
              <w:spacing w:before="120" w:after="120"/>
            </w:pPr>
          </w:p>
        </w:tc>
        <w:tc>
          <w:tcPr>
            <w:tcW w:w="1415" w:type="pct"/>
          </w:tcPr>
          <w:p w14:paraId="26568014" w14:textId="77777777" w:rsidR="005B528F" w:rsidRDefault="005B528F" w:rsidP="005E3EB0">
            <w:pPr>
              <w:spacing w:before="120" w:after="120"/>
            </w:pPr>
          </w:p>
        </w:tc>
        <w:tc>
          <w:tcPr>
            <w:tcW w:w="1955" w:type="pct"/>
          </w:tcPr>
          <w:p w14:paraId="5F7C57C1" w14:textId="77777777" w:rsidR="005B528F" w:rsidRDefault="005B528F" w:rsidP="005E3EB0">
            <w:pPr>
              <w:spacing w:before="120" w:after="120"/>
            </w:pPr>
          </w:p>
        </w:tc>
      </w:tr>
      <w:tr w:rsidR="005B528F" w14:paraId="2EEF291A" w14:textId="77777777" w:rsidTr="005E3EB0">
        <w:tc>
          <w:tcPr>
            <w:tcW w:w="226" w:type="pct"/>
          </w:tcPr>
          <w:p w14:paraId="5D71000A" w14:textId="77777777" w:rsidR="005B528F" w:rsidRDefault="005B528F" w:rsidP="005B528F">
            <w:pPr>
              <w:pStyle w:val="BodyText1"/>
              <w:numPr>
                <w:ilvl w:val="0"/>
                <w:numId w:val="397"/>
              </w:numPr>
              <w:spacing w:before="120" w:after="120"/>
            </w:pPr>
          </w:p>
        </w:tc>
        <w:tc>
          <w:tcPr>
            <w:tcW w:w="1404" w:type="pct"/>
          </w:tcPr>
          <w:p w14:paraId="531B6D7A" w14:textId="77777777" w:rsidR="005B528F" w:rsidRDefault="005B528F" w:rsidP="005E3EB0">
            <w:pPr>
              <w:spacing w:before="120" w:after="120"/>
            </w:pPr>
          </w:p>
        </w:tc>
        <w:tc>
          <w:tcPr>
            <w:tcW w:w="1415" w:type="pct"/>
          </w:tcPr>
          <w:p w14:paraId="5E43C619" w14:textId="77777777" w:rsidR="005B528F" w:rsidRDefault="005B528F" w:rsidP="005E3EB0">
            <w:pPr>
              <w:spacing w:before="120" w:after="120"/>
            </w:pPr>
          </w:p>
        </w:tc>
        <w:tc>
          <w:tcPr>
            <w:tcW w:w="1955" w:type="pct"/>
          </w:tcPr>
          <w:p w14:paraId="691392AF" w14:textId="77777777" w:rsidR="005B528F" w:rsidRDefault="005B528F" w:rsidP="005E3EB0">
            <w:pPr>
              <w:spacing w:before="120" w:after="120"/>
            </w:pPr>
          </w:p>
        </w:tc>
      </w:tr>
      <w:tr w:rsidR="005B528F" w14:paraId="70B0CD8A" w14:textId="77777777" w:rsidTr="005E3EB0">
        <w:tc>
          <w:tcPr>
            <w:tcW w:w="226" w:type="pct"/>
          </w:tcPr>
          <w:p w14:paraId="2808A902" w14:textId="77777777" w:rsidR="005B528F" w:rsidRDefault="005B528F" w:rsidP="005B528F">
            <w:pPr>
              <w:pStyle w:val="BodyText1"/>
              <w:numPr>
                <w:ilvl w:val="0"/>
                <w:numId w:val="397"/>
              </w:numPr>
              <w:spacing w:before="120" w:after="120"/>
            </w:pPr>
          </w:p>
        </w:tc>
        <w:tc>
          <w:tcPr>
            <w:tcW w:w="1404" w:type="pct"/>
          </w:tcPr>
          <w:p w14:paraId="6F486E0B" w14:textId="77777777" w:rsidR="005B528F" w:rsidRDefault="005B528F" w:rsidP="005E3EB0">
            <w:pPr>
              <w:spacing w:before="120" w:after="120"/>
            </w:pPr>
          </w:p>
        </w:tc>
        <w:tc>
          <w:tcPr>
            <w:tcW w:w="1415" w:type="pct"/>
          </w:tcPr>
          <w:p w14:paraId="48B27E4D" w14:textId="77777777" w:rsidR="005B528F" w:rsidRDefault="005B528F" w:rsidP="005E3EB0">
            <w:pPr>
              <w:spacing w:before="120" w:after="120"/>
            </w:pPr>
          </w:p>
        </w:tc>
        <w:tc>
          <w:tcPr>
            <w:tcW w:w="1955" w:type="pct"/>
          </w:tcPr>
          <w:p w14:paraId="02A435CE" w14:textId="77777777" w:rsidR="005B528F" w:rsidRDefault="005B528F" w:rsidP="005E3EB0">
            <w:pPr>
              <w:spacing w:before="120" w:after="120"/>
            </w:pPr>
          </w:p>
        </w:tc>
      </w:tr>
    </w:tbl>
    <w:p w14:paraId="49CA1FB2" w14:textId="449E23FD" w:rsidR="005B528F" w:rsidRPr="00381134" w:rsidRDefault="005B528F" w:rsidP="005B528F">
      <w:pPr>
        <w:pStyle w:val="Schedule1"/>
        <w:keepLines/>
      </w:pPr>
      <w:r w:rsidRPr="00381134">
        <w:t>Progress meetings (clause </w:t>
      </w:r>
      <w:r w:rsidR="00836800">
        <w:fldChar w:fldCharType="begin"/>
      </w:r>
      <w:r w:rsidR="00836800">
        <w:instrText xml:space="preserve"> REF _Ref110883576 \w \h </w:instrText>
      </w:r>
      <w:r w:rsidR="00836800">
        <w:fldChar w:fldCharType="separate"/>
      </w:r>
      <w:r w:rsidR="00126BFA">
        <w:t>7.4</w:t>
      </w:r>
      <w:r w:rsidR="00836800">
        <w:fldChar w:fldCharType="end"/>
      </w:r>
      <w:r w:rsidRPr="00381134">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
        <w:gridCol w:w="2208"/>
        <w:gridCol w:w="2207"/>
        <w:gridCol w:w="2207"/>
        <w:gridCol w:w="2207"/>
      </w:tblGrid>
      <w:tr w:rsidR="005B528F" w14:paraId="60926C2A" w14:textId="77777777" w:rsidTr="005E3EB0">
        <w:trPr>
          <w:tblHeader/>
        </w:trPr>
        <w:tc>
          <w:tcPr>
            <w:tcW w:w="275" w:type="pct"/>
            <w:shd w:val="clear" w:color="auto" w:fill="D9D9D9" w:themeFill="background1" w:themeFillShade="D9"/>
          </w:tcPr>
          <w:p w14:paraId="6A2EC41B" w14:textId="77777777" w:rsidR="005B528F" w:rsidRDefault="005B528F" w:rsidP="005E3EB0">
            <w:pPr>
              <w:pStyle w:val="BodyText1"/>
              <w:keepNext/>
              <w:keepLines/>
              <w:spacing w:before="120" w:after="120"/>
              <w:rPr>
                <w:b/>
                <w:lang w:eastAsia="en-US"/>
              </w:rPr>
            </w:pPr>
          </w:p>
        </w:tc>
        <w:tc>
          <w:tcPr>
            <w:tcW w:w="1181" w:type="pct"/>
            <w:shd w:val="clear" w:color="auto" w:fill="D9D9D9" w:themeFill="background1" w:themeFillShade="D9"/>
          </w:tcPr>
          <w:p w14:paraId="1F2634D9" w14:textId="77777777" w:rsidR="005B528F" w:rsidRPr="00F67F69" w:rsidRDefault="005B528F" w:rsidP="005E3EB0">
            <w:pPr>
              <w:pStyle w:val="BodyText1"/>
              <w:keepNext/>
              <w:keepLines/>
              <w:spacing w:before="120" w:after="120"/>
              <w:rPr>
                <w:b/>
                <w:lang w:eastAsia="en-US"/>
              </w:rPr>
            </w:pPr>
            <w:r>
              <w:rPr>
                <w:b/>
                <w:lang w:eastAsia="en-US"/>
              </w:rPr>
              <w:t>Meeting</w:t>
            </w:r>
          </w:p>
        </w:tc>
        <w:tc>
          <w:tcPr>
            <w:tcW w:w="1181" w:type="pct"/>
            <w:shd w:val="clear" w:color="auto" w:fill="D9D9D9" w:themeFill="background1" w:themeFillShade="D9"/>
          </w:tcPr>
          <w:p w14:paraId="17C63809" w14:textId="77777777" w:rsidR="005B528F" w:rsidRPr="00F67F69" w:rsidRDefault="005B528F" w:rsidP="005E3EB0">
            <w:pPr>
              <w:pStyle w:val="BodyText1"/>
              <w:keepNext/>
              <w:keepLines/>
              <w:spacing w:before="120" w:after="120"/>
              <w:rPr>
                <w:b/>
                <w:lang w:eastAsia="en-US"/>
              </w:rPr>
            </w:pPr>
            <w:r>
              <w:rPr>
                <w:b/>
                <w:lang w:eastAsia="en-US"/>
              </w:rPr>
              <w:t>Attendees</w:t>
            </w:r>
          </w:p>
        </w:tc>
        <w:tc>
          <w:tcPr>
            <w:tcW w:w="1181" w:type="pct"/>
            <w:shd w:val="clear" w:color="auto" w:fill="D9D9D9" w:themeFill="background1" w:themeFillShade="D9"/>
          </w:tcPr>
          <w:p w14:paraId="2A606486" w14:textId="77777777" w:rsidR="005B528F" w:rsidRPr="00F67F69" w:rsidRDefault="005B528F" w:rsidP="005E3EB0">
            <w:pPr>
              <w:pStyle w:val="BodyText1"/>
              <w:keepNext/>
              <w:keepLines/>
              <w:spacing w:before="120" w:after="120"/>
              <w:rPr>
                <w:b/>
                <w:lang w:eastAsia="en-US"/>
              </w:rPr>
            </w:pPr>
            <w:r>
              <w:rPr>
                <w:b/>
                <w:lang w:eastAsia="en-US"/>
              </w:rPr>
              <w:t>Frequency</w:t>
            </w:r>
          </w:p>
        </w:tc>
        <w:tc>
          <w:tcPr>
            <w:tcW w:w="1181" w:type="pct"/>
            <w:shd w:val="clear" w:color="auto" w:fill="D9D9D9" w:themeFill="background1" w:themeFillShade="D9"/>
          </w:tcPr>
          <w:p w14:paraId="4EFD2572" w14:textId="77777777" w:rsidR="005B528F" w:rsidRPr="00F67F69" w:rsidRDefault="005B528F" w:rsidP="005E3EB0">
            <w:pPr>
              <w:pStyle w:val="BodyText1"/>
              <w:keepNext/>
              <w:keepLines/>
              <w:spacing w:before="120" w:after="120"/>
              <w:rPr>
                <w:b/>
                <w:lang w:eastAsia="en-US"/>
              </w:rPr>
            </w:pPr>
            <w:r>
              <w:rPr>
                <w:b/>
                <w:lang w:eastAsia="en-US"/>
              </w:rPr>
              <w:t>Place</w:t>
            </w:r>
          </w:p>
        </w:tc>
      </w:tr>
      <w:tr w:rsidR="005B528F" w14:paraId="47FBAE28" w14:textId="77777777" w:rsidTr="005E3EB0">
        <w:tc>
          <w:tcPr>
            <w:tcW w:w="275" w:type="pct"/>
          </w:tcPr>
          <w:p w14:paraId="6C4C7AB8" w14:textId="77777777" w:rsidR="005B528F" w:rsidRDefault="005B528F" w:rsidP="005B528F">
            <w:pPr>
              <w:pStyle w:val="BodyText1"/>
              <w:keepNext/>
              <w:keepLines/>
              <w:numPr>
                <w:ilvl w:val="0"/>
                <w:numId w:val="382"/>
              </w:numPr>
              <w:spacing w:before="120" w:after="120"/>
              <w:rPr>
                <w:lang w:eastAsia="en-US"/>
              </w:rPr>
            </w:pPr>
          </w:p>
        </w:tc>
        <w:tc>
          <w:tcPr>
            <w:tcW w:w="1181" w:type="pct"/>
          </w:tcPr>
          <w:p w14:paraId="4D0CE186" w14:textId="77777777" w:rsidR="005B528F" w:rsidRDefault="005B528F" w:rsidP="005E3EB0">
            <w:pPr>
              <w:pStyle w:val="BodyText1"/>
              <w:keepNext/>
              <w:keepLines/>
              <w:spacing w:before="120" w:after="120"/>
              <w:rPr>
                <w:lang w:eastAsia="en-US"/>
              </w:rPr>
            </w:pPr>
          </w:p>
        </w:tc>
        <w:tc>
          <w:tcPr>
            <w:tcW w:w="1181" w:type="pct"/>
          </w:tcPr>
          <w:p w14:paraId="0234B51D" w14:textId="77777777" w:rsidR="005B528F" w:rsidRDefault="005B528F" w:rsidP="005E3EB0">
            <w:pPr>
              <w:pStyle w:val="BodyText1"/>
              <w:keepNext/>
              <w:keepLines/>
              <w:spacing w:before="120" w:after="120"/>
              <w:rPr>
                <w:lang w:eastAsia="en-US"/>
              </w:rPr>
            </w:pPr>
          </w:p>
        </w:tc>
        <w:tc>
          <w:tcPr>
            <w:tcW w:w="1181" w:type="pct"/>
          </w:tcPr>
          <w:p w14:paraId="3B14CE6F" w14:textId="77777777" w:rsidR="005B528F" w:rsidRDefault="005B528F" w:rsidP="005E3EB0">
            <w:pPr>
              <w:pStyle w:val="BodyText1"/>
              <w:keepNext/>
              <w:keepLines/>
              <w:spacing w:before="120" w:after="120"/>
              <w:rPr>
                <w:lang w:eastAsia="en-US"/>
              </w:rPr>
            </w:pPr>
          </w:p>
        </w:tc>
        <w:tc>
          <w:tcPr>
            <w:tcW w:w="1181" w:type="pct"/>
          </w:tcPr>
          <w:p w14:paraId="28405B4F" w14:textId="77777777" w:rsidR="005B528F" w:rsidRDefault="005B528F" w:rsidP="005E3EB0">
            <w:pPr>
              <w:pStyle w:val="BodyText1"/>
              <w:keepNext/>
              <w:keepLines/>
              <w:spacing w:before="120" w:after="120"/>
              <w:rPr>
                <w:lang w:eastAsia="en-US"/>
              </w:rPr>
            </w:pPr>
          </w:p>
        </w:tc>
      </w:tr>
      <w:tr w:rsidR="005B528F" w14:paraId="2EECB8E4" w14:textId="77777777" w:rsidTr="005E3EB0">
        <w:tc>
          <w:tcPr>
            <w:tcW w:w="275" w:type="pct"/>
          </w:tcPr>
          <w:p w14:paraId="1D5500D0" w14:textId="77777777" w:rsidR="005B528F" w:rsidRDefault="005B528F" w:rsidP="005B528F">
            <w:pPr>
              <w:pStyle w:val="BodyText1"/>
              <w:keepNext/>
              <w:keepLines/>
              <w:numPr>
                <w:ilvl w:val="0"/>
                <w:numId w:val="382"/>
              </w:numPr>
              <w:spacing w:before="120" w:after="120"/>
              <w:rPr>
                <w:lang w:eastAsia="en-US"/>
              </w:rPr>
            </w:pPr>
          </w:p>
        </w:tc>
        <w:tc>
          <w:tcPr>
            <w:tcW w:w="1181" w:type="pct"/>
          </w:tcPr>
          <w:p w14:paraId="610CDB97" w14:textId="77777777" w:rsidR="005B528F" w:rsidRDefault="005B528F" w:rsidP="005E3EB0">
            <w:pPr>
              <w:pStyle w:val="BodyText1"/>
              <w:keepNext/>
              <w:keepLines/>
              <w:spacing w:before="120" w:after="120"/>
              <w:rPr>
                <w:lang w:eastAsia="en-US"/>
              </w:rPr>
            </w:pPr>
          </w:p>
        </w:tc>
        <w:tc>
          <w:tcPr>
            <w:tcW w:w="1181" w:type="pct"/>
          </w:tcPr>
          <w:p w14:paraId="45511A41" w14:textId="77777777" w:rsidR="005B528F" w:rsidRDefault="005B528F" w:rsidP="005E3EB0">
            <w:pPr>
              <w:pStyle w:val="BodyText1"/>
              <w:keepNext/>
              <w:keepLines/>
              <w:spacing w:before="120" w:after="120"/>
              <w:rPr>
                <w:lang w:eastAsia="en-US"/>
              </w:rPr>
            </w:pPr>
          </w:p>
        </w:tc>
        <w:tc>
          <w:tcPr>
            <w:tcW w:w="1181" w:type="pct"/>
          </w:tcPr>
          <w:p w14:paraId="536906C1" w14:textId="77777777" w:rsidR="005B528F" w:rsidRDefault="005B528F" w:rsidP="005E3EB0">
            <w:pPr>
              <w:pStyle w:val="BodyText1"/>
              <w:keepNext/>
              <w:keepLines/>
              <w:spacing w:before="120" w:after="120"/>
              <w:rPr>
                <w:lang w:eastAsia="en-US"/>
              </w:rPr>
            </w:pPr>
          </w:p>
        </w:tc>
        <w:tc>
          <w:tcPr>
            <w:tcW w:w="1181" w:type="pct"/>
          </w:tcPr>
          <w:p w14:paraId="7F34FD77" w14:textId="77777777" w:rsidR="005B528F" w:rsidRDefault="005B528F" w:rsidP="005E3EB0">
            <w:pPr>
              <w:pStyle w:val="BodyText1"/>
              <w:keepNext/>
              <w:keepLines/>
              <w:spacing w:before="120" w:after="120"/>
              <w:rPr>
                <w:lang w:eastAsia="en-US"/>
              </w:rPr>
            </w:pPr>
          </w:p>
        </w:tc>
      </w:tr>
      <w:tr w:rsidR="005B528F" w14:paraId="33BD8890" w14:textId="77777777" w:rsidTr="005E3EB0">
        <w:tc>
          <w:tcPr>
            <w:tcW w:w="275" w:type="pct"/>
          </w:tcPr>
          <w:p w14:paraId="4A7DC3A4" w14:textId="77777777" w:rsidR="005B528F" w:rsidRDefault="005B528F" w:rsidP="005B528F">
            <w:pPr>
              <w:pStyle w:val="BodyText1"/>
              <w:keepNext/>
              <w:keepLines/>
              <w:numPr>
                <w:ilvl w:val="0"/>
                <w:numId w:val="382"/>
              </w:numPr>
              <w:spacing w:before="120" w:after="120"/>
              <w:rPr>
                <w:lang w:eastAsia="en-US"/>
              </w:rPr>
            </w:pPr>
          </w:p>
        </w:tc>
        <w:tc>
          <w:tcPr>
            <w:tcW w:w="1181" w:type="pct"/>
          </w:tcPr>
          <w:p w14:paraId="55C748FD" w14:textId="77777777" w:rsidR="005B528F" w:rsidRDefault="005B528F" w:rsidP="005E3EB0">
            <w:pPr>
              <w:pStyle w:val="BodyText1"/>
              <w:keepNext/>
              <w:keepLines/>
              <w:spacing w:before="120" w:after="120"/>
              <w:rPr>
                <w:lang w:eastAsia="en-US"/>
              </w:rPr>
            </w:pPr>
          </w:p>
        </w:tc>
        <w:tc>
          <w:tcPr>
            <w:tcW w:w="1181" w:type="pct"/>
          </w:tcPr>
          <w:p w14:paraId="5947E6A7" w14:textId="77777777" w:rsidR="005B528F" w:rsidRDefault="005B528F" w:rsidP="005E3EB0">
            <w:pPr>
              <w:pStyle w:val="BodyText1"/>
              <w:keepNext/>
              <w:keepLines/>
              <w:spacing w:before="120" w:after="120"/>
              <w:rPr>
                <w:lang w:eastAsia="en-US"/>
              </w:rPr>
            </w:pPr>
          </w:p>
        </w:tc>
        <w:tc>
          <w:tcPr>
            <w:tcW w:w="1181" w:type="pct"/>
          </w:tcPr>
          <w:p w14:paraId="36687F38" w14:textId="77777777" w:rsidR="005B528F" w:rsidRDefault="005B528F" w:rsidP="005E3EB0">
            <w:pPr>
              <w:pStyle w:val="BodyText1"/>
              <w:keepNext/>
              <w:keepLines/>
              <w:spacing w:before="120" w:after="120"/>
              <w:rPr>
                <w:lang w:eastAsia="en-US"/>
              </w:rPr>
            </w:pPr>
          </w:p>
        </w:tc>
        <w:tc>
          <w:tcPr>
            <w:tcW w:w="1181" w:type="pct"/>
          </w:tcPr>
          <w:p w14:paraId="61E5460F" w14:textId="77777777" w:rsidR="005B528F" w:rsidRDefault="005B528F" w:rsidP="005E3EB0">
            <w:pPr>
              <w:pStyle w:val="BodyText1"/>
              <w:keepNext/>
              <w:keepLines/>
              <w:spacing w:before="120" w:after="120"/>
              <w:rPr>
                <w:lang w:eastAsia="en-US"/>
              </w:rPr>
            </w:pPr>
          </w:p>
        </w:tc>
      </w:tr>
    </w:tbl>
    <w:p w14:paraId="092CD15C" w14:textId="77777777" w:rsidR="005B528F" w:rsidRDefault="005B528F" w:rsidP="005B528F">
      <w:pPr>
        <w:sectPr w:rsidR="005B528F" w:rsidSect="00F86E60">
          <w:headerReference w:type="even" r:id="rId19"/>
          <w:headerReference w:type="default" r:id="rId20"/>
          <w:footerReference w:type="even" r:id="rId21"/>
          <w:footerReference w:type="default" r:id="rId22"/>
          <w:headerReference w:type="first" r:id="rId23"/>
          <w:footerReference w:type="first" r:id="rId24"/>
          <w:pgSz w:w="11906" w:h="16838" w:code="9"/>
          <w:pgMar w:top="1134" w:right="1134" w:bottom="1134" w:left="1418" w:header="1077" w:footer="567" w:gutter="0"/>
          <w:pgNumType w:start="1"/>
          <w:cols w:space="708"/>
          <w:titlePg/>
          <w:docGrid w:linePitch="360"/>
        </w:sectPr>
      </w:pPr>
      <w:r>
        <w:br w:type="page"/>
      </w:r>
    </w:p>
    <w:p w14:paraId="1768701F" w14:textId="77777777" w:rsidR="005B528F" w:rsidRDefault="005B528F" w:rsidP="004C40C1">
      <w:pPr>
        <w:pStyle w:val="ScheduleHeading"/>
        <w:rPr>
          <w:sz w:val="32"/>
          <w:szCs w:val="32"/>
        </w:rPr>
      </w:pPr>
      <w:bookmarkStart w:id="466" w:name="_Ref110878581"/>
      <w:bookmarkStart w:id="467" w:name="_Ref110878756"/>
      <w:bookmarkStart w:id="468" w:name="_Ref110878836"/>
      <w:bookmarkStart w:id="469" w:name="_Ref110879169"/>
      <w:bookmarkStart w:id="470" w:name="_Ref110880432"/>
      <w:bookmarkStart w:id="471" w:name="_Ref110880494"/>
      <w:bookmarkStart w:id="472" w:name="_Ref110880604"/>
      <w:bookmarkStart w:id="473" w:name="_Ref110880698"/>
      <w:bookmarkStart w:id="474" w:name="_Ref110881022"/>
      <w:bookmarkStart w:id="475" w:name="_Ref110881041"/>
      <w:bookmarkStart w:id="476" w:name="_Ref110881263"/>
      <w:bookmarkStart w:id="477" w:name="_Ref110881683"/>
      <w:bookmarkStart w:id="478" w:name="_Toc111095366"/>
      <w:bookmarkStart w:id="479" w:name="_Toc111095570"/>
      <w:bookmarkStart w:id="480" w:name="_Toc112321973"/>
      <w:r w:rsidRPr="000E5655">
        <w:rPr>
          <w:sz w:val="32"/>
          <w:szCs w:val="32"/>
        </w:rPr>
        <w:lastRenderedPageBreak/>
        <w:t xml:space="preserve">- </w:t>
      </w:r>
      <w:r>
        <w:rPr>
          <w:sz w:val="32"/>
          <w:szCs w:val="32"/>
        </w:rPr>
        <w:t xml:space="preserve">Project IP, </w:t>
      </w:r>
      <w:r w:rsidRPr="000E5655">
        <w:rPr>
          <w:sz w:val="32"/>
          <w:szCs w:val="32"/>
        </w:rPr>
        <w:t>Research Tools, Pre-existing IPR, Material and Confidential Information</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14:paraId="1CA2037F" w14:textId="77777777" w:rsidR="005B528F" w:rsidRDefault="005B528F" w:rsidP="004C40C1">
      <w:pPr>
        <w:pStyle w:val="Schedule1"/>
        <w:ind w:left="0" w:firstLine="0"/>
      </w:pPr>
      <w:r>
        <w:t>Ownership of Project IP</w:t>
      </w:r>
    </w:p>
    <w:p w14:paraId="0E6CD563" w14:textId="77777777" w:rsidR="005B528F" w:rsidRDefault="005B528F" w:rsidP="004C40C1">
      <w:pPr>
        <w:pStyle w:val="Schedule2"/>
        <w:ind w:left="0" w:firstLine="0"/>
      </w:pPr>
      <w:bookmarkStart w:id="481" w:name="_Ref110880594"/>
      <w:r>
        <w:t>Owner of IPR in the Project IP</w:t>
      </w:r>
      <w:bookmarkEnd w:id="481"/>
    </w:p>
    <w:p w14:paraId="0042FDED" w14:textId="77777777" w:rsidR="005B528F" w:rsidRDefault="005B528F" w:rsidP="004C40C1">
      <w:pPr>
        <w:spacing w:before="120" w:after="120"/>
        <w:rPr>
          <w:b/>
        </w:rPr>
      </w:pPr>
      <w:r>
        <w:t>The University [</w:t>
      </w:r>
      <w:r w:rsidRPr="000E5655">
        <w:rPr>
          <w:i/>
          <w:shd w:val="clear" w:color="auto" w:fill="D9D9D9" w:themeFill="background1" w:themeFillShade="D9"/>
        </w:rPr>
        <w:t xml:space="preserve">or where appropriate in accordance with the </w:t>
      </w:r>
      <w:r>
        <w:rPr>
          <w:i/>
          <w:shd w:val="clear" w:color="auto" w:fill="D9D9D9" w:themeFill="background1" w:themeFillShade="D9"/>
        </w:rPr>
        <w:t>HERC IP Framework Practical Guide</w:t>
      </w:r>
      <w:r w:rsidRPr="000E5655">
        <w:rPr>
          <w:i/>
          <w:shd w:val="clear" w:color="auto" w:fill="D9D9D9" w:themeFill="background1" w:themeFillShade="D9"/>
        </w:rPr>
        <w:t>, the parties may agree that the Collaborator should be the owner</w:t>
      </w:r>
      <w:r w:rsidRPr="000E5655">
        <w:rPr>
          <w:i/>
        </w:rPr>
        <w:t>.]</w:t>
      </w:r>
    </w:p>
    <w:p w14:paraId="2514211A" w14:textId="77777777" w:rsidR="005B528F" w:rsidRDefault="005B528F" w:rsidP="004C40C1">
      <w:pPr>
        <w:pStyle w:val="Schedule2"/>
        <w:ind w:left="0" w:firstLine="0"/>
      </w:pPr>
      <w:r>
        <w:t>Licensee of IPR in the Project IP</w:t>
      </w:r>
    </w:p>
    <w:p w14:paraId="1046982C" w14:textId="77777777" w:rsidR="005B528F" w:rsidRDefault="005B528F" w:rsidP="004C40C1">
      <w:pPr>
        <w:spacing w:before="120" w:after="120"/>
      </w:pPr>
      <w:r>
        <w:t>The Collaborator [</w:t>
      </w:r>
      <w:r w:rsidRPr="000E5655">
        <w:rPr>
          <w:i/>
          <w:shd w:val="clear" w:color="auto" w:fill="D9D9D9" w:themeFill="background1" w:themeFillShade="D9"/>
        </w:rPr>
        <w:t xml:space="preserve">or where appropriate in accordance with the </w:t>
      </w:r>
      <w:r>
        <w:rPr>
          <w:i/>
          <w:shd w:val="clear" w:color="auto" w:fill="D9D9D9" w:themeFill="background1" w:themeFillShade="D9"/>
        </w:rPr>
        <w:t>HERC IP Framework Practical Guide</w:t>
      </w:r>
      <w:r w:rsidRPr="000E5655">
        <w:rPr>
          <w:i/>
          <w:shd w:val="clear" w:color="auto" w:fill="D9D9D9" w:themeFill="background1" w:themeFillShade="D9"/>
        </w:rPr>
        <w:t>, the parties may agree that the Collaborator should be the owner, in which case the University should be the Licensee.</w:t>
      </w:r>
      <w:r>
        <w:t xml:space="preserve">]  </w:t>
      </w:r>
    </w:p>
    <w:p w14:paraId="7F489AE9" w14:textId="77777777" w:rsidR="005B528F" w:rsidRPr="003F31EA" w:rsidRDefault="005B528F" w:rsidP="004C40C1">
      <w:pPr>
        <w:pStyle w:val="Schedule1"/>
        <w:ind w:left="0" w:firstLine="0"/>
      </w:pPr>
      <w:bookmarkStart w:id="482" w:name="_Ref110879405"/>
      <w:r w:rsidRPr="003F31EA">
        <w:t>Use</w:t>
      </w:r>
      <w:bookmarkEnd w:id="48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7081"/>
      </w:tblGrid>
      <w:tr w:rsidR="005B528F" w:rsidRPr="006C0BBF" w14:paraId="63DEEC3D" w14:textId="77777777" w:rsidTr="005E3EB0">
        <w:tc>
          <w:tcPr>
            <w:tcW w:w="1211" w:type="pct"/>
            <w:shd w:val="clear" w:color="auto" w:fill="D9D9D9" w:themeFill="background1" w:themeFillShade="D9"/>
          </w:tcPr>
          <w:p w14:paraId="1F6BCF10" w14:textId="77777777" w:rsidR="005B528F" w:rsidRPr="006C0BBF" w:rsidRDefault="005B528F" w:rsidP="004C40C1">
            <w:pPr>
              <w:spacing w:before="120" w:after="120"/>
              <w:rPr>
                <w:b/>
              </w:rPr>
            </w:pPr>
            <w:r>
              <w:rPr>
                <w:b/>
              </w:rPr>
              <w:t>IPR</w:t>
            </w:r>
          </w:p>
        </w:tc>
        <w:tc>
          <w:tcPr>
            <w:tcW w:w="3789" w:type="pct"/>
            <w:shd w:val="clear" w:color="auto" w:fill="D9D9D9" w:themeFill="background1" w:themeFillShade="D9"/>
          </w:tcPr>
          <w:p w14:paraId="05F35A61" w14:textId="77777777" w:rsidR="005B528F" w:rsidRPr="006C0BBF" w:rsidRDefault="005B528F" w:rsidP="004C40C1">
            <w:pPr>
              <w:spacing w:before="120" w:after="120"/>
              <w:rPr>
                <w:b/>
              </w:rPr>
            </w:pPr>
            <w:r w:rsidRPr="006C0BBF">
              <w:rPr>
                <w:rFonts w:cs="Arial"/>
                <w:b/>
                <w:szCs w:val="20"/>
              </w:rPr>
              <w:t>Limitations o</w:t>
            </w:r>
            <w:r w:rsidRPr="00CB145D">
              <w:rPr>
                <w:rFonts w:cs="Arial"/>
                <w:b/>
                <w:szCs w:val="20"/>
              </w:rPr>
              <w:t xml:space="preserve">n </w:t>
            </w:r>
            <w:r w:rsidRPr="00C36438">
              <w:rPr>
                <w:rFonts w:cs="Arial"/>
                <w:b/>
                <w:szCs w:val="20"/>
              </w:rPr>
              <w:t>U</w:t>
            </w:r>
            <w:r w:rsidRPr="00CB145D">
              <w:rPr>
                <w:rFonts w:cs="Arial"/>
                <w:b/>
                <w:szCs w:val="20"/>
              </w:rPr>
              <w:t>se</w:t>
            </w:r>
          </w:p>
        </w:tc>
      </w:tr>
      <w:tr w:rsidR="005B528F" w14:paraId="5C05867B" w14:textId="77777777" w:rsidTr="005E3EB0">
        <w:tc>
          <w:tcPr>
            <w:tcW w:w="1211" w:type="pct"/>
          </w:tcPr>
          <w:p w14:paraId="7A19D86B" w14:textId="77777777" w:rsidR="005B528F" w:rsidRDefault="005B528F" w:rsidP="004C40C1">
            <w:pPr>
              <w:spacing w:before="120" w:after="120"/>
            </w:pPr>
            <w:r>
              <w:t>Project IP</w:t>
            </w:r>
          </w:p>
        </w:tc>
        <w:tc>
          <w:tcPr>
            <w:tcW w:w="3789" w:type="pct"/>
          </w:tcPr>
          <w:p w14:paraId="4C906F2A" w14:textId="77777777" w:rsidR="005B528F" w:rsidRDefault="005B528F" w:rsidP="004C40C1">
            <w:pPr>
              <w:spacing w:before="120" w:after="120"/>
            </w:pPr>
            <w:r w:rsidRPr="009D3180">
              <w:rPr>
                <w:shd w:val="clear" w:color="auto" w:fill="D9D9D9" w:themeFill="background1" w:themeFillShade="D9"/>
              </w:rPr>
              <w:t>[</w:t>
            </w:r>
            <w:r w:rsidRPr="00202B10">
              <w:rPr>
                <w:i/>
                <w:highlight w:val="lightGray"/>
              </w:rPr>
              <w:t xml:space="preserve">Insert any </w:t>
            </w:r>
            <w:r w:rsidRPr="00747361">
              <w:rPr>
                <w:i/>
                <w:highlight w:val="lightGray"/>
              </w:rPr>
              <w:t>limitation</w:t>
            </w:r>
            <w:r w:rsidRPr="00202B10">
              <w:rPr>
                <w:i/>
                <w:highlight w:val="lightGray"/>
              </w:rPr>
              <w:t xml:space="preserve"> on the </w:t>
            </w:r>
            <w:r w:rsidRPr="00747361">
              <w:rPr>
                <w:i/>
                <w:highlight w:val="lightGray"/>
              </w:rPr>
              <w:t>right to Use</w:t>
            </w:r>
            <w:r w:rsidRPr="00202B10">
              <w:rPr>
                <w:i/>
                <w:highlight w:val="lightGray"/>
              </w:rPr>
              <w:t xml:space="preserve"> the Project IP or insert N/A</w:t>
            </w:r>
            <w:r w:rsidRPr="00202B10">
              <w:rPr>
                <w:i/>
                <w:shd w:val="clear" w:color="auto" w:fill="D9D9D9" w:themeFill="background1" w:themeFillShade="D9"/>
              </w:rPr>
              <w:t>.]</w:t>
            </w:r>
          </w:p>
        </w:tc>
      </w:tr>
      <w:tr w:rsidR="005B528F" w14:paraId="09F34306" w14:textId="77777777" w:rsidTr="005E3EB0">
        <w:tc>
          <w:tcPr>
            <w:tcW w:w="1211" w:type="pct"/>
          </w:tcPr>
          <w:p w14:paraId="5B050FEC" w14:textId="77777777" w:rsidR="005B528F" w:rsidRDefault="005B528F" w:rsidP="004C40C1">
            <w:pPr>
              <w:spacing w:before="120" w:after="120"/>
            </w:pPr>
            <w:r>
              <w:t>University's Pre-existing IPR</w:t>
            </w:r>
          </w:p>
        </w:tc>
        <w:tc>
          <w:tcPr>
            <w:tcW w:w="3789" w:type="pct"/>
          </w:tcPr>
          <w:p w14:paraId="6C40B882" w14:textId="42702AB7" w:rsidR="005B528F" w:rsidRDefault="005B528F" w:rsidP="004C40C1">
            <w:pPr>
              <w:spacing w:before="120" w:after="120"/>
            </w:pPr>
            <w:r>
              <w:t>[</w:t>
            </w:r>
            <w:r>
              <w:rPr>
                <w:i/>
                <w:highlight w:val="lightGray"/>
              </w:rPr>
              <w:t>I</w:t>
            </w:r>
            <w:r w:rsidRPr="009D3180">
              <w:rPr>
                <w:i/>
                <w:highlight w:val="lightGray"/>
              </w:rPr>
              <w:t xml:space="preserve">f limitations apply include 'Limitations on </w:t>
            </w:r>
            <w:r w:rsidRPr="00C36438">
              <w:rPr>
                <w:i/>
                <w:highlight w:val="lightGray"/>
              </w:rPr>
              <w:t>U</w:t>
            </w:r>
            <w:r w:rsidRPr="00CB145D">
              <w:rPr>
                <w:i/>
                <w:highlight w:val="lightGray"/>
              </w:rPr>
              <w:t>se</w:t>
            </w:r>
            <w:r w:rsidRPr="009D3180">
              <w:rPr>
                <w:i/>
                <w:highlight w:val="lightGray"/>
              </w:rPr>
              <w:t xml:space="preserve"> are set out in </w:t>
            </w:r>
            <w:r>
              <w:rPr>
                <w:i/>
                <w:highlight w:val="lightGray"/>
              </w:rPr>
              <w:t>section</w:t>
            </w:r>
            <w:r w:rsidRPr="009D3180">
              <w:rPr>
                <w:i/>
                <w:highlight w:val="lightGray"/>
              </w:rPr>
              <w:t xml:space="preserve"> </w:t>
            </w:r>
            <w:r w:rsidR="005E6442">
              <w:rPr>
                <w:i/>
                <w:highlight w:val="lightGray"/>
              </w:rPr>
              <w:fldChar w:fldCharType="begin"/>
            </w:r>
            <w:r w:rsidR="005E6442">
              <w:rPr>
                <w:i/>
                <w:highlight w:val="lightGray"/>
              </w:rPr>
              <w:instrText xml:space="preserve"> REF _Ref110883623 \n \h </w:instrText>
            </w:r>
            <w:r w:rsidR="005E6442">
              <w:rPr>
                <w:i/>
                <w:highlight w:val="lightGray"/>
              </w:rPr>
            </w:r>
            <w:r w:rsidR="005E6442">
              <w:rPr>
                <w:i/>
                <w:highlight w:val="lightGray"/>
              </w:rPr>
              <w:fldChar w:fldCharType="separate"/>
            </w:r>
            <w:r w:rsidR="00126BFA">
              <w:rPr>
                <w:i/>
                <w:highlight w:val="lightGray"/>
              </w:rPr>
              <w:t>5.2</w:t>
            </w:r>
            <w:r w:rsidR="005E6442">
              <w:rPr>
                <w:i/>
                <w:highlight w:val="lightGray"/>
              </w:rPr>
              <w:fldChar w:fldCharType="end"/>
            </w:r>
            <w:r w:rsidR="005E6442">
              <w:rPr>
                <w:i/>
                <w:highlight w:val="lightGray"/>
              </w:rPr>
              <w:t xml:space="preserve"> </w:t>
            </w:r>
            <w:r w:rsidRPr="009D3180">
              <w:rPr>
                <w:i/>
                <w:highlight w:val="lightGray"/>
              </w:rPr>
              <w:t>of this Schedule.' or in</w:t>
            </w:r>
            <w:r>
              <w:rPr>
                <w:i/>
                <w:highlight w:val="lightGray"/>
              </w:rPr>
              <w:t>sert</w:t>
            </w:r>
            <w:r w:rsidRPr="009D3180">
              <w:rPr>
                <w:i/>
                <w:highlight w:val="lightGray"/>
              </w:rPr>
              <w:t xml:space="preserve"> 'N/A'.</w:t>
            </w:r>
            <w:r>
              <w:t>]</w:t>
            </w:r>
          </w:p>
        </w:tc>
      </w:tr>
      <w:tr w:rsidR="005B528F" w14:paraId="3A7D3058" w14:textId="77777777" w:rsidTr="005E3EB0">
        <w:tc>
          <w:tcPr>
            <w:tcW w:w="1211" w:type="pct"/>
          </w:tcPr>
          <w:p w14:paraId="545EF0F4" w14:textId="77777777" w:rsidR="005B528F" w:rsidRDefault="005B528F" w:rsidP="004C40C1">
            <w:pPr>
              <w:spacing w:before="120" w:after="120"/>
            </w:pPr>
            <w:r>
              <w:t>Collaborator's Pre-existing IPR</w:t>
            </w:r>
          </w:p>
        </w:tc>
        <w:tc>
          <w:tcPr>
            <w:tcW w:w="3789" w:type="pct"/>
          </w:tcPr>
          <w:p w14:paraId="594EAE2F" w14:textId="428D9653" w:rsidR="005B528F" w:rsidRDefault="005B528F" w:rsidP="004C40C1">
            <w:pPr>
              <w:spacing w:before="120" w:after="120"/>
            </w:pPr>
            <w:r>
              <w:t>[</w:t>
            </w:r>
            <w:r w:rsidRPr="001F0911">
              <w:rPr>
                <w:i/>
                <w:highlight w:val="lightGray"/>
              </w:rPr>
              <w:t xml:space="preserve">If limitations apply include 'Limitations on </w:t>
            </w:r>
            <w:r w:rsidRPr="00C36438">
              <w:rPr>
                <w:i/>
                <w:highlight w:val="lightGray"/>
              </w:rPr>
              <w:t>U</w:t>
            </w:r>
            <w:r w:rsidRPr="00CB145D">
              <w:rPr>
                <w:i/>
                <w:highlight w:val="lightGray"/>
              </w:rPr>
              <w:t>se</w:t>
            </w:r>
            <w:r w:rsidRPr="001F0911">
              <w:rPr>
                <w:i/>
                <w:highlight w:val="lightGray"/>
              </w:rPr>
              <w:t xml:space="preserve"> are set out in </w:t>
            </w:r>
            <w:r>
              <w:rPr>
                <w:i/>
                <w:highlight w:val="lightGray"/>
              </w:rPr>
              <w:t>section</w:t>
            </w:r>
            <w:r w:rsidRPr="001F0911">
              <w:rPr>
                <w:i/>
                <w:highlight w:val="lightGray"/>
              </w:rPr>
              <w:t xml:space="preserve"> </w:t>
            </w:r>
            <w:r w:rsidR="005E6442">
              <w:rPr>
                <w:i/>
                <w:highlight w:val="lightGray"/>
              </w:rPr>
              <w:fldChar w:fldCharType="begin"/>
            </w:r>
            <w:r w:rsidR="005E6442">
              <w:rPr>
                <w:i/>
                <w:highlight w:val="lightGray"/>
              </w:rPr>
              <w:instrText xml:space="preserve"> REF _Ref110883661 \n \h </w:instrText>
            </w:r>
            <w:r w:rsidR="005E6442">
              <w:rPr>
                <w:i/>
                <w:highlight w:val="lightGray"/>
              </w:rPr>
            </w:r>
            <w:r w:rsidR="005E6442">
              <w:rPr>
                <w:i/>
                <w:highlight w:val="lightGray"/>
              </w:rPr>
              <w:fldChar w:fldCharType="separate"/>
            </w:r>
            <w:r w:rsidR="00126BFA">
              <w:rPr>
                <w:i/>
                <w:highlight w:val="lightGray"/>
              </w:rPr>
              <w:t>6.1</w:t>
            </w:r>
            <w:r w:rsidR="005E6442">
              <w:rPr>
                <w:i/>
                <w:highlight w:val="lightGray"/>
              </w:rPr>
              <w:fldChar w:fldCharType="end"/>
            </w:r>
            <w:r w:rsidRPr="001F0911">
              <w:rPr>
                <w:i/>
                <w:highlight w:val="lightGray"/>
              </w:rPr>
              <w:t xml:space="preserve"> of this Schedule.' or in</w:t>
            </w:r>
            <w:r>
              <w:rPr>
                <w:i/>
                <w:highlight w:val="lightGray"/>
              </w:rPr>
              <w:t>sert</w:t>
            </w:r>
            <w:r w:rsidRPr="001F0911">
              <w:rPr>
                <w:i/>
                <w:highlight w:val="lightGray"/>
              </w:rPr>
              <w:t xml:space="preserve"> 'N/</w:t>
            </w:r>
            <w:r w:rsidRPr="007226A5">
              <w:rPr>
                <w:i/>
                <w:highlight w:val="lightGray"/>
              </w:rPr>
              <w:t>A'</w:t>
            </w:r>
            <w:r w:rsidRPr="009D3180">
              <w:rPr>
                <w:i/>
                <w:highlight w:val="lightGray"/>
              </w:rPr>
              <w:t>.</w:t>
            </w:r>
            <w:r>
              <w:t>]</w:t>
            </w:r>
          </w:p>
        </w:tc>
      </w:tr>
      <w:tr w:rsidR="005B528F" w14:paraId="0DC52C3D" w14:textId="77777777" w:rsidTr="005E3EB0">
        <w:tc>
          <w:tcPr>
            <w:tcW w:w="1211" w:type="pct"/>
          </w:tcPr>
          <w:p w14:paraId="6FB46FB1" w14:textId="77777777" w:rsidR="005B528F" w:rsidRDefault="005B528F" w:rsidP="004C40C1">
            <w:pPr>
              <w:spacing w:before="120" w:after="120"/>
            </w:pPr>
            <w:r>
              <w:t>Third Party IPR</w:t>
            </w:r>
          </w:p>
        </w:tc>
        <w:tc>
          <w:tcPr>
            <w:tcW w:w="3789" w:type="pct"/>
          </w:tcPr>
          <w:p w14:paraId="782DBD54" w14:textId="68EFF81F" w:rsidR="005B528F" w:rsidRDefault="005B528F" w:rsidP="004C40C1">
            <w:pPr>
              <w:spacing w:before="120" w:after="120"/>
            </w:pPr>
            <w:r>
              <w:t>[</w:t>
            </w:r>
            <w:r w:rsidRPr="001F0911">
              <w:rPr>
                <w:i/>
                <w:highlight w:val="lightGray"/>
              </w:rPr>
              <w:t xml:space="preserve">If limitations apply include 'Limitations on </w:t>
            </w:r>
            <w:r w:rsidRPr="00C36438">
              <w:rPr>
                <w:i/>
                <w:highlight w:val="lightGray"/>
              </w:rPr>
              <w:t>U</w:t>
            </w:r>
            <w:r w:rsidRPr="00CB145D">
              <w:rPr>
                <w:i/>
                <w:highlight w:val="lightGray"/>
              </w:rPr>
              <w:t>se</w:t>
            </w:r>
            <w:r w:rsidRPr="001F0911">
              <w:rPr>
                <w:i/>
                <w:highlight w:val="lightGray"/>
              </w:rPr>
              <w:t xml:space="preserve"> are set out in </w:t>
            </w:r>
            <w:r>
              <w:rPr>
                <w:i/>
                <w:highlight w:val="lightGray"/>
              </w:rPr>
              <w:t>section</w:t>
            </w:r>
            <w:r w:rsidR="005E6442">
              <w:rPr>
                <w:i/>
                <w:highlight w:val="lightGray"/>
              </w:rPr>
              <w:t xml:space="preserve"> </w:t>
            </w:r>
            <w:r w:rsidR="005E6442">
              <w:rPr>
                <w:i/>
                <w:highlight w:val="lightGray"/>
              </w:rPr>
              <w:fldChar w:fldCharType="begin"/>
            </w:r>
            <w:r w:rsidR="005E6442">
              <w:rPr>
                <w:i/>
                <w:highlight w:val="lightGray"/>
              </w:rPr>
              <w:instrText xml:space="preserve"> REF _Ref110883669 \n \h </w:instrText>
            </w:r>
            <w:r w:rsidR="005E6442">
              <w:rPr>
                <w:i/>
                <w:highlight w:val="lightGray"/>
              </w:rPr>
            </w:r>
            <w:r w:rsidR="005E6442">
              <w:rPr>
                <w:i/>
                <w:highlight w:val="lightGray"/>
              </w:rPr>
              <w:fldChar w:fldCharType="separate"/>
            </w:r>
            <w:r w:rsidR="00126BFA">
              <w:rPr>
                <w:i/>
                <w:highlight w:val="lightGray"/>
              </w:rPr>
              <w:t>7</w:t>
            </w:r>
            <w:r w:rsidR="005E6442">
              <w:rPr>
                <w:i/>
                <w:highlight w:val="lightGray"/>
              </w:rPr>
              <w:fldChar w:fldCharType="end"/>
            </w:r>
            <w:r w:rsidRPr="001F0911">
              <w:rPr>
                <w:i/>
                <w:highlight w:val="lightGray"/>
              </w:rPr>
              <w:t xml:space="preserve"> of this Schedule.' or in</w:t>
            </w:r>
            <w:r>
              <w:rPr>
                <w:i/>
                <w:highlight w:val="lightGray"/>
              </w:rPr>
              <w:t>sert</w:t>
            </w:r>
            <w:r w:rsidRPr="001F0911">
              <w:rPr>
                <w:i/>
                <w:highlight w:val="lightGray"/>
              </w:rPr>
              <w:t xml:space="preserve"> 'N/</w:t>
            </w:r>
            <w:r w:rsidRPr="007226A5">
              <w:rPr>
                <w:i/>
                <w:highlight w:val="lightGray"/>
              </w:rPr>
              <w:t>A'</w:t>
            </w:r>
            <w:r w:rsidRPr="009D3180">
              <w:rPr>
                <w:i/>
                <w:highlight w:val="lightGray"/>
              </w:rPr>
              <w:t>.</w:t>
            </w:r>
            <w:r w:rsidRPr="007226A5">
              <w:t>]</w:t>
            </w:r>
          </w:p>
        </w:tc>
      </w:tr>
    </w:tbl>
    <w:p w14:paraId="603EE937" w14:textId="77777777" w:rsidR="005B528F" w:rsidRPr="00B90227" w:rsidRDefault="005B528F" w:rsidP="004C40C1">
      <w:pPr>
        <w:pStyle w:val="IndentParaLevel1"/>
        <w:ind w:left="0"/>
      </w:pPr>
    </w:p>
    <w:p w14:paraId="6885C0A4" w14:textId="77777777" w:rsidR="005B528F" w:rsidRDefault="005B528F" w:rsidP="004C40C1">
      <w:pPr>
        <w:pStyle w:val="Schedule1"/>
        <w:keepNext w:val="0"/>
        <w:ind w:left="0" w:firstLine="0"/>
      </w:pPr>
      <w:r>
        <w:t>Purpose</w:t>
      </w:r>
    </w:p>
    <w:p w14:paraId="6E3C2F5D" w14:textId="77777777" w:rsidR="005B528F" w:rsidRDefault="005B528F" w:rsidP="004C40C1">
      <w:pPr>
        <w:spacing w:before="120" w:after="120"/>
        <w:rPr>
          <w:i/>
        </w:rPr>
      </w:pPr>
      <w:r w:rsidRPr="00C276DF">
        <w:t>[</w:t>
      </w:r>
      <w:r w:rsidRPr="00F057D9">
        <w:rPr>
          <w:i/>
          <w:highlight w:val="lightGray"/>
        </w:rPr>
        <w:t xml:space="preserve">Insert the purpose for which the Licensee is permitted to use the </w:t>
      </w:r>
      <w:r>
        <w:rPr>
          <w:i/>
          <w:highlight w:val="lightGray"/>
        </w:rPr>
        <w:t>Project IP</w:t>
      </w:r>
      <w:r w:rsidRPr="00F057D9">
        <w:rPr>
          <w:i/>
          <w:highlight w:val="lightGray"/>
        </w:rPr>
        <w:t xml:space="preserve"> of the Project</w:t>
      </w:r>
      <w:r w:rsidRPr="000E5655">
        <w:rPr>
          <w:i/>
        </w:rPr>
        <w:t>.</w:t>
      </w:r>
      <w:r w:rsidRPr="00F057D9">
        <w:t>]</w:t>
      </w:r>
      <w:r w:rsidRPr="000E5655">
        <w:rPr>
          <w:i/>
        </w:rPr>
        <w:t xml:space="preserve">  </w:t>
      </w:r>
    </w:p>
    <w:p w14:paraId="15F1F02F" w14:textId="77777777" w:rsidR="005B528F" w:rsidRDefault="005B528F" w:rsidP="004C40C1">
      <w:pPr>
        <w:pStyle w:val="Schedule1"/>
        <w:keepLines/>
        <w:ind w:left="0" w:firstLine="0"/>
      </w:pPr>
      <w:bookmarkStart w:id="483" w:name="_Ref110881248"/>
      <w:r>
        <w:t>R</w:t>
      </w:r>
      <w:r w:rsidRPr="00C12F65">
        <w:t>egistration and protection of the IPR</w:t>
      </w:r>
      <w:bookmarkEnd w:id="483"/>
    </w:p>
    <w:p w14:paraId="7D97F60A" w14:textId="77777777" w:rsidR="005B528F" w:rsidRDefault="005B528F" w:rsidP="004C40C1">
      <w:pPr>
        <w:pStyle w:val="Schedule2"/>
        <w:keepLines/>
        <w:ind w:left="0" w:firstLine="0"/>
      </w:pPr>
      <w:bookmarkStart w:id="484" w:name="_Ref110881008"/>
      <w:r>
        <w:t>Party responsible for registration and protection of IPR</w:t>
      </w:r>
      <w:bookmarkEnd w:id="484"/>
    </w:p>
    <w:p w14:paraId="49C6DBF6" w14:textId="77777777" w:rsidR="005B528F" w:rsidRDefault="005B528F" w:rsidP="004C40C1">
      <w:pPr>
        <w:pStyle w:val="IndentParaLevel1"/>
        <w:keepNext/>
        <w:keepLines/>
        <w:ind w:left="0"/>
        <w:rPr>
          <w:i/>
          <w:szCs w:val="20"/>
        </w:rPr>
      </w:pPr>
      <w:r>
        <w:rPr>
          <w:szCs w:val="20"/>
        </w:rPr>
        <w:t>[</w:t>
      </w:r>
      <w:r w:rsidRPr="0084044D">
        <w:rPr>
          <w:i/>
          <w:szCs w:val="20"/>
          <w:highlight w:val="lightGray"/>
        </w:rPr>
        <w:t>identify the Collaborator or University as responsible for the registration and protection of IPR.]</w:t>
      </w:r>
    </w:p>
    <w:p w14:paraId="6CF14FCB" w14:textId="77777777" w:rsidR="005B528F" w:rsidRPr="000C1E99" w:rsidRDefault="005B528F" w:rsidP="004C40C1">
      <w:pPr>
        <w:pStyle w:val="Schedule2"/>
        <w:keepLines/>
        <w:ind w:left="0" w:firstLine="0"/>
      </w:pPr>
      <w:bookmarkStart w:id="485" w:name="_Ref110881031"/>
      <w:r>
        <w:t>Process for registration and protection of IPR</w:t>
      </w:r>
      <w:bookmarkEnd w:id="485"/>
    </w:p>
    <w:p w14:paraId="008F2060" w14:textId="77777777" w:rsidR="005B528F" w:rsidRDefault="005B528F" w:rsidP="004C40C1">
      <w:pPr>
        <w:shd w:val="clear" w:color="auto" w:fill="FFFFFF" w:themeFill="background1"/>
        <w:spacing w:before="120" w:after="120"/>
        <w:rPr>
          <w:i/>
          <w:shd w:val="clear" w:color="auto" w:fill="D9D9D9" w:themeFill="background1" w:themeFillShade="D9"/>
        </w:rPr>
      </w:pPr>
      <w:r w:rsidRPr="00C12F65">
        <w:rPr>
          <w:i/>
        </w:rPr>
        <w:t>[</w:t>
      </w:r>
      <w:r w:rsidRPr="00C12F65">
        <w:rPr>
          <w:i/>
          <w:shd w:val="clear" w:color="auto" w:fill="D9D9D9" w:themeFill="background1" w:themeFillShade="D9"/>
        </w:rPr>
        <w:t xml:space="preserve">insert details </w:t>
      </w:r>
      <w:r w:rsidRPr="00202B10">
        <w:rPr>
          <w:i/>
          <w:shd w:val="clear" w:color="auto" w:fill="D9D9D9" w:themeFill="background1" w:themeFillShade="D9"/>
        </w:rPr>
        <w:t xml:space="preserve">of any registration process/assessment or protection of IPR in the Project IP required following the conclusion of the Project </w:t>
      </w:r>
      <w:r w:rsidRPr="00C12F65">
        <w:rPr>
          <w:i/>
          <w:shd w:val="clear" w:color="auto" w:fill="D9D9D9" w:themeFill="background1" w:themeFillShade="D9"/>
        </w:rPr>
        <w:t>or insert 'not applicable'.]</w:t>
      </w:r>
    </w:p>
    <w:p w14:paraId="0DD9BFA5" w14:textId="77777777" w:rsidR="005B528F" w:rsidRDefault="005B528F" w:rsidP="004C40C1">
      <w:pPr>
        <w:pStyle w:val="Schedule1"/>
        <w:keepLines/>
        <w:ind w:left="0" w:firstLine="0"/>
      </w:pPr>
      <w:bookmarkStart w:id="486" w:name="_Ref110879366"/>
      <w:r w:rsidRPr="000E5655">
        <w:lastRenderedPageBreak/>
        <w:t>University</w:t>
      </w:r>
      <w:r>
        <w:t xml:space="preserve"> Material and Pre-existing IPR</w:t>
      </w:r>
      <w:bookmarkEnd w:id="486"/>
    </w:p>
    <w:p w14:paraId="7599DC54" w14:textId="77777777" w:rsidR="005B528F" w:rsidRDefault="005B528F" w:rsidP="004C40C1">
      <w:pPr>
        <w:pStyle w:val="Schedule2"/>
        <w:keepLines/>
        <w:ind w:left="0" w:firstLine="0"/>
      </w:pPr>
      <w:r w:rsidRPr="000E5655">
        <w:t>University Research Tools</w:t>
      </w:r>
    </w:p>
    <w:tbl>
      <w:tblPr>
        <w:tblStyle w:val="TableGrid"/>
        <w:tblW w:w="0" w:type="auto"/>
        <w:tblLook w:val="04A0" w:firstRow="1" w:lastRow="0" w:firstColumn="1" w:lastColumn="0" w:noHBand="0" w:noVBand="1"/>
      </w:tblPr>
      <w:tblGrid>
        <w:gridCol w:w="5276"/>
        <w:gridCol w:w="2367"/>
      </w:tblGrid>
      <w:tr w:rsidR="005B528F" w:rsidRPr="002316C1" w14:paraId="44D583F4" w14:textId="77777777" w:rsidTr="005E3EB0">
        <w:trPr>
          <w:tblHeader/>
        </w:trPr>
        <w:tc>
          <w:tcPr>
            <w:tcW w:w="5276" w:type="dxa"/>
            <w:shd w:val="clear" w:color="auto" w:fill="D9D9D9" w:themeFill="background1" w:themeFillShade="D9"/>
          </w:tcPr>
          <w:p w14:paraId="2AA6817C" w14:textId="77777777" w:rsidR="005B528F" w:rsidRPr="002316C1" w:rsidRDefault="005B528F" w:rsidP="004C40C1">
            <w:pPr>
              <w:keepNext/>
              <w:keepLines/>
              <w:spacing w:before="120" w:after="120"/>
              <w:rPr>
                <w:b/>
              </w:rPr>
            </w:pPr>
            <w:r w:rsidRPr="002316C1">
              <w:rPr>
                <w:b/>
              </w:rPr>
              <w:t>Description</w:t>
            </w:r>
          </w:p>
        </w:tc>
        <w:tc>
          <w:tcPr>
            <w:tcW w:w="2367" w:type="dxa"/>
            <w:shd w:val="clear" w:color="auto" w:fill="D9D9D9" w:themeFill="background1" w:themeFillShade="D9"/>
          </w:tcPr>
          <w:p w14:paraId="50C230C3" w14:textId="77777777" w:rsidR="005B528F" w:rsidRPr="002316C1" w:rsidRDefault="005B528F" w:rsidP="004C40C1">
            <w:pPr>
              <w:keepNext/>
              <w:keepLines/>
              <w:spacing w:before="120" w:after="120"/>
              <w:rPr>
                <w:b/>
              </w:rPr>
            </w:pPr>
            <w:r>
              <w:rPr>
                <w:b/>
              </w:rPr>
              <w:t>U</w:t>
            </w:r>
            <w:r w:rsidRPr="002316C1">
              <w:rPr>
                <w:b/>
              </w:rPr>
              <w:t xml:space="preserve">se in the </w:t>
            </w:r>
            <w:r>
              <w:rPr>
                <w:b/>
              </w:rPr>
              <w:t>P</w:t>
            </w:r>
            <w:r w:rsidRPr="002316C1">
              <w:rPr>
                <w:b/>
              </w:rPr>
              <w:t>roject</w:t>
            </w:r>
          </w:p>
        </w:tc>
      </w:tr>
      <w:tr w:rsidR="005B528F" w:rsidRPr="002316C1" w14:paraId="11EC0C73" w14:textId="77777777" w:rsidTr="005E3EB0">
        <w:tc>
          <w:tcPr>
            <w:tcW w:w="5276" w:type="dxa"/>
          </w:tcPr>
          <w:p w14:paraId="4E33FCAF" w14:textId="77777777" w:rsidR="005B528F" w:rsidRPr="002316C1" w:rsidRDefault="005B528F" w:rsidP="004C40C1">
            <w:pPr>
              <w:keepNext/>
              <w:keepLines/>
              <w:spacing w:before="120" w:after="120"/>
            </w:pPr>
          </w:p>
        </w:tc>
        <w:tc>
          <w:tcPr>
            <w:tcW w:w="2367" w:type="dxa"/>
          </w:tcPr>
          <w:p w14:paraId="3B71A5A2" w14:textId="77777777" w:rsidR="005B528F" w:rsidRPr="002316C1" w:rsidRDefault="005B528F" w:rsidP="004C40C1">
            <w:pPr>
              <w:keepNext/>
              <w:keepLines/>
              <w:spacing w:before="120" w:after="120"/>
            </w:pPr>
          </w:p>
        </w:tc>
      </w:tr>
      <w:tr w:rsidR="005B528F" w:rsidRPr="002316C1" w14:paraId="17A0EDDE" w14:textId="77777777" w:rsidTr="005E3EB0">
        <w:tc>
          <w:tcPr>
            <w:tcW w:w="5276" w:type="dxa"/>
          </w:tcPr>
          <w:p w14:paraId="27A64E07" w14:textId="77777777" w:rsidR="005B528F" w:rsidRPr="002316C1" w:rsidRDefault="005B528F" w:rsidP="004C40C1">
            <w:pPr>
              <w:keepNext/>
              <w:keepLines/>
              <w:spacing w:before="120" w:after="120"/>
            </w:pPr>
          </w:p>
        </w:tc>
        <w:tc>
          <w:tcPr>
            <w:tcW w:w="2367" w:type="dxa"/>
          </w:tcPr>
          <w:p w14:paraId="320C2980" w14:textId="77777777" w:rsidR="005B528F" w:rsidRPr="002316C1" w:rsidRDefault="005B528F" w:rsidP="004C40C1">
            <w:pPr>
              <w:keepNext/>
              <w:keepLines/>
              <w:spacing w:before="120" w:after="120"/>
            </w:pPr>
          </w:p>
        </w:tc>
      </w:tr>
      <w:tr w:rsidR="005B528F" w:rsidRPr="002316C1" w14:paraId="4F8907B8" w14:textId="77777777" w:rsidTr="005E3EB0">
        <w:tc>
          <w:tcPr>
            <w:tcW w:w="5276" w:type="dxa"/>
          </w:tcPr>
          <w:p w14:paraId="13D21360" w14:textId="77777777" w:rsidR="005B528F" w:rsidRPr="002316C1" w:rsidRDefault="005B528F" w:rsidP="004C40C1">
            <w:pPr>
              <w:spacing w:before="120" w:after="120"/>
            </w:pPr>
          </w:p>
        </w:tc>
        <w:tc>
          <w:tcPr>
            <w:tcW w:w="2367" w:type="dxa"/>
          </w:tcPr>
          <w:p w14:paraId="7D3E066A" w14:textId="77777777" w:rsidR="005B528F" w:rsidRPr="002316C1" w:rsidRDefault="005B528F" w:rsidP="004C40C1">
            <w:pPr>
              <w:spacing w:before="120" w:after="120"/>
            </w:pPr>
          </w:p>
        </w:tc>
      </w:tr>
    </w:tbl>
    <w:p w14:paraId="56F9F762" w14:textId="77777777" w:rsidR="005B528F" w:rsidRDefault="005B528F" w:rsidP="004C40C1">
      <w:pPr>
        <w:pStyle w:val="Schedule2"/>
        <w:spacing w:before="240"/>
        <w:ind w:left="0" w:firstLine="0"/>
      </w:pPr>
      <w:bookmarkStart w:id="487" w:name="_Ref110883623"/>
      <w:r w:rsidRPr="000E5655">
        <w:t>University Pre-existing IPR</w:t>
      </w:r>
      <w:bookmarkEnd w:id="487"/>
    </w:p>
    <w:p w14:paraId="4E9446C3" w14:textId="77777777" w:rsidR="005B528F" w:rsidRPr="000E5655" w:rsidRDefault="005B528F" w:rsidP="004C40C1">
      <w:pPr>
        <w:pStyle w:val="Schedule3"/>
        <w:ind w:left="0" w:firstLine="0"/>
      </w:pPr>
      <w:r w:rsidRPr="000E5655">
        <w:t xml:space="preserve">Patents and </w:t>
      </w:r>
      <w:r>
        <w:t>p</w:t>
      </w:r>
      <w:r w:rsidRPr="000E5655">
        <w:t xml:space="preserve">atent </w:t>
      </w:r>
      <w:r>
        <w:t>a</w:t>
      </w:r>
      <w:r w:rsidRPr="000E5655">
        <w:t>pplications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4"/>
        <w:gridCol w:w="1305"/>
        <w:gridCol w:w="1536"/>
        <w:gridCol w:w="1630"/>
        <w:gridCol w:w="2325"/>
        <w:gridCol w:w="1284"/>
      </w:tblGrid>
      <w:tr w:rsidR="005B528F" w:rsidRPr="006C0BBF" w14:paraId="759E9A4A" w14:textId="77777777" w:rsidTr="005E3EB0">
        <w:trPr>
          <w:tblHeader/>
        </w:trPr>
        <w:tc>
          <w:tcPr>
            <w:tcW w:w="676" w:type="pct"/>
            <w:shd w:val="clear" w:color="auto" w:fill="D9D9D9" w:themeFill="background1" w:themeFillShade="D9"/>
          </w:tcPr>
          <w:p w14:paraId="296B90B7" w14:textId="77777777" w:rsidR="005B528F" w:rsidRPr="006C0BBF" w:rsidRDefault="005B528F" w:rsidP="004C40C1">
            <w:pPr>
              <w:spacing w:before="120" w:after="120"/>
              <w:rPr>
                <w:b/>
              </w:rPr>
            </w:pPr>
            <w:r w:rsidRPr="006C0BBF">
              <w:rPr>
                <w:b/>
              </w:rPr>
              <w:t>Title</w:t>
            </w:r>
          </w:p>
        </w:tc>
        <w:tc>
          <w:tcPr>
            <w:tcW w:w="698" w:type="pct"/>
            <w:shd w:val="clear" w:color="auto" w:fill="D9D9D9" w:themeFill="background1" w:themeFillShade="D9"/>
          </w:tcPr>
          <w:p w14:paraId="1E9B8936" w14:textId="77777777" w:rsidR="005B528F" w:rsidRPr="006C0BBF" w:rsidRDefault="005B528F" w:rsidP="004C40C1">
            <w:pPr>
              <w:spacing w:before="120" w:after="120"/>
              <w:rPr>
                <w:b/>
              </w:rPr>
            </w:pPr>
            <w:r w:rsidRPr="006C0BBF">
              <w:rPr>
                <w:b/>
              </w:rPr>
              <w:t>Application number</w:t>
            </w:r>
          </w:p>
        </w:tc>
        <w:tc>
          <w:tcPr>
            <w:tcW w:w="822" w:type="pct"/>
            <w:shd w:val="clear" w:color="auto" w:fill="D9D9D9" w:themeFill="background1" w:themeFillShade="D9"/>
          </w:tcPr>
          <w:p w14:paraId="4FEB9018" w14:textId="77777777" w:rsidR="005B528F" w:rsidRPr="006C0BBF" w:rsidRDefault="005B528F" w:rsidP="004C40C1">
            <w:pPr>
              <w:spacing w:before="120" w:after="120"/>
              <w:rPr>
                <w:b/>
              </w:rPr>
            </w:pPr>
            <w:r w:rsidRPr="006C0BBF">
              <w:rPr>
                <w:b/>
              </w:rPr>
              <w:t>Filing date</w:t>
            </w:r>
          </w:p>
        </w:tc>
        <w:tc>
          <w:tcPr>
            <w:tcW w:w="872" w:type="pct"/>
            <w:shd w:val="clear" w:color="auto" w:fill="D9D9D9" w:themeFill="background1" w:themeFillShade="D9"/>
          </w:tcPr>
          <w:p w14:paraId="1B03BA65" w14:textId="77777777" w:rsidR="005B528F" w:rsidRDefault="005B528F" w:rsidP="004C40C1">
            <w:pPr>
              <w:spacing w:before="120" w:after="120"/>
              <w:rPr>
                <w:rFonts w:cs="Arial"/>
                <w:b/>
                <w:szCs w:val="20"/>
              </w:rPr>
            </w:pPr>
            <w:r>
              <w:rPr>
                <w:rFonts w:cs="Arial"/>
                <w:b/>
                <w:szCs w:val="20"/>
              </w:rPr>
              <w:t>Country of registration</w:t>
            </w:r>
          </w:p>
        </w:tc>
        <w:tc>
          <w:tcPr>
            <w:tcW w:w="1244" w:type="pct"/>
            <w:shd w:val="clear" w:color="auto" w:fill="D9D9D9" w:themeFill="background1" w:themeFillShade="D9"/>
          </w:tcPr>
          <w:p w14:paraId="791267B7" w14:textId="77777777" w:rsidR="005B528F" w:rsidRPr="006C0BBF" w:rsidRDefault="005B528F" w:rsidP="004C40C1">
            <w:pPr>
              <w:spacing w:before="120" w:after="120"/>
              <w:rPr>
                <w:b/>
              </w:rPr>
            </w:pPr>
            <w:r>
              <w:rPr>
                <w:rFonts w:cs="Arial"/>
                <w:b/>
                <w:szCs w:val="20"/>
              </w:rPr>
              <w:t>U</w:t>
            </w:r>
            <w:r w:rsidRPr="006C0BBF">
              <w:rPr>
                <w:rFonts w:cs="Arial"/>
                <w:b/>
                <w:szCs w:val="20"/>
              </w:rPr>
              <w:t xml:space="preserve">se in the </w:t>
            </w:r>
            <w:r>
              <w:rPr>
                <w:rFonts w:cs="Arial"/>
                <w:b/>
                <w:szCs w:val="20"/>
              </w:rPr>
              <w:t>P</w:t>
            </w:r>
            <w:r w:rsidRPr="006C0BBF">
              <w:rPr>
                <w:rFonts w:cs="Arial"/>
                <w:b/>
                <w:szCs w:val="20"/>
              </w:rPr>
              <w:t>roject</w:t>
            </w:r>
          </w:p>
        </w:tc>
        <w:tc>
          <w:tcPr>
            <w:tcW w:w="687" w:type="pct"/>
            <w:shd w:val="clear" w:color="auto" w:fill="D9D9D9" w:themeFill="background1" w:themeFillShade="D9"/>
          </w:tcPr>
          <w:p w14:paraId="5221CC11" w14:textId="77777777" w:rsidR="005B528F" w:rsidRPr="006C0BBF" w:rsidRDefault="005B528F" w:rsidP="004C40C1">
            <w:pPr>
              <w:spacing w:before="120" w:after="120"/>
              <w:rPr>
                <w:b/>
              </w:rPr>
            </w:pPr>
            <w:r w:rsidRPr="006C0BBF">
              <w:rPr>
                <w:rFonts w:cs="Arial"/>
                <w:b/>
                <w:szCs w:val="20"/>
              </w:rPr>
              <w:t>Limitations on use</w:t>
            </w:r>
          </w:p>
        </w:tc>
      </w:tr>
      <w:tr w:rsidR="005B528F" w14:paraId="0EF9DE87" w14:textId="77777777" w:rsidTr="005E3EB0">
        <w:tc>
          <w:tcPr>
            <w:tcW w:w="676" w:type="pct"/>
          </w:tcPr>
          <w:p w14:paraId="6091FB39" w14:textId="77777777" w:rsidR="005B528F" w:rsidRDefault="005B528F" w:rsidP="004C40C1">
            <w:pPr>
              <w:spacing w:before="120" w:after="120"/>
            </w:pPr>
          </w:p>
        </w:tc>
        <w:tc>
          <w:tcPr>
            <w:tcW w:w="698" w:type="pct"/>
          </w:tcPr>
          <w:p w14:paraId="5B5F9ABD" w14:textId="77777777" w:rsidR="005B528F" w:rsidRDefault="005B528F" w:rsidP="004C40C1">
            <w:pPr>
              <w:spacing w:before="120" w:after="120"/>
            </w:pPr>
          </w:p>
        </w:tc>
        <w:tc>
          <w:tcPr>
            <w:tcW w:w="822" w:type="pct"/>
          </w:tcPr>
          <w:p w14:paraId="7DC0271D" w14:textId="77777777" w:rsidR="005B528F" w:rsidRDefault="005B528F" w:rsidP="004C40C1">
            <w:pPr>
              <w:spacing w:before="120" w:after="120"/>
            </w:pPr>
          </w:p>
        </w:tc>
        <w:tc>
          <w:tcPr>
            <w:tcW w:w="872" w:type="pct"/>
          </w:tcPr>
          <w:p w14:paraId="4FA9774C" w14:textId="77777777" w:rsidR="005B528F" w:rsidRDefault="005B528F" w:rsidP="004C40C1">
            <w:pPr>
              <w:spacing w:before="120" w:after="120"/>
            </w:pPr>
          </w:p>
        </w:tc>
        <w:tc>
          <w:tcPr>
            <w:tcW w:w="1244" w:type="pct"/>
          </w:tcPr>
          <w:p w14:paraId="335290E0" w14:textId="77777777" w:rsidR="005B528F" w:rsidRDefault="005B528F" w:rsidP="004C40C1">
            <w:pPr>
              <w:spacing w:before="120" w:after="120"/>
            </w:pPr>
          </w:p>
        </w:tc>
        <w:tc>
          <w:tcPr>
            <w:tcW w:w="687" w:type="pct"/>
          </w:tcPr>
          <w:p w14:paraId="018CBB4B" w14:textId="77777777" w:rsidR="005B528F" w:rsidRDefault="005B528F" w:rsidP="004C40C1">
            <w:pPr>
              <w:spacing w:before="120" w:after="120"/>
            </w:pPr>
          </w:p>
        </w:tc>
      </w:tr>
      <w:tr w:rsidR="005B528F" w14:paraId="24A9C600" w14:textId="77777777" w:rsidTr="005E3EB0">
        <w:tc>
          <w:tcPr>
            <w:tcW w:w="676" w:type="pct"/>
          </w:tcPr>
          <w:p w14:paraId="22DA8FF4" w14:textId="77777777" w:rsidR="005B528F" w:rsidRDefault="005B528F" w:rsidP="004C40C1">
            <w:pPr>
              <w:spacing w:before="120" w:after="120"/>
            </w:pPr>
          </w:p>
        </w:tc>
        <w:tc>
          <w:tcPr>
            <w:tcW w:w="698" w:type="pct"/>
          </w:tcPr>
          <w:p w14:paraId="35D13761" w14:textId="77777777" w:rsidR="005B528F" w:rsidRDefault="005B528F" w:rsidP="004C40C1">
            <w:pPr>
              <w:spacing w:before="120" w:after="120"/>
            </w:pPr>
          </w:p>
        </w:tc>
        <w:tc>
          <w:tcPr>
            <w:tcW w:w="822" w:type="pct"/>
          </w:tcPr>
          <w:p w14:paraId="36465B1E" w14:textId="77777777" w:rsidR="005B528F" w:rsidRDefault="005B528F" w:rsidP="004C40C1">
            <w:pPr>
              <w:spacing w:before="120" w:after="120"/>
            </w:pPr>
          </w:p>
        </w:tc>
        <w:tc>
          <w:tcPr>
            <w:tcW w:w="872" w:type="pct"/>
          </w:tcPr>
          <w:p w14:paraId="44226C02" w14:textId="77777777" w:rsidR="005B528F" w:rsidRDefault="005B528F" w:rsidP="004C40C1">
            <w:pPr>
              <w:spacing w:before="120" w:after="120"/>
            </w:pPr>
          </w:p>
        </w:tc>
        <w:tc>
          <w:tcPr>
            <w:tcW w:w="1244" w:type="pct"/>
          </w:tcPr>
          <w:p w14:paraId="779667F5" w14:textId="77777777" w:rsidR="005B528F" w:rsidRDefault="005B528F" w:rsidP="004C40C1">
            <w:pPr>
              <w:spacing w:before="120" w:after="120"/>
            </w:pPr>
          </w:p>
        </w:tc>
        <w:tc>
          <w:tcPr>
            <w:tcW w:w="687" w:type="pct"/>
          </w:tcPr>
          <w:p w14:paraId="601F1D09" w14:textId="77777777" w:rsidR="005B528F" w:rsidRDefault="005B528F" w:rsidP="004C40C1">
            <w:pPr>
              <w:spacing w:before="120" w:after="120"/>
            </w:pPr>
          </w:p>
        </w:tc>
      </w:tr>
      <w:tr w:rsidR="005B528F" w14:paraId="7B04294A" w14:textId="77777777" w:rsidTr="005E3EB0">
        <w:tc>
          <w:tcPr>
            <w:tcW w:w="676" w:type="pct"/>
          </w:tcPr>
          <w:p w14:paraId="201DBEC6" w14:textId="77777777" w:rsidR="005B528F" w:rsidRDefault="005B528F" w:rsidP="004C40C1">
            <w:pPr>
              <w:spacing w:before="120" w:after="120"/>
            </w:pPr>
          </w:p>
        </w:tc>
        <w:tc>
          <w:tcPr>
            <w:tcW w:w="698" w:type="pct"/>
          </w:tcPr>
          <w:p w14:paraId="302C846D" w14:textId="77777777" w:rsidR="005B528F" w:rsidRDefault="005B528F" w:rsidP="004C40C1">
            <w:pPr>
              <w:spacing w:before="120" w:after="120"/>
            </w:pPr>
          </w:p>
        </w:tc>
        <w:tc>
          <w:tcPr>
            <w:tcW w:w="822" w:type="pct"/>
          </w:tcPr>
          <w:p w14:paraId="36E122EA" w14:textId="77777777" w:rsidR="005B528F" w:rsidRDefault="005B528F" w:rsidP="004C40C1">
            <w:pPr>
              <w:spacing w:before="120" w:after="120"/>
            </w:pPr>
          </w:p>
        </w:tc>
        <w:tc>
          <w:tcPr>
            <w:tcW w:w="872" w:type="pct"/>
          </w:tcPr>
          <w:p w14:paraId="76053243" w14:textId="77777777" w:rsidR="005B528F" w:rsidRDefault="005B528F" w:rsidP="004C40C1">
            <w:pPr>
              <w:spacing w:before="120" w:after="120"/>
            </w:pPr>
          </w:p>
        </w:tc>
        <w:tc>
          <w:tcPr>
            <w:tcW w:w="1244" w:type="pct"/>
          </w:tcPr>
          <w:p w14:paraId="40662A94" w14:textId="77777777" w:rsidR="005B528F" w:rsidRDefault="005B528F" w:rsidP="004C40C1">
            <w:pPr>
              <w:spacing w:before="120" w:after="120"/>
            </w:pPr>
          </w:p>
        </w:tc>
        <w:tc>
          <w:tcPr>
            <w:tcW w:w="687" w:type="pct"/>
          </w:tcPr>
          <w:p w14:paraId="2A7C3B85" w14:textId="77777777" w:rsidR="005B528F" w:rsidRDefault="005B528F" w:rsidP="004C40C1">
            <w:pPr>
              <w:spacing w:before="120" w:after="120"/>
            </w:pPr>
          </w:p>
        </w:tc>
      </w:tr>
    </w:tbl>
    <w:p w14:paraId="69B10320" w14:textId="77777777" w:rsidR="005B528F" w:rsidRPr="007F64C4" w:rsidRDefault="005B528F" w:rsidP="004C40C1">
      <w:pPr>
        <w:rPr>
          <w:sz w:val="2"/>
          <w:szCs w:val="2"/>
        </w:rPr>
      </w:pPr>
    </w:p>
    <w:p w14:paraId="46D1DD95" w14:textId="77777777" w:rsidR="005B528F" w:rsidRPr="000E5655" w:rsidRDefault="005B528F" w:rsidP="004C40C1">
      <w:pPr>
        <w:pStyle w:val="Schedule3"/>
        <w:ind w:left="0" w:firstLine="0"/>
      </w:pPr>
      <w:r w:rsidRPr="000E5655">
        <w:t>Other IP</w:t>
      </w:r>
      <w:r>
        <w: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5"/>
        <w:gridCol w:w="1583"/>
        <w:gridCol w:w="1529"/>
        <w:gridCol w:w="2999"/>
        <w:gridCol w:w="1568"/>
      </w:tblGrid>
      <w:tr w:rsidR="005B528F" w:rsidRPr="00F67F69" w14:paraId="42623457" w14:textId="77777777" w:rsidTr="005E3EB0">
        <w:tc>
          <w:tcPr>
            <w:tcW w:w="891" w:type="pct"/>
            <w:shd w:val="clear" w:color="auto" w:fill="D9D9D9" w:themeFill="background1" w:themeFillShade="D9"/>
          </w:tcPr>
          <w:p w14:paraId="7C2E79BD" w14:textId="77777777" w:rsidR="005B528F" w:rsidRPr="00F67F69" w:rsidRDefault="005B528F" w:rsidP="004C40C1">
            <w:pPr>
              <w:pStyle w:val="BodyText"/>
              <w:spacing w:before="120"/>
              <w:rPr>
                <w:rFonts w:cs="Arial"/>
                <w:b/>
                <w:szCs w:val="20"/>
              </w:rPr>
            </w:pPr>
            <w:r w:rsidRPr="00F67F69">
              <w:rPr>
                <w:rFonts w:cs="Arial"/>
                <w:b/>
                <w:szCs w:val="20"/>
              </w:rPr>
              <w:t>Description</w:t>
            </w:r>
          </w:p>
        </w:tc>
        <w:tc>
          <w:tcPr>
            <w:tcW w:w="847" w:type="pct"/>
            <w:shd w:val="clear" w:color="auto" w:fill="D9D9D9" w:themeFill="background1" w:themeFillShade="D9"/>
          </w:tcPr>
          <w:p w14:paraId="1E0134FC" w14:textId="77777777" w:rsidR="005B528F" w:rsidRPr="00F67F69" w:rsidRDefault="005B528F" w:rsidP="004C40C1">
            <w:pPr>
              <w:pStyle w:val="BodyText"/>
              <w:spacing w:before="120"/>
              <w:rPr>
                <w:rFonts w:cs="Arial"/>
                <w:b/>
                <w:szCs w:val="20"/>
              </w:rPr>
            </w:pPr>
            <w:r w:rsidRPr="00F67F69">
              <w:rPr>
                <w:b/>
              </w:rPr>
              <w:t>Publication number</w:t>
            </w:r>
          </w:p>
        </w:tc>
        <w:tc>
          <w:tcPr>
            <w:tcW w:w="818" w:type="pct"/>
            <w:shd w:val="clear" w:color="auto" w:fill="D9D9D9" w:themeFill="background1" w:themeFillShade="D9"/>
          </w:tcPr>
          <w:p w14:paraId="2F5A5BA0" w14:textId="77777777" w:rsidR="005B528F" w:rsidRPr="00F67F69" w:rsidRDefault="005B528F" w:rsidP="004C40C1">
            <w:pPr>
              <w:pStyle w:val="BodyText"/>
              <w:spacing w:before="120"/>
              <w:rPr>
                <w:rFonts w:cs="Arial"/>
                <w:b/>
                <w:szCs w:val="20"/>
              </w:rPr>
            </w:pPr>
            <w:r w:rsidRPr="00F67F69">
              <w:rPr>
                <w:rFonts w:cs="Arial"/>
                <w:b/>
                <w:szCs w:val="20"/>
              </w:rPr>
              <w:t>Form of IP (copyright,</w:t>
            </w:r>
            <w:r>
              <w:rPr>
                <w:rFonts w:cs="Arial"/>
                <w:b/>
                <w:szCs w:val="20"/>
              </w:rPr>
              <w:t xml:space="preserve"> patent, registered</w:t>
            </w:r>
            <w:r w:rsidRPr="00F67F69">
              <w:rPr>
                <w:rFonts w:cs="Arial"/>
                <w:b/>
                <w:szCs w:val="20"/>
              </w:rPr>
              <w:t xml:space="preserve"> design etc)</w:t>
            </w:r>
          </w:p>
        </w:tc>
        <w:tc>
          <w:tcPr>
            <w:tcW w:w="1605" w:type="pct"/>
            <w:shd w:val="clear" w:color="auto" w:fill="D9D9D9" w:themeFill="background1" w:themeFillShade="D9"/>
          </w:tcPr>
          <w:p w14:paraId="3879C5D1" w14:textId="77777777" w:rsidR="005B528F" w:rsidRPr="00F67F69" w:rsidRDefault="005B528F" w:rsidP="004C40C1">
            <w:pPr>
              <w:pStyle w:val="BodyText"/>
              <w:spacing w:before="120"/>
              <w:rPr>
                <w:rFonts w:cs="Arial"/>
                <w:b/>
                <w:szCs w:val="20"/>
              </w:rPr>
            </w:pPr>
            <w:r>
              <w:rPr>
                <w:rFonts w:cs="Arial"/>
                <w:b/>
                <w:szCs w:val="20"/>
              </w:rPr>
              <w:t>U</w:t>
            </w:r>
            <w:r w:rsidRPr="00F67F69">
              <w:rPr>
                <w:rFonts w:cs="Arial"/>
                <w:b/>
                <w:szCs w:val="20"/>
              </w:rPr>
              <w:t xml:space="preserve">se in the </w:t>
            </w:r>
            <w:r>
              <w:rPr>
                <w:rFonts w:cs="Arial"/>
                <w:b/>
                <w:szCs w:val="20"/>
              </w:rPr>
              <w:t>P</w:t>
            </w:r>
            <w:r w:rsidRPr="00F67F69">
              <w:rPr>
                <w:rFonts w:cs="Arial"/>
                <w:b/>
                <w:szCs w:val="20"/>
              </w:rPr>
              <w:t>roject</w:t>
            </w:r>
          </w:p>
        </w:tc>
        <w:tc>
          <w:tcPr>
            <w:tcW w:w="839" w:type="pct"/>
            <w:shd w:val="clear" w:color="auto" w:fill="D9D9D9" w:themeFill="background1" w:themeFillShade="D9"/>
          </w:tcPr>
          <w:p w14:paraId="32A6C1B6" w14:textId="77777777" w:rsidR="005B528F" w:rsidRPr="00F67F69" w:rsidRDefault="005B528F" w:rsidP="004C40C1">
            <w:pPr>
              <w:pStyle w:val="BodyText"/>
              <w:spacing w:before="120"/>
              <w:rPr>
                <w:rFonts w:cs="Arial"/>
                <w:b/>
                <w:szCs w:val="20"/>
              </w:rPr>
            </w:pPr>
            <w:r w:rsidRPr="00F67F69">
              <w:rPr>
                <w:rFonts w:cs="Arial"/>
                <w:b/>
                <w:szCs w:val="20"/>
              </w:rPr>
              <w:t>Limitations on use</w:t>
            </w:r>
          </w:p>
        </w:tc>
      </w:tr>
      <w:tr w:rsidR="005B528F" w:rsidRPr="00F67F69" w14:paraId="15E8BA7D" w14:textId="77777777" w:rsidTr="005E3EB0">
        <w:tc>
          <w:tcPr>
            <w:tcW w:w="891" w:type="pct"/>
          </w:tcPr>
          <w:p w14:paraId="4C7EC38C" w14:textId="77777777" w:rsidR="005B528F" w:rsidRPr="00F67F69" w:rsidRDefault="005B528F" w:rsidP="004C40C1">
            <w:pPr>
              <w:pStyle w:val="BodyText"/>
              <w:spacing w:before="120"/>
              <w:rPr>
                <w:rFonts w:cs="Arial"/>
                <w:szCs w:val="20"/>
              </w:rPr>
            </w:pPr>
          </w:p>
        </w:tc>
        <w:tc>
          <w:tcPr>
            <w:tcW w:w="847" w:type="pct"/>
          </w:tcPr>
          <w:p w14:paraId="3620B8D0" w14:textId="77777777" w:rsidR="005B528F" w:rsidRPr="00F67F69" w:rsidRDefault="005B528F" w:rsidP="004C40C1">
            <w:pPr>
              <w:pStyle w:val="BodyText"/>
              <w:spacing w:before="120"/>
              <w:rPr>
                <w:rFonts w:cs="Arial"/>
                <w:szCs w:val="20"/>
              </w:rPr>
            </w:pPr>
          </w:p>
        </w:tc>
        <w:tc>
          <w:tcPr>
            <w:tcW w:w="818" w:type="pct"/>
          </w:tcPr>
          <w:p w14:paraId="205ECD12" w14:textId="77777777" w:rsidR="005B528F" w:rsidRPr="00F67F69" w:rsidRDefault="005B528F" w:rsidP="004C40C1">
            <w:pPr>
              <w:pStyle w:val="BodyText"/>
              <w:spacing w:before="120"/>
              <w:rPr>
                <w:rFonts w:cs="Arial"/>
                <w:szCs w:val="20"/>
              </w:rPr>
            </w:pPr>
          </w:p>
        </w:tc>
        <w:tc>
          <w:tcPr>
            <w:tcW w:w="1605" w:type="pct"/>
          </w:tcPr>
          <w:p w14:paraId="6FEDE648" w14:textId="77777777" w:rsidR="005B528F" w:rsidRPr="00F67F69" w:rsidRDefault="005B528F" w:rsidP="004C40C1">
            <w:pPr>
              <w:pStyle w:val="BodyText"/>
              <w:spacing w:before="120"/>
              <w:rPr>
                <w:rFonts w:cs="Arial"/>
                <w:szCs w:val="20"/>
              </w:rPr>
            </w:pPr>
          </w:p>
        </w:tc>
        <w:tc>
          <w:tcPr>
            <w:tcW w:w="839" w:type="pct"/>
          </w:tcPr>
          <w:p w14:paraId="14A84195" w14:textId="77777777" w:rsidR="005B528F" w:rsidRPr="00F67F69" w:rsidRDefault="005B528F" w:rsidP="004C40C1">
            <w:pPr>
              <w:pStyle w:val="BodyText"/>
              <w:spacing w:before="120"/>
              <w:rPr>
                <w:rFonts w:cs="Arial"/>
                <w:szCs w:val="20"/>
              </w:rPr>
            </w:pPr>
          </w:p>
        </w:tc>
      </w:tr>
      <w:tr w:rsidR="005B528F" w:rsidRPr="00F67F69" w14:paraId="417B387C" w14:textId="77777777" w:rsidTr="005E3EB0">
        <w:tc>
          <w:tcPr>
            <w:tcW w:w="891" w:type="pct"/>
          </w:tcPr>
          <w:p w14:paraId="1C46FA38" w14:textId="77777777" w:rsidR="005B528F" w:rsidRPr="00F67F69" w:rsidRDefault="005B528F" w:rsidP="004C40C1">
            <w:pPr>
              <w:pStyle w:val="BodyText"/>
              <w:spacing w:before="120"/>
              <w:rPr>
                <w:rFonts w:cs="Arial"/>
                <w:szCs w:val="20"/>
              </w:rPr>
            </w:pPr>
          </w:p>
        </w:tc>
        <w:tc>
          <w:tcPr>
            <w:tcW w:w="847" w:type="pct"/>
          </w:tcPr>
          <w:p w14:paraId="69FA01A5" w14:textId="77777777" w:rsidR="005B528F" w:rsidRPr="00F67F69" w:rsidRDefault="005B528F" w:rsidP="004C40C1">
            <w:pPr>
              <w:pStyle w:val="BodyText"/>
              <w:spacing w:before="120"/>
              <w:rPr>
                <w:rFonts w:cs="Arial"/>
                <w:szCs w:val="20"/>
              </w:rPr>
            </w:pPr>
          </w:p>
        </w:tc>
        <w:tc>
          <w:tcPr>
            <w:tcW w:w="818" w:type="pct"/>
          </w:tcPr>
          <w:p w14:paraId="371E05D6" w14:textId="77777777" w:rsidR="005B528F" w:rsidRPr="00F67F69" w:rsidRDefault="005B528F" w:rsidP="004C40C1">
            <w:pPr>
              <w:pStyle w:val="BodyText"/>
              <w:spacing w:before="120"/>
              <w:rPr>
                <w:rFonts w:cs="Arial"/>
                <w:szCs w:val="20"/>
              </w:rPr>
            </w:pPr>
          </w:p>
        </w:tc>
        <w:tc>
          <w:tcPr>
            <w:tcW w:w="1605" w:type="pct"/>
          </w:tcPr>
          <w:p w14:paraId="15D2B5FE" w14:textId="77777777" w:rsidR="005B528F" w:rsidRPr="00F67F69" w:rsidRDefault="005B528F" w:rsidP="004C40C1">
            <w:pPr>
              <w:pStyle w:val="BodyText"/>
              <w:spacing w:before="120"/>
              <w:rPr>
                <w:rFonts w:cs="Arial"/>
                <w:szCs w:val="20"/>
              </w:rPr>
            </w:pPr>
          </w:p>
        </w:tc>
        <w:tc>
          <w:tcPr>
            <w:tcW w:w="839" w:type="pct"/>
          </w:tcPr>
          <w:p w14:paraId="4F9C7D2E" w14:textId="77777777" w:rsidR="005B528F" w:rsidRPr="00F67F69" w:rsidRDefault="005B528F" w:rsidP="004C40C1">
            <w:pPr>
              <w:pStyle w:val="BodyText"/>
              <w:spacing w:before="120"/>
              <w:rPr>
                <w:rFonts w:cs="Arial"/>
                <w:szCs w:val="20"/>
              </w:rPr>
            </w:pPr>
          </w:p>
        </w:tc>
      </w:tr>
      <w:tr w:rsidR="005B528F" w:rsidRPr="00F67F69" w14:paraId="3191F7DF" w14:textId="77777777" w:rsidTr="005E3EB0">
        <w:tc>
          <w:tcPr>
            <w:tcW w:w="891" w:type="pct"/>
          </w:tcPr>
          <w:p w14:paraId="2F32C0AB" w14:textId="77777777" w:rsidR="005B528F" w:rsidRPr="00F67F69" w:rsidRDefault="005B528F" w:rsidP="004C40C1">
            <w:pPr>
              <w:pStyle w:val="BodyText"/>
              <w:spacing w:before="120"/>
              <w:rPr>
                <w:rFonts w:cs="Arial"/>
                <w:szCs w:val="20"/>
              </w:rPr>
            </w:pPr>
          </w:p>
        </w:tc>
        <w:tc>
          <w:tcPr>
            <w:tcW w:w="847" w:type="pct"/>
          </w:tcPr>
          <w:p w14:paraId="49162EDF" w14:textId="77777777" w:rsidR="005B528F" w:rsidRPr="00F67F69" w:rsidRDefault="005B528F" w:rsidP="004C40C1">
            <w:pPr>
              <w:pStyle w:val="BodyText"/>
              <w:spacing w:before="120"/>
              <w:rPr>
                <w:rFonts w:cs="Arial"/>
                <w:szCs w:val="20"/>
              </w:rPr>
            </w:pPr>
          </w:p>
        </w:tc>
        <w:tc>
          <w:tcPr>
            <w:tcW w:w="818" w:type="pct"/>
          </w:tcPr>
          <w:p w14:paraId="7310F72D" w14:textId="77777777" w:rsidR="005B528F" w:rsidRPr="00F67F69" w:rsidRDefault="005B528F" w:rsidP="004C40C1">
            <w:pPr>
              <w:pStyle w:val="BodyText"/>
              <w:spacing w:before="120"/>
              <w:rPr>
                <w:rFonts w:cs="Arial"/>
                <w:szCs w:val="20"/>
              </w:rPr>
            </w:pPr>
          </w:p>
        </w:tc>
        <w:tc>
          <w:tcPr>
            <w:tcW w:w="1605" w:type="pct"/>
          </w:tcPr>
          <w:p w14:paraId="6CE77534" w14:textId="77777777" w:rsidR="005B528F" w:rsidRPr="00F67F69" w:rsidRDefault="005B528F" w:rsidP="004C40C1">
            <w:pPr>
              <w:pStyle w:val="BodyText"/>
              <w:spacing w:before="120"/>
              <w:rPr>
                <w:rFonts w:cs="Arial"/>
                <w:szCs w:val="20"/>
              </w:rPr>
            </w:pPr>
          </w:p>
        </w:tc>
        <w:tc>
          <w:tcPr>
            <w:tcW w:w="839" w:type="pct"/>
          </w:tcPr>
          <w:p w14:paraId="06882F79" w14:textId="77777777" w:rsidR="005B528F" w:rsidRPr="00F67F69" w:rsidRDefault="005B528F" w:rsidP="004C40C1">
            <w:pPr>
              <w:pStyle w:val="BodyText"/>
              <w:spacing w:before="120"/>
              <w:rPr>
                <w:rFonts w:cs="Arial"/>
                <w:szCs w:val="20"/>
              </w:rPr>
            </w:pPr>
          </w:p>
        </w:tc>
      </w:tr>
    </w:tbl>
    <w:p w14:paraId="47DEE15B" w14:textId="77777777" w:rsidR="005B528F" w:rsidRDefault="005B528F" w:rsidP="004C40C1"/>
    <w:p w14:paraId="4C783481" w14:textId="77777777" w:rsidR="005B528F" w:rsidRDefault="005B528F" w:rsidP="004C40C1">
      <w:pPr>
        <w:pStyle w:val="Schedule2"/>
        <w:ind w:left="0" w:firstLine="0"/>
      </w:pPr>
      <w:r>
        <w:t>University's excluded</w:t>
      </w:r>
      <w:r w:rsidRPr="000E5655">
        <w:t xml:space="preserve"> Pre-existing IPR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1583"/>
        <w:gridCol w:w="1648"/>
        <w:gridCol w:w="3863"/>
      </w:tblGrid>
      <w:tr w:rsidR="005B528F" w:rsidRPr="00F67F69" w14:paraId="56BFA5AB" w14:textId="77777777" w:rsidTr="005E3EB0">
        <w:trPr>
          <w:tblHeader/>
        </w:trPr>
        <w:tc>
          <w:tcPr>
            <w:tcW w:w="1204" w:type="pct"/>
            <w:shd w:val="clear" w:color="auto" w:fill="D9D9D9" w:themeFill="background1" w:themeFillShade="D9"/>
          </w:tcPr>
          <w:p w14:paraId="3A83078A" w14:textId="77777777" w:rsidR="005B528F" w:rsidRPr="00F67F69" w:rsidRDefault="005B528F" w:rsidP="004C40C1">
            <w:pPr>
              <w:pStyle w:val="BodyText"/>
              <w:keepNext/>
              <w:keepLines/>
              <w:spacing w:before="120"/>
              <w:rPr>
                <w:rFonts w:cs="Arial"/>
                <w:b/>
                <w:szCs w:val="20"/>
              </w:rPr>
            </w:pPr>
            <w:r w:rsidRPr="00F67F69">
              <w:rPr>
                <w:rFonts w:cs="Arial"/>
                <w:b/>
                <w:szCs w:val="20"/>
              </w:rPr>
              <w:t>Description</w:t>
            </w:r>
          </w:p>
        </w:tc>
        <w:tc>
          <w:tcPr>
            <w:tcW w:w="847" w:type="pct"/>
            <w:shd w:val="clear" w:color="auto" w:fill="D9D9D9" w:themeFill="background1" w:themeFillShade="D9"/>
          </w:tcPr>
          <w:p w14:paraId="4FC50855" w14:textId="77777777" w:rsidR="005B528F" w:rsidRPr="00F67F69" w:rsidRDefault="005B528F" w:rsidP="004C40C1">
            <w:pPr>
              <w:pStyle w:val="BodyText"/>
              <w:keepNext/>
              <w:keepLines/>
              <w:spacing w:before="120"/>
              <w:rPr>
                <w:rFonts w:cs="Arial"/>
                <w:b/>
                <w:szCs w:val="20"/>
              </w:rPr>
            </w:pPr>
            <w:r w:rsidRPr="00F67F69">
              <w:rPr>
                <w:b/>
              </w:rPr>
              <w:t>Publication number</w:t>
            </w:r>
          </w:p>
        </w:tc>
        <w:tc>
          <w:tcPr>
            <w:tcW w:w="882" w:type="pct"/>
            <w:shd w:val="clear" w:color="auto" w:fill="D9D9D9" w:themeFill="background1" w:themeFillShade="D9"/>
          </w:tcPr>
          <w:p w14:paraId="54DD7E7E" w14:textId="77777777" w:rsidR="005B528F" w:rsidRPr="00F67F69" w:rsidRDefault="005B528F" w:rsidP="004C40C1">
            <w:pPr>
              <w:pStyle w:val="BodyText"/>
              <w:keepNext/>
              <w:keepLines/>
              <w:spacing w:before="120"/>
              <w:rPr>
                <w:rFonts w:cs="Arial"/>
                <w:b/>
                <w:szCs w:val="20"/>
              </w:rPr>
            </w:pPr>
            <w:r w:rsidRPr="00F67F69">
              <w:rPr>
                <w:rFonts w:cs="Arial"/>
                <w:b/>
                <w:szCs w:val="20"/>
              </w:rPr>
              <w:t>Form of IP (copyright,</w:t>
            </w:r>
            <w:r>
              <w:rPr>
                <w:rFonts w:cs="Arial"/>
                <w:b/>
                <w:szCs w:val="20"/>
              </w:rPr>
              <w:t xml:space="preserve"> patent,</w:t>
            </w:r>
            <w:r w:rsidRPr="00F67F69">
              <w:rPr>
                <w:rFonts w:cs="Arial"/>
                <w:b/>
                <w:szCs w:val="20"/>
              </w:rPr>
              <w:t xml:space="preserve"> registered design, etc)</w:t>
            </w:r>
          </w:p>
        </w:tc>
        <w:tc>
          <w:tcPr>
            <w:tcW w:w="2067" w:type="pct"/>
            <w:shd w:val="clear" w:color="auto" w:fill="D9D9D9" w:themeFill="background1" w:themeFillShade="D9"/>
          </w:tcPr>
          <w:p w14:paraId="504A8AE7" w14:textId="77777777" w:rsidR="005B528F" w:rsidRPr="00F67F69" w:rsidRDefault="005B528F" w:rsidP="004C40C1">
            <w:pPr>
              <w:pStyle w:val="BodyText"/>
              <w:keepNext/>
              <w:keepLines/>
              <w:spacing w:before="120"/>
              <w:rPr>
                <w:rFonts w:cs="Arial"/>
                <w:b/>
                <w:szCs w:val="20"/>
              </w:rPr>
            </w:pPr>
            <w:r>
              <w:rPr>
                <w:rFonts w:cs="Arial"/>
                <w:b/>
                <w:szCs w:val="20"/>
              </w:rPr>
              <w:t>Use</w:t>
            </w:r>
            <w:r w:rsidRPr="00F67F69">
              <w:rPr>
                <w:rFonts w:cs="Arial"/>
                <w:b/>
                <w:szCs w:val="20"/>
              </w:rPr>
              <w:t xml:space="preserve"> in the </w:t>
            </w:r>
            <w:r>
              <w:rPr>
                <w:rFonts w:cs="Arial"/>
                <w:b/>
                <w:szCs w:val="20"/>
              </w:rPr>
              <w:t>P</w:t>
            </w:r>
            <w:r w:rsidRPr="00F67F69">
              <w:rPr>
                <w:rFonts w:cs="Arial"/>
                <w:b/>
                <w:szCs w:val="20"/>
              </w:rPr>
              <w:t>roject</w:t>
            </w:r>
          </w:p>
        </w:tc>
      </w:tr>
      <w:tr w:rsidR="005B528F" w:rsidRPr="00F67F69" w14:paraId="1D0753BC" w14:textId="77777777" w:rsidTr="005E3EB0">
        <w:tc>
          <w:tcPr>
            <w:tcW w:w="1204" w:type="pct"/>
          </w:tcPr>
          <w:p w14:paraId="11438497" w14:textId="77777777" w:rsidR="005B528F" w:rsidRPr="00F67F69" w:rsidRDefault="005B528F" w:rsidP="004C40C1">
            <w:pPr>
              <w:pStyle w:val="BodyText"/>
              <w:spacing w:before="120"/>
              <w:rPr>
                <w:rFonts w:cs="Arial"/>
                <w:szCs w:val="20"/>
              </w:rPr>
            </w:pPr>
          </w:p>
        </w:tc>
        <w:tc>
          <w:tcPr>
            <w:tcW w:w="847" w:type="pct"/>
          </w:tcPr>
          <w:p w14:paraId="664244CF" w14:textId="77777777" w:rsidR="005B528F" w:rsidRPr="00F67F69" w:rsidRDefault="005B528F" w:rsidP="004C40C1">
            <w:pPr>
              <w:pStyle w:val="BodyText"/>
              <w:spacing w:before="120"/>
              <w:rPr>
                <w:rFonts w:cs="Arial"/>
                <w:szCs w:val="20"/>
              </w:rPr>
            </w:pPr>
          </w:p>
        </w:tc>
        <w:tc>
          <w:tcPr>
            <w:tcW w:w="882" w:type="pct"/>
          </w:tcPr>
          <w:p w14:paraId="17569CA2" w14:textId="77777777" w:rsidR="005B528F" w:rsidRPr="00F67F69" w:rsidRDefault="005B528F" w:rsidP="004C40C1">
            <w:pPr>
              <w:pStyle w:val="BodyText"/>
              <w:spacing w:before="120"/>
              <w:rPr>
                <w:rFonts w:cs="Arial"/>
                <w:szCs w:val="20"/>
              </w:rPr>
            </w:pPr>
          </w:p>
        </w:tc>
        <w:tc>
          <w:tcPr>
            <w:tcW w:w="2067" w:type="pct"/>
          </w:tcPr>
          <w:p w14:paraId="70C3A7C0" w14:textId="77777777" w:rsidR="005B528F" w:rsidRPr="00F67F69" w:rsidRDefault="005B528F" w:rsidP="004C40C1">
            <w:pPr>
              <w:pStyle w:val="BodyText"/>
              <w:spacing w:before="120"/>
              <w:rPr>
                <w:rFonts w:cs="Arial"/>
                <w:szCs w:val="20"/>
              </w:rPr>
            </w:pPr>
          </w:p>
        </w:tc>
      </w:tr>
      <w:tr w:rsidR="005B528F" w:rsidRPr="00F67F69" w14:paraId="28E1A0C1" w14:textId="77777777" w:rsidTr="005E3EB0">
        <w:tc>
          <w:tcPr>
            <w:tcW w:w="1204" w:type="pct"/>
          </w:tcPr>
          <w:p w14:paraId="3D2404D3" w14:textId="77777777" w:rsidR="005B528F" w:rsidRPr="00F67F69" w:rsidRDefault="005B528F" w:rsidP="004C40C1">
            <w:pPr>
              <w:pStyle w:val="BodyText"/>
              <w:spacing w:before="120"/>
              <w:rPr>
                <w:rFonts w:cs="Arial"/>
                <w:szCs w:val="20"/>
              </w:rPr>
            </w:pPr>
          </w:p>
        </w:tc>
        <w:tc>
          <w:tcPr>
            <w:tcW w:w="847" w:type="pct"/>
          </w:tcPr>
          <w:p w14:paraId="29D9EEF7" w14:textId="77777777" w:rsidR="005B528F" w:rsidRPr="00F67F69" w:rsidRDefault="005B528F" w:rsidP="004C40C1">
            <w:pPr>
              <w:pStyle w:val="BodyText"/>
              <w:spacing w:before="120"/>
              <w:rPr>
                <w:rFonts w:cs="Arial"/>
                <w:szCs w:val="20"/>
              </w:rPr>
            </w:pPr>
          </w:p>
        </w:tc>
        <w:tc>
          <w:tcPr>
            <w:tcW w:w="882" w:type="pct"/>
          </w:tcPr>
          <w:p w14:paraId="28B14B2E" w14:textId="77777777" w:rsidR="005B528F" w:rsidRPr="00F67F69" w:rsidRDefault="005B528F" w:rsidP="004C40C1">
            <w:pPr>
              <w:pStyle w:val="BodyText"/>
              <w:spacing w:before="120"/>
              <w:rPr>
                <w:rFonts w:cs="Arial"/>
                <w:szCs w:val="20"/>
              </w:rPr>
            </w:pPr>
          </w:p>
        </w:tc>
        <w:tc>
          <w:tcPr>
            <w:tcW w:w="2067" w:type="pct"/>
          </w:tcPr>
          <w:p w14:paraId="349DE832" w14:textId="77777777" w:rsidR="005B528F" w:rsidRPr="00F67F69" w:rsidRDefault="005B528F" w:rsidP="004C40C1">
            <w:pPr>
              <w:pStyle w:val="BodyText"/>
              <w:spacing w:before="120"/>
              <w:rPr>
                <w:rFonts w:cs="Arial"/>
                <w:szCs w:val="20"/>
              </w:rPr>
            </w:pPr>
          </w:p>
        </w:tc>
      </w:tr>
      <w:tr w:rsidR="005B528F" w:rsidRPr="00F67F69" w14:paraId="2BB0D909" w14:textId="77777777" w:rsidTr="005E3EB0">
        <w:tc>
          <w:tcPr>
            <w:tcW w:w="1204" w:type="pct"/>
          </w:tcPr>
          <w:p w14:paraId="72E0D6BD" w14:textId="77777777" w:rsidR="005B528F" w:rsidRPr="00F67F69" w:rsidRDefault="005B528F" w:rsidP="004C40C1">
            <w:pPr>
              <w:pStyle w:val="BodyText"/>
              <w:spacing w:before="120"/>
              <w:rPr>
                <w:rFonts w:cs="Arial"/>
                <w:szCs w:val="20"/>
              </w:rPr>
            </w:pPr>
          </w:p>
        </w:tc>
        <w:tc>
          <w:tcPr>
            <w:tcW w:w="847" w:type="pct"/>
          </w:tcPr>
          <w:p w14:paraId="369B0D91" w14:textId="77777777" w:rsidR="005B528F" w:rsidRPr="00F67F69" w:rsidRDefault="005B528F" w:rsidP="004C40C1">
            <w:pPr>
              <w:pStyle w:val="BodyText"/>
              <w:spacing w:before="120"/>
              <w:rPr>
                <w:rFonts w:cs="Arial"/>
                <w:szCs w:val="20"/>
              </w:rPr>
            </w:pPr>
          </w:p>
        </w:tc>
        <w:tc>
          <w:tcPr>
            <w:tcW w:w="882" w:type="pct"/>
          </w:tcPr>
          <w:p w14:paraId="756445B8" w14:textId="77777777" w:rsidR="005B528F" w:rsidRPr="00F67F69" w:rsidRDefault="005B528F" w:rsidP="004C40C1">
            <w:pPr>
              <w:pStyle w:val="BodyText"/>
              <w:spacing w:before="120"/>
              <w:rPr>
                <w:rFonts w:cs="Arial"/>
                <w:szCs w:val="20"/>
              </w:rPr>
            </w:pPr>
          </w:p>
        </w:tc>
        <w:tc>
          <w:tcPr>
            <w:tcW w:w="2067" w:type="pct"/>
          </w:tcPr>
          <w:p w14:paraId="22D3A014" w14:textId="77777777" w:rsidR="005B528F" w:rsidRPr="00F67F69" w:rsidRDefault="005B528F" w:rsidP="004C40C1">
            <w:pPr>
              <w:pStyle w:val="BodyText"/>
              <w:spacing w:before="120"/>
              <w:rPr>
                <w:rFonts w:cs="Arial"/>
                <w:szCs w:val="20"/>
              </w:rPr>
            </w:pPr>
          </w:p>
        </w:tc>
      </w:tr>
    </w:tbl>
    <w:p w14:paraId="3A8309D5" w14:textId="77777777" w:rsidR="005B528F" w:rsidRPr="00042FF0" w:rsidRDefault="005B528F" w:rsidP="004C40C1"/>
    <w:p w14:paraId="501D08DE" w14:textId="77777777" w:rsidR="005B528F" w:rsidRDefault="005B528F" w:rsidP="004C40C1">
      <w:pPr>
        <w:pStyle w:val="Schedule1"/>
        <w:keepLines/>
        <w:ind w:left="0" w:firstLine="0"/>
      </w:pPr>
      <w:bookmarkStart w:id="488" w:name="_Ref110878580"/>
      <w:r>
        <w:t>Collaborator Material and Pre-existing IPR</w:t>
      </w:r>
      <w:bookmarkEnd w:id="488"/>
    </w:p>
    <w:p w14:paraId="04EA1A59" w14:textId="77777777" w:rsidR="005B528F" w:rsidRDefault="005B528F" w:rsidP="004C40C1">
      <w:pPr>
        <w:pStyle w:val="Schedule2"/>
        <w:keepLines/>
        <w:ind w:left="0" w:firstLine="0"/>
      </w:pPr>
      <w:bookmarkStart w:id="489" w:name="_Ref110883661"/>
      <w:r w:rsidRPr="000E5655">
        <w:t>Collaborator Pre-existing IPR</w:t>
      </w:r>
      <w:bookmarkEnd w:id="489"/>
    </w:p>
    <w:p w14:paraId="240178D0" w14:textId="77777777" w:rsidR="005B528F" w:rsidRPr="000E5655" w:rsidRDefault="005B528F" w:rsidP="004C40C1">
      <w:pPr>
        <w:pStyle w:val="Heading3"/>
        <w:keepNext/>
        <w:keepLines/>
        <w:numPr>
          <w:ilvl w:val="2"/>
          <w:numId w:val="412"/>
        </w:numPr>
        <w:ind w:left="0" w:firstLine="0"/>
      </w:pPr>
      <w:r w:rsidRPr="000E5655">
        <w:t xml:space="preserve">Patents and </w:t>
      </w:r>
      <w:r>
        <w:t>p</w:t>
      </w:r>
      <w:r w:rsidRPr="000E5655">
        <w:t xml:space="preserve">atent </w:t>
      </w:r>
      <w:r>
        <w:t>a</w:t>
      </w:r>
      <w:r w:rsidRPr="000E5655">
        <w:t>pplications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4"/>
        <w:gridCol w:w="1305"/>
        <w:gridCol w:w="1536"/>
        <w:gridCol w:w="1630"/>
        <w:gridCol w:w="2325"/>
        <w:gridCol w:w="1284"/>
      </w:tblGrid>
      <w:tr w:rsidR="005B528F" w:rsidRPr="006C0BBF" w14:paraId="05979B5B" w14:textId="77777777" w:rsidTr="005E3EB0">
        <w:tc>
          <w:tcPr>
            <w:tcW w:w="676" w:type="pct"/>
            <w:shd w:val="clear" w:color="auto" w:fill="D9D9D9" w:themeFill="background1" w:themeFillShade="D9"/>
          </w:tcPr>
          <w:p w14:paraId="67848B0B" w14:textId="77777777" w:rsidR="005B528F" w:rsidRPr="006C0BBF" w:rsidRDefault="005B528F" w:rsidP="004C40C1">
            <w:pPr>
              <w:keepNext/>
              <w:keepLines/>
              <w:spacing w:before="120" w:after="120"/>
              <w:rPr>
                <w:b/>
              </w:rPr>
            </w:pPr>
            <w:r w:rsidRPr="006C0BBF">
              <w:rPr>
                <w:b/>
              </w:rPr>
              <w:t>Title</w:t>
            </w:r>
          </w:p>
        </w:tc>
        <w:tc>
          <w:tcPr>
            <w:tcW w:w="698" w:type="pct"/>
            <w:shd w:val="clear" w:color="auto" w:fill="D9D9D9" w:themeFill="background1" w:themeFillShade="D9"/>
          </w:tcPr>
          <w:p w14:paraId="62D709C6" w14:textId="77777777" w:rsidR="005B528F" w:rsidRPr="006C0BBF" w:rsidRDefault="005B528F" w:rsidP="004C40C1">
            <w:pPr>
              <w:keepNext/>
              <w:keepLines/>
              <w:spacing w:before="120" w:after="120"/>
              <w:rPr>
                <w:b/>
              </w:rPr>
            </w:pPr>
            <w:r w:rsidRPr="006C0BBF">
              <w:rPr>
                <w:b/>
              </w:rPr>
              <w:t>Application number</w:t>
            </w:r>
          </w:p>
        </w:tc>
        <w:tc>
          <w:tcPr>
            <w:tcW w:w="822" w:type="pct"/>
            <w:shd w:val="clear" w:color="auto" w:fill="D9D9D9" w:themeFill="background1" w:themeFillShade="D9"/>
          </w:tcPr>
          <w:p w14:paraId="6E9ED688" w14:textId="77777777" w:rsidR="005B528F" w:rsidRPr="006C0BBF" w:rsidRDefault="005B528F" w:rsidP="004C40C1">
            <w:pPr>
              <w:keepNext/>
              <w:keepLines/>
              <w:spacing w:before="120" w:after="120"/>
              <w:rPr>
                <w:b/>
              </w:rPr>
            </w:pPr>
            <w:r w:rsidRPr="006C0BBF">
              <w:rPr>
                <w:b/>
              </w:rPr>
              <w:t>Filing date</w:t>
            </w:r>
          </w:p>
        </w:tc>
        <w:tc>
          <w:tcPr>
            <w:tcW w:w="872" w:type="pct"/>
            <w:shd w:val="clear" w:color="auto" w:fill="D9D9D9" w:themeFill="background1" w:themeFillShade="D9"/>
          </w:tcPr>
          <w:p w14:paraId="5E9904EF" w14:textId="77777777" w:rsidR="005B528F" w:rsidRDefault="005B528F" w:rsidP="004C40C1">
            <w:pPr>
              <w:keepNext/>
              <w:keepLines/>
              <w:spacing w:before="120" w:after="120"/>
              <w:rPr>
                <w:rFonts w:cs="Arial"/>
                <w:b/>
                <w:szCs w:val="20"/>
              </w:rPr>
            </w:pPr>
            <w:r>
              <w:rPr>
                <w:rFonts w:cs="Arial"/>
                <w:b/>
                <w:szCs w:val="20"/>
              </w:rPr>
              <w:t>Country of registration</w:t>
            </w:r>
          </w:p>
        </w:tc>
        <w:tc>
          <w:tcPr>
            <w:tcW w:w="1244" w:type="pct"/>
            <w:shd w:val="clear" w:color="auto" w:fill="D9D9D9" w:themeFill="background1" w:themeFillShade="D9"/>
          </w:tcPr>
          <w:p w14:paraId="2F5F2376" w14:textId="77777777" w:rsidR="005B528F" w:rsidRPr="006C0BBF" w:rsidRDefault="005B528F" w:rsidP="004C40C1">
            <w:pPr>
              <w:keepNext/>
              <w:keepLines/>
              <w:spacing w:before="120" w:after="120"/>
              <w:rPr>
                <w:b/>
              </w:rPr>
            </w:pPr>
            <w:r>
              <w:rPr>
                <w:rFonts w:cs="Arial"/>
                <w:b/>
                <w:szCs w:val="20"/>
              </w:rPr>
              <w:t>U</w:t>
            </w:r>
            <w:r w:rsidRPr="006C0BBF">
              <w:rPr>
                <w:rFonts w:cs="Arial"/>
                <w:b/>
                <w:szCs w:val="20"/>
              </w:rPr>
              <w:t xml:space="preserve">se in the </w:t>
            </w:r>
            <w:r>
              <w:rPr>
                <w:rFonts w:cs="Arial"/>
                <w:b/>
                <w:szCs w:val="20"/>
              </w:rPr>
              <w:t>P</w:t>
            </w:r>
            <w:r w:rsidRPr="006C0BBF">
              <w:rPr>
                <w:rFonts w:cs="Arial"/>
                <w:b/>
                <w:szCs w:val="20"/>
              </w:rPr>
              <w:t>roject</w:t>
            </w:r>
          </w:p>
        </w:tc>
        <w:tc>
          <w:tcPr>
            <w:tcW w:w="687" w:type="pct"/>
            <w:shd w:val="clear" w:color="auto" w:fill="D9D9D9" w:themeFill="background1" w:themeFillShade="D9"/>
          </w:tcPr>
          <w:p w14:paraId="6FE02926" w14:textId="77777777" w:rsidR="005B528F" w:rsidRPr="006C0BBF" w:rsidRDefault="005B528F" w:rsidP="004C40C1">
            <w:pPr>
              <w:keepNext/>
              <w:keepLines/>
              <w:spacing w:before="120" w:after="120"/>
              <w:rPr>
                <w:b/>
              </w:rPr>
            </w:pPr>
            <w:r w:rsidRPr="006C0BBF">
              <w:rPr>
                <w:rFonts w:cs="Arial"/>
                <w:b/>
                <w:szCs w:val="20"/>
              </w:rPr>
              <w:t>Limitations on use</w:t>
            </w:r>
          </w:p>
        </w:tc>
      </w:tr>
      <w:tr w:rsidR="005B528F" w14:paraId="669B1C43" w14:textId="77777777" w:rsidTr="005E3EB0">
        <w:tc>
          <w:tcPr>
            <w:tcW w:w="676" w:type="pct"/>
          </w:tcPr>
          <w:p w14:paraId="242FB1F9" w14:textId="77777777" w:rsidR="005B528F" w:rsidRDefault="005B528F" w:rsidP="004C40C1">
            <w:pPr>
              <w:keepNext/>
              <w:keepLines/>
              <w:spacing w:before="120" w:after="120"/>
            </w:pPr>
          </w:p>
        </w:tc>
        <w:tc>
          <w:tcPr>
            <w:tcW w:w="698" w:type="pct"/>
          </w:tcPr>
          <w:p w14:paraId="54CB74F9" w14:textId="77777777" w:rsidR="005B528F" w:rsidRDefault="005B528F" w:rsidP="004C40C1">
            <w:pPr>
              <w:keepNext/>
              <w:keepLines/>
              <w:spacing w:before="120" w:after="120"/>
            </w:pPr>
          </w:p>
        </w:tc>
        <w:tc>
          <w:tcPr>
            <w:tcW w:w="822" w:type="pct"/>
          </w:tcPr>
          <w:p w14:paraId="1C53544B" w14:textId="77777777" w:rsidR="005B528F" w:rsidRDefault="005B528F" w:rsidP="004C40C1">
            <w:pPr>
              <w:keepNext/>
              <w:keepLines/>
              <w:spacing w:before="120" w:after="120"/>
            </w:pPr>
          </w:p>
        </w:tc>
        <w:tc>
          <w:tcPr>
            <w:tcW w:w="872" w:type="pct"/>
          </w:tcPr>
          <w:p w14:paraId="43D580EF" w14:textId="77777777" w:rsidR="005B528F" w:rsidRDefault="005B528F" w:rsidP="004C40C1">
            <w:pPr>
              <w:keepNext/>
              <w:keepLines/>
              <w:spacing w:before="120" w:after="120"/>
            </w:pPr>
          </w:p>
        </w:tc>
        <w:tc>
          <w:tcPr>
            <w:tcW w:w="1244" w:type="pct"/>
          </w:tcPr>
          <w:p w14:paraId="70C039CC" w14:textId="77777777" w:rsidR="005B528F" w:rsidRDefault="005B528F" w:rsidP="004C40C1">
            <w:pPr>
              <w:keepNext/>
              <w:keepLines/>
              <w:spacing w:before="120" w:after="120"/>
            </w:pPr>
          </w:p>
        </w:tc>
        <w:tc>
          <w:tcPr>
            <w:tcW w:w="687" w:type="pct"/>
          </w:tcPr>
          <w:p w14:paraId="1976334F" w14:textId="77777777" w:rsidR="005B528F" w:rsidRDefault="005B528F" w:rsidP="004C40C1">
            <w:pPr>
              <w:keepNext/>
              <w:keepLines/>
              <w:spacing w:before="120" w:after="120"/>
            </w:pPr>
          </w:p>
        </w:tc>
      </w:tr>
      <w:tr w:rsidR="005B528F" w14:paraId="4F8571B7" w14:textId="77777777" w:rsidTr="005E3EB0">
        <w:tc>
          <w:tcPr>
            <w:tcW w:w="676" w:type="pct"/>
          </w:tcPr>
          <w:p w14:paraId="679829E1" w14:textId="77777777" w:rsidR="005B528F" w:rsidRDefault="005B528F" w:rsidP="004C40C1">
            <w:pPr>
              <w:keepNext/>
              <w:keepLines/>
              <w:spacing w:before="120" w:after="120"/>
            </w:pPr>
          </w:p>
        </w:tc>
        <w:tc>
          <w:tcPr>
            <w:tcW w:w="698" w:type="pct"/>
          </w:tcPr>
          <w:p w14:paraId="538B7A06" w14:textId="77777777" w:rsidR="005B528F" w:rsidRDefault="005B528F" w:rsidP="004C40C1">
            <w:pPr>
              <w:keepNext/>
              <w:keepLines/>
              <w:spacing w:before="120" w:after="120"/>
            </w:pPr>
          </w:p>
        </w:tc>
        <w:tc>
          <w:tcPr>
            <w:tcW w:w="822" w:type="pct"/>
          </w:tcPr>
          <w:p w14:paraId="28D5177D" w14:textId="77777777" w:rsidR="005B528F" w:rsidRDefault="005B528F" w:rsidP="004C40C1">
            <w:pPr>
              <w:keepNext/>
              <w:keepLines/>
              <w:spacing w:before="120" w:after="120"/>
            </w:pPr>
          </w:p>
        </w:tc>
        <w:tc>
          <w:tcPr>
            <w:tcW w:w="872" w:type="pct"/>
          </w:tcPr>
          <w:p w14:paraId="11F2F20D" w14:textId="77777777" w:rsidR="005B528F" w:rsidRDefault="005B528F" w:rsidP="004C40C1">
            <w:pPr>
              <w:keepNext/>
              <w:keepLines/>
              <w:spacing w:before="120" w:after="120"/>
            </w:pPr>
          </w:p>
        </w:tc>
        <w:tc>
          <w:tcPr>
            <w:tcW w:w="1244" w:type="pct"/>
          </w:tcPr>
          <w:p w14:paraId="303C95D2" w14:textId="77777777" w:rsidR="005B528F" w:rsidRDefault="005B528F" w:rsidP="004C40C1">
            <w:pPr>
              <w:keepNext/>
              <w:keepLines/>
              <w:spacing w:before="120" w:after="120"/>
            </w:pPr>
          </w:p>
        </w:tc>
        <w:tc>
          <w:tcPr>
            <w:tcW w:w="687" w:type="pct"/>
          </w:tcPr>
          <w:p w14:paraId="1F4C5C81" w14:textId="77777777" w:rsidR="005B528F" w:rsidRDefault="005B528F" w:rsidP="004C40C1">
            <w:pPr>
              <w:keepNext/>
              <w:keepLines/>
              <w:spacing w:before="120" w:after="120"/>
            </w:pPr>
          </w:p>
        </w:tc>
      </w:tr>
      <w:tr w:rsidR="005B528F" w14:paraId="6624ED3B" w14:textId="77777777" w:rsidTr="005E3EB0">
        <w:tc>
          <w:tcPr>
            <w:tcW w:w="676" w:type="pct"/>
          </w:tcPr>
          <w:p w14:paraId="4D6863CE" w14:textId="77777777" w:rsidR="005B528F" w:rsidRDefault="005B528F" w:rsidP="004C40C1">
            <w:pPr>
              <w:spacing w:before="120" w:after="120"/>
            </w:pPr>
          </w:p>
        </w:tc>
        <w:tc>
          <w:tcPr>
            <w:tcW w:w="698" w:type="pct"/>
          </w:tcPr>
          <w:p w14:paraId="38C9A603" w14:textId="77777777" w:rsidR="005B528F" w:rsidRDefault="005B528F" w:rsidP="004C40C1">
            <w:pPr>
              <w:spacing w:before="120" w:after="120"/>
            </w:pPr>
          </w:p>
        </w:tc>
        <w:tc>
          <w:tcPr>
            <w:tcW w:w="822" w:type="pct"/>
          </w:tcPr>
          <w:p w14:paraId="2AF28234" w14:textId="77777777" w:rsidR="005B528F" w:rsidRDefault="005B528F" w:rsidP="004C40C1">
            <w:pPr>
              <w:spacing w:before="120" w:after="120"/>
            </w:pPr>
          </w:p>
        </w:tc>
        <w:tc>
          <w:tcPr>
            <w:tcW w:w="872" w:type="pct"/>
          </w:tcPr>
          <w:p w14:paraId="3479D8D0" w14:textId="77777777" w:rsidR="005B528F" w:rsidRDefault="005B528F" w:rsidP="004C40C1">
            <w:pPr>
              <w:spacing w:before="120" w:after="120"/>
            </w:pPr>
          </w:p>
        </w:tc>
        <w:tc>
          <w:tcPr>
            <w:tcW w:w="1244" w:type="pct"/>
          </w:tcPr>
          <w:p w14:paraId="417F67D3" w14:textId="77777777" w:rsidR="005B528F" w:rsidRDefault="005B528F" w:rsidP="004C40C1">
            <w:pPr>
              <w:spacing w:before="120" w:after="120"/>
            </w:pPr>
          </w:p>
        </w:tc>
        <w:tc>
          <w:tcPr>
            <w:tcW w:w="687" w:type="pct"/>
          </w:tcPr>
          <w:p w14:paraId="4FBECF56" w14:textId="77777777" w:rsidR="005B528F" w:rsidRDefault="005B528F" w:rsidP="004C40C1">
            <w:pPr>
              <w:spacing w:before="120" w:after="120"/>
            </w:pPr>
          </w:p>
        </w:tc>
      </w:tr>
    </w:tbl>
    <w:p w14:paraId="31ADEC37" w14:textId="77777777" w:rsidR="005B528F" w:rsidRDefault="005B528F" w:rsidP="004C40C1"/>
    <w:p w14:paraId="784BD684" w14:textId="77777777" w:rsidR="005B528F" w:rsidRPr="000E5655" w:rsidRDefault="005B528F" w:rsidP="004C40C1">
      <w:pPr>
        <w:pStyle w:val="Heading3"/>
        <w:numPr>
          <w:ilvl w:val="2"/>
          <w:numId w:val="264"/>
        </w:numPr>
        <w:ind w:left="0" w:firstLine="0"/>
      </w:pPr>
      <w:r w:rsidRPr="000E5655">
        <w:t>Other IP</w:t>
      </w:r>
      <w:r>
        <w:t>R</w:t>
      </w:r>
      <w:r w:rsidRPr="000E5655">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1294"/>
        <w:gridCol w:w="1374"/>
        <w:gridCol w:w="3206"/>
        <w:gridCol w:w="1599"/>
      </w:tblGrid>
      <w:tr w:rsidR="005B528F" w:rsidRPr="00F67F69" w14:paraId="479C0C0D" w14:textId="77777777" w:rsidTr="005E3EB0">
        <w:trPr>
          <w:tblHeader/>
        </w:trPr>
        <w:tc>
          <w:tcPr>
            <w:tcW w:w="1014" w:type="pct"/>
            <w:shd w:val="clear" w:color="auto" w:fill="D9D9D9" w:themeFill="background1" w:themeFillShade="D9"/>
          </w:tcPr>
          <w:p w14:paraId="10716C4F" w14:textId="77777777" w:rsidR="005B528F" w:rsidRPr="00F67F69" w:rsidRDefault="005B528F" w:rsidP="004C40C1">
            <w:pPr>
              <w:pStyle w:val="BodyText"/>
              <w:spacing w:before="120"/>
              <w:rPr>
                <w:rFonts w:cs="Arial"/>
                <w:b/>
                <w:szCs w:val="20"/>
              </w:rPr>
            </w:pPr>
            <w:r w:rsidRPr="00F67F69">
              <w:rPr>
                <w:rFonts w:cs="Arial"/>
                <w:b/>
                <w:szCs w:val="20"/>
              </w:rPr>
              <w:t>Description</w:t>
            </w:r>
          </w:p>
        </w:tc>
        <w:tc>
          <w:tcPr>
            <w:tcW w:w="642" w:type="pct"/>
            <w:shd w:val="clear" w:color="auto" w:fill="D9D9D9" w:themeFill="background1" w:themeFillShade="D9"/>
          </w:tcPr>
          <w:p w14:paraId="6A54CAF8" w14:textId="77777777" w:rsidR="005B528F" w:rsidRPr="00F67F69" w:rsidRDefault="005B528F" w:rsidP="004C40C1">
            <w:pPr>
              <w:pStyle w:val="BodyText"/>
              <w:spacing w:before="120"/>
              <w:rPr>
                <w:rFonts w:cs="Arial"/>
                <w:b/>
                <w:szCs w:val="20"/>
              </w:rPr>
            </w:pPr>
            <w:r w:rsidRPr="00F67F69">
              <w:rPr>
                <w:b/>
              </w:rPr>
              <w:t>Publication number</w:t>
            </w:r>
          </w:p>
        </w:tc>
        <w:tc>
          <w:tcPr>
            <w:tcW w:w="748" w:type="pct"/>
            <w:shd w:val="clear" w:color="auto" w:fill="D9D9D9" w:themeFill="background1" w:themeFillShade="D9"/>
          </w:tcPr>
          <w:p w14:paraId="51FB75BE" w14:textId="77777777" w:rsidR="005B528F" w:rsidRPr="00F67F69" w:rsidRDefault="005B528F" w:rsidP="004C40C1">
            <w:pPr>
              <w:pStyle w:val="BodyText"/>
              <w:spacing w:before="120"/>
              <w:rPr>
                <w:rFonts w:cs="Arial"/>
                <w:b/>
                <w:szCs w:val="20"/>
              </w:rPr>
            </w:pPr>
            <w:r w:rsidRPr="00F67F69">
              <w:rPr>
                <w:rFonts w:cs="Arial"/>
                <w:b/>
                <w:szCs w:val="20"/>
              </w:rPr>
              <w:t xml:space="preserve">Form of IP (copyright, </w:t>
            </w:r>
            <w:r>
              <w:rPr>
                <w:rFonts w:cs="Arial"/>
                <w:b/>
                <w:szCs w:val="20"/>
              </w:rPr>
              <w:t xml:space="preserve">patent, </w:t>
            </w:r>
            <w:r w:rsidRPr="00F67F69">
              <w:rPr>
                <w:rFonts w:cs="Arial"/>
                <w:b/>
                <w:szCs w:val="20"/>
              </w:rPr>
              <w:t>registered design etc)</w:t>
            </w:r>
          </w:p>
        </w:tc>
        <w:tc>
          <w:tcPr>
            <w:tcW w:w="1728" w:type="pct"/>
            <w:shd w:val="clear" w:color="auto" w:fill="D9D9D9" w:themeFill="background1" w:themeFillShade="D9"/>
          </w:tcPr>
          <w:p w14:paraId="36E0D836" w14:textId="77777777" w:rsidR="005B528F" w:rsidRPr="00F67F69" w:rsidRDefault="005B528F" w:rsidP="004C40C1">
            <w:pPr>
              <w:pStyle w:val="BodyText"/>
              <w:spacing w:before="120"/>
              <w:rPr>
                <w:rFonts w:cs="Arial"/>
                <w:b/>
                <w:szCs w:val="20"/>
              </w:rPr>
            </w:pPr>
            <w:r>
              <w:rPr>
                <w:rFonts w:cs="Arial"/>
                <w:b/>
                <w:szCs w:val="20"/>
              </w:rPr>
              <w:t>U</w:t>
            </w:r>
            <w:r w:rsidRPr="00F67F69">
              <w:rPr>
                <w:rFonts w:cs="Arial"/>
                <w:b/>
                <w:szCs w:val="20"/>
              </w:rPr>
              <w:t xml:space="preserve">se in the </w:t>
            </w:r>
            <w:r>
              <w:rPr>
                <w:rFonts w:cs="Arial"/>
                <w:b/>
                <w:szCs w:val="20"/>
              </w:rPr>
              <w:t>P</w:t>
            </w:r>
            <w:r w:rsidRPr="00F67F69">
              <w:rPr>
                <w:rFonts w:cs="Arial"/>
                <w:b/>
                <w:szCs w:val="20"/>
              </w:rPr>
              <w:t>roject</w:t>
            </w:r>
          </w:p>
        </w:tc>
        <w:tc>
          <w:tcPr>
            <w:tcW w:w="868" w:type="pct"/>
            <w:shd w:val="clear" w:color="auto" w:fill="D9D9D9" w:themeFill="background1" w:themeFillShade="D9"/>
          </w:tcPr>
          <w:p w14:paraId="6AD34F74" w14:textId="77777777" w:rsidR="005B528F" w:rsidRPr="00F67F69" w:rsidRDefault="005B528F" w:rsidP="004C40C1">
            <w:pPr>
              <w:pStyle w:val="BodyText"/>
              <w:spacing w:before="120"/>
              <w:rPr>
                <w:rFonts w:cs="Arial"/>
                <w:b/>
                <w:szCs w:val="20"/>
              </w:rPr>
            </w:pPr>
            <w:r w:rsidRPr="00F67F69">
              <w:rPr>
                <w:rFonts w:cs="Arial"/>
                <w:b/>
                <w:szCs w:val="20"/>
              </w:rPr>
              <w:t>Limitations on use</w:t>
            </w:r>
          </w:p>
        </w:tc>
      </w:tr>
      <w:tr w:rsidR="005B528F" w:rsidRPr="00F67F69" w14:paraId="5C79CD97" w14:textId="77777777" w:rsidTr="005E3EB0">
        <w:tc>
          <w:tcPr>
            <w:tcW w:w="1014" w:type="pct"/>
          </w:tcPr>
          <w:p w14:paraId="488732C0" w14:textId="77777777" w:rsidR="005B528F" w:rsidRPr="00F67F69" w:rsidRDefault="005B528F" w:rsidP="004C40C1">
            <w:pPr>
              <w:pStyle w:val="BodyText"/>
              <w:spacing w:before="120"/>
              <w:rPr>
                <w:rFonts w:cs="Arial"/>
                <w:szCs w:val="20"/>
              </w:rPr>
            </w:pPr>
          </w:p>
        </w:tc>
        <w:tc>
          <w:tcPr>
            <w:tcW w:w="642" w:type="pct"/>
          </w:tcPr>
          <w:p w14:paraId="05B2DC66" w14:textId="77777777" w:rsidR="005B528F" w:rsidRPr="00F67F69" w:rsidRDefault="005B528F" w:rsidP="004C40C1">
            <w:pPr>
              <w:pStyle w:val="BodyText"/>
              <w:spacing w:before="120"/>
              <w:rPr>
                <w:rFonts w:cs="Arial"/>
                <w:szCs w:val="20"/>
              </w:rPr>
            </w:pPr>
          </w:p>
        </w:tc>
        <w:tc>
          <w:tcPr>
            <w:tcW w:w="748" w:type="pct"/>
          </w:tcPr>
          <w:p w14:paraId="39BDF711" w14:textId="77777777" w:rsidR="005B528F" w:rsidRPr="00F67F69" w:rsidRDefault="005B528F" w:rsidP="004C40C1">
            <w:pPr>
              <w:pStyle w:val="BodyText"/>
              <w:spacing w:before="120"/>
              <w:rPr>
                <w:rFonts w:cs="Arial"/>
                <w:szCs w:val="20"/>
              </w:rPr>
            </w:pPr>
          </w:p>
        </w:tc>
        <w:tc>
          <w:tcPr>
            <w:tcW w:w="1728" w:type="pct"/>
          </w:tcPr>
          <w:p w14:paraId="47BC21FD" w14:textId="77777777" w:rsidR="005B528F" w:rsidRPr="00F67F69" w:rsidRDefault="005B528F" w:rsidP="004C40C1">
            <w:pPr>
              <w:pStyle w:val="BodyText"/>
              <w:spacing w:before="120"/>
              <w:rPr>
                <w:rFonts w:cs="Arial"/>
                <w:szCs w:val="20"/>
              </w:rPr>
            </w:pPr>
          </w:p>
        </w:tc>
        <w:tc>
          <w:tcPr>
            <w:tcW w:w="868" w:type="pct"/>
          </w:tcPr>
          <w:p w14:paraId="1770C672" w14:textId="77777777" w:rsidR="005B528F" w:rsidRPr="00F67F69" w:rsidRDefault="005B528F" w:rsidP="004C40C1">
            <w:pPr>
              <w:pStyle w:val="BodyText"/>
              <w:spacing w:before="120"/>
              <w:rPr>
                <w:rFonts w:cs="Arial"/>
                <w:szCs w:val="20"/>
              </w:rPr>
            </w:pPr>
          </w:p>
        </w:tc>
      </w:tr>
      <w:tr w:rsidR="005B528F" w:rsidRPr="00F67F69" w14:paraId="7A52934F" w14:textId="77777777" w:rsidTr="005E3EB0">
        <w:tc>
          <w:tcPr>
            <w:tcW w:w="1014" w:type="pct"/>
          </w:tcPr>
          <w:p w14:paraId="47D11350" w14:textId="77777777" w:rsidR="005B528F" w:rsidRPr="00F67F69" w:rsidRDefault="005B528F" w:rsidP="004C40C1">
            <w:pPr>
              <w:pStyle w:val="BodyText"/>
              <w:spacing w:before="120"/>
              <w:rPr>
                <w:rFonts w:cs="Arial"/>
                <w:szCs w:val="20"/>
              </w:rPr>
            </w:pPr>
          </w:p>
        </w:tc>
        <w:tc>
          <w:tcPr>
            <w:tcW w:w="642" w:type="pct"/>
          </w:tcPr>
          <w:p w14:paraId="3ADECEC3" w14:textId="77777777" w:rsidR="005B528F" w:rsidRPr="00F67F69" w:rsidRDefault="005B528F" w:rsidP="004C40C1">
            <w:pPr>
              <w:pStyle w:val="BodyText"/>
              <w:spacing w:before="120"/>
              <w:rPr>
                <w:rFonts w:cs="Arial"/>
                <w:szCs w:val="20"/>
              </w:rPr>
            </w:pPr>
          </w:p>
        </w:tc>
        <w:tc>
          <w:tcPr>
            <w:tcW w:w="748" w:type="pct"/>
          </w:tcPr>
          <w:p w14:paraId="10AEDB7F" w14:textId="77777777" w:rsidR="005B528F" w:rsidRPr="00F67F69" w:rsidRDefault="005B528F" w:rsidP="004C40C1">
            <w:pPr>
              <w:pStyle w:val="BodyText"/>
              <w:spacing w:before="120"/>
              <w:rPr>
                <w:rFonts w:cs="Arial"/>
                <w:szCs w:val="20"/>
              </w:rPr>
            </w:pPr>
          </w:p>
        </w:tc>
        <w:tc>
          <w:tcPr>
            <w:tcW w:w="1728" w:type="pct"/>
          </w:tcPr>
          <w:p w14:paraId="1F2743A5" w14:textId="77777777" w:rsidR="005B528F" w:rsidRPr="00F67F69" w:rsidRDefault="005B528F" w:rsidP="004C40C1">
            <w:pPr>
              <w:pStyle w:val="BodyText"/>
              <w:spacing w:before="120"/>
              <w:rPr>
                <w:rFonts w:cs="Arial"/>
                <w:szCs w:val="20"/>
              </w:rPr>
            </w:pPr>
          </w:p>
        </w:tc>
        <w:tc>
          <w:tcPr>
            <w:tcW w:w="868" w:type="pct"/>
          </w:tcPr>
          <w:p w14:paraId="405AE6BC" w14:textId="77777777" w:rsidR="005B528F" w:rsidRPr="00F67F69" w:rsidRDefault="005B528F" w:rsidP="004C40C1">
            <w:pPr>
              <w:pStyle w:val="BodyText"/>
              <w:spacing w:before="120"/>
              <w:rPr>
                <w:rFonts w:cs="Arial"/>
                <w:szCs w:val="20"/>
              </w:rPr>
            </w:pPr>
          </w:p>
        </w:tc>
      </w:tr>
      <w:tr w:rsidR="005B528F" w:rsidRPr="00F67F69" w14:paraId="4D2B8555" w14:textId="77777777" w:rsidTr="005E3EB0">
        <w:tc>
          <w:tcPr>
            <w:tcW w:w="1014" w:type="pct"/>
          </w:tcPr>
          <w:p w14:paraId="4CEA35CF" w14:textId="77777777" w:rsidR="005B528F" w:rsidRPr="00F67F69" w:rsidRDefault="005B528F" w:rsidP="004C40C1">
            <w:pPr>
              <w:pStyle w:val="BodyText"/>
              <w:spacing w:before="120"/>
              <w:rPr>
                <w:rFonts w:cs="Arial"/>
                <w:szCs w:val="20"/>
              </w:rPr>
            </w:pPr>
          </w:p>
        </w:tc>
        <w:tc>
          <w:tcPr>
            <w:tcW w:w="642" w:type="pct"/>
          </w:tcPr>
          <w:p w14:paraId="501F26A2" w14:textId="77777777" w:rsidR="005B528F" w:rsidRPr="00F67F69" w:rsidRDefault="005B528F" w:rsidP="004C40C1">
            <w:pPr>
              <w:pStyle w:val="BodyText"/>
              <w:spacing w:before="120"/>
              <w:rPr>
                <w:rFonts w:cs="Arial"/>
                <w:szCs w:val="20"/>
              </w:rPr>
            </w:pPr>
          </w:p>
        </w:tc>
        <w:tc>
          <w:tcPr>
            <w:tcW w:w="748" w:type="pct"/>
          </w:tcPr>
          <w:p w14:paraId="5619E5EC" w14:textId="77777777" w:rsidR="005B528F" w:rsidRPr="00F67F69" w:rsidRDefault="005B528F" w:rsidP="004C40C1">
            <w:pPr>
              <w:pStyle w:val="BodyText"/>
              <w:spacing w:before="120"/>
              <w:rPr>
                <w:rFonts w:cs="Arial"/>
                <w:szCs w:val="20"/>
              </w:rPr>
            </w:pPr>
          </w:p>
        </w:tc>
        <w:tc>
          <w:tcPr>
            <w:tcW w:w="1728" w:type="pct"/>
          </w:tcPr>
          <w:p w14:paraId="3A967D1B" w14:textId="77777777" w:rsidR="005B528F" w:rsidRPr="00F67F69" w:rsidRDefault="005B528F" w:rsidP="004C40C1">
            <w:pPr>
              <w:pStyle w:val="BodyText"/>
              <w:spacing w:before="120"/>
              <w:rPr>
                <w:rFonts w:cs="Arial"/>
                <w:szCs w:val="20"/>
              </w:rPr>
            </w:pPr>
          </w:p>
        </w:tc>
        <w:tc>
          <w:tcPr>
            <w:tcW w:w="868" w:type="pct"/>
          </w:tcPr>
          <w:p w14:paraId="3A4A3DA4" w14:textId="77777777" w:rsidR="005B528F" w:rsidRPr="00F67F69" w:rsidRDefault="005B528F" w:rsidP="004C40C1">
            <w:pPr>
              <w:pStyle w:val="BodyText"/>
              <w:spacing w:before="120"/>
              <w:rPr>
                <w:rFonts w:cs="Arial"/>
                <w:szCs w:val="20"/>
              </w:rPr>
            </w:pPr>
          </w:p>
        </w:tc>
      </w:tr>
    </w:tbl>
    <w:p w14:paraId="19A6F608" w14:textId="77777777" w:rsidR="005B528F" w:rsidRDefault="005B528F" w:rsidP="004C40C1"/>
    <w:p w14:paraId="353956D1" w14:textId="77777777" w:rsidR="005B528F" w:rsidRDefault="005B528F" w:rsidP="004C40C1">
      <w:pPr>
        <w:pStyle w:val="Schedule2"/>
        <w:keepNext w:val="0"/>
        <w:ind w:left="0" w:firstLine="0"/>
      </w:pPr>
      <w:r>
        <w:t>Collaborator's excluded</w:t>
      </w:r>
      <w:r w:rsidRPr="000E5655">
        <w:t xml:space="preserve"> Pre-existing IPR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1583"/>
        <w:gridCol w:w="1648"/>
        <w:gridCol w:w="3863"/>
      </w:tblGrid>
      <w:tr w:rsidR="005B528F" w:rsidRPr="00F67F69" w14:paraId="0EBEF09C" w14:textId="77777777" w:rsidTr="005E3EB0">
        <w:trPr>
          <w:tblHeader/>
        </w:trPr>
        <w:tc>
          <w:tcPr>
            <w:tcW w:w="1204" w:type="pct"/>
            <w:shd w:val="clear" w:color="auto" w:fill="D9D9D9" w:themeFill="background1" w:themeFillShade="D9"/>
          </w:tcPr>
          <w:p w14:paraId="73C45575" w14:textId="77777777" w:rsidR="005B528F" w:rsidRPr="00F67F69" w:rsidRDefault="005B528F" w:rsidP="004C40C1">
            <w:pPr>
              <w:pStyle w:val="BodyText"/>
              <w:spacing w:before="120"/>
              <w:rPr>
                <w:rFonts w:cs="Arial"/>
                <w:b/>
                <w:szCs w:val="20"/>
              </w:rPr>
            </w:pPr>
            <w:r w:rsidRPr="00F67F69">
              <w:rPr>
                <w:rFonts w:cs="Arial"/>
                <w:b/>
                <w:szCs w:val="20"/>
              </w:rPr>
              <w:t>Description</w:t>
            </w:r>
          </w:p>
        </w:tc>
        <w:tc>
          <w:tcPr>
            <w:tcW w:w="847" w:type="pct"/>
            <w:shd w:val="clear" w:color="auto" w:fill="D9D9D9" w:themeFill="background1" w:themeFillShade="D9"/>
          </w:tcPr>
          <w:p w14:paraId="4E0F58EC" w14:textId="77777777" w:rsidR="005B528F" w:rsidRPr="00F67F69" w:rsidRDefault="005B528F" w:rsidP="004C40C1">
            <w:pPr>
              <w:pStyle w:val="BodyText"/>
              <w:spacing w:before="120"/>
              <w:rPr>
                <w:rFonts w:cs="Arial"/>
                <w:b/>
                <w:szCs w:val="20"/>
              </w:rPr>
            </w:pPr>
            <w:r w:rsidRPr="00F67F69">
              <w:rPr>
                <w:b/>
              </w:rPr>
              <w:t>Publication number</w:t>
            </w:r>
          </w:p>
        </w:tc>
        <w:tc>
          <w:tcPr>
            <w:tcW w:w="882" w:type="pct"/>
            <w:shd w:val="clear" w:color="auto" w:fill="D9D9D9" w:themeFill="background1" w:themeFillShade="D9"/>
          </w:tcPr>
          <w:p w14:paraId="3DD33378" w14:textId="77777777" w:rsidR="005B528F" w:rsidRPr="00F67F69" w:rsidRDefault="005B528F" w:rsidP="004C40C1">
            <w:pPr>
              <w:pStyle w:val="BodyText"/>
              <w:spacing w:before="120"/>
              <w:rPr>
                <w:rFonts w:cs="Arial"/>
                <w:b/>
                <w:szCs w:val="20"/>
              </w:rPr>
            </w:pPr>
            <w:r w:rsidRPr="00F67F69">
              <w:rPr>
                <w:rFonts w:cs="Arial"/>
                <w:b/>
                <w:szCs w:val="20"/>
              </w:rPr>
              <w:t xml:space="preserve">Form of IP (copyright, </w:t>
            </w:r>
            <w:r>
              <w:rPr>
                <w:rFonts w:cs="Arial"/>
                <w:b/>
                <w:szCs w:val="20"/>
              </w:rPr>
              <w:t xml:space="preserve">patent, </w:t>
            </w:r>
            <w:r w:rsidRPr="00F67F69">
              <w:rPr>
                <w:rFonts w:cs="Arial"/>
                <w:b/>
                <w:szCs w:val="20"/>
              </w:rPr>
              <w:t>registered design, etc)</w:t>
            </w:r>
          </w:p>
        </w:tc>
        <w:tc>
          <w:tcPr>
            <w:tcW w:w="2067" w:type="pct"/>
            <w:shd w:val="clear" w:color="auto" w:fill="D9D9D9" w:themeFill="background1" w:themeFillShade="D9"/>
          </w:tcPr>
          <w:p w14:paraId="6A6A6559" w14:textId="77777777" w:rsidR="005B528F" w:rsidRPr="00F67F69" w:rsidRDefault="005B528F" w:rsidP="004C40C1">
            <w:pPr>
              <w:pStyle w:val="BodyText"/>
              <w:spacing w:before="120"/>
              <w:rPr>
                <w:rFonts w:cs="Arial"/>
                <w:b/>
                <w:szCs w:val="20"/>
              </w:rPr>
            </w:pPr>
            <w:r>
              <w:rPr>
                <w:rFonts w:cs="Arial"/>
                <w:b/>
                <w:szCs w:val="20"/>
              </w:rPr>
              <w:t>Use</w:t>
            </w:r>
            <w:r w:rsidRPr="00F67F69">
              <w:rPr>
                <w:rFonts w:cs="Arial"/>
                <w:b/>
                <w:szCs w:val="20"/>
              </w:rPr>
              <w:t xml:space="preserve"> in the </w:t>
            </w:r>
            <w:r>
              <w:rPr>
                <w:rFonts w:cs="Arial"/>
                <w:b/>
                <w:szCs w:val="20"/>
              </w:rPr>
              <w:t>P</w:t>
            </w:r>
            <w:r w:rsidRPr="00F67F69">
              <w:rPr>
                <w:rFonts w:cs="Arial"/>
                <w:b/>
                <w:szCs w:val="20"/>
              </w:rPr>
              <w:t>roject</w:t>
            </w:r>
          </w:p>
        </w:tc>
      </w:tr>
      <w:tr w:rsidR="005B528F" w:rsidRPr="00F67F69" w14:paraId="2BA65135" w14:textId="77777777" w:rsidTr="005E3EB0">
        <w:tc>
          <w:tcPr>
            <w:tcW w:w="1204" w:type="pct"/>
          </w:tcPr>
          <w:p w14:paraId="4E214C04" w14:textId="77777777" w:rsidR="005B528F" w:rsidRPr="00F67F69" w:rsidRDefault="005B528F" w:rsidP="004C40C1">
            <w:pPr>
              <w:pStyle w:val="BodyText"/>
              <w:spacing w:before="120"/>
              <w:rPr>
                <w:rFonts w:cs="Arial"/>
                <w:szCs w:val="20"/>
              </w:rPr>
            </w:pPr>
          </w:p>
        </w:tc>
        <w:tc>
          <w:tcPr>
            <w:tcW w:w="847" w:type="pct"/>
          </w:tcPr>
          <w:p w14:paraId="6E6E09E5" w14:textId="77777777" w:rsidR="005B528F" w:rsidRPr="00F67F69" w:rsidRDefault="005B528F" w:rsidP="004C40C1">
            <w:pPr>
              <w:pStyle w:val="BodyText"/>
              <w:spacing w:before="120"/>
              <w:rPr>
                <w:rFonts w:cs="Arial"/>
                <w:szCs w:val="20"/>
              </w:rPr>
            </w:pPr>
          </w:p>
        </w:tc>
        <w:tc>
          <w:tcPr>
            <w:tcW w:w="882" w:type="pct"/>
          </w:tcPr>
          <w:p w14:paraId="0E7E8B3C" w14:textId="77777777" w:rsidR="005B528F" w:rsidRPr="00F67F69" w:rsidRDefault="005B528F" w:rsidP="004C40C1">
            <w:pPr>
              <w:pStyle w:val="BodyText"/>
              <w:spacing w:before="120"/>
              <w:rPr>
                <w:rFonts w:cs="Arial"/>
                <w:szCs w:val="20"/>
              </w:rPr>
            </w:pPr>
          </w:p>
        </w:tc>
        <w:tc>
          <w:tcPr>
            <w:tcW w:w="2067" w:type="pct"/>
          </w:tcPr>
          <w:p w14:paraId="27B025C9" w14:textId="77777777" w:rsidR="005B528F" w:rsidRPr="00F67F69" w:rsidRDefault="005B528F" w:rsidP="004C40C1">
            <w:pPr>
              <w:pStyle w:val="BodyText"/>
              <w:spacing w:before="120"/>
              <w:rPr>
                <w:rFonts w:cs="Arial"/>
                <w:szCs w:val="20"/>
              </w:rPr>
            </w:pPr>
          </w:p>
        </w:tc>
      </w:tr>
      <w:tr w:rsidR="005B528F" w:rsidRPr="00F67F69" w14:paraId="40458975" w14:textId="77777777" w:rsidTr="005E3EB0">
        <w:tc>
          <w:tcPr>
            <w:tcW w:w="1204" w:type="pct"/>
          </w:tcPr>
          <w:p w14:paraId="26863925" w14:textId="77777777" w:rsidR="005B528F" w:rsidRPr="00F67F69" w:rsidRDefault="005B528F" w:rsidP="004C40C1">
            <w:pPr>
              <w:pStyle w:val="BodyText"/>
              <w:spacing w:before="120"/>
              <w:rPr>
                <w:rFonts w:cs="Arial"/>
                <w:szCs w:val="20"/>
              </w:rPr>
            </w:pPr>
          </w:p>
        </w:tc>
        <w:tc>
          <w:tcPr>
            <w:tcW w:w="847" w:type="pct"/>
          </w:tcPr>
          <w:p w14:paraId="064B0095" w14:textId="77777777" w:rsidR="005B528F" w:rsidRPr="00F67F69" w:rsidRDefault="005B528F" w:rsidP="004C40C1">
            <w:pPr>
              <w:pStyle w:val="BodyText"/>
              <w:spacing w:before="120"/>
              <w:rPr>
                <w:rFonts w:cs="Arial"/>
                <w:szCs w:val="20"/>
              </w:rPr>
            </w:pPr>
          </w:p>
        </w:tc>
        <w:tc>
          <w:tcPr>
            <w:tcW w:w="882" w:type="pct"/>
          </w:tcPr>
          <w:p w14:paraId="06621A31" w14:textId="77777777" w:rsidR="005B528F" w:rsidRPr="00F67F69" w:rsidRDefault="005B528F" w:rsidP="004C40C1">
            <w:pPr>
              <w:pStyle w:val="BodyText"/>
              <w:spacing w:before="120"/>
              <w:rPr>
                <w:rFonts w:cs="Arial"/>
                <w:szCs w:val="20"/>
              </w:rPr>
            </w:pPr>
          </w:p>
        </w:tc>
        <w:tc>
          <w:tcPr>
            <w:tcW w:w="2067" w:type="pct"/>
          </w:tcPr>
          <w:p w14:paraId="7C9376E7" w14:textId="77777777" w:rsidR="005B528F" w:rsidRPr="00F67F69" w:rsidRDefault="005B528F" w:rsidP="004C40C1">
            <w:pPr>
              <w:pStyle w:val="BodyText"/>
              <w:spacing w:before="120"/>
              <w:rPr>
                <w:rFonts w:cs="Arial"/>
                <w:szCs w:val="20"/>
              </w:rPr>
            </w:pPr>
          </w:p>
        </w:tc>
      </w:tr>
      <w:tr w:rsidR="005B528F" w:rsidRPr="00F67F69" w14:paraId="7EA6DE49" w14:textId="77777777" w:rsidTr="005E3EB0">
        <w:tc>
          <w:tcPr>
            <w:tcW w:w="1204" w:type="pct"/>
          </w:tcPr>
          <w:p w14:paraId="46B72BFD" w14:textId="77777777" w:rsidR="005B528F" w:rsidRPr="00F67F69" w:rsidRDefault="005B528F" w:rsidP="004C40C1">
            <w:pPr>
              <w:pStyle w:val="BodyText"/>
              <w:spacing w:before="120"/>
              <w:rPr>
                <w:rFonts w:cs="Arial"/>
                <w:szCs w:val="20"/>
              </w:rPr>
            </w:pPr>
          </w:p>
        </w:tc>
        <w:tc>
          <w:tcPr>
            <w:tcW w:w="847" w:type="pct"/>
          </w:tcPr>
          <w:p w14:paraId="7C1F649E" w14:textId="77777777" w:rsidR="005B528F" w:rsidRPr="00F67F69" w:rsidRDefault="005B528F" w:rsidP="004C40C1">
            <w:pPr>
              <w:pStyle w:val="BodyText"/>
              <w:spacing w:before="120"/>
              <w:rPr>
                <w:rFonts w:cs="Arial"/>
                <w:szCs w:val="20"/>
              </w:rPr>
            </w:pPr>
          </w:p>
        </w:tc>
        <w:tc>
          <w:tcPr>
            <w:tcW w:w="882" w:type="pct"/>
          </w:tcPr>
          <w:p w14:paraId="5B640E30" w14:textId="77777777" w:rsidR="005B528F" w:rsidRPr="00F67F69" w:rsidRDefault="005B528F" w:rsidP="004C40C1">
            <w:pPr>
              <w:pStyle w:val="BodyText"/>
              <w:spacing w:before="120"/>
              <w:rPr>
                <w:rFonts w:cs="Arial"/>
                <w:szCs w:val="20"/>
              </w:rPr>
            </w:pPr>
          </w:p>
        </w:tc>
        <w:tc>
          <w:tcPr>
            <w:tcW w:w="2067" w:type="pct"/>
          </w:tcPr>
          <w:p w14:paraId="28812CF8" w14:textId="77777777" w:rsidR="005B528F" w:rsidRPr="00F67F69" w:rsidRDefault="005B528F" w:rsidP="004C40C1">
            <w:pPr>
              <w:pStyle w:val="BodyText"/>
              <w:spacing w:before="120"/>
              <w:rPr>
                <w:rFonts w:cs="Arial"/>
                <w:szCs w:val="20"/>
              </w:rPr>
            </w:pPr>
          </w:p>
        </w:tc>
      </w:tr>
    </w:tbl>
    <w:p w14:paraId="62AA9F90" w14:textId="77777777" w:rsidR="005B528F" w:rsidRDefault="005B528F" w:rsidP="004C40C1"/>
    <w:p w14:paraId="46B839B1" w14:textId="77777777" w:rsidR="005B528F" w:rsidRPr="009D3180" w:rsidRDefault="005B528F" w:rsidP="004C40C1">
      <w:pPr>
        <w:pStyle w:val="Schedule1"/>
        <w:ind w:left="0" w:firstLine="0"/>
      </w:pPr>
      <w:bookmarkStart w:id="490" w:name="_Ref110883669"/>
      <w:r w:rsidRPr="009D3180">
        <w:t>Third Party IPR</w:t>
      </w:r>
      <w:bookmarkEnd w:id="49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7"/>
        <w:gridCol w:w="1469"/>
        <w:gridCol w:w="1293"/>
        <w:gridCol w:w="1250"/>
        <w:gridCol w:w="2581"/>
        <w:gridCol w:w="1284"/>
      </w:tblGrid>
      <w:tr w:rsidR="005B528F" w:rsidRPr="00F67F69" w14:paraId="2BF8A9BB" w14:textId="77777777" w:rsidTr="005E3EB0">
        <w:trPr>
          <w:tblHeader/>
        </w:trPr>
        <w:tc>
          <w:tcPr>
            <w:tcW w:w="785" w:type="pct"/>
            <w:shd w:val="clear" w:color="auto" w:fill="D9D9D9" w:themeFill="background1" w:themeFillShade="D9"/>
          </w:tcPr>
          <w:p w14:paraId="248A2819" w14:textId="77777777" w:rsidR="005B528F" w:rsidRPr="004350D8" w:rsidRDefault="005B528F" w:rsidP="004C40C1">
            <w:pPr>
              <w:pStyle w:val="BodyText"/>
              <w:spacing w:before="120"/>
              <w:rPr>
                <w:rFonts w:cs="Arial"/>
                <w:b/>
                <w:sz w:val="16"/>
                <w:szCs w:val="20"/>
              </w:rPr>
            </w:pPr>
            <w:r w:rsidRPr="004350D8">
              <w:rPr>
                <w:rFonts w:cs="Arial"/>
                <w:b/>
                <w:sz w:val="16"/>
                <w:szCs w:val="20"/>
              </w:rPr>
              <w:t>Owner / licensor of associated IP</w:t>
            </w:r>
          </w:p>
        </w:tc>
        <w:tc>
          <w:tcPr>
            <w:tcW w:w="786" w:type="pct"/>
            <w:shd w:val="clear" w:color="auto" w:fill="D9D9D9" w:themeFill="background1" w:themeFillShade="D9"/>
          </w:tcPr>
          <w:p w14:paraId="63311707" w14:textId="77777777" w:rsidR="005B528F" w:rsidRPr="004350D8" w:rsidRDefault="005B528F" w:rsidP="004C40C1">
            <w:pPr>
              <w:pStyle w:val="BodyText"/>
              <w:spacing w:before="120"/>
              <w:rPr>
                <w:rFonts w:cs="Arial"/>
                <w:b/>
                <w:sz w:val="16"/>
                <w:szCs w:val="20"/>
              </w:rPr>
            </w:pPr>
            <w:r w:rsidRPr="004350D8">
              <w:rPr>
                <w:rFonts w:cs="Arial"/>
                <w:b/>
                <w:sz w:val="16"/>
                <w:szCs w:val="20"/>
              </w:rPr>
              <w:t>Description</w:t>
            </w:r>
          </w:p>
        </w:tc>
        <w:tc>
          <w:tcPr>
            <w:tcW w:w="692" w:type="pct"/>
            <w:shd w:val="clear" w:color="auto" w:fill="D9D9D9" w:themeFill="background1" w:themeFillShade="D9"/>
          </w:tcPr>
          <w:p w14:paraId="6D4D607A" w14:textId="77777777" w:rsidR="005B528F" w:rsidRPr="004350D8" w:rsidRDefault="005B528F" w:rsidP="004C40C1">
            <w:pPr>
              <w:pStyle w:val="BodyText"/>
              <w:spacing w:before="120"/>
              <w:rPr>
                <w:rFonts w:cs="Arial"/>
                <w:b/>
                <w:sz w:val="16"/>
                <w:szCs w:val="20"/>
              </w:rPr>
            </w:pPr>
            <w:r w:rsidRPr="004350D8">
              <w:rPr>
                <w:b/>
                <w:sz w:val="16"/>
              </w:rPr>
              <w:t>Publication number</w:t>
            </w:r>
          </w:p>
        </w:tc>
        <w:tc>
          <w:tcPr>
            <w:tcW w:w="669" w:type="pct"/>
            <w:shd w:val="clear" w:color="auto" w:fill="D9D9D9" w:themeFill="background1" w:themeFillShade="D9"/>
          </w:tcPr>
          <w:p w14:paraId="4C7B089A" w14:textId="77777777" w:rsidR="005B528F" w:rsidRPr="004350D8" w:rsidRDefault="005B528F" w:rsidP="004C40C1">
            <w:pPr>
              <w:pStyle w:val="BodyText"/>
              <w:spacing w:before="120"/>
              <w:rPr>
                <w:rFonts w:cs="Arial"/>
                <w:b/>
                <w:sz w:val="16"/>
                <w:szCs w:val="20"/>
              </w:rPr>
            </w:pPr>
            <w:r w:rsidRPr="004350D8">
              <w:rPr>
                <w:rFonts w:cs="Arial"/>
                <w:b/>
                <w:sz w:val="16"/>
                <w:szCs w:val="20"/>
              </w:rPr>
              <w:t>Form of IP (copyright, patent, registered design etc)</w:t>
            </w:r>
          </w:p>
        </w:tc>
        <w:tc>
          <w:tcPr>
            <w:tcW w:w="1381" w:type="pct"/>
            <w:shd w:val="clear" w:color="auto" w:fill="D9D9D9" w:themeFill="background1" w:themeFillShade="D9"/>
          </w:tcPr>
          <w:p w14:paraId="2705E585" w14:textId="77777777" w:rsidR="005B528F" w:rsidRPr="004350D8" w:rsidRDefault="005B528F" w:rsidP="004C40C1">
            <w:pPr>
              <w:pStyle w:val="BodyText"/>
              <w:spacing w:before="120"/>
              <w:rPr>
                <w:rFonts w:cs="Arial"/>
                <w:b/>
                <w:sz w:val="16"/>
                <w:szCs w:val="20"/>
              </w:rPr>
            </w:pPr>
            <w:r w:rsidRPr="004350D8">
              <w:rPr>
                <w:rFonts w:cs="Arial"/>
                <w:b/>
                <w:sz w:val="16"/>
                <w:szCs w:val="20"/>
              </w:rPr>
              <w:t>Use in the Project</w:t>
            </w:r>
          </w:p>
        </w:tc>
        <w:tc>
          <w:tcPr>
            <w:tcW w:w="687" w:type="pct"/>
            <w:shd w:val="clear" w:color="auto" w:fill="D9D9D9" w:themeFill="background1" w:themeFillShade="D9"/>
          </w:tcPr>
          <w:p w14:paraId="2842F689" w14:textId="77777777" w:rsidR="005B528F" w:rsidRPr="004350D8" w:rsidRDefault="005B528F" w:rsidP="004C40C1">
            <w:pPr>
              <w:pStyle w:val="BodyText"/>
              <w:spacing w:before="120"/>
              <w:rPr>
                <w:rFonts w:cs="Arial"/>
                <w:b/>
                <w:sz w:val="16"/>
                <w:szCs w:val="20"/>
              </w:rPr>
            </w:pPr>
            <w:r w:rsidRPr="004350D8">
              <w:rPr>
                <w:rFonts w:cs="Arial"/>
                <w:b/>
                <w:sz w:val="16"/>
                <w:szCs w:val="20"/>
              </w:rPr>
              <w:t>Limitations on use</w:t>
            </w:r>
          </w:p>
        </w:tc>
      </w:tr>
      <w:tr w:rsidR="005B528F" w:rsidRPr="00F67F69" w14:paraId="6EAB1B65" w14:textId="77777777" w:rsidTr="005E3EB0">
        <w:tc>
          <w:tcPr>
            <w:tcW w:w="785" w:type="pct"/>
          </w:tcPr>
          <w:p w14:paraId="7D943B1A" w14:textId="77777777" w:rsidR="005B528F" w:rsidRPr="00F67F69" w:rsidRDefault="005B528F" w:rsidP="004C40C1">
            <w:pPr>
              <w:pStyle w:val="BodyText"/>
              <w:spacing w:before="120"/>
              <w:rPr>
                <w:rFonts w:cs="Arial"/>
                <w:szCs w:val="20"/>
              </w:rPr>
            </w:pPr>
          </w:p>
        </w:tc>
        <w:tc>
          <w:tcPr>
            <w:tcW w:w="786" w:type="pct"/>
          </w:tcPr>
          <w:p w14:paraId="3AAC6249" w14:textId="77777777" w:rsidR="005B528F" w:rsidRPr="00F67F69" w:rsidRDefault="005B528F" w:rsidP="004C40C1">
            <w:pPr>
              <w:pStyle w:val="BodyText"/>
              <w:spacing w:before="120"/>
              <w:rPr>
                <w:rFonts w:cs="Arial"/>
                <w:szCs w:val="20"/>
              </w:rPr>
            </w:pPr>
          </w:p>
        </w:tc>
        <w:tc>
          <w:tcPr>
            <w:tcW w:w="692" w:type="pct"/>
          </w:tcPr>
          <w:p w14:paraId="02435E85" w14:textId="77777777" w:rsidR="005B528F" w:rsidRPr="00F67F69" w:rsidRDefault="005B528F" w:rsidP="004C40C1">
            <w:pPr>
              <w:pStyle w:val="BodyText"/>
              <w:spacing w:before="120"/>
              <w:rPr>
                <w:rFonts w:cs="Arial"/>
                <w:szCs w:val="20"/>
              </w:rPr>
            </w:pPr>
          </w:p>
        </w:tc>
        <w:tc>
          <w:tcPr>
            <w:tcW w:w="669" w:type="pct"/>
          </w:tcPr>
          <w:p w14:paraId="6D8DB92E" w14:textId="77777777" w:rsidR="005B528F" w:rsidRPr="00F67F69" w:rsidRDefault="005B528F" w:rsidP="004C40C1">
            <w:pPr>
              <w:pStyle w:val="BodyText"/>
              <w:spacing w:before="120"/>
              <w:rPr>
                <w:rFonts w:cs="Arial"/>
                <w:szCs w:val="20"/>
              </w:rPr>
            </w:pPr>
          </w:p>
        </w:tc>
        <w:tc>
          <w:tcPr>
            <w:tcW w:w="1381" w:type="pct"/>
          </w:tcPr>
          <w:p w14:paraId="710601A3" w14:textId="77777777" w:rsidR="005B528F" w:rsidRPr="00F67F69" w:rsidRDefault="005B528F" w:rsidP="004C40C1">
            <w:pPr>
              <w:pStyle w:val="BodyText"/>
              <w:spacing w:before="120"/>
              <w:rPr>
                <w:rFonts w:cs="Arial"/>
                <w:szCs w:val="20"/>
              </w:rPr>
            </w:pPr>
          </w:p>
        </w:tc>
        <w:tc>
          <w:tcPr>
            <w:tcW w:w="687" w:type="pct"/>
          </w:tcPr>
          <w:p w14:paraId="0E79B896" w14:textId="77777777" w:rsidR="005B528F" w:rsidRPr="00F67F69" w:rsidRDefault="005B528F" w:rsidP="004C40C1">
            <w:pPr>
              <w:pStyle w:val="BodyText"/>
              <w:spacing w:before="120"/>
              <w:rPr>
                <w:rFonts w:cs="Arial"/>
                <w:szCs w:val="20"/>
              </w:rPr>
            </w:pPr>
          </w:p>
        </w:tc>
      </w:tr>
      <w:tr w:rsidR="005B528F" w:rsidRPr="00F67F69" w14:paraId="4AEB032A" w14:textId="77777777" w:rsidTr="005E3EB0">
        <w:tc>
          <w:tcPr>
            <w:tcW w:w="785" w:type="pct"/>
          </w:tcPr>
          <w:p w14:paraId="3546E7C8" w14:textId="77777777" w:rsidR="005B528F" w:rsidRPr="00F67F69" w:rsidRDefault="005B528F" w:rsidP="004C40C1">
            <w:pPr>
              <w:pStyle w:val="BodyText"/>
              <w:spacing w:before="120"/>
              <w:rPr>
                <w:rFonts w:cs="Arial"/>
                <w:szCs w:val="20"/>
              </w:rPr>
            </w:pPr>
          </w:p>
        </w:tc>
        <w:tc>
          <w:tcPr>
            <w:tcW w:w="786" w:type="pct"/>
          </w:tcPr>
          <w:p w14:paraId="7C36A152" w14:textId="77777777" w:rsidR="005B528F" w:rsidRPr="00F67F69" w:rsidRDefault="005B528F" w:rsidP="004C40C1">
            <w:pPr>
              <w:pStyle w:val="BodyText"/>
              <w:spacing w:before="120"/>
              <w:rPr>
                <w:rFonts w:cs="Arial"/>
                <w:szCs w:val="20"/>
              </w:rPr>
            </w:pPr>
          </w:p>
        </w:tc>
        <w:tc>
          <w:tcPr>
            <w:tcW w:w="692" w:type="pct"/>
          </w:tcPr>
          <w:p w14:paraId="56D7B36F" w14:textId="77777777" w:rsidR="005B528F" w:rsidRPr="00F67F69" w:rsidRDefault="005B528F" w:rsidP="004C40C1">
            <w:pPr>
              <w:pStyle w:val="BodyText"/>
              <w:spacing w:before="120"/>
              <w:rPr>
                <w:rFonts w:cs="Arial"/>
                <w:szCs w:val="20"/>
              </w:rPr>
            </w:pPr>
          </w:p>
        </w:tc>
        <w:tc>
          <w:tcPr>
            <w:tcW w:w="669" w:type="pct"/>
          </w:tcPr>
          <w:p w14:paraId="2C0B91DA" w14:textId="77777777" w:rsidR="005B528F" w:rsidRPr="00F67F69" w:rsidRDefault="005B528F" w:rsidP="004C40C1">
            <w:pPr>
              <w:pStyle w:val="BodyText"/>
              <w:spacing w:before="120"/>
              <w:rPr>
                <w:rFonts w:cs="Arial"/>
                <w:szCs w:val="20"/>
              </w:rPr>
            </w:pPr>
          </w:p>
        </w:tc>
        <w:tc>
          <w:tcPr>
            <w:tcW w:w="1381" w:type="pct"/>
          </w:tcPr>
          <w:p w14:paraId="52E71A95" w14:textId="77777777" w:rsidR="005B528F" w:rsidRPr="00F67F69" w:rsidRDefault="005B528F" w:rsidP="004C40C1">
            <w:pPr>
              <w:pStyle w:val="BodyText"/>
              <w:spacing w:before="120"/>
              <w:rPr>
                <w:rFonts w:cs="Arial"/>
                <w:szCs w:val="20"/>
              </w:rPr>
            </w:pPr>
          </w:p>
        </w:tc>
        <w:tc>
          <w:tcPr>
            <w:tcW w:w="687" w:type="pct"/>
          </w:tcPr>
          <w:p w14:paraId="06F39D6D" w14:textId="77777777" w:rsidR="005B528F" w:rsidRPr="00F67F69" w:rsidRDefault="005B528F" w:rsidP="004C40C1">
            <w:pPr>
              <w:pStyle w:val="BodyText"/>
              <w:spacing w:before="120"/>
              <w:rPr>
                <w:rFonts w:cs="Arial"/>
                <w:szCs w:val="20"/>
              </w:rPr>
            </w:pPr>
          </w:p>
        </w:tc>
      </w:tr>
      <w:tr w:rsidR="005B528F" w:rsidRPr="00F67F69" w14:paraId="451D1A44" w14:textId="77777777" w:rsidTr="005E3EB0">
        <w:tc>
          <w:tcPr>
            <w:tcW w:w="785" w:type="pct"/>
          </w:tcPr>
          <w:p w14:paraId="34E52E50" w14:textId="77777777" w:rsidR="005B528F" w:rsidRPr="00F67F69" w:rsidRDefault="005B528F" w:rsidP="004C40C1">
            <w:pPr>
              <w:pStyle w:val="BodyText"/>
              <w:spacing w:before="120"/>
              <w:rPr>
                <w:rFonts w:cs="Arial"/>
                <w:szCs w:val="20"/>
              </w:rPr>
            </w:pPr>
          </w:p>
        </w:tc>
        <w:tc>
          <w:tcPr>
            <w:tcW w:w="786" w:type="pct"/>
          </w:tcPr>
          <w:p w14:paraId="572E748C" w14:textId="77777777" w:rsidR="005B528F" w:rsidRPr="00F67F69" w:rsidRDefault="005B528F" w:rsidP="004C40C1">
            <w:pPr>
              <w:pStyle w:val="BodyText"/>
              <w:spacing w:before="120"/>
              <w:rPr>
                <w:rFonts w:cs="Arial"/>
                <w:szCs w:val="20"/>
              </w:rPr>
            </w:pPr>
          </w:p>
        </w:tc>
        <w:tc>
          <w:tcPr>
            <w:tcW w:w="692" w:type="pct"/>
          </w:tcPr>
          <w:p w14:paraId="2C3A159F" w14:textId="77777777" w:rsidR="005B528F" w:rsidRPr="00F67F69" w:rsidRDefault="005B528F" w:rsidP="004C40C1">
            <w:pPr>
              <w:pStyle w:val="BodyText"/>
              <w:spacing w:before="120"/>
              <w:rPr>
                <w:rFonts w:cs="Arial"/>
                <w:szCs w:val="20"/>
              </w:rPr>
            </w:pPr>
          </w:p>
        </w:tc>
        <w:tc>
          <w:tcPr>
            <w:tcW w:w="669" w:type="pct"/>
          </w:tcPr>
          <w:p w14:paraId="4B5C4AC7" w14:textId="77777777" w:rsidR="005B528F" w:rsidRPr="00F67F69" w:rsidRDefault="005B528F" w:rsidP="004C40C1">
            <w:pPr>
              <w:pStyle w:val="BodyText"/>
              <w:spacing w:before="120"/>
              <w:rPr>
                <w:rFonts w:cs="Arial"/>
                <w:szCs w:val="20"/>
              </w:rPr>
            </w:pPr>
          </w:p>
        </w:tc>
        <w:tc>
          <w:tcPr>
            <w:tcW w:w="1381" w:type="pct"/>
          </w:tcPr>
          <w:p w14:paraId="2EADA237" w14:textId="77777777" w:rsidR="005B528F" w:rsidRPr="00F67F69" w:rsidRDefault="005B528F" w:rsidP="004C40C1">
            <w:pPr>
              <w:pStyle w:val="BodyText"/>
              <w:spacing w:before="120"/>
              <w:rPr>
                <w:rFonts w:cs="Arial"/>
                <w:szCs w:val="20"/>
              </w:rPr>
            </w:pPr>
          </w:p>
        </w:tc>
        <w:tc>
          <w:tcPr>
            <w:tcW w:w="687" w:type="pct"/>
          </w:tcPr>
          <w:p w14:paraId="5634DD5D" w14:textId="77777777" w:rsidR="005B528F" w:rsidRPr="00F67F69" w:rsidRDefault="005B528F" w:rsidP="004C40C1">
            <w:pPr>
              <w:pStyle w:val="BodyText"/>
              <w:spacing w:before="120"/>
              <w:rPr>
                <w:rFonts w:cs="Arial"/>
                <w:szCs w:val="20"/>
              </w:rPr>
            </w:pPr>
          </w:p>
        </w:tc>
      </w:tr>
    </w:tbl>
    <w:p w14:paraId="0885889C" w14:textId="77777777" w:rsidR="005B528F" w:rsidRDefault="005B528F" w:rsidP="004C40C1"/>
    <w:p w14:paraId="05D67D5A" w14:textId="77777777" w:rsidR="005B528F" w:rsidRDefault="005B528F" w:rsidP="004C40C1">
      <w:pPr>
        <w:pStyle w:val="Schedule1"/>
        <w:ind w:left="0" w:firstLine="0"/>
      </w:pPr>
      <w:bookmarkStart w:id="491" w:name="_Ref110878739"/>
      <w:r>
        <w:t>Confidential Information</w:t>
      </w:r>
      <w:bookmarkEnd w:id="491"/>
    </w:p>
    <w:p w14:paraId="10938D69" w14:textId="77777777" w:rsidR="005B528F" w:rsidRPr="000E5655" w:rsidRDefault="005B528F" w:rsidP="004C40C1">
      <w:pPr>
        <w:pStyle w:val="Schedule2"/>
        <w:keepLines/>
        <w:ind w:left="0" w:firstLine="0"/>
      </w:pPr>
      <w:r w:rsidRPr="000E5655">
        <w:t>University Confidential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3962"/>
      </w:tblGrid>
      <w:tr w:rsidR="005B528F" w:rsidRPr="00F67F69" w14:paraId="423069A0" w14:textId="77777777" w:rsidTr="005E3EB0">
        <w:tc>
          <w:tcPr>
            <w:tcW w:w="2880" w:type="pct"/>
            <w:shd w:val="clear" w:color="auto" w:fill="D9D9D9" w:themeFill="background1" w:themeFillShade="D9"/>
          </w:tcPr>
          <w:p w14:paraId="07A4B2F7" w14:textId="77777777" w:rsidR="005B528F" w:rsidRPr="000E5655" w:rsidRDefault="005B528F" w:rsidP="004C40C1">
            <w:pPr>
              <w:pStyle w:val="BodyText"/>
              <w:keepNext/>
              <w:keepLines/>
              <w:spacing w:before="120"/>
              <w:rPr>
                <w:rFonts w:cs="Arial"/>
                <w:b/>
                <w:szCs w:val="20"/>
              </w:rPr>
            </w:pPr>
            <w:r w:rsidRPr="000E5655">
              <w:rPr>
                <w:rFonts w:cs="Arial"/>
                <w:b/>
                <w:szCs w:val="20"/>
              </w:rPr>
              <w:t>Description</w:t>
            </w:r>
            <w:r>
              <w:rPr>
                <w:rFonts w:cs="Arial"/>
                <w:b/>
                <w:szCs w:val="20"/>
              </w:rPr>
              <w:t xml:space="preserve"> of Confidential Information</w:t>
            </w:r>
          </w:p>
        </w:tc>
        <w:tc>
          <w:tcPr>
            <w:tcW w:w="2120" w:type="pct"/>
            <w:shd w:val="clear" w:color="auto" w:fill="D9D9D9" w:themeFill="background1" w:themeFillShade="D9"/>
          </w:tcPr>
          <w:p w14:paraId="54725B96" w14:textId="77777777" w:rsidR="005B528F" w:rsidRPr="000E5655" w:rsidRDefault="005B528F" w:rsidP="004C40C1">
            <w:pPr>
              <w:pStyle w:val="BodyText"/>
              <w:keepNext/>
              <w:keepLines/>
              <w:spacing w:before="120"/>
              <w:rPr>
                <w:rFonts w:cs="Arial"/>
                <w:b/>
                <w:szCs w:val="20"/>
              </w:rPr>
            </w:pPr>
            <w:r w:rsidRPr="000E5655">
              <w:rPr>
                <w:rFonts w:cs="Arial"/>
                <w:b/>
                <w:szCs w:val="20"/>
              </w:rPr>
              <w:t xml:space="preserve">Period of </w:t>
            </w:r>
            <w:r>
              <w:rPr>
                <w:rFonts w:cs="Arial"/>
                <w:b/>
                <w:szCs w:val="20"/>
              </w:rPr>
              <w:t>c</w:t>
            </w:r>
            <w:r w:rsidRPr="000E5655">
              <w:rPr>
                <w:rFonts w:cs="Arial"/>
                <w:b/>
                <w:szCs w:val="20"/>
              </w:rPr>
              <w:t xml:space="preserve">onfidentiality </w:t>
            </w:r>
          </w:p>
        </w:tc>
      </w:tr>
      <w:tr w:rsidR="005B528F" w:rsidRPr="00F67F69" w14:paraId="5ED2E54B" w14:textId="77777777" w:rsidTr="005E3EB0">
        <w:tc>
          <w:tcPr>
            <w:tcW w:w="2880" w:type="pct"/>
          </w:tcPr>
          <w:p w14:paraId="5650FAB0" w14:textId="77777777" w:rsidR="005B528F" w:rsidRPr="00F46F64" w:rsidRDefault="005B528F" w:rsidP="004C40C1">
            <w:pPr>
              <w:pStyle w:val="BodyText"/>
              <w:keepNext/>
              <w:keepLines/>
              <w:spacing w:before="120"/>
              <w:rPr>
                <w:rFonts w:cs="Arial"/>
                <w:szCs w:val="20"/>
              </w:rPr>
            </w:pPr>
            <w:r w:rsidRPr="00C12F65">
              <w:rPr>
                <w:rFonts w:cs="Arial"/>
                <w:szCs w:val="18"/>
              </w:rPr>
              <w:t>[</w:t>
            </w:r>
            <w:r w:rsidRPr="00C12F65">
              <w:rPr>
                <w:i/>
                <w:szCs w:val="18"/>
                <w:highlight w:val="lightGray"/>
              </w:rPr>
              <w:t xml:space="preserve">Insert description of Confidential Information. </w:t>
            </w:r>
            <w:r w:rsidRPr="00202B10">
              <w:rPr>
                <w:i/>
                <w:szCs w:val="18"/>
                <w:highlight w:val="lightGray"/>
              </w:rPr>
              <w:t xml:space="preserve">If the parties agree to limit Confidential Information to the specific information described here, clearly state that only the information listed here is Confidential Information. </w:t>
            </w:r>
            <w:r w:rsidRPr="00B60DE7">
              <w:rPr>
                <w:i/>
                <w:szCs w:val="18"/>
                <w:highlight w:val="lightGray"/>
              </w:rPr>
              <w:t xml:space="preserve"> </w:t>
            </w:r>
            <w:r w:rsidRPr="00C12F65">
              <w:rPr>
                <w:i/>
                <w:szCs w:val="18"/>
                <w:highlight w:val="lightGray"/>
              </w:rPr>
              <w:t xml:space="preserve">If more </w:t>
            </w:r>
            <w:r>
              <w:rPr>
                <w:i/>
                <w:szCs w:val="18"/>
                <w:highlight w:val="lightGray"/>
              </w:rPr>
              <w:t>space</w:t>
            </w:r>
            <w:r w:rsidRPr="00C12F65">
              <w:rPr>
                <w:i/>
                <w:szCs w:val="18"/>
                <w:highlight w:val="lightGray"/>
              </w:rPr>
              <w:t xml:space="preserve"> is required a</w:t>
            </w:r>
            <w:r>
              <w:rPr>
                <w:i/>
                <w:szCs w:val="18"/>
                <w:highlight w:val="lightGray"/>
              </w:rPr>
              <w:t>n attachment</w:t>
            </w:r>
            <w:r w:rsidRPr="00C12F65">
              <w:rPr>
                <w:i/>
                <w:szCs w:val="18"/>
                <w:highlight w:val="lightGray"/>
              </w:rPr>
              <w:t xml:space="preserve"> can be added.</w:t>
            </w:r>
            <w:r w:rsidRPr="00C12F65">
              <w:rPr>
                <w:szCs w:val="18"/>
              </w:rPr>
              <w:t>]</w:t>
            </w:r>
          </w:p>
        </w:tc>
        <w:tc>
          <w:tcPr>
            <w:tcW w:w="2120" w:type="pct"/>
          </w:tcPr>
          <w:p w14:paraId="7BAE0A6D" w14:textId="77777777" w:rsidR="005B528F" w:rsidRPr="00F46F64" w:rsidRDefault="005B528F" w:rsidP="004C40C1">
            <w:pPr>
              <w:pStyle w:val="BodyText"/>
              <w:keepNext/>
              <w:keepLines/>
              <w:spacing w:before="120"/>
              <w:rPr>
                <w:rFonts w:cs="Arial"/>
                <w:szCs w:val="20"/>
              </w:rPr>
            </w:pPr>
            <w:r w:rsidRPr="00C12F65">
              <w:rPr>
                <w:rFonts w:cs="Arial"/>
              </w:rPr>
              <w:t>[</w:t>
            </w:r>
            <w:r>
              <w:rPr>
                <w:rFonts w:cs="Arial"/>
                <w:i/>
                <w:highlight w:val="lightGray"/>
              </w:rPr>
              <w:t>I</w:t>
            </w:r>
            <w:r w:rsidRPr="00C12F65">
              <w:rPr>
                <w:rFonts w:cs="Arial"/>
                <w:i/>
                <w:highlight w:val="lightGray"/>
              </w:rPr>
              <w:t>nsert the period it is required to remain confidential (eg 'perpetually' or '7 years</w:t>
            </w:r>
            <w:r>
              <w:rPr>
                <w:rFonts w:cs="Arial"/>
                <w:i/>
                <w:highlight w:val="lightGray"/>
              </w:rPr>
              <w:t xml:space="preserve"> </w:t>
            </w:r>
            <w:r>
              <w:rPr>
                <w:rFonts w:cs="Arial"/>
                <w:i/>
                <w:szCs w:val="20"/>
                <w:highlight w:val="lightGray"/>
              </w:rPr>
              <w:t>from the date of disclosure</w:t>
            </w:r>
            <w:r w:rsidRPr="00C12F65">
              <w:rPr>
                <w:rFonts w:cs="Arial"/>
                <w:i/>
                <w:highlight w:val="lightGray"/>
              </w:rPr>
              <w:t>').</w:t>
            </w:r>
            <w:r w:rsidRPr="00C12F65">
              <w:rPr>
                <w:rFonts w:cs="Arial"/>
              </w:rPr>
              <w:t>]</w:t>
            </w:r>
          </w:p>
        </w:tc>
      </w:tr>
      <w:tr w:rsidR="005B528F" w:rsidRPr="00F67F69" w14:paraId="2D39D886" w14:textId="77777777" w:rsidTr="005E3EB0">
        <w:tc>
          <w:tcPr>
            <w:tcW w:w="2880" w:type="pct"/>
          </w:tcPr>
          <w:p w14:paraId="5BB34516" w14:textId="77777777" w:rsidR="005B528F" w:rsidRPr="00F67F69" w:rsidRDefault="005B528F" w:rsidP="004C40C1">
            <w:pPr>
              <w:pStyle w:val="BodyText"/>
              <w:keepNext/>
              <w:keepLines/>
              <w:spacing w:before="120"/>
              <w:rPr>
                <w:rFonts w:cs="Arial"/>
                <w:szCs w:val="20"/>
              </w:rPr>
            </w:pPr>
          </w:p>
        </w:tc>
        <w:tc>
          <w:tcPr>
            <w:tcW w:w="2120" w:type="pct"/>
          </w:tcPr>
          <w:p w14:paraId="076E4AD7" w14:textId="77777777" w:rsidR="005B528F" w:rsidRPr="00F67F69" w:rsidRDefault="005B528F" w:rsidP="004C40C1">
            <w:pPr>
              <w:pStyle w:val="BodyText"/>
              <w:keepNext/>
              <w:keepLines/>
              <w:spacing w:before="120"/>
              <w:rPr>
                <w:rFonts w:cs="Arial"/>
                <w:szCs w:val="20"/>
              </w:rPr>
            </w:pPr>
          </w:p>
        </w:tc>
      </w:tr>
      <w:tr w:rsidR="005B528F" w:rsidRPr="00F67F69" w14:paraId="303F651E" w14:textId="77777777" w:rsidTr="005E3EB0">
        <w:tc>
          <w:tcPr>
            <w:tcW w:w="2880" w:type="pct"/>
          </w:tcPr>
          <w:p w14:paraId="1F344BEC" w14:textId="77777777" w:rsidR="005B528F" w:rsidRPr="00F67F69" w:rsidRDefault="005B528F" w:rsidP="004C40C1">
            <w:pPr>
              <w:pStyle w:val="BodyText"/>
              <w:keepNext/>
              <w:keepLines/>
              <w:spacing w:before="120"/>
              <w:rPr>
                <w:rFonts w:cs="Arial"/>
                <w:szCs w:val="20"/>
              </w:rPr>
            </w:pPr>
          </w:p>
        </w:tc>
        <w:tc>
          <w:tcPr>
            <w:tcW w:w="2120" w:type="pct"/>
          </w:tcPr>
          <w:p w14:paraId="34515BE6" w14:textId="77777777" w:rsidR="005B528F" w:rsidRPr="00F67F69" w:rsidRDefault="005B528F" w:rsidP="004C40C1">
            <w:pPr>
              <w:pStyle w:val="BodyText"/>
              <w:keepNext/>
              <w:keepLines/>
              <w:spacing w:before="120"/>
              <w:rPr>
                <w:rFonts w:cs="Arial"/>
                <w:szCs w:val="20"/>
              </w:rPr>
            </w:pPr>
          </w:p>
        </w:tc>
      </w:tr>
      <w:tr w:rsidR="005B528F" w:rsidRPr="00F67F69" w14:paraId="49BFC259" w14:textId="77777777" w:rsidTr="005E3EB0">
        <w:tc>
          <w:tcPr>
            <w:tcW w:w="2880" w:type="pct"/>
          </w:tcPr>
          <w:p w14:paraId="0B16EC38" w14:textId="77777777" w:rsidR="005B528F" w:rsidRPr="00F67F69" w:rsidRDefault="005B528F" w:rsidP="004C40C1">
            <w:pPr>
              <w:pStyle w:val="BodyText"/>
              <w:spacing w:before="120"/>
              <w:rPr>
                <w:rFonts w:cs="Arial"/>
                <w:szCs w:val="20"/>
              </w:rPr>
            </w:pPr>
          </w:p>
        </w:tc>
        <w:tc>
          <w:tcPr>
            <w:tcW w:w="2120" w:type="pct"/>
          </w:tcPr>
          <w:p w14:paraId="0970DC4A" w14:textId="77777777" w:rsidR="005B528F" w:rsidRPr="00F67F69" w:rsidRDefault="005B528F" w:rsidP="004C40C1">
            <w:pPr>
              <w:pStyle w:val="BodyText"/>
              <w:spacing w:before="120"/>
              <w:rPr>
                <w:rFonts w:cs="Arial"/>
                <w:szCs w:val="20"/>
              </w:rPr>
            </w:pPr>
          </w:p>
        </w:tc>
      </w:tr>
      <w:tr w:rsidR="005B528F" w:rsidRPr="00F67F69" w14:paraId="3AE9CBD7" w14:textId="77777777" w:rsidTr="005E3EB0">
        <w:tc>
          <w:tcPr>
            <w:tcW w:w="2880" w:type="pct"/>
          </w:tcPr>
          <w:p w14:paraId="5C8FA466" w14:textId="77777777" w:rsidR="005B528F" w:rsidRPr="00F67F69" w:rsidRDefault="005B528F" w:rsidP="004C40C1">
            <w:pPr>
              <w:pStyle w:val="BodyText"/>
              <w:spacing w:before="120"/>
              <w:rPr>
                <w:rFonts w:cs="Arial"/>
                <w:szCs w:val="20"/>
              </w:rPr>
            </w:pPr>
          </w:p>
        </w:tc>
        <w:tc>
          <w:tcPr>
            <w:tcW w:w="2120" w:type="pct"/>
          </w:tcPr>
          <w:p w14:paraId="0DA2D59E" w14:textId="77777777" w:rsidR="005B528F" w:rsidRPr="00F67F69" w:rsidRDefault="005B528F" w:rsidP="004C40C1">
            <w:pPr>
              <w:pStyle w:val="BodyText"/>
              <w:spacing w:before="120"/>
              <w:rPr>
                <w:rFonts w:cs="Arial"/>
                <w:szCs w:val="20"/>
              </w:rPr>
            </w:pPr>
          </w:p>
        </w:tc>
      </w:tr>
    </w:tbl>
    <w:p w14:paraId="363DCED9" w14:textId="77777777" w:rsidR="005B528F" w:rsidRDefault="005B528F" w:rsidP="004C40C1"/>
    <w:p w14:paraId="7C352934" w14:textId="77777777" w:rsidR="005B528F" w:rsidRPr="003F31EA" w:rsidRDefault="005B528F" w:rsidP="004C40C1">
      <w:pPr>
        <w:pStyle w:val="Schedule2"/>
        <w:ind w:left="0" w:firstLine="0"/>
      </w:pPr>
      <w:r w:rsidRPr="000E5655">
        <w:lastRenderedPageBreak/>
        <w:t>Collaborator Confidential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3965"/>
      </w:tblGrid>
      <w:tr w:rsidR="005B528F" w:rsidRPr="00F67F69" w14:paraId="558893CE" w14:textId="77777777" w:rsidTr="005E3EB0">
        <w:tc>
          <w:tcPr>
            <w:tcW w:w="2879" w:type="pct"/>
            <w:shd w:val="clear" w:color="auto" w:fill="D9D9D9" w:themeFill="background1" w:themeFillShade="D9"/>
          </w:tcPr>
          <w:p w14:paraId="1E7AAFF2" w14:textId="77777777" w:rsidR="005B528F" w:rsidRPr="004C6027" w:rsidRDefault="005B528F" w:rsidP="004C40C1">
            <w:pPr>
              <w:pStyle w:val="BodyText"/>
              <w:keepNext/>
              <w:keepLines/>
              <w:spacing w:before="120"/>
              <w:rPr>
                <w:rFonts w:cs="Arial"/>
                <w:b/>
                <w:szCs w:val="20"/>
              </w:rPr>
            </w:pPr>
            <w:r w:rsidRPr="004C6027">
              <w:rPr>
                <w:rFonts w:cs="Arial"/>
                <w:b/>
                <w:szCs w:val="20"/>
              </w:rPr>
              <w:t>Description</w:t>
            </w:r>
            <w:r>
              <w:rPr>
                <w:rFonts w:cs="Arial"/>
                <w:b/>
                <w:szCs w:val="20"/>
              </w:rPr>
              <w:t xml:space="preserve"> of Confidential Information</w:t>
            </w:r>
          </w:p>
        </w:tc>
        <w:tc>
          <w:tcPr>
            <w:tcW w:w="2121" w:type="pct"/>
            <w:shd w:val="clear" w:color="auto" w:fill="D9D9D9" w:themeFill="background1" w:themeFillShade="D9"/>
          </w:tcPr>
          <w:p w14:paraId="63BC9AB9" w14:textId="77777777" w:rsidR="005B528F" w:rsidRPr="004C6027" w:rsidRDefault="005B528F" w:rsidP="004C40C1">
            <w:pPr>
              <w:pStyle w:val="BodyText"/>
              <w:keepNext/>
              <w:keepLines/>
              <w:spacing w:before="120"/>
              <w:rPr>
                <w:rFonts w:cs="Arial"/>
                <w:b/>
                <w:szCs w:val="20"/>
              </w:rPr>
            </w:pPr>
            <w:r>
              <w:rPr>
                <w:rFonts w:cs="Arial"/>
                <w:b/>
                <w:szCs w:val="20"/>
              </w:rPr>
              <w:t>Period of c</w:t>
            </w:r>
            <w:r w:rsidRPr="004C6027">
              <w:rPr>
                <w:rFonts w:cs="Arial"/>
                <w:b/>
                <w:szCs w:val="20"/>
              </w:rPr>
              <w:t xml:space="preserve">onfidentiality </w:t>
            </w:r>
          </w:p>
        </w:tc>
      </w:tr>
      <w:tr w:rsidR="005B528F" w:rsidRPr="00F67F69" w14:paraId="6C66ECED" w14:textId="77777777" w:rsidTr="005E3EB0">
        <w:tc>
          <w:tcPr>
            <w:tcW w:w="2879" w:type="pct"/>
          </w:tcPr>
          <w:p w14:paraId="739B358D" w14:textId="77777777" w:rsidR="005B528F" w:rsidRPr="00F46F64" w:rsidRDefault="005B528F" w:rsidP="004C40C1">
            <w:pPr>
              <w:pStyle w:val="BodyText"/>
              <w:keepNext/>
              <w:keepLines/>
              <w:spacing w:before="120"/>
              <w:rPr>
                <w:rFonts w:cs="Arial"/>
                <w:szCs w:val="20"/>
              </w:rPr>
            </w:pPr>
            <w:r w:rsidRPr="00C12F65">
              <w:rPr>
                <w:rFonts w:cs="Arial"/>
                <w:szCs w:val="18"/>
              </w:rPr>
              <w:t>[</w:t>
            </w:r>
            <w:r w:rsidRPr="00C12F65">
              <w:rPr>
                <w:i/>
                <w:szCs w:val="18"/>
                <w:highlight w:val="lightGray"/>
              </w:rPr>
              <w:t>Insert description of Confidential Information.</w:t>
            </w:r>
            <w:r>
              <w:rPr>
                <w:i/>
                <w:szCs w:val="18"/>
                <w:highlight w:val="lightGray"/>
              </w:rPr>
              <w:t xml:space="preserve"> </w:t>
            </w:r>
            <w:r w:rsidRPr="00B567CB">
              <w:rPr>
                <w:i/>
                <w:szCs w:val="18"/>
                <w:highlight w:val="lightGray"/>
              </w:rPr>
              <w:t>If the parties agree to limit Confidential Information to the specific information described here, clearly state that only the information listed here is Confidential Information.</w:t>
            </w:r>
            <w:r w:rsidRPr="00C12F65">
              <w:rPr>
                <w:i/>
                <w:szCs w:val="18"/>
                <w:highlight w:val="lightGray"/>
              </w:rPr>
              <w:t xml:space="preserve"> If more </w:t>
            </w:r>
            <w:r>
              <w:rPr>
                <w:i/>
                <w:szCs w:val="18"/>
                <w:highlight w:val="lightGray"/>
              </w:rPr>
              <w:t>space</w:t>
            </w:r>
            <w:r w:rsidRPr="00C12F65">
              <w:rPr>
                <w:i/>
                <w:szCs w:val="18"/>
                <w:highlight w:val="lightGray"/>
              </w:rPr>
              <w:t xml:space="preserve"> is required a</w:t>
            </w:r>
            <w:r>
              <w:rPr>
                <w:i/>
                <w:szCs w:val="18"/>
                <w:highlight w:val="lightGray"/>
              </w:rPr>
              <w:t>n attachment</w:t>
            </w:r>
            <w:r w:rsidRPr="00C12F65">
              <w:rPr>
                <w:i/>
                <w:szCs w:val="18"/>
                <w:highlight w:val="lightGray"/>
              </w:rPr>
              <w:t xml:space="preserve"> can be added.</w:t>
            </w:r>
            <w:r w:rsidRPr="00C12F65">
              <w:rPr>
                <w:szCs w:val="18"/>
              </w:rPr>
              <w:t>]</w:t>
            </w:r>
          </w:p>
        </w:tc>
        <w:tc>
          <w:tcPr>
            <w:tcW w:w="2121" w:type="pct"/>
          </w:tcPr>
          <w:p w14:paraId="24625BC2" w14:textId="77777777" w:rsidR="005B528F" w:rsidRPr="00F46F64" w:rsidRDefault="005B528F" w:rsidP="004C40C1">
            <w:pPr>
              <w:pStyle w:val="BodyText"/>
              <w:keepNext/>
              <w:keepLines/>
              <w:spacing w:before="120"/>
              <w:rPr>
                <w:rFonts w:cs="Arial"/>
                <w:szCs w:val="20"/>
              </w:rPr>
            </w:pPr>
            <w:r w:rsidRPr="00C12F65">
              <w:rPr>
                <w:rFonts w:cs="Arial"/>
              </w:rPr>
              <w:t>[</w:t>
            </w:r>
            <w:r>
              <w:rPr>
                <w:rFonts w:cs="Arial"/>
                <w:i/>
                <w:highlight w:val="lightGray"/>
              </w:rPr>
              <w:t>I</w:t>
            </w:r>
            <w:r w:rsidRPr="00C12F65">
              <w:rPr>
                <w:rFonts w:cs="Arial"/>
                <w:i/>
                <w:highlight w:val="lightGray"/>
              </w:rPr>
              <w:t>nsert the period it is required to remain confidential (eg 'perpetually' or '7 years</w:t>
            </w:r>
            <w:r>
              <w:rPr>
                <w:rFonts w:cs="Arial"/>
                <w:i/>
                <w:highlight w:val="lightGray"/>
              </w:rPr>
              <w:t xml:space="preserve"> </w:t>
            </w:r>
            <w:r>
              <w:rPr>
                <w:rFonts w:cs="Arial"/>
                <w:i/>
                <w:szCs w:val="20"/>
                <w:highlight w:val="lightGray"/>
              </w:rPr>
              <w:t>from the date of disclosure</w:t>
            </w:r>
            <w:r w:rsidRPr="00C12F65">
              <w:rPr>
                <w:rFonts w:cs="Arial"/>
                <w:i/>
                <w:highlight w:val="lightGray"/>
              </w:rPr>
              <w:t>').</w:t>
            </w:r>
            <w:r w:rsidRPr="00C12F65">
              <w:rPr>
                <w:rFonts w:cs="Arial"/>
              </w:rPr>
              <w:t>]</w:t>
            </w:r>
          </w:p>
        </w:tc>
      </w:tr>
      <w:tr w:rsidR="005B528F" w:rsidRPr="00F67F69" w14:paraId="5F1404FE" w14:textId="77777777" w:rsidTr="005E3EB0">
        <w:tc>
          <w:tcPr>
            <w:tcW w:w="2879" w:type="pct"/>
          </w:tcPr>
          <w:p w14:paraId="439C3CEE" w14:textId="77777777" w:rsidR="005B528F" w:rsidRPr="00F67F69" w:rsidRDefault="005B528F" w:rsidP="004C40C1">
            <w:pPr>
              <w:pStyle w:val="BodyText"/>
              <w:keepNext/>
              <w:keepLines/>
              <w:spacing w:before="120"/>
              <w:rPr>
                <w:rFonts w:cs="Arial"/>
                <w:szCs w:val="20"/>
              </w:rPr>
            </w:pPr>
          </w:p>
        </w:tc>
        <w:tc>
          <w:tcPr>
            <w:tcW w:w="2121" w:type="pct"/>
          </w:tcPr>
          <w:p w14:paraId="5BDA419D" w14:textId="77777777" w:rsidR="005B528F" w:rsidRPr="00F67F69" w:rsidRDefault="005B528F" w:rsidP="004C40C1">
            <w:pPr>
              <w:pStyle w:val="BodyText"/>
              <w:keepNext/>
              <w:keepLines/>
              <w:spacing w:before="120"/>
              <w:rPr>
                <w:rFonts w:cs="Arial"/>
                <w:szCs w:val="20"/>
              </w:rPr>
            </w:pPr>
          </w:p>
        </w:tc>
      </w:tr>
      <w:tr w:rsidR="005B528F" w:rsidRPr="00F67F69" w14:paraId="48D9F43D" w14:textId="77777777" w:rsidTr="005E3EB0">
        <w:tc>
          <w:tcPr>
            <w:tcW w:w="2879" w:type="pct"/>
          </w:tcPr>
          <w:p w14:paraId="1E105FC3" w14:textId="77777777" w:rsidR="005B528F" w:rsidRPr="00F67F69" w:rsidRDefault="005B528F" w:rsidP="004C40C1">
            <w:pPr>
              <w:pStyle w:val="BodyText"/>
              <w:keepNext/>
              <w:keepLines/>
              <w:spacing w:before="120"/>
              <w:rPr>
                <w:rFonts w:cs="Arial"/>
                <w:szCs w:val="20"/>
              </w:rPr>
            </w:pPr>
          </w:p>
        </w:tc>
        <w:tc>
          <w:tcPr>
            <w:tcW w:w="2121" w:type="pct"/>
          </w:tcPr>
          <w:p w14:paraId="75368D5C" w14:textId="77777777" w:rsidR="005B528F" w:rsidRPr="00F67F69" w:rsidRDefault="005B528F" w:rsidP="004C40C1">
            <w:pPr>
              <w:pStyle w:val="BodyText"/>
              <w:keepNext/>
              <w:keepLines/>
              <w:spacing w:before="120"/>
              <w:rPr>
                <w:rFonts w:cs="Arial"/>
                <w:szCs w:val="20"/>
              </w:rPr>
            </w:pPr>
          </w:p>
        </w:tc>
      </w:tr>
      <w:tr w:rsidR="005B528F" w:rsidRPr="00F67F69" w14:paraId="33668BD6" w14:textId="77777777" w:rsidTr="005E3EB0">
        <w:tc>
          <w:tcPr>
            <w:tcW w:w="2879" w:type="pct"/>
          </w:tcPr>
          <w:p w14:paraId="6C7B9EB3" w14:textId="77777777" w:rsidR="005B528F" w:rsidRPr="00F67F69" w:rsidRDefault="005B528F" w:rsidP="004C40C1">
            <w:pPr>
              <w:pStyle w:val="BodyText"/>
              <w:keepNext/>
              <w:keepLines/>
              <w:spacing w:before="120"/>
              <w:rPr>
                <w:rFonts w:cs="Arial"/>
                <w:szCs w:val="20"/>
              </w:rPr>
            </w:pPr>
          </w:p>
        </w:tc>
        <w:tc>
          <w:tcPr>
            <w:tcW w:w="2121" w:type="pct"/>
          </w:tcPr>
          <w:p w14:paraId="5D84315C" w14:textId="77777777" w:rsidR="005B528F" w:rsidRPr="00F67F69" w:rsidRDefault="005B528F" w:rsidP="004C40C1">
            <w:pPr>
              <w:pStyle w:val="BodyText"/>
              <w:keepNext/>
              <w:keepLines/>
              <w:spacing w:before="120"/>
              <w:rPr>
                <w:rFonts w:cs="Arial"/>
                <w:szCs w:val="20"/>
              </w:rPr>
            </w:pPr>
          </w:p>
        </w:tc>
      </w:tr>
      <w:tr w:rsidR="005B528F" w:rsidRPr="00F67F69" w14:paraId="47CE0F87" w14:textId="77777777" w:rsidTr="005E3EB0">
        <w:tc>
          <w:tcPr>
            <w:tcW w:w="2879" w:type="pct"/>
          </w:tcPr>
          <w:p w14:paraId="000F5C6D" w14:textId="77777777" w:rsidR="005B528F" w:rsidRPr="00F67F69" w:rsidRDefault="005B528F" w:rsidP="004C40C1">
            <w:pPr>
              <w:pStyle w:val="BodyText"/>
              <w:spacing w:before="120"/>
              <w:rPr>
                <w:rFonts w:cs="Arial"/>
                <w:szCs w:val="20"/>
              </w:rPr>
            </w:pPr>
          </w:p>
        </w:tc>
        <w:tc>
          <w:tcPr>
            <w:tcW w:w="2121" w:type="pct"/>
          </w:tcPr>
          <w:p w14:paraId="6859603E" w14:textId="77777777" w:rsidR="005B528F" w:rsidRPr="00F67F69" w:rsidRDefault="005B528F" w:rsidP="004C40C1">
            <w:pPr>
              <w:pStyle w:val="BodyText"/>
              <w:spacing w:before="120"/>
              <w:rPr>
                <w:rFonts w:cs="Arial"/>
                <w:szCs w:val="20"/>
              </w:rPr>
            </w:pPr>
          </w:p>
        </w:tc>
      </w:tr>
    </w:tbl>
    <w:p w14:paraId="47368FD3" w14:textId="77777777" w:rsidR="005B528F" w:rsidRDefault="005B528F" w:rsidP="004C40C1">
      <w:pPr>
        <w:pStyle w:val="IndentParaLevel1"/>
        <w:ind w:left="0"/>
      </w:pPr>
      <w:r>
        <w:br w:type="page"/>
      </w:r>
    </w:p>
    <w:p w14:paraId="13386D11" w14:textId="77777777" w:rsidR="005B528F" w:rsidRPr="004C40C1" w:rsidRDefault="005B528F" w:rsidP="004C40C1">
      <w:pPr>
        <w:pStyle w:val="ScheduleHeading"/>
        <w:numPr>
          <w:ilvl w:val="0"/>
          <w:numId w:val="0"/>
        </w:numPr>
        <w:rPr>
          <w:sz w:val="32"/>
          <w:szCs w:val="32"/>
        </w:rPr>
      </w:pPr>
      <w:bookmarkStart w:id="492" w:name="_Toc111095367"/>
      <w:bookmarkStart w:id="493" w:name="_Toc111095571"/>
      <w:bookmarkStart w:id="494" w:name="_Toc112321974"/>
      <w:r w:rsidRPr="004C40C1">
        <w:rPr>
          <w:sz w:val="32"/>
          <w:szCs w:val="32"/>
        </w:rPr>
        <w:lastRenderedPageBreak/>
        <w:t>Signing page</w:t>
      </w:r>
      <w:bookmarkEnd w:id="492"/>
      <w:bookmarkEnd w:id="493"/>
      <w:bookmarkEnd w:id="494"/>
      <w:r w:rsidRPr="004C40C1">
        <w:rPr>
          <w:sz w:val="32"/>
          <w:szCs w:val="32"/>
        </w:rPr>
        <w:t xml:space="preserve"> </w:t>
      </w:r>
    </w:p>
    <w:p w14:paraId="76BCEFBA" w14:textId="77777777" w:rsidR="005B528F" w:rsidRDefault="005B528F" w:rsidP="004C40C1">
      <w:r>
        <w:rPr>
          <w:rFonts w:cs="Arial"/>
          <w:b/>
          <w:bCs/>
        </w:rPr>
        <w:t>Signed</w:t>
      </w:r>
      <w:r>
        <w:t xml:space="preserve"> as an agreement.</w:t>
      </w:r>
    </w:p>
    <w:p w14:paraId="4945A882" w14:textId="77777777" w:rsidR="005B528F" w:rsidRDefault="005B528F" w:rsidP="004C40C1"/>
    <w:p w14:paraId="105E5979" w14:textId="77777777" w:rsidR="005B528F" w:rsidRPr="001D2798" w:rsidRDefault="005B528F" w:rsidP="004C40C1">
      <w:pPr>
        <w:keepNext/>
        <w:keepLines/>
        <w:spacing w:after="0"/>
        <w:rPr>
          <w:vanish/>
          <w:color w:val="FF0000"/>
          <w:sz w:val="2"/>
          <w:szCs w:val="2"/>
        </w:rPr>
      </w:pPr>
    </w:p>
    <w:tbl>
      <w:tblPr>
        <w:tblW w:w="5000" w:type="pct"/>
        <w:tblCellMar>
          <w:left w:w="0" w:type="dxa"/>
          <w:right w:w="0" w:type="dxa"/>
        </w:tblCellMar>
        <w:tblLook w:val="0000" w:firstRow="0" w:lastRow="0" w:firstColumn="0" w:lastColumn="0" w:noHBand="0" w:noVBand="0"/>
      </w:tblPr>
      <w:tblGrid>
        <w:gridCol w:w="4403"/>
        <w:gridCol w:w="330"/>
        <w:gridCol w:w="329"/>
        <w:gridCol w:w="4292"/>
      </w:tblGrid>
      <w:tr w:rsidR="005B528F" w:rsidRPr="00314304" w14:paraId="50720E3C" w14:textId="77777777" w:rsidTr="005E3EB0">
        <w:trPr>
          <w:cantSplit/>
        </w:trPr>
        <w:tc>
          <w:tcPr>
            <w:tcW w:w="2353" w:type="pct"/>
          </w:tcPr>
          <w:p w14:paraId="0E9B2D0F" w14:textId="77777777" w:rsidR="005B528F" w:rsidRPr="00314304" w:rsidRDefault="005B528F" w:rsidP="004C40C1">
            <w:pPr>
              <w:pStyle w:val="TableText"/>
              <w:keepNext/>
              <w:keepLines/>
              <w:rPr>
                <w:szCs w:val="22"/>
              </w:rPr>
            </w:pPr>
            <w:r w:rsidRPr="00CB00DC">
              <w:rPr>
                <w:b/>
              </w:rPr>
              <w:t xml:space="preserve">Signed </w:t>
            </w:r>
            <w:r>
              <w:t xml:space="preserve">for and on behalf of the </w:t>
            </w:r>
            <w:r w:rsidRPr="00D90C1A">
              <w:rPr>
                <w:rFonts w:cs="Arial"/>
                <w:b/>
                <w:bCs/>
                <w:color w:val="000000"/>
                <w:szCs w:val="20"/>
              </w:rPr>
              <w:t>[</w:t>
            </w:r>
            <w:r w:rsidRPr="00485B96">
              <w:rPr>
                <w:rFonts w:cs="Arial"/>
                <w:b/>
                <w:bCs/>
                <w:color w:val="000000"/>
                <w:szCs w:val="20"/>
                <w:highlight w:val="lightGray"/>
              </w:rPr>
              <w:t>Insert University Name and ABN</w:t>
            </w:r>
            <w:r w:rsidRPr="00D90C1A">
              <w:rPr>
                <w:rFonts w:cs="Arial"/>
                <w:b/>
                <w:bCs/>
                <w:color w:val="000000"/>
                <w:szCs w:val="20"/>
              </w:rPr>
              <w:t>]</w:t>
            </w:r>
            <w:r>
              <w:rPr>
                <w:rFonts w:cs="Arial"/>
                <w:bCs/>
                <w:color w:val="000000"/>
                <w:szCs w:val="20"/>
              </w:rPr>
              <w:t xml:space="preserve"> </w:t>
            </w:r>
            <w:r>
              <w:t>by its duly authorised representative:</w:t>
            </w:r>
          </w:p>
        </w:tc>
        <w:tc>
          <w:tcPr>
            <w:tcW w:w="176" w:type="pct"/>
            <w:tcBorders>
              <w:right w:val="single" w:sz="4" w:space="0" w:color="auto"/>
            </w:tcBorders>
          </w:tcPr>
          <w:p w14:paraId="721C5178" w14:textId="77777777" w:rsidR="005B528F" w:rsidRPr="00314304" w:rsidRDefault="005B528F" w:rsidP="004C40C1">
            <w:pPr>
              <w:pStyle w:val="TableText"/>
              <w:keepNext/>
              <w:keepLines/>
              <w:rPr>
                <w:szCs w:val="22"/>
              </w:rPr>
            </w:pPr>
          </w:p>
        </w:tc>
        <w:tc>
          <w:tcPr>
            <w:tcW w:w="176" w:type="pct"/>
            <w:tcBorders>
              <w:left w:val="single" w:sz="4" w:space="0" w:color="auto"/>
            </w:tcBorders>
          </w:tcPr>
          <w:p w14:paraId="436E4B33" w14:textId="77777777" w:rsidR="005B528F" w:rsidRPr="00314304" w:rsidRDefault="005B528F" w:rsidP="004C40C1">
            <w:pPr>
              <w:pStyle w:val="TableText"/>
              <w:keepNext/>
              <w:keepLines/>
              <w:rPr>
                <w:szCs w:val="22"/>
              </w:rPr>
            </w:pPr>
          </w:p>
        </w:tc>
        <w:tc>
          <w:tcPr>
            <w:tcW w:w="2294" w:type="pct"/>
          </w:tcPr>
          <w:p w14:paraId="7947BEDD" w14:textId="77777777" w:rsidR="005B528F" w:rsidRPr="00314304" w:rsidRDefault="005B528F" w:rsidP="004C40C1">
            <w:pPr>
              <w:pStyle w:val="TableText"/>
              <w:keepNext/>
              <w:keepLines/>
              <w:rPr>
                <w:szCs w:val="22"/>
              </w:rPr>
            </w:pPr>
          </w:p>
        </w:tc>
      </w:tr>
      <w:tr w:rsidR="005B528F" w:rsidRPr="00DB45D4" w14:paraId="426A7820" w14:textId="77777777" w:rsidTr="005E3EB0">
        <w:trPr>
          <w:cantSplit/>
          <w:trHeight w:hRule="exact" w:val="737"/>
        </w:trPr>
        <w:tc>
          <w:tcPr>
            <w:tcW w:w="2353" w:type="pct"/>
            <w:tcBorders>
              <w:bottom w:val="single" w:sz="4" w:space="0" w:color="auto"/>
            </w:tcBorders>
          </w:tcPr>
          <w:p w14:paraId="4298E7A4" w14:textId="77777777" w:rsidR="005B528F" w:rsidRPr="00DB45D4" w:rsidRDefault="005B528F" w:rsidP="004C40C1">
            <w:pPr>
              <w:pStyle w:val="TableText"/>
              <w:keepNext/>
              <w:keepLines/>
            </w:pPr>
          </w:p>
        </w:tc>
        <w:tc>
          <w:tcPr>
            <w:tcW w:w="176" w:type="pct"/>
            <w:tcBorders>
              <w:right w:val="single" w:sz="4" w:space="0" w:color="auto"/>
            </w:tcBorders>
          </w:tcPr>
          <w:p w14:paraId="7EFB623B" w14:textId="77777777" w:rsidR="005B528F" w:rsidRPr="00DB45D4" w:rsidRDefault="005B528F" w:rsidP="004C40C1">
            <w:pPr>
              <w:pStyle w:val="TableText"/>
              <w:keepNext/>
              <w:keepLines/>
            </w:pPr>
          </w:p>
        </w:tc>
        <w:tc>
          <w:tcPr>
            <w:tcW w:w="176" w:type="pct"/>
            <w:tcBorders>
              <w:left w:val="single" w:sz="4" w:space="0" w:color="auto"/>
            </w:tcBorders>
          </w:tcPr>
          <w:p w14:paraId="0CF4619B" w14:textId="77777777" w:rsidR="005B528F" w:rsidRPr="00DB45D4" w:rsidRDefault="005B528F" w:rsidP="004C40C1">
            <w:pPr>
              <w:pStyle w:val="TableText"/>
              <w:keepNext/>
              <w:keepLines/>
            </w:pPr>
          </w:p>
        </w:tc>
        <w:tc>
          <w:tcPr>
            <w:tcW w:w="2294" w:type="pct"/>
            <w:tcBorders>
              <w:bottom w:val="single" w:sz="4" w:space="0" w:color="auto"/>
            </w:tcBorders>
          </w:tcPr>
          <w:p w14:paraId="165127A4" w14:textId="77777777" w:rsidR="005B528F" w:rsidRPr="00DB45D4" w:rsidRDefault="005B528F" w:rsidP="004C40C1">
            <w:pPr>
              <w:pStyle w:val="TableText"/>
              <w:keepNext/>
              <w:keepLines/>
            </w:pPr>
          </w:p>
        </w:tc>
      </w:tr>
      <w:tr w:rsidR="005B528F" w:rsidRPr="00DB45D4" w14:paraId="0188FF65" w14:textId="77777777" w:rsidTr="005E3EB0">
        <w:trPr>
          <w:cantSplit/>
        </w:trPr>
        <w:tc>
          <w:tcPr>
            <w:tcW w:w="2353" w:type="pct"/>
            <w:tcBorders>
              <w:top w:val="single" w:sz="4" w:space="0" w:color="auto"/>
            </w:tcBorders>
          </w:tcPr>
          <w:p w14:paraId="098F2A49" w14:textId="77777777" w:rsidR="005B528F" w:rsidRPr="0033408F" w:rsidRDefault="005B528F" w:rsidP="004C40C1">
            <w:pPr>
              <w:pStyle w:val="TableText"/>
              <w:keepNext/>
              <w:keepLines/>
              <w:rPr>
                <w:sz w:val="18"/>
                <w:szCs w:val="18"/>
              </w:rPr>
            </w:pPr>
            <w:r w:rsidRPr="0081688F">
              <w:rPr>
                <w:sz w:val="18"/>
                <w:szCs w:val="18"/>
              </w:rPr>
              <w:t xml:space="preserve">Signature of </w:t>
            </w:r>
            <w:r>
              <w:rPr>
                <w:sz w:val="18"/>
                <w:szCs w:val="18"/>
              </w:rPr>
              <w:t>authorised representative</w:t>
            </w:r>
          </w:p>
        </w:tc>
        <w:tc>
          <w:tcPr>
            <w:tcW w:w="176" w:type="pct"/>
            <w:shd w:val="clear" w:color="auto" w:fill="auto"/>
          </w:tcPr>
          <w:p w14:paraId="5455F102" w14:textId="77777777" w:rsidR="005B528F" w:rsidRPr="00DB45D4" w:rsidRDefault="005B528F" w:rsidP="004C40C1">
            <w:pPr>
              <w:pStyle w:val="TableText"/>
              <w:keepNext/>
              <w:keepLines/>
              <w:rPr>
                <w:szCs w:val="20"/>
              </w:rPr>
            </w:pPr>
          </w:p>
        </w:tc>
        <w:tc>
          <w:tcPr>
            <w:tcW w:w="176" w:type="pct"/>
            <w:shd w:val="clear" w:color="auto" w:fill="auto"/>
          </w:tcPr>
          <w:p w14:paraId="000BC64D" w14:textId="77777777" w:rsidR="005B528F" w:rsidRPr="00DB45D4" w:rsidRDefault="005B528F" w:rsidP="004C40C1">
            <w:pPr>
              <w:pStyle w:val="TableText"/>
              <w:keepNext/>
              <w:keepLines/>
              <w:rPr>
                <w:szCs w:val="20"/>
              </w:rPr>
            </w:pPr>
          </w:p>
        </w:tc>
        <w:tc>
          <w:tcPr>
            <w:tcW w:w="2294" w:type="pct"/>
            <w:tcBorders>
              <w:top w:val="single" w:sz="4" w:space="0" w:color="auto"/>
            </w:tcBorders>
            <w:shd w:val="clear" w:color="auto" w:fill="auto"/>
          </w:tcPr>
          <w:p w14:paraId="5EC33304" w14:textId="77777777" w:rsidR="005B528F" w:rsidRPr="0033408F" w:rsidRDefault="005B528F" w:rsidP="004C40C1">
            <w:pPr>
              <w:pStyle w:val="TableText"/>
              <w:keepNext/>
              <w:keepLines/>
              <w:rPr>
                <w:sz w:val="18"/>
                <w:szCs w:val="18"/>
              </w:rPr>
            </w:pPr>
            <w:r w:rsidRPr="0081688F">
              <w:rPr>
                <w:sz w:val="18"/>
                <w:szCs w:val="18"/>
              </w:rPr>
              <w:t xml:space="preserve">Signature of </w:t>
            </w:r>
            <w:r>
              <w:rPr>
                <w:sz w:val="18"/>
                <w:szCs w:val="18"/>
              </w:rPr>
              <w:t>witness</w:t>
            </w:r>
          </w:p>
        </w:tc>
      </w:tr>
      <w:tr w:rsidR="005B528F" w:rsidRPr="00DB45D4" w14:paraId="4119C049" w14:textId="77777777" w:rsidTr="005E3EB0">
        <w:trPr>
          <w:cantSplit/>
          <w:trHeight w:hRule="exact" w:val="737"/>
        </w:trPr>
        <w:tc>
          <w:tcPr>
            <w:tcW w:w="2353" w:type="pct"/>
            <w:tcBorders>
              <w:bottom w:val="single" w:sz="4" w:space="0" w:color="auto"/>
            </w:tcBorders>
          </w:tcPr>
          <w:p w14:paraId="7FBA65C2" w14:textId="77777777" w:rsidR="005B528F" w:rsidRPr="00DB45D4" w:rsidRDefault="005B528F" w:rsidP="004C40C1">
            <w:pPr>
              <w:pStyle w:val="TableText"/>
              <w:keepNext/>
              <w:keepLines/>
            </w:pPr>
          </w:p>
        </w:tc>
        <w:tc>
          <w:tcPr>
            <w:tcW w:w="176" w:type="pct"/>
          </w:tcPr>
          <w:p w14:paraId="2CDEB9CA" w14:textId="77777777" w:rsidR="005B528F" w:rsidRPr="00DB45D4" w:rsidRDefault="005B528F" w:rsidP="004C40C1">
            <w:pPr>
              <w:pStyle w:val="TableText"/>
              <w:keepNext/>
              <w:keepLines/>
            </w:pPr>
          </w:p>
        </w:tc>
        <w:tc>
          <w:tcPr>
            <w:tcW w:w="176" w:type="pct"/>
          </w:tcPr>
          <w:p w14:paraId="778A5891" w14:textId="77777777" w:rsidR="005B528F" w:rsidRPr="00DB45D4" w:rsidRDefault="005B528F" w:rsidP="004C40C1">
            <w:pPr>
              <w:pStyle w:val="TableText"/>
              <w:keepNext/>
              <w:keepLines/>
            </w:pPr>
          </w:p>
        </w:tc>
        <w:tc>
          <w:tcPr>
            <w:tcW w:w="2294" w:type="pct"/>
            <w:tcBorders>
              <w:bottom w:val="single" w:sz="4" w:space="0" w:color="auto"/>
            </w:tcBorders>
          </w:tcPr>
          <w:p w14:paraId="117498E2" w14:textId="77777777" w:rsidR="005B528F" w:rsidRPr="00DB45D4" w:rsidRDefault="005B528F" w:rsidP="004C40C1">
            <w:pPr>
              <w:pStyle w:val="TableText"/>
              <w:keepNext/>
              <w:keepLines/>
            </w:pPr>
          </w:p>
        </w:tc>
      </w:tr>
      <w:tr w:rsidR="005B528F" w:rsidRPr="00DB45D4" w14:paraId="54CC1B92" w14:textId="77777777" w:rsidTr="005E3EB0">
        <w:trPr>
          <w:cantSplit/>
          <w:trHeight w:val="85"/>
        </w:trPr>
        <w:tc>
          <w:tcPr>
            <w:tcW w:w="2353" w:type="pct"/>
            <w:tcBorders>
              <w:top w:val="single" w:sz="4" w:space="0" w:color="auto"/>
              <w:bottom w:val="single" w:sz="4" w:space="0" w:color="auto"/>
            </w:tcBorders>
          </w:tcPr>
          <w:p w14:paraId="13F2947A" w14:textId="77777777" w:rsidR="005B528F" w:rsidRDefault="005B528F" w:rsidP="004C40C1">
            <w:pPr>
              <w:pStyle w:val="TableText"/>
              <w:keepLines/>
              <w:rPr>
                <w:sz w:val="18"/>
                <w:szCs w:val="18"/>
              </w:rPr>
            </w:pPr>
            <w:r w:rsidRPr="0081688F">
              <w:rPr>
                <w:sz w:val="18"/>
                <w:szCs w:val="18"/>
              </w:rPr>
              <w:t xml:space="preserve">Full name of </w:t>
            </w:r>
            <w:r>
              <w:rPr>
                <w:sz w:val="18"/>
                <w:szCs w:val="18"/>
              </w:rPr>
              <w:t>authorised representative</w:t>
            </w:r>
          </w:p>
          <w:p w14:paraId="5C36CBA2" w14:textId="77777777" w:rsidR="005B528F" w:rsidRDefault="005B528F" w:rsidP="004C40C1">
            <w:pPr>
              <w:pStyle w:val="TableText"/>
              <w:keepLines/>
              <w:rPr>
                <w:sz w:val="18"/>
                <w:szCs w:val="18"/>
              </w:rPr>
            </w:pPr>
          </w:p>
          <w:p w14:paraId="3D2EF259" w14:textId="77777777" w:rsidR="005B528F" w:rsidRDefault="005B528F" w:rsidP="004C40C1">
            <w:pPr>
              <w:pStyle w:val="TableText"/>
              <w:keepLines/>
              <w:rPr>
                <w:sz w:val="18"/>
                <w:szCs w:val="18"/>
              </w:rPr>
            </w:pPr>
          </w:p>
          <w:p w14:paraId="4D141AC5" w14:textId="77777777" w:rsidR="005B528F" w:rsidRPr="0033408F" w:rsidRDefault="005B528F" w:rsidP="004C40C1">
            <w:pPr>
              <w:pStyle w:val="TableText"/>
              <w:keepLines/>
              <w:rPr>
                <w:noProof/>
                <w:sz w:val="18"/>
                <w:szCs w:val="18"/>
              </w:rPr>
            </w:pPr>
          </w:p>
        </w:tc>
        <w:tc>
          <w:tcPr>
            <w:tcW w:w="176" w:type="pct"/>
            <w:shd w:val="clear" w:color="auto" w:fill="auto"/>
          </w:tcPr>
          <w:p w14:paraId="1753DAA0" w14:textId="77777777" w:rsidR="005B528F" w:rsidRPr="00DB45D4" w:rsidRDefault="005B528F" w:rsidP="004C40C1">
            <w:pPr>
              <w:pStyle w:val="TableText"/>
              <w:keepLines/>
              <w:rPr>
                <w:szCs w:val="20"/>
              </w:rPr>
            </w:pPr>
          </w:p>
        </w:tc>
        <w:tc>
          <w:tcPr>
            <w:tcW w:w="176" w:type="pct"/>
            <w:shd w:val="clear" w:color="auto" w:fill="auto"/>
          </w:tcPr>
          <w:p w14:paraId="06F6E48D" w14:textId="77777777" w:rsidR="005B528F" w:rsidRPr="00DB45D4" w:rsidRDefault="005B528F" w:rsidP="004C40C1">
            <w:pPr>
              <w:pStyle w:val="TableText"/>
              <w:keepLines/>
              <w:rPr>
                <w:szCs w:val="20"/>
              </w:rPr>
            </w:pPr>
          </w:p>
        </w:tc>
        <w:tc>
          <w:tcPr>
            <w:tcW w:w="2294" w:type="pct"/>
            <w:shd w:val="clear" w:color="auto" w:fill="auto"/>
          </w:tcPr>
          <w:p w14:paraId="48AAA015" w14:textId="77777777" w:rsidR="005B528F" w:rsidRPr="0033408F" w:rsidRDefault="005B528F" w:rsidP="004C40C1">
            <w:pPr>
              <w:pStyle w:val="TableText"/>
              <w:keepLines/>
              <w:rPr>
                <w:sz w:val="18"/>
                <w:szCs w:val="18"/>
              </w:rPr>
            </w:pPr>
            <w:r w:rsidRPr="0081688F">
              <w:rPr>
                <w:sz w:val="18"/>
                <w:szCs w:val="18"/>
              </w:rPr>
              <w:t xml:space="preserve">Full name of </w:t>
            </w:r>
            <w:r>
              <w:rPr>
                <w:sz w:val="18"/>
                <w:szCs w:val="18"/>
              </w:rPr>
              <w:t>witness</w:t>
            </w:r>
          </w:p>
        </w:tc>
      </w:tr>
      <w:tr w:rsidR="005B528F" w:rsidRPr="00DB45D4" w14:paraId="6C3B9FF6" w14:textId="77777777" w:rsidTr="005E3EB0">
        <w:trPr>
          <w:cantSplit/>
          <w:trHeight w:val="85"/>
        </w:trPr>
        <w:tc>
          <w:tcPr>
            <w:tcW w:w="2353" w:type="pct"/>
            <w:tcBorders>
              <w:top w:val="single" w:sz="4" w:space="0" w:color="auto"/>
            </w:tcBorders>
          </w:tcPr>
          <w:p w14:paraId="354A96FE" w14:textId="77777777" w:rsidR="005B528F" w:rsidRPr="0081688F" w:rsidRDefault="005B528F" w:rsidP="004C40C1">
            <w:pPr>
              <w:pStyle w:val="TableText"/>
              <w:keepLines/>
              <w:rPr>
                <w:sz w:val="18"/>
                <w:szCs w:val="18"/>
              </w:rPr>
            </w:pPr>
            <w:r>
              <w:rPr>
                <w:sz w:val="18"/>
                <w:szCs w:val="18"/>
              </w:rPr>
              <w:t xml:space="preserve">Date </w:t>
            </w:r>
          </w:p>
        </w:tc>
        <w:tc>
          <w:tcPr>
            <w:tcW w:w="176" w:type="pct"/>
            <w:shd w:val="clear" w:color="auto" w:fill="auto"/>
          </w:tcPr>
          <w:p w14:paraId="098F57C8" w14:textId="77777777" w:rsidR="005B528F" w:rsidRPr="00DB45D4" w:rsidRDefault="005B528F" w:rsidP="004C40C1">
            <w:pPr>
              <w:pStyle w:val="TableText"/>
              <w:keepLines/>
              <w:rPr>
                <w:szCs w:val="20"/>
              </w:rPr>
            </w:pPr>
          </w:p>
        </w:tc>
        <w:tc>
          <w:tcPr>
            <w:tcW w:w="176" w:type="pct"/>
            <w:shd w:val="clear" w:color="auto" w:fill="auto"/>
          </w:tcPr>
          <w:p w14:paraId="5B274E66" w14:textId="77777777" w:rsidR="005B528F" w:rsidRPr="00DB45D4" w:rsidRDefault="005B528F" w:rsidP="004C40C1">
            <w:pPr>
              <w:pStyle w:val="TableText"/>
              <w:keepLines/>
              <w:rPr>
                <w:szCs w:val="20"/>
              </w:rPr>
            </w:pPr>
          </w:p>
        </w:tc>
        <w:tc>
          <w:tcPr>
            <w:tcW w:w="2294" w:type="pct"/>
            <w:shd w:val="clear" w:color="auto" w:fill="auto"/>
          </w:tcPr>
          <w:p w14:paraId="0DF7887B" w14:textId="77777777" w:rsidR="005B528F" w:rsidRPr="0081688F" w:rsidRDefault="005B528F" w:rsidP="004C40C1">
            <w:pPr>
              <w:pStyle w:val="TableText"/>
              <w:keepLines/>
              <w:rPr>
                <w:sz w:val="18"/>
                <w:szCs w:val="18"/>
              </w:rPr>
            </w:pPr>
          </w:p>
        </w:tc>
      </w:tr>
    </w:tbl>
    <w:p w14:paraId="467492EF" w14:textId="77777777" w:rsidR="005B528F" w:rsidRDefault="005B528F" w:rsidP="004C40C1"/>
    <w:p w14:paraId="0135AA54" w14:textId="77777777" w:rsidR="005B528F" w:rsidRPr="00813ABF" w:rsidRDefault="005B528F" w:rsidP="004C40C1">
      <w:pPr>
        <w:rPr>
          <w:b/>
          <w:sz w:val="18"/>
          <w:szCs w:val="18"/>
        </w:rPr>
      </w:pPr>
    </w:p>
    <w:tbl>
      <w:tblPr>
        <w:tblW w:w="5000" w:type="pct"/>
        <w:tblCellMar>
          <w:left w:w="0" w:type="dxa"/>
          <w:right w:w="0" w:type="dxa"/>
        </w:tblCellMar>
        <w:tblLook w:val="0000" w:firstRow="0" w:lastRow="0" w:firstColumn="0" w:lastColumn="0" w:noHBand="0" w:noVBand="0"/>
      </w:tblPr>
      <w:tblGrid>
        <w:gridCol w:w="4403"/>
        <w:gridCol w:w="330"/>
        <w:gridCol w:w="329"/>
        <w:gridCol w:w="4292"/>
      </w:tblGrid>
      <w:tr w:rsidR="005B528F" w:rsidRPr="00DB45D4" w14:paraId="76F3032E" w14:textId="77777777" w:rsidTr="005E3EB0">
        <w:trPr>
          <w:cantSplit/>
        </w:trPr>
        <w:tc>
          <w:tcPr>
            <w:tcW w:w="2353" w:type="pct"/>
            <w:tcMar>
              <w:left w:w="0" w:type="dxa"/>
              <w:right w:w="0" w:type="dxa"/>
            </w:tcMar>
          </w:tcPr>
          <w:p w14:paraId="02D40148" w14:textId="77777777" w:rsidR="005B528F" w:rsidRPr="00DB45D4" w:rsidRDefault="005B528F" w:rsidP="004C40C1">
            <w:pPr>
              <w:pStyle w:val="TableText"/>
              <w:keepNext/>
              <w:keepLines/>
              <w:rPr>
                <w:color w:val="000000"/>
              </w:rPr>
            </w:pPr>
            <w:r w:rsidRPr="00DB45D4">
              <w:rPr>
                <w:rFonts w:cs="Arial"/>
                <w:b/>
                <w:bCs/>
              </w:rPr>
              <w:t xml:space="preserve">Executed </w:t>
            </w:r>
            <w:r w:rsidRPr="00DB45D4">
              <w:t xml:space="preserve">by </w:t>
            </w:r>
            <w:r w:rsidRPr="00D90C1A">
              <w:rPr>
                <w:rFonts w:cs="Arial"/>
                <w:b/>
                <w:bCs/>
                <w:color w:val="000000"/>
                <w:szCs w:val="20"/>
              </w:rPr>
              <w:t>[</w:t>
            </w:r>
            <w:r w:rsidRPr="00485B96">
              <w:rPr>
                <w:rFonts w:cs="Arial"/>
                <w:b/>
                <w:bCs/>
                <w:color w:val="000000"/>
                <w:szCs w:val="20"/>
                <w:highlight w:val="lightGray"/>
              </w:rPr>
              <w:t>Insert Collaborator Name and ABN</w:t>
            </w:r>
            <w:r w:rsidRPr="00D90C1A">
              <w:rPr>
                <w:rFonts w:cs="Arial"/>
                <w:b/>
                <w:bCs/>
                <w:color w:val="000000"/>
                <w:szCs w:val="20"/>
              </w:rPr>
              <w:t>]</w:t>
            </w:r>
            <w:r>
              <w:rPr>
                <w:rFonts w:cs="Arial"/>
                <w:bCs/>
                <w:color w:val="000000"/>
                <w:szCs w:val="20"/>
              </w:rPr>
              <w:t xml:space="preserve"> </w:t>
            </w:r>
            <w:r w:rsidRPr="00DB45D4">
              <w:t xml:space="preserve">in accordance with section 127 of the </w:t>
            </w:r>
            <w:r w:rsidRPr="0019374B">
              <w:rPr>
                <w:i/>
              </w:rPr>
              <w:t>Corporations Act 2001 (</w:t>
            </w:r>
            <w:r w:rsidRPr="00DB45D4">
              <w:t>Cth):</w:t>
            </w:r>
          </w:p>
        </w:tc>
        <w:tc>
          <w:tcPr>
            <w:tcW w:w="176" w:type="pct"/>
            <w:tcBorders>
              <w:right w:val="single" w:sz="4" w:space="0" w:color="auto"/>
            </w:tcBorders>
            <w:tcMar>
              <w:left w:w="0" w:type="dxa"/>
              <w:right w:w="0" w:type="dxa"/>
            </w:tcMar>
          </w:tcPr>
          <w:p w14:paraId="1A41D371" w14:textId="77777777" w:rsidR="005B528F" w:rsidRPr="00DB45D4" w:rsidRDefault="005B528F" w:rsidP="004C40C1">
            <w:pPr>
              <w:pStyle w:val="TableText"/>
              <w:keepNext/>
              <w:keepLines/>
              <w:rPr>
                <w:color w:val="000000"/>
              </w:rPr>
            </w:pPr>
          </w:p>
        </w:tc>
        <w:tc>
          <w:tcPr>
            <w:tcW w:w="176" w:type="pct"/>
            <w:tcBorders>
              <w:left w:val="single" w:sz="4" w:space="0" w:color="auto"/>
            </w:tcBorders>
            <w:tcMar>
              <w:left w:w="0" w:type="dxa"/>
              <w:right w:w="0" w:type="dxa"/>
            </w:tcMar>
          </w:tcPr>
          <w:p w14:paraId="6A596270" w14:textId="77777777" w:rsidR="005B528F" w:rsidRPr="00DB45D4" w:rsidRDefault="005B528F" w:rsidP="004C40C1">
            <w:pPr>
              <w:pStyle w:val="TableText"/>
              <w:keepNext/>
              <w:keepLines/>
              <w:rPr>
                <w:color w:val="000000"/>
              </w:rPr>
            </w:pPr>
          </w:p>
        </w:tc>
        <w:tc>
          <w:tcPr>
            <w:tcW w:w="2294" w:type="pct"/>
            <w:tcMar>
              <w:left w:w="0" w:type="dxa"/>
              <w:right w:w="0" w:type="dxa"/>
            </w:tcMar>
          </w:tcPr>
          <w:p w14:paraId="02223FB7" w14:textId="77777777" w:rsidR="005B528F" w:rsidRPr="00DB45D4" w:rsidRDefault="005B528F" w:rsidP="004C40C1">
            <w:pPr>
              <w:pStyle w:val="TableText"/>
              <w:keepNext/>
              <w:keepLines/>
              <w:rPr>
                <w:color w:val="000000"/>
              </w:rPr>
            </w:pPr>
          </w:p>
        </w:tc>
      </w:tr>
      <w:tr w:rsidR="005B528F" w:rsidRPr="00DB45D4" w14:paraId="77C4549A" w14:textId="77777777" w:rsidTr="005E3EB0">
        <w:trPr>
          <w:cantSplit/>
          <w:trHeight w:hRule="exact" w:val="737"/>
        </w:trPr>
        <w:tc>
          <w:tcPr>
            <w:tcW w:w="2353" w:type="pct"/>
            <w:tcBorders>
              <w:bottom w:val="single" w:sz="4" w:space="0" w:color="auto"/>
            </w:tcBorders>
            <w:tcMar>
              <w:left w:w="0" w:type="dxa"/>
              <w:right w:w="0" w:type="dxa"/>
            </w:tcMar>
          </w:tcPr>
          <w:p w14:paraId="63CDE24A" w14:textId="77777777" w:rsidR="005B528F" w:rsidRPr="00DB45D4" w:rsidRDefault="005B528F" w:rsidP="004C40C1">
            <w:pPr>
              <w:pStyle w:val="TableText"/>
              <w:keepNext/>
              <w:keepLines/>
              <w:rPr>
                <w:color w:val="000000"/>
              </w:rPr>
            </w:pPr>
          </w:p>
        </w:tc>
        <w:tc>
          <w:tcPr>
            <w:tcW w:w="176" w:type="pct"/>
            <w:tcBorders>
              <w:right w:val="single" w:sz="4" w:space="0" w:color="auto"/>
            </w:tcBorders>
            <w:tcMar>
              <w:left w:w="0" w:type="dxa"/>
              <w:right w:w="0" w:type="dxa"/>
            </w:tcMar>
          </w:tcPr>
          <w:p w14:paraId="6C6F14E9" w14:textId="77777777" w:rsidR="005B528F" w:rsidRPr="00DB45D4" w:rsidRDefault="005B528F" w:rsidP="004C40C1">
            <w:pPr>
              <w:pStyle w:val="TableText"/>
              <w:keepNext/>
              <w:keepLines/>
              <w:rPr>
                <w:color w:val="000000"/>
              </w:rPr>
            </w:pPr>
          </w:p>
        </w:tc>
        <w:tc>
          <w:tcPr>
            <w:tcW w:w="176" w:type="pct"/>
            <w:tcBorders>
              <w:left w:val="single" w:sz="4" w:space="0" w:color="auto"/>
            </w:tcBorders>
            <w:tcMar>
              <w:left w:w="0" w:type="dxa"/>
              <w:right w:w="0" w:type="dxa"/>
            </w:tcMar>
          </w:tcPr>
          <w:p w14:paraId="7C821B4A" w14:textId="77777777" w:rsidR="005B528F" w:rsidRPr="00DB45D4" w:rsidRDefault="005B528F" w:rsidP="004C40C1">
            <w:pPr>
              <w:pStyle w:val="TableText"/>
              <w:keepNext/>
              <w:keepLines/>
              <w:rPr>
                <w:color w:val="000000"/>
              </w:rPr>
            </w:pPr>
          </w:p>
        </w:tc>
        <w:tc>
          <w:tcPr>
            <w:tcW w:w="2294" w:type="pct"/>
            <w:tcBorders>
              <w:bottom w:val="single" w:sz="4" w:space="0" w:color="auto"/>
            </w:tcBorders>
            <w:tcMar>
              <w:left w:w="0" w:type="dxa"/>
              <w:right w:w="0" w:type="dxa"/>
            </w:tcMar>
          </w:tcPr>
          <w:p w14:paraId="265DCE69" w14:textId="77777777" w:rsidR="005B528F" w:rsidRPr="00DB45D4" w:rsidRDefault="005B528F" w:rsidP="004C40C1">
            <w:pPr>
              <w:pStyle w:val="TableText"/>
              <w:keepNext/>
              <w:keepLines/>
              <w:rPr>
                <w:color w:val="000000"/>
              </w:rPr>
            </w:pPr>
          </w:p>
        </w:tc>
      </w:tr>
      <w:tr w:rsidR="005B528F" w:rsidRPr="00DB45D4" w14:paraId="28C5D2B7" w14:textId="77777777" w:rsidTr="005E3EB0">
        <w:trPr>
          <w:cantSplit/>
        </w:trPr>
        <w:tc>
          <w:tcPr>
            <w:tcW w:w="2353" w:type="pct"/>
            <w:tcBorders>
              <w:top w:val="single" w:sz="4" w:space="0" w:color="auto"/>
            </w:tcBorders>
            <w:tcMar>
              <w:left w:w="0" w:type="dxa"/>
              <w:right w:w="0" w:type="dxa"/>
            </w:tcMar>
          </w:tcPr>
          <w:p w14:paraId="41EE9C92" w14:textId="77777777" w:rsidR="005B528F" w:rsidRPr="0081688F" w:rsidRDefault="005B528F" w:rsidP="004C40C1">
            <w:pPr>
              <w:pStyle w:val="TableText"/>
              <w:keepNext/>
              <w:keepLines/>
              <w:rPr>
                <w:color w:val="000000"/>
                <w:sz w:val="18"/>
                <w:szCs w:val="18"/>
              </w:rPr>
            </w:pPr>
            <w:r w:rsidRPr="0081688F">
              <w:rPr>
                <w:sz w:val="18"/>
                <w:szCs w:val="18"/>
              </w:rPr>
              <w:t>Signature of director</w:t>
            </w:r>
          </w:p>
        </w:tc>
        <w:tc>
          <w:tcPr>
            <w:tcW w:w="176" w:type="pct"/>
            <w:shd w:val="clear" w:color="auto" w:fill="auto"/>
            <w:tcMar>
              <w:left w:w="0" w:type="dxa"/>
              <w:right w:w="0" w:type="dxa"/>
            </w:tcMar>
          </w:tcPr>
          <w:p w14:paraId="79F953FE" w14:textId="77777777" w:rsidR="005B528F" w:rsidRPr="00DB45D4" w:rsidRDefault="005B528F" w:rsidP="004C40C1">
            <w:pPr>
              <w:pStyle w:val="TableText"/>
              <w:keepNext/>
              <w:keepLines/>
              <w:rPr>
                <w:color w:val="000000"/>
                <w:szCs w:val="20"/>
              </w:rPr>
            </w:pPr>
          </w:p>
        </w:tc>
        <w:tc>
          <w:tcPr>
            <w:tcW w:w="176" w:type="pct"/>
            <w:shd w:val="clear" w:color="auto" w:fill="auto"/>
            <w:tcMar>
              <w:left w:w="0" w:type="dxa"/>
              <w:right w:w="0" w:type="dxa"/>
            </w:tcMar>
          </w:tcPr>
          <w:p w14:paraId="6D1837FF" w14:textId="77777777" w:rsidR="005B528F" w:rsidRPr="00DB45D4" w:rsidRDefault="005B528F" w:rsidP="004C40C1">
            <w:pPr>
              <w:pStyle w:val="TableText"/>
              <w:keepNext/>
              <w:keepLines/>
              <w:rPr>
                <w:color w:val="000000"/>
                <w:szCs w:val="20"/>
              </w:rPr>
            </w:pPr>
          </w:p>
        </w:tc>
        <w:tc>
          <w:tcPr>
            <w:tcW w:w="2294" w:type="pct"/>
            <w:tcBorders>
              <w:top w:val="single" w:sz="4" w:space="0" w:color="auto"/>
            </w:tcBorders>
            <w:tcMar>
              <w:left w:w="0" w:type="dxa"/>
              <w:right w:w="0" w:type="dxa"/>
            </w:tcMar>
          </w:tcPr>
          <w:p w14:paraId="5529343C" w14:textId="77777777" w:rsidR="005B528F" w:rsidRPr="0081688F" w:rsidRDefault="005B528F" w:rsidP="004C40C1">
            <w:pPr>
              <w:pStyle w:val="TableText"/>
              <w:keepNext/>
              <w:keepLines/>
              <w:rPr>
                <w:color w:val="000000"/>
                <w:sz w:val="18"/>
                <w:szCs w:val="18"/>
              </w:rPr>
            </w:pPr>
            <w:r w:rsidRPr="0081688F">
              <w:rPr>
                <w:sz w:val="18"/>
                <w:szCs w:val="18"/>
              </w:rPr>
              <w:t>Signature of company secretary/director</w:t>
            </w:r>
          </w:p>
        </w:tc>
      </w:tr>
      <w:tr w:rsidR="005B528F" w:rsidRPr="00DB45D4" w14:paraId="5908DE17" w14:textId="77777777" w:rsidTr="005E3EB0">
        <w:trPr>
          <w:cantSplit/>
          <w:trHeight w:hRule="exact" w:val="737"/>
        </w:trPr>
        <w:tc>
          <w:tcPr>
            <w:tcW w:w="2353" w:type="pct"/>
            <w:tcMar>
              <w:left w:w="0" w:type="dxa"/>
              <w:right w:w="0" w:type="dxa"/>
            </w:tcMar>
          </w:tcPr>
          <w:p w14:paraId="4831860E" w14:textId="77777777" w:rsidR="005B528F" w:rsidRPr="00DB45D4" w:rsidRDefault="005B528F" w:rsidP="004C40C1">
            <w:pPr>
              <w:pStyle w:val="TableText"/>
              <w:keepNext/>
              <w:keepLines/>
              <w:rPr>
                <w:szCs w:val="20"/>
              </w:rPr>
            </w:pPr>
          </w:p>
        </w:tc>
        <w:tc>
          <w:tcPr>
            <w:tcW w:w="176" w:type="pct"/>
            <w:shd w:val="clear" w:color="auto" w:fill="auto"/>
            <w:tcMar>
              <w:left w:w="0" w:type="dxa"/>
              <w:right w:w="0" w:type="dxa"/>
            </w:tcMar>
          </w:tcPr>
          <w:p w14:paraId="2EF09D2E" w14:textId="77777777" w:rsidR="005B528F" w:rsidRPr="00DB45D4" w:rsidRDefault="005B528F" w:rsidP="004C40C1">
            <w:pPr>
              <w:pStyle w:val="TableText"/>
              <w:keepNext/>
              <w:keepLines/>
              <w:rPr>
                <w:color w:val="000000"/>
                <w:szCs w:val="20"/>
              </w:rPr>
            </w:pPr>
          </w:p>
        </w:tc>
        <w:tc>
          <w:tcPr>
            <w:tcW w:w="176" w:type="pct"/>
            <w:shd w:val="clear" w:color="auto" w:fill="auto"/>
            <w:tcMar>
              <w:left w:w="0" w:type="dxa"/>
              <w:right w:w="0" w:type="dxa"/>
            </w:tcMar>
          </w:tcPr>
          <w:p w14:paraId="5FCABC3C" w14:textId="77777777" w:rsidR="005B528F" w:rsidRPr="00DB45D4" w:rsidRDefault="005B528F" w:rsidP="004C40C1">
            <w:pPr>
              <w:pStyle w:val="TableText"/>
              <w:keepNext/>
              <w:keepLines/>
              <w:rPr>
                <w:color w:val="000000"/>
                <w:szCs w:val="20"/>
              </w:rPr>
            </w:pPr>
          </w:p>
        </w:tc>
        <w:tc>
          <w:tcPr>
            <w:tcW w:w="2294" w:type="pct"/>
            <w:tcMar>
              <w:left w:w="0" w:type="dxa"/>
              <w:right w:w="0" w:type="dxa"/>
            </w:tcMar>
          </w:tcPr>
          <w:p w14:paraId="7FA4316B" w14:textId="77777777" w:rsidR="005B528F" w:rsidRPr="00DB45D4" w:rsidRDefault="005B528F" w:rsidP="004C40C1">
            <w:pPr>
              <w:pStyle w:val="TableText"/>
              <w:keepNext/>
              <w:keepLines/>
              <w:rPr>
                <w:szCs w:val="20"/>
              </w:rPr>
            </w:pPr>
          </w:p>
        </w:tc>
      </w:tr>
      <w:tr w:rsidR="005B528F" w:rsidRPr="00DB45D4" w14:paraId="46E01337" w14:textId="77777777" w:rsidTr="005E3EB0">
        <w:trPr>
          <w:cantSplit/>
        </w:trPr>
        <w:tc>
          <w:tcPr>
            <w:tcW w:w="2353" w:type="pct"/>
            <w:tcBorders>
              <w:top w:val="single" w:sz="4" w:space="0" w:color="auto"/>
              <w:bottom w:val="single" w:sz="4" w:space="0" w:color="auto"/>
            </w:tcBorders>
            <w:tcMar>
              <w:left w:w="0" w:type="dxa"/>
              <w:right w:w="0" w:type="dxa"/>
            </w:tcMar>
          </w:tcPr>
          <w:p w14:paraId="443CFAE3" w14:textId="77777777" w:rsidR="005B528F" w:rsidRDefault="005B528F" w:rsidP="004C40C1">
            <w:pPr>
              <w:pStyle w:val="TableText"/>
              <w:keepNext/>
              <w:keepLines/>
              <w:spacing w:after="240"/>
              <w:rPr>
                <w:sz w:val="18"/>
                <w:szCs w:val="18"/>
              </w:rPr>
            </w:pPr>
            <w:r w:rsidRPr="0081688F">
              <w:rPr>
                <w:sz w:val="18"/>
                <w:szCs w:val="18"/>
              </w:rPr>
              <w:t>Full name of director</w:t>
            </w:r>
            <w:r>
              <w:rPr>
                <w:sz w:val="18"/>
                <w:szCs w:val="18"/>
              </w:rPr>
              <w:t xml:space="preserve"> who states that they are a director of </w:t>
            </w:r>
            <w:r w:rsidRPr="00CF0594">
              <w:rPr>
                <w:b/>
                <w:sz w:val="18"/>
                <w:szCs w:val="18"/>
                <w:highlight w:val="lightGray"/>
              </w:rPr>
              <w:t>[Insert Collaborator</w:t>
            </w:r>
            <w:r>
              <w:rPr>
                <w:b/>
                <w:sz w:val="18"/>
                <w:szCs w:val="18"/>
                <w:highlight w:val="lightGray"/>
              </w:rPr>
              <w:t xml:space="preserve"> </w:t>
            </w:r>
            <w:r w:rsidRPr="00CF0594">
              <w:rPr>
                <w:b/>
                <w:sz w:val="18"/>
                <w:szCs w:val="18"/>
                <w:highlight w:val="lightGray"/>
              </w:rPr>
              <w:t>Name]</w:t>
            </w:r>
          </w:p>
          <w:p w14:paraId="7271AAD5" w14:textId="77777777" w:rsidR="005B528F" w:rsidRDefault="005B528F" w:rsidP="004C40C1">
            <w:pPr>
              <w:pStyle w:val="TableText"/>
              <w:keepNext/>
              <w:keepLines/>
              <w:rPr>
                <w:sz w:val="18"/>
                <w:szCs w:val="18"/>
              </w:rPr>
            </w:pPr>
          </w:p>
          <w:p w14:paraId="0DB39B74" w14:textId="77777777" w:rsidR="005B528F" w:rsidRPr="0081688F" w:rsidRDefault="005B528F" w:rsidP="004C40C1">
            <w:pPr>
              <w:pStyle w:val="TableText"/>
              <w:keepNext/>
              <w:keepLines/>
              <w:rPr>
                <w:noProof/>
                <w:color w:val="000000"/>
                <w:sz w:val="18"/>
                <w:szCs w:val="18"/>
              </w:rPr>
            </w:pPr>
          </w:p>
        </w:tc>
        <w:tc>
          <w:tcPr>
            <w:tcW w:w="176" w:type="pct"/>
            <w:shd w:val="clear" w:color="auto" w:fill="auto"/>
            <w:tcMar>
              <w:left w:w="0" w:type="dxa"/>
              <w:right w:w="0" w:type="dxa"/>
            </w:tcMar>
          </w:tcPr>
          <w:p w14:paraId="3E5F5E2C" w14:textId="77777777" w:rsidR="005B528F" w:rsidRPr="00DB45D4" w:rsidRDefault="005B528F" w:rsidP="004C40C1">
            <w:pPr>
              <w:pStyle w:val="TableText"/>
              <w:keepNext/>
              <w:keepLines/>
              <w:rPr>
                <w:color w:val="000000"/>
                <w:szCs w:val="20"/>
              </w:rPr>
            </w:pPr>
          </w:p>
        </w:tc>
        <w:tc>
          <w:tcPr>
            <w:tcW w:w="176" w:type="pct"/>
            <w:shd w:val="clear" w:color="auto" w:fill="auto"/>
            <w:tcMar>
              <w:left w:w="0" w:type="dxa"/>
              <w:right w:w="0" w:type="dxa"/>
            </w:tcMar>
          </w:tcPr>
          <w:p w14:paraId="6BAC9E31" w14:textId="77777777" w:rsidR="005B528F" w:rsidRPr="00DB45D4" w:rsidRDefault="005B528F" w:rsidP="004C40C1">
            <w:pPr>
              <w:pStyle w:val="TableText"/>
              <w:keepNext/>
              <w:keepLines/>
              <w:rPr>
                <w:color w:val="000000"/>
                <w:szCs w:val="20"/>
              </w:rPr>
            </w:pPr>
          </w:p>
        </w:tc>
        <w:tc>
          <w:tcPr>
            <w:tcW w:w="2294" w:type="pct"/>
            <w:tcBorders>
              <w:top w:val="single" w:sz="4" w:space="0" w:color="auto"/>
              <w:bottom w:val="single" w:sz="4" w:space="0" w:color="auto"/>
            </w:tcBorders>
            <w:tcMar>
              <w:left w:w="0" w:type="dxa"/>
              <w:right w:w="0" w:type="dxa"/>
            </w:tcMar>
          </w:tcPr>
          <w:p w14:paraId="583DA055" w14:textId="77777777" w:rsidR="005B528F" w:rsidRDefault="005B528F" w:rsidP="004C40C1">
            <w:pPr>
              <w:pStyle w:val="TableText"/>
              <w:keepNext/>
              <w:keepLines/>
              <w:rPr>
                <w:b/>
                <w:sz w:val="18"/>
                <w:szCs w:val="18"/>
              </w:rPr>
            </w:pPr>
            <w:r w:rsidRPr="0081688F">
              <w:rPr>
                <w:sz w:val="18"/>
                <w:szCs w:val="18"/>
              </w:rPr>
              <w:t>Full name of company secretary/director</w:t>
            </w:r>
            <w:r>
              <w:rPr>
                <w:sz w:val="18"/>
                <w:szCs w:val="18"/>
              </w:rPr>
              <w:t xml:space="preserve"> who states that they are a company secretary/director of </w:t>
            </w:r>
            <w:r w:rsidRPr="00FB59F3">
              <w:rPr>
                <w:b/>
                <w:sz w:val="18"/>
                <w:szCs w:val="18"/>
                <w:highlight w:val="lightGray"/>
              </w:rPr>
              <w:t>[Insert Collaborator</w:t>
            </w:r>
            <w:r>
              <w:rPr>
                <w:b/>
                <w:sz w:val="18"/>
                <w:szCs w:val="18"/>
                <w:highlight w:val="lightGray"/>
              </w:rPr>
              <w:t xml:space="preserve"> </w:t>
            </w:r>
            <w:r w:rsidRPr="00FB59F3">
              <w:rPr>
                <w:b/>
                <w:sz w:val="18"/>
                <w:szCs w:val="18"/>
                <w:highlight w:val="lightGray"/>
              </w:rPr>
              <w:t>Name]</w:t>
            </w:r>
          </w:p>
          <w:p w14:paraId="4F3CB153" w14:textId="77777777" w:rsidR="005B528F" w:rsidRDefault="005B528F" w:rsidP="004C40C1">
            <w:pPr>
              <w:pStyle w:val="TableText"/>
              <w:keepNext/>
              <w:keepLines/>
              <w:rPr>
                <w:color w:val="000000"/>
                <w:sz w:val="18"/>
                <w:szCs w:val="18"/>
              </w:rPr>
            </w:pPr>
          </w:p>
          <w:p w14:paraId="666B8BD3" w14:textId="77777777" w:rsidR="005B528F" w:rsidRPr="0081688F" w:rsidRDefault="005B528F" w:rsidP="004C40C1">
            <w:pPr>
              <w:pStyle w:val="TableText"/>
              <w:keepNext/>
              <w:keepLines/>
              <w:rPr>
                <w:color w:val="000000"/>
                <w:sz w:val="18"/>
                <w:szCs w:val="18"/>
              </w:rPr>
            </w:pPr>
          </w:p>
        </w:tc>
      </w:tr>
      <w:tr w:rsidR="005B528F" w:rsidRPr="00DB45D4" w14:paraId="4DE55009" w14:textId="77777777" w:rsidTr="005E3EB0">
        <w:trPr>
          <w:cantSplit/>
        </w:trPr>
        <w:tc>
          <w:tcPr>
            <w:tcW w:w="2353" w:type="pct"/>
            <w:tcBorders>
              <w:top w:val="single" w:sz="4" w:space="0" w:color="auto"/>
            </w:tcBorders>
            <w:tcMar>
              <w:left w:w="0" w:type="dxa"/>
              <w:right w:w="0" w:type="dxa"/>
            </w:tcMar>
          </w:tcPr>
          <w:p w14:paraId="1D4DFE99" w14:textId="77777777" w:rsidR="005B528F" w:rsidRPr="0081688F" w:rsidRDefault="005B528F" w:rsidP="004C40C1">
            <w:pPr>
              <w:pStyle w:val="TableText"/>
              <w:keepNext/>
              <w:keepLines/>
              <w:rPr>
                <w:sz w:val="18"/>
                <w:szCs w:val="18"/>
              </w:rPr>
            </w:pPr>
            <w:r>
              <w:rPr>
                <w:sz w:val="18"/>
                <w:szCs w:val="18"/>
              </w:rPr>
              <w:t xml:space="preserve">Date </w:t>
            </w:r>
          </w:p>
        </w:tc>
        <w:tc>
          <w:tcPr>
            <w:tcW w:w="176" w:type="pct"/>
            <w:shd w:val="clear" w:color="auto" w:fill="auto"/>
            <w:tcMar>
              <w:left w:w="0" w:type="dxa"/>
              <w:right w:w="0" w:type="dxa"/>
            </w:tcMar>
          </w:tcPr>
          <w:p w14:paraId="542CF059" w14:textId="77777777" w:rsidR="005B528F" w:rsidRPr="00DB45D4" w:rsidRDefault="005B528F" w:rsidP="004C40C1">
            <w:pPr>
              <w:pStyle w:val="TableText"/>
              <w:keepNext/>
              <w:keepLines/>
              <w:rPr>
                <w:color w:val="000000"/>
                <w:szCs w:val="20"/>
              </w:rPr>
            </w:pPr>
          </w:p>
        </w:tc>
        <w:tc>
          <w:tcPr>
            <w:tcW w:w="176" w:type="pct"/>
            <w:shd w:val="clear" w:color="auto" w:fill="auto"/>
            <w:tcMar>
              <w:left w:w="0" w:type="dxa"/>
              <w:right w:w="0" w:type="dxa"/>
            </w:tcMar>
          </w:tcPr>
          <w:p w14:paraId="5B0D6C15" w14:textId="77777777" w:rsidR="005B528F" w:rsidRPr="00DB45D4" w:rsidRDefault="005B528F" w:rsidP="004C40C1">
            <w:pPr>
              <w:pStyle w:val="TableText"/>
              <w:keepNext/>
              <w:keepLines/>
              <w:rPr>
                <w:color w:val="000000"/>
                <w:szCs w:val="20"/>
              </w:rPr>
            </w:pPr>
          </w:p>
        </w:tc>
        <w:tc>
          <w:tcPr>
            <w:tcW w:w="2294" w:type="pct"/>
            <w:tcBorders>
              <w:top w:val="single" w:sz="4" w:space="0" w:color="auto"/>
            </w:tcBorders>
            <w:tcMar>
              <w:left w:w="0" w:type="dxa"/>
              <w:right w:w="0" w:type="dxa"/>
            </w:tcMar>
          </w:tcPr>
          <w:p w14:paraId="2CF85518" w14:textId="77777777" w:rsidR="005B528F" w:rsidRPr="0081688F" w:rsidRDefault="005B528F" w:rsidP="004C40C1">
            <w:pPr>
              <w:pStyle w:val="TableText"/>
              <w:keepNext/>
              <w:keepLines/>
              <w:rPr>
                <w:sz w:val="18"/>
                <w:szCs w:val="18"/>
              </w:rPr>
            </w:pPr>
            <w:r>
              <w:rPr>
                <w:sz w:val="18"/>
                <w:szCs w:val="18"/>
              </w:rPr>
              <w:t xml:space="preserve">Date </w:t>
            </w:r>
          </w:p>
        </w:tc>
      </w:tr>
    </w:tbl>
    <w:p w14:paraId="2BB88FD7" w14:textId="77777777" w:rsidR="005B528F" w:rsidRDefault="005B528F"/>
    <w:sectPr w:rsidR="005B528F" w:rsidSect="004C40C1">
      <w:footerReference w:type="first" r:id="rId25"/>
      <w:pgSz w:w="11906" w:h="16838" w:code="9"/>
      <w:pgMar w:top="1134" w:right="1134" w:bottom="1134" w:left="1418" w:header="107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A2AAB" w14:textId="77777777" w:rsidR="00390709" w:rsidRDefault="00390709">
      <w:r>
        <w:separator/>
      </w:r>
    </w:p>
    <w:p w14:paraId="57D3AF99" w14:textId="77777777" w:rsidR="00390709" w:rsidRDefault="00390709"/>
  </w:endnote>
  <w:endnote w:type="continuationSeparator" w:id="0">
    <w:p w14:paraId="13FF7F11" w14:textId="77777777" w:rsidR="00390709" w:rsidRDefault="00390709">
      <w:r>
        <w:continuationSeparator/>
      </w:r>
    </w:p>
    <w:p w14:paraId="4BBA65F3" w14:textId="77777777" w:rsidR="00390709" w:rsidRDefault="003907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175CE" w14:textId="77777777" w:rsidR="005B528F" w:rsidRDefault="005B528F" w:rsidP="005C10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8E13C13" w14:textId="764A39A4" w:rsidR="005B528F" w:rsidRDefault="008C7ED6" w:rsidP="005C1099">
    <w:pPr>
      <w:pStyle w:val="Footer"/>
      <w:ind w:right="360"/>
    </w:pPr>
    <w:r>
      <w:fldChar w:fldCharType="begin" w:fldLock="1"/>
    </w:r>
    <w:r>
      <w:instrText xml:space="preserve"> DOCVARIABLE  CUFooterText  \* MERGEFORMAT \* MERGEFORMAT </w:instrText>
    </w:r>
    <w:r>
      <w:fldChar w:fldCharType="separate"/>
    </w:r>
    <w:r w:rsidR="001C0BA8">
      <w:t>L\345877402.2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B9D3F" w14:textId="77777777" w:rsidR="008C7ED6" w:rsidRDefault="008C7E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73F15" w14:textId="7DCF13F1" w:rsidR="005B528F" w:rsidRDefault="008C7ED6">
    <w:pPr>
      <w:pStyle w:val="Footer"/>
    </w:pPr>
    <w:r>
      <w:fldChar w:fldCharType="begin" w:fldLock="1"/>
    </w:r>
    <w:r>
      <w:instrText xml:space="preserve"> DOCVARIABLE  CUFooterText  \* MERGEFORMAT \* MERGEFORMAT </w:instrText>
    </w:r>
    <w:r>
      <w:fldChar w:fldCharType="separate"/>
    </w:r>
    <w:r w:rsidR="001C0BA8">
      <w:t>L\345877402.2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A00C6" w14:textId="77777777" w:rsidR="005B528F" w:rsidRDefault="005B52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492C73B6" w14:textId="5C9492B2" w:rsidR="005B528F" w:rsidRDefault="008C7ED6">
    <w:pPr>
      <w:pStyle w:val="Footer"/>
      <w:ind w:right="360"/>
    </w:pPr>
    <w:r>
      <w:fldChar w:fldCharType="begin" w:fldLock="1"/>
    </w:r>
    <w:r>
      <w:instrText xml:space="preserve"> DOCVARIABLE  CUFooterText  \* MERGEFORMAT \* MERGEFORMAT </w:instrText>
    </w:r>
    <w:r>
      <w:fldChar w:fldCharType="separate"/>
    </w:r>
    <w:r w:rsidR="001C0BA8">
      <w:t>L\345877402.2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D55E5" w14:textId="77777777" w:rsidR="005B528F" w:rsidRDefault="005B52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iii</w:t>
    </w:r>
    <w:r>
      <w:rPr>
        <w:rStyle w:val="PageNumber"/>
      </w:rPr>
      <w:fldChar w:fldCharType="end"/>
    </w:r>
  </w:p>
  <w:p w14:paraId="6F153F94" w14:textId="30A81C5D" w:rsidR="005B528F" w:rsidRDefault="006B5449" w:rsidP="006B5449">
    <w:pPr>
      <w:pStyle w:val="Footer"/>
      <w:pBdr>
        <w:top w:val="single" w:sz="4" w:space="1" w:color="auto"/>
      </w:pBdr>
      <w:tabs>
        <w:tab w:val="clear" w:pos="4678"/>
        <w:tab w:val="clear" w:pos="9356"/>
        <w:tab w:val="left" w:pos="3985"/>
      </w:tabs>
      <w:jc w:val="center"/>
    </w:pPr>
    <w:r>
      <w:t>HERC IP Framework – Standard Research Agreement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08E5" w14:textId="77777777" w:rsidR="005B528F" w:rsidRDefault="005B528F" w:rsidP="00CC10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F630F96" w14:textId="523FCD5A" w:rsidR="005B528F" w:rsidRDefault="008C7ED6" w:rsidP="00CC1095">
    <w:pPr>
      <w:pStyle w:val="Footer"/>
      <w:ind w:right="360"/>
    </w:pPr>
    <w:r>
      <w:fldChar w:fldCharType="begin" w:fldLock="1"/>
    </w:r>
    <w:r>
      <w:instrText xml:space="preserve"> DOCVARIABLE  CUFooterText  \* MERGEFORMAT \* MERGEFORMAT </w:instrText>
    </w:r>
    <w:r>
      <w:fldChar w:fldCharType="separate"/>
    </w:r>
    <w:r w:rsidR="001C0BA8">
      <w:t>L\345877402.2</w:t>
    </w:r>
    <w:r>
      <w:fldChar w:fldCharType="end"/>
    </w:r>
  </w:p>
  <w:p w14:paraId="5659B187" w14:textId="77777777" w:rsidR="005B528F" w:rsidRDefault="005B528F"/>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716D" w14:textId="77777777" w:rsidR="005B528F" w:rsidRDefault="005B528F" w:rsidP="00CC10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41</w:t>
    </w:r>
    <w:r>
      <w:rPr>
        <w:rStyle w:val="PageNumber"/>
      </w:rPr>
      <w:fldChar w:fldCharType="end"/>
    </w:r>
  </w:p>
  <w:p w14:paraId="30F85D42" w14:textId="39A1BD1A" w:rsidR="005B528F" w:rsidRDefault="006B5449" w:rsidP="006B5449">
    <w:pPr>
      <w:pStyle w:val="Footer"/>
      <w:pBdr>
        <w:top w:val="single" w:sz="4" w:space="1" w:color="auto"/>
      </w:pBdr>
      <w:jc w:val="center"/>
    </w:pPr>
    <w:r>
      <w:t xml:space="preserve">HERC IP Framework – Standard Research Agreement </w:t>
    </w:r>
    <w:r w:rsidR="008C7ED6">
      <w:fldChar w:fldCharType="begin" w:fldLock="1"/>
    </w:r>
    <w:r w:rsidR="008C7ED6">
      <w:instrText xml:space="preserve"> DOCVARIABLE  CUFooterText \* MERGEFORMAT </w:instrText>
    </w:r>
    <w:r w:rsidR="008C7ED6">
      <w:fldChar w:fldCharType="separate"/>
    </w:r>
    <w:r w:rsidR="008C7ED6">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B81F6" w14:textId="77777777" w:rsidR="005B528F" w:rsidRDefault="005B528F" w:rsidP="003F31EA">
    <w:pPr>
      <w:spacing w:after="0"/>
    </w:pPr>
  </w:p>
  <w:p w14:paraId="6945848B" w14:textId="77777777" w:rsidR="005B528F" w:rsidRDefault="005B528F" w:rsidP="003F31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AFAC1F5" w14:textId="33C53516" w:rsidR="005B528F" w:rsidRPr="00EB762D" w:rsidRDefault="008C7ED6" w:rsidP="00534123">
    <w:pPr>
      <w:pStyle w:val="Footer"/>
      <w:pBdr>
        <w:top w:val="single" w:sz="4" w:space="1" w:color="auto"/>
      </w:pBdr>
    </w:pPr>
    <w:r>
      <w:tab/>
      <w:t>HERC IP Framework – Standard Research Agreement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A5CDB" w14:textId="77777777" w:rsidR="005B528F" w:rsidRDefault="005B528F" w:rsidP="003F31EA">
    <w:pPr>
      <w:spacing w:after="0"/>
    </w:pPr>
  </w:p>
  <w:p w14:paraId="3B590EEE" w14:textId="77777777" w:rsidR="005B528F" w:rsidRDefault="005B528F" w:rsidP="003F31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29EA457" w14:textId="76A5757F" w:rsidR="005B528F" w:rsidRPr="00EB762D" w:rsidRDefault="008C7ED6" w:rsidP="007D5D30">
    <w:pPr>
      <w:pStyle w:val="Footer"/>
      <w:pBdr>
        <w:top w:val="single" w:sz="4" w:space="1" w:color="auto"/>
      </w:pBdr>
      <w:jc w:val="center"/>
    </w:pPr>
    <w:r>
      <w:t>HERC IP Framework – Standard Research Agreement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E7F76" w14:textId="77777777" w:rsidR="00390709" w:rsidRDefault="00390709">
      <w:r>
        <w:separator/>
      </w:r>
    </w:p>
  </w:footnote>
  <w:footnote w:type="continuationSeparator" w:id="0">
    <w:p w14:paraId="6F06DB7D" w14:textId="77777777" w:rsidR="00390709" w:rsidRDefault="00390709">
      <w:r>
        <w:continuationSeparator/>
      </w:r>
    </w:p>
    <w:p w14:paraId="751F4165" w14:textId="77777777" w:rsidR="00390709" w:rsidRDefault="003907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2EF14" w14:textId="77777777" w:rsidR="005B528F" w:rsidRDefault="008C7ED6">
    <w:pPr>
      <w:pStyle w:val="Header"/>
    </w:pPr>
    <w:r>
      <w:rPr>
        <w:noProof/>
      </w:rPr>
      <w:pict w14:anchorId="7CC9DC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9" type="#_x0000_t136" style="position:absolute;margin-left:0;margin-top:0;width:475.95pt;height:63.45pt;rotation:315;z-index:-251637760;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9D5DC" w14:textId="77777777" w:rsidR="005B528F" w:rsidRDefault="005B528F" w:rsidP="004C46C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3EBBF" w14:textId="77777777" w:rsidR="005B528F" w:rsidRDefault="008C7ED6">
    <w:pPr>
      <w:pStyle w:val="Header"/>
    </w:pPr>
    <w:r>
      <w:rPr>
        <w:noProof/>
      </w:rPr>
      <w:pict w14:anchorId="670A44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style="position:absolute;margin-left:0;margin-top:0;width:475.95pt;height:63.45pt;rotation:315;z-index:-251638784;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BBBC2" w14:textId="77777777" w:rsidR="005B528F" w:rsidRDefault="008C7ED6">
    <w:pPr>
      <w:pStyle w:val="Header"/>
    </w:pPr>
    <w:r>
      <w:rPr>
        <w:noProof/>
      </w:rPr>
      <w:pict w14:anchorId="0FFFDF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1" type="#_x0000_t136" style="position:absolute;margin-left:0;margin-top:0;width:475.95pt;height:63.45pt;rotation:315;z-index:-251635712;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649FE" w14:textId="77777777" w:rsidR="005B528F" w:rsidRDefault="005B528F" w:rsidP="004C46C2">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45BE1" w14:textId="77777777" w:rsidR="005B528F" w:rsidRDefault="008C7ED6">
    <w:pPr>
      <w:pStyle w:val="Header"/>
    </w:pPr>
    <w:r>
      <w:rPr>
        <w:noProof/>
      </w:rPr>
      <w:pict w14:anchorId="66367A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0" type="#_x0000_t136" style="position:absolute;margin-left:0;margin-top:0;width:475.95pt;height:63.45pt;rotation:315;z-index:-251636736;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FE131" w14:textId="77777777" w:rsidR="005B528F" w:rsidRDefault="008C7ED6">
    <w:pPr>
      <w:pStyle w:val="Header"/>
    </w:pPr>
    <w:r>
      <w:rPr>
        <w:noProof/>
      </w:rPr>
      <w:pict w14:anchorId="52F6EC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style="position:absolute;margin-left:0;margin-top:0;width:475.95pt;height:63.45pt;rotation:315;z-index:-251634688;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p w14:paraId="7ADEEF9C" w14:textId="77777777" w:rsidR="005B528F" w:rsidRDefault="005B528F"/>
  <w:p w14:paraId="559B3991" w14:textId="77777777" w:rsidR="005B528F" w:rsidRDefault="005B528F">
    <w:r>
      <w:t>culogo</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6F74F" w14:textId="77777777" w:rsidR="005B528F" w:rsidRDefault="005B528F" w:rsidP="004C46C2">
    <w:pPr>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BCCC" w14:textId="77777777" w:rsidR="005B528F" w:rsidRDefault="005B528F" w:rsidP="004C46C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68016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4A97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4024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A300CBE"/>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6E5A0EEA"/>
    <w:lvl w:ilvl="0">
      <w:start w:val="1"/>
      <w:numFmt w:val="decimal"/>
      <w:lvlText w:val="%1."/>
      <w:lvlJc w:val="left"/>
      <w:pPr>
        <w:tabs>
          <w:tab w:val="num" w:pos="360"/>
        </w:tabs>
        <w:ind w:left="360" w:hanging="360"/>
      </w:pPr>
    </w:lvl>
  </w:abstractNum>
  <w:abstractNum w:abstractNumId="5" w15:restartNumberingAfterBreak="0">
    <w:nsid w:val="FFFFFFFB"/>
    <w:multiLevelType w:val="multilevel"/>
    <w:tmpl w:val="2A2E95D0"/>
    <w:lvl w:ilvl="0">
      <w:start w:val="1"/>
      <w:numFmt w:val="decimal"/>
      <w:suff w:val="nothing"/>
      <w:lvlText w:val="Part %1"/>
      <w:lvlJc w:val="left"/>
      <w:pPr>
        <w:ind w:left="0" w:firstLine="0"/>
      </w:pPr>
      <w:rPr>
        <w:rFonts w:hint="default"/>
      </w:rPr>
    </w:lvl>
    <w:lvl w:ilvl="1">
      <w:start w:val="1"/>
      <w:numFmt w:val="decimal"/>
      <w:lvlText w:val="%2"/>
      <w:lvlJc w:val="left"/>
      <w:pPr>
        <w:tabs>
          <w:tab w:val="num" w:pos="900"/>
        </w:tabs>
        <w:ind w:left="900" w:hanging="720"/>
      </w:pPr>
      <w:rPr>
        <w:rFonts w:hint="default"/>
      </w:rPr>
    </w:lvl>
    <w:lvl w:ilvl="2">
      <w:start w:val="1"/>
      <w:numFmt w:val="decimal"/>
      <w:lvlText w:val="%2.%3"/>
      <w:lvlJc w:val="left"/>
      <w:pPr>
        <w:tabs>
          <w:tab w:val="num" w:pos="720"/>
        </w:tabs>
        <w:ind w:left="720" w:hanging="720"/>
      </w:pPr>
      <w:rPr>
        <w:rFonts w:hint="default"/>
        <w:b w:val="0"/>
      </w:rPr>
    </w:lvl>
    <w:lvl w:ilvl="3">
      <w:start w:val="1"/>
      <w:numFmt w:val="lowerLetter"/>
      <w:lvlText w:val="(%4)"/>
      <w:lvlJc w:val="left"/>
      <w:pPr>
        <w:tabs>
          <w:tab w:val="num" w:pos="1503"/>
        </w:tabs>
        <w:ind w:left="1503" w:hanging="1077"/>
      </w:pPr>
      <w:rPr>
        <w:rFonts w:hint="default"/>
        <w:b w:val="0"/>
      </w:rPr>
    </w:lvl>
    <w:lvl w:ilvl="4">
      <w:start w:val="1"/>
      <w:numFmt w:val="lowerRoman"/>
      <w:lvlText w:val="(%5)"/>
      <w:lvlJc w:val="left"/>
      <w:pPr>
        <w:tabs>
          <w:tab w:val="num" w:pos="2880"/>
        </w:tabs>
        <w:ind w:left="2880" w:hanging="1083"/>
      </w:pPr>
      <w:rPr>
        <w:rFonts w:hint="default"/>
      </w:rPr>
    </w:lvl>
    <w:lvl w:ilvl="5">
      <w:start w:val="1"/>
      <w:numFmt w:val="lowerRoman"/>
      <w:lvlText w:val="(%6)"/>
      <w:lvlJc w:val="left"/>
      <w:pPr>
        <w:ind w:left="4320" w:hanging="737"/>
      </w:pPr>
      <w:rPr>
        <w:rFonts w:hint="default"/>
      </w:rPr>
    </w:lvl>
    <w:lvl w:ilvl="6">
      <w:start w:val="1"/>
      <w:numFmt w:val="decimal"/>
      <w:lvlText w:val="(%7)"/>
      <w:lvlJc w:val="left"/>
      <w:pPr>
        <w:ind w:left="5040" w:hanging="737"/>
      </w:pPr>
      <w:rPr>
        <w:rFonts w:hint="default"/>
      </w:rPr>
    </w:lvl>
    <w:lvl w:ilvl="7">
      <w:start w:val="1"/>
      <w:numFmt w:val="decimal"/>
      <w:suff w:val="nothing"/>
      <w:lvlText w:val="%8"/>
      <w:lvlJc w:val="left"/>
      <w:pPr>
        <w:ind w:left="0" w:firstLine="0"/>
      </w:pPr>
      <w:rPr>
        <w:rFonts w:hint="default"/>
      </w:rPr>
    </w:lvl>
    <w:lvl w:ilvl="8">
      <w:start w:val="1"/>
      <w:numFmt w:val="none"/>
      <w:suff w:val="nothing"/>
      <w:lvlText w:val=""/>
      <w:lvlJc w:val="left"/>
      <w:pPr>
        <w:ind w:left="0" w:hanging="720"/>
      </w:pPr>
      <w:rPr>
        <w:rFonts w:hint="default"/>
      </w:rPr>
    </w:lvl>
  </w:abstractNum>
  <w:abstractNum w:abstractNumId="6" w15:restartNumberingAfterBreak="0">
    <w:nsid w:val="01500B94"/>
    <w:multiLevelType w:val="multilevel"/>
    <w:tmpl w:val="5560BFAA"/>
    <w:styleLink w:val="CUNumber"/>
    <w:lvl w:ilvl="0">
      <w:start w:val="1"/>
      <w:numFmt w:val="decimal"/>
      <w:pStyle w:val="CUNumber1"/>
      <w:lvlText w:val="%1."/>
      <w:lvlJc w:val="left"/>
      <w:pPr>
        <w:tabs>
          <w:tab w:val="num" w:pos="964"/>
        </w:tabs>
        <w:ind w:left="964" w:hanging="964"/>
      </w:pPr>
      <w:rPr>
        <w:rFonts w:hint="default"/>
        <w:b w:val="0"/>
        <w:i w:val="0"/>
        <w:caps/>
        <w:sz w:val="20"/>
        <w:szCs w:val="22"/>
        <w:u w:val="none"/>
      </w:rPr>
    </w:lvl>
    <w:lvl w:ilvl="1">
      <w:start w:val="1"/>
      <w:numFmt w:val="decimal"/>
      <w:pStyle w:val="CUNumber2"/>
      <w:lvlText w:val="%1.%2"/>
      <w:lvlJc w:val="left"/>
      <w:pPr>
        <w:tabs>
          <w:tab w:val="num" w:pos="964"/>
        </w:tabs>
        <w:ind w:left="964" w:hanging="964"/>
      </w:pPr>
      <w:rPr>
        <w:rFonts w:ascii="Arial" w:hAnsi="Arial" w:hint="default"/>
        <w:b w:val="0"/>
        <w:i w:val="0"/>
        <w:sz w:val="20"/>
        <w:u w:val="none"/>
      </w:rPr>
    </w:lvl>
    <w:lvl w:ilvl="2">
      <w:start w:val="1"/>
      <w:numFmt w:val="lowerLetter"/>
      <w:pStyle w:val="CUNumber3"/>
      <w:lvlText w:val="(%3)"/>
      <w:lvlJc w:val="left"/>
      <w:pPr>
        <w:tabs>
          <w:tab w:val="num" w:pos="1928"/>
        </w:tabs>
        <w:ind w:left="1928" w:hanging="964"/>
      </w:pPr>
      <w:rPr>
        <w:rFonts w:ascii="Arial" w:hAnsi="Arial" w:hint="default"/>
        <w:b w:val="0"/>
        <w:i w:val="0"/>
        <w:sz w:val="20"/>
        <w:u w:val="none"/>
      </w:rPr>
    </w:lvl>
    <w:lvl w:ilvl="3">
      <w:start w:val="1"/>
      <w:numFmt w:val="lowerRoman"/>
      <w:pStyle w:val="CUNumber4"/>
      <w:lvlText w:val="(%4)"/>
      <w:lvlJc w:val="left"/>
      <w:pPr>
        <w:tabs>
          <w:tab w:val="num" w:pos="2891"/>
        </w:tabs>
        <w:ind w:left="2891" w:hanging="963"/>
      </w:pPr>
      <w:rPr>
        <w:rFonts w:ascii="Arial" w:hAnsi="Arial" w:hint="default"/>
        <w:b w:val="0"/>
        <w:i w:val="0"/>
        <w:sz w:val="20"/>
        <w:u w:val="none"/>
      </w:rPr>
    </w:lvl>
    <w:lvl w:ilvl="4">
      <w:start w:val="1"/>
      <w:numFmt w:val="upperLetter"/>
      <w:pStyle w:val="CUNumber5"/>
      <w:lvlText w:val="%5."/>
      <w:lvlJc w:val="left"/>
      <w:pPr>
        <w:tabs>
          <w:tab w:val="num" w:pos="3855"/>
        </w:tabs>
        <w:ind w:left="3855" w:hanging="964"/>
      </w:pPr>
      <w:rPr>
        <w:rFonts w:ascii="Arial" w:hAnsi="Arial" w:hint="default"/>
        <w:b w:val="0"/>
        <w:i w:val="0"/>
        <w:sz w:val="20"/>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7" w15:restartNumberingAfterBreak="0">
    <w:nsid w:val="022A459F"/>
    <w:multiLevelType w:val="multilevel"/>
    <w:tmpl w:val="131C8706"/>
    <w:lvl w:ilvl="0">
      <w:start w:val="1"/>
      <w:numFmt w:val="none"/>
      <w:pStyle w:val="Definitionsitem"/>
      <w:suff w:val="nothing"/>
      <w:lvlText w:val=""/>
      <w:lvlJc w:val="left"/>
      <w:pPr>
        <w:tabs>
          <w:tab w:val="num" w:pos="720"/>
        </w:tabs>
        <w:ind w:left="720" w:firstLine="0"/>
      </w:pPr>
      <w:rPr>
        <w:b w:val="0"/>
        <w:sz w:val="21"/>
      </w:rPr>
    </w:lvl>
    <w:lvl w:ilvl="1">
      <w:start w:val="1"/>
      <w:numFmt w:val="lowerLetter"/>
      <w:pStyle w:val="Definitionsa"/>
      <w:lvlText w:val="(%2)"/>
      <w:lvlJc w:val="left"/>
      <w:pPr>
        <w:tabs>
          <w:tab w:val="num" w:pos="1440"/>
        </w:tabs>
        <w:ind w:left="1440" w:hanging="720"/>
      </w:pPr>
      <w:rPr>
        <w:b w:val="0"/>
        <w:sz w:val="21"/>
      </w:rPr>
    </w:lvl>
    <w:lvl w:ilvl="2">
      <w:start w:val="1"/>
      <w:numFmt w:val="lowerRoman"/>
      <w:pStyle w:val="Definitionsi"/>
      <w:lvlText w:val="(%3)"/>
      <w:lvlJc w:val="left"/>
      <w:pPr>
        <w:tabs>
          <w:tab w:val="num" w:pos="2160"/>
        </w:tabs>
        <w:ind w:left="2160" w:hanging="720"/>
      </w:pPr>
      <w:rPr>
        <w:b w:val="0"/>
        <w:sz w:val="21"/>
      </w:rPr>
    </w:lvl>
    <w:lvl w:ilvl="3">
      <w:start w:val="1"/>
      <w:numFmt w:val="upperLetter"/>
      <w:pStyle w:val="DefinitionsCapA"/>
      <w:lvlText w:val="(%4)"/>
      <w:lvlJc w:val="left"/>
      <w:pPr>
        <w:tabs>
          <w:tab w:val="num" w:pos="2880"/>
        </w:tabs>
        <w:ind w:left="2880" w:hanging="720"/>
      </w:pPr>
      <w:rPr>
        <w:b w:val="0"/>
        <w:sz w:val="21"/>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25A542B"/>
    <w:multiLevelType w:val="multilevel"/>
    <w:tmpl w:val="20FE194E"/>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1797"/>
        </w:tabs>
        <w:ind w:left="1797" w:hanging="1077"/>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31B5502"/>
    <w:multiLevelType w:val="hybridMultilevel"/>
    <w:tmpl w:val="84CA9D3C"/>
    <w:lvl w:ilvl="0" w:tplc="E160A6C0">
      <w:start w:val="1"/>
      <w:numFmt w:val="decimal"/>
      <w:pStyle w:val="ItemNumbering"/>
      <w:lvlText w:val="Item %1"/>
      <w:lvlJc w:val="left"/>
      <w:pPr>
        <w:tabs>
          <w:tab w:val="num" w:pos="1928"/>
        </w:tabs>
        <w:ind w:left="1928" w:hanging="1928"/>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09971A66"/>
    <w:multiLevelType w:val="hybridMultilevel"/>
    <w:tmpl w:val="9D94E36C"/>
    <w:lvl w:ilvl="0" w:tplc="0C090001">
      <w:start w:val="1"/>
      <w:numFmt w:val="lowerLetter"/>
      <w:pStyle w:val="indent2"/>
      <w:lvlText w:val="(%1)"/>
      <w:lvlJc w:val="left"/>
      <w:pPr>
        <w:tabs>
          <w:tab w:val="num" w:pos="1134"/>
        </w:tabs>
        <w:ind w:left="1134" w:hanging="567"/>
      </w:pPr>
      <w:rPr>
        <w:rFonts w:hint="default"/>
      </w:rPr>
    </w:lvl>
    <w:lvl w:ilvl="1" w:tplc="0C090003">
      <w:start w:val="1"/>
      <w:numFmt w:val="lowerLetter"/>
      <w:lvlText w:val="%2."/>
      <w:lvlJc w:val="left"/>
      <w:pPr>
        <w:tabs>
          <w:tab w:val="num" w:pos="1440"/>
        </w:tabs>
        <w:ind w:left="1440" w:hanging="360"/>
      </w:pPr>
    </w:lvl>
    <w:lvl w:ilvl="2" w:tplc="0C090005">
      <w:numFmt w:val="bullet"/>
      <w:lvlText w:val="-"/>
      <w:lvlJc w:val="left"/>
      <w:pPr>
        <w:tabs>
          <w:tab w:val="num" w:pos="2340"/>
        </w:tabs>
        <w:ind w:left="2340" w:hanging="360"/>
      </w:pPr>
      <w:rPr>
        <w:rFonts w:ascii="Arial" w:eastAsia="Times New Roman" w:hAnsi="Arial" w:cs="Arial" w:hint="default"/>
      </w:rPr>
    </w:lvl>
    <w:lvl w:ilvl="3" w:tplc="0C09000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11" w15:restartNumberingAfterBreak="0">
    <w:nsid w:val="0ECD71CA"/>
    <w:multiLevelType w:val="hybridMultilevel"/>
    <w:tmpl w:val="AC282522"/>
    <w:lvl w:ilvl="0" w:tplc="10A6FC2C">
      <w:start w:val="1"/>
      <w:numFmt w:val="decimal"/>
      <w:lvlText w:val="%1."/>
      <w:lvlJc w:val="left"/>
      <w:pPr>
        <w:ind w:left="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0647943"/>
    <w:multiLevelType w:val="hybridMultilevel"/>
    <w:tmpl w:val="251E3BFC"/>
    <w:lvl w:ilvl="0" w:tplc="7D80165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0B1082B"/>
    <w:multiLevelType w:val="multilevel"/>
    <w:tmpl w:val="A26E091E"/>
    <w:numStyleLink w:val="Schedules"/>
  </w:abstractNum>
  <w:abstractNum w:abstractNumId="14" w15:restartNumberingAfterBreak="0">
    <w:nsid w:val="11B74A1F"/>
    <w:multiLevelType w:val="multilevel"/>
    <w:tmpl w:val="7E18F06C"/>
    <w:lvl w:ilvl="0">
      <w:start w:val="1"/>
      <w:numFmt w:val="decimal"/>
      <w:suff w:val="nothing"/>
      <w:lvlText w:val="Warranty %1"/>
      <w:lvlJc w:val="left"/>
      <w:pPr>
        <w:ind w:left="0" w:firstLine="0"/>
      </w:pPr>
      <w:rPr>
        <w:rFonts w:hint="default"/>
      </w:rPr>
    </w:lvl>
    <w:lvl w:ilvl="1">
      <w:start w:val="1"/>
      <w:numFmt w:val="decimal"/>
      <w:lvlText w:val="%1.%2"/>
      <w:lvlJc w:val="left"/>
      <w:pPr>
        <w:tabs>
          <w:tab w:val="num" w:pos="680"/>
        </w:tabs>
        <w:ind w:left="680" w:hanging="680"/>
      </w:pPr>
      <w:rPr>
        <w:rFonts w:hint="default"/>
      </w:rPr>
    </w:lvl>
    <w:lvl w:ilvl="2">
      <w:start w:val="1"/>
      <w:numFmt w:val="lowerLetter"/>
      <w:lvlText w:val="(%3)"/>
      <w:lvlJc w:val="left"/>
      <w:pPr>
        <w:tabs>
          <w:tab w:val="num" w:pos="1361"/>
        </w:tabs>
        <w:ind w:left="1361" w:hanging="681"/>
      </w:pPr>
      <w:rPr>
        <w:rFonts w:hint="default"/>
      </w:rPr>
    </w:lvl>
    <w:lvl w:ilvl="3">
      <w:start w:val="1"/>
      <w:numFmt w:val="lowerRoman"/>
      <w:lvlText w:val="(%4)"/>
      <w:lvlJc w:val="left"/>
      <w:pPr>
        <w:tabs>
          <w:tab w:val="num" w:pos="2041"/>
        </w:tabs>
        <w:ind w:left="2041" w:hanging="680"/>
      </w:pPr>
      <w:rPr>
        <w:rFonts w:hint="default"/>
      </w:rPr>
    </w:lvl>
    <w:lvl w:ilvl="4">
      <w:start w:val="1"/>
      <w:numFmt w:val="upperLetter"/>
      <w:lvlText w:val="(%5)"/>
      <w:lvlJc w:val="left"/>
      <w:pPr>
        <w:tabs>
          <w:tab w:val="num" w:pos="2722"/>
        </w:tabs>
        <w:ind w:left="2722" w:hanging="681"/>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567"/>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5" w15:restartNumberingAfterBreak="0">
    <w:nsid w:val="17DC066E"/>
    <w:multiLevelType w:val="hybridMultilevel"/>
    <w:tmpl w:val="9760BF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8134268"/>
    <w:multiLevelType w:val="hybridMultilevel"/>
    <w:tmpl w:val="896A41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88C57BD"/>
    <w:multiLevelType w:val="multilevel"/>
    <w:tmpl w:val="74F42472"/>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Headingpara2"/>
      <w:lvlText w:val="(%2)"/>
      <w:lvlJc w:val="left"/>
      <w:pPr>
        <w:tabs>
          <w:tab w:val="num" w:pos="1928"/>
        </w:tabs>
        <w:ind w:left="1928" w:hanging="964"/>
      </w:pPr>
      <w:rPr>
        <w:rFonts w:ascii="Times New Roman" w:hAnsi="Times New Roman" w:hint="default"/>
        <w:b w:val="0"/>
        <w:i w:val="0"/>
        <w:sz w:val="22"/>
        <w:szCs w:val="22"/>
        <w:u w:val="none"/>
      </w:rPr>
    </w:lvl>
    <w:lvl w:ilvl="2">
      <w:start w:val="1"/>
      <w:numFmt w:val="lowerRoman"/>
      <w:lvlText w:val="(%3)"/>
      <w:lvlJc w:val="left"/>
      <w:pPr>
        <w:tabs>
          <w:tab w:val="num" w:pos="2892"/>
        </w:tabs>
        <w:ind w:left="2892" w:hanging="964"/>
      </w:pPr>
      <w:rPr>
        <w:rFonts w:hint="default"/>
        <w:b w:val="0"/>
        <w:i w:val="0"/>
        <w:u w:val="none"/>
      </w:rPr>
    </w:lvl>
    <w:lvl w:ilvl="3">
      <w:start w:val="1"/>
      <w:numFmt w:val="upperLetter"/>
      <w:lvlText w:val="%4."/>
      <w:lvlJc w:val="left"/>
      <w:pPr>
        <w:tabs>
          <w:tab w:val="num" w:pos="3856"/>
        </w:tabs>
        <w:ind w:left="3856" w:hanging="964"/>
      </w:pPr>
      <w:rPr>
        <w:rFonts w:hint="default"/>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8" w15:restartNumberingAfterBreak="0">
    <w:nsid w:val="1A34030D"/>
    <w:multiLevelType w:val="hybridMultilevel"/>
    <w:tmpl w:val="4D087B3E"/>
    <w:lvl w:ilvl="0" w:tplc="FFFFFFFF">
      <w:start w:val="1"/>
      <w:numFmt w:val="decimal"/>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1BAB256F"/>
    <w:multiLevelType w:val="multilevel"/>
    <w:tmpl w:val="B2002F32"/>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20" w15:restartNumberingAfterBreak="0">
    <w:nsid w:val="1CD548CC"/>
    <w:multiLevelType w:val="multilevel"/>
    <w:tmpl w:val="204C7B08"/>
    <w:lvl w:ilvl="0">
      <w:start w:val="1"/>
      <w:numFmt w:val="decimal"/>
      <w:pStyle w:val="Level1Legal"/>
      <w:lvlText w:val="%1"/>
      <w:lvlJc w:val="left"/>
      <w:pPr>
        <w:tabs>
          <w:tab w:val="num" w:pos="720"/>
        </w:tabs>
        <w:ind w:left="720" w:hanging="720"/>
      </w:pPr>
      <w:rPr>
        <w:rFonts w:cs="Times New Roman"/>
        <w:b/>
        <w:sz w:val="21"/>
      </w:rPr>
    </w:lvl>
    <w:lvl w:ilvl="1">
      <w:start w:val="1"/>
      <w:numFmt w:val="decimal"/>
      <w:pStyle w:val="Level2Legal"/>
      <w:lvlText w:val="%1.%2"/>
      <w:lvlJc w:val="left"/>
      <w:pPr>
        <w:tabs>
          <w:tab w:val="num" w:pos="720"/>
        </w:tabs>
        <w:ind w:left="720" w:hanging="720"/>
      </w:pPr>
      <w:rPr>
        <w:rFonts w:cs="Times New Roman"/>
        <w:b w:val="0"/>
        <w:sz w:val="21"/>
      </w:rPr>
    </w:lvl>
    <w:lvl w:ilvl="2">
      <w:start w:val="1"/>
      <w:numFmt w:val="lowerLetter"/>
      <w:pStyle w:val="Level3Legal"/>
      <w:lvlText w:val="(%3)"/>
      <w:lvlJc w:val="left"/>
      <w:pPr>
        <w:tabs>
          <w:tab w:val="num" w:pos="1440"/>
        </w:tabs>
        <w:ind w:left="1440" w:hanging="720"/>
      </w:pPr>
      <w:rPr>
        <w:rFonts w:cs="Times New Roman"/>
        <w:b w:val="0"/>
        <w:sz w:val="21"/>
      </w:rPr>
    </w:lvl>
    <w:lvl w:ilvl="3">
      <w:start w:val="1"/>
      <w:numFmt w:val="lowerRoman"/>
      <w:pStyle w:val="Level4Legal"/>
      <w:lvlText w:val="(%4)"/>
      <w:lvlJc w:val="left"/>
      <w:pPr>
        <w:tabs>
          <w:tab w:val="num" w:pos="2160"/>
        </w:tabs>
        <w:ind w:left="2160" w:hanging="720"/>
      </w:pPr>
      <w:rPr>
        <w:rFonts w:cs="Times New Roman"/>
        <w:b w:val="0"/>
        <w:sz w:val="21"/>
      </w:rPr>
    </w:lvl>
    <w:lvl w:ilvl="4">
      <w:start w:val="1"/>
      <w:numFmt w:val="upperLetter"/>
      <w:pStyle w:val="Level5Legal"/>
      <w:lvlText w:val="(%5)"/>
      <w:lvlJc w:val="left"/>
      <w:pPr>
        <w:tabs>
          <w:tab w:val="num" w:pos="2880"/>
        </w:tabs>
        <w:ind w:left="2880" w:hanging="720"/>
      </w:pPr>
      <w:rPr>
        <w:rFonts w:cs="Times New Roman"/>
        <w:b w:val="0"/>
        <w:sz w:val="20"/>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1D4506AA"/>
    <w:multiLevelType w:val="multilevel"/>
    <w:tmpl w:val="A26E091E"/>
    <w:styleLink w:val="Schedules"/>
    <w:lvl w:ilvl="0">
      <w:start w:val="1"/>
      <w:numFmt w:val="decimal"/>
      <w:pStyle w:val="ScheduleHeading"/>
      <w:suff w:val="space"/>
      <w:lvlText w:val="Schedule %1"/>
      <w:lvlJc w:val="left"/>
      <w:pPr>
        <w:ind w:left="1418"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ascii="Arial" w:hAnsi="Arial" w:hint="default"/>
        <w:sz w:val="20"/>
      </w:rPr>
    </w:lvl>
    <w:lvl w:ilvl="4">
      <w:start w:val="1"/>
      <w:numFmt w:val="lowerRoman"/>
      <w:pStyle w:val="Schedule4"/>
      <w:lvlText w:val="(%5)"/>
      <w:lvlJc w:val="left"/>
      <w:pPr>
        <w:tabs>
          <w:tab w:val="num" w:pos="2892"/>
        </w:tabs>
        <w:ind w:left="2892" w:hanging="964"/>
      </w:pPr>
      <w:rPr>
        <w:rFonts w:ascii="Arial" w:hAnsi="Arial" w:hint="default"/>
        <w:sz w:val="20"/>
      </w:rPr>
    </w:lvl>
    <w:lvl w:ilvl="5">
      <w:start w:val="1"/>
      <w:numFmt w:val="upperLetter"/>
      <w:pStyle w:val="Schedule5"/>
      <w:lvlText w:val="%6."/>
      <w:lvlJc w:val="left"/>
      <w:pPr>
        <w:tabs>
          <w:tab w:val="num" w:pos="3856"/>
        </w:tabs>
        <w:ind w:left="3856" w:hanging="964"/>
      </w:pPr>
      <w:rPr>
        <w:rFonts w:ascii="Arial" w:hAnsi="Arial" w:hint="default"/>
        <w:sz w:val="20"/>
      </w:rPr>
    </w:lvl>
    <w:lvl w:ilvl="6">
      <w:start w:val="1"/>
      <w:numFmt w:val="decimal"/>
      <w:pStyle w:val="Schedule6"/>
      <w:lvlText w:val="%7)"/>
      <w:lvlJc w:val="left"/>
      <w:pPr>
        <w:tabs>
          <w:tab w:val="num" w:pos="4820"/>
        </w:tabs>
        <w:ind w:left="4820" w:hanging="964"/>
      </w:pPr>
      <w:rPr>
        <w:rFonts w:ascii="Arial" w:hAnsi="Arial" w:hint="default"/>
        <w:sz w:val="20"/>
      </w:rPr>
    </w:lvl>
    <w:lvl w:ilvl="7">
      <w:start w:val="1"/>
      <w:numFmt w:val="lowerLetter"/>
      <w:pStyle w:val="Schedule7"/>
      <w:lvlText w:val="%8)"/>
      <w:lvlJc w:val="left"/>
      <w:pPr>
        <w:tabs>
          <w:tab w:val="num" w:pos="5783"/>
        </w:tabs>
        <w:ind w:left="5783" w:hanging="963"/>
      </w:pPr>
      <w:rPr>
        <w:rFonts w:ascii="Arial" w:hAnsi="Arial" w:hint="default"/>
        <w:sz w:val="20"/>
      </w:rPr>
    </w:lvl>
    <w:lvl w:ilvl="8">
      <w:start w:val="1"/>
      <w:numFmt w:val="lowerRoman"/>
      <w:pStyle w:val="Schedule8"/>
      <w:lvlText w:val="%9)"/>
      <w:lvlJc w:val="left"/>
      <w:pPr>
        <w:tabs>
          <w:tab w:val="num" w:pos="6747"/>
        </w:tabs>
        <w:ind w:left="6747" w:hanging="964"/>
      </w:pPr>
      <w:rPr>
        <w:rFonts w:ascii="Arial" w:hAnsi="Arial" w:hint="default"/>
        <w:sz w:val="20"/>
      </w:rPr>
    </w:lvl>
  </w:abstractNum>
  <w:abstractNum w:abstractNumId="22" w15:restartNumberingAfterBreak="0">
    <w:nsid w:val="209B0B3C"/>
    <w:multiLevelType w:val="hybridMultilevel"/>
    <w:tmpl w:val="8208EA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3FE1090"/>
    <w:multiLevelType w:val="multilevel"/>
    <w:tmpl w:val="5560BFAA"/>
    <w:numStyleLink w:val="CUNumber"/>
  </w:abstractNum>
  <w:abstractNum w:abstractNumId="24" w15:restartNumberingAfterBreak="0">
    <w:nsid w:val="24E0695E"/>
    <w:multiLevelType w:val="hybridMultilevel"/>
    <w:tmpl w:val="1234B6FE"/>
    <w:lvl w:ilvl="0" w:tplc="F990A978">
      <w:numFmt w:val="bullet"/>
      <w:lvlText w:val="•"/>
      <w:lvlJc w:val="left"/>
      <w:pPr>
        <w:ind w:left="1320" w:hanging="9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AC337A1"/>
    <w:multiLevelType w:val="hybridMultilevel"/>
    <w:tmpl w:val="90709F24"/>
    <w:lvl w:ilvl="0" w:tplc="0C090001">
      <w:start w:val="1"/>
      <w:numFmt w:val="bullet"/>
      <w:lvlText w:val=""/>
      <w:lvlJc w:val="left"/>
      <w:pPr>
        <w:ind w:left="720" w:hanging="360"/>
      </w:pPr>
      <w:rPr>
        <w:rFonts w:ascii="Symbol" w:hAnsi="Symbol" w:hint="default"/>
      </w:rPr>
    </w:lvl>
    <w:lvl w:ilvl="1" w:tplc="D5E41CB0">
      <w:numFmt w:val="bullet"/>
      <w:lvlText w:val="•"/>
      <w:lvlJc w:val="left"/>
      <w:pPr>
        <w:ind w:left="2055" w:hanging="975"/>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C5B6ABA"/>
    <w:multiLevelType w:val="hybridMultilevel"/>
    <w:tmpl w:val="76CE60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2C7713F3"/>
    <w:multiLevelType w:val="multilevel"/>
    <w:tmpl w:val="12DAB30C"/>
    <w:numStyleLink w:val="Style1"/>
  </w:abstractNum>
  <w:abstractNum w:abstractNumId="28" w15:restartNumberingAfterBreak="0">
    <w:nsid w:val="2CBE242A"/>
    <w:multiLevelType w:val="hybridMultilevel"/>
    <w:tmpl w:val="242ADA52"/>
    <w:lvl w:ilvl="0" w:tplc="0C090001">
      <w:start w:val="1"/>
      <w:numFmt w:val="bullet"/>
      <w:lvlText w:val=""/>
      <w:lvlJc w:val="left"/>
      <w:pPr>
        <w:ind w:left="420" w:hanging="360"/>
      </w:pPr>
      <w:rPr>
        <w:rFonts w:ascii="Symbol" w:hAnsi="Symbo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29" w15:restartNumberingAfterBreak="0">
    <w:nsid w:val="2DB81657"/>
    <w:multiLevelType w:val="multilevel"/>
    <w:tmpl w:val="E0D8827E"/>
    <w:styleLink w:val="Annexures"/>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30" w15:restartNumberingAfterBreak="0">
    <w:nsid w:val="2F202058"/>
    <w:multiLevelType w:val="multilevel"/>
    <w:tmpl w:val="D7185E9E"/>
    <w:lvl w:ilvl="0">
      <w:start w:val="1"/>
      <w:numFmt w:val="decimal"/>
      <w:pStyle w:val="Legal1"/>
      <w:lvlText w:val="%1"/>
      <w:lvlJc w:val="left"/>
      <w:pPr>
        <w:ind w:left="567" w:hanging="567"/>
      </w:pPr>
      <w:rPr>
        <w:rFonts w:hint="default"/>
      </w:rPr>
    </w:lvl>
    <w:lvl w:ilvl="1">
      <w:start w:val="1"/>
      <w:numFmt w:val="decimal"/>
      <w:pStyle w:val="Legal2"/>
      <w:lvlText w:val="%1.%2"/>
      <w:lvlJc w:val="left"/>
      <w:pPr>
        <w:ind w:left="567"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gal3"/>
      <w:lvlText w:val="(%3)"/>
      <w:lvlJc w:val="left"/>
      <w:pPr>
        <w:ind w:left="1134" w:hanging="567"/>
      </w:pPr>
      <w:rPr>
        <w:rFonts w:hint="default"/>
      </w:rPr>
    </w:lvl>
    <w:lvl w:ilvl="3">
      <w:start w:val="1"/>
      <w:numFmt w:val="decimal"/>
      <w:pStyle w:val="Legal4"/>
      <w:lvlText w:val="(%4)"/>
      <w:lvlJc w:val="left"/>
      <w:pPr>
        <w:ind w:left="1701" w:hanging="567"/>
      </w:pPr>
      <w:rPr>
        <w:rFonts w:hint="default"/>
      </w:rPr>
    </w:lvl>
    <w:lvl w:ilvl="4">
      <w:start w:val="1"/>
      <w:numFmt w:val="upperLetter"/>
      <w:pStyle w:val="Legal5"/>
      <w:lvlText w:val="(%5)"/>
      <w:lvlJc w:val="left"/>
      <w:pPr>
        <w:ind w:left="2268" w:hanging="567"/>
      </w:pPr>
      <w:rPr>
        <w:rFonts w:hint="default"/>
      </w:rPr>
    </w:lvl>
    <w:lvl w:ilvl="5">
      <w:start w:val="1"/>
      <w:numFmt w:val="lowerRoman"/>
      <w:pStyle w:val="Legal6"/>
      <w:lvlText w:val="(%6)"/>
      <w:lvlJc w:val="left"/>
      <w:pPr>
        <w:ind w:left="2835" w:hanging="567"/>
      </w:pPr>
      <w:rPr>
        <w:rFonts w:hint="default"/>
      </w:rPr>
    </w:lvl>
    <w:lvl w:ilvl="6">
      <w:start w:val="1"/>
      <w:numFmt w:val="bullet"/>
      <w:pStyle w:val="Legal7"/>
      <w:lvlText w:val=""/>
      <w:lvlJc w:val="left"/>
      <w:pPr>
        <w:ind w:left="3402" w:hanging="567"/>
      </w:pPr>
      <w:rPr>
        <w:rFonts w:ascii="Symbol" w:hAnsi="Symbol" w:hint="default"/>
        <w:color w:val="auto"/>
      </w:rPr>
    </w:lvl>
    <w:lvl w:ilvl="7">
      <w:start w:val="1"/>
      <w:numFmt w:val="bullet"/>
      <w:pStyle w:val="Legal8"/>
      <w:lvlText w:val=""/>
      <w:lvlJc w:val="left"/>
      <w:pPr>
        <w:tabs>
          <w:tab w:val="num" w:pos="3402"/>
        </w:tabs>
        <w:ind w:left="3969" w:hanging="567"/>
      </w:pPr>
      <w:rPr>
        <w:rFonts w:ascii="Symbol" w:hAnsi="Symbol" w:hint="default"/>
        <w:color w:val="auto"/>
      </w:rPr>
    </w:lvl>
    <w:lvl w:ilvl="8">
      <w:start w:val="1"/>
      <w:numFmt w:val="bullet"/>
      <w:lvlText w:val=""/>
      <w:lvlJc w:val="left"/>
      <w:pPr>
        <w:ind w:left="4536" w:hanging="567"/>
      </w:pPr>
      <w:rPr>
        <w:rFonts w:ascii="Symbol" w:hAnsi="Symbol" w:hint="default"/>
        <w:color w:val="auto"/>
      </w:rPr>
    </w:lvl>
  </w:abstractNum>
  <w:abstractNum w:abstractNumId="31" w15:restartNumberingAfterBreak="0">
    <w:nsid w:val="34090910"/>
    <w:multiLevelType w:val="hybridMultilevel"/>
    <w:tmpl w:val="C9B6D7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3606316C"/>
    <w:multiLevelType w:val="multilevel"/>
    <w:tmpl w:val="3D88180C"/>
    <w:lvl w:ilvl="0">
      <w:start w:val="1"/>
      <w:numFmt w:val="decimal"/>
      <w:pStyle w:val="Level1Table"/>
      <w:lvlText w:val="%1."/>
      <w:lvlJc w:val="left"/>
      <w:pPr>
        <w:tabs>
          <w:tab w:val="num" w:pos="357"/>
        </w:tabs>
        <w:ind w:left="357" w:hanging="357"/>
      </w:pPr>
      <w:rPr>
        <w:b w:val="0"/>
        <w:sz w:val="21"/>
      </w:rPr>
    </w:lvl>
    <w:lvl w:ilvl="1">
      <w:start w:val="1"/>
      <w:numFmt w:val="lowerLetter"/>
      <w:pStyle w:val="Level2Table"/>
      <w:lvlText w:val="(%2)"/>
      <w:lvlJc w:val="left"/>
      <w:pPr>
        <w:tabs>
          <w:tab w:val="num" w:pos="357"/>
        </w:tabs>
        <w:ind w:left="357" w:hanging="357"/>
      </w:pPr>
      <w:rPr>
        <w:b w:val="0"/>
        <w:sz w:val="21"/>
      </w:rPr>
    </w:lvl>
    <w:lvl w:ilvl="2">
      <w:start w:val="1"/>
      <w:numFmt w:val="lowerRoman"/>
      <w:pStyle w:val="Level3Table"/>
      <w:lvlText w:val="(%3)"/>
      <w:lvlJc w:val="left"/>
      <w:pPr>
        <w:tabs>
          <w:tab w:val="num" w:pos="357"/>
        </w:tabs>
        <w:ind w:left="357" w:hanging="357"/>
      </w:pPr>
      <w:rPr>
        <w:b w:val="0"/>
        <w:sz w:val="21"/>
      </w:rPr>
    </w:lvl>
    <w:lvl w:ilvl="3">
      <w:start w:val="1"/>
      <w:numFmt w:val="upperLetter"/>
      <w:pStyle w:val="Level4Table"/>
      <w:lvlText w:val="(%4)"/>
      <w:lvlJc w:val="left"/>
      <w:pPr>
        <w:tabs>
          <w:tab w:val="num" w:pos="357"/>
        </w:tabs>
        <w:ind w:left="357" w:hanging="357"/>
      </w:pPr>
      <w:rPr>
        <w:b w:val="0"/>
        <w:sz w:val="20"/>
      </w:rPr>
    </w:lvl>
    <w:lvl w:ilvl="4">
      <w:start w:val="1"/>
      <w:numFmt w:val="decimal"/>
      <w:pStyle w:val="Level5Table"/>
      <w:lvlText w:val="(%5)"/>
      <w:lvlJc w:val="left"/>
      <w:pPr>
        <w:tabs>
          <w:tab w:val="num" w:pos="357"/>
        </w:tabs>
        <w:ind w:left="357" w:hanging="357"/>
      </w:pPr>
      <w:rPr>
        <w:b w:val="0"/>
        <w:sz w:val="2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3BBD0F13"/>
    <w:multiLevelType w:val="hybridMultilevel"/>
    <w:tmpl w:val="58D2D4F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3C9157C0"/>
    <w:multiLevelType w:val="multilevel"/>
    <w:tmpl w:val="9FD8B506"/>
    <w:styleLink w:val="CUIndent"/>
    <w:lvl w:ilvl="0">
      <w:start w:val="1"/>
      <w:numFmt w:val="none"/>
      <w:lvlText w:val="%1"/>
      <w:lvlJc w:val="left"/>
      <w:pPr>
        <w:tabs>
          <w:tab w:val="num" w:pos="964"/>
        </w:tabs>
        <w:ind w:left="964" w:firstLine="0"/>
      </w:pPr>
      <w:rPr>
        <w:rFonts w:hint="default"/>
      </w:rPr>
    </w:lvl>
    <w:lvl w:ilvl="1">
      <w:start w:val="1"/>
      <w:numFmt w:val="none"/>
      <w:lvlText w:val="%2"/>
      <w:lvlJc w:val="left"/>
      <w:pPr>
        <w:tabs>
          <w:tab w:val="num" w:pos="1928"/>
        </w:tabs>
        <w:ind w:left="1928" w:firstLine="0"/>
      </w:pPr>
      <w:rPr>
        <w:rFonts w:hint="default"/>
      </w:rPr>
    </w:lvl>
    <w:lvl w:ilvl="2">
      <w:start w:val="1"/>
      <w:numFmt w:val="none"/>
      <w:lvlText w:val=""/>
      <w:lvlJc w:val="left"/>
      <w:pPr>
        <w:tabs>
          <w:tab w:val="num" w:pos="2892"/>
        </w:tabs>
        <w:ind w:left="2892" w:firstLine="0"/>
      </w:pPr>
      <w:rPr>
        <w:rFonts w:hint="default"/>
      </w:rPr>
    </w:lvl>
    <w:lvl w:ilvl="3">
      <w:start w:val="1"/>
      <w:numFmt w:val="none"/>
      <w:lvlText w:val=""/>
      <w:lvlJc w:val="left"/>
      <w:pPr>
        <w:tabs>
          <w:tab w:val="num" w:pos="3856"/>
        </w:tabs>
        <w:ind w:left="3856" w:firstLine="0"/>
      </w:pPr>
      <w:rPr>
        <w:rFonts w:hint="default"/>
      </w:rPr>
    </w:lvl>
    <w:lvl w:ilvl="4">
      <w:start w:val="1"/>
      <w:numFmt w:val="none"/>
      <w:lvlText w:val=""/>
      <w:lvlJc w:val="left"/>
      <w:pPr>
        <w:tabs>
          <w:tab w:val="num" w:pos="4820"/>
        </w:tabs>
        <w:ind w:left="4820" w:firstLine="0"/>
      </w:pPr>
      <w:rPr>
        <w:rFonts w:hint="default"/>
      </w:rPr>
    </w:lvl>
    <w:lvl w:ilvl="5">
      <w:start w:val="1"/>
      <w:numFmt w:val="none"/>
      <w:lvlText w:val=""/>
      <w:lvlJc w:val="left"/>
      <w:pPr>
        <w:tabs>
          <w:tab w:val="num" w:pos="5783"/>
        </w:tabs>
        <w:ind w:left="5783" w:firstLine="0"/>
      </w:pPr>
      <w:rPr>
        <w:rFonts w:hint="default"/>
      </w:rPr>
    </w:lvl>
    <w:lvl w:ilvl="6">
      <w:start w:val="1"/>
      <w:numFmt w:val="none"/>
      <w:lvlText w:val=""/>
      <w:lvlJc w:val="left"/>
      <w:pPr>
        <w:tabs>
          <w:tab w:val="num" w:pos="964"/>
        </w:tabs>
        <w:ind w:left="964" w:firstLine="0"/>
      </w:pPr>
      <w:rPr>
        <w:rFonts w:hint="default"/>
      </w:rPr>
    </w:lvl>
    <w:lvl w:ilvl="7">
      <w:start w:val="1"/>
      <w:numFmt w:val="none"/>
      <w:lvlText w:val=""/>
      <w:lvlJc w:val="left"/>
      <w:pPr>
        <w:tabs>
          <w:tab w:val="num" w:pos="964"/>
        </w:tabs>
        <w:ind w:left="964" w:firstLine="0"/>
      </w:pPr>
      <w:rPr>
        <w:rFonts w:hint="default"/>
      </w:rPr>
    </w:lvl>
    <w:lvl w:ilvl="8">
      <w:start w:val="1"/>
      <w:numFmt w:val="none"/>
      <w:lvlText w:val=""/>
      <w:lvlJc w:val="left"/>
      <w:pPr>
        <w:tabs>
          <w:tab w:val="num" w:pos="964"/>
        </w:tabs>
        <w:ind w:left="964" w:firstLine="0"/>
      </w:pPr>
      <w:rPr>
        <w:rFonts w:hint="default"/>
      </w:rPr>
    </w:lvl>
  </w:abstractNum>
  <w:abstractNum w:abstractNumId="35" w15:restartNumberingAfterBreak="0">
    <w:nsid w:val="3D326783"/>
    <w:multiLevelType w:val="hybridMultilevel"/>
    <w:tmpl w:val="3F5AEB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F444488"/>
    <w:multiLevelType w:val="multilevel"/>
    <w:tmpl w:val="EDBE53BA"/>
    <w:lvl w:ilvl="0">
      <w:start w:val="1"/>
      <w:numFmt w:val="none"/>
      <w:pStyle w:val="Definitions-L1"/>
      <w:suff w:val="nothing"/>
      <w:lvlText w:val=""/>
      <w:lvlJc w:val="left"/>
      <w:pPr>
        <w:ind w:left="720" w:firstLine="0"/>
      </w:pPr>
      <w:rPr>
        <w:rFonts w:hint="default"/>
      </w:rPr>
    </w:lvl>
    <w:lvl w:ilvl="1">
      <w:start w:val="1"/>
      <w:numFmt w:val="lowerLetter"/>
      <w:pStyle w:val="Definitions-L2"/>
      <w:lvlText w:val="(%2)"/>
      <w:lvlJc w:val="left"/>
      <w:pPr>
        <w:ind w:left="1440" w:hanging="720"/>
      </w:pPr>
      <w:rPr>
        <w:rFonts w:hint="default"/>
      </w:rPr>
    </w:lvl>
    <w:lvl w:ilvl="2">
      <w:start w:val="1"/>
      <w:numFmt w:val="lowerRoman"/>
      <w:pStyle w:val="Definitions-L3"/>
      <w:lvlText w:val="(%3)"/>
      <w:lvlJc w:val="left"/>
      <w:pPr>
        <w:tabs>
          <w:tab w:val="num" w:pos="2160"/>
        </w:tabs>
        <w:ind w:left="216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01D5F41"/>
    <w:multiLevelType w:val="multilevel"/>
    <w:tmpl w:val="BD68E5D0"/>
    <w:styleLink w:val="MELegal"/>
    <w:lvl w:ilvl="0">
      <w:start w:val="1"/>
      <w:numFmt w:val="decimal"/>
      <w:pStyle w:val="MELegal1"/>
      <w:lvlText w:val="%1."/>
      <w:lvlJc w:val="left"/>
      <w:pPr>
        <w:ind w:left="680" w:hanging="680"/>
      </w:pPr>
    </w:lvl>
    <w:lvl w:ilvl="1">
      <w:start w:val="1"/>
      <w:numFmt w:val="decimal"/>
      <w:pStyle w:val="MELegal2"/>
      <w:lvlText w:val="%1.%2"/>
      <w:lvlJc w:val="left"/>
      <w:pPr>
        <w:ind w:left="680" w:hanging="680"/>
      </w:pPr>
    </w:lvl>
    <w:lvl w:ilvl="2">
      <w:start w:val="1"/>
      <w:numFmt w:val="lowerLetter"/>
      <w:pStyle w:val="MELegal3"/>
      <w:lvlText w:val="(%3)"/>
      <w:lvlJc w:val="left"/>
      <w:pPr>
        <w:ind w:left="1361" w:hanging="681"/>
      </w:pPr>
    </w:lvl>
    <w:lvl w:ilvl="3">
      <w:start w:val="1"/>
      <w:numFmt w:val="lowerRoman"/>
      <w:pStyle w:val="MELegal4"/>
      <w:lvlText w:val="(%4)"/>
      <w:lvlJc w:val="left"/>
      <w:pPr>
        <w:ind w:left="2522" w:hanging="680"/>
      </w:pPr>
    </w:lvl>
    <w:lvl w:ilvl="4">
      <w:start w:val="1"/>
      <w:numFmt w:val="upperLetter"/>
      <w:pStyle w:val="MELegal5"/>
      <w:lvlText w:val="(%5)"/>
      <w:lvlJc w:val="left"/>
      <w:pPr>
        <w:tabs>
          <w:tab w:val="num" w:pos="2722"/>
        </w:tabs>
        <w:ind w:left="2722" w:hanging="681"/>
      </w:pPr>
    </w:lvl>
    <w:lvl w:ilvl="5">
      <w:start w:val="1"/>
      <w:numFmt w:val="upperRoman"/>
      <w:pStyle w:val="MELegal6"/>
      <w:lvlText w:val="(%6)"/>
      <w:lvlJc w:val="left"/>
      <w:pPr>
        <w:tabs>
          <w:tab w:val="num" w:pos="3402"/>
        </w:tabs>
        <w:ind w:left="3402" w:hanging="680"/>
      </w:pPr>
    </w:lvl>
    <w:lvl w:ilvl="6">
      <w:start w:val="1"/>
      <w:numFmt w:val="decimal"/>
      <w:pStyle w:val="MELegal7"/>
      <w:lvlText w:val="(%7)"/>
      <w:lvlJc w:val="left"/>
      <w:pPr>
        <w:tabs>
          <w:tab w:val="num" w:pos="4082"/>
        </w:tabs>
        <w:ind w:left="4082" w:hanging="680"/>
      </w:pPr>
    </w:lvl>
    <w:lvl w:ilvl="7">
      <w:start w:val="1"/>
      <w:numFmt w:val="upperLetter"/>
      <w:pStyle w:val="MELegal8"/>
      <w:lvlText w:val="%8."/>
      <w:lvlJc w:val="left"/>
      <w:pPr>
        <w:tabs>
          <w:tab w:val="num" w:pos="4763"/>
        </w:tabs>
        <w:ind w:left="4763" w:hanging="681"/>
      </w:pPr>
    </w:lvl>
    <w:lvl w:ilvl="8">
      <w:start w:val="1"/>
      <w:numFmt w:val="upperRoman"/>
      <w:pStyle w:val="MELegal9"/>
      <w:lvlText w:val="%9."/>
      <w:lvlJc w:val="left"/>
      <w:pPr>
        <w:ind w:left="5443" w:hanging="680"/>
      </w:pPr>
    </w:lvl>
  </w:abstractNum>
  <w:abstractNum w:abstractNumId="38" w15:restartNumberingAfterBreak="0">
    <w:nsid w:val="40786FF1"/>
    <w:multiLevelType w:val="multilevel"/>
    <w:tmpl w:val="D354F8D6"/>
    <w:numStyleLink w:val="Definitions"/>
  </w:abstractNum>
  <w:abstractNum w:abstractNumId="39" w15:restartNumberingAfterBreak="0">
    <w:nsid w:val="438F7C9D"/>
    <w:multiLevelType w:val="multilevel"/>
    <w:tmpl w:val="12DAB30C"/>
    <w:styleLink w:val="Style1"/>
    <w:lvl w:ilvl="0">
      <w:start w:val="1"/>
      <w:numFmt w:val="upperLetter"/>
      <w:lvlRestart w:val="0"/>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40" w15:restartNumberingAfterBreak="0">
    <w:nsid w:val="45E2354F"/>
    <w:multiLevelType w:val="multilevel"/>
    <w:tmpl w:val="04CEA09E"/>
    <w:styleLink w:val="CUTable"/>
    <w:lvl w:ilvl="0">
      <w:start w:val="1"/>
      <w:numFmt w:val="decimal"/>
      <w:pStyle w:val="CUTable1"/>
      <w:lvlText w:val="%1."/>
      <w:lvlJc w:val="left"/>
      <w:pPr>
        <w:tabs>
          <w:tab w:val="num" w:pos="567"/>
        </w:tabs>
        <w:ind w:left="567" w:hanging="567"/>
      </w:pPr>
      <w:rPr>
        <w:rFonts w:ascii="Arial" w:hAnsi="Arial" w:hint="default"/>
        <w:b w:val="0"/>
        <w:i w:val="0"/>
        <w:sz w:val="20"/>
      </w:rPr>
    </w:lvl>
    <w:lvl w:ilvl="1">
      <w:start w:val="1"/>
      <w:numFmt w:val="decimal"/>
      <w:pStyle w:val="CUTable2"/>
      <w:lvlText w:val="%1.%2"/>
      <w:lvlJc w:val="left"/>
      <w:pPr>
        <w:tabs>
          <w:tab w:val="num" w:pos="567"/>
        </w:tabs>
        <w:ind w:left="567" w:hanging="567"/>
      </w:pPr>
      <w:rPr>
        <w:rFonts w:ascii="Arial" w:hAnsi="Arial" w:hint="default"/>
        <w:b w:val="0"/>
        <w:i w:val="0"/>
        <w:sz w:val="20"/>
      </w:rPr>
    </w:lvl>
    <w:lvl w:ilvl="2">
      <w:start w:val="1"/>
      <w:numFmt w:val="lowerLetter"/>
      <w:pStyle w:val="CUTable3"/>
      <w:lvlText w:val="(%3)"/>
      <w:lvlJc w:val="left"/>
      <w:pPr>
        <w:tabs>
          <w:tab w:val="num" w:pos="1134"/>
        </w:tabs>
        <w:ind w:left="1134" w:hanging="567"/>
      </w:pPr>
      <w:rPr>
        <w:rFonts w:ascii="Arial" w:hAnsi="Arial" w:hint="default"/>
        <w:b w:val="0"/>
        <w:i w:val="0"/>
        <w:sz w:val="20"/>
      </w:rPr>
    </w:lvl>
    <w:lvl w:ilvl="3">
      <w:start w:val="1"/>
      <w:numFmt w:val="lowerRoman"/>
      <w:pStyle w:val="CUTable4"/>
      <w:lvlText w:val="(%4)"/>
      <w:lvlJc w:val="left"/>
      <w:pPr>
        <w:tabs>
          <w:tab w:val="num" w:pos="1701"/>
        </w:tabs>
        <w:ind w:left="1701" w:hanging="567"/>
      </w:pPr>
      <w:rPr>
        <w:rFonts w:ascii="Arial" w:hAnsi="Arial" w:hint="default"/>
        <w:b w:val="0"/>
        <w:i w:val="0"/>
        <w:sz w:val="20"/>
      </w:rPr>
    </w:lvl>
    <w:lvl w:ilvl="4">
      <w:start w:val="1"/>
      <w:numFmt w:val="upperLetter"/>
      <w:pStyle w:val="CUTable5"/>
      <w:lvlText w:val="%5."/>
      <w:lvlJc w:val="left"/>
      <w:pPr>
        <w:tabs>
          <w:tab w:val="num" w:pos="2268"/>
        </w:tabs>
        <w:ind w:left="2268" w:hanging="567"/>
      </w:pPr>
      <w:rPr>
        <w:rFonts w:ascii="Arial" w:hAnsi="Arial" w:hint="default"/>
        <w:b w:val="0"/>
        <w:i w:val="0"/>
        <w:sz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1" w15:restartNumberingAfterBreak="0">
    <w:nsid w:val="47B22ACF"/>
    <w:multiLevelType w:val="hybridMultilevel"/>
    <w:tmpl w:val="ECAE79E8"/>
    <w:lvl w:ilvl="0" w:tplc="B87ACBA2">
      <w:start w:val="1"/>
      <w:numFmt w:val="bullet"/>
      <w:pStyle w:val="PIPBullet2"/>
      <w:lvlText w:val=""/>
      <w:lvlJc w:val="left"/>
      <w:pPr>
        <w:tabs>
          <w:tab w:val="num" w:pos="1928"/>
        </w:tabs>
        <w:ind w:left="1928"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A6E11E5"/>
    <w:multiLevelType w:val="multilevel"/>
    <w:tmpl w:val="B2002F32"/>
    <w:styleLink w:val="CUHeading"/>
    <w:lvl w:ilvl="0">
      <w:start w:val="1"/>
      <w:numFmt w:val="decimal"/>
      <w:pStyle w:val="Heading1"/>
      <w:lvlText w:val="%1."/>
      <w:lvlJc w:val="left"/>
      <w:pPr>
        <w:tabs>
          <w:tab w:val="num" w:pos="964"/>
        </w:tabs>
        <w:ind w:left="964" w:hanging="964"/>
      </w:pPr>
      <w:rPr>
        <w:rFonts w:ascii="Arial" w:hAnsi="Arial" w:hint="default"/>
        <w:b/>
        <w:i w:val="0"/>
        <w:caps/>
        <w:sz w:val="28"/>
        <w:u w:val="none"/>
      </w:rPr>
    </w:lvl>
    <w:lvl w:ilvl="1">
      <w:start w:val="1"/>
      <w:numFmt w:val="decimal"/>
      <w:pStyle w:val="Heading2"/>
      <w:lvlText w:val="%1.%2"/>
      <w:lvlJc w:val="left"/>
      <w:pPr>
        <w:tabs>
          <w:tab w:val="num" w:pos="964"/>
        </w:tabs>
        <w:ind w:left="964" w:hanging="964"/>
      </w:pPr>
      <w:rPr>
        <w:rFonts w:ascii="Arial" w:hAnsi="Arial" w:hint="default"/>
        <w:b/>
        <w:i w:val="0"/>
        <w:sz w:val="24"/>
        <w:u w:val="none"/>
      </w:rPr>
    </w:lvl>
    <w:lvl w:ilvl="2">
      <w:start w:val="1"/>
      <w:numFmt w:val="lowerLetter"/>
      <w:pStyle w:val="Heading3"/>
      <w:lvlText w:val="(%3)"/>
      <w:lvlJc w:val="left"/>
      <w:pPr>
        <w:tabs>
          <w:tab w:val="num" w:pos="1928"/>
        </w:tabs>
        <w:ind w:left="1928" w:hanging="964"/>
      </w:pPr>
      <w:rPr>
        <w:rFonts w:ascii="Arial" w:hAnsi="Arial" w:hint="default"/>
        <w:b w:val="0"/>
        <w:i w:val="0"/>
        <w:sz w:val="20"/>
        <w:u w:val="none"/>
      </w:rPr>
    </w:lvl>
    <w:lvl w:ilvl="3">
      <w:start w:val="1"/>
      <w:numFmt w:val="lowerRoman"/>
      <w:pStyle w:val="Heading4"/>
      <w:lvlText w:val="(%4)"/>
      <w:lvlJc w:val="left"/>
      <w:pPr>
        <w:tabs>
          <w:tab w:val="num" w:pos="2892"/>
        </w:tabs>
        <w:ind w:left="2892" w:hanging="964"/>
      </w:pPr>
      <w:rPr>
        <w:rFonts w:ascii="Arial" w:hAnsi="Arial" w:hint="default"/>
        <w:b w:val="0"/>
        <w:i w:val="0"/>
        <w:sz w:val="20"/>
        <w:u w:val="none"/>
      </w:rPr>
    </w:lvl>
    <w:lvl w:ilvl="4">
      <w:start w:val="1"/>
      <w:numFmt w:val="upperLetter"/>
      <w:pStyle w:val="Heading5"/>
      <w:lvlText w:val="%5."/>
      <w:lvlJc w:val="left"/>
      <w:pPr>
        <w:tabs>
          <w:tab w:val="num" w:pos="3856"/>
        </w:tabs>
        <w:ind w:left="3856" w:hanging="964"/>
      </w:pPr>
      <w:rPr>
        <w:rFonts w:ascii="Arial" w:hAnsi="Arial" w:hint="default"/>
        <w:b w:val="0"/>
        <w:i w:val="0"/>
        <w:sz w:val="20"/>
        <w:u w:val="none"/>
      </w:rPr>
    </w:lvl>
    <w:lvl w:ilvl="5">
      <w:start w:val="1"/>
      <w:numFmt w:val="decimal"/>
      <w:pStyle w:val="Heading6"/>
      <w:lvlText w:val="%6)"/>
      <w:lvlJc w:val="left"/>
      <w:pPr>
        <w:tabs>
          <w:tab w:val="num" w:pos="4820"/>
        </w:tabs>
        <w:ind w:left="4820" w:hanging="964"/>
      </w:pPr>
      <w:rPr>
        <w:rFonts w:ascii="Arial" w:hAnsi="Arial" w:hint="default"/>
        <w:b w:val="0"/>
        <w:i w:val="0"/>
        <w:sz w:val="20"/>
        <w:u w:val="none"/>
      </w:rPr>
    </w:lvl>
    <w:lvl w:ilvl="6">
      <w:start w:val="1"/>
      <w:numFmt w:val="lowerLetter"/>
      <w:pStyle w:val="Heading7"/>
      <w:lvlText w:val="%7)"/>
      <w:lvlJc w:val="left"/>
      <w:pPr>
        <w:tabs>
          <w:tab w:val="num" w:pos="5783"/>
        </w:tabs>
        <w:ind w:left="5783" w:hanging="963"/>
      </w:pPr>
      <w:rPr>
        <w:rFonts w:ascii="Arial" w:hAnsi="Arial" w:hint="default"/>
        <w:b w:val="0"/>
        <w:i w:val="0"/>
        <w:sz w:val="20"/>
        <w:u w:val="none"/>
      </w:rPr>
    </w:lvl>
    <w:lvl w:ilvl="7">
      <w:start w:val="1"/>
      <w:numFmt w:val="lowerRoman"/>
      <w:pStyle w:val="Heading8"/>
      <w:lvlText w:val="%8)"/>
      <w:lvlJc w:val="left"/>
      <w:pPr>
        <w:tabs>
          <w:tab w:val="num" w:pos="6747"/>
        </w:tabs>
        <w:ind w:left="6747" w:hanging="964"/>
      </w:pPr>
      <w:rPr>
        <w:rFonts w:ascii="Arial" w:hAnsi="Arial" w:hint="default"/>
        <w:b w:val="0"/>
        <w:i w:val="0"/>
        <w:sz w:val="20"/>
        <w:u w:val="none"/>
      </w:rPr>
    </w:lvl>
    <w:lvl w:ilvl="8">
      <w:start w:val="1"/>
      <w:numFmt w:val="none"/>
      <w:lvlRestart w:val="0"/>
      <w:pStyle w:val="Heading9"/>
      <w:suff w:val="nothing"/>
      <w:lvlText w:val=""/>
      <w:lvlJc w:val="left"/>
      <w:pPr>
        <w:ind w:left="0" w:firstLine="0"/>
      </w:pPr>
      <w:rPr>
        <w:rFonts w:hint="default"/>
      </w:rPr>
    </w:lvl>
  </w:abstractNum>
  <w:abstractNum w:abstractNumId="43" w15:restartNumberingAfterBreak="0">
    <w:nsid w:val="4A740E0E"/>
    <w:multiLevelType w:val="multilevel"/>
    <w:tmpl w:val="E7C65346"/>
    <w:lvl w:ilvl="0">
      <w:start w:val="1"/>
      <w:numFmt w:val="decimal"/>
      <w:lvlText w:val="%1."/>
      <w:lvlJc w:val="left"/>
      <w:pPr>
        <w:tabs>
          <w:tab w:val="num" w:pos="680"/>
        </w:tabs>
        <w:ind w:left="680" w:hanging="680"/>
      </w:pPr>
      <w:rPr>
        <w:rFonts w:hint="default"/>
        <w:b/>
        <w:i w:val="0"/>
      </w:rPr>
    </w:lvl>
    <w:lvl w:ilvl="1">
      <w:start w:val="1"/>
      <w:numFmt w:val="decimal"/>
      <w:lvlText w:val="%1.%2"/>
      <w:lvlJc w:val="left"/>
      <w:pPr>
        <w:tabs>
          <w:tab w:val="num" w:pos="680"/>
        </w:tabs>
        <w:ind w:left="680" w:hanging="680"/>
      </w:pPr>
      <w:rPr>
        <w:rFonts w:hint="default"/>
        <w:b/>
        <w:i w:val="0"/>
        <w:lang w:val="en-US"/>
      </w:rPr>
    </w:lvl>
    <w:lvl w:ilvl="2">
      <w:start w:val="1"/>
      <w:numFmt w:val="lowerLetter"/>
      <w:lvlText w:val="(%3)"/>
      <w:lvlJc w:val="left"/>
      <w:pPr>
        <w:tabs>
          <w:tab w:val="num" w:pos="1361"/>
        </w:tabs>
        <w:ind w:left="1361" w:hanging="681"/>
      </w:pPr>
      <w:rPr>
        <w:rFonts w:ascii="Arial" w:hAnsi="Arial" w:hint="default"/>
        <w:b w:val="0"/>
        <w:bCs w:val="0"/>
        <w:i w:val="0"/>
        <w:sz w:val="20"/>
      </w:rPr>
    </w:lvl>
    <w:lvl w:ilvl="3">
      <w:start w:val="1"/>
      <w:numFmt w:val="lowerRoman"/>
      <w:lvlText w:val="(%4)"/>
      <w:lvlJc w:val="left"/>
      <w:pPr>
        <w:tabs>
          <w:tab w:val="num" w:pos="2041"/>
        </w:tabs>
        <w:ind w:left="2041" w:hanging="680"/>
      </w:pPr>
      <w:rPr>
        <w:rFonts w:ascii="Arial" w:hAnsi="Arial" w:hint="default"/>
        <w:i w:val="0"/>
        <w:sz w:val="20"/>
      </w:rPr>
    </w:lvl>
    <w:lvl w:ilvl="4">
      <w:start w:val="1"/>
      <w:numFmt w:val="upperLetter"/>
      <w:lvlText w:val="(%5)"/>
      <w:lvlJc w:val="left"/>
      <w:pPr>
        <w:tabs>
          <w:tab w:val="num" w:pos="2722"/>
        </w:tabs>
        <w:ind w:left="2722" w:hanging="681"/>
      </w:pPr>
      <w:rPr>
        <w:rFonts w:hint="default"/>
        <w:i w:val="0"/>
      </w:rPr>
    </w:lvl>
    <w:lvl w:ilvl="5">
      <w:start w:val="1"/>
      <w:numFmt w:val="upperRoman"/>
      <w:lvlText w:val="(%6)"/>
      <w:lvlJc w:val="left"/>
      <w:pPr>
        <w:tabs>
          <w:tab w:val="num" w:pos="3402"/>
        </w:tabs>
        <w:ind w:left="3402" w:hanging="680"/>
      </w:pPr>
      <w:rPr>
        <w:rFonts w:hint="default"/>
      </w:rPr>
    </w:lvl>
    <w:lvl w:ilvl="6">
      <w:start w:val="1"/>
      <w:numFmt w:val="none"/>
      <w:lvlText w:val="%7"/>
      <w:lvlJc w:val="left"/>
      <w:pPr>
        <w:tabs>
          <w:tab w:val="num" w:pos="4763"/>
        </w:tabs>
        <w:ind w:left="4763" w:hanging="681"/>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44" w15:restartNumberingAfterBreak="0">
    <w:nsid w:val="500C188A"/>
    <w:multiLevelType w:val="hybridMultilevel"/>
    <w:tmpl w:val="58D2D4F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51BE2D26"/>
    <w:multiLevelType w:val="multilevel"/>
    <w:tmpl w:val="ACEEBD3A"/>
    <w:styleLink w:val="Headings"/>
    <w:lvl w:ilvl="0">
      <w:start w:val="1"/>
      <w:numFmt w:val="decimal"/>
      <w:lvlText w:val="%1."/>
      <w:lvlJc w:val="left"/>
      <w:pPr>
        <w:tabs>
          <w:tab w:val="num" w:pos="964"/>
        </w:tabs>
        <w:ind w:left="964" w:hanging="964"/>
      </w:pPr>
      <w:rPr>
        <w:rFonts w:hint="default"/>
        <w:b/>
        <w:i w:val="0"/>
        <w:caps/>
        <w:sz w:val="28"/>
        <w:u w:val="none"/>
      </w:rPr>
    </w:lvl>
    <w:lvl w:ilvl="1">
      <w:start w:val="1"/>
      <w:numFmt w:val="decimal"/>
      <w:lvlText w:val="%1.%2"/>
      <w:lvlJc w:val="left"/>
      <w:pPr>
        <w:tabs>
          <w:tab w:val="num" w:pos="1815"/>
        </w:tabs>
        <w:ind w:left="1815"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46" w15:restartNumberingAfterBreak="0">
    <w:nsid w:val="55C537D4"/>
    <w:multiLevelType w:val="hybridMultilevel"/>
    <w:tmpl w:val="4D087B3E"/>
    <w:lvl w:ilvl="0" w:tplc="5AF875C2">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572626BF"/>
    <w:multiLevelType w:val="hybridMultilevel"/>
    <w:tmpl w:val="8D8E014A"/>
    <w:lvl w:ilvl="0" w:tplc="C428B984">
      <w:start w:val="1"/>
      <w:numFmt w:val="bullet"/>
      <w:pStyle w:val="PIPBullet"/>
      <w:lvlText w:val=""/>
      <w:lvlJc w:val="left"/>
      <w:pPr>
        <w:tabs>
          <w:tab w:val="num" w:pos="964"/>
        </w:tabs>
        <w:ind w:left="964"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81C6A3C"/>
    <w:multiLevelType w:val="multilevel"/>
    <w:tmpl w:val="A5204D1A"/>
    <w:lvl w:ilvl="0">
      <w:start w:val="1"/>
      <w:numFmt w:val="decimal"/>
      <w:lvlRestart w:val="0"/>
      <w:pStyle w:val="PIPNumber1"/>
      <w:lvlText w:val="%1."/>
      <w:lvlJc w:val="left"/>
      <w:pPr>
        <w:tabs>
          <w:tab w:val="num" w:pos="964"/>
        </w:tabs>
        <w:ind w:left="964" w:hanging="964"/>
      </w:pPr>
      <w:rPr>
        <w:rFonts w:ascii="Arial" w:hAnsi="Arial" w:hint="default"/>
        <w:b w:val="0"/>
        <w:i w:val="0"/>
        <w:caps/>
        <w:sz w:val="20"/>
        <w:szCs w:val="22"/>
        <w:u w:val="none"/>
      </w:rPr>
    </w:lvl>
    <w:lvl w:ilvl="1">
      <w:start w:val="1"/>
      <w:numFmt w:val="decimal"/>
      <w:pStyle w:val="PIPNumber2"/>
      <w:lvlText w:val="%1.%2"/>
      <w:lvlJc w:val="left"/>
      <w:pPr>
        <w:tabs>
          <w:tab w:val="num" w:pos="964"/>
        </w:tabs>
        <w:ind w:left="964" w:hanging="964"/>
      </w:pPr>
      <w:rPr>
        <w:rFonts w:ascii="Arial" w:hAnsi="Arial" w:hint="default"/>
        <w:b w:val="0"/>
        <w:i w:val="0"/>
        <w:sz w:val="20"/>
        <w:u w:val="none"/>
      </w:rPr>
    </w:lvl>
    <w:lvl w:ilvl="2">
      <w:start w:val="1"/>
      <w:numFmt w:val="lowerLetter"/>
      <w:pStyle w:val="PIPNumber3"/>
      <w:lvlText w:val="(%3)"/>
      <w:lvlJc w:val="left"/>
      <w:pPr>
        <w:tabs>
          <w:tab w:val="num" w:pos="1928"/>
        </w:tabs>
        <w:ind w:left="1928" w:hanging="964"/>
      </w:pPr>
      <w:rPr>
        <w:rFonts w:ascii="Arial" w:hAnsi="Arial" w:hint="default"/>
        <w:b w:val="0"/>
        <w:i w:val="0"/>
        <w:sz w:val="20"/>
        <w:u w:val="none"/>
      </w:rPr>
    </w:lvl>
    <w:lvl w:ilvl="3">
      <w:start w:val="1"/>
      <w:numFmt w:val="none"/>
      <w:lvlText w:val=""/>
      <w:lvlJc w:val="left"/>
      <w:pPr>
        <w:tabs>
          <w:tab w:val="num" w:pos="2891"/>
        </w:tabs>
        <w:ind w:left="2891" w:hanging="963"/>
      </w:pPr>
      <w:rPr>
        <w:rFonts w:ascii="Times New Roman" w:hAnsi="Times New Roman" w:hint="default"/>
        <w:b w:val="0"/>
        <w:i w:val="0"/>
        <w:sz w:val="22"/>
        <w:u w:val="none"/>
      </w:rPr>
    </w:lvl>
    <w:lvl w:ilvl="4">
      <w:start w:val="1"/>
      <w:numFmt w:val="none"/>
      <w:lvlText w:val=""/>
      <w:lvlJc w:val="left"/>
      <w:pPr>
        <w:tabs>
          <w:tab w:val="num" w:pos="3855"/>
        </w:tabs>
        <w:ind w:left="3855" w:hanging="964"/>
      </w:pPr>
      <w:rPr>
        <w:rFonts w:ascii="Times New Roman" w:hAnsi="Times New Roman" w:hint="default"/>
        <w:b w:val="0"/>
        <w:i w:val="0"/>
        <w:sz w:val="22"/>
        <w:u w:val="none"/>
      </w:rPr>
    </w:lvl>
    <w:lvl w:ilvl="5">
      <w:start w:val="1"/>
      <w:numFmt w:val="none"/>
      <w:lvlText w:val=""/>
      <w:lvlJc w:val="left"/>
      <w:pPr>
        <w:tabs>
          <w:tab w:val="num" w:pos="4819"/>
        </w:tabs>
        <w:ind w:left="4819" w:hanging="964"/>
      </w:pPr>
      <w:rPr>
        <w:rFonts w:ascii="Times New Roman" w:hAnsi="Times New Roman" w:hint="default"/>
        <w:b w:val="0"/>
        <w:i w:val="0"/>
        <w:sz w:val="22"/>
        <w:u w:val="none"/>
      </w:rPr>
    </w:lvl>
    <w:lvl w:ilvl="6">
      <w:start w:val="1"/>
      <w:numFmt w:val="none"/>
      <w:lvlText w:val=""/>
      <w:lvlJc w:val="left"/>
      <w:pPr>
        <w:tabs>
          <w:tab w:val="num" w:pos="5783"/>
        </w:tabs>
        <w:ind w:left="5783" w:hanging="964"/>
      </w:pPr>
      <w:rPr>
        <w:rFonts w:ascii="Times New Roman" w:hAnsi="Times New Roman" w:hint="default"/>
        <w:b w:val="0"/>
        <w:i w:val="0"/>
        <w:sz w:val="22"/>
        <w:u w:val="none"/>
      </w:rPr>
    </w:lvl>
    <w:lvl w:ilvl="7">
      <w:start w:val="1"/>
      <w:numFmt w:val="none"/>
      <w:lvlText w:val=""/>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49" w15:restartNumberingAfterBreak="0">
    <w:nsid w:val="597244AA"/>
    <w:multiLevelType w:val="multilevel"/>
    <w:tmpl w:val="40320A90"/>
    <w:lvl w:ilvl="0">
      <w:start w:val="1"/>
      <w:numFmt w:val="decimal"/>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50" w15:restartNumberingAfterBreak="0">
    <w:nsid w:val="5CEF0BB7"/>
    <w:multiLevelType w:val="multilevel"/>
    <w:tmpl w:val="A42A47FE"/>
    <w:styleLink w:val="ArticleSection"/>
    <w:lvl w:ilvl="0">
      <w:start w:val="1"/>
      <w:numFmt w:val="decimal"/>
      <w:lvlText w:val="%1"/>
      <w:lvlJc w:val="left"/>
      <w:pPr>
        <w:tabs>
          <w:tab w:val="num" w:pos="720"/>
        </w:tabs>
        <w:ind w:left="720" w:hanging="720"/>
      </w:pPr>
      <w:rPr>
        <w:rFonts w:cs="Times New Roman"/>
        <w:b/>
        <w:sz w:val="21"/>
      </w:rPr>
    </w:lvl>
    <w:lvl w:ilvl="1">
      <w:start w:val="1"/>
      <w:numFmt w:val="decimal"/>
      <w:pStyle w:val="ScheduleL2"/>
      <w:lvlText w:val="%1.%2"/>
      <w:lvlJc w:val="left"/>
      <w:pPr>
        <w:tabs>
          <w:tab w:val="num" w:pos="720"/>
        </w:tabs>
        <w:ind w:left="720" w:hanging="720"/>
      </w:pPr>
      <w:rPr>
        <w:rFonts w:cs="Times New Roman"/>
        <w:b w:val="0"/>
        <w:sz w:val="21"/>
      </w:rPr>
    </w:lvl>
    <w:lvl w:ilvl="2">
      <w:start w:val="1"/>
      <w:numFmt w:val="lowerLetter"/>
      <w:lvlText w:val="(%3)"/>
      <w:lvlJc w:val="left"/>
      <w:pPr>
        <w:tabs>
          <w:tab w:val="num" w:pos="1440"/>
        </w:tabs>
        <w:ind w:left="1440" w:hanging="720"/>
      </w:pPr>
      <w:rPr>
        <w:rFonts w:cs="Times New Roman"/>
        <w:b w:val="0"/>
        <w:sz w:val="21"/>
      </w:rPr>
    </w:lvl>
    <w:lvl w:ilvl="3">
      <w:start w:val="1"/>
      <w:numFmt w:val="lowerRoman"/>
      <w:lvlText w:val="(%4)"/>
      <w:lvlJc w:val="left"/>
      <w:pPr>
        <w:tabs>
          <w:tab w:val="num" w:pos="2160"/>
        </w:tabs>
        <w:ind w:left="2160" w:hanging="720"/>
      </w:pPr>
      <w:rPr>
        <w:rFonts w:cs="Times New Roman"/>
        <w:b w:val="0"/>
        <w:sz w:val="21"/>
      </w:rPr>
    </w:lvl>
    <w:lvl w:ilvl="4">
      <w:start w:val="1"/>
      <w:numFmt w:val="upperLetter"/>
      <w:lvlText w:val="(%5)"/>
      <w:lvlJc w:val="left"/>
      <w:pPr>
        <w:tabs>
          <w:tab w:val="num" w:pos="2880"/>
        </w:tabs>
        <w:ind w:left="2880" w:hanging="720"/>
      </w:pPr>
      <w:rPr>
        <w:rFonts w:cs="Times New Roman"/>
        <w:b w:val="0"/>
        <w:sz w:val="20"/>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51" w15:restartNumberingAfterBreak="0">
    <w:nsid w:val="5D914450"/>
    <w:multiLevelType w:val="hybridMultilevel"/>
    <w:tmpl w:val="E72E57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E024435"/>
    <w:multiLevelType w:val="multilevel"/>
    <w:tmpl w:val="D354F8D6"/>
    <w:styleLink w:val="Definitions"/>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3" w15:restartNumberingAfterBreak="0">
    <w:nsid w:val="5EAE1365"/>
    <w:multiLevelType w:val="hybridMultilevel"/>
    <w:tmpl w:val="58D2D4F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5FD3628B"/>
    <w:multiLevelType w:val="multilevel"/>
    <w:tmpl w:val="32F40B76"/>
    <w:lvl w:ilvl="0">
      <w:start w:val="1"/>
      <w:numFmt w:val="decimal"/>
      <w:lvlText w:val="%1."/>
      <w:lvlJc w:val="left"/>
      <w:pPr>
        <w:tabs>
          <w:tab w:val="num" w:pos="567"/>
        </w:tabs>
        <w:ind w:left="567" w:hanging="567"/>
      </w:pPr>
      <w:rPr>
        <w:rFonts w:hint="default"/>
        <w:b/>
        <w:i w:val="0"/>
        <w:caps/>
        <w:sz w:val="26"/>
        <w:szCs w:val="26"/>
        <w:u w:val="none"/>
      </w:rPr>
    </w:lvl>
    <w:lvl w:ilvl="1">
      <w:start w:val="1"/>
      <w:numFmt w:val="decimal"/>
      <w:lvlText w:val="%1.%2"/>
      <w:lvlJc w:val="left"/>
      <w:pPr>
        <w:tabs>
          <w:tab w:val="num" w:pos="567"/>
        </w:tabs>
        <w:ind w:left="567" w:hanging="567"/>
      </w:pPr>
      <w:rPr>
        <w:rFonts w:ascii="Arial" w:hAnsi="Arial" w:hint="default"/>
        <w:b/>
        <w:i w:val="0"/>
        <w:sz w:val="22"/>
        <w:szCs w:val="22"/>
        <w:u w:val="none"/>
      </w:rPr>
    </w:lvl>
    <w:lvl w:ilvl="2">
      <w:start w:val="1"/>
      <w:numFmt w:val="lowerLetter"/>
      <w:lvlText w:val="(%3)"/>
      <w:lvlJc w:val="left"/>
      <w:pPr>
        <w:tabs>
          <w:tab w:val="num" w:pos="5103"/>
        </w:tabs>
        <w:ind w:left="567" w:hanging="567"/>
      </w:pPr>
      <w:rPr>
        <w:rFonts w:ascii="Arial" w:hAnsi="Arial" w:hint="default"/>
        <w:b w:val="0"/>
        <w:i w:val="0"/>
        <w:sz w:val="18"/>
        <w:szCs w:val="18"/>
        <w:u w:val="none"/>
      </w:rPr>
    </w:lvl>
    <w:lvl w:ilvl="3">
      <w:start w:val="1"/>
      <w:numFmt w:val="lowerRoman"/>
      <w:lvlText w:val="(%4)"/>
      <w:lvlJc w:val="left"/>
      <w:pPr>
        <w:tabs>
          <w:tab w:val="num" w:pos="1134"/>
        </w:tabs>
        <w:ind w:left="1134" w:hanging="567"/>
      </w:pPr>
      <w:rPr>
        <w:rFonts w:cs="Times New Roman" w:hint="default"/>
        <w:b w:val="0"/>
        <w:i w:val="0"/>
        <w:iCs w:val="0"/>
        <w:caps w:val="0"/>
        <w:smallCaps w:val="0"/>
        <w:strike w:val="0"/>
        <w:dstrike w:val="0"/>
        <w:outline w:val="0"/>
        <w:shadow w:val="0"/>
        <w:emboss w:val="0"/>
        <w:imprint w:val="0"/>
        <w:vanish w:val="0"/>
        <w:spacing w:val="0"/>
        <w:kern w:val="0"/>
        <w:position w:val="0"/>
        <w:sz w:val="18"/>
        <w:szCs w:val="18"/>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1701"/>
        </w:tabs>
        <w:ind w:left="1701" w:hanging="567"/>
      </w:pPr>
      <w:rPr>
        <w:rFonts w:ascii="Arial" w:hAnsi="Arial" w:hint="default"/>
        <w:b w:val="0"/>
        <w:i w:val="0"/>
        <w:sz w:val="20"/>
        <w:u w:val="none"/>
      </w:rPr>
    </w:lvl>
    <w:lvl w:ilvl="5">
      <w:start w:val="1"/>
      <w:numFmt w:val="decimal"/>
      <w:lvlText w:val="%6)"/>
      <w:lvlJc w:val="left"/>
      <w:pPr>
        <w:tabs>
          <w:tab w:val="num" w:pos="2835"/>
        </w:tabs>
        <w:ind w:left="2835" w:hanging="567"/>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55" w15:restartNumberingAfterBreak="0">
    <w:nsid w:val="60CB268D"/>
    <w:multiLevelType w:val="hybridMultilevel"/>
    <w:tmpl w:val="58D2D4F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6" w15:restartNumberingAfterBreak="0">
    <w:nsid w:val="61FA7149"/>
    <w:multiLevelType w:val="multilevel"/>
    <w:tmpl w:val="A8287C54"/>
    <w:styleLink w:val="Warranty"/>
    <w:lvl w:ilvl="0">
      <w:start w:val="1"/>
      <w:numFmt w:val="decimal"/>
      <w:pStyle w:val="WarrantyL1"/>
      <w:suff w:val="nothing"/>
      <w:lvlText w:val="Warranty %1"/>
      <w:lvlJc w:val="left"/>
      <w:pPr>
        <w:ind w:left="0" w:firstLine="0"/>
      </w:pPr>
      <w:rPr>
        <w:rFonts w:hint="default"/>
      </w:rPr>
    </w:lvl>
    <w:lvl w:ilvl="1">
      <w:start w:val="1"/>
      <w:numFmt w:val="decimal"/>
      <w:pStyle w:val="WarrantyL2"/>
      <w:lvlText w:val="%1.%2"/>
      <w:lvlJc w:val="left"/>
      <w:pPr>
        <w:ind w:left="680" w:hanging="680"/>
      </w:pPr>
      <w:rPr>
        <w:rFonts w:hint="default"/>
      </w:rPr>
    </w:lvl>
    <w:lvl w:ilvl="2">
      <w:start w:val="1"/>
      <w:numFmt w:val="lowerLetter"/>
      <w:pStyle w:val="WarrantyL3"/>
      <w:lvlText w:val="(%3)"/>
      <w:lvlJc w:val="left"/>
      <w:pPr>
        <w:ind w:left="1361" w:hanging="681"/>
      </w:pPr>
      <w:rPr>
        <w:rFonts w:hint="default"/>
      </w:rPr>
    </w:lvl>
    <w:lvl w:ilvl="3">
      <w:start w:val="1"/>
      <w:numFmt w:val="lowerRoman"/>
      <w:pStyle w:val="WarrantyL4"/>
      <w:lvlText w:val="(%4)"/>
      <w:lvlJc w:val="left"/>
      <w:pPr>
        <w:ind w:left="2041" w:hanging="680"/>
      </w:pPr>
      <w:rPr>
        <w:rFonts w:hint="default"/>
      </w:rPr>
    </w:lvl>
    <w:lvl w:ilvl="4">
      <w:start w:val="1"/>
      <w:numFmt w:val="upperLetter"/>
      <w:pStyle w:val="WarrantyL5"/>
      <w:lvlText w:val="(%5)"/>
      <w:lvlJc w:val="left"/>
      <w:pPr>
        <w:tabs>
          <w:tab w:val="num" w:pos="2722"/>
        </w:tabs>
        <w:ind w:left="2722" w:hanging="681"/>
      </w:pPr>
      <w:rPr>
        <w:rFonts w:hint="default"/>
      </w:rPr>
    </w:lvl>
    <w:lvl w:ilvl="5">
      <w:start w:val="1"/>
      <w:numFmt w:val="upperRoman"/>
      <w:pStyle w:val="WarrantyL6"/>
      <w:lvlText w:val="(%6)"/>
      <w:lvlJc w:val="left"/>
      <w:pPr>
        <w:tabs>
          <w:tab w:val="num" w:pos="3402"/>
        </w:tabs>
        <w:ind w:left="3402" w:hanging="680"/>
      </w:pPr>
      <w:rPr>
        <w:rFonts w:hint="default"/>
      </w:rPr>
    </w:lvl>
    <w:lvl w:ilvl="6">
      <w:start w:val="1"/>
      <w:numFmt w:val="decimal"/>
      <w:pStyle w:val="WarrantyL7"/>
      <w:lvlText w:val="(%7)"/>
      <w:lvlJc w:val="left"/>
      <w:pPr>
        <w:tabs>
          <w:tab w:val="num" w:pos="4082"/>
        </w:tabs>
        <w:ind w:left="4082" w:hanging="680"/>
      </w:pPr>
      <w:rPr>
        <w:rFonts w:hint="default"/>
      </w:rPr>
    </w:lvl>
    <w:lvl w:ilvl="7">
      <w:start w:val="1"/>
      <w:numFmt w:val="upperLetter"/>
      <w:pStyle w:val="WarrantyL8"/>
      <w:lvlText w:val="%8."/>
      <w:lvlJc w:val="left"/>
      <w:pPr>
        <w:tabs>
          <w:tab w:val="num" w:pos="4763"/>
        </w:tabs>
        <w:ind w:left="4763" w:hanging="681"/>
      </w:pPr>
      <w:rPr>
        <w:rFonts w:hint="default"/>
      </w:rPr>
    </w:lvl>
    <w:lvl w:ilvl="8">
      <w:start w:val="1"/>
      <w:numFmt w:val="upperRoman"/>
      <w:pStyle w:val="WarrantyL9"/>
      <w:lvlText w:val="%9."/>
      <w:lvlJc w:val="left"/>
      <w:pPr>
        <w:tabs>
          <w:tab w:val="num" w:pos="5443"/>
        </w:tabs>
        <w:ind w:left="5443" w:hanging="680"/>
      </w:pPr>
      <w:rPr>
        <w:rFonts w:hint="default"/>
      </w:rPr>
    </w:lvl>
  </w:abstractNum>
  <w:abstractNum w:abstractNumId="57" w15:restartNumberingAfterBreak="0">
    <w:nsid w:val="63993352"/>
    <w:multiLevelType w:val="multilevel"/>
    <w:tmpl w:val="D43C87D8"/>
    <w:lvl w:ilvl="0">
      <w:start w:val="1"/>
      <w:numFmt w:val="upperLetter"/>
      <w:pStyle w:val="Background"/>
      <w:lvlText w:val="%1."/>
      <w:lvlJc w:val="left"/>
      <w:pPr>
        <w:tabs>
          <w:tab w:val="num" w:pos="964"/>
        </w:tabs>
        <w:ind w:left="964" w:hanging="964"/>
      </w:pPr>
      <w:rPr>
        <w:rFonts w:ascii="Arial" w:hAnsi="Arial" w:hint="default"/>
        <w:sz w:val="20"/>
      </w:rPr>
    </w:lvl>
    <w:lvl w:ilvl="1">
      <w:start w:val="1"/>
      <w:numFmt w:val="none"/>
      <w:lvlText w:val="%2"/>
      <w:lvlJc w:val="left"/>
      <w:pPr>
        <w:tabs>
          <w:tab w:val="num" w:pos="964"/>
        </w:tabs>
        <w:ind w:left="964" w:firstLine="0"/>
      </w:pPr>
      <w:rPr>
        <w:rFonts w:hint="default"/>
      </w:rPr>
    </w:lvl>
    <w:lvl w:ilvl="2">
      <w:start w:val="1"/>
      <w:numFmt w:val="none"/>
      <w:lvlText w:val=""/>
      <w:lvlJc w:val="left"/>
      <w:pPr>
        <w:tabs>
          <w:tab w:val="num" w:pos="2160"/>
        </w:tabs>
        <w:ind w:left="2160" w:hanging="360"/>
      </w:pPr>
      <w:rPr>
        <w:rFonts w:hint="default"/>
      </w:rPr>
    </w:lvl>
    <w:lvl w:ilvl="3">
      <w:start w:val="1"/>
      <w:numFmt w:val="none"/>
      <w:lvlText w:val=""/>
      <w:lvlJc w:val="left"/>
      <w:pPr>
        <w:tabs>
          <w:tab w:val="num" w:pos="2880"/>
        </w:tabs>
        <w:ind w:left="2880" w:hanging="360"/>
      </w:pPr>
      <w:rPr>
        <w:rFonts w:hint="default"/>
      </w:rPr>
    </w:lvl>
    <w:lvl w:ilvl="4">
      <w:start w:val="1"/>
      <w:numFmt w:val="none"/>
      <w:lvlText w:val=""/>
      <w:lvlJc w:val="left"/>
      <w:pPr>
        <w:tabs>
          <w:tab w:val="num" w:pos="3600"/>
        </w:tabs>
        <w:ind w:left="3600" w:hanging="360"/>
      </w:pPr>
      <w:rPr>
        <w:rFonts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58" w15:restartNumberingAfterBreak="0">
    <w:nsid w:val="6BAC0417"/>
    <w:multiLevelType w:val="hybridMultilevel"/>
    <w:tmpl w:val="0B2CD1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6BEF71F6"/>
    <w:multiLevelType w:val="multilevel"/>
    <w:tmpl w:val="6A581C7A"/>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rPr>
        <w:b w:val="0"/>
      </w:rPr>
    </w:lvl>
    <w:lvl w:ilvl="3">
      <w:start w:val="1"/>
      <w:numFmt w:val="lowerRoman"/>
      <w:lvlText w:val="(%4)"/>
      <w:lvlJc w:val="left"/>
      <w:pPr>
        <w:tabs>
          <w:tab w:val="num" w:pos="2211"/>
        </w:tabs>
        <w:ind w:left="2211" w:hanging="737"/>
      </w:pPr>
    </w:lvl>
    <w:lvl w:ilvl="4">
      <w:start w:val="1"/>
      <w:numFmt w:val="upperLetter"/>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60" w15:restartNumberingAfterBreak="0">
    <w:nsid w:val="6C8F6EA8"/>
    <w:multiLevelType w:val="multilevel"/>
    <w:tmpl w:val="849E0A8C"/>
    <w:lvl w:ilvl="0">
      <w:start w:val="1"/>
      <w:numFmt w:val="upperLetter"/>
      <w:lvlRestart w:val="0"/>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61" w15:restartNumberingAfterBreak="0">
    <w:nsid w:val="6E4513C4"/>
    <w:multiLevelType w:val="multilevel"/>
    <w:tmpl w:val="B288A19C"/>
    <w:styleLink w:val="CourtNumbering"/>
    <w:lvl w:ilvl="0">
      <w:start w:val="1"/>
      <w:numFmt w:val="decimal"/>
      <w:lvlRestart w:val="0"/>
      <w:pStyle w:val="CourtNo1"/>
      <w:lvlText w:val="%1."/>
      <w:lvlJc w:val="left"/>
      <w:pPr>
        <w:tabs>
          <w:tab w:val="num" w:pos="567"/>
        </w:tabs>
        <w:ind w:left="567" w:hanging="567"/>
      </w:pPr>
      <w:rPr>
        <w:rFonts w:ascii="Arial" w:hAnsi="Arial" w:hint="default"/>
        <w:b w:val="0"/>
        <w:i w:val="0"/>
        <w:caps/>
        <w:sz w:val="20"/>
        <w:u w:val="none"/>
      </w:rPr>
    </w:lvl>
    <w:lvl w:ilvl="1">
      <w:start w:val="1"/>
      <w:numFmt w:val="lowerLetter"/>
      <w:pStyle w:val="CourtNo2"/>
      <w:lvlText w:val="(%2)"/>
      <w:lvlJc w:val="left"/>
      <w:pPr>
        <w:tabs>
          <w:tab w:val="num" w:pos="1134"/>
        </w:tabs>
        <w:ind w:left="1134" w:hanging="567"/>
      </w:pPr>
      <w:rPr>
        <w:rFonts w:ascii="Arial" w:hAnsi="Arial" w:hint="default"/>
        <w:b w:val="0"/>
        <w:i w:val="0"/>
        <w:sz w:val="20"/>
        <w:u w:val="none"/>
      </w:rPr>
    </w:lvl>
    <w:lvl w:ilvl="2">
      <w:start w:val="1"/>
      <w:numFmt w:val="lowerRoman"/>
      <w:pStyle w:val="CourtNo3"/>
      <w:lvlText w:val="(%3)"/>
      <w:lvlJc w:val="left"/>
      <w:pPr>
        <w:tabs>
          <w:tab w:val="num" w:pos="1854"/>
        </w:tabs>
        <w:ind w:left="1701" w:hanging="567"/>
      </w:pPr>
      <w:rPr>
        <w:rFonts w:ascii="Arial" w:hAnsi="Arial" w:hint="default"/>
        <w:b w:val="0"/>
        <w:i w:val="0"/>
        <w:sz w:val="20"/>
        <w:u w:val="none"/>
      </w:rPr>
    </w:lvl>
    <w:lvl w:ilvl="3">
      <w:start w:val="1"/>
      <w:numFmt w:val="upperLetter"/>
      <w:pStyle w:val="CourtNo4"/>
      <w:lvlText w:val="%4."/>
      <w:lvlJc w:val="left"/>
      <w:pPr>
        <w:tabs>
          <w:tab w:val="num" w:pos="2268"/>
        </w:tabs>
        <w:ind w:left="2268" w:hanging="567"/>
      </w:pPr>
      <w:rPr>
        <w:rFonts w:ascii="Arial" w:hAnsi="Arial" w:hint="default"/>
        <w:b w:val="0"/>
        <w:i w:val="0"/>
        <w:sz w:val="20"/>
        <w:u w:val="none"/>
      </w:rPr>
    </w:lvl>
    <w:lvl w:ilvl="4">
      <w:start w:val="1"/>
      <w:numFmt w:val="decimal"/>
      <w:pStyle w:val="CourtNo5"/>
      <w:lvlText w:val="%5)"/>
      <w:lvlJc w:val="left"/>
      <w:pPr>
        <w:tabs>
          <w:tab w:val="num" w:pos="2835"/>
        </w:tabs>
        <w:ind w:left="2835" w:hanging="567"/>
      </w:pPr>
      <w:rPr>
        <w:rFonts w:ascii="Arial" w:hAnsi="Arial" w:hint="default"/>
        <w:b w:val="0"/>
        <w:i w:val="0"/>
        <w:sz w:val="20"/>
        <w:u w:val="none"/>
      </w:rPr>
    </w:lvl>
    <w:lvl w:ilvl="5">
      <w:start w:val="1"/>
      <w:numFmt w:val="lowerLetter"/>
      <w:pStyle w:val="CourtNo6"/>
      <w:lvlText w:val="%6)"/>
      <w:lvlJc w:val="left"/>
      <w:pPr>
        <w:tabs>
          <w:tab w:val="num" w:pos="3402"/>
        </w:tabs>
        <w:ind w:left="3402" w:hanging="567"/>
      </w:pPr>
      <w:rPr>
        <w:rFonts w:ascii="Arial" w:hAnsi="Arial" w:hint="default"/>
        <w:b w:val="0"/>
        <w:i w:val="0"/>
        <w:sz w:val="20"/>
        <w:u w:val="none"/>
      </w:rPr>
    </w:lvl>
    <w:lvl w:ilvl="6">
      <w:start w:val="1"/>
      <w:numFmt w:val="none"/>
      <w:lvlText w:val=""/>
      <w:lvlJc w:val="left"/>
      <w:pPr>
        <w:tabs>
          <w:tab w:val="num" w:pos="3402"/>
        </w:tabs>
        <w:ind w:left="3402" w:hanging="567"/>
      </w:pPr>
      <w:rPr>
        <w:rFonts w:ascii="Times New Roman" w:hAnsi="Times New Roman" w:hint="default"/>
        <w:b w:val="0"/>
        <w:i w:val="0"/>
        <w:sz w:val="24"/>
        <w:u w:val="none"/>
      </w:rPr>
    </w:lvl>
    <w:lvl w:ilvl="7">
      <w:start w:val="1"/>
      <w:numFmt w:val="none"/>
      <w:lvlText w:val=""/>
      <w:lvlJc w:val="left"/>
      <w:pPr>
        <w:tabs>
          <w:tab w:val="num" w:pos="3969"/>
        </w:tabs>
        <w:ind w:left="3969" w:hanging="567"/>
      </w:pPr>
      <w:rPr>
        <w:rFonts w:ascii="Times New Roman" w:hAnsi="Times New Roman" w:hint="default"/>
        <w:b w:val="0"/>
        <w:i w:val="0"/>
        <w:sz w:val="24"/>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62" w15:restartNumberingAfterBreak="0">
    <w:nsid w:val="71A2272B"/>
    <w:multiLevelType w:val="multilevel"/>
    <w:tmpl w:val="A8287C54"/>
    <w:numStyleLink w:val="Warranty"/>
  </w:abstractNum>
  <w:abstractNum w:abstractNumId="63" w15:restartNumberingAfterBreak="0">
    <w:nsid w:val="74A77AA6"/>
    <w:multiLevelType w:val="multilevel"/>
    <w:tmpl w:val="FB14DE3E"/>
    <w:lvl w:ilvl="0">
      <w:start w:val="1"/>
      <w:numFmt w:val="decimal"/>
      <w:pStyle w:val="Level1Schedule"/>
      <w:lvlText w:val="%1"/>
      <w:lvlJc w:val="left"/>
      <w:pPr>
        <w:tabs>
          <w:tab w:val="num" w:pos="720"/>
        </w:tabs>
        <w:ind w:left="720" w:hanging="720"/>
      </w:pPr>
      <w:rPr>
        <w:b/>
        <w:sz w:val="21"/>
      </w:rPr>
    </w:lvl>
    <w:lvl w:ilvl="1">
      <w:start w:val="1"/>
      <w:numFmt w:val="decimal"/>
      <w:pStyle w:val="Level2Schedule"/>
      <w:lvlText w:val="%1.%2"/>
      <w:lvlJc w:val="left"/>
      <w:pPr>
        <w:tabs>
          <w:tab w:val="num" w:pos="720"/>
        </w:tabs>
        <w:ind w:left="720" w:hanging="720"/>
      </w:pPr>
      <w:rPr>
        <w:b w:val="0"/>
        <w:sz w:val="21"/>
      </w:rPr>
    </w:lvl>
    <w:lvl w:ilvl="2">
      <w:start w:val="1"/>
      <w:numFmt w:val="lowerLetter"/>
      <w:pStyle w:val="Level3Schedule"/>
      <w:lvlText w:val="(%3)"/>
      <w:lvlJc w:val="left"/>
      <w:pPr>
        <w:tabs>
          <w:tab w:val="num" w:pos="1440"/>
        </w:tabs>
        <w:ind w:left="1440" w:hanging="720"/>
      </w:pPr>
      <w:rPr>
        <w:b/>
        <w:sz w:val="21"/>
      </w:rPr>
    </w:lvl>
    <w:lvl w:ilvl="3">
      <w:start w:val="1"/>
      <w:numFmt w:val="lowerRoman"/>
      <w:pStyle w:val="Level4Schedule"/>
      <w:lvlText w:val="(%4)"/>
      <w:lvlJc w:val="left"/>
      <w:pPr>
        <w:tabs>
          <w:tab w:val="num" w:pos="2160"/>
        </w:tabs>
        <w:ind w:left="2160" w:hanging="720"/>
      </w:pPr>
      <w:rPr>
        <w:b w:val="0"/>
        <w:sz w:val="21"/>
      </w:rPr>
    </w:lvl>
    <w:lvl w:ilvl="4">
      <w:start w:val="1"/>
      <w:numFmt w:val="upperLetter"/>
      <w:pStyle w:val="Level5Schedule"/>
      <w:lvlText w:val="(%5)"/>
      <w:lvlJc w:val="left"/>
      <w:pPr>
        <w:tabs>
          <w:tab w:val="num" w:pos="2880"/>
        </w:tabs>
        <w:ind w:left="2880" w:hanging="720"/>
      </w:pPr>
      <w:rPr>
        <w:b w:val="0"/>
        <w:sz w:val="2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15:restartNumberingAfterBreak="0">
    <w:nsid w:val="752B4A17"/>
    <w:multiLevelType w:val="multilevel"/>
    <w:tmpl w:val="E9E45696"/>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65" w15:restartNumberingAfterBreak="0">
    <w:nsid w:val="76D04CDA"/>
    <w:multiLevelType w:val="multilevel"/>
    <w:tmpl w:val="06CAEE10"/>
    <w:lvl w:ilvl="0">
      <w:start w:val="1"/>
      <w:numFmt w:val="lowerLetter"/>
      <w:pStyle w:val="Definitionslevel1"/>
      <w:lvlText w:val="(%1)"/>
      <w:lvlJc w:val="left"/>
      <w:pPr>
        <w:tabs>
          <w:tab w:val="num" w:pos="720"/>
        </w:tabs>
        <w:ind w:left="720" w:hanging="720"/>
      </w:pPr>
      <w:rPr>
        <w:rFonts w:hint="default"/>
      </w:rPr>
    </w:lvl>
    <w:lvl w:ilvl="1">
      <w:start w:val="1"/>
      <w:numFmt w:val="lowerRoman"/>
      <w:pStyle w:val="Definitionslevel2"/>
      <w:lvlText w:val="(%2)"/>
      <w:lvlJc w:val="left"/>
      <w:pPr>
        <w:tabs>
          <w:tab w:val="num" w:pos="1797"/>
        </w:tabs>
        <w:ind w:left="1797" w:hanging="107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777D37A7"/>
    <w:multiLevelType w:val="multilevel"/>
    <w:tmpl w:val="ACEEBD3A"/>
    <w:lvl w:ilvl="0">
      <w:start w:val="1"/>
      <w:numFmt w:val="decimal"/>
      <w:lvlText w:val="%1."/>
      <w:lvlJc w:val="left"/>
      <w:pPr>
        <w:tabs>
          <w:tab w:val="num" w:pos="964"/>
        </w:tabs>
        <w:ind w:left="964" w:hanging="964"/>
      </w:pPr>
      <w:rPr>
        <w:rFonts w:hint="default"/>
        <w:b/>
        <w:i w:val="0"/>
        <w:caps/>
        <w:sz w:val="28"/>
        <w:u w:val="none"/>
      </w:rPr>
    </w:lvl>
    <w:lvl w:ilvl="1">
      <w:start w:val="1"/>
      <w:numFmt w:val="decimal"/>
      <w:lvlText w:val="%1.%2"/>
      <w:lvlJc w:val="left"/>
      <w:pPr>
        <w:tabs>
          <w:tab w:val="num" w:pos="1815"/>
        </w:tabs>
        <w:ind w:left="1815"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67" w15:restartNumberingAfterBreak="0">
    <w:nsid w:val="78B5053C"/>
    <w:multiLevelType w:val="multilevel"/>
    <w:tmpl w:val="F1BEABE2"/>
    <w:lvl w:ilvl="0">
      <w:start w:val="1"/>
      <w:numFmt w:val="bullet"/>
      <w:pStyle w:val="ListBullet"/>
      <w:lvlText w:val=""/>
      <w:lvlJc w:val="left"/>
      <w:pPr>
        <w:tabs>
          <w:tab w:val="num" w:pos="964"/>
        </w:tabs>
        <w:ind w:left="964" w:hanging="964"/>
      </w:pPr>
      <w:rPr>
        <w:rFonts w:ascii="Symbol" w:hAnsi="Symbol" w:hint="default"/>
        <w:sz w:val="20"/>
      </w:rPr>
    </w:lvl>
    <w:lvl w:ilvl="1">
      <w:start w:val="1"/>
      <w:numFmt w:val="bullet"/>
      <w:pStyle w:val="ListBullet2"/>
      <w:lvlText w:val=""/>
      <w:lvlJc w:val="left"/>
      <w:pPr>
        <w:tabs>
          <w:tab w:val="num" w:pos="1928"/>
        </w:tabs>
        <w:ind w:left="1928" w:hanging="964"/>
      </w:pPr>
      <w:rPr>
        <w:rFonts w:ascii="Symbol" w:hAnsi="Symbol" w:hint="default"/>
        <w:sz w:val="20"/>
      </w:rPr>
    </w:lvl>
    <w:lvl w:ilvl="2">
      <w:start w:val="1"/>
      <w:numFmt w:val="bullet"/>
      <w:pStyle w:val="ListBullet3"/>
      <w:lvlText w:val=""/>
      <w:lvlJc w:val="left"/>
      <w:pPr>
        <w:tabs>
          <w:tab w:val="num" w:pos="2892"/>
        </w:tabs>
        <w:ind w:left="2892" w:hanging="964"/>
      </w:pPr>
      <w:rPr>
        <w:rFonts w:ascii="Symbol" w:hAnsi="Symbol" w:hint="default"/>
        <w:sz w:val="20"/>
      </w:rPr>
    </w:lvl>
    <w:lvl w:ilvl="3">
      <w:start w:val="1"/>
      <w:numFmt w:val="bullet"/>
      <w:pStyle w:val="ListBullet4"/>
      <w:lvlText w:val=""/>
      <w:lvlJc w:val="left"/>
      <w:pPr>
        <w:tabs>
          <w:tab w:val="num" w:pos="3856"/>
        </w:tabs>
        <w:ind w:left="3856" w:hanging="964"/>
      </w:pPr>
      <w:rPr>
        <w:rFonts w:ascii="Symbol" w:hAnsi="Symbol" w:hint="default"/>
        <w:sz w:val="20"/>
      </w:rPr>
    </w:lvl>
    <w:lvl w:ilvl="4">
      <w:start w:val="1"/>
      <w:numFmt w:val="bullet"/>
      <w:pStyle w:val="ListBullet5"/>
      <w:lvlText w:val=""/>
      <w:lvlJc w:val="left"/>
      <w:pPr>
        <w:tabs>
          <w:tab w:val="num" w:pos="4820"/>
        </w:tabs>
        <w:ind w:left="4820" w:hanging="964"/>
      </w:pPr>
      <w:rPr>
        <w:rFonts w:ascii="Symbol" w:hAnsi="Symbol" w:hint="default"/>
        <w:sz w:val="20"/>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68" w15:restartNumberingAfterBreak="0">
    <w:nsid w:val="790577E2"/>
    <w:multiLevelType w:val="multilevel"/>
    <w:tmpl w:val="49884102"/>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69" w15:restartNumberingAfterBreak="0">
    <w:nsid w:val="7BF12D63"/>
    <w:multiLevelType w:val="hybridMultilevel"/>
    <w:tmpl w:val="B63CACFC"/>
    <w:lvl w:ilvl="0" w:tplc="0C090003">
      <w:start w:val="1"/>
      <w:numFmt w:val="bullet"/>
      <w:lvlText w:val="o"/>
      <w:lvlJc w:val="left"/>
      <w:pPr>
        <w:ind w:left="2646" w:hanging="360"/>
      </w:pPr>
      <w:rPr>
        <w:rFonts w:ascii="Courier New" w:hAnsi="Courier New" w:cs="Courier New" w:hint="default"/>
      </w:rPr>
    </w:lvl>
    <w:lvl w:ilvl="1" w:tplc="0C090003" w:tentative="1">
      <w:start w:val="1"/>
      <w:numFmt w:val="bullet"/>
      <w:lvlText w:val="o"/>
      <w:lvlJc w:val="left"/>
      <w:pPr>
        <w:ind w:left="3366" w:hanging="360"/>
      </w:pPr>
      <w:rPr>
        <w:rFonts w:ascii="Courier New" w:hAnsi="Courier New" w:cs="Courier New" w:hint="default"/>
      </w:rPr>
    </w:lvl>
    <w:lvl w:ilvl="2" w:tplc="0C090005" w:tentative="1">
      <w:start w:val="1"/>
      <w:numFmt w:val="bullet"/>
      <w:lvlText w:val=""/>
      <w:lvlJc w:val="left"/>
      <w:pPr>
        <w:ind w:left="4086" w:hanging="360"/>
      </w:pPr>
      <w:rPr>
        <w:rFonts w:ascii="Wingdings" w:hAnsi="Wingdings" w:hint="default"/>
      </w:rPr>
    </w:lvl>
    <w:lvl w:ilvl="3" w:tplc="0C090001" w:tentative="1">
      <w:start w:val="1"/>
      <w:numFmt w:val="bullet"/>
      <w:lvlText w:val=""/>
      <w:lvlJc w:val="left"/>
      <w:pPr>
        <w:ind w:left="4806" w:hanging="360"/>
      </w:pPr>
      <w:rPr>
        <w:rFonts w:ascii="Symbol" w:hAnsi="Symbol" w:hint="default"/>
      </w:rPr>
    </w:lvl>
    <w:lvl w:ilvl="4" w:tplc="0C090003" w:tentative="1">
      <w:start w:val="1"/>
      <w:numFmt w:val="bullet"/>
      <w:lvlText w:val="o"/>
      <w:lvlJc w:val="left"/>
      <w:pPr>
        <w:ind w:left="5526" w:hanging="360"/>
      </w:pPr>
      <w:rPr>
        <w:rFonts w:ascii="Courier New" w:hAnsi="Courier New" w:cs="Courier New" w:hint="default"/>
      </w:rPr>
    </w:lvl>
    <w:lvl w:ilvl="5" w:tplc="0C090005" w:tentative="1">
      <w:start w:val="1"/>
      <w:numFmt w:val="bullet"/>
      <w:lvlText w:val=""/>
      <w:lvlJc w:val="left"/>
      <w:pPr>
        <w:ind w:left="6246" w:hanging="360"/>
      </w:pPr>
      <w:rPr>
        <w:rFonts w:ascii="Wingdings" w:hAnsi="Wingdings" w:hint="default"/>
      </w:rPr>
    </w:lvl>
    <w:lvl w:ilvl="6" w:tplc="0C090001" w:tentative="1">
      <w:start w:val="1"/>
      <w:numFmt w:val="bullet"/>
      <w:lvlText w:val=""/>
      <w:lvlJc w:val="left"/>
      <w:pPr>
        <w:ind w:left="6966" w:hanging="360"/>
      </w:pPr>
      <w:rPr>
        <w:rFonts w:ascii="Symbol" w:hAnsi="Symbol" w:hint="default"/>
      </w:rPr>
    </w:lvl>
    <w:lvl w:ilvl="7" w:tplc="0C090003" w:tentative="1">
      <w:start w:val="1"/>
      <w:numFmt w:val="bullet"/>
      <w:lvlText w:val="o"/>
      <w:lvlJc w:val="left"/>
      <w:pPr>
        <w:ind w:left="7686" w:hanging="360"/>
      </w:pPr>
      <w:rPr>
        <w:rFonts w:ascii="Courier New" w:hAnsi="Courier New" w:cs="Courier New" w:hint="default"/>
      </w:rPr>
    </w:lvl>
    <w:lvl w:ilvl="8" w:tplc="0C090005" w:tentative="1">
      <w:start w:val="1"/>
      <w:numFmt w:val="bullet"/>
      <w:lvlText w:val=""/>
      <w:lvlJc w:val="left"/>
      <w:pPr>
        <w:ind w:left="8406" w:hanging="360"/>
      </w:pPr>
      <w:rPr>
        <w:rFonts w:ascii="Wingdings" w:hAnsi="Wingdings" w:hint="default"/>
      </w:rPr>
    </w:lvl>
  </w:abstractNum>
  <w:abstractNum w:abstractNumId="70" w15:restartNumberingAfterBreak="0">
    <w:nsid w:val="7D127AAB"/>
    <w:multiLevelType w:val="hybridMultilevel"/>
    <w:tmpl w:val="96F824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DC41BD6"/>
    <w:multiLevelType w:val="hybridMultilevel"/>
    <w:tmpl w:val="0B6CB100"/>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72" w15:restartNumberingAfterBreak="0">
    <w:nsid w:val="7F9E2051"/>
    <w:multiLevelType w:val="multilevel"/>
    <w:tmpl w:val="AD74D40A"/>
    <w:lvl w:ilvl="0">
      <w:start w:val="1"/>
      <w:numFmt w:val="decimal"/>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num w:numId="1">
    <w:abstractNumId w:val="68"/>
  </w:num>
  <w:num w:numId="2">
    <w:abstractNumId w:val="17"/>
  </w:num>
  <w:num w:numId="3">
    <w:abstractNumId w:val="49"/>
  </w:num>
  <w:num w:numId="4">
    <w:abstractNumId w:val="67"/>
  </w:num>
  <w:num w:numId="5">
    <w:abstractNumId w:val="60"/>
  </w:num>
  <w:num w:numId="6">
    <w:abstractNumId w:val="9"/>
  </w:num>
  <w:num w:numId="7">
    <w:abstractNumId w:val="47"/>
  </w:num>
  <w:num w:numId="8">
    <w:abstractNumId w:val="48"/>
  </w:num>
  <w:num w:numId="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1"/>
  </w:num>
  <w:num w:numId="11">
    <w:abstractNumId w:val="45"/>
  </w:num>
  <w:num w:numId="12">
    <w:abstractNumId w:val="21"/>
  </w:num>
  <w:num w:numId="13">
    <w:abstractNumId w:val="57"/>
  </w:num>
  <w:num w:numId="14">
    <w:abstractNumId w:val="52"/>
  </w:num>
  <w:num w:numId="15">
    <w:abstractNumId w:val="6"/>
  </w:num>
  <w:num w:numId="16">
    <w:abstractNumId w:val="23"/>
  </w:num>
  <w:num w:numId="17">
    <w:abstractNumId w:val="40"/>
  </w:num>
  <w:num w:numId="18">
    <w:abstractNumId w:val="40"/>
  </w:num>
  <w:num w:numId="19">
    <w:abstractNumId w:val="38"/>
  </w:num>
  <w:num w:numId="20">
    <w:abstractNumId w:val="64"/>
  </w:num>
  <w:num w:numId="21">
    <w:abstractNumId w:val="13"/>
    <w:lvlOverride w:ilvl="0">
      <w:lvl w:ilvl="0">
        <w:start w:val="1"/>
        <w:numFmt w:val="decimal"/>
        <w:pStyle w:val="ScheduleHeading"/>
        <w:suff w:val="space"/>
        <w:lvlText w:val="Schedule %1"/>
        <w:lvlJc w:val="left"/>
        <w:pPr>
          <w:ind w:left="5387" w:firstLine="0"/>
        </w:pPr>
        <w:rPr>
          <w:rFonts w:ascii="Arial" w:hAnsi="Arial" w:hint="default"/>
          <w:b/>
          <w:i w:val="0"/>
          <w:sz w:val="32"/>
          <w:szCs w:val="32"/>
        </w:rPr>
      </w:lvl>
    </w:lvlOverride>
  </w:num>
  <w:num w:numId="22">
    <w:abstractNumId w:val="72"/>
  </w:num>
  <w:num w:numId="23">
    <w:abstractNumId w:val="39"/>
  </w:num>
  <w:num w:numId="24">
    <w:abstractNumId w:val="27"/>
  </w:num>
  <w:num w:numId="25">
    <w:abstractNumId w:val="29"/>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61"/>
  </w:num>
  <w:num w:numId="3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3"/>
  </w:num>
  <w:num w:numId="33">
    <w:abstractNumId w:val="2"/>
  </w:num>
  <w:num w:numId="34">
    <w:abstractNumId w:val="1"/>
  </w:num>
  <w:num w:numId="35">
    <w:abstractNumId w:val="0"/>
  </w:num>
  <w:num w:numId="36">
    <w:abstractNumId w:val="64"/>
  </w:num>
  <w:num w:numId="37">
    <w:abstractNumId w:val="45"/>
    <w:lvlOverride w:ilvl="0">
      <w:lvl w:ilvl="0">
        <w:start w:val="1"/>
        <w:numFmt w:val="decimal"/>
        <w:lvlText w:val="%1."/>
        <w:lvlJc w:val="left"/>
        <w:pPr>
          <w:tabs>
            <w:tab w:val="num" w:pos="964"/>
          </w:tabs>
          <w:ind w:left="964" w:hanging="964"/>
        </w:pPr>
        <w:rPr>
          <w:rFonts w:hint="default"/>
          <w:b/>
          <w:i w:val="0"/>
          <w:caps/>
          <w:sz w:val="28"/>
          <w:u w:val="none"/>
        </w:rPr>
      </w:lvl>
    </w:lvlOverride>
    <w:lvlOverride w:ilvl="1">
      <w:lvl w:ilvl="1">
        <w:start w:val="1"/>
        <w:numFmt w:val="decimal"/>
        <w:lvlText w:val="%1.%2"/>
        <w:lvlJc w:val="left"/>
        <w:pPr>
          <w:tabs>
            <w:tab w:val="num" w:pos="964"/>
          </w:tabs>
          <w:ind w:left="964" w:hanging="964"/>
        </w:pPr>
        <w:rPr>
          <w:rFonts w:ascii="Arial" w:hAnsi="Arial" w:hint="default"/>
          <w:b/>
          <w:i w:val="0"/>
          <w:sz w:val="24"/>
          <w:u w:val="none"/>
        </w:rPr>
      </w:lvl>
    </w:lvlOverride>
    <w:lvlOverride w:ilvl="2">
      <w:lvl w:ilvl="2">
        <w:start w:val="1"/>
        <w:numFmt w:val="lowerLetter"/>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lvlText w:val="(%4)"/>
        <w:lvlJc w:val="left"/>
        <w:pPr>
          <w:tabs>
            <w:tab w:val="num" w:pos="2892"/>
          </w:tabs>
          <w:ind w:left="2892" w:hanging="964"/>
        </w:pPr>
        <w:rPr>
          <w:rFonts w:ascii="Arial" w:hAnsi="Arial" w:hint="default"/>
          <w:b w:val="0"/>
          <w:i w:val="0"/>
          <w:sz w:val="20"/>
          <w:u w:val="none"/>
        </w:rPr>
      </w:lvl>
    </w:lvlOverride>
    <w:lvlOverride w:ilvl="4">
      <w:lvl w:ilvl="4">
        <w:start w:val="1"/>
        <w:numFmt w:val="upperLetter"/>
        <w:lvlText w:val="%5."/>
        <w:lvlJc w:val="left"/>
        <w:pPr>
          <w:tabs>
            <w:tab w:val="num" w:pos="3856"/>
          </w:tabs>
          <w:ind w:left="3856" w:hanging="964"/>
        </w:pPr>
        <w:rPr>
          <w:rFonts w:ascii="Arial" w:hAnsi="Arial" w:hint="default"/>
          <w:b w:val="0"/>
          <w:i w:val="0"/>
          <w:sz w:val="20"/>
          <w:u w:val="none"/>
        </w:rPr>
      </w:lvl>
    </w:lvlOverride>
    <w:lvlOverride w:ilvl="5">
      <w:lvl w:ilvl="5">
        <w:start w:val="1"/>
        <w:numFmt w:val="decimal"/>
        <w:lvlText w:val="%6)"/>
        <w:lvlJc w:val="left"/>
        <w:pPr>
          <w:tabs>
            <w:tab w:val="num" w:pos="4820"/>
          </w:tabs>
          <w:ind w:left="4820" w:hanging="964"/>
        </w:pPr>
        <w:rPr>
          <w:rFonts w:ascii="Arial" w:hAnsi="Arial" w:hint="default"/>
          <w:b w:val="0"/>
          <w:i w:val="0"/>
          <w:sz w:val="20"/>
          <w:u w:val="none"/>
        </w:rPr>
      </w:lvl>
    </w:lvlOverride>
    <w:lvlOverride w:ilvl="6">
      <w:lvl w:ilvl="6">
        <w:start w:val="1"/>
        <w:numFmt w:val="lowerLetter"/>
        <w:lvlText w:val="%7)"/>
        <w:lvlJc w:val="left"/>
        <w:pPr>
          <w:tabs>
            <w:tab w:val="num" w:pos="5783"/>
          </w:tabs>
          <w:ind w:left="5783" w:hanging="963"/>
        </w:pPr>
        <w:rPr>
          <w:rFonts w:ascii="Arial" w:hAnsi="Arial" w:hint="default"/>
          <w:b w:val="0"/>
          <w:i w:val="0"/>
          <w:sz w:val="20"/>
          <w:u w:val="none"/>
        </w:rPr>
      </w:lvl>
    </w:lvlOverride>
    <w:lvlOverride w:ilvl="7">
      <w:lvl w:ilvl="7">
        <w:start w:val="1"/>
        <w:numFmt w:val="lowerRoman"/>
        <w:lvlText w:val="%8)"/>
        <w:lvlJc w:val="left"/>
        <w:pPr>
          <w:tabs>
            <w:tab w:val="num" w:pos="6747"/>
          </w:tabs>
          <w:ind w:left="6747" w:hanging="964"/>
        </w:pPr>
        <w:rPr>
          <w:rFonts w:ascii="Arial" w:hAnsi="Arial" w:hint="default"/>
          <w:b w:val="0"/>
          <w:i w:val="0"/>
          <w:sz w:val="20"/>
          <w:u w:val="none"/>
        </w:rPr>
      </w:lvl>
    </w:lvlOverride>
    <w:lvlOverride w:ilvl="8">
      <w:lvl w:ilvl="8">
        <w:start w:val="1"/>
        <w:numFmt w:val="none"/>
        <w:lvlRestart w:val="0"/>
        <w:suff w:val="nothing"/>
        <w:lvlText w:val=""/>
        <w:lvlJc w:val="left"/>
        <w:pPr>
          <w:ind w:left="0" w:firstLine="0"/>
        </w:pPr>
        <w:rPr>
          <w:rFonts w:hint="default"/>
        </w:rPr>
      </w:lvl>
    </w:lvlOverride>
  </w:num>
  <w:num w:numId="38">
    <w:abstractNumId w:val="46"/>
  </w:num>
  <w:num w:numId="39">
    <w:abstractNumId w:val="58"/>
  </w:num>
  <w:num w:numId="40">
    <w:abstractNumId w:val="24"/>
  </w:num>
  <w:num w:numId="41">
    <w:abstractNumId w:val="64"/>
  </w:num>
  <w:num w:numId="42">
    <w:abstractNumId w:val="64"/>
  </w:num>
  <w:num w:numId="43">
    <w:abstractNumId w:val="64"/>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4"/>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lvl w:ilvl="1">
        <w:start w:val="1"/>
        <w:numFmt w:val="lowerLetter"/>
        <w:pStyle w:val="DefinitionNum2"/>
        <w:lvlText w:val="(%2)"/>
        <w:lvlJc w:val="left"/>
        <w:pPr>
          <w:tabs>
            <w:tab w:val="num" w:pos="1134"/>
          </w:tabs>
          <w:ind w:left="1134" w:hanging="567"/>
        </w:pPr>
        <w:rPr>
          <w:rFonts w:ascii="Arial" w:hAnsi="Arial" w:hint="default"/>
          <w:b w:val="0"/>
          <w:i w:val="0"/>
          <w:sz w:val="20"/>
          <w:szCs w:val="22"/>
          <w:u w:val="none"/>
        </w:rPr>
      </w:lvl>
    </w:lvlOverride>
    <w:lvlOverride w:ilvl="2">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lvl w:ilvl="4">
        <w:start w:val="1"/>
        <w:numFmt w:val="none"/>
        <w:lvlText w:val="%5"/>
        <w:lvlJc w:val="left"/>
        <w:pPr>
          <w:tabs>
            <w:tab w:val="num" w:pos="3856"/>
          </w:tabs>
          <w:ind w:left="3856" w:hanging="964"/>
        </w:pPr>
        <w:rPr>
          <w:rFonts w:hint="default"/>
          <w:b w:val="0"/>
          <w:i w:val="0"/>
          <w:u w:val="none"/>
        </w:rPr>
      </w:lvl>
    </w:lvlOverride>
    <w:lvlOverride w:ilvl="5">
      <w:lvl w:ilvl="5">
        <w:start w:val="1"/>
        <w:numFmt w:val="none"/>
        <w:lvlText w:val="%6"/>
        <w:lvlJc w:val="left"/>
        <w:pPr>
          <w:tabs>
            <w:tab w:val="num" w:pos="4820"/>
          </w:tabs>
          <w:ind w:left="4820" w:hanging="964"/>
        </w:pPr>
        <w:rPr>
          <w:rFonts w:hint="default"/>
          <w:b w:val="0"/>
          <w:i w:val="0"/>
          <w:u w:val="none"/>
        </w:rPr>
      </w:lvl>
    </w:lvlOverride>
    <w:lvlOverride w:ilvl="6">
      <w:lvl w:ilvl="6">
        <w:start w:val="1"/>
        <w:numFmt w:val="none"/>
        <w:lvlText w:val="%7"/>
        <w:lvlJc w:val="left"/>
        <w:pPr>
          <w:tabs>
            <w:tab w:val="num" w:pos="5783"/>
          </w:tabs>
          <w:ind w:left="5783" w:hanging="963"/>
        </w:pPr>
        <w:rPr>
          <w:rFonts w:hint="default"/>
          <w:b w:val="0"/>
          <w:i w:val="0"/>
          <w:u w:val="none"/>
        </w:rPr>
      </w:lvl>
    </w:lvlOverride>
    <w:lvlOverride w:ilvl="7">
      <w:lvl w:ilvl="7">
        <w:start w:val="1"/>
        <w:numFmt w:val="none"/>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45">
    <w:abstractNumId w:val="45"/>
  </w:num>
  <w:num w:numId="46">
    <w:abstractNumId w:val="45"/>
  </w:num>
  <w:num w:numId="47">
    <w:abstractNumId w:val="45"/>
  </w:num>
  <w:num w:numId="48">
    <w:abstractNumId w:val="45"/>
  </w:num>
  <w:num w:numId="49">
    <w:abstractNumId w:val="45"/>
  </w:num>
  <w:num w:numId="50">
    <w:abstractNumId w:val="45"/>
  </w:num>
  <w:num w:numId="51">
    <w:abstractNumId w:val="45"/>
  </w:num>
  <w:num w:numId="52">
    <w:abstractNumId w:val="45"/>
  </w:num>
  <w:num w:numId="53">
    <w:abstractNumId w:val="45"/>
  </w:num>
  <w:num w:numId="54">
    <w:abstractNumId w:val="45"/>
  </w:num>
  <w:num w:numId="55">
    <w:abstractNumId w:val="45"/>
  </w:num>
  <w:num w:numId="56">
    <w:abstractNumId w:val="13"/>
    <w:lvlOverride w:ilvl="0">
      <w:lvl w:ilvl="0">
        <w:start w:val="1"/>
        <w:numFmt w:val="decimal"/>
        <w:pStyle w:val="ScheduleHeading"/>
        <w:suff w:val="space"/>
        <w:lvlText w:val="Schedule %1"/>
        <w:lvlJc w:val="left"/>
        <w:pPr>
          <w:ind w:left="1418" w:firstLine="0"/>
        </w:pPr>
        <w:rPr>
          <w:rFonts w:ascii="Arial" w:hAnsi="Arial" w:hint="default"/>
          <w:b/>
          <w:i w:val="0"/>
          <w:sz w:val="32"/>
          <w:szCs w:val="32"/>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964"/>
          </w:tabs>
          <w:ind w:left="964"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57">
    <w:abstractNumId w:val="45"/>
  </w:num>
  <w:num w:numId="58">
    <w:abstractNumId w:val="5"/>
  </w:num>
  <w:num w:numId="59">
    <w:abstractNumId w:val="65"/>
  </w:num>
  <w:num w:numId="6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5"/>
  </w:num>
  <w:num w:numId="62">
    <w:abstractNumId w:val="45"/>
  </w:num>
  <w:num w:numId="63">
    <w:abstractNumId w:val="45"/>
  </w:num>
  <w:num w:numId="64">
    <w:abstractNumId w:val="45"/>
  </w:num>
  <w:num w:numId="65">
    <w:abstractNumId w:val="45"/>
  </w:num>
  <w:num w:numId="66">
    <w:abstractNumId w:val="45"/>
  </w:num>
  <w:num w:numId="67">
    <w:abstractNumId w:val="45"/>
  </w:num>
  <w:num w:numId="68">
    <w:abstractNumId w:val="45"/>
  </w:num>
  <w:num w:numId="69">
    <w:abstractNumId w:val="45"/>
  </w:num>
  <w:num w:numId="70">
    <w:abstractNumId w:val="45"/>
  </w:num>
  <w:num w:numId="71">
    <w:abstractNumId w:val="45"/>
  </w:num>
  <w:num w:numId="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5"/>
  </w:num>
  <w:num w:numId="74">
    <w:abstractNumId w:val="45"/>
  </w:num>
  <w:num w:numId="75">
    <w:abstractNumId w:val="45"/>
  </w:num>
  <w:num w:numId="76">
    <w:abstractNumId w:val="45"/>
  </w:num>
  <w:num w:numId="77">
    <w:abstractNumId w:val="45"/>
  </w:num>
  <w:num w:numId="78">
    <w:abstractNumId w:val="45"/>
  </w:num>
  <w:num w:numId="79">
    <w:abstractNumId w:val="45"/>
  </w:num>
  <w:num w:numId="8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2"/>
  </w:num>
  <w:num w:numId="82">
    <w:abstractNumId w:val="45"/>
  </w:num>
  <w:num w:numId="83">
    <w:abstractNumId w:val="45"/>
  </w:num>
  <w:num w:numId="84">
    <w:abstractNumId w:val="63"/>
  </w:num>
  <w:num w:numId="8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3"/>
  </w:num>
  <w:num w:numId="88">
    <w:abstractNumId w:val="50"/>
  </w:num>
  <w:num w:numId="89">
    <w:abstractNumId w:val="45"/>
  </w:num>
  <w:num w:numId="9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5"/>
  </w:num>
  <w:num w:numId="92">
    <w:abstractNumId w:val="63"/>
  </w:num>
  <w:num w:numId="93">
    <w:abstractNumId w:val="63"/>
  </w:num>
  <w:num w:numId="94">
    <w:abstractNumId w:val="45"/>
  </w:num>
  <w:num w:numId="95">
    <w:abstractNumId w:val="45"/>
  </w:num>
  <w:num w:numId="96">
    <w:abstractNumId w:val="45"/>
  </w:num>
  <w:num w:numId="97">
    <w:abstractNumId w:val="20"/>
  </w:num>
  <w:num w:numId="98">
    <w:abstractNumId w:val="45"/>
  </w:num>
  <w:num w:numId="99">
    <w:abstractNumId w:val="45"/>
  </w:num>
  <w:num w:numId="100">
    <w:abstractNumId w:val="45"/>
  </w:num>
  <w:num w:numId="101">
    <w:abstractNumId w:val="45"/>
  </w:num>
  <w:num w:numId="102">
    <w:abstractNumId w:val="45"/>
  </w:num>
  <w:num w:numId="103">
    <w:abstractNumId w:val="45"/>
  </w:num>
  <w:num w:numId="104">
    <w:abstractNumId w:val="45"/>
  </w:num>
  <w:num w:numId="105">
    <w:abstractNumId w:val="45"/>
  </w:num>
  <w:num w:numId="106">
    <w:abstractNumId w:val="45"/>
  </w:num>
  <w:num w:numId="107">
    <w:abstractNumId w:val="45"/>
  </w:num>
  <w:num w:numId="108">
    <w:abstractNumId w:val="45"/>
  </w:num>
  <w:num w:numId="109">
    <w:abstractNumId w:val="45"/>
  </w:num>
  <w:num w:numId="110">
    <w:abstractNumId w:val="45"/>
  </w:num>
  <w:num w:numId="111">
    <w:abstractNumId w:val="45"/>
  </w:num>
  <w:num w:numId="112">
    <w:abstractNumId w:val="45"/>
  </w:num>
  <w:num w:numId="113">
    <w:abstractNumId w:val="45"/>
  </w:num>
  <w:num w:numId="114">
    <w:abstractNumId w:val="45"/>
  </w:num>
  <w:num w:numId="115">
    <w:abstractNumId w:val="45"/>
  </w:num>
  <w:num w:numId="116">
    <w:abstractNumId w:val="45"/>
  </w:num>
  <w:num w:numId="117">
    <w:abstractNumId w:val="45"/>
  </w:num>
  <w:num w:numId="118">
    <w:abstractNumId w:val="45"/>
  </w:num>
  <w:num w:numId="119">
    <w:abstractNumId w:val="45"/>
  </w:num>
  <w:num w:numId="120">
    <w:abstractNumId w:val="45"/>
  </w:num>
  <w:num w:numId="121">
    <w:abstractNumId w:val="45"/>
  </w:num>
  <w:num w:numId="122">
    <w:abstractNumId w:val="45"/>
  </w:num>
  <w:num w:numId="123">
    <w:abstractNumId w:val="45"/>
  </w:num>
  <w:num w:numId="124">
    <w:abstractNumId w:val="45"/>
  </w:num>
  <w:num w:numId="125">
    <w:abstractNumId w:val="63"/>
  </w:num>
  <w:num w:numId="126">
    <w:abstractNumId w:val="45"/>
  </w:num>
  <w:num w:numId="127">
    <w:abstractNumId w:val="45"/>
  </w:num>
  <w:num w:numId="1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45"/>
  </w:num>
  <w:num w:numId="130">
    <w:abstractNumId w:val="45"/>
  </w:num>
  <w:num w:numId="131">
    <w:abstractNumId w:val="45"/>
  </w:num>
  <w:num w:numId="132">
    <w:abstractNumId w:val="45"/>
  </w:num>
  <w:num w:numId="1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45"/>
  </w:num>
  <w:num w:numId="135">
    <w:abstractNumId w:val="45"/>
  </w:num>
  <w:num w:numId="136">
    <w:abstractNumId w:val="45"/>
  </w:num>
  <w:num w:numId="137">
    <w:abstractNumId w:val="45"/>
  </w:num>
  <w:num w:numId="138">
    <w:abstractNumId w:val="45"/>
  </w:num>
  <w:num w:numId="139">
    <w:abstractNumId w:val="45"/>
  </w:num>
  <w:num w:numId="140">
    <w:abstractNumId w:val="45"/>
  </w:num>
  <w:num w:numId="141">
    <w:abstractNumId w:val="45"/>
  </w:num>
  <w:num w:numId="142">
    <w:abstractNumId w:val="45"/>
  </w:num>
  <w:num w:numId="143">
    <w:abstractNumId w:val="45"/>
  </w:num>
  <w:num w:numId="144">
    <w:abstractNumId w:val="45"/>
  </w:num>
  <w:num w:numId="145">
    <w:abstractNumId w:val="45"/>
  </w:num>
  <w:num w:numId="146">
    <w:abstractNumId w:val="37"/>
  </w:num>
  <w:num w:numId="147">
    <w:abstractNumId w:val="37"/>
    <w:lvlOverride w:ilvl="0">
      <w:startOverride w:val="1"/>
      <w:lvl w:ilvl="0">
        <w:start w:val="1"/>
        <w:numFmt w:val="decimal"/>
        <w:pStyle w:val="MELegal1"/>
        <w:lvlText w:val="%1."/>
        <w:lvlJc w:val="left"/>
        <w:pPr>
          <w:ind w:left="680" w:hanging="680"/>
        </w:pPr>
      </w:lvl>
    </w:lvlOverride>
    <w:lvlOverride w:ilvl="1">
      <w:startOverride w:val="1"/>
      <w:lvl w:ilvl="1">
        <w:start w:val="1"/>
        <w:numFmt w:val="decimal"/>
        <w:pStyle w:val="MELegal2"/>
        <w:lvlText w:val=""/>
        <w:lvlJc w:val="left"/>
      </w:lvl>
    </w:lvlOverride>
    <w:lvlOverride w:ilvl="2">
      <w:startOverride w:val="1"/>
      <w:lvl w:ilvl="2">
        <w:start w:val="1"/>
        <w:numFmt w:val="lowerLetter"/>
        <w:pStyle w:val="MELegal3"/>
        <w:lvlText w:val="(%3)"/>
        <w:lvlJc w:val="left"/>
        <w:pPr>
          <w:ind w:left="1361" w:hanging="681"/>
        </w:pPr>
        <w:rPr>
          <w:rFonts w:ascii="Times New Roman" w:hAnsi="Times New Roman" w:cs="Times New Roman" w:hint="default"/>
        </w:rPr>
      </w:lvl>
    </w:lvlOverride>
    <w:lvlOverride w:ilvl="3">
      <w:startOverride w:val="1"/>
      <w:lvl w:ilvl="3">
        <w:start w:val="1"/>
        <w:numFmt w:val="decimal"/>
        <w:pStyle w:val="MELegal4"/>
        <w:lvlText w:val=""/>
        <w:lvlJc w:val="left"/>
      </w:lvl>
    </w:lvlOverride>
    <w:lvlOverride w:ilvl="4">
      <w:startOverride w:val="1"/>
      <w:lvl w:ilvl="4">
        <w:start w:val="1"/>
        <w:numFmt w:val="decimal"/>
        <w:pStyle w:val="MELegal5"/>
        <w:lvlText w:val=""/>
        <w:lvlJc w:val="left"/>
      </w:lvl>
    </w:lvlOverride>
    <w:lvlOverride w:ilvl="5">
      <w:startOverride w:val="1"/>
      <w:lvl w:ilvl="5">
        <w:start w:val="1"/>
        <w:numFmt w:val="decimal"/>
        <w:pStyle w:val="MELegal6"/>
        <w:lvlText w:val=""/>
        <w:lvlJc w:val="left"/>
      </w:lvl>
    </w:lvlOverride>
    <w:lvlOverride w:ilvl="6">
      <w:startOverride w:val="1"/>
      <w:lvl w:ilvl="6">
        <w:start w:val="1"/>
        <w:numFmt w:val="decimal"/>
        <w:pStyle w:val="MELegal7"/>
        <w:lvlText w:val=""/>
        <w:lvlJc w:val="left"/>
      </w:lvl>
    </w:lvlOverride>
    <w:lvlOverride w:ilvl="7">
      <w:startOverride w:val="1"/>
      <w:lvl w:ilvl="7">
        <w:start w:val="1"/>
        <w:numFmt w:val="decimal"/>
        <w:pStyle w:val="MELegal8"/>
        <w:lvlText w:val=""/>
        <w:lvlJc w:val="left"/>
      </w:lvl>
    </w:lvlOverride>
    <w:lvlOverride w:ilvl="8">
      <w:startOverride w:val="1"/>
      <w:lvl w:ilvl="8">
        <w:start w:val="1"/>
        <w:numFmt w:val="decimal"/>
        <w:pStyle w:val="MELegal9"/>
        <w:lvlText w:val=""/>
        <w:lvlJc w:val="left"/>
      </w:lvl>
    </w:lvlOverride>
  </w:num>
  <w:num w:numId="148">
    <w:abstractNumId w:val="45"/>
  </w:num>
  <w:num w:numId="149">
    <w:abstractNumId w:val="45"/>
  </w:num>
  <w:num w:numId="150">
    <w:abstractNumId w:val="45"/>
  </w:num>
  <w:num w:numId="151">
    <w:abstractNumId w:val="45"/>
  </w:num>
  <w:num w:numId="152">
    <w:abstractNumId w:val="45"/>
  </w:num>
  <w:num w:numId="153">
    <w:abstractNumId w:val="45"/>
  </w:num>
  <w:num w:numId="154">
    <w:abstractNumId w:val="45"/>
  </w:num>
  <w:num w:numId="155">
    <w:abstractNumId w:val="45"/>
  </w:num>
  <w:num w:numId="156">
    <w:abstractNumId w:val="45"/>
  </w:num>
  <w:num w:numId="157">
    <w:abstractNumId w:val="45"/>
  </w:num>
  <w:num w:numId="158">
    <w:abstractNumId w:val="45"/>
  </w:num>
  <w:num w:numId="159">
    <w:abstractNumId w:val="45"/>
  </w:num>
  <w:num w:numId="160">
    <w:abstractNumId w:val="45"/>
  </w:num>
  <w:num w:numId="161">
    <w:abstractNumId w:val="69"/>
  </w:num>
  <w:num w:numId="162">
    <w:abstractNumId w:val="45"/>
  </w:num>
  <w:num w:numId="163">
    <w:abstractNumId w:val="45"/>
  </w:num>
  <w:num w:numId="164">
    <w:abstractNumId w:val="28"/>
  </w:num>
  <w:num w:numId="165">
    <w:abstractNumId w:val="45"/>
  </w:num>
  <w:num w:numId="166">
    <w:abstractNumId w:val="45"/>
  </w:num>
  <w:num w:numId="167">
    <w:abstractNumId w:val="45"/>
  </w:num>
  <w:num w:numId="168">
    <w:abstractNumId w:val="45"/>
  </w:num>
  <w:num w:numId="169">
    <w:abstractNumId w:val="45"/>
  </w:num>
  <w:num w:numId="170">
    <w:abstractNumId w:val="45"/>
  </w:num>
  <w:num w:numId="171">
    <w:abstractNumId w:val="45"/>
  </w:num>
  <w:num w:numId="172">
    <w:abstractNumId w:val="45"/>
  </w:num>
  <w:num w:numId="173">
    <w:abstractNumId w:val="45"/>
  </w:num>
  <w:num w:numId="174">
    <w:abstractNumId w:val="45"/>
  </w:num>
  <w:num w:numId="175">
    <w:abstractNumId w:val="45"/>
  </w:num>
  <w:num w:numId="176">
    <w:abstractNumId w:val="45"/>
  </w:num>
  <w:num w:numId="177">
    <w:abstractNumId w:val="45"/>
  </w:num>
  <w:num w:numId="178">
    <w:abstractNumId w:val="45"/>
  </w:num>
  <w:num w:numId="179">
    <w:abstractNumId w:val="45"/>
  </w:num>
  <w:num w:numId="180">
    <w:abstractNumId w:val="45"/>
  </w:num>
  <w:num w:numId="181">
    <w:abstractNumId w:val="45"/>
  </w:num>
  <w:num w:numId="182">
    <w:abstractNumId w:val="45"/>
  </w:num>
  <w:num w:numId="183">
    <w:abstractNumId w:val="45"/>
  </w:num>
  <w:num w:numId="184">
    <w:abstractNumId w:val="45"/>
  </w:num>
  <w:num w:numId="185">
    <w:abstractNumId w:val="45"/>
  </w:num>
  <w:num w:numId="186">
    <w:abstractNumId w:val="45"/>
  </w:num>
  <w:num w:numId="187">
    <w:abstractNumId w:val="45"/>
  </w:num>
  <w:num w:numId="188">
    <w:abstractNumId w:val="45"/>
  </w:num>
  <w:num w:numId="189">
    <w:abstractNumId w:val="45"/>
  </w:num>
  <w:num w:numId="190">
    <w:abstractNumId w:val="45"/>
  </w:num>
  <w:num w:numId="191">
    <w:abstractNumId w:val="45"/>
  </w:num>
  <w:num w:numId="192">
    <w:abstractNumId w:val="45"/>
  </w:num>
  <w:num w:numId="193">
    <w:abstractNumId w:val="45"/>
  </w:num>
  <w:num w:numId="194">
    <w:abstractNumId w:val="45"/>
  </w:num>
  <w:num w:numId="195">
    <w:abstractNumId w:val="45"/>
  </w:num>
  <w:num w:numId="196">
    <w:abstractNumId w:val="45"/>
  </w:num>
  <w:num w:numId="197">
    <w:abstractNumId w:val="45"/>
  </w:num>
  <w:num w:numId="198">
    <w:abstractNumId w:val="45"/>
  </w:num>
  <w:num w:numId="199">
    <w:abstractNumId w:val="45"/>
  </w:num>
  <w:num w:numId="200">
    <w:abstractNumId w:val="45"/>
  </w:num>
  <w:num w:numId="201">
    <w:abstractNumId w:val="45"/>
  </w:num>
  <w:num w:numId="202">
    <w:abstractNumId w:val="64"/>
  </w:num>
  <w:num w:numId="203">
    <w:abstractNumId w:val="64"/>
  </w:num>
  <w:num w:numId="204">
    <w:abstractNumId w:val="64"/>
  </w:num>
  <w:num w:numId="205">
    <w:abstractNumId w:val="64"/>
    <w:lvlOverride w:ilvl="0">
      <w:startOverride w:val="3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64"/>
  </w:num>
  <w:num w:numId="207">
    <w:abstractNumId w:val="64"/>
  </w:num>
  <w:num w:numId="208">
    <w:abstractNumId w:val="64"/>
  </w:num>
  <w:num w:numId="20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45"/>
  </w:num>
  <w:num w:numId="211">
    <w:abstractNumId w:val="45"/>
  </w:num>
  <w:num w:numId="212">
    <w:abstractNumId w:val="45"/>
  </w:num>
  <w:num w:numId="213">
    <w:abstractNumId w:val="45"/>
  </w:num>
  <w:num w:numId="214">
    <w:abstractNumId w:val="11"/>
  </w:num>
  <w:num w:numId="215">
    <w:abstractNumId w:val="45"/>
  </w:num>
  <w:num w:numId="216">
    <w:abstractNumId w:val="45"/>
  </w:num>
  <w:num w:numId="217">
    <w:abstractNumId w:val="45"/>
  </w:num>
  <w:num w:numId="218">
    <w:abstractNumId w:val="45"/>
  </w:num>
  <w:num w:numId="219">
    <w:abstractNumId w:val="64"/>
  </w:num>
  <w:num w:numId="220">
    <w:abstractNumId w:val="64"/>
  </w:num>
  <w:num w:numId="221">
    <w:abstractNumId w:val="64"/>
  </w:num>
  <w:num w:numId="222">
    <w:abstractNumId w:val="45"/>
  </w:num>
  <w:num w:numId="223">
    <w:abstractNumId w:val="34"/>
  </w:num>
  <w:num w:numId="224">
    <w:abstractNumId w:val="45"/>
  </w:num>
  <w:num w:numId="225">
    <w:abstractNumId w:val="45"/>
  </w:num>
  <w:num w:numId="226">
    <w:abstractNumId w:val="45"/>
  </w:num>
  <w:num w:numId="227">
    <w:abstractNumId w:val="45"/>
  </w:num>
  <w:num w:numId="228">
    <w:abstractNumId w:val="45"/>
  </w:num>
  <w:num w:numId="229">
    <w:abstractNumId w:val="45"/>
  </w:num>
  <w:num w:numId="230">
    <w:abstractNumId w:val="22"/>
  </w:num>
  <w:num w:numId="231">
    <w:abstractNumId w:val="12"/>
  </w:num>
  <w:num w:numId="232">
    <w:abstractNumId w:val="64"/>
  </w:num>
  <w:num w:numId="233">
    <w:abstractNumId w:val="64"/>
  </w:num>
  <w:num w:numId="234">
    <w:abstractNumId w:val="64"/>
  </w:num>
  <w:num w:numId="235">
    <w:abstractNumId w:val="64"/>
  </w:num>
  <w:num w:numId="236">
    <w:abstractNumId w:val="64"/>
  </w:num>
  <w:num w:numId="237">
    <w:abstractNumId w:val="64"/>
  </w:num>
  <w:num w:numId="238">
    <w:abstractNumId w:val="45"/>
  </w:num>
  <w:num w:numId="239">
    <w:abstractNumId w:val="56"/>
  </w:num>
  <w:num w:numId="24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37"/>
    <w:lvlOverride w:ilvl="0">
      <w:lvl w:ilvl="0">
        <w:start w:val="1"/>
        <w:numFmt w:val="decimal"/>
        <w:pStyle w:val="MELegal1"/>
        <w:lvlText w:val="%1."/>
        <w:lvlJc w:val="left"/>
        <w:pPr>
          <w:ind w:left="680" w:hanging="680"/>
        </w:pPr>
        <w:rPr>
          <w:rFonts w:hint="default"/>
        </w:rPr>
      </w:lvl>
    </w:lvlOverride>
  </w:num>
  <w:num w:numId="242">
    <w:abstractNumId w:val="45"/>
  </w:num>
  <w:num w:numId="243">
    <w:abstractNumId w:val="45"/>
  </w:num>
  <w:num w:numId="244">
    <w:abstractNumId w:val="45"/>
  </w:num>
  <w:num w:numId="245">
    <w:abstractNumId w:val="45"/>
  </w:num>
  <w:num w:numId="246">
    <w:abstractNumId w:val="45"/>
  </w:num>
  <w:num w:numId="247">
    <w:abstractNumId w:val="45"/>
  </w:num>
  <w:num w:numId="248">
    <w:abstractNumId w:val="45"/>
  </w:num>
  <w:num w:numId="249">
    <w:abstractNumId w:val="45"/>
  </w:num>
  <w:num w:numId="250">
    <w:abstractNumId w:val="45"/>
  </w:num>
  <w:num w:numId="251">
    <w:abstractNumId w:val="45"/>
  </w:num>
  <w:num w:numId="252">
    <w:abstractNumId w:val="45"/>
  </w:num>
  <w:num w:numId="253">
    <w:abstractNumId w:val="45"/>
  </w:num>
  <w:num w:numId="254">
    <w:abstractNumId w:val="45"/>
  </w:num>
  <w:num w:numId="255">
    <w:abstractNumId w:val="45"/>
  </w:num>
  <w:num w:numId="256">
    <w:abstractNumId w:val="45"/>
  </w:num>
  <w:num w:numId="257">
    <w:abstractNumId w:val="45"/>
  </w:num>
  <w:num w:numId="258">
    <w:abstractNumId w:val="64"/>
  </w:num>
  <w:num w:numId="259">
    <w:abstractNumId w:val="64"/>
  </w:num>
  <w:num w:numId="260">
    <w:abstractNumId w:val="64"/>
  </w:num>
  <w:num w:numId="261">
    <w:abstractNumId w:val="64"/>
  </w:num>
  <w:num w:numId="262">
    <w:abstractNumId w:val="45"/>
  </w:num>
  <w:num w:numId="263">
    <w:abstractNumId w:val="45"/>
  </w:num>
  <w:num w:numId="264">
    <w:abstractNumId w:val="42"/>
  </w:num>
  <w:num w:numId="265">
    <w:abstractNumId w:val="45"/>
  </w:num>
  <w:num w:numId="266">
    <w:abstractNumId w:val="45"/>
  </w:num>
  <w:num w:numId="267">
    <w:abstractNumId w:val="45"/>
  </w:num>
  <w:num w:numId="268">
    <w:abstractNumId w:val="45"/>
  </w:num>
  <w:num w:numId="269">
    <w:abstractNumId w:val="45"/>
  </w:num>
  <w:num w:numId="27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271">
    <w:abstractNumId w:val="45"/>
  </w:num>
  <w:num w:numId="272">
    <w:abstractNumId w:val="45"/>
  </w:num>
  <w:num w:numId="273">
    <w:abstractNumId w:val="19"/>
  </w:num>
  <w:num w:numId="274">
    <w:abstractNumId w:val="45"/>
  </w:num>
  <w:num w:numId="275">
    <w:abstractNumId w:val="45"/>
  </w:num>
  <w:num w:numId="276">
    <w:abstractNumId w:val="45"/>
  </w:num>
  <w:num w:numId="277">
    <w:abstractNumId w:val="45"/>
  </w:num>
  <w:num w:numId="278">
    <w:abstractNumId w:val="70"/>
  </w:num>
  <w:num w:numId="279">
    <w:abstractNumId w:val="45"/>
  </w:num>
  <w:num w:numId="280">
    <w:abstractNumId w:val="45"/>
  </w:num>
  <w:num w:numId="281">
    <w:abstractNumId w:val="45"/>
  </w:num>
  <w:num w:numId="282">
    <w:abstractNumId w:val="45"/>
  </w:num>
  <w:num w:numId="28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45"/>
  </w:num>
  <w:num w:numId="28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45"/>
  </w:num>
  <w:num w:numId="28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45"/>
  </w:num>
  <w:num w:numId="289">
    <w:abstractNumId w:val="15"/>
  </w:num>
  <w:num w:numId="290">
    <w:abstractNumId w:val="35"/>
  </w:num>
  <w:num w:numId="291">
    <w:abstractNumId w:val="36"/>
  </w:num>
  <w:num w:numId="292">
    <w:abstractNumId w:val="25"/>
  </w:num>
  <w:num w:numId="293">
    <w:abstractNumId w:val="64"/>
    <w:lvlOverride w:ilvl="0">
      <w:startOverride w:val="1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45"/>
  </w:num>
  <w:num w:numId="295">
    <w:abstractNumId w:val="14"/>
  </w:num>
  <w:num w:numId="296">
    <w:abstractNumId w:val="43"/>
  </w:num>
  <w:num w:numId="297">
    <w:abstractNumId w:val="59"/>
  </w:num>
  <w:num w:numId="298">
    <w:abstractNumId w:val="45"/>
  </w:num>
  <w:num w:numId="299">
    <w:abstractNumId w:val="45"/>
  </w:num>
  <w:num w:numId="300">
    <w:abstractNumId w:val="45"/>
  </w:num>
  <w:num w:numId="301">
    <w:abstractNumId w:val="45"/>
  </w:num>
  <w:num w:numId="302">
    <w:abstractNumId w:val="45"/>
  </w:num>
  <w:num w:numId="303">
    <w:abstractNumId w:val="45"/>
  </w:num>
  <w:num w:numId="304">
    <w:abstractNumId w:val="45"/>
  </w:num>
  <w:num w:numId="305">
    <w:abstractNumId w:val="45"/>
  </w:num>
  <w:num w:numId="306">
    <w:abstractNumId w:val="45"/>
  </w:num>
  <w:num w:numId="307">
    <w:abstractNumId w:val="45"/>
  </w:num>
  <w:num w:numId="308">
    <w:abstractNumId w:val="45"/>
  </w:num>
  <w:num w:numId="309">
    <w:abstractNumId w:val="45"/>
  </w:num>
  <w:num w:numId="31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45"/>
  </w:num>
  <w:num w:numId="312">
    <w:abstractNumId w:val="45"/>
  </w:num>
  <w:num w:numId="313">
    <w:abstractNumId w:val="45"/>
  </w:num>
  <w:num w:numId="314">
    <w:abstractNumId w:val="45"/>
  </w:num>
  <w:num w:numId="315">
    <w:abstractNumId w:val="45"/>
  </w:num>
  <w:num w:numId="316">
    <w:abstractNumId w:val="45"/>
  </w:num>
  <w:num w:numId="3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45"/>
  </w:num>
  <w:num w:numId="319">
    <w:abstractNumId w:val="45"/>
  </w:num>
  <w:num w:numId="320">
    <w:abstractNumId w:val="45"/>
  </w:num>
  <w:num w:numId="321">
    <w:abstractNumId w:val="45"/>
  </w:num>
  <w:num w:numId="322">
    <w:abstractNumId w:val="45"/>
  </w:num>
  <w:num w:numId="323">
    <w:abstractNumId w:val="45"/>
  </w:num>
  <w:num w:numId="324">
    <w:abstractNumId w:val="45"/>
  </w:num>
  <w:num w:numId="325">
    <w:abstractNumId w:val="45"/>
  </w:num>
  <w:num w:numId="326">
    <w:abstractNumId w:val="45"/>
  </w:num>
  <w:num w:numId="327">
    <w:abstractNumId w:val="8"/>
  </w:num>
  <w:num w:numId="328">
    <w:abstractNumId w:val="68"/>
  </w:num>
  <w:num w:numId="329">
    <w:abstractNumId w:val="45"/>
  </w:num>
  <w:num w:numId="330">
    <w:abstractNumId w:val="45"/>
  </w:num>
  <w:num w:numId="331">
    <w:abstractNumId w:val="45"/>
  </w:num>
  <w:num w:numId="332">
    <w:abstractNumId w:val="45"/>
  </w:num>
  <w:num w:numId="333">
    <w:abstractNumId w:val="45"/>
  </w:num>
  <w:num w:numId="334">
    <w:abstractNumId w:val="45"/>
  </w:num>
  <w:num w:numId="335">
    <w:abstractNumId w:val="45"/>
  </w:num>
  <w:num w:numId="336">
    <w:abstractNumId w:val="42"/>
  </w:num>
  <w:num w:numId="337">
    <w:abstractNumId w:val="42"/>
  </w:num>
  <w:num w:numId="338">
    <w:abstractNumId w:val="42"/>
  </w:num>
  <w:num w:numId="339">
    <w:abstractNumId w:val="42"/>
  </w:num>
  <w:num w:numId="340">
    <w:abstractNumId w:val="42"/>
  </w:num>
  <w:num w:numId="341">
    <w:abstractNumId w:val="42"/>
  </w:num>
  <w:num w:numId="342">
    <w:abstractNumId w:val="42"/>
  </w:num>
  <w:num w:numId="343">
    <w:abstractNumId w:val="42"/>
  </w:num>
  <w:num w:numId="344">
    <w:abstractNumId w:val="42"/>
  </w:num>
  <w:num w:numId="345">
    <w:abstractNumId w:val="66"/>
  </w:num>
  <w:num w:numId="346">
    <w:abstractNumId w:val="42"/>
  </w:num>
  <w:num w:numId="347">
    <w:abstractNumId w:val="42"/>
  </w:num>
  <w:num w:numId="348">
    <w:abstractNumId w:val="13"/>
    <w:lvlOverride w:ilvl="0">
      <w:lvl w:ilvl="0">
        <w:start w:val="1"/>
        <w:numFmt w:val="decimal"/>
        <w:pStyle w:val="ScheduleHeading"/>
        <w:suff w:val="space"/>
        <w:lvlText w:val="Schedule %1"/>
        <w:lvlJc w:val="left"/>
        <w:pPr>
          <w:ind w:left="5387" w:firstLine="0"/>
        </w:pPr>
        <w:rPr>
          <w:rFonts w:ascii="Arial" w:hAnsi="Arial" w:hint="default"/>
          <w:b/>
          <w:i w:val="0"/>
          <w:sz w:val="32"/>
          <w:szCs w:val="32"/>
        </w:rPr>
      </w:lvl>
    </w:lvlOverride>
  </w:num>
  <w:num w:numId="349">
    <w:abstractNumId w:val="13"/>
    <w:lvlOverride w:ilvl="0">
      <w:lvl w:ilvl="0">
        <w:start w:val="1"/>
        <w:numFmt w:val="decimal"/>
        <w:pStyle w:val="ScheduleHeading"/>
        <w:suff w:val="space"/>
        <w:lvlText w:val="Schedule %1"/>
        <w:lvlJc w:val="left"/>
        <w:pPr>
          <w:ind w:left="5387" w:firstLine="0"/>
        </w:pPr>
        <w:rPr>
          <w:rFonts w:ascii="Arial" w:hAnsi="Arial" w:hint="default"/>
          <w:b/>
          <w:i w:val="0"/>
          <w:sz w:val="32"/>
          <w:szCs w:val="32"/>
        </w:rPr>
      </w:lvl>
    </w:lvlOverride>
  </w:num>
  <w:num w:numId="350">
    <w:abstractNumId w:val="13"/>
    <w:lvlOverride w:ilvl="0">
      <w:lvl w:ilvl="0">
        <w:start w:val="1"/>
        <w:numFmt w:val="decimal"/>
        <w:pStyle w:val="ScheduleHeading"/>
        <w:suff w:val="space"/>
        <w:lvlText w:val="Schedule %1"/>
        <w:lvlJc w:val="left"/>
        <w:pPr>
          <w:ind w:left="5387" w:firstLine="0"/>
        </w:pPr>
        <w:rPr>
          <w:rFonts w:ascii="Arial" w:hAnsi="Arial" w:hint="default"/>
          <w:b/>
          <w:i w:val="0"/>
          <w:sz w:val="32"/>
          <w:szCs w:val="32"/>
        </w:rPr>
      </w:lvl>
    </w:lvlOverride>
  </w:num>
  <w:num w:numId="35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abstractNumId w:val="42"/>
  </w:num>
  <w:num w:numId="353">
    <w:abstractNumId w:val="42"/>
  </w:num>
  <w:num w:numId="354">
    <w:abstractNumId w:val="64"/>
  </w:num>
  <w:num w:numId="355">
    <w:abstractNumId w:val="64"/>
  </w:num>
  <w:num w:numId="356">
    <w:abstractNumId w:val="42"/>
  </w:num>
  <w:num w:numId="357">
    <w:abstractNumId w:val="64"/>
  </w:num>
  <w:num w:numId="358">
    <w:abstractNumId w:val="42"/>
  </w:num>
  <w:num w:numId="359">
    <w:abstractNumId w:val="64"/>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lvl w:ilvl="1">
        <w:start w:val="1"/>
        <w:numFmt w:val="lowerLetter"/>
        <w:pStyle w:val="DefinitionNum2"/>
        <w:lvlText w:val="(%2)"/>
        <w:lvlJc w:val="left"/>
        <w:pPr>
          <w:tabs>
            <w:tab w:val="num" w:pos="1928"/>
          </w:tabs>
          <w:ind w:left="1928" w:hanging="964"/>
        </w:pPr>
        <w:rPr>
          <w:rFonts w:ascii="Arial" w:hAnsi="Arial" w:hint="default"/>
          <w:b w:val="0"/>
          <w:i w:val="0"/>
          <w:sz w:val="18"/>
          <w:szCs w:val="22"/>
          <w:u w:val="none"/>
        </w:rPr>
      </w:lvl>
    </w:lvlOverride>
    <w:lvlOverride w:ilvl="2">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lvl w:ilvl="4">
        <w:start w:val="1"/>
        <w:numFmt w:val="none"/>
        <w:lvlText w:val="%5"/>
        <w:lvlJc w:val="left"/>
        <w:pPr>
          <w:tabs>
            <w:tab w:val="num" w:pos="3856"/>
          </w:tabs>
          <w:ind w:left="3856" w:hanging="964"/>
        </w:pPr>
        <w:rPr>
          <w:rFonts w:hint="default"/>
          <w:b w:val="0"/>
          <w:i w:val="0"/>
          <w:u w:val="none"/>
        </w:rPr>
      </w:lvl>
    </w:lvlOverride>
    <w:lvlOverride w:ilvl="5">
      <w:lvl w:ilvl="5">
        <w:start w:val="1"/>
        <w:numFmt w:val="none"/>
        <w:lvlText w:val="%6"/>
        <w:lvlJc w:val="left"/>
        <w:pPr>
          <w:tabs>
            <w:tab w:val="num" w:pos="4820"/>
          </w:tabs>
          <w:ind w:left="4820" w:hanging="964"/>
        </w:pPr>
        <w:rPr>
          <w:rFonts w:hint="default"/>
          <w:b w:val="0"/>
          <w:i w:val="0"/>
          <w:u w:val="none"/>
        </w:rPr>
      </w:lvl>
    </w:lvlOverride>
    <w:lvlOverride w:ilvl="6">
      <w:lvl w:ilvl="6">
        <w:start w:val="1"/>
        <w:numFmt w:val="none"/>
        <w:lvlText w:val="%7"/>
        <w:lvlJc w:val="left"/>
        <w:pPr>
          <w:tabs>
            <w:tab w:val="num" w:pos="5783"/>
          </w:tabs>
          <w:ind w:left="5783" w:hanging="963"/>
        </w:pPr>
        <w:rPr>
          <w:rFonts w:hint="default"/>
          <w:b w:val="0"/>
          <w:i w:val="0"/>
          <w:u w:val="none"/>
        </w:rPr>
      </w:lvl>
    </w:lvlOverride>
    <w:lvlOverride w:ilvl="7">
      <w:lvl w:ilvl="7">
        <w:start w:val="1"/>
        <w:numFmt w:val="none"/>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360">
    <w:abstractNumId w:val="64"/>
  </w:num>
  <w:num w:numId="361">
    <w:abstractNumId w:val="64"/>
  </w:num>
  <w:num w:numId="362">
    <w:abstractNumId w:val="42"/>
  </w:num>
  <w:num w:numId="363">
    <w:abstractNumId w:val="42"/>
  </w:num>
  <w:num w:numId="364">
    <w:abstractNumId w:val="42"/>
  </w:num>
  <w:num w:numId="365">
    <w:abstractNumId w:val="42"/>
  </w:num>
  <w:num w:numId="366">
    <w:abstractNumId w:val="42"/>
  </w:num>
  <w:num w:numId="367">
    <w:abstractNumId w:val="42"/>
  </w:num>
  <w:num w:numId="368">
    <w:abstractNumId w:val="54"/>
  </w:num>
  <w:num w:numId="369">
    <w:abstractNumId w:val="42"/>
  </w:num>
  <w:num w:numId="370">
    <w:abstractNumId w:val="42"/>
  </w:num>
  <w:num w:numId="371">
    <w:abstractNumId w:val="42"/>
  </w:num>
  <w:num w:numId="372">
    <w:abstractNumId w:val="42"/>
  </w:num>
  <w:num w:numId="373">
    <w:abstractNumId w:val="42"/>
  </w:num>
  <w:num w:numId="374">
    <w:abstractNumId w:val="26"/>
  </w:num>
  <w:num w:numId="375">
    <w:abstractNumId w:val="55"/>
  </w:num>
  <w:num w:numId="376">
    <w:abstractNumId w:val="31"/>
  </w:num>
  <w:num w:numId="377">
    <w:abstractNumId w:val="51"/>
  </w:num>
  <w:num w:numId="378">
    <w:abstractNumId w:val="42"/>
  </w:num>
  <w:num w:numId="379">
    <w:abstractNumId w:val="16"/>
  </w:num>
  <w:num w:numId="380">
    <w:abstractNumId w:val="13"/>
  </w:num>
  <w:num w:numId="381">
    <w:abstractNumId w:val="71"/>
  </w:num>
  <w:num w:numId="382">
    <w:abstractNumId w:val="33"/>
  </w:num>
  <w:num w:numId="383">
    <w:abstractNumId w:val="42"/>
  </w:num>
  <w:num w:numId="384">
    <w:abstractNumId w:val="42"/>
  </w:num>
  <w:num w:numId="385">
    <w:abstractNumId w:val="13"/>
    <w:lvlOverride w:ilvl="0">
      <w:lvl w:ilvl="0">
        <w:start w:val="1"/>
        <w:numFmt w:val="decimal"/>
        <w:pStyle w:val="ScheduleHeading"/>
        <w:suff w:val="space"/>
        <w:lvlText w:val="Schedule %1"/>
        <w:lvlJc w:val="left"/>
        <w:pPr>
          <w:ind w:left="5387" w:firstLine="0"/>
        </w:pPr>
        <w:rPr>
          <w:rFonts w:ascii="Arial" w:hAnsi="Arial" w:hint="default"/>
          <w:b/>
          <w:i w:val="0"/>
          <w:sz w:val="32"/>
          <w:szCs w:val="32"/>
        </w:rPr>
      </w:lvl>
    </w:lvlOverride>
  </w:num>
  <w:num w:numId="38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abstractNumId w:val="13"/>
    <w:lvlOverride w:ilvl="0">
      <w:lvl w:ilvl="0">
        <w:start w:val="1"/>
        <w:numFmt w:val="decimal"/>
        <w:pStyle w:val="ScheduleHeading"/>
        <w:suff w:val="space"/>
        <w:lvlText w:val="Schedule %1"/>
        <w:lvlJc w:val="left"/>
        <w:pPr>
          <w:ind w:left="5387" w:firstLine="0"/>
        </w:pPr>
        <w:rPr>
          <w:rFonts w:ascii="Arial" w:hAnsi="Arial" w:hint="default"/>
          <w:b/>
          <w:i w:val="0"/>
          <w:sz w:val="32"/>
          <w:szCs w:val="32"/>
        </w:rPr>
      </w:lvl>
    </w:lvlOverride>
  </w:num>
  <w:num w:numId="388">
    <w:abstractNumId w:val="42"/>
  </w:num>
  <w:num w:numId="389">
    <w:abstractNumId w:val="42"/>
  </w:num>
  <w:num w:numId="390">
    <w:abstractNumId w:val="42"/>
  </w:num>
  <w:num w:numId="391">
    <w:abstractNumId w:val="42"/>
  </w:num>
  <w:num w:numId="392">
    <w:abstractNumId w:val="42"/>
  </w:num>
  <w:num w:numId="393">
    <w:abstractNumId w:val="42"/>
  </w:num>
  <w:num w:numId="394">
    <w:abstractNumId w:val="13"/>
    <w:lvlOverride w:ilvl="0">
      <w:lvl w:ilvl="0">
        <w:start w:val="1"/>
        <w:numFmt w:val="decimal"/>
        <w:pStyle w:val="ScheduleHeading"/>
        <w:suff w:val="space"/>
        <w:lvlText w:val="Schedule %1"/>
        <w:lvlJc w:val="left"/>
        <w:pPr>
          <w:ind w:left="5387" w:firstLine="0"/>
        </w:pPr>
        <w:rPr>
          <w:rFonts w:ascii="Arial" w:hAnsi="Arial" w:hint="default"/>
          <w:b/>
          <w:i w:val="0"/>
          <w:sz w:val="32"/>
          <w:szCs w:val="32"/>
        </w:rPr>
      </w:lvl>
    </w:lvlOverride>
  </w:num>
  <w:num w:numId="395">
    <w:abstractNumId w:val="13"/>
    <w:lvlOverride w:ilvl="0">
      <w:lvl w:ilvl="0">
        <w:start w:val="1"/>
        <w:numFmt w:val="decimal"/>
        <w:pStyle w:val="ScheduleHeading"/>
        <w:suff w:val="space"/>
        <w:lvlText w:val="Schedule %1"/>
        <w:lvlJc w:val="left"/>
        <w:pPr>
          <w:ind w:left="5387" w:firstLine="0"/>
        </w:pPr>
        <w:rPr>
          <w:rFonts w:ascii="Arial" w:hAnsi="Arial" w:hint="default"/>
          <w:b/>
          <w:i w:val="0"/>
          <w:sz w:val="32"/>
          <w:szCs w:val="32"/>
        </w:rPr>
      </w:lvl>
    </w:lvlOverride>
  </w:num>
  <w:num w:numId="396">
    <w:abstractNumId w:val="13"/>
    <w:lvlOverride w:ilvl="0">
      <w:lvl w:ilvl="0">
        <w:start w:val="1"/>
        <w:numFmt w:val="decimal"/>
        <w:pStyle w:val="ScheduleHeading"/>
        <w:suff w:val="space"/>
        <w:lvlText w:val="Schedule %1"/>
        <w:lvlJc w:val="left"/>
        <w:pPr>
          <w:ind w:left="5387" w:firstLine="0"/>
        </w:pPr>
        <w:rPr>
          <w:rFonts w:ascii="Arial" w:hAnsi="Arial" w:hint="default"/>
          <w:b/>
          <w:i w:val="0"/>
          <w:sz w:val="32"/>
          <w:szCs w:val="32"/>
        </w:rPr>
      </w:lvl>
    </w:lvlOverride>
  </w:num>
  <w:num w:numId="397">
    <w:abstractNumId w:val="44"/>
  </w:num>
  <w:num w:numId="398">
    <w:abstractNumId w:val="13"/>
    <w:lvlOverride w:ilvl="0">
      <w:lvl w:ilvl="0">
        <w:start w:val="1"/>
        <w:numFmt w:val="decimal"/>
        <w:pStyle w:val="ScheduleHeading"/>
        <w:suff w:val="space"/>
        <w:lvlText w:val="Schedule %1"/>
        <w:lvlJc w:val="left"/>
        <w:pPr>
          <w:ind w:left="5387" w:firstLine="0"/>
        </w:pPr>
        <w:rPr>
          <w:rFonts w:ascii="Arial" w:hAnsi="Arial" w:hint="default"/>
          <w:b/>
          <w:i w:val="0"/>
          <w:sz w:val="32"/>
          <w:szCs w:val="32"/>
        </w:rPr>
      </w:lvl>
    </w:lvlOverride>
  </w:num>
  <w:num w:numId="399">
    <w:abstractNumId w:val="13"/>
    <w:lvlOverride w:ilvl="0">
      <w:lvl w:ilvl="0">
        <w:start w:val="1"/>
        <w:numFmt w:val="decimal"/>
        <w:pStyle w:val="ScheduleHeading"/>
        <w:suff w:val="space"/>
        <w:lvlText w:val="Schedule %1"/>
        <w:lvlJc w:val="left"/>
        <w:pPr>
          <w:ind w:left="5387" w:firstLine="0"/>
        </w:pPr>
        <w:rPr>
          <w:rFonts w:ascii="Arial" w:hAnsi="Arial" w:hint="default"/>
          <w:b/>
          <w:i w:val="0"/>
          <w:sz w:val="32"/>
          <w:szCs w:val="32"/>
        </w:rPr>
      </w:lvl>
    </w:lvlOverride>
  </w:num>
  <w:num w:numId="400">
    <w:abstractNumId w:val="42"/>
  </w:num>
  <w:num w:numId="401">
    <w:abstractNumId w:val="42"/>
  </w:num>
  <w:num w:numId="402">
    <w:abstractNumId w:val="42"/>
  </w:num>
  <w:num w:numId="403">
    <w:abstractNumId w:val="42"/>
  </w:num>
  <w:num w:numId="404">
    <w:abstractNumId w:val="42"/>
  </w:num>
  <w:num w:numId="405">
    <w:abstractNumId w:val="42"/>
  </w:num>
  <w:num w:numId="40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13"/>
    <w:lvlOverride w:ilvl="0">
      <w:startOverride w:val="1"/>
      <w:lvl w:ilvl="0">
        <w:start w:val="1"/>
        <w:numFmt w:val="decimal"/>
        <w:pStyle w:val="ScheduleHeading"/>
        <w:suff w:val="space"/>
        <w:lvlText w:val="Schedule %1"/>
        <w:lvlJc w:val="left"/>
        <w:pPr>
          <w:ind w:left="1418" w:firstLine="0"/>
        </w:pPr>
        <w:rPr>
          <w:rFonts w:ascii="Arial" w:hAnsi="Arial" w:hint="default"/>
          <w:b/>
          <w:i w:val="0"/>
          <w:sz w:val="32"/>
          <w:szCs w:val="32"/>
        </w:rPr>
      </w:lvl>
    </w:lvlOverride>
    <w:lvlOverride w:ilvl="1">
      <w:startOverride w:va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startOverride w:val="1"/>
      <w:lvl w:ilvl="2">
        <w:start w:val="1"/>
        <w:numFmt w:val="decimal"/>
        <w:pStyle w:val="Schedule2"/>
        <w:lvlText w:val="%2.%3"/>
        <w:lvlJc w:val="left"/>
        <w:pPr>
          <w:tabs>
            <w:tab w:val="num" w:pos="964"/>
          </w:tabs>
          <w:ind w:left="964" w:hanging="964"/>
        </w:pPr>
        <w:rPr>
          <w:rFonts w:ascii="Arial" w:hAnsi="Arial" w:hint="default"/>
          <w:b/>
          <w:i w:val="0"/>
          <w:sz w:val="24"/>
          <w:szCs w:val="24"/>
        </w:rPr>
      </w:lvl>
    </w:lvlOverride>
    <w:lvlOverride w:ilvl="3">
      <w:startOverride w:val="1"/>
      <w:lvl w:ilvl="3">
        <w:start w:val="1"/>
        <w:numFmt w:val="lowerLetter"/>
        <w:pStyle w:val="Schedule3"/>
        <w:lvlText w:val="(%4)"/>
        <w:lvlJc w:val="left"/>
        <w:pPr>
          <w:tabs>
            <w:tab w:val="num" w:pos="1928"/>
          </w:tabs>
          <w:ind w:left="1928" w:hanging="964"/>
        </w:pPr>
        <w:rPr>
          <w:rFonts w:ascii="Arial" w:hAnsi="Arial" w:hint="default"/>
          <w:sz w:val="20"/>
        </w:rPr>
      </w:lvl>
    </w:lvlOverride>
    <w:lvlOverride w:ilvl="4">
      <w:startOverride w:val="1"/>
      <w:lvl w:ilvl="4">
        <w:start w:val="1"/>
        <w:numFmt w:val="lowerRoman"/>
        <w:pStyle w:val="Schedule4"/>
        <w:lvlText w:val="(%5)"/>
        <w:lvlJc w:val="left"/>
        <w:pPr>
          <w:tabs>
            <w:tab w:val="num" w:pos="2892"/>
          </w:tabs>
          <w:ind w:left="2892" w:hanging="964"/>
        </w:pPr>
        <w:rPr>
          <w:rFonts w:ascii="Arial" w:hAnsi="Arial" w:hint="default"/>
          <w:sz w:val="20"/>
        </w:rPr>
      </w:lvl>
    </w:lvlOverride>
    <w:lvlOverride w:ilvl="5">
      <w:startOverride w:val="1"/>
      <w:lvl w:ilvl="5">
        <w:start w:val="1"/>
        <w:numFmt w:val="upperLetter"/>
        <w:pStyle w:val="Schedule5"/>
        <w:lvlText w:val="%6."/>
        <w:lvlJc w:val="left"/>
        <w:pPr>
          <w:tabs>
            <w:tab w:val="num" w:pos="3856"/>
          </w:tabs>
          <w:ind w:left="3856" w:hanging="964"/>
        </w:pPr>
        <w:rPr>
          <w:rFonts w:ascii="Arial" w:hAnsi="Arial" w:hint="default"/>
          <w:sz w:val="20"/>
        </w:rPr>
      </w:lvl>
    </w:lvlOverride>
    <w:lvlOverride w:ilvl="6">
      <w:startOverride w:val="1"/>
      <w:lvl w:ilvl="6">
        <w:start w:val="1"/>
        <w:numFmt w:val="decimal"/>
        <w:pStyle w:val="Schedule6"/>
        <w:lvlText w:val="%7)"/>
        <w:lvlJc w:val="left"/>
        <w:pPr>
          <w:tabs>
            <w:tab w:val="num" w:pos="4820"/>
          </w:tabs>
          <w:ind w:left="4820" w:hanging="964"/>
        </w:pPr>
        <w:rPr>
          <w:rFonts w:ascii="Arial" w:hAnsi="Arial" w:hint="default"/>
          <w:sz w:val="20"/>
        </w:rPr>
      </w:lvl>
    </w:lvlOverride>
    <w:lvlOverride w:ilvl="7">
      <w:startOverride w:val="1"/>
      <w:lvl w:ilvl="7">
        <w:start w:val="1"/>
        <w:numFmt w:val="lowerLetter"/>
        <w:pStyle w:val="Schedule7"/>
        <w:lvlText w:val="%8)"/>
        <w:lvlJc w:val="left"/>
        <w:pPr>
          <w:tabs>
            <w:tab w:val="num" w:pos="5783"/>
          </w:tabs>
          <w:ind w:left="5783" w:hanging="963"/>
        </w:pPr>
        <w:rPr>
          <w:rFonts w:ascii="Arial" w:hAnsi="Arial" w:hint="default"/>
          <w:sz w:val="20"/>
        </w:rPr>
      </w:lvl>
    </w:lvlOverride>
    <w:lvlOverride w:ilvl="8">
      <w:startOverride w:val="1"/>
      <w:lvl w:ilvl="8">
        <w:start w:val="1"/>
        <w:numFmt w:val="lowerRoman"/>
        <w:pStyle w:val="Schedule8"/>
        <w:lvlText w:val="%9)"/>
        <w:lvlJc w:val="left"/>
        <w:pPr>
          <w:tabs>
            <w:tab w:val="num" w:pos="6747"/>
          </w:tabs>
          <w:ind w:left="6747" w:hanging="964"/>
        </w:pPr>
        <w:rPr>
          <w:rFonts w:ascii="Arial" w:hAnsi="Arial" w:hint="default"/>
          <w:sz w:val="20"/>
        </w:rPr>
      </w:lvl>
    </w:lvlOverride>
  </w:num>
  <w:num w:numId="408">
    <w:abstractNumId w:val="18"/>
  </w:num>
  <w:num w:numId="40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abstractNumId w:val="53"/>
  </w:num>
  <w:num w:numId="41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activeWritingStyle w:appName="MSWord" w:lang="en-AU" w:vendorID="64" w:dllVersion="6" w:nlCheck="1" w:checkStyle="1"/>
  <w:activeWritingStyle w:appName="MSWord" w:lang="en-US" w:vendorID="64" w:dllVersion="6" w:nlCheck="1" w:checkStyle="1"/>
  <w:activeWritingStyle w:appName="MSWord" w:lang="fr-BE" w:vendorID="64" w:dllVersion="6" w:nlCheck="1" w:checkStyle="0"/>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964"/>
  <w:drawingGridHorizontalSpacing w:val="110"/>
  <w:displayHorizontalDrawingGridEvery w:val="2"/>
  <w:displayVerticalDrawingGridEvery w:val="2"/>
  <w:noPunctuationKerning/>
  <w:characterSpacingControl w:val="doNotCompress"/>
  <w:hdrShapeDefaults>
    <o:shapedefaults v:ext="edit" spidmax="2063"/>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AutoFooter" w:val="0"/>
    <w:docVar w:name="CUFooterText" w:val="L\345877402.2"/>
    <w:docVar w:name="IDDAcAddress" w:val="Level 10, NewActon Nishi_x000d_2 Phillip Law Street"/>
    <w:docVar w:name="IDDAConvertingToFormat" w:val="‍"/>
    <w:docVar w:name="IDDAcPODX" w:val="GPO Box 9806_x000d_Canberra  ACT  2601"/>
    <w:docVar w:name="IDDAcref" w:val="/20780/81016423"/>
    <w:docVar w:name="IDDActp" w:val="tp"/>
    <w:docVar w:name="IDDACUO" w:val="Canberra"/>
    <w:docVar w:name="IDDACUO_Add1" w:val="Level 10, NewActon Nishi"/>
    <w:docVar w:name="IDDACUO_Add1Service" w:val="Level 10, NewActon Nishi"/>
    <w:docVar w:name="IDDACUO_Add2" w:val="2 Phillip Law Street"/>
    <w:docVar w:name="IDDACUO_BuildingName" w:val="‍"/>
    <w:docVar w:name="IDDACUO_City" w:val="Canberra"/>
    <w:docVar w:name="IDDACUO_Code" w:val="‍"/>
    <w:docVar w:name="IDDACUO_Country" w:val="Australia"/>
    <w:docVar w:name="IDDACUO_DBInsertedFields" w:val="Code,Office,FirmName1,FirmName2,Add1,Add1Service,Add2,City,State,Pcode,Country,SearchAdd,MailAdd1,MailAdd2,MailPcode,DXAdd1,DXAdd2,Web,TelPrefix,TelExt,FaxPrefix,FaxExt,TelPreLoc,FaxPreLoc,UnitLevel,BuildingName,StreetNo,StreetName,StreetType,EService"/>
    <w:docVar w:name="IDDACUO_DXAdd1" w:val="‍"/>
    <w:docVar w:name="IDDACUO_DXAdd2" w:val="‍"/>
    <w:docVar w:name="IDDACUO_EService" w:val="service@claytonutz.com"/>
    <w:docVar w:name="IDDACUO_FaxExt" w:val="4099"/>
    <w:docVar w:name="IDDACUO_FaxPrefix" w:val="+61 2 6279"/>
    <w:docVar w:name="IDDACUO_FaxPreLoc" w:val="(02) 6279"/>
    <w:docVar w:name="IDDACUO_FirmName1" w:val="Clayton Utz"/>
    <w:docVar w:name="IDDACUO_FirmName2" w:val="Lawyers"/>
    <w:docVar w:name="IDDACUO_MailAdd1" w:val="GPO Box 9806"/>
    <w:docVar w:name="IDDACUO_MailAdd2" w:val="Canberra City"/>
    <w:docVar w:name="IDDACUO_MailPcode" w:val="2601"/>
    <w:docVar w:name="IDDACUO_Office" w:val="Canberra"/>
    <w:docVar w:name="IDDACUO_Pcode" w:val="2601"/>
    <w:docVar w:name="IDDACUO_SearchAdd" w:val="Level 10, NewActon Nishi  2 Phillip Law Street, Canberra"/>
    <w:docVar w:name="IDDACUO_State" w:val="ACT"/>
    <w:docVar w:name="IDDACUO_StreetName" w:val="‍"/>
    <w:docVar w:name="IDDACUO_StreetNo" w:val="‍"/>
    <w:docVar w:name="IDDACUO_StreetType" w:val="‍"/>
    <w:docVar w:name="IDDACUO_TelExt" w:val="4000"/>
    <w:docVar w:name="IDDACUO_TelPrefix" w:val="+61 2 6279"/>
    <w:docVar w:name="IDDACUO_TelPreLoc" w:val="(02) 6279"/>
    <w:docVar w:name="IDDACUO_UnitLevel" w:val="‍"/>
    <w:docVar w:name="IDDACUO_Web" w:val="www.claytonutz.com"/>
    <w:docVar w:name="IDDADASetCUO" w:val="Usersite"/>
    <w:docVar w:name="IDDAN1" w:val="‍"/>
    <w:docVar w:name="IDDAN1_Categories" w:val="‍"/>
    <w:docVar w:name="IDDAN1_CertNo" w:val="‍"/>
    <w:docVar w:name="IDDAN1_Email" w:val="‍"/>
    <w:docVar w:name="IDDAN1_Fax" w:val="‍"/>
    <w:docVar w:name="IDDAN1_FaxInternational" w:val="‍"/>
    <w:docVar w:name="IDDAN1_FirstName" w:val="‍"/>
    <w:docVar w:name="IDDAN1_Gender" w:val="‍"/>
    <w:docVar w:name="IDDAN1_Groups" w:val="‍"/>
    <w:docVar w:name="IDDAN1_Initials" w:val="‍"/>
    <w:docVar w:name="IDDAN1_LogonId" w:val="‍"/>
    <w:docVar w:name="IDDAN1_MiddleName" w:val="‍"/>
    <w:docVar w:name="IDDAN1_Mobile" w:val="‍"/>
    <w:docVar w:name="IDDAN1_MobileInternational" w:val="‍"/>
    <w:docVar w:name="IDDAN1_Name" w:val="‍"/>
    <w:docVar w:name="IDDAN1_NameDistinction" w:val="‍"/>
    <w:docVar w:name="IDDAN1_Phone" w:val="‍"/>
    <w:docVar w:name="IDDAN1_PhoneExtension" w:val="‍"/>
    <w:docVar w:name="IDDAN1_PhoneInternational" w:val="‍"/>
    <w:docVar w:name="IDDAN1_Position" w:val="‍"/>
    <w:docVar w:name="IDDAN1_PreferredName" w:val="‍"/>
    <w:docVar w:name="IDDAN1_SignTitle" w:val="‍"/>
    <w:docVar w:name="IDDAN1_Surname" w:val="‍"/>
    <w:docVar w:name="IDDAN1_Title" w:val="‍"/>
    <w:docVar w:name="IDDAN100" w:val="‍"/>
    <w:docVar w:name="IDDAN101" w:val="‍"/>
    <w:docVar w:name="IDDAN101_count" w:val="0"/>
    <w:docVar w:name="IDDAN102" w:val="‍"/>
    <w:docVar w:name="IDDAN102_count" w:val="0"/>
    <w:docVar w:name="IDDAN103" w:val="‍"/>
    <w:docVar w:name="IDDAN103_count" w:val="0"/>
    <w:docVar w:name="IDDAN104" w:val="‍"/>
    <w:docVar w:name="IDDAN104_count" w:val="0"/>
    <w:docVar w:name="IDDAN105" w:val="‍"/>
    <w:docVar w:name="IDDAN106" w:val="‍"/>
    <w:docVar w:name="IDDAN107" w:val="‍"/>
    <w:docVar w:name="IDDAN108" w:val="‍"/>
    <w:docVar w:name="IDDAN109" w:val="‍"/>
    <w:docVar w:name="IDDAN109_count" w:val="0"/>
    <w:docVar w:name="IDDAN179" w:val="‍"/>
    <w:docVar w:name="IDDAN180" w:val="‍"/>
    <w:docVar w:name="IDDAN181" w:val="‍"/>
    <w:docVar w:name="IDDAN182" w:val="‍"/>
    <w:docVar w:name="IDDAN183" w:val="‍"/>
    <w:docVar w:name="IDDAN184" w:val="‍"/>
    <w:docVar w:name="IDDAN2" w:val="‍"/>
    <w:docVar w:name="IDDAN2_Categories" w:val="‍"/>
    <w:docVar w:name="IDDAN2_CertNo" w:val="‍"/>
    <w:docVar w:name="IDDAN2_Email" w:val="‍"/>
    <w:docVar w:name="IDDAN2_Fax" w:val="‍"/>
    <w:docVar w:name="IDDAN2_FaxInternational" w:val="‍"/>
    <w:docVar w:name="IDDAN2_FirstName" w:val="‍"/>
    <w:docVar w:name="IDDAN2_Gender" w:val="‍"/>
    <w:docVar w:name="IDDAN2_Groups" w:val="‍"/>
    <w:docVar w:name="IDDAN2_Initials" w:val="‍"/>
    <w:docVar w:name="IDDAN2_LogonId" w:val="‍"/>
    <w:docVar w:name="IDDAN2_MiddleName" w:val="‍"/>
    <w:docVar w:name="IDDAN2_Mobile" w:val="‍"/>
    <w:docVar w:name="IDDAN2_MobileInternational" w:val="‍"/>
    <w:docVar w:name="IDDAN2_Name" w:val="‍"/>
    <w:docVar w:name="IDDAN2_NameDistinction" w:val="‍"/>
    <w:docVar w:name="IDDAN2_Phone" w:val="‍"/>
    <w:docVar w:name="IDDAN2_PhoneExtension" w:val="‍"/>
    <w:docVar w:name="IDDAN2_PhoneInternational" w:val="‍"/>
    <w:docVar w:name="IDDAN2_Position" w:val="‍"/>
    <w:docVar w:name="IDDAN2_PreferredName" w:val="‍"/>
    <w:docVar w:name="IDDAN2_SignTitle" w:val="‍"/>
    <w:docVar w:name="IDDAN2_Surname" w:val="‍"/>
    <w:docVar w:name="IDDAN2_Title" w:val="‍"/>
    <w:docVar w:name="IDDAN3" w:val="20780"/>
    <w:docVar w:name="IDDAN3_Categories" w:val=",8,11,13,14,"/>
    <w:docVar w:name="IDDAN3_CertNo" w:val="I988"/>
    <w:docVar w:name="IDDAN3_Email" w:val="lparry@claytonutz.com"/>
    <w:docVar w:name="IDDAN3_Fax" w:val="+61 2 6279 4099"/>
    <w:docVar w:name="IDDAN3_FaxInternational" w:val="‍"/>
    <w:docVar w:name="IDDAN3_FirstName" w:val="Louise"/>
    <w:docVar w:name="IDDAN3_Gender" w:val="F"/>
    <w:docVar w:name="IDDAN3_Groups" w:val=",9,60,"/>
    <w:docVar w:name="IDDAN3_Initials" w:val="LP"/>
    <w:docVar w:name="IDDAN3_LogonId" w:val="LPARRY"/>
    <w:docVar w:name="IDDAN3_MiddleName" w:val="‍"/>
    <w:docVar w:name="IDDAN3_Mobile" w:val="‍"/>
    <w:docVar w:name="IDDAN3_MobileInternational" w:val="‍"/>
    <w:docVar w:name="IDDAN3_Name" w:val="Louise Parry"/>
    <w:docVar w:name="IDDAN3_NameDistinction" w:val="‍"/>
    <w:docVar w:name="IDDAN3_Phone" w:val="+61 2 6279 4087"/>
    <w:docVar w:name="IDDAN3_PhoneExtension" w:val="‍"/>
    <w:docVar w:name="IDDAN3_PhoneInternational" w:val="‍"/>
    <w:docVar w:name="IDDAN3_Position" w:val="Senior Associate"/>
    <w:docVar w:name="IDDAN3_PreferredName" w:val="Louise Parry"/>
    <w:docVar w:name="IDDAN3_SignTitle" w:val="Senior Associate"/>
    <w:docVar w:name="IDDAN3_Surname" w:val="Parry"/>
    <w:docVar w:name="IDDAN3_Title" w:val="‍"/>
    <w:docVar w:name="IDDAN300" w:val="N"/>
    <w:docVar w:name="IDDAN300_Text" w:val="No"/>
    <w:docVar w:name="IDDAN301" w:val="N"/>
    <w:docVar w:name="IDDAN301_Text" w:val="No"/>
    <w:docVar w:name="IDDAN302" w:val="N"/>
    <w:docVar w:name="IDDAN302_Text" w:val="No"/>
    <w:docVar w:name="IDDAN303" w:val="N"/>
    <w:docVar w:name="IDDAN303_Text" w:val="No"/>
    <w:docVar w:name="IDDAN304" w:val="N"/>
    <w:docVar w:name="IDDAN304_Text" w:val="No"/>
    <w:docVar w:name="IDDAN305" w:val="N"/>
    <w:docVar w:name="IDDAN305_Text" w:val="No"/>
    <w:docVar w:name="IDDAN306" w:val="N"/>
    <w:docVar w:name="IDDAN306_Text" w:val="No"/>
    <w:docVar w:name="IDDAN307" w:val="N"/>
    <w:docVar w:name="IDDAN307_Text" w:val="No"/>
    <w:docVar w:name="IDDAN308" w:val="N"/>
    <w:docVar w:name="IDDAN308_Text" w:val="No"/>
    <w:docVar w:name="IDDAN309" w:val="N"/>
    <w:docVar w:name="IDDAN309_Text" w:val="No"/>
    <w:docVar w:name="IDDAN310" w:val="N"/>
    <w:docVar w:name="IDDAN310_Text" w:val="No"/>
    <w:docVar w:name="IDDAN311" w:val="N"/>
    <w:docVar w:name="IDDAN311_Text" w:val="No"/>
    <w:docVar w:name="IDDAN4" w:val="81016423"/>
    <w:docVar w:name="IDDAN50" w:val="Agreement"/>
    <w:docVar w:name="IDDAN52" w:val="B"/>
    <w:docVar w:name="IDDAN52_Text" w:val="(B)  signed as an agreement?"/>
    <w:docVar w:name="IDDAN53" w:val="Y"/>
    <w:docVar w:name="IDDAN54" w:val="2"/>
    <w:docVar w:name="IDDAN54_Text" w:val="2"/>
    <w:docVar w:name="IDDAN55" w:val="Company"/>
    <w:docVar w:name="IDDAN56" w:val="Client"/>
    <w:docVar w:name="IDDAN57" w:val="‍"/>
    <w:docVar w:name="IDDAN58" w:val="‍"/>
    <w:docVar w:name="IDDAN59" w:val="‍"/>
    <w:docVar w:name="IDDAN60" w:val="‍"/>
    <w:docVar w:name="IDDAN61" w:val="Commonwealth Scientific and Industrial Research Organisation"/>
    <w:docVar w:name="IDDAN61_1" w:val="Commonwealth Scientific and Industrial Research Organisation"/>
    <w:docVar w:name="IDDAN61_1_rank" w:val="1"/>
    <w:docVar w:name="IDDAN61_count" w:val="1"/>
    <w:docVar w:name="IDDAN61_rank" w:val="1"/>
    <w:docVar w:name="IDDAN62" w:val="Y"/>
    <w:docVar w:name="IDDAN62_1" w:val="Y"/>
    <w:docVar w:name="IDDAN62_1_rank" w:val="1"/>
    <w:docVar w:name="IDDAN62_1_Text" w:val="Yes"/>
    <w:docVar w:name="IDDAN62_count" w:val="1"/>
    <w:docVar w:name="IDDAN62_rank" w:val="1"/>
    <w:docVar w:name="IDDAN62_Text" w:val="Yes"/>
    <w:docVar w:name="IDDAN63" w:val="ABN 41 687 119 230"/>
    <w:docVar w:name="IDDAN63_1" w:val="ABN 41 687 119 230"/>
    <w:docVar w:name="IDDAN63_1_rank" w:val="1"/>
    <w:docVar w:name="IDDAN63_count" w:val="1"/>
    <w:docVar w:name="IDDAN63_rank" w:val="1"/>
    <w:docVar w:name="IDDAN64" w:val="‍"/>
    <w:docVar w:name="IDDAN64_1" w:val="‍"/>
    <w:docVar w:name="IDDAN64_1_rank" w:val="1"/>
    <w:docVar w:name="IDDAN64_count" w:val="1"/>
    <w:docVar w:name="IDDAN64_rank" w:val="1"/>
    <w:docVar w:name="IDDAN65" w:val="Commonwealth Scientific and Industrial Research Organisation"/>
    <w:docVar w:name="IDDAN66" w:val="[Insert Address]"/>
    <w:docVar w:name="IDDAN67" w:val="‍"/>
    <w:docVar w:name="IDDAN68" w:val="‍"/>
    <w:docVar w:name="IDDAN69" w:val="[Insert Name]"/>
    <w:docVar w:name="IDDAN69_1" w:val="[Insert Name]"/>
    <w:docVar w:name="IDDAN69_1_rank" w:val="1"/>
    <w:docVar w:name="IDDAN69_count" w:val="1"/>
    <w:docVar w:name="IDDAN69_rank" w:val="1"/>
    <w:docVar w:name="IDDAN70" w:val="Y"/>
    <w:docVar w:name="IDDAN70_1" w:val="Y"/>
    <w:docVar w:name="IDDAN70_1_rank" w:val="1"/>
    <w:docVar w:name="IDDAN70_1_Text" w:val="Yes"/>
    <w:docVar w:name="IDDAN70_count" w:val="1"/>
    <w:docVar w:name="IDDAN70_rank" w:val="1"/>
    <w:docVar w:name="IDDAN70_Text" w:val="Yes"/>
    <w:docVar w:name="IDDAN71" w:val="[Insert ABN]"/>
    <w:docVar w:name="IDDAN71_1" w:val="[Insert ABN]"/>
    <w:docVar w:name="IDDAN71_1_rank" w:val="1"/>
    <w:docVar w:name="IDDAN71_count" w:val="1"/>
    <w:docVar w:name="IDDAN71_rank" w:val="1"/>
    <w:docVar w:name="IDDAN72" w:val="‍"/>
    <w:docVar w:name="IDDAN72_1" w:val="‍"/>
    <w:docVar w:name="IDDAN72_1_rank" w:val="1"/>
    <w:docVar w:name="IDDAN72_count" w:val="1"/>
    <w:docVar w:name="IDDAN72_rank" w:val="1"/>
    <w:docVar w:name="IDDAN73" w:val="[Insert Name]"/>
    <w:docVar w:name="IDDAN74" w:val="[Insert Address]"/>
    <w:docVar w:name="IDDAN75" w:val="‍"/>
    <w:docVar w:name="IDDAN76" w:val="‍"/>
    <w:docVar w:name="IDDAN77" w:val="‍"/>
    <w:docVar w:name="IDDAN77_count" w:val="0"/>
    <w:docVar w:name="IDDAN78" w:val="‍"/>
    <w:docVar w:name="IDDAN78_count" w:val="0"/>
    <w:docVar w:name="IDDAN79" w:val="‍"/>
    <w:docVar w:name="IDDAN79_count" w:val="0"/>
    <w:docVar w:name="IDDAN80" w:val="‍"/>
    <w:docVar w:name="IDDAN80_count" w:val="0"/>
    <w:docVar w:name="IDDAN81" w:val="‍"/>
    <w:docVar w:name="IDDAN82" w:val="‍"/>
    <w:docVar w:name="IDDAN83" w:val="‍"/>
    <w:docVar w:name="IDDAN84" w:val="‍"/>
    <w:docVar w:name="IDDAN85" w:val="‍"/>
    <w:docVar w:name="IDDAN85_count" w:val="0"/>
    <w:docVar w:name="IDDAN86" w:val="‍"/>
    <w:docVar w:name="IDDAN86_count" w:val="0"/>
    <w:docVar w:name="IDDAN87" w:val="‍"/>
    <w:docVar w:name="IDDAN87_count" w:val="0"/>
    <w:docVar w:name="IDDAN88" w:val="‍"/>
    <w:docVar w:name="IDDAN88_count" w:val="0"/>
    <w:docVar w:name="IDDAN89" w:val="‍"/>
    <w:docVar w:name="IDDAN90" w:val="‍"/>
    <w:docVar w:name="IDDAN91" w:val="‍"/>
    <w:docVar w:name="IDDAN92" w:val="‍"/>
    <w:docVar w:name="IDDAN93" w:val="‍"/>
    <w:docVar w:name="IDDAN93_count" w:val="0"/>
    <w:docVar w:name="IDDAN94" w:val="‍"/>
    <w:docVar w:name="IDDAN94_count" w:val="0"/>
    <w:docVar w:name="IDDAN95" w:val="‍"/>
    <w:docVar w:name="IDDAN95_count" w:val="0"/>
    <w:docVar w:name="IDDAN96" w:val="‍"/>
    <w:docVar w:name="IDDAN96_count" w:val="0"/>
    <w:docVar w:name="IDDAN97" w:val="‍"/>
    <w:docVar w:name="IDDAN98" w:val="‍"/>
    <w:docVar w:name="IDDAN99" w:val="‍"/>
    <w:docVar w:name="IDDARepeatGroup10" w:val=",N85,N86,N87,N88,$Y$"/>
    <w:docVar w:name="IDDARepeatGroup12" w:val=",N93,N94,N95,N96,$Y$"/>
    <w:docVar w:name="IDDARepeatGroup14" w:val=",N101,N102,N103,N104,$Y$"/>
    <w:docVar w:name="IDDARepeatGroup16" w:val=",N109,$Y$"/>
    <w:docVar w:name="IDDARepeatGroup4" w:val=",N61,N62,N63,N64,$Y$"/>
    <w:docVar w:name="IDDARepeatGroup6" w:val=",N69,N70,N71,N72,$Y$"/>
    <w:docVar w:name="IDDARepeatGroup8" w:val=",N77,N78,N79,N80,$Y$"/>
    <w:docVar w:name="IDDOptDocId" w:val="﻿"/>
    <w:docVar w:name="IDDOptUpdDocDateTime" w:val="6 August 2021 at 7:44:12pm"/>
    <w:docVar w:name="IDDOptUpdDocUsed" w:val="Y"/>
    <w:docVar w:name="IDDOutputType" w:val="DOCVARIABLE"/>
    <w:docVar w:name="IDDOutputTypeHash" w:val="﻿"/>
    <w:docVar w:name="IDDRShowPath" w:val="Y"/>
    <w:docVar w:name="IDDRSort" w:val="Y"/>
    <w:docVar w:name="mcAddress" w:val="Level 10, NewActon Nishi_x000d_2 Phillip Law Street"/>
    <w:docVar w:name="mcLiab" w:val="﻿"/>
    <w:docVar w:name="mConvertingToFormat" w:val="‍"/>
    <w:docVar w:name="mcPODX" w:val="GPO Box 9806_x000d_Canberra  ACT  2601"/>
    <w:docVar w:name="mcref" w:val="/20780/81016423"/>
    <w:docVar w:name="mctp" w:val="tp"/>
    <w:docVar w:name="mCUO" w:val="Canberra"/>
    <w:docVar w:name="mCUO_Add1" w:val="Level 10, NewActon Nishi"/>
    <w:docVar w:name="mCUO_Add1Service" w:val="Level 10, NewActon Nishi"/>
    <w:docVar w:name="mCUO_Add2" w:val="2 Phillip Law Street"/>
    <w:docVar w:name="mCUO_BuildingName" w:val="‍"/>
    <w:docVar w:name="mCUO_City" w:val="Canberra"/>
    <w:docVar w:name="mCUO_Code" w:val="‍"/>
    <w:docVar w:name="mCUO_Country" w:val="Australia"/>
    <w:docVar w:name="mCUO_DXAdd1" w:val="‍"/>
    <w:docVar w:name="mCUO_DXAdd2" w:val="‍"/>
    <w:docVar w:name="mCUO_EService" w:val="service@claytonutz.com"/>
    <w:docVar w:name="mCUO_FaxExt" w:val="4099"/>
    <w:docVar w:name="mCUO_FaxPrefix" w:val="+61 2 6279"/>
    <w:docVar w:name="mCUO_FaxPreLoc" w:val="(02) 6279"/>
    <w:docVar w:name="mCUO_FirmName1" w:val="Clayton Utz"/>
    <w:docVar w:name="mCUO_FirmName2" w:val="Lawyers"/>
    <w:docVar w:name="mCUO_MailAdd1" w:val="GPO Box 9806"/>
    <w:docVar w:name="mCUO_MailAdd2" w:val="Canberra City"/>
    <w:docVar w:name="mCUO_MailPcode" w:val="2601"/>
    <w:docVar w:name="mCUO_Office" w:val="Canberra"/>
    <w:docVar w:name="mCUO_Pcode" w:val="2601"/>
    <w:docVar w:name="mCUO_SearchAdd" w:val="Level 10, NewActon Nishi  2 Phillip Law Street, Canberra"/>
    <w:docVar w:name="mCUO_State" w:val="ACT"/>
    <w:docVar w:name="mCUO_StreetName" w:val="‍"/>
    <w:docVar w:name="mCUO_StreetNo" w:val="‍"/>
    <w:docVar w:name="mCUO_StreetType" w:val="‍"/>
    <w:docVar w:name="mCUO_TelExt" w:val="4000"/>
    <w:docVar w:name="mCUO_TelPrefix" w:val="+61 2 6279"/>
    <w:docVar w:name="mCUO_TelPreLoc" w:val="(02) 6279"/>
    <w:docVar w:name="mCUO_UnitLevel" w:val="‍"/>
    <w:docVar w:name="mCUO_Web" w:val="www.claytonutz.com"/>
    <w:docVar w:name="mDASetCUO" w:val="Usersite"/>
    <w:docVar w:name="mN1" w:val="‍"/>
    <w:docVar w:name="mN1_Categories" w:val="‍"/>
    <w:docVar w:name="mN1_CertNo" w:val="‍"/>
    <w:docVar w:name="mN1_Email" w:val="‍"/>
    <w:docVar w:name="mN1_Fax" w:val="‍"/>
    <w:docVar w:name="mN1_FaxInternational" w:val="‍"/>
    <w:docVar w:name="mN1_FirstName" w:val="‍"/>
    <w:docVar w:name="mN1_Gender" w:val="‍"/>
    <w:docVar w:name="mN1_Groups" w:val="‍"/>
    <w:docVar w:name="mN1_Initials" w:val="‍"/>
    <w:docVar w:name="mN1_LogonId" w:val="‍"/>
    <w:docVar w:name="mN1_MiddleName" w:val="‍"/>
    <w:docVar w:name="mN1_Mobile" w:val="‍"/>
    <w:docVar w:name="mN1_MobileInternational" w:val="‍"/>
    <w:docVar w:name="mN1_Name" w:val="‍"/>
    <w:docVar w:name="mN1_NameDistinction" w:val="‍"/>
    <w:docVar w:name="mN1_Phone" w:val="‍"/>
    <w:docVar w:name="mN1_PhoneExtension" w:val="‍"/>
    <w:docVar w:name="mN1_PhoneInternational" w:val="‍"/>
    <w:docVar w:name="mN1_Position" w:val="‍"/>
    <w:docVar w:name="mN1_PreferredName" w:val="‍"/>
    <w:docVar w:name="mN1_SignTitle" w:val="‍"/>
    <w:docVar w:name="mN1_Surname" w:val="‍"/>
    <w:docVar w:name="mN1_Title" w:val="‍"/>
    <w:docVar w:name="mN100" w:val="‍"/>
    <w:docVar w:name="mN101" w:val="‍"/>
    <w:docVar w:name="mN101_count" w:val="0"/>
    <w:docVar w:name="mN102" w:val="‍"/>
    <w:docVar w:name="mN102_count" w:val="0"/>
    <w:docVar w:name="mN103" w:val="‍"/>
    <w:docVar w:name="mN103_count" w:val="0"/>
    <w:docVar w:name="mN104" w:val="‍"/>
    <w:docVar w:name="mN104_count" w:val="0"/>
    <w:docVar w:name="mN105" w:val="‍"/>
    <w:docVar w:name="mN106" w:val="‍"/>
    <w:docVar w:name="mN107" w:val="‍"/>
    <w:docVar w:name="mN108" w:val="‍"/>
    <w:docVar w:name="mN109" w:val="‍"/>
    <w:docVar w:name="mN109_count" w:val="0"/>
    <w:docVar w:name="mN179" w:val="‍"/>
    <w:docVar w:name="mN180" w:val="‍"/>
    <w:docVar w:name="mN181" w:val="‍"/>
    <w:docVar w:name="mN182" w:val="‍"/>
    <w:docVar w:name="mN183" w:val="‍"/>
    <w:docVar w:name="mN184" w:val="‍"/>
    <w:docVar w:name="mN2" w:val="‍"/>
    <w:docVar w:name="mN2_Categories" w:val="‍"/>
    <w:docVar w:name="mN2_CertNo" w:val="‍"/>
    <w:docVar w:name="mN2_Email" w:val="‍"/>
    <w:docVar w:name="mN2_Fax" w:val="‍"/>
    <w:docVar w:name="mN2_FaxInternational" w:val="‍"/>
    <w:docVar w:name="mN2_FirstName" w:val="‍"/>
    <w:docVar w:name="mN2_Gender" w:val="‍"/>
    <w:docVar w:name="mN2_Groups" w:val="‍"/>
    <w:docVar w:name="mN2_Initials" w:val="‍"/>
    <w:docVar w:name="mN2_LogonId" w:val="‍"/>
    <w:docVar w:name="mN2_MiddleName" w:val="‍"/>
    <w:docVar w:name="mN2_Mobile" w:val="‍"/>
    <w:docVar w:name="mN2_MobileInternational" w:val="‍"/>
    <w:docVar w:name="mN2_Name" w:val="‍"/>
    <w:docVar w:name="mN2_NameDistinction" w:val="‍"/>
    <w:docVar w:name="mN2_Phone" w:val="‍"/>
    <w:docVar w:name="mN2_PhoneExtension" w:val="‍"/>
    <w:docVar w:name="mN2_PhoneInternational" w:val="‍"/>
    <w:docVar w:name="mN2_Position" w:val="‍"/>
    <w:docVar w:name="mN2_PreferredName" w:val="‍"/>
    <w:docVar w:name="mN2_SignTitle" w:val="‍"/>
    <w:docVar w:name="mN2_Surname" w:val="‍"/>
    <w:docVar w:name="mN2_Title" w:val="‍"/>
    <w:docVar w:name="mN3" w:val="20780"/>
    <w:docVar w:name="mN3_Categories" w:val=",8,11,13,14,"/>
    <w:docVar w:name="mN3_CertNo" w:val="I988"/>
    <w:docVar w:name="mN3_Email" w:val="lparry@claytonutz.com"/>
    <w:docVar w:name="mN3_Fax" w:val="+61 2 6279 4099"/>
    <w:docVar w:name="mN3_FaxInternational" w:val="‍"/>
    <w:docVar w:name="mN3_FirstName" w:val="Louise"/>
    <w:docVar w:name="mN3_Gender" w:val="F"/>
    <w:docVar w:name="mN3_Groups" w:val=",9,60,"/>
    <w:docVar w:name="mN3_Initials" w:val="LP"/>
    <w:docVar w:name="mN3_LogonId" w:val="LPARRY"/>
    <w:docVar w:name="mN3_MiddleName" w:val="‍"/>
    <w:docVar w:name="mN3_Mobile" w:val="‍"/>
    <w:docVar w:name="mN3_MobileInternational" w:val="‍"/>
    <w:docVar w:name="mN3_Name" w:val="Louise Parry"/>
    <w:docVar w:name="mN3_NameDistinction" w:val="‍"/>
    <w:docVar w:name="mN3_Phone" w:val="+61 2 6279 4087"/>
    <w:docVar w:name="mN3_PhoneExtension" w:val="‍"/>
    <w:docVar w:name="mN3_PhoneInternational" w:val="‍"/>
    <w:docVar w:name="mN3_Position" w:val="Senior Associate"/>
    <w:docVar w:name="mN3_PreferredName" w:val="Louise Parry"/>
    <w:docVar w:name="mN3_SignTitle" w:val="Senior Associate"/>
    <w:docVar w:name="mN3_Surname" w:val="Parry"/>
    <w:docVar w:name="mN3_Title" w:val="‍"/>
    <w:docVar w:name="mN300" w:val="N"/>
    <w:docVar w:name="mN300_Text" w:val="No"/>
    <w:docVar w:name="mN301" w:val="N"/>
    <w:docVar w:name="mN301_Text" w:val="No"/>
    <w:docVar w:name="mN302" w:val="N"/>
    <w:docVar w:name="mN302_Text" w:val="No"/>
    <w:docVar w:name="mN303" w:val="N"/>
    <w:docVar w:name="mN303_Text" w:val="No"/>
    <w:docVar w:name="mN304" w:val="N"/>
    <w:docVar w:name="mN304_Text" w:val="No"/>
    <w:docVar w:name="mN305" w:val="N"/>
    <w:docVar w:name="mN305_Text" w:val="No"/>
    <w:docVar w:name="mN306" w:val="N"/>
    <w:docVar w:name="mN306_Text" w:val="No"/>
    <w:docVar w:name="mN307" w:val="N"/>
    <w:docVar w:name="mN307_Text" w:val="No"/>
    <w:docVar w:name="mN308" w:val="N"/>
    <w:docVar w:name="mN308_Text" w:val="No"/>
    <w:docVar w:name="mN309" w:val="N"/>
    <w:docVar w:name="mN309_Text" w:val="No"/>
    <w:docVar w:name="mN310" w:val="N"/>
    <w:docVar w:name="mN310_Text" w:val="No"/>
    <w:docVar w:name="mN311" w:val="N"/>
    <w:docVar w:name="mN311_Text" w:val="No"/>
    <w:docVar w:name="mN4" w:val="81016423"/>
    <w:docVar w:name="mN50" w:val="Agreement"/>
    <w:docVar w:name="mN52" w:val="B"/>
    <w:docVar w:name="mN52_Text" w:val="(B)  signed as an agreement?"/>
    <w:docVar w:name="mN53" w:val="Y"/>
    <w:docVar w:name="mN54" w:val="2"/>
    <w:docVar w:name="mN54_Text" w:val="2"/>
    <w:docVar w:name="mN55" w:val="Company"/>
    <w:docVar w:name="mN56" w:val="Client"/>
    <w:docVar w:name="mN57" w:val="‍"/>
    <w:docVar w:name="mN58" w:val="‍"/>
    <w:docVar w:name="mN59" w:val="‍"/>
    <w:docVar w:name="mN60" w:val="‍"/>
    <w:docVar w:name="mN61" w:val="Commonwealth Scientific and Industrial Research Organisation"/>
    <w:docVar w:name="mN61_1" w:val="Commonwealth Scientific and Industrial Research Organisation"/>
    <w:docVar w:name="mN61_1_rank" w:val="1"/>
    <w:docVar w:name="mN61_count" w:val="1"/>
    <w:docVar w:name="mN61_rank" w:val="1"/>
    <w:docVar w:name="mN62" w:val="Y"/>
    <w:docVar w:name="mN62_1" w:val="Y"/>
    <w:docVar w:name="mN62_1_rank" w:val="1"/>
    <w:docVar w:name="mN62_1_Text" w:val="Yes"/>
    <w:docVar w:name="mN62_count" w:val="1"/>
    <w:docVar w:name="mN62_rank" w:val="1"/>
    <w:docVar w:name="mN62_Text" w:val="Yes"/>
    <w:docVar w:name="mN63" w:val="ABN 41 687 119 230"/>
    <w:docVar w:name="mN63_1" w:val="ABN 41 687 119 230"/>
    <w:docVar w:name="mN63_1_rank" w:val="1"/>
    <w:docVar w:name="mN63_count" w:val="1"/>
    <w:docVar w:name="mN63_rank" w:val="1"/>
    <w:docVar w:name="mN64" w:val="‍"/>
    <w:docVar w:name="mN64_1" w:val="‍"/>
    <w:docVar w:name="mN64_1_rank" w:val="1"/>
    <w:docVar w:name="mN64_count" w:val="1"/>
    <w:docVar w:name="mN64_rank" w:val="1"/>
    <w:docVar w:name="mN65" w:val="Commonwealth Scientific and Industrial Research Organisation"/>
    <w:docVar w:name="mN66" w:val="[Insert Address]"/>
    <w:docVar w:name="mN67" w:val="‍"/>
    <w:docVar w:name="mN68" w:val="‍"/>
    <w:docVar w:name="mN69" w:val="[Insert Name]"/>
    <w:docVar w:name="mN69_1" w:val="[Insert Name]"/>
    <w:docVar w:name="mN69_1_rank" w:val="1"/>
    <w:docVar w:name="mN69_count" w:val="1"/>
    <w:docVar w:name="mN69_rank" w:val="1"/>
    <w:docVar w:name="mN70" w:val="Y"/>
    <w:docVar w:name="mN70_1" w:val="Y"/>
    <w:docVar w:name="mN70_1_rank" w:val="1"/>
    <w:docVar w:name="mN70_1_Text" w:val="Yes"/>
    <w:docVar w:name="mN70_count" w:val="1"/>
    <w:docVar w:name="mN70_rank" w:val="1"/>
    <w:docVar w:name="mN70_Text" w:val="Yes"/>
    <w:docVar w:name="mN71" w:val="[Insert ABN]"/>
    <w:docVar w:name="mN71_1" w:val="[Insert ABN]"/>
    <w:docVar w:name="mN71_1_rank" w:val="1"/>
    <w:docVar w:name="mN71_count" w:val="1"/>
    <w:docVar w:name="mN71_rank" w:val="1"/>
    <w:docVar w:name="mN72" w:val="‍"/>
    <w:docVar w:name="mN72_1" w:val="‍"/>
    <w:docVar w:name="mN72_1_rank" w:val="1"/>
    <w:docVar w:name="mN72_count" w:val="1"/>
    <w:docVar w:name="mN72_rank" w:val="1"/>
    <w:docVar w:name="mN73" w:val="[Insert Name]"/>
    <w:docVar w:name="mN74" w:val="[Insert Address]"/>
    <w:docVar w:name="mN75" w:val="‍"/>
    <w:docVar w:name="mN76" w:val="‍"/>
    <w:docVar w:name="mN77" w:val="‍"/>
    <w:docVar w:name="mN77_count" w:val="0"/>
    <w:docVar w:name="mN78" w:val="‍"/>
    <w:docVar w:name="mN78_count" w:val="0"/>
    <w:docVar w:name="mN79" w:val="‍"/>
    <w:docVar w:name="mN79_count" w:val="0"/>
    <w:docVar w:name="mN80" w:val="‍"/>
    <w:docVar w:name="mN80_count" w:val="0"/>
    <w:docVar w:name="mN81" w:val="‍"/>
    <w:docVar w:name="mN82" w:val="‍"/>
    <w:docVar w:name="mN83" w:val="‍"/>
    <w:docVar w:name="mN84" w:val="‍"/>
    <w:docVar w:name="mN85" w:val="‍"/>
    <w:docVar w:name="mN85_count" w:val="0"/>
    <w:docVar w:name="mN86" w:val="‍"/>
    <w:docVar w:name="mN86_count" w:val="0"/>
    <w:docVar w:name="mN87" w:val="‍"/>
    <w:docVar w:name="mN87_count" w:val="0"/>
    <w:docVar w:name="mN88" w:val="‍"/>
    <w:docVar w:name="mN88_count" w:val="0"/>
    <w:docVar w:name="mN89" w:val="‍"/>
    <w:docVar w:name="mN90" w:val="‍"/>
    <w:docVar w:name="mN91" w:val="‍"/>
    <w:docVar w:name="mN92" w:val="‍"/>
    <w:docVar w:name="mN93" w:val="‍"/>
    <w:docVar w:name="mN93_count" w:val="0"/>
    <w:docVar w:name="mN94" w:val="‍"/>
    <w:docVar w:name="mN94_count" w:val="0"/>
    <w:docVar w:name="mN95" w:val="‍"/>
    <w:docVar w:name="mN95_count" w:val="0"/>
    <w:docVar w:name="mN96" w:val="‍"/>
    <w:docVar w:name="mN96_count" w:val="0"/>
    <w:docVar w:name="mN97" w:val="‍"/>
    <w:docVar w:name="mN98" w:val="‍"/>
    <w:docVar w:name="mN99" w:val="‍"/>
  </w:docVars>
  <w:rsids>
    <w:rsidRoot w:val="000B71AE"/>
    <w:rsid w:val="00001171"/>
    <w:rsid w:val="00001DD7"/>
    <w:rsid w:val="000022E7"/>
    <w:rsid w:val="00004075"/>
    <w:rsid w:val="00005B63"/>
    <w:rsid w:val="00007FB3"/>
    <w:rsid w:val="00010CF1"/>
    <w:rsid w:val="00010EF6"/>
    <w:rsid w:val="0001169C"/>
    <w:rsid w:val="00012023"/>
    <w:rsid w:val="0001354F"/>
    <w:rsid w:val="000145AA"/>
    <w:rsid w:val="000147FF"/>
    <w:rsid w:val="000152C2"/>
    <w:rsid w:val="000158D0"/>
    <w:rsid w:val="00015925"/>
    <w:rsid w:val="00016CA8"/>
    <w:rsid w:val="000227BD"/>
    <w:rsid w:val="00023DFC"/>
    <w:rsid w:val="00026811"/>
    <w:rsid w:val="000306CC"/>
    <w:rsid w:val="0003190E"/>
    <w:rsid w:val="00034946"/>
    <w:rsid w:val="0003532B"/>
    <w:rsid w:val="00035E58"/>
    <w:rsid w:val="000361CF"/>
    <w:rsid w:val="000369B8"/>
    <w:rsid w:val="00040132"/>
    <w:rsid w:val="00040792"/>
    <w:rsid w:val="0004094B"/>
    <w:rsid w:val="0004106F"/>
    <w:rsid w:val="000410C2"/>
    <w:rsid w:val="00041144"/>
    <w:rsid w:val="00041220"/>
    <w:rsid w:val="000419EB"/>
    <w:rsid w:val="00042FF0"/>
    <w:rsid w:val="0004532C"/>
    <w:rsid w:val="00046350"/>
    <w:rsid w:val="000467DF"/>
    <w:rsid w:val="000474D9"/>
    <w:rsid w:val="000475D8"/>
    <w:rsid w:val="00047AA3"/>
    <w:rsid w:val="00050CA5"/>
    <w:rsid w:val="00053522"/>
    <w:rsid w:val="0005367D"/>
    <w:rsid w:val="00055AAD"/>
    <w:rsid w:val="00056696"/>
    <w:rsid w:val="000571F5"/>
    <w:rsid w:val="00057CD9"/>
    <w:rsid w:val="00064335"/>
    <w:rsid w:val="00064BAB"/>
    <w:rsid w:val="000654E5"/>
    <w:rsid w:val="0006679D"/>
    <w:rsid w:val="00066DC4"/>
    <w:rsid w:val="00070305"/>
    <w:rsid w:val="00070F5A"/>
    <w:rsid w:val="00072555"/>
    <w:rsid w:val="00072F22"/>
    <w:rsid w:val="00075EEE"/>
    <w:rsid w:val="000816AE"/>
    <w:rsid w:val="000816DB"/>
    <w:rsid w:val="00085F07"/>
    <w:rsid w:val="00087D6C"/>
    <w:rsid w:val="00091471"/>
    <w:rsid w:val="0009458C"/>
    <w:rsid w:val="0009475B"/>
    <w:rsid w:val="0009694F"/>
    <w:rsid w:val="00097438"/>
    <w:rsid w:val="000A0525"/>
    <w:rsid w:val="000A21ED"/>
    <w:rsid w:val="000A2ABF"/>
    <w:rsid w:val="000A3B20"/>
    <w:rsid w:val="000A69D2"/>
    <w:rsid w:val="000A6A20"/>
    <w:rsid w:val="000A77A6"/>
    <w:rsid w:val="000B1CC4"/>
    <w:rsid w:val="000B1E41"/>
    <w:rsid w:val="000B27D8"/>
    <w:rsid w:val="000B44F3"/>
    <w:rsid w:val="000B4AC6"/>
    <w:rsid w:val="000B5A03"/>
    <w:rsid w:val="000B6D27"/>
    <w:rsid w:val="000B71AE"/>
    <w:rsid w:val="000B7E7A"/>
    <w:rsid w:val="000C00C8"/>
    <w:rsid w:val="000C1E99"/>
    <w:rsid w:val="000C20FC"/>
    <w:rsid w:val="000C2F12"/>
    <w:rsid w:val="000C434F"/>
    <w:rsid w:val="000C7A79"/>
    <w:rsid w:val="000D13CD"/>
    <w:rsid w:val="000D2AD6"/>
    <w:rsid w:val="000D4AEB"/>
    <w:rsid w:val="000D789A"/>
    <w:rsid w:val="000D7C4A"/>
    <w:rsid w:val="000E2FD1"/>
    <w:rsid w:val="000E3804"/>
    <w:rsid w:val="000E5655"/>
    <w:rsid w:val="000E6405"/>
    <w:rsid w:val="000E7255"/>
    <w:rsid w:val="000E7506"/>
    <w:rsid w:val="000E797D"/>
    <w:rsid w:val="000F254B"/>
    <w:rsid w:val="000F28BC"/>
    <w:rsid w:val="000F35E9"/>
    <w:rsid w:val="000F40F5"/>
    <w:rsid w:val="000F43FF"/>
    <w:rsid w:val="000F45F4"/>
    <w:rsid w:val="000F4717"/>
    <w:rsid w:val="000F7CDF"/>
    <w:rsid w:val="000F7E5B"/>
    <w:rsid w:val="0010146A"/>
    <w:rsid w:val="00101F66"/>
    <w:rsid w:val="00103B85"/>
    <w:rsid w:val="001057DD"/>
    <w:rsid w:val="00105AA7"/>
    <w:rsid w:val="00105E7D"/>
    <w:rsid w:val="00106A6E"/>
    <w:rsid w:val="001071D5"/>
    <w:rsid w:val="00107A57"/>
    <w:rsid w:val="00110001"/>
    <w:rsid w:val="00111560"/>
    <w:rsid w:val="00111F72"/>
    <w:rsid w:val="0011215D"/>
    <w:rsid w:val="001123DB"/>
    <w:rsid w:val="00114A25"/>
    <w:rsid w:val="00115FB1"/>
    <w:rsid w:val="0011759D"/>
    <w:rsid w:val="0012007F"/>
    <w:rsid w:val="0012098F"/>
    <w:rsid w:val="0012266E"/>
    <w:rsid w:val="00122951"/>
    <w:rsid w:val="00122988"/>
    <w:rsid w:val="001263EF"/>
    <w:rsid w:val="001267B4"/>
    <w:rsid w:val="00126BFA"/>
    <w:rsid w:val="001273C4"/>
    <w:rsid w:val="001314B2"/>
    <w:rsid w:val="001317FC"/>
    <w:rsid w:val="00132309"/>
    <w:rsid w:val="001338EC"/>
    <w:rsid w:val="00140DDA"/>
    <w:rsid w:val="0014451C"/>
    <w:rsid w:val="0014474C"/>
    <w:rsid w:val="00145CBC"/>
    <w:rsid w:val="00145D4B"/>
    <w:rsid w:val="00147226"/>
    <w:rsid w:val="00154B23"/>
    <w:rsid w:val="001557A8"/>
    <w:rsid w:val="00156470"/>
    <w:rsid w:val="00156710"/>
    <w:rsid w:val="00161020"/>
    <w:rsid w:val="00162BAF"/>
    <w:rsid w:val="00164CAC"/>
    <w:rsid w:val="00164E05"/>
    <w:rsid w:val="00166420"/>
    <w:rsid w:val="00166DCC"/>
    <w:rsid w:val="00170E96"/>
    <w:rsid w:val="00170F8C"/>
    <w:rsid w:val="00174F54"/>
    <w:rsid w:val="00180983"/>
    <w:rsid w:val="001816C2"/>
    <w:rsid w:val="00183BAC"/>
    <w:rsid w:val="00184451"/>
    <w:rsid w:val="001851B2"/>
    <w:rsid w:val="001856CB"/>
    <w:rsid w:val="00185F63"/>
    <w:rsid w:val="00187581"/>
    <w:rsid w:val="001876C3"/>
    <w:rsid w:val="00191503"/>
    <w:rsid w:val="001921E6"/>
    <w:rsid w:val="001933FA"/>
    <w:rsid w:val="00196A16"/>
    <w:rsid w:val="00197EF2"/>
    <w:rsid w:val="001A0411"/>
    <w:rsid w:val="001A1729"/>
    <w:rsid w:val="001A3503"/>
    <w:rsid w:val="001A4294"/>
    <w:rsid w:val="001A62FB"/>
    <w:rsid w:val="001A7780"/>
    <w:rsid w:val="001A778E"/>
    <w:rsid w:val="001B026C"/>
    <w:rsid w:val="001B0364"/>
    <w:rsid w:val="001B0D31"/>
    <w:rsid w:val="001B4F9D"/>
    <w:rsid w:val="001B683F"/>
    <w:rsid w:val="001C0BA8"/>
    <w:rsid w:val="001C4CC3"/>
    <w:rsid w:val="001C5ADC"/>
    <w:rsid w:val="001C63EE"/>
    <w:rsid w:val="001C64CC"/>
    <w:rsid w:val="001C7E42"/>
    <w:rsid w:val="001C7FC2"/>
    <w:rsid w:val="001D06EC"/>
    <w:rsid w:val="001D16F0"/>
    <w:rsid w:val="001D2900"/>
    <w:rsid w:val="001D3A65"/>
    <w:rsid w:val="001D4410"/>
    <w:rsid w:val="001E5F3D"/>
    <w:rsid w:val="001E66A4"/>
    <w:rsid w:val="001E7DEE"/>
    <w:rsid w:val="001F02A5"/>
    <w:rsid w:val="001F0842"/>
    <w:rsid w:val="001F2070"/>
    <w:rsid w:val="001F3367"/>
    <w:rsid w:val="001F4026"/>
    <w:rsid w:val="00200920"/>
    <w:rsid w:val="0020209A"/>
    <w:rsid w:val="00202A41"/>
    <w:rsid w:val="00202B10"/>
    <w:rsid w:val="00202E16"/>
    <w:rsid w:val="00203430"/>
    <w:rsid w:val="00203EF9"/>
    <w:rsid w:val="0020433F"/>
    <w:rsid w:val="002043C4"/>
    <w:rsid w:val="00207066"/>
    <w:rsid w:val="002100D1"/>
    <w:rsid w:val="002112C8"/>
    <w:rsid w:val="002115D3"/>
    <w:rsid w:val="002128EE"/>
    <w:rsid w:val="00212AA9"/>
    <w:rsid w:val="00213B7B"/>
    <w:rsid w:val="00216A48"/>
    <w:rsid w:val="0021737B"/>
    <w:rsid w:val="00217C44"/>
    <w:rsid w:val="0022055C"/>
    <w:rsid w:val="00220D50"/>
    <w:rsid w:val="00220E37"/>
    <w:rsid w:val="0022124E"/>
    <w:rsid w:val="00223FC8"/>
    <w:rsid w:val="00227F31"/>
    <w:rsid w:val="002316C1"/>
    <w:rsid w:val="00231A16"/>
    <w:rsid w:val="00231E5F"/>
    <w:rsid w:val="0023213F"/>
    <w:rsid w:val="002331CD"/>
    <w:rsid w:val="00234D3A"/>
    <w:rsid w:val="002360FE"/>
    <w:rsid w:val="00241FC1"/>
    <w:rsid w:val="00242C59"/>
    <w:rsid w:val="00243044"/>
    <w:rsid w:val="00244517"/>
    <w:rsid w:val="00247152"/>
    <w:rsid w:val="00250F3E"/>
    <w:rsid w:val="002558CA"/>
    <w:rsid w:val="002561BC"/>
    <w:rsid w:val="0025662B"/>
    <w:rsid w:val="00260F41"/>
    <w:rsid w:val="00260FBF"/>
    <w:rsid w:val="00263B56"/>
    <w:rsid w:val="00264E17"/>
    <w:rsid w:val="002653F7"/>
    <w:rsid w:val="00265E66"/>
    <w:rsid w:val="002664E2"/>
    <w:rsid w:val="00266D36"/>
    <w:rsid w:val="00267310"/>
    <w:rsid w:val="00271373"/>
    <w:rsid w:val="00272409"/>
    <w:rsid w:val="002732A4"/>
    <w:rsid w:val="00274048"/>
    <w:rsid w:val="0028076A"/>
    <w:rsid w:val="00281A38"/>
    <w:rsid w:val="00283014"/>
    <w:rsid w:val="00283A83"/>
    <w:rsid w:val="00283B90"/>
    <w:rsid w:val="00283CE4"/>
    <w:rsid w:val="00283E34"/>
    <w:rsid w:val="00285F9D"/>
    <w:rsid w:val="002862D5"/>
    <w:rsid w:val="00286606"/>
    <w:rsid w:val="002866E9"/>
    <w:rsid w:val="00290F3B"/>
    <w:rsid w:val="00292316"/>
    <w:rsid w:val="00292F76"/>
    <w:rsid w:val="002952BD"/>
    <w:rsid w:val="00295E57"/>
    <w:rsid w:val="002A18A2"/>
    <w:rsid w:val="002A1CA7"/>
    <w:rsid w:val="002A1F78"/>
    <w:rsid w:val="002A29BA"/>
    <w:rsid w:val="002A3BAD"/>
    <w:rsid w:val="002A62B6"/>
    <w:rsid w:val="002B18D7"/>
    <w:rsid w:val="002B346E"/>
    <w:rsid w:val="002B638F"/>
    <w:rsid w:val="002B66AB"/>
    <w:rsid w:val="002C01AA"/>
    <w:rsid w:val="002C038E"/>
    <w:rsid w:val="002C0BAA"/>
    <w:rsid w:val="002C0E80"/>
    <w:rsid w:val="002C0FBC"/>
    <w:rsid w:val="002C148F"/>
    <w:rsid w:val="002C1532"/>
    <w:rsid w:val="002C42D5"/>
    <w:rsid w:val="002C4886"/>
    <w:rsid w:val="002C5097"/>
    <w:rsid w:val="002C59E2"/>
    <w:rsid w:val="002C5B58"/>
    <w:rsid w:val="002D01BA"/>
    <w:rsid w:val="002D2326"/>
    <w:rsid w:val="002D27E1"/>
    <w:rsid w:val="002D5208"/>
    <w:rsid w:val="002D6AEE"/>
    <w:rsid w:val="002E0943"/>
    <w:rsid w:val="002E2F9B"/>
    <w:rsid w:val="002E5F59"/>
    <w:rsid w:val="002E676D"/>
    <w:rsid w:val="002F0028"/>
    <w:rsid w:val="002F1247"/>
    <w:rsid w:val="002F1DD7"/>
    <w:rsid w:val="002F5E2D"/>
    <w:rsid w:val="002F630B"/>
    <w:rsid w:val="002F76F2"/>
    <w:rsid w:val="002F7823"/>
    <w:rsid w:val="002F7D22"/>
    <w:rsid w:val="003009D2"/>
    <w:rsid w:val="00301F9B"/>
    <w:rsid w:val="003048B2"/>
    <w:rsid w:val="00305163"/>
    <w:rsid w:val="00306FE9"/>
    <w:rsid w:val="00310628"/>
    <w:rsid w:val="0031449A"/>
    <w:rsid w:val="0031760B"/>
    <w:rsid w:val="00317760"/>
    <w:rsid w:val="00317E5E"/>
    <w:rsid w:val="0032000E"/>
    <w:rsid w:val="00320A7D"/>
    <w:rsid w:val="00321D5C"/>
    <w:rsid w:val="00322318"/>
    <w:rsid w:val="00322322"/>
    <w:rsid w:val="00323BA6"/>
    <w:rsid w:val="00325BB9"/>
    <w:rsid w:val="0033120A"/>
    <w:rsid w:val="00333637"/>
    <w:rsid w:val="00333D4B"/>
    <w:rsid w:val="0033430D"/>
    <w:rsid w:val="00334C6C"/>
    <w:rsid w:val="00337EC0"/>
    <w:rsid w:val="00340D12"/>
    <w:rsid w:val="00341FC0"/>
    <w:rsid w:val="003426BC"/>
    <w:rsid w:val="00343F77"/>
    <w:rsid w:val="003502CA"/>
    <w:rsid w:val="003510D6"/>
    <w:rsid w:val="003514CF"/>
    <w:rsid w:val="00356206"/>
    <w:rsid w:val="0035624A"/>
    <w:rsid w:val="003566FF"/>
    <w:rsid w:val="00360EAB"/>
    <w:rsid w:val="0036150A"/>
    <w:rsid w:val="00361EA2"/>
    <w:rsid w:val="003637F1"/>
    <w:rsid w:val="00363A8C"/>
    <w:rsid w:val="00363E27"/>
    <w:rsid w:val="003658B8"/>
    <w:rsid w:val="00366479"/>
    <w:rsid w:val="00366EEB"/>
    <w:rsid w:val="003716E4"/>
    <w:rsid w:val="0037225C"/>
    <w:rsid w:val="00373685"/>
    <w:rsid w:val="003737BE"/>
    <w:rsid w:val="00373C8F"/>
    <w:rsid w:val="0037534F"/>
    <w:rsid w:val="003757A5"/>
    <w:rsid w:val="0037726E"/>
    <w:rsid w:val="00380E46"/>
    <w:rsid w:val="003822D1"/>
    <w:rsid w:val="00382B7C"/>
    <w:rsid w:val="00385567"/>
    <w:rsid w:val="003856B7"/>
    <w:rsid w:val="00390020"/>
    <w:rsid w:val="00390709"/>
    <w:rsid w:val="003932DD"/>
    <w:rsid w:val="00394079"/>
    <w:rsid w:val="00396E79"/>
    <w:rsid w:val="0039783C"/>
    <w:rsid w:val="003A129A"/>
    <w:rsid w:val="003A34FF"/>
    <w:rsid w:val="003A3EBD"/>
    <w:rsid w:val="003A42D3"/>
    <w:rsid w:val="003A4C83"/>
    <w:rsid w:val="003A52CC"/>
    <w:rsid w:val="003A621C"/>
    <w:rsid w:val="003A6715"/>
    <w:rsid w:val="003A7217"/>
    <w:rsid w:val="003B2607"/>
    <w:rsid w:val="003B389C"/>
    <w:rsid w:val="003C1F40"/>
    <w:rsid w:val="003C293F"/>
    <w:rsid w:val="003C3BF5"/>
    <w:rsid w:val="003C56A7"/>
    <w:rsid w:val="003D334C"/>
    <w:rsid w:val="003D343A"/>
    <w:rsid w:val="003D3C1A"/>
    <w:rsid w:val="003D4B15"/>
    <w:rsid w:val="003E045B"/>
    <w:rsid w:val="003E120E"/>
    <w:rsid w:val="003E15A2"/>
    <w:rsid w:val="003E2F83"/>
    <w:rsid w:val="003E3B3D"/>
    <w:rsid w:val="003E5165"/>
    <w:rsid w:val="003E66FC"/>
    <w:rsid w:val="003E7611"/>
    <w:rsid w:val="003F067C"/>
    <w:rsid w:val="003F1805"/>
    <w:rsid w:val="003F31EA"/>
    <w:rsid w:val="003F5AD7"/>
    <w:rsid w:val="003F6920"/>
    <w:rsid w:val="003F6A2B"/>
    <w:rsid w:val="003F6BAD"/>
    <w:rsid w:val="003F6D63"/>
    <w:rsid w:val="003F71EB"/>
    <w:rsid w:val="003F728D"/>
    <w:rsid w:val="004020CE"/>
    <w:rsid w:val="004044AF"/>
    <w:rsid w:val="004066BE"/>
    <w:rsid w:val="00407B06"/>
    <w:rsid w:val="004102DA"/>
    <w:rsid w:val="00411345"/>
    <w:rsid w:val="00412B0B"/>
    <w:rsid w:val="00413CF3"/>
    <w:rsid w:val="004142C4"/>
    <w:rsid w:val="00414653"/>
    <w:rsid w:val="0041695C"/>
    <w:rsid w:val="00417716"/>
    <w:rsid w:val="0042182D"/>
    <w:rsid w:val="00422C51"/>
    <w:rsid w:val="00425B65"/>
    <w:rsid w:val="00426366"/>
    <w:rsid w:val="00426454"/>
    <w:rsid w:val="00432634"/>
    <w:rsid w:val="004349BA"/>
    <w:rsid w:val="00434B2F"/>
    <w:rsid w:val="004350D8"/>
    <w:rsid w:val="00436683"/>
    <w:rsid w:val="00442495"/>
    <w:rsid w:val="00446281"/>
    <w:rsid w:val="004467A1"/>
    <w:rsid w:val="00447E45"/>
    <w:rsid w:val="004510A9"/>
    <w:rsid w:val="004526D9"/>
    <w:rsid w:val="00452941"/>
    <w:rsid w:val="00453339"/>
    <w:rsid w:val="00453650"/>
    <w:rsid w:val="00455071"/>
    <w:rsid w:val="0045790B"/>
    <w:rsid w:val="004601EF"/>
    <w:rsid w:val="00460CE3"/>
    <w:rsid w:val="00464E09"/>
    <w:rsid w:val="00467BA4"/>
    <w:rsid w:val="00470478"/>
    <w:rsid w:val="00470EFE"/>
    <w:rsid w:val="00471952"/>
    <w:rsid w:val="00473AC9"/>
    <w:rsid w:val="00473E9C"/>
    <w:rsid w:val="0047459D"/>
    <w:rsid w:val="0048099D"/>
    <w:rsid w:val="00482856"/>
    <w:rsid w:val="00483937"/>
    <w:rsid w:val="00483DD0"/>
    <w:rsid w:val="00485B96"/>
    <w:rsid w:val="0048646F"/>
    <w:rsid w:val="00486A9B"/>
    <w:rsid w:val="0049001C"/>
    <w:rsid w:val="0049102D"/>
    <w:rsid w:val="004912FB"/>
    <w:rsid w:val="00492029"/>
    <w:rsid w:val="00493298"/>
    <w:rsid w:val="00493566"/>
    <w:rsid w:val="00493951"/>
    <w:rsid w:val="004A085F"/>
    <w:rsid w:val="004A18B3"/>
    <w:rsid w:val="004A1B3C"/>
    <w:rsid w:val="004A1E1F"/>
    <w:rsid w:val="004A31A8"/>
    <w:rsid w:val="004A4362"/>
    <w:rsid w:val="004A62BA"/>
    <w:rsid w:val="004A671B"/>
    <w:rsid w:val="004B07AA"/>
    <w:rsid w:val="004B12E2"/>
    <w:rsid w:val="004B3C78"/>
    <w:rsid w:val="004B3F7A"/>
    <w:rsid w:val="004B496A"/>
    <w:rsid w:val="004B5AFA"/>
    <w:rsid w:val="004B6EAC"/>
    <w:rsid w:val="004B733F"/>
    <w:rsid w:val="004B7418"/>
    <w:rsid w:val="004C1BAE"/>
    <w:rsid w:val="004C3EFF"/>
    <w:rsid w:val="004C40C1"/>
    <w:rsid w:val="004C46C2"/>
    <w:rsid w:val="004C4E25"/>
    <w:rsid w:val="004C5DDB"/>
    <w:rsid w:val="004C7B47"/>
    <w:rsid w:val="004D2E26"/>
    <w:rsid w:val="004D371E"/>
    <w:rsid w:val="004D7517"/>
    <w:rsid w:val="004E04FC"/>
    <w:rsid w:val="004E0744"/>
    <w:rsid w:val="004E1C28"/>
    <w:rsid w:val="004E2F59"/>
    <w:rsid w:val="004E4B7B"/>
    <w:rsid w:val="004E5FA0"/>
    <w:rsid w:val="004F007E"/>
    <w:rsid w:val="004F1E2E"/>
    <w:rsid w:val="004F1EEE"/>
    <w:rsid w:val="004F459E"/>
    <w:rsid w:val="004F489B"/>
    <w:rsid w:val="004F4E02"/>
    <w:rsid w:val="004F7444"/>
    <w:rsid w:val="004F7C25"/>
    <w:rsid w:val="00500F8A"/>
    <w:rsid w:val="00501549"/>
    <w:rsid w:val="005018A3"/>
    <w:rsid w:val="00503014"/>
    <w:rsid w:val="005032FA"/>
    <w:rsid w:val="005039E0"/>
    <w:rsid w:val="00504E00"/>
    <w:rsid w:val="00505534"/>
    <w:rsid w:val="0050583F"/>
    <w:rsid w:val="005066CF"/>
    <w:rsid w:val="0050762E"/>
    <w:rsid w:val="00510220"/>
    <w:rsid w:val="00511EB3"/>
    <w:rsid w:val="0051210D"/>
    <w:rsid w:val="00512C51"/>
    <w:rsid w:val="00512E48"/>
    <w:rsid w:val="0051343D"/>
    <w:rsid w:val="0051354D"/>
    <w:rsid w:val="00516D9D"/>
    <w:rsid w:val="00520DD8"/>
    <w:rsid w:val="00521174"/>
    <w:rsid w:val="005223F0"/>
    <w:rsid w:val="00524456"/>
    <w:rsid w:val="005249CA"/>
    <w:rsid w:val="00526317"/>
    <w:rsid w:val="005277C8"/>
    <w:rsid w:val="00530B50"/>
    <w:rsid w:val="00531D7A"/>
    <w:rsid w:val="005334BF"/>
    <w:rsid w:val="00534EE4"/>
    <w:rsid w:val="0053725F"/>
    <w:rsid w:val="0054060B"/>
    <w:rsid w:val="00540A32"/>
    <w:rsid w:val="00541F1A"/>
    <w:rsid w:val="005503FB"/>
    <w:rsid w:val="005505D5"/>
    <w:rsid w:val="005545F9"/>
    <w:rsid w:val="00554A16"/>
    <w:rsid w:val="005557A4"/>
    <w:rsid w:val="005569E8"/>
    <w:rsid w:val="00557074"/>
    <w:rsid w:val="005577AD"/>
    <w:rsid w:val="00562BD5"/>
    <w:rsid w:val="00566D0D"/>
    <w:rsid w:val="005700E2"/>
    <w:rsid w:val="00570DC9"/>
    <w:rsid w:val="00574BD2"/>
    <w:rsid w:val="00575AB1"/>
    <w:rsid w:val="00577259"/>
    <w:rsid w:val="00581320"/>
    <w:rsid w:val="00582103"/>
    <w:rsid w:val="00583176"/>
    <w:rsid w:val="0058375A"/>
    <w:rsid w:val="005842E8"/>
    <w:rsid w:val="00585226"/>
    <w:rsid w:val="00585788"/>
    <w:rsid w:val="00585E56"/>
    <w:rsid w:val="005861E9"/>
    <w:rsid w:val="0058720A"/>
    <w:rsid w:val="00587E72"/>
    <w:rsid w:val="00591B81"/>
    <w:rsid w:val="00592211"/>
    <w:rsid w:val="00592AC2"/>
    <w:rsid w:val="00595010"/>
    <w:rsid w:val="005956CE"/>
    <w:rsid w:val="0059676F"/>
    <w:rsid w:val="005975FA"/>
    <w:rsid w:val="005978E7"/>
    <w:rsid w:val="005A11E2"/>
    <w:rsid w:val="005A1454"/>
    <w:rsid w:val="005A1D55"/>
    <w:rsid w:val="005A1EF3"/>
    <w:rsid w:val="005A42EF"/>
    <w:rsid w:val="005A4F4C"/>
    <w:rsid w:val="005A6CBA"/>
    <w:rsid w:val="005A7BB5"/>
    <w:rsid w:val="005B07E7"/>
    <w:rsid w:val="005B27ED"/>
    <w:rsid w:val="005B2AF3"/>
    <w:rsid w:val="005B30DE"/>
    <w:rsid w:val="005B3983"/>
    <w:rsid w:val="005B528F"/>
    <w:rsid w:val="005B7A42"/>
    <w:rsid w:val="005B7CA1"/>
    <w:rsid w:val="005C0701"/>
    <w:rsid w:val="005C0AEE"/>
    <w:rsid w:val="005C1099"/>
    <w:rsid w:val="005C1756"/>
    <w:rsid w:val="005C189B"/>
    <w:rsid w:val="005C2126"/>
    <w:rsid w:val="005C245E"/>
    <w:rsid w:val="005C3562"/>
    <w:rsid w:val="005C40B8"/>
    <w:rsid w:val="005C5091"/>
    <w:rsid w:val="005D01D8"/>
    <w:rsid w:val="005D06F4"/>
    <w:rsid w:val="005D162C"/>
    <w:rsid w:val="005D3427"/>
    <w:rsid w:val="005D3894"/>
    <w:rsid w:val="005D453B"/>
    <w:rsid w:val="005D4D16"/>
    <w:rsid w:val="005D4ED8"/>
    <w:rsid w:val="005D7B9F"/>
    <w:rsid w:val="005E0CBE"/>
    <w:rsid w:val="005E1B42"/>
    <w:rsid w:val="005E2991"/>
    <w:rsid w:val="005E2E1F"/>
    <w:rsid w:val="005E3F5D"/>
    <w:rsid w:val="005E52AC"/>
    <w:rsid w:val="005E5345"/>
    <w:rsid w:val="005E6442"/>
    <w:rsid w:val="005E7B1D"/>
    <w:rsid w:val="005F09CC"/>
    <w:rsid w:val="005F41E0"/>
    <w:rsid w:val="005F61C4"/>
    <w:rsid w:val="005F73E7"/>
    <w:rsid w:val="005F73E9"/>
    <w:rsid w:val="005F7DD9"/>
    <w:rsid w:val="005F7E13"/>
    <w:rsid w:val="00601574"/>
    <w:rsid w:val="006031D8"/>
    <w:rsid w:val="00604520"/>
    <w:rsid w:val="006051A2"/>
    <w:rsid w:val="00606D4E"/>
    <w:rsid w:val="00607DB5"/>
    <w:rsid w:val="006116A1"/>
    <w:rsid w:val="0061176D"/>
    <w:rsid w:val="006123C3"/>
    <w:rsid w:val="00612824"/>
    <w:rsid w:val="00614DDE"/>
    <w:rsid w:val="00615215"/>
    <w:rsid w:val="006156AA"/>
    <w:rsid w:val="00615B15"/>
    <w:rsid w:val="00615B8D"/>
    <w:rsid w:val="00616469"/>
    <w:rsid w:val="00616B58"/>
    <w:rsid w:val="00622153"/>
    <w:rsid w:val="006224A8"/>
    <w:rsid w:val="0062322C"/>
    <w:rsid w:val="006237C1"/>
    <w:rsid w:val="00625498"/>
    <w:rsid w:val="00625F3A"/>
    <w:rsid w:val="0062628F"/>
    <w:rsid w:val="006314D1"/>
    <w:rsid w:val="006324C5"/>
    <w:rsid w:val="006355FC"/>
    <w:rsid w:val="00636D6A"/>
    <w:rsid w:val="0063758F"/>
    <w:rsid w:val="00637BF0"/>
    <w:rsid w:val="00640987"/>
    <w:rsid w:val="00640A19"/>
    <w:rsid w:val="00641AE7"/>
    <w:rsid w:val="00643873"/>
    <w:rsid w:val="00646BCF"/>
    <w:rsid w:val="006474F1"/>
    <w:rsid w:val="00647CC8"/>
    <w:rsid w:val="006507BC"/>
    <w:rsid w:val="0065402C"/>
    <w:rsid w:val="0065544F"/>
    <w:rsid w:val="0065659A"/>
    <w:rsid w:val="00657E56"/>
    <w:rsid w:val="00661112"/>
    <w:rsid w:val="00664C06"/>
    <w:rsid w:val="006679CD"/>
    <w:rsid w:val="00667C73"/>
    <w:rsid w:val="006705A3"/>
    <w:rsid w:val="00672BCE"/>
    <w:rsid w:val="00672CD2"/>
    <w:rsid w:val="00673754"/>
    <w:rsid w:val="00675DC9"/>
    <w:rsid w:val="006766B1"/>
    <w:rsid w:val="00681EE7"/>
    <w:rsid w:val="0068452A"/>
    <w:rsid w:val="006865FF"/>
    <w:rsid w:val="00687B47"/>
    <w:rsid w:val="00693445"/>
    <w:rsid w:val="006934C8"/>
    <w:rsid w:val="0069390B"/>
    <w:rsid w:val="00694568"/>
    <w:rsid w:val="0069483C"/>
    <w:rsid w:val="00694CF3"/>
    <w:rsid w:val="00694FFE"/>
    <w:rsid w:val="00697573"/>
    <w:rsid w:val="00697F21"/>
    <w:rsid w:val="006A0516"/>
    <w:rsid w:val="006A0A59"/>
    <w:rsid w:val="006A10D2"/>
    <w:rsid w:val="006A2817"/>
    <w:rsid w:val="006A28F7"/>
    <w:rsid w:val="006A29ED"/>
    <w:rsid w:val="006A2FE9"/>
    <w:rsid w:val="006A3A09"/>
    <w:rsid w:val="006A5B2B"/>
    <w:rsid w:val="006A5E65"/>
    <w:rsid w:val="006A6899"/>
    <w:rsid w:val="006A7BFC"/>
    <w:rsid w:val="006A7C90"/>
    <w:rsid w:val="006B0127"/>
    <w:rsid w:val="006B2742"/>
    <w:rsid w:val="006B2D86"/>
    <w:rsid w:val="006B36D6"/>
    <w:rsid w:val="006B3AC3"/>
    <w:rsid w:val="006B48F8"/>
    <w:rsid w:val="006B4922"/>
    <w:rsid w:val="006B5449"/>
    <w:rsid w:val="006C0C9C"/>
    <w:rsid w:val="006C26FD"/>
    <w:rsid w:val="006C32C3"/>
    <w:rsid w:val="006C4730"/>
    <w:rsid w:val="006C527E"/>
    <w:rsid w:val="006C593F"/>
    <w:rsid w:val="006C5E8A"/>
    <w:rsid w:val="006C663B"/>
    <w:rsid w:val="006C793F"/>
    <w:rsid w:val="006D0345"/>
    <w:rsid w:val="006D2F98"/>
    <w:rsid w:val="006D47DE"/>
    <w:rsid w:val="006D498F"/>
    <w:rsid w:val="006D4E9C"/>
    <w:rsid w:val="006D615D"/>
    <w:rsid w:val="006D6384"/>
    <w:rsid w:val="006D6889"/>
    <w:rsid w:val="006D6935"/>
    <w:rsid w:val="006E0FF8"/>
    <w:rsid w:val="006E1C70"/>
    <w:rsid w:val="006E1EA2"/>
    <w:rsid w:val="006E1EB1"/>
    <w:rsid w:val="006E1F75"/>
    <w:rsid w:val="006E2784"/>
    <w:rsid w:val="006E2C4F"/>
    <w:rsid w:val="006E442F"/>
    <w:rsid w:val="006E4A8E"/>
    <w:rsid w:val="006E5037"/>
    <w:rsid w:val="006E6AC1"/>
    <w:rsid w:val="006E736D"/>
    <w:rsid w:val="006E7518"/>
    <w:rsid w:val="006E7D50"/>
    <w:rsid w:val="006F2344"/>
    <w:rsid w:val="006F3DBD"/>
    <w:rsid w:val="006F4F32"/>
    <w:rsid w:val="006F556D"/>
    <w:rsid w:val="006F60D3"/>
    <w:rsid w:val="006F6E7D"/>
    <w:rsid w:val="0070113F"/>
    <w:rsid w:val="0070116F"/>
    <w:rsid w:val="0070147B"/>
    <w:rsid w:val="00701654"/>
    <w:rsid w:val="00701797"/>
    <w:rsid w:val="00702644"/>
    <w:rsid w:val="007036E1"/>
    <w:rsid w:val="0070373C"/>
    <w:rsid w:val="00704DF5"/>
    <w:rsid w:val="007055A1"/>
    <w:rsid w:val="00705995"/>
    <w:rsid w:val="00705EC6"/>
    <w:rsid w:val="007104E2"/>
    <w:rsid w:val="00712D83"/>
    <w:rsid w:val="00714314"/>
    <w:rsid w:val="00715B42"/>
    <w:rsid w:val="00715E2B"/>
    <w:rsid w:val="0071613C"/>
    <w:rsid w:val="00716E08"/>
    <w:rsid w:val="00717FAF"/>
    <w:rsid w:val="00720B9D"/>
    <w:rsid w:val="00720E83"/>
    <w:rsid w:val="00722251"/>
    <w:rsid w:val="0072245C"/>
    <w:rsid w:val="007226A5"/>
    <w:rsid w:val="007231C2"/>
    <w:rsid w:val="00723AF7"/>
    <w:rsid w:val="00723CAA"/>
    <w:rsid w:val="007276F7"/>
    <w:rsid w:val="00732EE1"/>
    <w:rsid w:val="00734F44"/>
    <w:rsid w:val="007354EA"/>
    <w:rsid w:val="00735691"/>
    <w:rsid w:val="00735C1F"/>
    <w:rsid w:val="0073601D"/>
    <w:rsid w:val="0073602A"/>
    <w:rsid w:val="00736BF2"/>
    <w:rsid w:val="00737CC9"/>
    <w:rsid w:val="007413C7"/>
    <w:rsid w:val="0074315E"/>
    <w:rsid w:val="007465B9"/>
    <w:rsid w:val="00747215"/>
    <w:rsid w:val="00747361"/>
    <w:rsid w:val="0075017A"/>
    <w:rsid w:val="007506FA"/>
    <w:rsid w:val="007510CD"/>
    <w:rsid w:val="00752B79"/>
    <w:rsid w:val="00754290"/>
    <w:rsid w:val="00755D64"/>
    <w:rsid w:val="00761007"/>
    <w:rsid w:val="007621B1"/>
    <w:rsid w:val="007630F9"/>
    <w:rsid w:val="00763339"/>
    <w:rsid w:val="007653B3"/>
    <w:rsid w:val="00765851"/>
    <w:rsid w:val="00766469"/>
    <w:rsid w:val="00766B57"/>
    <w:rsid w:val="00766D98"/>
    <w:rsid w:val="00767496"/>
    <w:rsid w:val="0076778A"/>
    <w:rsid w:val="0077200B"/>
    <w:rsid w:val="0077332C"/>
    <w:rsid w:val="00773427"/>
    <w:rsid w:val="00773607"/>
    <w:rsid w:val="00774C98"/>
    <w:rsid w:val="0077504A"/>
    <w:rsid w:val="007752C8"/>
    <w:rsid w:val="00775CB4"/>
    <w:rsid w:val="0077701B"/>
    <w:rsid w:val="007776E2"/>
    <w:rsid w:val="00780117"/>
    <w:rsid w:val="00781336"/>
    <w:rsid w:val="00781867"/>
    <w:rsid w:val="00781CFC"/>
    <w:rsid w:val="00785EF9"/>
    <w:rsid w:val="00786659"/>
    <w:rsid w:val="007919B8"/>
    <w:rsid w:val="00793504"/>
    <w:rsid w:val="00793594"/>
    <w:rsid w:val="007935E0"/>
    <w:rsid w:val="0079403D"/>
    <w:rsid w:val="007950FF"/>
    <w:rsid w:val="00795D46"/>
    <w:rsid w:val="00797C7E"/>
    <w:rsid w:val="007A4954"/>
    <w:rsid w:val="007A4AB9"/>
    <w:rsid w:val="007A4D00"/>
    <w:rsid w:val="007A5A58"/>
    <w:rsid w:val="007A5C72"/>
    <w:rsid w:val="007A6F7F"/>
    <w:rsid w:val="007B1D3A"/>
    <w:rsid w:val="007B32EE"/>
    <w:rsid w:val="007B3489"/>
    <w:rsid w:val="007B4371"/>
    <w:rsid w:val="007B79FD"/>
    <w:rsid w:val="007C0DFE"/>
    <w:rsid w:val="007C1DA6"/>
    <w:rsid w:val="007C3E78"/>
    <w:rsid w:val="007C6F40"/>
    <w:rsid w:val="007D171B"/>
    <w:rsid w:val="007D207C"/>
    <w:rsid w:val="007D2C3F"/>
    <w:rsid w:val="007D5A20"/>
    <w:rsid w:val="007D5D30"/>
    <w:rsid w:val="007E0803"/>
    <w:rsid w:val="007E133A"/>
    <w:rsid w:val="007E137D"/>
    <w:rsid w:val="007E2779"/>
    <w:rsid w:val="007E27D6"/>
    <w:rsid w:val="007E2EAD"/>
    <w:rsid w:val="007E46D2"/>
    <w:rsid w:val="007E491A"/>
    <w:rsid w:val="007E4F49"/>
    <w:rsid w:val="007E6359"/>
    <w:rsid w:val="007E6A61"/>
    <w:rsid w:val="007E74AB"/>
    <w:rsid w:val="007F148B"/>
    <w:rsid w:val="007F1943"/>
    <w:rsid w:val="007F1F49"/>
    <w:rsid w:val="007F3244"/>
    <w:rsid w:val="007F339D"/>
    <w:rsid w:val="007F64C4"/>
    <w:rsid w:val="007F7957"/>
    <w:rsid w:val="0080017B"/>
    <w:rsid w:val="008003A9"/>
    <w:rsid w:val="00802EF4"/>
    <w:rsid w:val="008040CF"/>
    <w:rsid w:val="0080670E"/>
    <w:rsid w:val="00812859"/>
    <w:rsid w:val="00812E52"/>
    <w:rsid w:val="0081356F"/>
    <w:rsid w:val="008157DB"/>
    <w:rsid w:val="00816B28"/>
    <w:rsid w:val="00822B3C"/>
    <w:rsid w:val="00822B89"/>
    <w:rsid w:val="00822BEE"/>
    <w:rsid w:val="008239CA"/>
    <w:rsid w:val="00825EEC"/>
    <w:rsid w:val="00827362"/>
    <w:rsid w:val="00831360"/>
    <w:rsid w:val="00831A93"/>
    <w:rsid w:val="0083358C"/>
    <w:rsid w:val="008344E5"/>
    <w:rsid w:val="008359D5"/>
    <w:rsid w:val="00835D0D"/>
    <w:rsid w:val="00836131"/>
    <w:rsid w:val="00836288"/>
    <w:rsid w:val="00836800"/>
    <w:rsid w:val="00836E53"/>
    <w:rsid w:val="0084095D"/>
    <w:rsid w:val="00842F6D"/>
    <w:rsid w:val="00843459"/>
    <w:rsid w:val="0084522F"/>
    <w:rsid w:val="008510F6"/>
    <w:rsid w:val="00852256"/>
    <w:rsid w:val="00856F26"/>
    <w:rsid w:val="0085729A"/>
    <w:rsid w:val="00864C0D"/>
    <w:rsid w:val="008653DE"/>
    <w:rsid w:val="0086777D"/>
    <w:rsid w:val="0087159D"/>
    <w:rsid w:val="008743ED"/>
    <w:rsid w:val="00874676"/>
    <w:rsid w:val="008746FD"/>
    <w:rsid w:val="00875B0F"/>
    <w:rsid w:val="00875FA8"/>
    <w:rsid w:val="008846B7"/>
    <w:rsid w:val="00885376"/>
    <w:rsid w:val="0088619A"/>
    <w:rsid w:val="0089127C"/>
    <w:rsid w:val="008924AF"/>
    <w:rsid w:val="00892D9D"/>
    <w:rsid w:val="00894FA2"/>
    <w:rsid w:val="00895090"/>
    <w:rsid w:val="0089576E"/>
    <w:rsid w:val="008958F0"/>
    <w:rsid w:val="008965E0"/>
    <w:rsid w:val="00897CB3"/>
    <w:rsid w:val="008A1135"/>
    <w:rsid w:val="008A3166"/>
    <w:rsid w:val="008A3A00"/>
    <w:rsid w:val="008A660D"/>
    <w:rsid w:val="008A7F19"/>
    <w:rsid w:val="008B2C93"/>
    <w:rsid w:val="008B38D3"/>
    <w:rsid w:val="008B39DB"/>
    <w:rsid w:val="008B4F6D"/>
    <w:rsid w:val="008B54D5"/>
    <w:rsid w:val="008B5652"/>
    <w:rsid w:val="008B70F5"/>
    <w:rsid w:val="008C127B"/>
    <w:rsid w:val="008C3E49"/>
    <w:rsid w:val="008C69AF"/>
    <w:rsid w:val="008C715B"/>
    <w:rsid w:val="008C773C"/>
    <w:rsid w:val="008C7C91"/>
    <w:rsid w:val="008C7ED6"/>
    <w:rsid w:val="008C7F63"/>
    <w:rsid w:val="008D2405"/>
    <w:rsid w:val="008D3503"/>
    <w:rsid w:val="008D44A2"/>
    <w:rsid w:val="008E0BE4"/>
    <w:rsid w:val="008E21BE"/>
    <w:rsid w:val="008E7170"/>
    <w:rsid w:val="008F0A4B"/>
    <w:rsid w:val="008F0FF9"/>
    <w:rsid w:val="008F508E"/>
    <w:rsid w:val="00900816"/>
    <w:rsid w:val="00901B17"/>
    <w:rsid w:val="009041DC"/>
    <w:rsid w:val="009045A6"/>
    <w:rsid w:val="00904A7E"/>
    <w:rsid w:val="00905190"/>
    <w:rsid w:val="0090599F"/>
    <w:rsid w:val="0090675E"/>
    <w:rsid w:val="009107CA"/>
    <w:rsid w:val="00912ADB"/>
    <w:rsid w:val="00915D57"/>
    <w:rsid w:val="009164F9"/>
    <w:rsid w:val="00916604"/>
    <w:rsid w:val="00917C4B"/>
    <w:rsid w:val="0092110E"/>
    <w:rsid w:val="00921197"/>
    <w:rsid w:val="009229EF"/>
    <w:rsid w:val="00923512"/>
    <w:rsid w:val="0092419D"/>
    <w:rsid w:val="00924ED0"/>
    <w:rsid w:val="009272C9"/>
    <w:rsid w:val="00930AFB"/>
    <w:rsid w:val="00932A68"/>
    <w:rsid w:val="0093313F"/>
    <w:rsid w:val="00934611"/>
    <w:rsid w:val="00936B59"/>
    <w:rsid w:val="00937BCF"/>
    <w:rsid w:val="00942384"/>
    <w:rsid w:val="00943121"/>
    <w:rsid w:val="00945E27"/>
    <w:rsid w:val="00950E90"/>
    <w:rsid w:val="00952D62"/>
    <w:rsid w:val="00953183"/>
    <w:rsid w:val="009577D7"/>
    <w:rsid w:val="009578CD"/>
    <w:rsid w:val="00957DE0"/>
    <w:rsid w:val="00960F1E"/>
    <w:rsid w:val="009619EE"/>
    <w:rsid w:val="00961A56"/>
    <w:rsid w:val="00961DF5"/>
    <w:rsid w:val="0096709D"/>
    <w:rsid w:val="009706A4"/>
    <w:rsid w:val="009726FB"/>
    <w:rsid w:val="009729B4"/>
    <w:rsid w:val="009735B0"/>
    <w:rsid w:val="00980D9B"/>
    <w:rsid w:val="00983862"/>
    <w:rsid w:val="00984000"/>
    <w:rsid w:val="00986DF9"/>
    <w:rsid w:val="009901E7"/>
    <w:rsid w:val="009901F9"/>
    <w:rsid w:val="009913B4"/>
    <w:rsid w:val="00991D48"/>
    <w:rsid w:val="00992392"/>
    <w:rsid w:val="00993A18"/>
    <w:rsid w:val="00994BC5"/>
    <w:rsid w:val="00994F5F"/>
    <w:rsid w:val="00996968"/>
    <w:rsid w:val="00996D24"/>
    <w:rsid w:val="00997823"/>
    <w:rsid w:val="009A0646"/>
    <w:rsid w:val="009A0B6B"/>
    <w:rsid w:val="009A15A8"/>
    <w:rsid w:val="009A38FF"/>
    <w:rsid w:val="009A3963"/>
    <w:rsid w:val="009A47E7"/>
    <w:rsid w:val="009B08DC"/>
    <w:rsid w:val="009B0E17"/>
    <w:rsid w:val="009B1AB6"/>
    <w:rsid w:val="009B2824"/>
    <w:rsid w:val="009B2EB4"/>
    <w:rsid w:val="009B32F0"/>
    <w:rsid w:val="009B6E27"/>
    <w:rsid w:val="009B7ABC"/>
    <w:rsid w:val="009C0048"/>
    <w:rsid w:val="009C0455"/>
    <w:rsid w:val="009C0C12"/>
    <w:rsid w:val="009C280D"/>
    <w:rsid w:val="009C3D10"/>
    <w:rsid w:val="009C4206"/>
    <w:rsid w:val="009C4C68"/>
    <w:rsid w:val="009D0392"/>
    <w:rsid w:val="009D12F4"/>
    <w:rsid w:val="009D1B6A"/>
    <w:rsid w:val="009D3180"/>
    <w:rsid w:val="009D3618"/>
    <w:rsid w:val="009D3742"/>
    <w:rsid w:val="009D63BF"/>
    <w:rsid w:val="009D64D7"/>
    <w:rsid w:val="009D7468"/>
    <w:rsid w:val="009D75B3"/>
    <w:rsid w:val="009E07AB"/>
    <w:rsid w:val="009E3085"/>
    <w:rsid w:val="009E715F"/>
    <w:rsid w:val="009E7EB4"/>
    <w:rsid w:val="009F193F"/>
    <w:rsid w:val="00A00D32"/>
    <w:rsid w:val="00A02215"/>
    <w:rsid w:val="00A03079"/>
    <w:rsid w:val="00A07509"/>
    <w:rsid w:val="00A10793"/>
    <w:rsid w:val="00A10DEA"/>
    <w:rsid w:val="00A1160D"/>
    <w:rsid w:val="00A11E84"/>
    <w:rsid w:val="00A14D6A"/>
    <w:rsid w:val="00A16BEB"/>
    <w:rsid w:val="00A17C71"/>
    <w:rsid w:val="00A20B59"/>
    <w:rsid w:val="00A24C4D"/>
    <w:rsid w:val="00A25617"/>
    <w:rsid w:val="00A268B2"/>
    <w:rsid w:val="00A3201E"/>
    <w:rsid w:val="00A457A9"/>
    <w:rsid w:val="00A45879"/>
    <w:rsid w:val="00A4690A"/>
    <w:rsid w:val="00A500CF"/>
    <w:rsid w:val="00A50FB0"/>
    <w:rsid w:val="00A53B59"/>
    <w:rsid w:val="00A53CC2"/>
    <w:rsid w:val="00A54934"/>
    <w:rsid w:val="00A551AC"/>
    <w:rsid w:val="00A5624D"/>
    <w:rsid w:val="00A61E4A"/>
    <w:rsid w:val="00A6287F"/>
    <w:rsid w:val="00A63D93"/>
    <w:rsid w:val="00A651C4"/>
    <w:rsid w:val="00A6673D"/>
    <w:rsid w:val="00A672B6"/>
    <w:rsid w:val="00A71EA1"/>
    <w:rsid w:val="00A72FB9"/>
    <w:rsid w:val="00A742B4"/>
    <w:rsid w:val="00A7562C"/>
    <w:rsid w:val="00A756B2"/>
    <w:rsid w:val="00A76E74"/>
    <w:rsid w:val="00A80C02"/>
    <w:rsid w:val="00A80F08"/>
    <w:rsid w:val="00A81537"/>
    <w:rsid w:val="00A82687"/>
    <w:rsid w:val="00A83563"/>
    <w:rsid w:val="00A8368C"/>
    <w:rsid w:val="00A872A7"/>
    <w:rsid w:val="00A90672"/>
    <w:rsid w:val="00A95201"/>
    <w:rsid w:val="00A95A5A"/>
    <w:rsid w:val="00A95EEC"/>
    <w:rsid w:val="00AA022A"/>
    <w:rsid w:val="00AA3FEB"/>
    <w:rsid w:val="00AA4CFB"/>
    <w:rsid w:val="00AB13CD"/>
    <w:rsid w:val="00AB2424"/>
    <w:rsid w:val="00AB26DB"/>
    <w:rsid w:val="00AB33F8"/>
    <w:rsid w:val="00AB443A"/>
    <w:rsid w:val="00AB4B65"/>
    <w:rsid w:val="00AB569B"/>
    <w:rsid w:val="00AB7B7B"/>
    <w:rsid w:val="00AC3E3A"/>
    <w:rsid w:val="00AC559B"/>
    <w:rsid w:val="00AC5AE1"/>
    <w:rsid w:val="00AC5FE1"/>
    <w:rsid w:val="00AC78FE"/>
    <w:rsid w:val="00AD0A82"/>
    <w:rsid w:val="00AD0ECA"/>
    <w:rsid w:val="00AD32AC"/>
    <w:rsid w:val="00AD4932"/>
    <w:rsid w:val="00AD4ABC"/>
    <w:rsid w:val="00AD5A7A"/>
    <w:rsid w:val="00AD7575"/>
    <w:rsid w:val="00AD7931"/>
    <w:rsid w:val="00AE0C81"/>
    <w:rsid w:val="00AE0E80"/>
    <w:rsid w:val="00AE1E64"/>
    <w:rsid w:val="00AE3028"/>
    <w:rsid w:val="00AE782D"/>
    <w:rsid w:val="00AF128C"/>
    <w:rsid w:val="00AF1D50"/>
    <w:rsid w:val="00AF4FD8"/>
    <w:rsid w:val="00AF783F"/>
    <w:rsid w:val="00B00387"/>
    <w:rsid w:val="00B01863"/>
    <w:rsid w:val="00B02B88"/>
    <w:rsid w:val="00B03E56"/>
    <w:rsid w:val="00B04098"/>
    <w:rsid w:val="00B046EA"/>
    <w:rsid w:val="00B04A21"/>
    <w:rsid w:val="00B10F6B"/>
    <w:rsid w:val="00B110A2"/>
    <w:rsid w:val="00B14D74"/>
    <w:rsid w:val="00B21835"/>
    <w:rsid w:val="00B22DC0"/>
    <w:rsid w:val="00B2329D"/>
    <w:rsid w:val="00B23E86"/>
    <w:rsid w:val="00B26A25"/>
    <w:rsid w:val="00B26D89"/>
    <w:rsid w:val="00B2759C"/>
    <w:rsid w:val="00B27E73"/>
    <w:rsid w:val="00B32FD7"/>
    <w:rsid w:val="00B3420C"/>
    <w:rsid w:val="00B35EDD"/>
    <w:rsid w:val="00B37CFF"/>
    <w:rsid w:val="00B410FB"/>
    <w:rsid w:val="00B41749"/>
    <w:rsid w:val="00B4206B"/>
    <w:rsid w:val="00B43F9A"/>
    <w:rsid w:val="00B5032D"/>
    <w:rsid w:val="00B51043"/>
    <w:rsid w:val="00B5321D"/>
    <w:rsid w:val="00B55001"/>
    <w:rsid w:val="00B568F6"/>
    <w:rsid w:val="00B60DE7"/>
    <w:rsid w:val="00B618C8"/>
    <w:rsid w:val="00B6203D"/>
    <w:rsid w:val="00B70E31"/>
    <w:rsid w:val="00B7189D"/>
    <w:rsid w:val="00B72122"/>
    <w:rsid w:val="00B72EF7"/>
    <w:rsid w:val="00B730D7"/>
    <w:rsid w:val="00B73261"/>
    <w:rsid w:val="00B777F8"/>
    <w:rsid w:val="00B8104C"/>
    <w:rsid w:val="00B829F7"/>
    <w:rsid w:val="00B82AC9"/>
    <w:rsid w:val="00B8381F"/>
    <w:rsid w:val="00B857CD"/>
    <w:rsid w:val="00B86C82"/>
    <w:rsid w:val="00B87215"/>
    <w:rsid w:val="00B90227"/>
    <w:rsid w:val="00B904F8"/>
    <w:rsid w:val="00B90DC6"/>
    <w:rsid w:val="00B91C6C"/>
    <w:rsid w:val="00B92EEB"/>
    <w:rsid w:val="00B939D4"/>
    <w:rsid w:val="00B94025"/>
    <w:rsid w:val="00B949BF"/>
    <w:rsid w:val="00B9534C"/>
    <w:rsid w:val="00B95BB1"/>
    <w:rsid w:val="00B96DBD"/>
    <w:rsid w:val="00B97527"/>
    <w:rsid w:val="00BA48BF"/>
    <w:rsid w:val="00BA50E0"/>
    <w:rsid w:val="00BA560A"/>
    <w:rsid w:val="00BA5AFE"/>
    <w:rsid w:val="00BB1311"/>
    <w:rsid w:val="00BB2F1D"/>
    <w:rsid w:val="00BB4F2A"/>
    <w:rsid w:val="00BB5B5C"/>
    <w:rsid w:val="00BC054B"/>
    <w:rsid w:val="00BC0CD9"/>
    <w:rsid w:val="00BC1884"/>
    <w:rsid w:val="00BC1939"/>
    <w:rsid w:val="00BC28D1"/>
    <w:rsid w:val="00BC2DEA"/>
    <w:rsid w:val="00BC4534"/>
    <w:rsid w:val="00BC5371"/>
    <w:rsid w:val="00BC66D2"/>
    <w:rsid w:val="00BC79B6"/>
    <w:rsid w:val="00BC7C5B"/>
    <w:rsid w:val="00BC7E4C"/>
    <w:rsid w:val="00BD09A6"/>
    <w:rsid w:val="00BD0AA3"/>
    <w:rsid w:val="00BD14FD"/>
    <w:rsid w:val="00BD1B0F"/>
    <w:rsid w:val="00BD246D"/>
    <w:rsid w:val="00BD65C7"/>
    <w:rsid w:val="00BD7317"/>
    <w:rsid w:val="00BD784D"/>
    <w:rsid w:val="00BD78E8"/>
    <w:rsid w:val="00BE0A8F"/>
    <w:rsid w:val="00BE0C27"/>
    <w:rsid w:val="00BF34B5"/>
    <w:rsid w:val="00BF4669"/>
    <w:rsid w:val="00BF5886"/>
    <w:rsid w:val="00BF6BA8"/>
    <w:rsid w:val="00BF7107"/>
    <w:rsid w:val="00C01962"/>
    <w:rsid w:val="00C0274B"/>
    <w:rsid w:val="00C04471"/>
    <w:rsid w:val="00C047ED"/>
    <w:rsid w:val="00C05FF3"/>
    <w:rsid w:val="00C061BF"/>
    <w:rsid w:val="00C06553"/>
    <w:rsid w:val="00C12299"/>
    <w:rsid w:val="00C125E7"/>
    <w:rsid w:val="00C12F65"/>
    <w:rsid w:val="00C14ADA"/>
    <w:rsid w:val="00C15782"/>
    <w:rsid w:val="00C1654E"/>
    <w:rsid w:val="00C22904"/>
    <w:rsid w:val="00C22A9D"/>
    <w:rsid w:val="00C23421"/>
    <w:rsid w:val="00C23452"/>
    <w:rsid w:val="00C258FA"/>
    <w:rsid w:val="00C276DF"/>
    <w:rsid w:val="00C27F55"/>
    <w:rsid w:val="00C30A53"/>
    <w:rsid w:val="00C30DDE"/>
    <w:rsid w:val="00C31F64"/>
    <w:rsid w:val="00C32240"/>
    <w:rsid w:val="00C32A17"/>
    <w:rsid w:val="00C3494A"/>
    <w:rsid w:val="00C34ADB"/>
    <w:rsid w:val="00C36438"/>
    <w:rsid w:val="00C36601"/>
    <w:rsid w:val="00C36DF2"/>
    <w:rsid w:val="00C36E16"/>
    <w:rsid w:val="00C36EB7"/>
    <w:rsid w:val="00C376B9"/>
    <w:rsid w:val="00C45F92"/>
    <w:rsid w:val="00C4607B"/>
    <w:rsid w:val="00C47052"/>
    <w:rsid w:val="00C47759"/>
    <w:rsid w:val="00C50F10"/>
    <w:rsid w:val="00C52A46"/>
    <w:rsid w:val="00C57B2F"/>
    <w:rsid w:val="00C60164"/>
    <w:rsid w:val="00C60729"/>
    <w:rsid w:val="00C61A21"/>
    <w:rsid w:val="00C63036"/>
    <w:rsid w:val="00C66F78"/>
    <w:rsid w:val="00C67549"/>
    <w:rsid w:val="00C67C61"/>
    <w:rsid w:val="00C67C6B"/>
    <w:rsid w:val="00C759A8"/>
    <w:rsid w:val="00C772E6"/>
    <w:rsid w:val="00C80159"/>
    <w:rsid w:val="00C802D9"/>
    <w:rsid w:val="00C812F0"/>
    <w:rsid w:val="00C819EF"/>
    <w:rsid w:val="00C826D0"/>
    <w:rsid w:val="00C830B9"/>
    <w:rsid w:val="00C84C5E"/>
    <w:rsid w:val="00C857EA"/>
    <w:rsid w:val="00C90600"/>
    <w:rsid w:val="00C90EE7"/>
    <w:rsid w:val="00C92313"/>
    <w:rsid w:val="00C93CB1"/>
    <w:rsid w:val="00C93CEB"/>
    <w:rsid w:val="00C96F4C"/>
    <w:rsid w:val="00CA16D3"/>
    <w:rsid w:val="00CA2104"/>
    <w:rsid w:val="00CA3E08"/>
    <w:rsid w:val="00CA460B"/>
    <w:rsid w:val="00CA52C2"/>
    <w:rsid w:val="00CA6D24"/>
    <w:rsid w:val="00CB0022"/>
    <w:rsid w:val="00CB0134"/>
    <w:rsid w:val="00CB0860"/>
    <w:rsid w:val="00CB08E1"/>
    <w:rsid w:val="00CB1442"/>
    <w:rsid w:val="00CB145D"/>
    <w:rsid w:val="00CB1AEA"/>
    <w:rsid w:val="00CB2041"/>
    <w:rsid w:val="00CB21B0"/>
    <w:rsid w:val="00CB2407"/>
    <w:rsid w:val="00CB26A7"/>
    <w:rsid w:val="00CB2802"/>
    <w:rsid w:val="00CB4CE0"/>
    <w:rsid w:val="00CC1095"/>
    <w:rsid w:val="00CC1F06"/>
    <w:rsid w:val="00CC2B91"/>
    <w:rsid w:val="00CC3BC6"/>
    <w:rsid w:val="00CC3F16"/>
    <w:rsid w:val="00CC458A"/>
    <w:rsid w:val="00CC5AD7"/>
    <w:rsid w:val="00CD12E7"/>
    <w:rsid w:val="00CD1BC8"/>
    <w:rsid w:val="00CD2907"/>
    <w:rsid w:val="00CD295C"/>
    <w:rsid w:val="00CD2DD8"/>
    <w:rsid w:val="00CD4A5B"/>
    <w:rsid w:val="00CD5F7D"/>
    <w:rsid w:val="00CD6AA4"/>
    <w:rsid w:val="00CD7059"/>
    <w:rsid w:val="00CE1E41"/>
    <w:rsid w:val="00CE5183"/>
    <w:rsid w:val="00CE6E50"/>
    <w:rsid w:val="00CF0070"/>
    <w:rsid w:val="00CF302A"/>
    <w:rsid w:val="00CF361B"/>
    <w:rsid w:val="00CF3B73"/>
    <w:rsid w:val="00CF3BE2"/>
    <w:rsid w:val="00CF40DB"/>
    <w:rsid w:val="00CF6534"/>
    <w:rsid w:val="00D01980"/>
    <w:rsid w:val="00D01DD2"/>
    <w:rsid w:val="00D0410A"/>
    <w:rsid w:val="00D0512D"/>
    <w:rsid w:val="00D0662D"/>
    <w:rsid w:val="00D10A78"/>
    <w:rsid w:val="00D10F3B"/>
    <w:rsid w:val="00D11034"/>
    <w:rsid w:val="00D141E1"/>
    <w:rsid w:val="00D161DB"/>
    <w:rsid w:val="00D20920"/>
    <w:rsid w:val="00D20A07"/>
    <w:rsid w:val="00D2156C"/>
    <w:rsid w:val="00D2182D"/>
    <w:rsid w:val="00D21C05"/>
    <w:rsid w:val="00D2213F"/>
    <w:rsid w:val="00D23EEA"/>
    <w:rsid w:val="00D24552"/>
    <w:rsid w:val="00D2487F"/>
    <w:rsid w:val="00D2525E"/>
    <w:rsid w:val="00D27B5D"/>
    <w:rsid w:val="00D3186A"/>
    <w:rsid w:val="00D34320"/>
    <w:rsid w:val="00D352EA"/>
    <w:rsid w:val="00D359C4"/>
    <w:rsid w:val="00D3738F"/>
    <w:rsid w:val="00D378F0"/>
    <w:rsid w:val="00D40D53"/>
    <w:rsid w:val="00D42146"/>
    <w:rsid w:val="00D441C5"/>
    <w:rsid w:val="00D44D3E"/>
    <w:rsid w:val="00D4574D"/>
    <w:rsid w:val="00D478C1"/>
    <w:rsid w:val="00D50E48"/>
    <w:rsid w:val="00D52D3D"/>
    <w:rsid w:val="00D545C9"/>
    <w:rsid w:val="00D56041"/>
    <w:rsid w:val="00D62108"/>
    <w:rsid w:val="00D62111"/>
    <w:rsid w:val="00D645F3"/>
    <w:rsid w:val="00D72EC3"/>
    <w:rsid w:val="00D7346C"/>
    <w:rsid w:val="00D7498B"/>
    <w:rsid w:val="00D76DAC"/>
    <w:rsid w:val="00D80CA3"/>
    <w:rsid w:val="00D811FE"/>
    <w:rsid w:val="00D84879"/>
    <w:rsid w:val="00D863FD"/>
    <w:rsid w:val="00D9038F"/>
    <w:rsid w:val="00D90461"/>
    <w:rsid w:val="00D90809"/>
    <w:rsid w:val="00D9081F"/>
    <w:rsid w:val="00D908EA"/>
    <w:rsid w:val="00D921E0"/>
    <w:rsid w:val="00D92628"/>
    <w:rsid w:val="00D93A84"/>
    <w:rsid w:val="00D94123"/>
    <w:rsid w:val="00D943BF"/>
    <w:rsid w:val="00D9485C"/>
    <w:rsid w:val="00D962BC"/>
    <w:rsid w:val="00DA20A7"/>
    <w:rsid w:val="00DA38D2"/>
    <w:rsid w:val="00DA4196"/>
    <w:rsid w:val="00DA49FD"/>
    <w:rsid w:val="00DA5648"/>
    <w:rsid w:val="00DA579D"/>
    <w:rsid w:val="00DA6BFE"/>
    <w:rsid w:val="00DA70A3"/>
    <w:rsid w:val="00DB081F"/>
    <w:rsid w:val="00DB0F01"/>
    <w:rsid w:val="00DB1C54"/>
    <w:rsid w:val="00DB434A"/>
    <w:rsid w:val="00DB47D4"/>
    <w:rsid w:val="00DB67FD"/>
    <w:rsid w:val="00DB6CEE"/>
    <w:rsid w:val="00DB6EF5"/>
    <w:rsid w:val="00DC0ED6"/>
    <w:rsid w:val="00DC0F24"/>
    <w:rsid w:val="00DC3C90"/>
    <w:rsid w:val="00DC476D"/>
    <w:rsid w:val="00DC7591"/>
    <w:rsid w:val="00DD0902"/>
    <w:rsid w:val="00DD12A0"/>
    <w:rsid w:val="00DD44D8"/>
    <w:rsid w:val="00DD5F53"/>
    <w:rsid w:val="00DD623E"/>
    <w:rsid w:val="00DD7D15"/>
    <w:rsid w:val="00DE1875"/>
    <w:rsid w:val="00DE25ED"/>
    <w:rsid w:val="00DE2D2B"/>
    <w:rsid w:val="00DE2EB4"/>
    <w:rsid w:val="00DE3A9F"/>
    <w:rsid w:val="00DE51C5"/>
    <w:rsid w:val="00DE520B"/>
    <w:rsid w:val="00DF0D6C"/>
    <w:rsid w:val="00DF551E"/>
    <w:rsid w:val="00DF690A"/>
    <w:rsid w:val="00DF713C"/>
    <w:rsid w:val="00E00BE0"/>
    <w:rsid w:val="00E01355"/>
    <w:rsid w:val="00E02228"/>
    <w:rsid w:val="00E025EE"/>
    <w:rsid w:val="00E04BFD"/>
    <w:rsid w:val="00E052F4"/>
    <w:rsid w:val="00E06172"/>
    <w:rsid w:val="00E0686D"/>
    <w:rsid w:val="00E10086"/>
    <w:rsid w:val="00E124BC"/>
    <w:rsid w:val="00E1289C"/>
    <w:rsid w:val="00E16317"/>
    <w:rsid w:val="00E173CA"/>
    <w:rsid w:val="00E17FBF"/>
    <w:rsid w:val="00E200AC"/>
    <w:rsid w:val="00E201E6"/>
    <w:rsid w:val="00E21BCD"/>
    <w:rsid w:val="00E226DD"/>
    <w:rsid w:val="00E24A39"/>
    <w:rsid w:val="00E26DAE"/>
    <w:rsid w:val="00E3048F"/>
    <w:rsid w:val="00E33DD5"/>
    <w:rsid w:val="00E34C02"/>
    <w:rsid w:val="00E406B9"/>
    <w:rsid w:val="00E41202"/>
    <w:rsid w:val="00E4213D"/>
    <w:rsid w:val="00E42F21"/>
    <w:rsid w:val="00E436BA"/>
    <w:rsid w:val="00E43ACF"/>
    <w:rsid w:val="00E4426F"/>
    <w:rsid w:val="00E45E27"/>
    <w:rsid w:val="00E47494"/>
    <w:rsid w:val="00E513B6"/>
    <w:rsid w:val="00E5376A"/>
    <w:rsid w:val="00E53B2E"/>
    <w:rsid w:val="00E557B6"/>
    <w:rsid w:val="00E561FA"/>
    <w:rsid w:val="00E57B1F"/>
    <w:rsid w:val="00E60F33"/>
    <w:rsid w:val="00E61D59"/>
    <w:rsid w:val="00E61E67"/>
    <w:rsid w:val="00E63EFE"/>
    <w:rsid w:val="00E6571D"/>
    <w:rsid w:val="00E6619D"/>
    <w:rsid w:val="00E672C5"/>
    <w:rsid w:val="00E67DE2"/>
    <w:rsid w:val="00E70AFA"/>
    <w:rsid w:val="00E71FFE"/>
    <w:rsid w:val="00E73CBC"/>
    <w:rsid w:val="00E7445A"/>
    <w:rsid w:val="00E76135"/>
    <w:rsid w:val="00E76799"/>
    <w:rsid w:val="00E77125"/>
    <w:rsid w:val="00E772A1"/>
    <w:rsid w:val="00E77FDF"/>
    <w:rsid w:val="00E8023D"/>
    <w:rsid w:val="00E828CF"/>
    <w:rsid w:val="00E82A6E"/>
    <w:rsid w:val="00E82F97"/>
    <w:rsid w:val="00E844FD"/>
    <w:rsid w:val="00E864F6"/>
    <w:rsid w:val="00E86FFF"/>
    <w:rsid w:val="00E876A8"/>
    <w:rsid w:val="00E90250"/>
    <w:rsid w:val="00E9063D"/>
    <w:rsid w:val="00E9234A"/>
    <w:rsid w:val="00E93475"/>
    <w:rsid w:val="00E93632"/>
    <w:rsid w:val="00E938EE"/>
    <w:rsid w:val="00E94789"/>
    <w:rsid w:val="00E95B33"/>
    <w:rsid w:val="00E9652E"/>
    <w:rsid w:val="00E96850"/>
    <w:rsid w:val="00E97523"/>
    <w:rsid w:val="00E97DE1"/>
    <w:rsid w:val="00EA209C"/>
    <w:rsid w:val="00EA2729"/>
    <w:rsid w:val="00EA33DF"/>
    <w:rsid w:val="00EA3C78"/>
    <w:rsid w:val="00EA4CEA"/>
    <w:rsid w:val="00EA511F"/>
    <w:rsid w:val="00EA555C"/>
    <w:rsid w:val="00EA5D53"/>
    <w:rsid w:val="00EA7A60"/>
    <w:rsid w:val="00EB1EC5"/>
    <w:rsid w:val="00EB4F03"/>
    <w:rsid w:val="00EB58CA"/>
    <w:rsid w:val="00EB5F52"/>
    <w:rsid w:val="00EB762D"/>
    <w:rsid w:val="00EC3031"/>
    <w:rsid w:val="00EC39F7"/>
    <w:rsid w:val="00EC4F28"/>
    <w:rsid w:val="00EC62C9"/>
    <w:rsid w:val="00EC6B61"/>
    <w:rsid w:val="00EC6F34"/>
    <w:rsid w:val="00ED061E"/>
    <w:rsid w:val="00ED31A4"/>
    <w:rsid w:val="00ED538D"/>
    <w:rsid w:val="00ED5A82"/>
    <w:rsid w:val="00ED745A"/>
    <w:rsid w:val="00EE0C87"/>
    <w:rsid w:val="00EE1558"/>
    <w:rsid w:val="00EE1C20"/>
    <w:rsid w:val="00EE3580"/>
    <w:rsid w:val="00EE4727"/>
    <w:rsid w:val="00EE5A6B"/>
    <w:rsid w:val="00EE706E"/>
    <w:rsid w:val="00EE7B5E"/>
    <w:rsid w:val="00EF0855"/>
    <w:rsid w:val="00EF0B0A"/>
    <w:rsid w:val="00EF0B7E"/>
    <w:rsid w:val="00EF4B0E"/>
    <w:rsid w:val="00EF57F3"/>
    <w:rsid w:val="00EF6DF5"/>
    <w:rsid w:val="00EF720C"/>
    <w:rsid w:val="00F006E1"/>
    <w:rsid w:val="00F0178A"/>
    <w:rsid w:val="00F019E0"/>
    <w:rsid w:val="00F02369"/>
    <w:rsid w:val="00F02AE9"/>
    <w:rsid w:val="00F030C4"/>
    <w:rsid w:val="00F04844"/>
    <w:rsid w:val="00F057D9"/>
    <w:rsid w:val="00F060BF"/>
    <w:rsid w:val="00F063AA"/>
    <w:rsid w:val="00F10B69"/>
    <w:rsid w:val="00F14110"/>
    <w:rsid w:val="00F144D0"/>
    <w:rsid w:val="00F154A8"/>
    <w:rsid w:val="00F20475"/>
    <w:rsid w:val="00F22E8E"/>
    <w:rsid w:val="00F239DA"/>
    <w:rsid w:val="00F23C1D"/>
    <w:rsid w:val="00F27D2F"/>
    <w:rsid w:val="00F33109"/>
    <w:rsid w:val="00F337C9"/>
    <w:rsid w:val="00F33D9C"/>
    <w:rsid w:val="00F34C8E"/>
    <w:rsid w:val="00F351CD"/>
    <w:rsid w:val="00F35DC9"/>
    <w:rsid w:val="00F3682F"/>
    <w:rsid w:val="00F3716E"/>
    <w:rsid w:val="00F37729"/>
    <w:rsid w:val="00F37A72"/>
    <w:rsid w:val="00F41D1C"/>
    <w:rsid w:val="00F41E3B"/>
    <w:rsid w:val="00F4504C"/>
    <w:rsid w:val="00F452BE"/>
    <w:rsid w:val="00F46B0D"/>
    <w:rsid w:val="00F46F64"/>
    <w:rsid w:val="00F4788D"/>
    <w:rsid w:val="00F47C67"/>
    <w:rsid w:val="00F53403"/>
    <w:rsid w:val="00F567D8"/>
    <w:rsid w:val="00F610F4"/>
    <w:rsid w:val="00F61CF3"/>
    <w:rsid w:val="00F6210A"/>
    <w:rsid w:val="00F62884"/>
    <w:rsid w:val="00F64B59"/>
    <w:rsid w:val="00F64D07"/>
    <w:rsid w:val="00F65467"/>
    <w:rsid w:val="00F66E87"/>
    <w:rsid w:val="00F679EA"/>
    <w:rsid w:val="00F67CF6"/>
    <w:rsid w:val="00F70BF0"/>
    <w:rsid w:val="00F722DC"/>
    <w:rsid w:val="00F72B03"/>
    <w:rsid w:val="00F81C1E"/>
    <w:rsid w:val="00F8356B"/>
    <w:rsid w:val="00F84076"/>
    <w:rsid w:val="00F84850"/>
    <w:rsid w:val="00F86D4C"/>
    <w:rsid w:val="00F875F9"/>
    <w:rsid w:val="00F9121B"/>
    <w:rsid w:val="00F9124F"/>
    <w:rsid w:val="00F9243C"/>
    <w:rsid w:val="00F92D1A"/>
    <w:rsid w:val="00F93FD2"/>
    <w:rsid w:val="00F9496C"/>
    <w:rsid w:val="00F94999"/>
    <w:rsid w:val="00F955AE"/>
    <w:rsid w:val="00FA043B"/>
    <w:rsid w:val="00FA0F8C"/>
    <w:rsid w:val="00FA1D4E"/>
    <w:rsid w:val="00FA1FA2"/>
    <w:rsid w:val="00FA210C"/>
    <w:rsid w:val="00FA3B12"/>
    <w:rsid w:val="00FA586C"/>
    <w:rsid w:val="00FA61AB"/>
    <w:rsid w:val="00FA61CC"/>
    <w:rsid w:val="00FA649C"/>
    <w:rsid w:val="00FB39E7"/>
    <w:rsid w:val="00FB3D8B"/>
    <w:rsid w:val="00FB4B63"/>
    <w:rsid w:val="00FB4B66"/>
    <w:rsid w:val="00FB6699"/>
    <w:rsid w:val="00FC0D93"/>
    <w:rsid w:val="00FC2A53"/>
    <w:rsid w:val="00FC2EF1"/>
    <w:rsid w:val="00FC36BB"/>
    <w:rsid w:val="00FC497A"/>
    <w:rsid w:val="00FC4AC3"/>
    <w:rsid w:val="00FC6609"/>
    <w:rsid w:val="00FC667A"/>
    <w:rsid w:val="00FC6B07"/>
    <w:rsid w:val="00FD29C5"/>
    <w:rsid w:val="00FD31D4"/>
    <w:rsid w:val="00FD32EE"/>
    <w:rsid w:val="00FD550D"/>
    <w:rsid w:val="00FD620F"/>
    <w:rsid w:val="00FD6535"/>
    <w:rsid w:val="00FD6C3F"/>
    <w:rsid w:val="00FD7ADF"/>
    <w:rsid w:val="00FD7EA4"/>
    <w:rsid w:val="00FE0BBC"/>
    <w:rsid w:val="00FE0D20"/>
    <w:rsid w:val="00FE1137"/>
    <w:rsid w:val="00FE4314"/>
    <w:rsid w:val="00FE44D7"/>
    <w:rsid w:val="00FE4AF0"/>
    <w:rsid w:val="00FE57FE"/>
    <w:rsid w:val="00FE746B"/>
    <w:rsid w:val="00FE7D49"/>
    <w:rsid w:val="00FF0E95"/>
    <w:rsid w:val="00FF251F"/>
    <w:rsid w:val="00FF4AD6"/>
    <w:rsid w:val="00FF51BC"/>
    <w:rsid w:val="00FF5AF0"/>
    <w:rsid w:val="00FF5BA8"/>
    <w:rsid w:val="00FF61D1"/>
    <w:rsid w:val="00FF624D"/>
    <w:rsid w:val="00FF7123"/>
    <w:rsid w:val="00FF7B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oNotEmbedSmartTags/>
  <w:decimalSymbol w:val="."/>
  <w:listSeparator w:val=","/>
  <w14:docId w14:val="30220D50"/>
  <w15:docId w15:val="{C171DE88-E4CD-4476-832A-3FF43FFA9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7C4B"/>
    <w:pPr>
      <w:spacing w:after="240"/>
    </w:pPr>
    <w:rPr>
      <w:rFonts w:ascii="Arial" w:hAnsi="Arial"/>
      <w:szCs w:val="24"/>
      <w:lang w:eastAsia="en-US"/>
    </w:rPr>
  </w:style>
  <w:style w:type="paragraph" w:styleId="Heading1">
    <w:name w:val="heading 1"/>
    <w:aliases w:val="h1,1.,No numbers,1,heading,2,3,Text,H1,Chapter,Section Heading,Heading 1 St.George,MAIN HEADING,1. Level 1 Heading,c,Chapter Heading,heading 1Body,H-1,Main Heading,Heading A,Heading1,Head1,Heading apps,69%,Attribute Heading 1,h11,h12,L1,Para1"/>
    <w:next w:val="IndentParaLevel1"/>
    <w:link w:val="Heading1Char"/>
    <w:qFormat/>
    <w:rsid w:val="000474D9"/>
    <w:pPr>
      <w:keepNext/>
      <w:numPr>
        <w:numId w:val="344"/>
      </w:numPr>
      <w:pBdr>
        <w:top w:val="single" w:sz="12" w:space="1" w:color="auto"/>
      </w:pBdr>
      <w:spacing w:after="220"/>
      <w:outlineLvl w:val="0"/>
    </w:pPr>
    <w:rPr>
      <w:rFonts w:ascii="Arial" w:hAnsi="Arial" w:cs="Arial"/>
      <w:b/>
      <w:bCs/>
      <w:sz w:val="28"/>
      <w:szCs w:val="32"/>
      <w:lang w:eastAsia="en-US"/>
    </w:rPr>
  </w:style>
  <w:style w:type="paragraph" w:styleId="Heading2">
    <w:name w:val="heading 2"/>
    <w:aliases w:val="body,h2,H2,Section,h2.H2,1.1,UNDERRUBRIK 1-2,H-2,Reset numbering,delete style,h2 main heading,2m,h 2,ee2,heading 2body,Centerhead,1.1 Level 2 Heading,Subhead A,test,Attribute Heading 2,list 2,list 2,heading 2TOC,Head 2,List level 2,p,h"/>
    <w:next w:val="IndentParaLevel1"/>
    <w:link w:val="Heading2Char"/>
    <w:qFormat/>
    <w:rsid w:val="000474D9"/>
    <w:pPr>
      <w:keepNext/>
      <w:numPr>
        <w:ilvl w:val="1"/>
        <w:numId w:val="344"/>
      </w:numPr>
      <w:spacing w:after="220"/>
      <w:outlineLvl w:val="1"/>
    </w:pPr>
    <w:rPr>
      <w:rFonts w:ascii="Arial" w:hAnsi="Arial"/>
      <w:b/>
      <w:bCs/>
      <w:iCs/>
      <w:sz w:val="24"/>
      <w:szCs w:val="28"/>
      <w:lang w:eastAsia="en-US"/>
    </w:rPr>
  </w:style>
  <w:style w:type="paragraph" w:styleId="Heading3">
    <w:name w:val="heading 3"/>
    <w:aliases w:val="H3,Level 1 - 1,h3,h3 sub heading,Head 3,3m,H31,(Alt+3),(a),a,h:3,Major,Heading 3 - St.George,1.1.1 Level 3 Headng,C Sub-Sub/Italic,Head 31,Head 32,C Sub-Sub/Italic1,Sub2Para,Paragraph,h31,h32,Para3,Heading 3a,H-3,Table Attribute Heading,H32"/>
    <w:basedOn w:val="Normal"/>
    <w:link w:val="Heading3Char"/>
    <w:qFormat/>
    <w:rsid w:val="000474D9"/>
    <w:pPr>
      <w:numPr>
        <w:ilvl w:val="2"/>
        <w:numId w:val="344"/>
      </w:numPr>
      <w:outlineLvl w:val="2"/>
    </w:pPr>
    <w:rPr>
      <w:rFonts w:cs="Arial"/>
      <w:bCs/>
      <w:szCs w:val="26"/>
      <w:lang w:eastAsia="en-AU"/>
    </w:rPr>
  </w:style>
  <w:style w:type="paragraph" w:styleId="Heading4">
    <w:name w:val="heading 4"/>
    <w:aliases w:val="H4,AMB Heading 4,h4,4,h4 sub sub heading,h41,h42,Para4,Document Title 1,Level 2 - a,(Small Appendix),(Alt+4),H41,(Alt+4)1,H42,(Alt+4)2,H43,(Alt+4)3,H44,(Alt+4)4,H45,(Alt+4)5,H411,(Alt+4)11,H421,(Alt+4)21,H431,(Alt+4)31,H46,(Alt+4)6,H412,H422"/>
    <w:basedOn w:val="Normal"/>
    <w:link w:val="Heading4Char"/>
    <w:qFormat/>
    <w:rsid w:val="000474D9"/>
    <w:pPr>
      <w:numPr>
        <w:ilvl w:val="3"/>
        <w:numId w:val="344"/>
      </w:numPr>
      <w:outlineLvl w:val="3"/>
    </w:pPr>
    <w:rPr>
      <w:bCs/>
      <w:szCs w:val="28"/>
      <w:lang w:eastAsia="en-AU"/>
    </w:rPr>
  </w:style>
  <w:style w:type="paragraph" w:styleId="Heading5">
    <w:name w:val="heading 5"/>
    <w:aliases w:val="Level 3 - i,- do not use,(A),Heading 5 StGeorge,H5,AMB Heading 5,Para5,h5,h51,h52,L5,Document Title 2,Body Text (R),Heading 5 (para xxxx)"/>
    <w:basedOn w:val="Normal"/>
    <w:link w:val="Heading5Char"/>
    <w:qFormat/>
    <w:rsid w:val="000474D9"/>
    <w:pPr>
      <w:numPr>
        <w:ilvl w:val="4"/>
        <w:numId w:val="344"/>
      </w:numPr>
      <w:outlineLvl w:val="4"/>
    </w:pPr>
    <w:rPr>
      <w:bCs/>
      <w:iCs/>
      <w:szCs w:val="26"/>
      <w:lang w:eastAsia="en-AU"/>
    </w:rPr>
  </w:style>
  <w:style w:type="paragraph" w:styleId="Heading6">
    <w:name w:val="heading 6"/>
    <w:aliases w:val="Legal Level 1.,don't use,Heading 6 - do not use,(I),I,H6,h6,AMB Heading 6,a.,L1 PIP,Name of Org,sub-dash,sd,5,Level 1,Heading 6  Appendix Y &amp; Z,Heading 6  Appendix Y &amp; Z1,Heading 6  Appendix Y &amp; Z2,Heading 6  Appendix Y &amp; Z11"/>
    <w:basedOn w:val="Normal"/>
    <w:link w:val="Heading6Char"/>
    <w:qFormat/>
    <w:rsid w:val="000474D9"/>
    <w:pPr>
      <w:numPr>
        <w:ilvl w:val="5"/>
        <w:numId w:val="344"/>
      </w:numPr>
      <w:outlineLvl w:val="5"/>
    </w:pPr>
    <w:rPr>
      <w:bCs/>
      <w:szCs w:val="22"/>
      <w:lang w:eastAsia="en-AU"/>
    </w:rPr>
  </w:style>
  <w:style w:type="paragraph" w:styleId="Heading7">
    <w:name w:val="heading 7"/>
    <w:aliases w:val="Legal Level 1.1.,H7,i.,L2 PIP"/>
    <w:basedOn w:val="Normal"/>
    <w:link w:val="Heading7Char"/>
    <w:qFormat/>
    <w:rsid w:val="000474D9"/>
    <w:pPr>
      <w:numPr>
        <w:ilvl w:val="6"/>
        <w:numId w:val="344"/>
      </w:numPr>
      <w:outlineLvl w:val="6"/>
    </w:pPr>
    <w:rPr>
      <w:szCs w:val="20"/>
      <w:lang w:eastAsia="en-AU"/>
    </w:rPr>
  </w:style>
  <w:style w:type="paragraph" w:styleId="Heading8">
    <w:name w:val="heading 8"/>
    <w:aliases w:val="Legal Level 1.1.1.,H8,L3 PIP,Bullet 1,8,ad,Heading 8 not in use,Level 1.1.1,h8,Heading 8(unused),Body Text 7,Annex,level2(a),rp_Heading 8,Lev 8,Appendix Level 2,(Sub-section Nos),FigureTitle,Condition,requirement,req2,req,t,Comm8,(figures),r"/>
    <w:basedOn w:val="Normal"/>
    <w:link w:val="Heading8Char"/>
    <w:qFormat/>
    <w:rsid w:val="000474D9"/>
    <w:pPr>
      <w:numPr>
        <w:ilvl w:val="7"/>
        <w:numId w:val="344"/>
      </w:numPr>
      <w:outlineLvl w:val="7"/>
    </w:pPr>
    <w:rPr>
      <w:iCs/>
      <w:szCs w:val="20"/>
      <w:lang w:eastAsia="en-AU"/>
    </w:rPr>
  </w:style>
  <w:style w:type="paragraph" w:styleId="Heading9">
    <w:name w:val="heading 9"/>
    <w:aliases w:val="Legal Level 1.1.1.1.,Bullet 2,H9,aat,Heading 9 not in use,h9,Heading 9(unused),9,Body Text 8,Heading 9 Char Char Char Char Char Char,Heading 9 Char Char Char Char Char,Heading 9 (defunct),rp_Heading 9,level3(i),Lev 9,H9 Char,Com"/>
    <w:basedOn w:val="Normal"/>
    <w:next w:val="Normal"/>
    <w:link w:val="Heading9Char"/>
    <w:qFormat/>
    <w:rsid w:val="000474D9"/>
    <w:pPr>
      <w:keepNext/>
      <w:numPr>
        <w:ilvl w:val="8"/>
        <w:numId w:val="344"/>
      </w:numPr>
      <w:outlineLvl w:val="8"/>
    </w:pPr>
    <w:rPr>
      <w:rFonts w:cs="Arial"/>
      <w:b/>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ParaLevel1">
    <w:name w:val="IndentParaLevel1"/>
    <w:basedOn w:val="Normal"/>
    <w:rsid w:val="00A20B59"/>
    <w:pPr>
      <w:ind w:left="964"/>
    </w:pPr>
  </w:style>
  <w:style w:type="character" w:customStyle="1" w:styleId="AltOpt">
    <w:name w:val="AltOpt"/>
    <w:rsid w:val="008958F0"/>
    <w:rPr>
      <w:rFonts w:ascii="Arial" w:hAnsi="Arial"/>
      <w:b/>
      <w:color w:val="FFFF99"/>
      <w:sz w:val="20"/>
      <w:szCs w:val="22"/>
      <w:shd w:val="clear" w:color="auto" w:fill="808080"/>
    </w:rPr>
  </w:style>
  <w:style w:type="paragraph" w:customStyle="1" w:styleId="AttachmentHeading">
    <w:name w:val="Attachment Heading"/>
    <w:basedOn w:val="Normal"/>
    <w:next w:val="Normal"/>
    <w:rsid w:val="00EC6F34"/>
    <w:pPr>
      <w:pageBreakBefore/>
      <w:numPr>
        <w:numId w:val="1"/>
      </w:numPr>
    </w:pPr>
    <w:rPr>
      <w:b/>
      <w:sz w:val="24"/>
      <w:szCs w:val="22"/>
    </w:rPr>
  </w:style>
  <w:style w:type="paragraph" w:customStyle="1" w:styleId="Commentary">
    <w:name w:val="Commentary"/>
    <w:basedOn w:val="IndentParaLevel1"/>
    <w:rsid w:val="006A0516"/>
    <w:pPr>
      <w:pBdr>
        <w:top w:val="single" w:sz="4" w:space="1" w:color="auto"/>
        <w:left w:val="single" w:sz="4" w:space="4" w:color="auto"/>
        <w:bottom w:val="single" w:sz="4" w:space="1" w:color="auto"/>
        <w:right w:val="single" w:sz="4" w:space="4" w:color="auto"/>
      </w:pBdr>
      <w:shd w:val="clear" w:color="auto" w:fill="E6E6E6"/>
      <w:tabs>
        <w:tab w:val="left" w:pos="964"/>
      </w:tabs>
    </w:pPr>
    <w:rPr>
      <w:bCs/>
      <w:color w:val="800080"/>
    </w:rPr>
  </w:style>
  <w:style w:type="paragraph" w:customStyle="1" w:styleId="PIPBullet2">
    <w:name w:val="PIP_Bullet2"/>
    <w:basedOn w:val="PIPBullet"/>
    <w:rsid w:val="00BA5AFE"/>
    <w:pPr>
      <w:numPr>
        <w:numId w:val="10"/>
      </w:numPr>
    </w:pPr>
  </w:style>
  <w:style w:type="paragraph" w:customStyle="1" w:styleId="PIPBullet">
    <w:name w:val="PIP_Bullet"/>
    <w:basedOn w:val="PIPNormal"/>
    <w:rsid w:val="0035624A"/>
    <w:pPr>
      <w:numPr>
        <w:numId w:val="7"/>
      </w:numPr>
    </w:pPr>
  </w:style>
  <w:style w:type="paragraph" w:customStyle="1" w:styleId="PIPNormal">
    <w:name w:val="PIP_Normal"/>
    <w:rsid w:val="00917C4B"/>
    <w:pPr>
      <w:spacing w:after="240"/>
    </w:pPr>
    <w:rPr>
      <w:rFonts w:ascii="Arial" w:hAnsi="Arial"/>
      <w:szCs w:val="24"/>
      <w:lang w:eastAsia="en-US"/>
    </w:rPr>
  </w:style>
  <w:style w:type="paragraph" w:customStyle="1" w:styleId="PIPMinorSubtitle">
    <w:name w:val="PIP_Minor_Subtitle"/>
    <w:basedOn w:val="PIPSubtitle"/>
    <w:rsid w:val="00BA5AFE"/>
    <w:rPr>
      <w:sz w:val="20"/>
      <w:szCs w:val="20"/>
    </w:rPr>
  </w:style>
  <w:style w:type="paragraph" w:customStyle="1" w:styleId="PIPSubtitle">
    <w:name w:val="PIP_Subtitle"/>
    <w:basedOn w:val="PIPNormal"/>
    <w:next w:val="PIPNormal"/>
    <w:rsid w:val="0035624A"/>
    <w:pPr>
      <w:keepNext/>
    </w:pPr>
    <w:rPr>
      <w:rFonts w:cs="Arial"/>
      <w:b/>
      <w:sz w:val="24"/>
    </w:rPr>
  </w:style>
  <w:style w:type="paragraph" w:customStyle="1" w:styleId="CUNumber1">
    <w:name w:val="CU_Number1"/>
    <w:basedOn w:val="Normal"/>
    <w:rsid w:val="006C4730"/>
    <w:pPr>
      <w:numPr>
        <w:numId w:val="16"/>
      </w:numPr>
      <w:outlineLvl w:val="0"/>
    </w:pPr>
  </w:style>
  <w:style w:type="paragraph" w:customStyle="1" w:styleId="CUNumber2">
    <w:name w:val="CU_Number2"/>
    <w:basedOn w:val="Normal"/>
    <w:rsid w:val="006C4730"/>
    <w:pPr>
      <w:numPr>
        <w:ilvl w:val="1"/>
        <w:numId w:val="16"/>
      </w:numPr>
      <w:outlineLvl w:val="1"/>
    </w:pPr>
  </w:style>
  <w:style w:type="paragraph" w:customStyle="1" w:styleId="CUNumber3">
    <w:name w:val="CU_Number3"/>
    <w:basedOn w:val="Normal"/>
    <w:rsid w:val="006C4730"/>
    <w:pPr>
      <w:numPr>
        <w:ilvl w:val="2"/>
        <w:numId w:val="16"/>
      </w:numPr>
      <w:outlineLvl w:val="2"/>
    </w:pPr>
  </w:style>
  <w:style w:type="paragraph" w:customStyle="1" w:styleId="CUNumber4">
    <w:name w:val="CU_Number4"/>
    <w:basedOn w:val="Normal"/>
    <w:rsid w:val="006C4730"/>
    <w:pPr>
      <w:numPr>
        <w:ilvl w:val="3"/>
        <w:numId w:val="16"/>
      </w:numPr>
      <w:ind w:left="2892" w:hanging="964"/>
      <w:outlineLvl w:val="3"/>
    </w:pPr>
  </w:style>
  <w:style w:type="paragraph" w:customStyle="1" w:styleId="CUNumber5">
    <w:name w:val="CU_Number5"/>
    <w:basedOn w:val="Normal"/>
    <w:rsid w:val="006C4730"/>
    <w:pPr>
      <w:numPr>
        <w:ilvl w:val="4"/>
        <w:numId w:val="16"/>
      </w:numPr>
      <w:ind w:left="3856"/>
      <w:outlineLvl w:val="4"/>
    </w:pPr>
  </w:style>
  <w:style w:type="paragraph" w:customStyle="1" w:styleId="CUNumber6">
    <w:name w:val="CU_Number6"/>
    <w:basedOn w:val="Normal"/>
    <w:rsid w:val="006C4730"/>
    <w:pPr>
      <w:numPr>
        <w:ilvl w:val="5"/>
        <w:numId w:val="16"/>
      </w:numPr>
      <w:spacing w:after="120"/>
      <w:ind w:left="4820"/>
      <w:outlineLvl w:val="5"/>
    </w:pPr>
  </w:style>
  <w:style w:type="paragraph" w:customStyle="1" w:styleId="CUNumber7">
    <w:name w:val="CU_Number7"/>
    <w:basedOn w:val="Normal"/>
    <w:rsid w:val="006C4730"/>
    <w:pPr>
      <w:numPr>
        <w:ilvl w:val="6"/>
        <w:numId w:val="16"/>
      </w:numPr>
      <w:ind w:left="5784"/>
      <w:outlineLvl w:val="6"/>
    </w:pPr>
  </w:style>
  <w:style w:type="paragraph" w:customStyle="1" w:styleId="CUNumber8">
    <w:name w:val="CU_Number8"/>
    <w:basedOn w:val="Normal"/>
    <w:rsid w:val="006C4730"/>
    <w:pPr>
      <w:numPr>
        <w:ilvl w:val="7"/>
        <w:numId w:val="16"/>
      </w:numPr>
      <w:ind w:left="6747" w:hanging="964"/>
      <w:outlineLvl w:val="7"/>
    </w:pPr>
  </w:style>
  <w:style w:type="paragraph" w:customStyle="1" w:styleId="Definition">
    <w:name w:val="Definition"/>
    <w:basedOn w:val="Normal"/>
    <w:rsid w:val="007B3489"/>
    <w:pPr>
      <w:numPr>
        <w:numId w:val="20"/>
      </w:numPr>
    </w:pPr>
    <w:rPr>
      <w:szCs w:val="22"/>
    </w:rPr>
  </w:style>
  <w:style w:type="paragraph" w:customStyle="1" w:styleId="DefinitionNum2">
    <w:name w:val="DefinitionNum2"/>
    <w:basedOn w:val="Normal"/>
    <w:rsid w:val="007B3489"/>
    <w:pPr>
      <w:numPr>
        <w:ilvl w:val="1"/>
        <w:numId w:val="20"/>
      </w:numPr>
    </w:pPr>
  </w:style>
  <w:style w:type="paragraph" w:customStyle="1" w:styleId="DefinitionNum3">
    <w:name w:val="DefinitionNum3"/>
    <w:basedOn w:val="Normal"/>
    <w:rsid w:val="007B3489"/>
    <w:pPr>
      <w:numPr>
        <w:ilvl w:val="2"/>
        <w:numId w:val="20"/>
      </w:numPr>
      <w:outlineLvl w:val="2"/>
    </w:pPr>
    <w:rPr>
      <w:szCs w:val="22"/>
    </w:rPr>
  </w:style>
  <w:style w:type="paragraph" w:customStyle="1" w:styleId="DefinitionNum4">
    <w:name w:val="DefinitionNum4"/>
    <w:basedOn w:val="Normal"/>
    <w:rsid w:val="007B3489"/>
    <w:pPr>
      <w:numPr>
        <w:ilvl w:val="3"/>
        <w:numId w:val="20"/>
      </w:numPr>
    </w:pPr>
  </w:style>
  <w:style w:type="paragraph" w:customStyle="1" w:styleId="PIPWarning">
    <w:name w:val="PIP_Warning"/>
    <w:basedOn w:val="PIPNormal"/>
    <w:rsid w:val="003B389C"/>
    <w:pPr>
      <w:pBdr>
        <w:top w:val="single" w:sz="4" w:space="12" w:color="D1E8FF"/>
        <w:left w:val="single" w:sz="4" w:space="4" w:color="D1E8FF"/>
        <w:bottom w:val="single" w:sz="4" w:space="12" w:color="D1E8FF"/>
        <w:right w:val="single" w:sz="4" w:space="4" w:color="D1E8FF"/>
      </w:pBdr>
      <w:shd w:val="clear" w:color="auto" w:fill="D1E8FF"/>
      <w:tabs>
        <w:tab w:val="right" w:pos="9348"/>
      </w:tabs>
      <w:jc w:val="center"/>
    </w:pPr>
    <w:rPr>
      <w:rFonts w:cs="Arial"/>
      <w:b/>
      <w:bCs/>
      <w:color w:val="000080"/>
      <w:sz w:val="22"/>
      <w:szCs w:val="22"/>
    </w:rPr>
  </w:style>
  <w:style w:type="paragraph" w:customStyle="1" w:styleId="EndIdentifier">
    <w:name w:val="EndIdentifier"/>
    <w:basedOn w:val="Commentary"/>
    <w:rsid w:val="00A20B59"/>
    <w:pPr>
      <w:pBdr>
        <w:top w:val="none" w:sz="0" w:space="0" w:color="auto"/>
        <w:left w:val="none" w:sz="0" w:space="0" w:color="auto"/>
        <w:bottom w:val="none" w:sz="0" w:space="0" w:color="auto"/>
        <w:right w:val="none" w:sz="0" w:space="0" w:color="auto"/>
      </w:pBdr>
      <w:shd w:val="clear" w:color="auto" w:fill="auto"/>
      <w:ind w:left="0"/>
    </w:pPr>
    <w:rPr>
      <w:i/>
    </w:rPr>
  </w:style>
  <w:style w:type="paragraph" w:customStyle="1" w:styleId="PIPWarningTitle">
    <w:name w:val="PIP_Warning_Title"/>
    <w:basedOn w:val="PIPWarning"/>
    <w:rsid w:val="00BA5AFE"/>
    <w:rPr>
      <w:bCs w:val="0"/>
      <w:sz w:val="28"/>
      <w:szCs w:val="28"/>
    </w:rPr>
  </w:style>
  <w:style w:type="paragraph" w:styleId="Footer">
    <w:name w:val="footer"/>
    <w:basedOn w:val="Normal"/>
    <w:link w:val="FooterChar"/>
    <w:rsid w:val="000B7E7A"/>
    <w:pPr>
      <w:widowControl w:val="0"/>
      <w:tabs>
        <w:tab w:val="center" w:pos="4678"/>
        <w:tab w:val="right" w:pos="9356"/>
      </w:tabs>
      <w:spacing w:after="0"/>
    </w:pPr>
    <w:rPr>
      <w:snapToGrid w:val="0"/>
      <w:sz w:val="16"/>
      <w:szCs w:val="20"/>
    </w:rPr>
  </w:style>
  <w:style w:type="paragraph" w:styleId="Header">
    <w:name w:val="header"/>
    <w:basedOn w:val="Normal"/>
    <w:link w:val="HeaderChar"/>
    <w:rsid w:val="00717FAF"/>
    <w:pPr>
      <w:tabs>
        <w:tab w:val="center" w:pos="4678"/>
        <w:tab w:val="right" w:pos="9356"/>
      </w:tabs>
    </w:pPr>
    <w:rPr>
      <w:snapToGrid w:val="0"/>
      <w:szCs w:val="20"/>
    </w:rPr>
  </w:style>
  <w:style w:type="character" w:styleId="Hyperlink">
    <w:name w:val="Hyperlink"/>
    <w:uiPriority w:val="99"/>
    <w:rsid w:val="001B4F9D"/>
    <w:rPr>
      <w:rFonts w:ascii="Arial" w:hAnsi="Arial"/>
      <w:color w:val="0000FF"/>
      <w:u w:val="single"/>
    </w:rPr>
  </w:style>
  <w:style w:type="character" w:customStyle="1" w:styleId="IDDVariableMarker">
    <w:name w:val="IDDVariableMarker"/>
    <w:rsid w:val="001B4F9D"/>
    <w:rPr>
      <w:rFonts w:ascii="Arial" w:hAnsi="Arial"/>
      <w:b/>
    </w:rPr>
  </w:style>
  <w:style w:type="paragraph" w:customStyle="1" w:styleId="IndentParaLevel2">
    <w:name w:val="IndentParaLevel2"/>
    <w:basedOn w:val="Normal"/>
    <w:rsid w:val="00A20B59"/>
    <w:pPr>
      <w:ind w:left="1928"/>
    </w:pPr>
  </w:style>
  <w:style w:type="paragraph" w:customStyle="1" w:styleId="IndentParaLevel3">
    <w:name w:val="IndentParaLevel3"/>
    <w:basedOn w:val="Normal"/>
    <w:rsid w:val="00A20B59"/>
    <w:pPr>
      <w:ind w:left="2892"/>
    </w:pPr>
  </w:style>
  <w:style w:type="paragraph" w:customStyle="1" w:styleId="IndentParaLevel4">
    <w:name w:val="IndentParaLevel4"/>
    <w:basedOn w:val="Normal"/>
    <w:rsid w:val="00A20B59"/>
    <w:pPr>
      <w:ind w:left="3856"/>
    </w:pPr>
  </w:style>
  <w:style w:type="paragraph" w:customStyle="1" w:styleId="IndentParaLevel5">
    <w:name w:val="IndentParaLevel5"/>
    <w:basedOn w:val="Normal"/>
    <w:rsid w:val="00A20B59"/>
    <w:pPr>
      <w:ind w:left="4820"/>
    </w:pPr>
  </w:style>
  <w:style w:type="paragraph" w:customStyle="1" w:styleId="IndentParaLevel6">
    <w:name w:val="IndentParaLevel6"/>
    <w:basedOn w:val="Normal"/>
    <w:rsid w:val="00A20B59"/>
    <w:pPr>
      <w:ind w:left="5783"/>
    </w:pPr>
  </w:style>
  <w:style w:type="paragraph" w:customStyle="1" w:styleId="AnnexureHeading">
    <w:name w:val="Annexure Heading"/>
    <w:basedOn w:val="Normal"/>
    <w:next w:val="Normal"/>
    <w:rsid w:val="00E60F33"/>
    <w:pPr>
      <w:pageBreakBefore/>
      <w:numPr>
        <w:numId w:val="25"/>
      </w:numPr>
    </w:pPr>
    <w:rPr>
      <w:b/>
      <w:sz w:val="24"/>
    </w:rPr>
  </w:style>
  <w:style w:type="paragraph" w:styleId="ListBullet">
    <w:name w:val="List Bullet"/>
    <w:basedOn w:val="Normal"/>
    <w:rsid w:val="007B1D3A"/>
    <w:pPr>
      <w:numPr>
        <w:numId w:val="4"/>
      </w:numPr>
    </w:pPr>
  </w:style>
  <w:style w:type="paragraph" w:styleId="ListBullet2">
    <w:name w:val="List Bullet 2"/>
    <w:basedOn w:val="Normal"/>
    <w:uiPriority w:val="99"/>
    <w:rsid w:val="007B1D3A"/>
    <w:pPr>
      <w:numPr>
        <w:ilvl w:val="1"/>
        <w:numId w:val="4"/>
      </w:numPr>
    </w:pPr>
  </w:style>
  <w:style w:type="paragraph" w:styleId="ListBullet3">
    <w:name w:val="List Bullet 3"/>
    <w:basedOn w:val="Normal"/>
    <w:rsid w:val="007B1D3A"/>
    <w:pPr>
      <w:numPr>
        <w:ilvl w:val="2"/>
        <w:numId w:val="4"/>
      </w:numPr>
    </w:pPr>
  </w:style>
  <w:style w:type="paragraph" w:styleId="ListBullet4">
    <w:name w:val="List Bullet 4"/>
    <w:basedOn w:val="Normal"/>
    <w:rsid w:val="007B1D3A"/>
    <w:pPr>
      <w:numPr>
        <w:ilvl w:val="3"/>
        <w:numId w:val="4"/>
      </w:numPr>
    </w:pPr>
  </w:style>
  <w:style w:type="paragraph" w:styleId="ListBullet5">
    <w:name w:val="List Bullet 5"/>
    <w:basedOn w:val="Normal"/>
    <w:rsid w:val="007B1D3A"/>
    <w:pPr>
      <w:numPr>
        <w:ilvl w:val="4"/>
        <w:numId w:val="4"/>
      </w:numPr>
    </w:pPr>
  </w:style>
  <w:style w:type="paragraph" w:customStyle="1" w:styleId="OfficeSidebar">
    <w:name w:val="OfficeSidebar"/>
    <w:basedOn w:val="Normal"/>
    <w:semiHidden/>
    <w:rsid w:val="00A20B59"/>
    <w:pPr>
      <w:tabs>
        <w:tab w:val="left" w:pos="198"/>
      </w:tabs>
      <w:spacing w:line="220" w:lineRule="exact"/>
    </w:pPr>
    <w:rPr>
      <w:rFonts w:cs="Courier New"/>
      <w:sz w:val="18"/>
      <w:szCs w:val="18"/>
    </w:rPr>
  </w:style>
  <w:style w:type="character" w:styleId="PageNumber">
    <w:name w:val="page number"/>
    <w:basedOn w:val="DefaultParagraphFont"/>
    <w:semiHidden/>
    <w:rsid w:val="00A20B59"/>
  </w:style>
  <w:style w:type="paragraph" w:customStyle="1" w:styleId="Background">
    <w:name w:val="Background"/>
    <w:basedOn w:val="Normal"/>
    <w:rsid w:val="000C2F12"/>
    <w:pPr>
      <w:numPr>
        <w:numId w:val="13"/>
      </w:numPr>
    </w:pPr>
  </w:style>
  <w:style w:type="paragraph" w:customStyle="1" w:styleId="ScheduleHeading">
    <w:name w:val="Schedule Heading"/>
    <w:next w:val="Normal"/>
    <w:rsid w:val="0041695C"/>
    <w:pPr>
      <w:pageBreakBefore/>
      <w:numPr>
        <w:numId w:val="21"/>
      </w:numPr>
      <w:spacing w:after="480"/>
      <w:ind w:left="0"/>
      <w:outlineLvl w:val="0"/>
    </w:pPr>
    <w:rPr>
      <w:rFonts w:ascii="Arial" w:hAnsi="Arial"/>
      <w:b/>
      <w:sz w:val="24"/>
      <w:szCs w:val="24"/>
      <w:lang w:eastAsia="en-US"/>
    </w:rPr>
  </w:style>
  <w:style w:type="paragraph" w:customStyle="1" w:styleId="Schedule1">
    <w:name w:val="Schedule_1"/>
    <w:next w:val="IndentParaLevel1"/>
    <w:rsid w:val="0041695C"/>
    <w:pPr>
      <w:keepNext/>
      <w:numPr>
        <w:ilvl w:val="1"/>
        <w:numId w:val="21"/>
      </w:numPr>
      <w:pBdr>
        <w:top w:val="single" w:sz="12" w:space="1" w:color="auto"/>
      </w:pBdr>
      <w:spacing w:after="220"/>
      <w:outlineLvl w:val="0"/>
    </w:pPr>
    <w:rPr>
      <w:rFonts w:ascii="Arial" w:hAnsi="Arial"/>
      <w:b/>
      <w:sz w:val="28"/>
      <w:szCs w:val="24"/>
      <w:lang w:eastAsia="en-US"/>
    </w:rPr>
  </w:style>
  <w:style w:type="paragraph" w:customStyle="1" w:styleId="Schedule2">
    <w:name w:val="Schedule_2"/>
    <w:next w:val="IndentParaLevel1"/>
    <w:rsid w:val="0041695C"/>
    <w:pPr>
      <w:keepNext/>
      <w:numPr>
        <w:ilvl w:val="2"/>
        <w:numId w:val="21"/>
      </w:numPr>
      <w:spacing w:after="220"/>
      <w:outlineLvl w:val="1"/>
    </w:pPr>
    <w:rPr>
      <w:rFonts w:ascii="Arial" w:hAnsi="Arial"/>
      <w:b/>
      <w:sz w:val="24"/>
      <w:szCs w:val="24"/>
      <w:lang w:eastAsia="en-US"/>
    </w:rPr>
  </w:style>
  <w:style w:type="paragraph" w:customStyle="1" w:styleId="Schedule3">
    <w:name w:val="Schedule_3"/>
    <w:rsid w:val="005C40B8"/>
    <w:pPr>
      <w:numPr>
        <w:ilvl w:val="3"/>
        <w:numId w:val="21"/>
      </w:numPr>
      <w:spacing w:after="240"/>
      <w:outlineLvl w:val="2"/>
    </w:pPr>
    <w:rPr>
      <w:rFonts w:ascii="Arial" w:hAnsi="Arial"/>
      <w:szCs w:val="24"/>
      <w:lang w:eastAsia="en-US"/>
    </w:rPr>
  </w:style>
  <w:style w:type="paragraph" w:customStyle="1" w:styleId="Schedule4">
    <w:name w:val="Schedule_4"/>
    <w:rsid w:val="000369B8"/>
    <w:pPr>
      <w:numPr>
        <w:ilvl w:val="4"/>
        <w:numId w:val="21"/>
      </w:numPr>
      <w:spacing w:after="240"/>
      <w:outlineLvl w:val="3"/>
    </w:pPr>
    <w:rPr>
      <w:rFonts w:ascii="Arial" w:hAnsi="Arial"/>
      <w:szCs w:val="24"/>
      <w:lang w:eastAsia="en-US"/>
    </w:rPr>
  </w:style>
  <w:style w:type="paragraph" w:customStyle="1" w:styleId="Schedule5">
    <w:name w:val="Schedule_5"/>
    <w:rsid w:val="000369B8"/>
    <w:pPr>
      <w:numPr>
        <w:ilvl w:val="5"/>
        <w:numId w:val="21"/>
      </w:numPr>
      <w:spacing w:after="240"/>
      <w:outlineLvl w:val="5"/>
    </w:pPr>
    <w:rPr>
      <w:rFonts w:ascii="Arial" w:hAnsi="Arial"/>
      <w:szCs w:val="24"/>
      <w:lang w:eastAsia="en-US"/>
    </w:rPr>
  </w:style>
  <w:style w:type="paragraph" w:customStyle="1" w:styleId="Schedule6">
    <w:name w:val="Schedule_6"/>
    <w:rsid w:val="005C40B8"/>
    <w:pPr>
      <w:numPr>
        <w:ilvl w:val="6"/>
        <w:numId w:val="21"/>
      </w:numPr>
      <w:spacing w:after="240"/>
      <w:outlineLvl w:val="6"/>
    </w:pPr>
    <w:rPr>
      <w:rFonts w:ascii="Arial" w:hAnsi="Arial"/>
      <w:szCs w:val="24"/>
      <w:lang w:eastAsia="en-US"/>
    </w:rPr>
  </w:style>
  <w:style w:type="paragraph" w:customStyle="1" w:styleId="Schedule7">
    <w:name w:val="Schedule_7"/>
    <w:rsid w:val="000369B8"/>
    <w:pPr>
      <w:numPr>
        <w:ilvl w:val="7"/>
        <w:numId w:val="21"/>
      </w:numPr>
      <w:spacing w:after="240"/>
      <w:ind w:left="5784" w:hanging="964"/>
      <w:outlineLvl w:val="7"/>
    </w:pPr>
    <w:rPr>
      <w:rFonts w:ascii="Arial" w:hAnsi="Arial"/>
      <w:szCs w:val="24"/>
      <w:lang w:eastAsia="en-US"/>
    </w:rPr>
  </w:style>
  <w:style w:type="paragraph" w:customStyle="1" w:styleId="Schedule8">
    <w:name w:val="Schedule_8"/>
    <w:rsid w:val="000369B8"/>
    <w:pPr>
      <w:numPr>
        <w:ilvl w:val="8"/>
        <w:numId w:val="21"/>
      </w:numPr>
      <w:spacing w:after="240"/>
      <w:outlineLvl w:val="8"/>
    </w:pPr>
    <w:rPr>
      <w:rFonts w:ascii="Arial" w:hAnsi="Arial"/>
      <w:szCs w:val="24"/>
      <w:lang w:eastAsia="en-US"/>
    </w:rPr>
  </w:style>
  <w:style w:type="paragraph" w:styleId="Subtitle">
    <w:name w:val="Subtitle"/>
    <w:basedOn w:val="Normal"/>
    <w:link w:val="SubtitleChar"/>
    <w:qFormat/>
    <w:rsid w:val="007036E1"/>
    <w:pPr>
      <w:keepNext/>
    </w:pPr>
    <w:rPr>
      <w:rFonts w:cs="Arial"/>
      <w:b/>
      <w:sz w:val="24"/>
    </w:rPr>
  </w:style>
  <w:style w:type="paragraph" w:customStyle="1" w:styleId="SubTitleArial">
    <w:name w:val="SubTitle_Arial"/>
    <w:next w:val="Normal"/>
    <w:rsid w:val="005C1099"/>
    <w:pPr>
      <w:keepNext/>
      <w:spacing w:before="220"/>
    </w:pPr>
    <w:rPr>
      <w:rFonts w:ascii="Arial" w:hAnsi="Arial" w:cs="Arial"/>
      <w:color w:val="000000"/>
      <w:sz w:val="28"/>
      <w:szCs w:val="28"/>
      <w:lang w:eastAsia="en-US"/>
    </w:rPr>
  </w:style>
  <w:style w:type="paragraph" w:customStyle="1" w:styleId="TableText">
    <w:name w:val="TableText"/>
    <w:basedOn w:val="Normal"/>
    <w:link w:val="TableTextChar"/>
    <w:rsid w:val="00A20B59"/>
    <w:pPr>
      <w:spacing w:after="0"/>
    </w:pPr>
  </w:style>
  <w:style w:type="paragraph" w:styleId="Title">
    <w:name w:val="Title"/>
    <w:basedOn w:val="Normal"/>
    <w:link w:val="TitleChar"/>
    <w:qFormat/>
    <w:rsid w:val="00A20B59"/>
    <w:pPr>
      <w:keepNext/>
    </w:pPr>
    <w:rPr>
      <w:rFonts w:cs="Arial"/>
      <w:b/>
      <w:bCs/>
      <w:sz w:val="28"/>
      <w:szCs w:val="32"/>
    </w:rPr>
  </w:style>
  <w:style w:type="paragraph" w:customStyle="1" w:styleId="TitleArial">
    <w:name w:val="Title_Arial"/>
    <w:next w:val="Normal"/>
    <w:rsid w:val="00A672B6"/>
    <w:rPr>
      <w:rFonts w:ascii="Arial" w:hAnsi="Arial" w:cs="Arial"/>
      <w:bCs/>
      <w:sz w:val="44"/>
      <w:szCs w:val="44"/>
      <w:lang w:eastAsia="en-US"/>
    </w:rPr>
  </w:style>
  <w:style w:type="paragraph" w:styleId="TOC1">
    <w:name w:val="toc 1"/>
    <w:basedOn w:val="Normal"/>
    <w:next w:val="Normal"/>
    <w:uiPriority w:val="39"/>
    <w:rsid w:val="00A20B59"/>
    <w:pPr>
      <w:tabs>
        <w:tab w:val="left" w:pos="964"/>
        <w:tab w:val="right" w:leader="dot" w:pos="9356"/>
      </w:tabs>
      <w:spacing w:before="120" w:after="120"/>
      <w:ind w:left="964" w:right="1134" w:hanging="964"/>
    </w:pPr>
    <w:rPr>
      <w:b/>
    </w:rPr>
  </w:style>
  <w:style w:type="paragraph" w:styleId="TOC2">
    <w:name w:val="toc 2"/>
    <w:basedOn w:val="Normal"/>
    <w:next w:val="Normal"/>
    <w:uiPriority w:val="39"/>
    <w:rsid w:val="00A20B59"/>
    <w:pPr>
      <w:tabs>
        <w:tab w:val="left" w:pos="1928"/>
        <w:tab w:val="right" w:leader="dot" w:pos="9356"/>
      </w:tabs>
      <w:spacing w:after="0"/>
      <w:ind w:left="1928" w:right="1134" w:hanging="964"/>
    </w:pPr>
  </w:style>
  <w:style w:type="paragraph" w:styleId="TOC3">
    <w:name w:val="toc 3"/>
    <w:basedOn w:val="Normal"/>
    <w:next w:val="Normal"/>
    <w:autoRedefine/>
    <w:uiPriority w:val="39"/>
    <w:rsid w:val="00A20B59"/>
    <w:pPr>
      <w:ind w:left="440"/>
    </w:pPr>
  </w:style>
  <w:style w:type="paragraph" w:styleId="TOC4">
    <w:name w:val="toc 4"/>
    <w:basedOn w:val="Normal"/>
    <w:next w:val="Normal"/>
    <w:autoRedefine/>
    <w:uiPriority w:val="39"/>
    <w:rsid w:val="00A20B59"/>
    <w:pPr>
      <w:ind w:left="660"/>
    </w:pPr>
  </w:style>
  <w:style w:type="paragraph" w:styleId="TOC5">
    <w:name w:val="toc 5"/>
    <w:basedOn w:val="Normal"/>
    <w:next w:val="Normal"/>
    <w:autoRedefine/>
    <w:uiPriority w:val="39"/>
    <w:rsid w:val="00A20B59"/>
    <w:pPr>
      <w:ind w:left="880"/>
    </w:pPr>
  </w:style>
  <w:style w:type="paragraph" w:styleId="TOC6">
    <w:name w:val="toc 6"/>
    <w:basedOn w:val="Normal"/>
    <w:next w:val="Normal"/>
    <w:autoRedefine/>
    <w:uiPriority w:val="39"/>
    <w:rsid w:val="00A20B59"/>
    <w:pPr>
      <w:ind w:left="1100"/>
    </w:pPr>
  </w:style>
  <w:style w:type="paragraph" w:styleId="TOC7">
    <w:name w:val="toc 7"/>
    <w:basedOn w:val="Normal"/>
    <w:next w:val="Normal"/>
    <w:autoRedefine/>
    <w:uiPriority w:val="39"/>
    <w:rsid w:val="00A20B59"/>
    <w:pPr>
      <w:ind w:left="1320"/>
    </w:pPr>
  </w:style>
  <w:style w:type="paragraph" w:styleId="TOC8">
    <w:name w:val="toc 8"/>
    <w:basedOn w:val="Normal"/>
    <w:next w:val="Normal"/>
    <w:autoRedefine/>
    <w:uiPriority w:val="39"/>
    <w:rsid w:val="00A20B59"/>
    <w:pPr>
      <w:ind w:left="1540"/>
    </w:pPr>
  </w:style>
  <w:style w:type="paragraph" w:styleId="TOC9">
    <w:name w:val="toc 9"/>
    <w:basedOn w:val="Normal"/>
    <w:next w:val="Normal"/>
    <w:uiPriority w:val="39"/>
    <w:rsid w:val="00A20B59"/>
    <w:pPr>
      <w:ind w:left="1758"/>
    </w:pPr>
  </w:style>
  <w:style w:type="paragraph" w:customStyle="1" w:styleId="TOCHeader">
    <w:name w:val="TOCHeader"/>
    <w:basedOn w:val="Normal"/>
    <w:rsid w:val="00A20B59"/>
    <w:pPr>
      <w:keepNext/>
    </w:pPr>
    <w:rPr>
      <w:b/>
      <w:sz w:val="24"/>
    </w:rPr>
  </w:style>
  <w:style w:type="paragraph" w:customStyle="1" w:styleId="MiniTitleArial">
    <w:name w:val="Mini_Title_Arial"/>
    <w:basedOn w:val="Normal"/>
    <w:rsid w:val="006E6AC1"/>
    <w:pPr>
      <w:spacing w:after="120"/>
    </w:pPr>
    <w:rPr>
      <w:szCs w:val="20"/>
    </w:rPr>
  </w:style>
  <w:style w:type="paragraph" w:customStyle="1" w:styleId="ItemNumbering">
    <w:name w:val="Item Numbering"/>
    <w:basedOn w:val="Normal"/>
    <w:next w:val="IndentParaLevel2"/>
    <w:rsid w:val="00D352EA"/>
    <w:pPr>
      <w:keepNext/>
      <w:numPr>
        <w:numId w:val="6"/>
      </w:numPr>
    </w:pPr>
    <w:rPr>
      <w:b/>
      <w:lang w:val="en-US"/>
    </w:rPr>
  </w:style>
  <w:style w:type="paragraph" w:customStyle="1" w:styleId="PIPTitle">
    <w:name w:val="PIP_Title"/>
    <w:basedOn w:val="PIPSubtitle"/>
    <w:rsid w:val="0035624A"/>
    <w:pPr>
      <w:jc w:val="center"/>
    </w:pPr>
    <w:rPr>
      <w:sz w:val="28"/>
    </w:rPr>
  </w:style>
  <w:style w:type="paragraph" w:customStyle="1" w:styleId="PIPNumber1">
    <w:name w:val="PIP_Number1"/>
    <w:basedOn w:val="PIPNormal"/>
    <w:rsid w:val="0035624A"/>
    <w:pPr>
      <w:numPr>
        <w:numId w:val="8"/>
      </w:numPr>
    </w:pPr>
  </w:style>
  <w:style w:type="paragraph" w:customStyle="1" w:styleId="PIPNumber2">
    <w:name w:val="PIP_Number2"/>
    <w:basedOn w:val="PIPNormal"/>
    <w:rsid w:val="0035624A"/>
    <w:pPr>
      <w:numPr>
        <w:ilvl w:val="1"/>
        <w:numId w:val="8"/>
      </w:numPr>
    </w:pPr>
  </w:style>
  <w:style w:type="paragraph" w:customStyle="1" w:styleId="PIPNumber3">
    <w:name w:val="PIP_Number3"/>
    <w:basedOn w:val="PIPNormal"/>
    <w:rsid w:val="0035624A"/>
    <w:pPr>
      <w:numPr>
        <w:ilvl w:val="2"/>
        <w:numId w:val="8"/>
      </w:numPr>
    </w:pPr>
  </w:style>
  <w:style w:type="numbering" w:customStyle="1" w:styleId="CUNumber">
    <w:name w:val="CU_Number"/>
    <w:uiPriority w:val="99"/>
    <w:rsid w:val="00592AC2"/>
    <w:pPr>
      <w:numPr>
        <w:numId w:val="15"/>
      </w:numPr>
    </w:pPr>
  </w:style>
  <w:style w:type="numbering" w:customStyle="1" w:styleId="Definitions">
    <w:name w:val="Definitions"/>
    <w:rsid w:val="007B3489"/>
    <w:pPr>
      <w:numPr>
        <w:numId w:val="14"/>
      </w:numPr>
    </w:pPr>
  </w:style>
  <w:style w:type="numbering" w:customStyle="1" w:styleId="Headings">
    <w:name w:val="Headings"/>
    <w:rsid w:val="00B43F9A"/>
    <w:pPr>
      <w:numPr>
        <w:numId w:val="11"/>
      </w:numPr>
    </w:pPr>
  </w:style>
  <w:style w:type="numbering" w:customStyle="1" w:styleId="Schedules">
    <w:name w:val="Schedules"/>
    <w:rsid w:val="00E24A39"/>
    <w:pPr>
      <w:numPr>
        <w:numId w:val="12"/>
      </w:numPr>
    </w:pPr>
  </w:style>
  <w:style w:type="paragraph" w:customStyle="1" w:styleId="DocumentName">
    <w:name w:val="DocumentName"/>
    <w:basedOn w:val="Subtitle"/>
    <w:next w:val="Normal"/>
    <w:qFormat/>
    <w:rsid w:val="00F35DC9"/>
    <w:pPr>
      <w:pBdr>
        <w:bottom w:val="single" w:sz="12" w:space="1" w:color="auto"/>
      </w:pBdr>
      <w:spacing w:after="480"/>
    </w:pPr>
    <w:rPr>
      <w:sz w:val="32"/>
    </w:rPr>
  </w:style>
  <w:style w:type="paragraph" w:customStyle="1" w:styleId="DeedTitle">
    <w:name w:val="DeedTitle"/>
    <w:qFormat/>
    <w:rsid w:val="000E3804"/>
    <w:pPr>
      <w:spacing w:before="660" w:after="1320"/>
    </w:pPr>
    <w:rPr>
      <w:rFonts w:ascii="Arial" w:hAnsi="Arial" w:cs="Arial"/>
      <w:bCs/>
      <w:sz w:val="56"/>
      <w:szCs w:val="44"/>
      <w:lang w:eastAsia="en-US"/>
    </w:rPr>
  </w:style>
  <w:style w:type="numbering" w:customStyle="1" w:styleId="CUTable">
    <w:name w:val="CU_Table"/>
    <w:uiPriority w:val="99"/>
    <w:rsid w:val="00592AC2"/>
    <w:pPr>
      <w:numPr>
        <w:numId w:val="17"/>
      </w:numPr>
    </w:pPr>
  </w:style>
  <w:style w:type="paragraph" w:customStyle="1" w:styleId="CUTable1">
    <w:name w:val="CU_Table1"/>
    <w:basedOn w:val="Normal"/>
    <w:rsid w:val="006C4730"/>
    <w:pPr>
      <w:numPr>
        <w:numId w:val="18"/>
      </w:numPr>
      <w:spacing w:after="120"/>
      <w:outlineLvl w:val="0"/>
    </w:pPr>
  </w:style>
  <w:style w:type="paragraph" w:customStyle="1" w:styleId="CUTable2">
    <w:name w:val="CU_Table2"/>
    <w:basedOn w:val="Normal"/>
    <w:rsid w:val="006C4730"/>
    <w:pPr>
      <w:numPr>
        <w:ilvl w:val="1"/>
        <w:numId w:val="18"/>
      </w:numPr>
      <w:spacing w:after="120"/>
      <w:outlineLvl w:val="2"/>
    </w:pPr>
  </w:style>
  <w:style w:type="paragraph" w:customStyle="1" w:styleId="CUTable3">
    <w:name w:val="CU_Table3"/>
    <w:basedOn w:val="Normal"/>
    <w:rsid w:val="006C4730"/>
    <w:pPr>
      <w:numPr>
        <w:ilvl w:val="2"/>
        <w:numId w:val="18"/>
      </w:numPr>
      <w:outlineLvl w:val="3"/>
    </w:pPr>
  </w:style>
  <w:style w:type="paragraph" w:customStyle="1" w:styleId="CUTable4">
    <w:name w:val="CU_Table4"/>
    <w:basedOn w:val="Normal"/>
    <w:rsid w:val="006C4730"/>
    <w:pPr>
      <w:numPr>
        <w:ilvl w:val="3"/>
        <w:numId w:val="18"/>
      </w:numPr>
      <w:outlineLvl w:val="4"/>
    </w:pPr>
  </w:style>
  <w:style w:type="paragraph" w:customStyle="1" w:styleId="CUTable5">
    <w:name w:val="CU_Table5"/>
    <w:basedOn w:val="Normal"/>
    <w:rsid w:val="006C4730"/>
    <w:pPr>
      <w:numPr>
        <w:ilvl w:val="4"/>
        <w:numId w:val="18"/>
      </w:numPr>
      <w:outlineLvl w:val="4"/>
    </w:pPr>
  </w:style>
  <w:style w:type="numbering" w:customStyle="1" w:styleId="Style1">
    <w:name w:val="Style1"/>
    <w:uiPriority w:val="99"/>
    <w:rsid w:val="0047459D"/>
    <w:pPr>
      <w:numPr>
        <w:numId w:val="23"/>
      </w:numPr>
    </w:pPr>
  </w:style>
  <w:style w:type="numbering" w:customStyle="1" w:styleId="Annexures">
    <w:name w:val="Annexures"/>
    <w:uiPriority w:val="99"/>
    <w:rsid w:val="00E60F33"/>
    <w:pPr>
      <w:numPr>
        <w:numId w:val="25"/>
      </w:numPr>
    </w:pPr>
  </w:style>
  <w:style w:type="paragraph" w:styleId="FootnoteText">
    <w:name w:val="footnote text"/>
    <w:basedOn w:val="Normal"/>
    <w:link w:val="FootnoteTextChar"/>
    <w:rsid w:val="00166DCC"/>
    <w:pPr>
      <w:spacing w:after="0"/>
    </w:pPr>
    <w:rPr>
      <w:sz w:val="18"/>
      <w:szCs w:val="20"/>
    </w:rPr>
  </w:style>
  <w:style w:type="character" w:customStyle="1" w:styleId="FootnoteTextChar">
    <w:name w:val="Footnote Text Char"/>
    <w:basedOn w:val="DefaultParagraphFont"/>
    <w:link w:val="FootnoteText"/>
    <w:rsid w:val="00166DCC"/>
    <w:rPr>
      <w:rFonts w:ascii="Arial" w:hAnsi="Arial"/>
      <w:sz w:val="18"/>
      <w:lang w:eastAsia="en-US"/>
    </w:rPr>
  </w:style>
  <w:style w:type="character" w:styleId="FootnoteReference">
    <w:name w:val="footnote reference"/>
    <w:basedOn w:val="DefaultParagraphFont"/>
    <w:rsid w:val="00166DCC"/>
    <w:rPr>
      <w:rFonts w:ascii="Arial" w:hAnsi="Arial"/>
      <w:sz w:val="18"/>
      <w:vertAlign w:val="superscript"/>
    </w:rPr>
  </w:style>
  <w:style w:type="paragraph" w:customStyle="1" w:styleId="MinorTitleArial">
    <w:name w:val="Minor_Title_Arial"/>
    <w:next w:val="Normal"/>
    <w:rsid w:val="009D7468"/>
    <w:rPr>
      <w:rFonts w:ascii="Arial" w:hAnsi="Arial" w:cs="Arial"/>
      <w:color w:val="000000"/>
      <w:sz w:val="18"/>
      <w:szCs w:val="18"/>
      <w:lang w:eastAsia="en-US"/>
    </w:rPr>
  </w:style>
  <w:style w:type="table" w:styleId="TableGrid">
    <w:name w:val="Table Grid"/>
    <w:basedOn w:val="TableNormal"/>
    <w:rsid w:val="002316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 Char"/>
    <w:basedOn w:val="Normal"/>
    <w:link w:val="BodyTextChar"/>
    <w:rsid w:val="002316C1"/>
    <w:pPr>
      <w:spacing w:after="120" w:line="260" w:lineRule="exact"/>
    </w:pPr>
    <w:rPr>
      <w:lang w:eastAsia="en-AU"/>
    </w:rPr>
  </w:style>
  <w:style w:type="character" w:customStyle="1" w:styleId="BodyTextChar">
    <w:name w:val="Body Text Char"/>
    <w:aliases w:val=" Char Char"/>
    <w:basedOn w:val="DefaultParagraphFont"/>
    <w:link w:val="BodyText"/>
    <w:rsid w:val="002316C1"/>
    <w:rPr>
      <w:rFonts w:ascii="Arial" w:hAnsi="Arial"/>
      <w:szCs w:val="24"/>
    </w:rPr>
  </w:style>
  <w:style w:type="paragraph" w:customStyle="1" w:styleId="indent2">
    <w:name w:val="indent2"/>
    <w:basedOn w:val="Normal"/>
    <w:rsid w:val="002316C1"/>
    <w:pPr>
      <w:numPr>
        <w:numId w:val="28"/>
      </w:numPr>
      <w:spacing w:after="120" w:line="260" w:lineRule="exact"/>
      <w:jc w:val="both"/>
    </w:pPr>
    <w:rPr>
      <w:szCs w:val="20"/>
      <w:lang w:val="en-US" w:eastAsia="en-AU"/>
    </w:rPr>
  </w:style>
  <w:style w:type="paragraph" w:customStyle="1" w:styleId="BodyText1">
    <w:name w:val="Body Text1"/>
    <w:basedOn w:val="Normal"/>
    <w:link w:val="BodytextChar0"/>
    <w:rsid w:val="002316C1"/>
    <w:pPr>
      <w:suppressAutoHyphens/>
      <w:spacing w:after="160" w:line="260" w:lineRule="exact"/>
    </w:pPr>
    <w:rPr>
      <w:kern w:val="28"/>
      <w:szCs w:val="22"/>
      <w:lang w:eastAsia="en-AU"/>
    </w:rPr>
  </w:style>
  <w:style w:type="character" w:customStyle="1" w:styleId="BodytextChar0">
    <w:name w:val="Body text Char"/>
    <w:basedOn w:val="DefaultParagraphFont"/>
    <w:link w:val="BodyText1"/>
    <w:rsid w:val="002316C1"/>
    <w:rPr>
      <w:rFonts w:ascii="Arial" w:hAnsi="Arial"/>
      <w:kern w:val="28"/>
      <w:szCs w:val="22"/>
    </w:rPr>
  </w:style>
  <w:style w:type="character" w:customStyle="1" w:styleId="TableTextChar">
    <w:name w:val="TableText Char"/>
    <w:link w:val="TableText"/>
    <w:rsid w:val="00340D12"/>
    <w:rPr>
      <w:rFonts w:ascii="Arial" w:hAnsi="Arial"/>
      <w:szCs w:val="24"/>
      <w:lang w:eastAsia="en-US"/>
    </w:rPr>
  </w:style>
  <w:style w:type="paragraph" w:customStyle="1" w:styleId="CourtNo1">
    <w:name w:val="Court_No1"/>
    <w:basedOn w:val="Normal"/>
    <w:rsid w:val="00340D12"/>
    <w:pPr>
      <w:numPr>
        <w:numId w:val="29"/>
      </w:numPr>
      <w:tabs>
        <w:tab w:val="clear" w:pos="567"/>
        <w:tab w:val="num" w:pos="720"/>
      </w:tabs>
      <w:spacing w:after="120" w:line="360" w:lineRule="auto"/>
      <w:ind w:left="720" w:hanging="720"/>
      <w:outlineLvl w:val="0"/>
    </w:pPr>
    <w:rPr>
      <w:szCs w:val="20"/>
    </w:rPr>
  </w:style>
  <w:style w:type="paragraph" w:customStyle="1" w:styleId="CourtNo2">
    <w:name w:val="Court_No2"/>
    <w:basedOn w:val="Normal"/>
    <w:rsid w:val="00340D12"/>
    <w:pPr>
      <w:numPr>
        <w:ilvl w:val="1"/>
        <w:numId w:val="29"/>
      </w:numPr>
      <w:spacing w:after="120" w:line="360" w:lineRule="auto"/>
      <w:outlineLvl w:val="1"/>
    </w:pPr>
    <w:rPr>
      <w:szCs w:val="20"/>
    </w:rPr>
  </w:style>
  <w:style w:type="paragraph" w:customStyle="1" w:styleId="CourtNo3">
    <w:name w:val="Court_No3"/>
    <w:basedOn w:val="Normal"/>
    <w:rsid w:val="00340D12"/>
    <w:pPr>
      <w:numPr>
        <w:ilvl w:val="2"/>
        <w:numId w:val="29"/>
      </w:numPr>
      <w:tabs>
        <w:tab w:val="left" w:pos="1701"/>
      </w:tabs>
      <w:spacing w:after="120" w:line="360" w:lineRule="auto"/>
      <w:outlineLvl w:val="2"/>
    </w:pPr>
    <w:rPr>
      <w:szCs w:val="20"/>
    </w:rPr>
  </w:style>
  <w:style w:type="paragraph" w:customStyle="1" w:styleId="CourtNo4">
    <w:name w:val="Court_No4"/>
    <w:basedOn w:val="Normal"/>
    <w:rsid w:val="00340D12"/>
    <w:pPr>
      <w:numPr>
        <w:ilvl w:val="3"/>
        <w:numId w:val="29"/>
      </w:numPr>
      <w:tabs>
        <w:tab w:val="left" w:pos="1701"/>
      </w:tabs>
      <w:spacing w:after="120" w:line="360" w:lineRule="auto"/>
      <w:outlineLvl w:val="3"/>
    </w:pPr>
    <w:rPr>
      <w:szCs w:val="20"/>
    </w:rPr>
  </w:style>
  <w:style w:type="paragraph" w:customStyle="1" w:styleId="CourtNo5">
    <w:name w:val="Court_No5"/>
    <w:basedOn w:val="Normal"/>
    <w:rsid w:val="00340D12"/>
    <w:pPr>
      <w:numPr>
        <w:ilvl w:val="4"/>
        <w:numId w:val="29"/>
      </w:numPr>
      <w:spacing w:after="120" w:line="360" w:lineRule="auto"/>
      <w:outlineLvl w:val="4"/>
    </w:pPr>
    <w:rPr>
      <w:szCs w:val="20"/>
    </w:rPr>
  </w:style>
  <w:style w:type="paragraph" w:customStyle="1" w:styleId="CourtNo6">
    <w:name w:val="Court_No6"/>
    <w:basedOn w:val="Normal"/>
    <w:rsid w:val="00340D12"/>
    <w:pPr>
      <w:numPr>
        <w:ilvl w:val="5"/>
        <w:numId w:val="29"/>
      </w:numPr>
      <w:spacing w:after="120" w:line="360" w:lineRule="auto"/>
      <w:outlineLvl w:val="5"/>
    </w:pPr>
    <w:rPr>
      <w:szCs w:val="20"/>
    </w:rPr>
  </w:style>
  <w:style w:type="numbering" w:customStyle="1" w:styleId="CourtNumbering">
    <w:name w:val="CourtNumbering"/>
    <w:rsid w:val="00340D12"/>
    <w:pPr>
      <w:numPr>
        <w:numId w:val="29"/>
      </w:numPr>
    </w:pPr>
  </w:style>
  <w:style w:type="paragraph" w:styleId="BalloonText">
    <w:name w:val="Balloon Text"/>
    <w:basedOn w:val="Normal"/>
    <w:link w:val="BalloonTextChar"/>
    <w:semiHidden/>
    <w:unhideWhenUsed/>
    <w:rsid w:val="005700E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700E2"/>
    <w:rPr>
      <w:rFonts w:ascii="Segoe UI" w:hAnsi="Segoe UI" w:cs="Segoe UI"/>
      <w:sz w:val="18"/>
      <w:szCs w:val="18"/>
      <w:lang w:eastAsia="en-US"/>
    </w:rPr>
  </w:style>
  <w:style w:type="character" w:styleId="CommentReference">
    <w:name w:val="annotation reference"/>
    <w:basedOn w:val="DefaultParagraphFont"/>
    <w:unhideWhenUsed/>
    <w:rsid w:val="00BC054B"/>
    <w:rPr>
      <w:sz w:val="16"/>
      <w:szCs w:val="16"/>
    </w:rPr>
  </w:style>
  <w:style w:type="paragraph" w:styleId="CommentText">
    <w:name w:val="annotation text"/>
    <w:basedOn w:val="Normal"/>
    <w:link w:val="CommentTextChar"/>
    <w:unhideWhenUsed/>
    <w:rsid w:val="00BC054B"/>
    <w:rPr>
      <w:szCs w:val="20"/>
    </w:rPr>
  </w:style>
  <w:style w:type="character" w:customStyle="1" w:styleId="CommentTextChar">
    <w:name w:val="Comment Text Char"/>
    <w:basedOn w:val="DefaultParagraphFont"/>
    <w:link w:val="CommentText"/>
    <w:rsid w:val="00BC054B"/>
    <w:rPr>
      <w:rFonts w:ascii="Arial" w:hAnsi="Arial"/>
      <w:lang w:eastAsia="en-US"/>
    </w:rPr>
  </w:style>
  <w:style w:type="paragraph" w:styleId="CommentSubject">
    <w:name w:val="annotation subject"/>
    <w:basedOn w:val="CommentText"/>
    <w:next w:val="CommentText"/>
    <w:link w:val="CommentSubjectChar"/>
    <w:semiHidden/>
    <w:unhideWhenUsed/>
    <w:rsid w:val="00BC054B"/>
    <w:rPr>
      <w:b/>
      <w:bCs/>
    </w:rPr>
  </w:style>
  <w:style w:type="character" w:customStyle="1" w:styleId="CommentSubjectChar">
    <w:name w:val="Comment Subject Char"/>
    <w:basedOn w:val="CommentTextChar"/>
    <w:link w:val="CommentSubject"/>
    <w:semiHidden/>
    <w:rsid w:val="00BC054B"/>
    <w:rPr>
      <w:rFonts w:ascii="Arial" w:hAnsi="Arial"/>
      <w:b/>
      <w:bCs/>
      <w:lang w:eastAsia="en-US"/>
    </w:rPr>
  </w:style>
  <w:style w:type="paragraph" w:styleId="Revision">
    <w:name w:val="Revision"/>
    <w:hidden/>
    <w:uiPriority w:val="99"/>
    <w:semiHidden/>
    <w:rsid w:val="00747215"/>
    <w:rPr>
      <w:rFonts w:ascii="Arial" w:hAnsi="Arial"/>
      <w:szCs w:val="24"/>
      <w:lang w:eastAsia="en-US"/>
    </w:rPr>
  </w:style>
  <w:style w:type="paragraph" w:styleId="ListParagraph">
    <w:name w:val="List Paragraph"/>
    <w:aliases w:val="Bulleted Para,CV text,Dot pt,F5 List Paragraph,FooterText,L,List Paragraph1,List Paragraph11,List Paragraph111,List Paragraph2,Medium Grid 1 - Accent 21,NFP GP Bulleted List,Numbered Paragraph,Recommendation,Table text,b,bullet point list"/>
    <w:basedOn w:val="Normal"/>
    <w:link w:val="ListParagraphChar"/>
    <w:uiPriority w:val="34"/>
    <w:qFormat/>
    <w:rsid w:val="00FC36BB"/>
    <w:pPr>
      <w:ind w:left="720"/>
      <w:contextualSpacing/>
    </w:pPr>
  </w:style>
  <w:style w:type="character" w:styleId="FollowedHyperlink">
    <w:name w:val="FollowedHyperlink"/>
    <w:basedOn w:val="DefaultParagraphFont"/>
    <w:semiHidden/>
    <w:unhideWhenUsed/>
    <w:rsid w:val="008846B7"/>
    <w:rPr>
      <w:color w:val="3C1A56" w:themeColor="followedHyperlink"/>
      <w:u w:val="single"/>
    </w:rPr>
  </w:style>
  <w:style w:type="paragraph" w:customStyle="1" w:styleId="Heading2A">
    <w:name w:val="Heading 2A"/>
    <w:basedOn w:val="Normal"/>
    <w:next w:val="Heading3"/>
    <w:link w:val="Heading2AChar"/>
    <w:qFormat/>
    <w:rsid w:val="008D3503"/>
    <w:pPr>
      <w:keepNext/>
      <w:overflowPunct w:val="0"/>
      <w:autoSpaceDE w:val="0"/>
      <w:autoSpaceDN w:val="0"/>
      <w:adjustRightInd w:val="0"/>
      <w:spacing w:before="120" w:after="120" w:line="276" w:lineRule="auto"/>
      <w:textAlignment w:val="baseline"/>
    </w:pPr>
    <w:rPr>
      <w:b/>
      <w:sz w:val="22"/>
      <w:szCs w:val="20"/>
      <w:lang w:val="en-GB"/>
    </w:rPr>
  </w:style>
  <w:style w:type="paragraph" w:customStyle="1" w:styleId="Definitionslevel1">
    <w:name w:val="Definitions level 1"/>
    <w:basedOn w:val="Normal"/>
    <w:rsid w:val="008D3503"/>
    <w:pPr>
      <w:numPr>
        <w:numId w:val="59"/>
      </w:numPr>
      <w:overflowPunct w:val="0"/>
      <w:autoSpaceDE w:val="0"/>
      <w:autoSpaceDN w:val="0"/>
      <w:adjustRightInd w:val="0"/>
      <w:spacing w:before="120" w:after="120" w:line="276" w:lineRule="auto"/>
      <w:textAlignment w:val="baseline"/>
    </w:pPr>
    <w:rPr>
      <w:sz w:val="22"/>
      <w:szCs w:val="20"/>
      <w:lang w:val="en-GB"/>
    </w:rPr>
  </w:style>
  <w:style w:type="paragraph" w:customStyle="1" w:styleId="Definitionslevel2">
    <w:name w:val="Definitions level 2"/>
    <w:basedOn w:val="Normal"/>
    <w:rsid w:val="008D3503"/>
    <w:pPr>
      <w:numPr>
        <w:ilvl w:val="1"/>
        <w:numId w:val="59"/>
      </w:numPr>
      <w:overflowPunct w:val="0"/>
      <w:autoSpaceDE w:val="0"/>
      <w:autoSpaceDN w:val="0"/>
      <w:adjustRightInd w:val="0"/>
      <w:spacing w:before="120" w:after="120" w:line="276" w:lineRule="auto"/>
      <w:ind w:left="2835"/>
      <w:textAlignment w:val="baseline"/>
    </w:pPr>
    <w:rPr>
      <w:sz w:val="22"/>
      <w:szCs w:val="20"/>
      <w:lang w:val="en-GB"/>
    </w:rPr>
  </w:style>
  <w:style w:type="character" w:customStyle="1" w:styleId="Heading2AChar">
    <w:name w:val="Heading 2A Char"/>
    <w:link w:val="Heading2A"/>
    <w:rsid w:val="008D3503"/>
    <w:rPr>
      <w:rFonts w:ascii="Arial" w:hAnsi="Arial"/>
      <w:b/>
      <w:sz w:val="22"/>
      <w:lang w:val="en-GB" w:eastAsia="en-US"/>
    </w:rPr>
  </w:style>
  <w:style w:type="paragraph" w:customStyle="1" w:styleId="Level1Table">
    <w:name w:val="Level 1 (Table)"/>
    <w:basedOn w:val="Normal"/>
    <w:link w:val="Level1TableChar"/>
    <w:rsid w:val="003E2F83"/>
    <w:pPr>
      <w:numPr>
        <w:numId w:val="80"/>
      </w:numPr>
      <w:spacing w:after="0" w:line="264" w:lineRule="auto"/>
    </w:pPr>
    <w:rPr>
      <w:rFonts w:cs="Arial"/>
      <w:sz w:val="21"/>
      <w:szCs w:val="20"/>
      <w:lang w:eastAsia="en-AU"/>
    </w:rPr>
  </w:style>
  <w:style w:type="character" w:customStyle="1" w:styleId="Level1TableChar">
    <w:name w:val="Level 1 (Table) Char"/>
    <w:link w:val="Level1Table"/>
    <w:rsid w:val="003E2F83"/>
    <w:rPr>
      <w:rFonts w:ascii="Arial" w:hAnsi="Arial" w:cs="Arial"/>
      <w:sz w:val="21"/>
    </w:rPr>
  </w:style>
  <w:style w:type="paragraph" w:customStyle="1" w:styleId="Level2Table">
    <w:name w:val="Level 2 (Table)"/>
    <w:basedOn w:val="Normal"/>
    <w:rsid w:val="003E2F83"/>
    <w:pPr>
      <w:numPr>
        <w:ilvl w:val="1"/>
        <w:numId w:val="80"/>
      </w:numPr>
      <w:spacing w:after="0" w:line="264" w:lineRule="auto"/>
    </w:pPr>
    <w:rPr>
      <w:rFonts w:cs="Arial"/>
      <w:sz w:val="21"/>
      <w:szCs w:val="20"/>
      <w:lang w:eastAsia="en-AU"/>
    </w:rPr>
  </w:style>
  <w:style w:type="paragraph" w:customStyle="1" w:styleId="Level3Table">
    <w:name w:val="Level 3 (Table)"/>
    <w:basedOn w:val="Normal"/>
    <w:rsid w:val="003E2F83"/>
    <w:pPr>
      <w:numPr>
        <w:ilvl w:val="2"/>
        <w:numId w:val="80"/>
      </w:numPr>
      <w:spacing w:after="0" w:line="264" w:lineRule="auto"/>
    </w:pPr>
    <w:rPr>
      <w:rFonts w:cs="Arial"/>
      <w:sz w:val="21"/>
      <w:szCs w:val="20"/>
      <w:lang w:eastAsia="en-AU"/>
    </w:rPr>
  </w:style>
  <w:style w:type="paragraph" w:customStyle="1" w:styleId="Level4Table">
    <w:name w:val="Level 4 (Table)"/>
    <w:basedOn w:val="Normal"/>
    <w:rsid w:val="003E2F83"/>
    <w:pPr>
      <w:numPr>
        <w:ilvl w:val="3"/>
        <w:numId w:val="80"/>
      </w:numPr>
      <w:spacing w:after="0" w:line="264" w:lineRule="auto"/>
    </w:pPr>
    <w:rPr>
      <w:rFonts w:cs="Arial"/>
      <w:sz w:val="21"/>
      <w:szCs w:val="20"/>
      <w:lang w:eastAsia="en-AU"/>
    </w:rPr>
  </w:style>
  <w:style w:type="paragraph" w:customStyle="1" w:styleId="Level5Table">
    <w:name w:val="Level 5 (Table)"/>
    <w:basedOn w:val="Normal"/>
    <w:rsid w:val="003E2F83"/>
    <w:pPr>
      <w:numPr>
        <w:ilvl w:val="4"/>
        <w:numId w:val="80"/>
      </w:numPr>
      <w:spacing w:after="0" w:line="264" w:lineRule="auto"/>
    </w:pPr>
    <w:rPr>
      <w:rFonts w:cs="Arial"/>
      <w:sz w:val="21"/>
      <w:szCs w:val="20"/>
      <w:lang w:eastAsia="en-AU"/>
    </w:rPr>
  </w:style>
  <w:style w:type="table" w:customStyle="1" w:styleId="TableHDYwithheaderrow">
    <w:name w:val="Table HDY (with header row)"/>
    <w:basedOn w:val="TableNormal"/>
    <w:rsid w:val="003E2F83"/>
    <w:rPr>
      <w:sz w:val="21"/>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bottom w:w="57" w:type="dxa"/>
      </w:tblCellMar>
    </w:tblPr>
    <w:tblStylePr w:type="firstRow">
      <w:rPr>
        <w:b/>
        <w:color w:val="FFFFFF" w:themeColor="background1"/>
      </w:rPr>
      <w:tblPr/>
      <w:tcPr>
        <w:shd w:val="clear" w:color="auto" w:fill="7F7F7F" w:themeFill="text1" w:themeFillTint="80"/>
      </w:tcPr>
    </w:tblStylePr>
  </w:style>
  <w:style w:type="paragraph" w:customStyle="1" w:styleId="Level1Schedule">
    <w:name w:val="Level 1 (Schedule)"/>
    <w:basedOn w:val="Normal"/>
    <w:next w:val="FO1Schedule"/>
    <w:rsid w:val="003E2F83"/>
    <w:pPr>
      <w:keepNext/>
      <w:numPr>
        <w:numId w:val="84"/>
      </w:numPr>
      <w:pBdr>
        <w:bottom w:val="single" w:sz="6" w:space="1" w:color="C0C0C0"/>
      </w:pBdr>
      <w:spacing w:before="360" w:line="264" w:lineRule="auto"/>
    </w:pPr>
    <w:rPr>
      <w:rFonts w:cs="Arial"/>
      <w:b/>
      <w:sz w:val="21"/>
      <w:szCs w:val="20"/>
      <w:lang w:eastAsia="en-AU"/>
    </w:rPr>
  </w:style>
  <w:style w:type="paragraph" w:customStyle="1" w:styleId="Level2Schedule">
    <w:name w:val="Level 2 (Schedule)"/>
    <w:basedOn w:val="Normal"/>
    <w:next w:val="Normal"/>
    <w:rsid w:val="003E2F83"/>
    <w:pPr>
      <w:numPr>
        <w:ilvl w:val="1"/>
        <w:numId w:val="84"/>
      </w:numPr>
      <w:spacing w:line="264" w:lineRule="auto"/>
    </w:pPr>
    <w:rPr>
      <w:rFonts w:cs="Arial"/>
      <w:sz w:val="21"/>
      <w:szCs w:val="20"/>
      <w:lang w:eastAsia="en-AU"/>
    </w:rPr>
  </w:style>
  <w:style w:type="paragraph" w:customStyle="1" w:styleId="Level3Schedule">
    <w:name w:val="Level 3 (Schedule)"/>
    <w:basedOn w:val="Normal"/>
    <w:rsid w:val="003E2F83"/>
    <w:pPr>
      <w:numPr>
        <w:ilvl w:val="2"/>
        <w:numId w:val="84"/>
      </w:numPr>
      <w:spacing w:line="264" w:lineRule="auto"/>
    </w:pPr>
    <w:rPr>
      <w:rFonts w:cs="Arial"/>
      <w:sz w:val="21"/>
      <w:szCs w:val="20"/>
      <w:lang w:eastAsia="en-AU"/>
    </w:rPr>
  </w:style>
  <w:style w:type="paragraph" w:customStyle="1" w:styleId="Level4Schedule">
    <w:name w:val="Level 4 (Schedule)"/>
    <w:basedOn w:val="Normal"/>
    <w:rsid w:val="003E2F83"/>
    <w:pPr>
      <w:numPr>
        <w:ilvl w:val="3"/>
        <w:numId w:val="84"/>
      </w:numPr>
      <w:spacing w:line="264" w:lineRule="auto"/>
    </w:pPr>
    <w:rPr>
      <w:rFonts w:cs="Arial"/>
      <w:sz w:val="21"/>
      <w:szCs w:val="20"/>
      <w:lang w:eastAsia="en-AU"/>
    </w:rPr>
  </w:style>
  <w:style w:type="paragraph" w:customStyle="1" w:styleId="Level5Schedule">
    <w:name w:val="Level 5 (Schedule)"/>
    <w:basedOn w:val="Normal"/>
    <w:rsid w:val="003E2F83"/>
    <w:pPr>
      <w:numPr>
        <w:ilvl w:val="4"/>
        <w:numId w:val="84"/>
      </w:numPr>
      <w:spacing w:line="264" w:lineRule="auto"/>
    </w:pPr>
    <w:rPr>
      <w:rFonts w:cs="Arial"/>
      <w:sz w:val="21"/>
      <w:szCs w:val="20"/>
      <w:lang w:eastAsia="en-AU"/>
    </w:rPr>
  </w:style>
  <w:style w:type="paragraph" w:customStyle="1" w:styleId="FO1Schedule">
    <w:name w:val="FO_1 (Schedule)"/>
    <w:basedOn w:val="Normal"/>
    <w:rsid w:val="003E2F83"/>
    <w:pPr>
      <w:spacing w:line="264" w:lineRule="auto"/>
      <w:ind w:left="720"/>
    </w:pPr>
    <w:rPr>
      <w:rFonts w:cs="Arial"/>
      <w:sz w:val="21"/>
      <w:szCs w:val="20"/>
      <w:lang w:eastAsia="en-AU"/>
    </w:rPr>
  </w:style>
  <w:style w:type="numbering" w:styleId="ArticleSection">
    <w:name w:val="Outline List 3"/>
    <w:basedOn w:val="NoList"/>
    <w:rsid w:val="003E2F83"/>
    <w:pPr>
      <w:numPr>
        <w:numId w:val="88"/>
      </w:numPr>
    </w:pPr>
  </w:style>
  <w:style w:type="paragraph" w:customStyle="1" w:styleId="ScheduleL2">
    <w:name w:val="Schedule L2"/>
    <w:basedOn w:val="Normal"/>
    <w:next w:val="Normal"/>
    <w:qFormat/>
    <w:rsid w:val="003E2F83"/>
    <w:pPr>
      <w:keepNext/>
      <w:numPr>
        <w:ilvl w:val="1"/>
        <w:numId w:val="88"/>
      </w:numPr>
      <w:spacing w:before="280" w:after="140" w:line="280" w:lineRule="atLeast"/>
      <w:outlineLvl w:val="1"/>
    </w:pPr>
    <w:rPr>
      <w:rFonts w:cs="Angsana New"/>
      <w:spacing w:val="-10"/>
      <w:w w:val="95"/>
      <w:sz w:val="32"/>
      <w:szCs w:val="32"/>
      <w:lang w:eastAsia="zh-CN" w:bidi="th-TH"/>
    </w:rPr>
  </w:style>
  <w:style w:type="paragraph" w:customStyle="1" w:styleId="Level1Legal">
    <w:name w:val="Level 1 (Legal)"/>
    <w:basedOn w:val="Normal"/>
    <w:next w:val="FO1Legal"/>
    <w:rsid w:val="00FF4AD6"/>
    <w:pPr>
      <w:keepNext/>
      <w:numPr>
        <w:numId w:val="97"/>
      </w:numPr>
      <w:pBdr>
        <w:bottom w:val="single" w:sz="6" w:space="1" w:color="C0C0C0"/>
      </w:pBdr>
      <w:spacing w:before="720" w:line="264" w:lineRule="auto"/>
      <w:outlineLvl w:val="0"/>
    </w:pPr>
    <w:rPr>
      <w:rFonts w:cs="Arial"/>
      <w:b/>
      <w:sz w:val="21"/>
      <w:szCs w:val="20"/>
      <w:lang w:eastAsia="en-AU"/>
    </w:rPr>
  </w:style>
  <w:style w:type="paragraph" w:customStyle="1" w:styleId="Level2Legal">
    <w:name w:val="Level 2 (Legal)"/>
    <w:basedOn w:val="Normal"/>
    <w:next w:val="FO2Legal"/>
    <w:link w:val="Level2LegalChar"/>
    <w:rsid w:val="00FF4AD6"/>
    <w:pPr>
      <w:keepNext/>
      <w:numPr>
        <w:ilvl w:val="1"/>
        <w:numId w:val="97"/>
      </w:numPr>
      <w:spacing w:line="264" w:lineRule="auto"/>
      <w:outlineLvl w:val="1"/>
    </w:pPr>
    <w:rPr>
      <w:rFonts w:cs="Arial"/>
      <w:b/>
      <w:sz w:val="21"/>
      <w:szCs w:val="20"/>
      <w:lang w:eastAsia="en-AU"/>
    </w:rPr>
  </w:style>
  <w:style w:type="paragraph" w:customStyle="1" w:styleId="Level3Legal">
    <w:name w:val="Level 3 (Legal)"/>
    <w:basedOn w:val="Normal"/>
    <w:link w:val="Level3LegalChar"/>
    <w:rsid w:val="00FF4AD6"/>
    <w:pPr>
      <w:numPr>
        <w:ilvl w:val="2"/>
        <w:numId w:val="97"/>
      </w:numPr>
      <w:spacing w:line="264" w:lineRule="auto"/>
    </w:pPr>
    <w:rPr>
      <w:rFonts w:cs="Arial"/>
      <w:sz w:val="21"/>
      <w:szCs w:val="20"/>
      <w:lang w:eastAsia="en-AU"/>
    </w:rPr>
  </w:style>
  <w:style w:type="paragraph" w:customStyle="1" w:styleId="Level4Legal">
    <w:name w:val="Level 4 (Legal)"/>
    <w:basedOn w:val="Normal"/>
    <w:rsid w:val="00FF4AD6"/>
    <w:pPr>
      <w:numPr>
        <w:ilvl w:val="3"/>
        <w:numId w:val="97"/>
      </w:numPr>
      <w:spacing w:line="264" w:lineRule="auto"/>
    </w:pPr>
    <w:rPr>
      <w:rFonts w:cs="Arial"/>
      <w:sz w:val="21"/>
      <w:szCs w:val="20"/>
      <w:lang w:eastAsia="en-AU"/>
    </w:rPr>
  </w:style>
  <w:style w:type="paragraph" w:customStyle="1" w:styleId="Level5Legal">
    <w:name w:val="Level 5 (Legal)"/>
    <w:basedOn w:val="Normal"/>
    <w:rsid w:val="00FF4AD6"/>
    <w:pPr>
      <w:numPr>
        <w:ilvl w:val="4"/>
        <w:numId w:val="97"/>
      </w:numPr>
      <w:spacing w:line="264" w:lineRule="auto"/>
    </w:pPr>
    <w:rPr>
      <w:rFonts w:cs="Arial"/>
      <w:sz w:val="21"/>
      <w:szCs w:val="20"/>
      <w:lang w:eastAsia="en-AU"/>
    </w:rPr>
  </w:style>
  <w:style w:type="paragraph" w:customStyle="1" w:styleId="FO1Legal">
    <w:name w:val="FO_1 (Legal)"/>
    <w:basedOn w:val="Normal"/>
    <w:rsid w:val="00FF4AD6"/>
    <w:pPr>
      <w:spacing w:line="264" w:lineRule="auto"/>
      <w:ind w:left="720"/>
    </w:pPr>
    <w:rPr>
      <w:rFonts w:cs="Arial"/>
      <w:sz w:val="21"/>
      <w:szCs w:val="20"/>
      <w:lang w:eastAsia="en-AU"/>
    </w:rPr>
  </w:style>
  <w:style w:type="paragraph" w:customStyle="1" w:styleId="FO2Legal">
    <w:name w:val="FO_2 (Legal)"/>
    <w:basedOn w:val="Normal"/>
    <w:link w:val="FO2LegalChar"/>
    <w:rsid w:val="00FF4AD6"/>
    <w:pPr>
      <w:spacing w:line="264" w:lineRule="auto"/>
      <w:ind w:left="720"/>
    </w:pPr>
    <w:rPr>
      <w:rFonts w:cs="Arial"/>
      <w:sz w:val="21"/>
      <w:szCs w:val="20"/>
      <w:lang w:eastAsia="en-AU"/>
    </w:rPr>
  </w:style>
  <w:style w:type="character" w:customStyle="1" w:styleId="FO2LegalChar">
    <w:name w:val="FO_2 (Legal) Char"/>
    <w:link w:val="FO2Legal"/>
    <w:rsid w:val="00FF4AD6"/>
    <w:rPr>
      <w:rFonts w:ascii="Arial" w:hAnsi="Arial" w:cs="Arial"/>
      <w:sz w:val="21"/>
    </w:rPr>
  </w:style>
  <w:style w:type="character" w:customStyle="1" w:styleId="Level2LegalChar">
    <w:name w:val="Level 2 (Legal) Char"/>
    <w:link w:val="Level2Legal"/>
    <w:rsid w:val="00FF4AD6"/>
    <w:rPr>
      <w:rFonts w:ascii="Arial" w:hAnsi="Arial" w:cs="Arial"/>
      <w:b/>
      <w:sz w:val="21"/>
    </w:rPr>
  </w:style>
  <w:style w:type="character" w:customStyle="1" w:styleId="Level3LegalChar">
    <w:name w:val="Level 3 (Legal) Char"/>
    <w:link w:val="Level3Legal"/>
    <w:rsid w:val="00FF4AD6"/>
    <w:rPr>
      <w:rFonts w:ascii="Arial" w:hAnsi="Arial" w:cs="Arial"/>
      <w:sz w:val="21"/>
    </w:rPr>
  </w:style>
  <w:style w:type="paragraph" w:customStyle="1" w:styleId="Definitionsitem">
    <w:name w:val="Definitions item"/>
    <w:basedOn w:val="Normal"/>
    <w:rsid w:val="000B1E41"/>
    <w:pPr>
      <w:numPr>
        <w:numId w:val="128"/>
      </w:numPr>
      <w:spacing w:line="264" w:lineRule="auto"/>
    </w:pPr>
    <w:rPr>
      <w:rFonts w:cs="Arial"/>
      <w:sz w:val="21"/>
      <w:szCs w:val="20"/>
      <w:lang w:eastAsia="en-AU"/>
    </w:rPr>
  </w:style>
  <w:style w:type="paragraph" w:customStyle="1" w:styleId="Definitionsa">
    <w:name w:val="Definitions (a)"/>
    <w:basedOn w:val="Normal"/>
    <w:rsid w:val="000B1E41"/>
    <w:pPr>
      <w:numPr>
        <w:ilvl w:val="1"/>
        <w:numId w:val="128"/>
      </w:numPr>
      <w:spacing w:line="264" w:lineRule="auto"/>
    </w:pPr>
    <w:rPr>
      <w:rFonts w:cs="Arial"/>
      <w:sz w:val="21"/>
      <w:szCs w:val="20"/>
      <w:lang w:eastAsia="en-AU"/>
    </w:rPr>
  </w:style>
  <w:style w:type="paragraph" w:customStyle="1" w:styleId="Definitionsi">
    <w:name w:val="Definitions (i)"/>
    <w:basedOn w:val="Normal"/>
    <w:rsid w:val="000B1E41"/>
    <w:pPr>
      <w:numPr>
        <w:ilvl w:val="2"/>
        <w:numId w:val="128"/>
      </w:numPr>
      <w:spacing w:line="264" w:lineRule="auto"/>
    </w:pPr>
    <w:rPr>
      <w:rFonts w:cs="Arial"/>
      <w:sz w:val="21"/>
      <w:szCs w:val="20"/>
      <w:lang w:eastAsia="en-AU"/>
    </w:rPr>
  </w:style>
  <w:style w:type="paragraph" w:customStyle="1" w:styleId="DefinitionsCapA">
    <w:name w:val="Definitions (CapA)"/>
    <w:basedOn w:val="Normal"/>
    <w:rsid w:val="000B1E41"/>
    <w:pPr>
      <w:numPr>
        <w:ilvl w:val="3"/>
        <w:numId w:val="128"/>
      </w:numPr>
      <w:spacing w:line="264" w:lineRule="auto"/>
    </w:pPr>
    <w:rPr>
      <w:rFonts w:cs="Arial"/>
      <w:kern w:val="28"/>
      <w:sz w:val="21"/>
      <w:szCs w:val="20"/>
      <w:lang w:eastAsia="en-AU"/>
    </w:rPr>
  </w:style>
  <w:style w:type="paragraph" w:customStyle="1" w:styleId="MELegal1">
    <w:name w:val="ME Legal 1"/>
    <w:aliases w:val="l1,RFTLevel1,ME Legal 11"/>
    <w:basedOn w:val="Normal"/>
    <w:next w:val="Normal"/>
    <w:qFormat/>
    <w:rsid w:val="00722251"/>
    <w:pPr>
      <w:keepNext/>
      <w:numPr>
        <w:numId w:val="146"/>
      </w:numPr>
      <w:spacing w:before="280" w:after="140" w:line="280" w:lineRule="atLeast"/>
      <w:outlineLvl w:val="0"/>
    </w:pPr>
    <w:rPr>
      <w:rFonts w:cs="Angsana New"/>
      <w:spacing w:val="-10"/>
      <w:w w:val="95"/>
      <w:sz w:val="32"/>
      <w:szCs w:val="22"/>
      <w:lang w:eastAsia="zh-CN" w:bidi="th-TH"/>
    </w:rPr>
  </w:style>
  <w:style w:type="paragraph" w:customStyle="1" w:styleId="MELegal2">
    <w:name w:val="ME Legal 2"/>
    <w:aliases w:val="RFTLevel2,ME Legal 21,l2"/>
    <w:basedOn w:val="Normal"/>
    <w:next w:val="Normal"/>
    <w:qFormat/>
    <w:rsid w:val="00722251"/>
    <w:pPr>
      <w:keepNext/>
      <w:numPr>
        <w:ilvl w:val="1"/>
        <w:numId w:val="146"/>
      </w:numPr>
      <w:spacing w:before="60" w:after="60" w:line="280" w:lineRule="atLeast"/>
      <w:outlineLvl w:val="1"/>
    </w:pPr>
    <w:rPr>
      <w:rFonts w:ascii="Arial Bold" w:hAnsi="Arial Bold" w:cs="Angsana New"/>
      <w:b/>
      <w:w w:val="95"/>
      <w:sz w:val="24"/>
      <w:szCs w:val="22"/>
      <w:lang w:eastAsia="zh-CN" w:bidi="th-TH"/>
    </w:rPr>
  </w:style>
  <w:style w:type="character" w:customStyle="1" w:styleId="MELegal3Char">
    <w:name w:val="ME Legal 3 Char"/>
    <w:basedOn w:val="DefaultParagraphFont"/>
    <w:link w:val="MELegal3"/>
    <w:locked/>
    <w:rsid w:val="00722251"/>
    <w:rPr>
      <w:rFonts w:cs="Angsana New"/>
      <w:sz w:val="22"/>
      <w:szCs w:val="22"/>
      <w:lang w:eastAsia="zh-CN" w:bidi="th-TH"/>
    </w:rPr>
  </w:style>
  <w:style w:type="paragraph" w:customStyle="1" w:styleId="MELegal3">
    <w:name w:val="ME Legal 3"/>
    <w:aliases w:val="l3,ME Legal 31"/>
    <w:basedOn w:val="Normal"/>
    <w:link w:val="MELegal3Char"/>
    <w:qFormat/>
    <w:rsid w:val="00722251"/>
    <w:pPr>
      <w:numPr>
        <w:ilvl w:val="2"/>
        <w:numId w:val="146"/>
      </w:numPr>
      <w:spacing w:after="140" w:line="280" w:lineRule="atLeast"/>
      <w:outlineLvl w:val="2"/>
    </w:pPr>
    <w:rPr>
      <w:rFonts w:ascii="Times New Roman" w:hAnsi="Times New Roman" w:cs="Angsana New"/>
      <w:sz w:val="22"/>
      <w:szCs w:val="22"/>
      <w:lang w:eastAsia="zh-CN" w:bidi="th-TH"/>
    </w:rPr>
  </w:style>
  <w:style w:type="character" w:customStyle="1" w:styleId="MELegal4Char">
    <w:name w:val="ME Legal 4 Char"/>
    <w:link w:val="MELegal4"/>
    <w:locked/>
    <w:rsid w:val="00722251"/>
    <w:rPr>
      <w:rFonts w:cs="Angsana New"/>
      <w:sz w:val="22"/>
      <w:szCs w:val="22"/>
      <w:lang w:eastAsia="zh-CN" w:bidi="th-TH"/>
    </w:rPr>
  </w:style>
  <w:style w:type="paragraph" w:customStyle="1" w:styleId="MELegal4">
    <w:name w:val="ME Legal 4"/>
    <w:aliases w:val="l4,ME Legal 41"/>
    <w:basedOn w:val="Normal"/>
    <w:link w:val="MELegal4Char"/>
    <w:qFormat/>
    <w:rsid w:val="00722251"/>
    <w:pPr>
      <w:numPr>
        <w:ilvl w:val="3"/>
        <w:numId w:val="146"/>
      </w:numPr>
      <w:spacing w:after="140" w:line="280" w:lineRule="atLeast"/>
      <w:outlineLvl w:val="3"/>
    </w:pPr>
    <w:rPr>
      <w:rFonts w:ascii="Times New Roman" w:hAnsi="Times New Roman" w:cs="Angsana New"/>
      <w:sz w:val="22"/>
      <w:szCs w:val="22"/>
      <w:lang w:eastAsia="zh-CN" w:bidi="th-TH"/>
    </w:rPr>
  </w:style>
  <w:style w:type="paragraph" w:customStyle="1" w:styleId="MELegal5">
    <w:name w:val="ME Legal 5"/>
    <w:aliases w:val="l5,ME Legal 51"/>
    <w:basedOn w:val="Normal"/>
    <w:qFormat/>
    <w:rsid w:val="00722251"/>
    <w:pPr>
      <w:numPr>
        <w:ilvl w:val="4"/>
        <w:numId w:val="146"/>
      </w:numPr>
      <w:spacing w:after="140" w:line="280" w:lineRule="atLeast"/>
      <w:outlineLvl w:val="4"/>
    </w:pPr>
    <w:rPr>
      <w:rFonts w:ascii="Times New Roman" w:hAnsi="Times New Roman" w:cs="Angsana New"/>
      <w:sz w:val="22"/>
      <w:szCs w:val="22"/>
      <w:lang w:eastAsia="zh-CN" w:bidi="th-TH"/>
    </w:rPr>
  </w:style>
  <w:style w:type="paragraph" w:customStyle="1" w:styleId="MELegal6">
    <w:name w:val="ME Legal 6"/>
    <w:basedOn w:val="Normal"/>
    <w:qFormat/>
    <w:rsid w:val="00722251"/>
    <w:pPr>
      <w:numPr>
        <w:ilvl w:val="5"/>
        <w:numId w:val="146"/>
      </w:numPr>
      <w:spacing w:after="140" w:line="280" w:lineRule="atLeast"/>
      <w:outlineLvl w:val="5"/>
    </w:pPr>
    <w:rPr>
      <w:rFonts w:ascii="Times New Roman" w:hAnsi="Times New Roman" w:cs="Angsana New"/>
      <w:sz w:val="22"/>
      <w:szCs w:val="22"/>
      <w:lang w:eastAsia="zh-CN" w:bidi="th-TH"/>
    </w:rPr>
  </w:style>
  <w:style w:type="paragraph" w:customStyle="1" w:styleId="MELegal7">
    <w:name w:val="ME Legal 7"/>
    <w:basedOn w:val="Normal"/>
    <w:qFormat/>
    <w:rsid w:val="00722251"/>
    <w:pPr>
      <w:numPr>
        <w:ilvl w:val="6"/>
        <w:numId w:val="146"/>
      </w:numPr>
      <w:spacing w:after="140" w:line="280" w:lineRule="atLeast"/>
      <w:outlineLvl w:val="6"/>
    </w:pPr>
    <w:rPr>
      <w:rFonts w:ascii="Times New Roman" w:hAnsi="Times New Roman" w:cs="Angsana New"/>
      <w:sz w:val="22"/>
      <w:szCs w:val="22"/>
      <w:lang w:eastAsia="zh-CN" w:bidi="th-TH"/>
    </w:rPr>
  </w:style>
  <w:style w:type="paragraph" w:customStyle="1" w:styleId="MELegal8">
    <w:name w:val="ME Legal 8"/>
    <w:basedOn w:val="Normal"/>
    <w:qFormat/>
    <w:rsid w:val="00722251"/>
    <w:pPr>
      <w:numPr>
        <w:ilvl w:val="7"/>
        <w:numId w:val="146"/>
      </w:numPr>
      <w:spacing w:after="140" w:line="280" w:lineRule="atLeast"/>
      <w:outlineLvl w:val="7"/>
    </w:pPr>
    <w:rPr>
      <w:rFonts w:ascii="Times New Roman" w:hAnsi="Times New Roman" w:cs="Angsana New"/>
      <w:sz w:val="22"/>
      <w:szCs w:val="22"/>
      <w:lang w:eastAsia="zh-CN" w:bidi="th-TH"/>
    </w:rPr>
  </w:style>
  <w:style w:type="paragraph" w:customStyle="1" w:styleId="MELegal9">
    <w:name w:val="ME Legal 9"/>
    <w:basedOn w:val="Normal"/>
    <w:qFormat/>
    <w:rsid w:val="00722251"/>
    <w:pPr>
      <w:numPr>
        <w:ilvl w:val="8"/>
        <w:numId w:val="146"/>
      </w:numPr>
      <w:spacing w:after="140" w:line="280" w:lineRule="atLeast"/>
      <w:outlineLvl w:val="8"/>
    </w:pPr>
    <w:rPr>
      <w:rFonts w:ascii="Times New Roman" w:hAnsi="Times New Roman" w:cs="Angsana New"/>
      <w:sz w:val="22"/>
      <w:szCs w:val="22"/>
      <w:lang w:eastAsia="zh-CN" w:bidi="th-TH"/>
    </w:rPr>
  </w:style>
  <w:style w:type="numbering" w:customStyle="1" w:styleId="MELegal">
    <w:name w:val="ME Legal"/>
    <w:uiPriority w:val="99"/>
    <w:rsid w:val="00722251"/>
    <w:pPr>
      <w:numPr>
        <w:numId w:val="146"/>
      </w:numPr>
    </w:pPr>
  </w:style>
  <w:style w:type="paragraph" w:customStyle="1" w:styleId="Headingpara2">
    <w:name w:val="Headingpara2"/>
    <w:basedOn w:val="Heading2"/>
    <w:qFormat/>
    <w:rsid w:val="00B97527"/>
    <w:pPr>
      <w:keepLines/>
      <w:numPr>
        <w:numId w:val="2"/>
      </w:numPr>
      <w:spacing w:before="240" w:after="0"/>
    </w:pPr>
    <w:rPr>
      <w:b w:val="0"/>
      <w:bCs w:val="0"/>
      <w:iCs w:val="0"/>
      <w:sz w:val="20"/>
      <w:szCs w:val="20"/>
      <w:lang w:eastAsia="en-AU"/>
    </w:rPr>
  </w:style>
  <w:style w:type="character" w:customStyle="1" w:styleId="ListParagraphChar">
    <w:name w:val="List Paragraph Char"/>
    <w:aliases w:val="Bulleted Para Char,CV text Char,Dot pt Char,F5 List Paragraph Char,FooterText Char,L Char,List Paragraph1 Char,List Paragraph11 Char,List Paragraph111 Char,List Paragraph2 Char,Medium Grid 1 - Accent 21 Char,NFP GP Bulleted List Char"/>
    <w:basedOn w:val="DefaultParagraphFont"/>
    <w:link w:val="ListParagraph"/>
    <w:uiPriority w:val="34"/>
    <w:qFormat/>
    <w:rsid w:val="00422C51"/>
    <w:rPr>
      <w:rFonts w:ascii="Arial" w:hAnsi="Arial"/>
      <w:szCs w:val="24"/>
      <w:lang w:eastAsia="en-US"/>
    </w:rPr>
  </w:style>
  <w:style w:type="numbering" w:customStyle="1" w:styleId="CUIndent">
    <w:name w:val="CU_Indent"/>
    <w:uiPriority w:val="99"/>
    <w:rsid w:val="006F2344"/>
    <w:pPr>
      <w:numPr>
        <w:numId w:val="223"/>
      </w:numPr>
    </w:pPr>
  </w:style>
  <w:style w:type="paragraph" w:customStyle="1" w:styleId="WarrantyL1">
    <w:name w:val="WarrantyL1"/>
    <w:basedOn w:val="Normal"/>
    <w:next w:val="Normal"/>
    <w:qFormat/>
    <w:rsid w:val="002F1DD7"/>
    <w:pPr>
      <w:numPr>
        <w:numId w:val="239"/>
      </w:numPr>
      <w:spacing w:before="280" w:after="140" w:line="280" w:lineRule="atLeast"/>
      <w:outlineLvl w:val="0"/>
    </w:pPr>
    <w:rPr>
      <w:rFonts w:cs="Angsana New"/>
      <w:spacing w:val="-10"/>
      <w:w w:val="95"/>
      <w:sz w:val="32"/>
      <w:szCs w:val="22"/>
      <w:lang w:eastAsia="zh-CN" w:bidi="th-TH"/>
    </w:rPr>
  </w:style>
  <w:style w:type="paragraph" w:customStyle="1" w:styleId="WarrantyL2">
    <w:name w:val="WarrantyL2"/>
    <w:basedOn w:val="Normal"/>
    <w:qFormat/>
    <w:rsid w:val="002F1DD7"/>
    <w:pPr>
      <w:numPr>
        <w:ilvl w:val="1"/>
        <w:numId w:val="239"/>
      </w:numPr>
      <w:spacing w:after="140" w:line="280" w:lineRule="atLeast"/>
      <w:outlineLvl w:val="1"/>
    </w:pPr>
    <w:rPr>
      <w:rFonts w:ascii="Times New Roman" w:hAnsi="Times New Roman" w:cs="Angsana New"/>
      <w:sz w:val="22"/>
      <w:szCs w:val="22"/>
      <w:lang w:eastAsia="zh-CN" w:bidi="th-TH"/>
    </w:rPr>
  </w:style>
  <w:style w:type="paragraph" w:customStyle="1" w:styleId="WarrantyL3">
    <w:name w:val="WarrantyL3"/>
    <w:basedOn w:val="Normal"/>
    <w:qFormat/>
    <w:rsid w:val="002F1DD7"/>
    <w:pPr>
      <w:numPr>
        <w:ilvl w:val="2"/>
        <w:numId w:val="239"/>
      </w:numPr>
      <w:spacing w:after="140" w:line="280" w:lineRule="atLeast"/>
      <w:outlineLvl w:val="2"/>
    </w:pPr>
    <w:rPr>
      <w:rFonts w:ascii="Times New Roman" w:hAnsi="Times New Roman" w:cs="Angsana New"/>
      <w:sz w:val="22"/>
      <w:szCs w:val="22"/>
      <w:lang w:eastAsia="zh-CN" w:bidi="th-TH"/>
    </w:rPr>
  </w:style>
  <w:style w:type="paragraph" w:customStyle="1" w:styleId="WarrantyL4">
    <w:name w:val="WarrantyL4"/>
    <w:basedOn w:val="Normal"/>
    <w:qFormat/>
    <w:rsid w:val="002F1DD7"/>
    <w:pPr>
      <w:numPr>
        <w:ilvl w:val="3"/>
        <w:numId w:val="239"/>
      </w:numPr>
      <w:spacing w:after="140" w:line="280" w:lineRule="atLeast"/>
      <w:outlineLvl w:val="3"/>
    </w:pPr>
    <w:rPr>
      <w:rFonts w:ascii="Times New Roman" w:hAnsi="Times New Roman" w:cs="Angsana New"/>
      <w:sz w:val="22"/>
      <w:szCs w:val="22"/>
      <w:lang w:eastAsia="zh-CN" w:bidi="th-TH"/>
    </w:rPr>
  </w:style>
  <w:style w:type="paragraph" w:customStyle="1" w:styleId="WarrantyL5">
    <w:name w:val="WarrantyL5"/>
    <w:basedOn w:val="Normal"/>
    <w:qFormat/>
    <w:rsid w:val="002F1DD7"/>
    <w:pPr>
      <w:numPr>
        <w:ilvl w:val="4"/>
        <w:numId w:val="239"/>
      </w:numPr>
      <w:spacing w:after="140" w:line="280" w:lineRule="atLeast"/>
      <w:outlineLvl w:val="4"/>
    </w:pPr>
    <w:rPr>
      <w:rFonts w:ascii="Times New Roman" w:hAnsi="Times New Roman" w:cs="Angsana New"/>
      <w:sz w:val="22"/>
      <w:szCs w:val="22"/>
      <w:lang w:eastAsia="zh-CN" w:bidi="th-TH"/>
    </w:rPr>
  </w:style>
  <w:style w:type="numbering" w:customStyle="1" w:styleId="Warranty">
    <w:name w:val="Warranty"/>
    <w:uiPriority w:val="99"/>
    <w:rsid w:val="002F1DD7"/>
    <w:pPr>
      <w:numPr>
        <w:numId w:val="239"/>
      </w:numPr>
    </w:pPr>
  </w:style>
  <w:style w:type="paragraph" w:customStyle="1" w:styleId="WarrantyL6">
    <w:name w:val="WarrantyL6"/>
    <w:basedOn w:val="Normal"/>
    <w:uiPriority w:val="3"/>
    <w:semiHidden/>
    <w:unhideWhenUsed/>
    <w:qFormat/>
    <w:rsid w:val="002F1DD7"/>
    <w:pPr>
      <w:numPr>
        <w:ilvl w:val="5"/>
        <w:numId w:val="239"/>
      </w:numPr>
      <w:spacing w:after="140" w:line="280" w:lineRule="atLeast"/>
      <w:outlineLvl w:val="5"/>
    </w:pPr>
    <w:rPr>
      <w:rFonts w:ascii="Times New Roman" w:hAnsi="Times New Roman" w:cs="Angsana New"/>
      <w:sz w:val="22"/>
      <w:szCs w:val="22"/>
      <w:lang w:eastAsia="zh-CN" w:bidi="th-TH"/>
    </w:rPr>
  </w:style>
  <w:style w:type="paragraph" w:customStyle="1" w:styleId="WarrantyL7">
    <w:name w:val="WarrantyL7"/>
    <w:basedOn w:val="Normal"/>
    <w:uiPriority w:val="3"/>
    <w:semiHidden/>
    <w:unhideWhenUsed/>
    <w:qFormat/>
    <w:rsid w:val="002F1DD7"/>
    <w:pPr>
      <w:numPr>
        <w:ilvl w:val="6"/>
        <w:numId w:val="239"/>
      </w:numPr>
      <w:spacing w:after="140" w:line="280" w:lineRule="atLeast"/>
      <w:outlineLvl w:val="6"/>
    </w:pPr>
    <w:rPr>
      <w:rFonts w:ascii="Times New Roman" w:hAnsi="Times New Roman" w:cs="Angsana New"/>
      <w:sz w:val="22"/>
      <w:szCs w:val="22"/>
      <w:lang w:eastAsia="zh-CN" w:bidi="th-TH"/>
    </w:rPr>
  </w:style>
  <w:style w:type="paragraph" w:customStyle="1" w:styleId="WarrantyL8">
    <w:name w:val="WarrantyL8"/>
    <w:basedOn w:val="Normal"/>
    <w:uiPriority w:val="3"/>
    <w:semiHidden/>
    <w:unhideWhenUsed/>
    <w:qFormat/>
    <w:rsid w:val="002F1DD7"/>
    <w:pPr>
      <w:numPr>
        <w:ilvl w:val="7"/>
        <w:numId w:val="239"/>
      </w:numPr>
      <w:spacing w:after="140" w:line="280" w:lineRule="atLeast"/>
      <w:outlineLvl w:val="7"/>
    </w:pPr>
    <w:rPr>
      <w:rFonts w:ascii="Times New Roman" w:hAnsi="Times New Roman" w:cs="Angsana New"/>
      <w:sz w:val="22"/>
      <w:szCs w:val="22"/>
      <w:lang w:eastAsia="zh-CN" w:bidi="th-TH"/>
    </w:rPr>
  </w:style>
  <w:style w:type="paragraph" w:customStyle="1" w:styleId="WarrantyL9">
    <w:name w:val="WarrantyL9"/>
    <w:basedOn w:val="Normal"/>
    <w:uiPriority w:val="3"/>
    <w:semiHidden/>
    <w:unhideWhenUsed/>
    <w:qFormat/>
    <w:rsid w:val="002F1DD7"/>
    <w:pPr>
      <w:numPr>
        <w:ilvl w:val="8"/>
        <w:numId w:val="239"/>
      </w:numPr>
      <w:spacing w:after="140" w:line="280" w:lineRule="atLeast"/>
      <w:outlineLvl w:val="8"/>
    </w:pPr>
    <w:rPr>
      <w:rFonts w:ascii="Times New Roman" w:hAnsi="Times New Roman" w:cs="Angsana New"/>
      <w:sz w:val="22"/>
      <w:szCs w:val="22"/>
      <w:lang w:eastAsia="zh-CN" w:bidi="th-TH"/>
    </w:rPr>
  </w:style>
  <w:style w:type="paragraph" w:styleId="NormalWeb">
    <w:name w:val="Normal (Web)"/>
    <w:basedOn w:val="Normal"/>
    <w:uiPriority w:val="99"/>
    <w:semiHidden/>
    <w:unhideWhenUsed/>
    <w:rsid w:val="000E5655"/>
    <w:pPr>
      <w:spacing w:before="100" w:beforeAutospacing="1" w:after="100" w:afterAutospacing="1"/>
    </w:pPr>
    <w:rPr>
      <w:rFonts w:ascii="Times New Roman" w:eastAsiaTheme="minorEastAsia" w:hAnsi="Times New Roman"/>
      <w:sz w:val="24"/>
      <w:lang w:eastAsia="en-AU"/>
    </w:rPr>
  </w:style>
  <w:style w:type="numbering" w:customStyle="1" w:styleId="CUHeading">
    <w:name w:val="CU_Heading"/>
    <w:uiPriority w:val="99"/>
    <w:rsid w:val="007E133A"/>
    <w:pPr>
      <w:numPr>
        <w:numId w:val="264"/>
      </w:numPr>
    </w:pPr>
  </w:style>
  <w:style w:type="paragraph" w:customStyle="1" w:styleId="Legal1">
    <w:name w:val="Legal 1"/>
    <w:basedOn w:val="Normal"/>
    <w:next w:val="Legal2"/>
    <w:qFormat/>
    <w:rsid w:val="008B2C93"/>
    <w:pPr>
      <w:keepNext/>
      <w:keepLines/>
      <w:numPr>
        <w:numId w:val="270"/>
      </w:numPr>
      <w:spacing w:before="360" w:after="160" w:line="259" w:lineRule="auto"/>
      <w:outlineLvl w:val="0"/>
    </w:pPr>
    <w:rPr>
      <w:rFonts w:asciiTheme="minorHAnsi" w:eastAsiaTheme="minorHAnsi" w:hAnsiTheme="minorHAnsi" w:cstheme="minorBidi"/>
      <w:b/>
      <w:color w:val="002060"/>
      <w:sz w:val="22"/>
    </w:rPr>
  </w:style>
  <w:style w:type="paragraph" w:customStyle="1" w:styleId="Legal2">
    <w:name w:val="Legal 2"/>
    <w:basedOn w:val="Normal"/>
    <w:qFormat/>
    <w:rsid w:val="008B2C93"/>
    <w:pPr>
      <w:numPr>
        <w:ilvl w:val="1"/>
        <w:numId w:val="270"/>
      </w:numPr>
      <w:spacing w:after="160" w:line="259" w:lineRule="auto"/>
      <w:ind w:left="1135"/>
      <w:outlineLvl w:val="1"/>
    </w:pPr>
    <w:rPr>
      <w:rFonts w:asciiTheme="minorHAnsi" w:eastAsiaTheme="minorHAnsi" w:hAnsiTheme="minorHAnsi" w:cstheme="minorBidi"/>
      <w:sz w:val="22"/>
    </w:rPr>
  </w:style>
  <w:style w:type="paragraph" w:customStyle="1" w:styleId="Legal3">
    <w:name w:val="Legal 3"/>
    <w:basedOn w:val="Normal"/>
    <w:qFormat/>
    <w:rsid w:val="008B2C93"/>
    <w:pPr>
      <w:numPr>
        <w:ilvl w:val="2"/>
        <w:numId w:val="270"/>
      </w:numPr>
      <w:spacing w:after="160" w:line="259" w:lineRule="auto"/>
      <w:outlineLvl w:val="2"/>
    </w:pPr>
    <w:rPr>
      <w:rFonts w:asciiTheme="minorHAnsi" w:eastAsiaTheme="minorHAnsi" w:hAnsiTheme="minorHAnsi" w:cstheme="minorBidi"/>
      <w:sz w:val="22"/>
    </w:rPr>
  </w:style>
  <w:style w:type="paragraph" w:customStyle="1" w:styleId="Legal4">
    <w:name w:val="Legal 4"/>
    <w:basedOn w:val="Normal"/>
    <w:qFormat/>
    <w:rsid w:val="008B2C93"/>
    <w:pPr>
      <w:numPr>
        <w:ilvl w:val="3"/>
        <w:numId w:val="270"/>
      </w:numPr>
      <w:tabs>
        <w:tab w:val="left" w:pos="1701"/>
      </w:tabs>
      <w:spacing w:after="160" w:line="259" w:lineRule="auto"/>
      <w:outlineLvl w:val="3"/>
    </w:pPr>
    <w:rPr>
      <w:rFonts w:asciiTheme="minorHAnsi" w:eastAsiaTheme="minorHAnsi" w:hAnsiTheme="minorHAnsi" w:cstheme="minorBidi"/>
      <w:sz w:val="22"/>
    </w:rPr>
  </w:style>
  <w:style w:type="paragraph" w:customStyle="1" w:styleId="Legal5">
    <w:name w:val="Legal 5"/>
    <w:basedOn w:val="Normal"/>
    <w:qFormat/>
    <w:rsid w:val="008B2C93"/>
    <w:pPr>
      <w:numPr>
        <w:ilvl w:val="4"/>
        <w:numId w:val="270"/>
      </w:numPr>
      <w:spacing w:after="160" w:line="259" w:lineRule="auto"/>
      <w:outlineLvl w:val="4"/>
    </w:pPr>
    <w:rPr>
      <w:rFonts w:asciiTheme="minorHAnsi" w:eastAsiaTheme="minorHAnsi" w:hAnsiTheme="minorHAnsi" w:cstheme="minorBidi"/>
      <w:sz w:val="22"/>
    </w:rPr>
  </w:style>
  <w:style w:type="paragraph" w:customStyle="1" w:styleId="Legal6">
    <w:name w:val="Legal 6"/>
    <w:basedOn w:val="Normal"/>
    <w:qFormat/>
    <w:rsid w:val="008B2C93"/>
    <w:pPr>
      <w:numPr>
        <w:ilvl w:val="5"/>
        <w:numId w:val="270"/>
      </w:numPr>
      <w:spacing w:after="160" w:line="259" w:lineRule="auto"/>
      <w:outlineLvl w:val="5"/>
    </w:pPr>
    <w:rPr>
      <w:rFonts w:asciiTheme="minorHAnsi" w:eastAsiaTheme="minorHAnsi" w:hAnsiTheme="minorHAnsi" w:cstheme="minorBidi"/>
      <w:sz w:val="22"/>
    </w:rPr>
  </w:style>
  <w:style w:type="paragraph" w:customStyle="1" w:styleId="Legal7">
    <w:name w:val="Legal 7"/>
    <w:basedOn w:val="Normal"/>
    <w:qFormat/>
    <w:rsid w:val="008B2C93"/>
    <w:pPr>
      <w:numPr>
        <w:ilvl w:val="6"/>
        <w:numId w:val="270"/>
      </w:numPr>
      <w:spacing w:after="160" w:line="259" w:lineRule="auto"/>
      <w:outlineLvl w:val="6"/>
    </w:pPr>
    <w:rPr>
      <w:rFonts w:asciiTheme="minorHAnsi" w:eastAsiaTheme="minorHAnsi" w:hAnsiTheme="minorHAnsi" w:cstheme="minorBidi"/>
      <w:sz w:val="22"/>
    </w:rPr>
  </w:style>
  <w:style w:type="paragraph" w:customStyle="1" w:styleId="Legal8">
    <w:name w:val="Legal 8"/>
    <w:basedOn w:val="Normal"/>
    <w:qFormat/>
    <w:rsid w:val="008B2C93"/>
    <w:pPr>
      <w:numPr>
        <w:ilvl w:val="7"/>
        <w:numId w:val="270"/>
      </w:numPr>
      <w:spacing w:after="160" w:line="259" w:lineRule="auto"/>
      <w:outlineLvl w:val="7"/>
    </w:pPr>
    <w:rPr>
      <w:rFonts w:asciiTheme="minorHAnsi" w:eastAsiaTheme="minorHAnsi" w:hAnsiTheme="minorHAnsi" w:cstheme="minorBidi"/>
      <w:sz w:val="22"/>
    </w:rPr>
  </w:style>
  <w:style w:type="character" w:customStyle="1" w:styleId="Heading3Char">
    <w:name w:val="Heading 3 Char"/>
    <w:aliases w:val="H3 Char,Level 1 - 1 Char,h3 Char,h3 sub heading Char,Head 3 Char,3m Char,H31 Char,(Alt+3) Char,(a) Char,a Char,h:3 Char,Major Char,Heading 3 - St.George Char,1.1.1 Level 3 Headng Char,C Sub-Sub/Italic Char,Head 31 Char,Head 32 Char"/>
    <w:link w:val="Heading3"/>
    <w:rsid w:val="008E21BE"/>
    <w:rPr>
      <w:rFonts w:ascii="Arial" w:hAnsi="Arial" w:cs="Arial"/>
      <w:bCs/>
      <w:szCs w:val="26"/>
    </w:rPr>
  </w:style>
  <w:style w:type="character" w:customStyle="1" w:styleId="Heading4Char">
    <w:name w:val="Heading 4 Char"/>
    <w:aliases w:val="H4 Char,AMB Heading 4 Char,h4 Char,4 Char,h4 sub sub heading Char,h41 Char,h42 Char,Para4 Char,Document Title 1 Char,Level 2 - a Char,(Small Appendix) Char,(Alt+4) Char,H41 Char,(Alt+4)1 Char,H42 Char,(Alt+4)2 Char,H43 Char,(Alt+4)3 Char"/>
    <w:basedOn w:val="DefaultParagraphFont"/>
    <w:link w:val="Heading4"/>
    <w:rsid w:val="008E21BE"/>
    <w:rPr>
      <w:rFonts w:ascii="Arial" w:hAnsi="Arial"/>
      <w:bCs/>
      <w:szCs w:val="28"/>
    </w:rPr>
  </w:style>
  <w:style w:type="paragraph" w:customStyle="1" w:styleId="BodyText10">
    <w:name w:val="Body Text 1"/>
    <w:basedOn w:val="Normal"/>
    <w:link w:val="BodyText1Char"/>
    <w:qFormat/>
    <w:rsid w:val="00473AC9"/>
    <w:pPr>
      <w:spacing w:after="200" w:line="259" w:lineRule="auto"/>
      <w:ind w:left="720"/>
    </w:pPr>
    <w:rPr>
      <w:rFonts w:eastAsia="Calibri"/>
      <w:szCs w:val="22"/>
    </w:rPr>
  </w:style>
  <w:style w:type="paragraph" w:customStyle="1" w:styleId="Definitions-L1">
    <w:name w:val="Definitions - L1"/>
    <w:basedOn w:val="Normal"/>
    <w:link w:val="Definitions-L1Char"/>
    <w:qFormat/>
    <w:rsid w:val="00473AC9"/>
    <w:pPr>
      <w:numPr>
        <w:numId w:val="291"/>
      </w:numPr>
      <w:spacing w:after="200" w:line="259" w:lineRule="auto"/>
    </w:pPr>
    <w:rPr>
      <w:rFonts w:eastAsia="Calibri"/>
      <w:szCs w:val="22"/>
    </w:rPr>
  </w:style>
  <w:style w:type="paragraph" w:customStyle="1" w:styleId="Definitions-L3">
    <w:name w:val="Definitions - L3"/>
    <w:basedOn w:val="Normal"/>
    <w:link w:val="Definitions-L3Char"/>
    <w:qFormat/>
    <w:rsid w:val="00473AC9"/>
    <w:pPr>
      <w:numPr>
        <w:ilvl w:val="2"/>
        <w:numId w:val="291"/>
      </w:numPr>
      <w:spacing w:after="200" w:line="259" w:lineRule="auto"/>
    </w:pPr>
    <w:rPr>
      <w:rFonts w:eastAsia="Calibri"/>
      <w:szCs w:val="22"/>
    </w:rPr>
  </w:style>
  <w:style w:type="paragraph" w:customStyle="1" w:styleId="Definitions-L2">
    <w:name w:val="Definitions - L2"/>
    <w:basedOn w:val="Normal"/>
    <w:link w:val="Definitions-L2Char"/>
    <w:rsid w:val="00473AC9"/>
    <w:pPr>
      <w:numPr>
        <w:ilvl w:val="1"/>
        <w:numId w:val="291"/>
      </w:numPr>
      <w:spacing w:after="200" w:line="259" w:lineRule="auto"/>
    </w:pPr>
    <w:rPr>
      <w:rFonts w:eastAsia="Calibri"/>
      <w:szCs w:val="22"/>
    </w:rPr>
  </w:style>
  <w:style w:type="character" w:customStyle="1" w:styleId="Definitions-L1Char">
    <w:name w:val="Definitions - L1 Char"/>
    <w:link w:val="Definitions-L1"/>
    <w:rsid w:val="00473AC9"/>
    <w:rPr>
      <w:rFonts w:ascii="Arial" w:eastAsia="Calibri" w:hAnsi="Arial"/>
      <w:szCs w:val="22"/>
      <w:lang w:eastAsia="en-US"/>
    </w:rPr>
  </w:style>
  <w:style w:type="character" w:customStyle="1" w:styleId="Definitions-L2Char">
    <w:name w:val="Definitions - L2 Char"/>
    <w:link w:val="Definitions-L2"/>
    <w:rsid w:val="00473AC9"/>
    <w:rPr>
      <w:rFonts w:ascii="Arial" w:eastAsia="Calibri" w:hAnsi="Arial"/>
      <w:szCs w:val="22"/>
      <w:lang w:eastAsia="en-US"/>
    </w:rPr>
  </w:style>
  <w:style w:type="character" w:customStyle="1" w:styleId="Definitions-L3Char">
    <w:name w:val="Definitions - L3 Char"/>
    <w:link w:val="Definitions-L3"/>
    <w:rsid w:val="00473AC9"/>
    <w:rPr>
      <w:rFonts w:ascii="Arial" w:eastAsia="Calibri" w:hAnsi="Arial"/>
      <w:szCs w:val="22"/>
      <w:lang w:eastAsia="en-US"/>
    </w:rPr>
  </w:style>
  <w:style w:type="character" w:customStyle="1" w:styleId="BodyText1Char">
    <w:name w:val="Body Text 1 Char"/>
    <w:link w:val="BodyText10"/>
    <w:rsid w:val="00473AC9"/>
    <w:rPr>
      <w:rFonts w:ascii="Arial" w:eastAsia="Calibri" w:hAnsi="Arial"/>
      <w:szCs w:val="22"/>
      <w:lang w:eastAsia="en-US"/>
    </w:rPr>
  </w:style>
  <w:style w:type="paragraph" w:customStyle="1" w:styleId="Listbullet1">
    <w:name w:val="List bullet 1"/>
    <w:basedOn w:val="Normal"/>
    <w:rsid w:val="007F1F49"/>
    <w:pPr>
      <w:tabs>
        <w:tab w:val="num" w:pos="720"/>
      </w:tabs>
      <w:overflowPunct w:val="0"/>
      <w:autoSpaceDE w:val="0"/>
      <w:autoSpaceDN w:val="0"/>
      <w:adjustRightInd w:val="0"/>
      <w:spacing w:before="120" w:after="120" w:line="276" w:lineRule="auto"/>
      <w:ind w:left="720" w:hanging="720"/>
      <w:textAlignment w:val="baseline"/>
    </w:pPr>
    <w:rPr>
      <w:sz w:val="22"/>
      <w:szCs w:val="20"/>
      <w:lang w:val="en-GB"/>
    </w:rPr>
  </w:style>
  <w:style w:type="paragraph" w:styleId="ListNumber">
    <w:name w:val="List Number"/>
    <w:basedOn w:val="Heading4"/>
    <w:uiPriority w:val="99"/>
    <w:unhideWhenUsed/>
    <w:rsid w:val="007F1F49"/>
    <w:pPr>
      <w:numPr>
        <w:ilvl w:val="0"/>
        <w:numId w:val="0"/>
      </w:numPr>
      <w:overflowPunct w:val="0"/>
      <w:autoSpaceDE w:val="0"/>
      <w:autoSpaceDN w:val="0"/>
      <w:adjustRightInd w:val="0"/>
      <w:spacing w:before="120" w:after="120" w:line="276" w:lineRule="auto"/>
      <w:ind w:hanging="783"/>
      <w:textAlignment w:val="baseline"/>
    </w:pPr>
    <w:rPr>
      <w:bCs w:val="0"/>
      <w:sz w:val="22"/>
      <w:szCs w:val="20"/>
      <w:lang w:val="en-GB"/>
    </w:rPr>
  </w:style>
  <w:style w:type="paragraph" w:styleId="ListNumber2">
    <w:name w:val="List Number 2"/>
    <w:basedOn w:val="Heading3"/>
    <w:uiPriority w:val="99"/>
    <w:unhideWhenUsed/>
    <w:rsid w:val="007F1F49"/>
    <w:pPr>
      <w:numPr>
        <w:ilvl w:val="0"/>
        <w:numId w:val="0"/>
      </w:numPr>
      <w:overflowPunct w:val="0"/>
      <w:autoSpaceDE w:val="0"/>
      <w:autoSpaceDN w:val="0"/>
      <w:adjustRightInd w:val="0"/>
      <w:spacing w:before="120" w:after="120" w:line="276" w:lineRule="auto"/>
      <w:jc w:val="both"/>
      <w:textAlignment w:val="baseline"/>
    </w:pPr>
    <w:rPr>
      <w:rFonts w:cs="Times New Roman"/>
      <w:bCs w:val="0"/>
      <w:sz w:val="22"/>
      <w:szCs w:val="20"/>
      <w:lang w:val="en-GB"/>
    </w:rPr>
  </w:style>
  <w:style w:type="character" w:customStyle="1" w:styleId="UnresolvedMention1">
    <w:name w:val="Unresolved Mention1"/>
    <w:basedOn w:val="DefaultParagraphFont"/>
    <w:uiPriority w:val="99"/>
    <w:semiHidden/>
    <w:unhideWhenUsed/>
    <w:rsid w:val="00EF0B7E"/>
    <w:rPr>
      <w:color w:val="605E5C"/>
      <w:shd w:val="clear" w:color="auto" w:fill="E1DFDD"/>
    </w:rPr>
  </w:style>
  <w:style w:type="character" w:styleId="UnresolvedMention">
    <w:name w:val="Unresolved Mention"/>
    <w:basedOn w:val="DefaultParagraphFont"/>
    <w:uiPriority w:val="99"/>
    <w:semiHidden/>
    <w:unhideWhenUsed/>
    <w:rsid w:val="00DB081F"/>
    <w:rPr>
      <w:color w:val="605E5C"/>
      <w:shd w:val="clear" w:color="auto" w:fill="E1DFDD"/>
    </w:rPr>
  </w:style>
  <w:style w:type="character" w:customStyle="1" w:styleId="Heading1Char">
    <w:name w:val="Heading 1 Char"/>
    <w:aliases w:val="h1 Char,1. Char,No numbers Char,1 Char,heading Char,2 Char,3 Char,Text Char,H1 Char,Chapter Char,Section Heading Char,Heading 1 St.George Char,MAIN HEADING Char,1. Level 1 Heading Char,c Char,Chapter Heading Char,heading 1Body Char"/>
    <w:basedOn w:val="DefaultParagraphFont"/>
    <w:link w:val="Heading1"/>
    <w:rsid w:val="005B528F"/>
    <w:rPr>
      <w:rFonts w:ascii="Arial" w:hAnsi="Arial" w:cs="Arial"/>
      <w:b/>
      <w:bCs/>
      <w:sz w:val="28"/>
      <w:szCs w:val="32"/>
      <w:lang w:eastAsia="en-US"/>
    </w:rPr>
  </w:style>
  <w:style w:type="character" w:customStyle="1" w:styleId="Heading2Char">
    <w:name w:val="Heading 2 Char"/>
    <w:aliases w:val="body Char,h2 Char,H2 Char,Section Char,h2.H2 Char,1.1 Char,UNDERRUBRIK 1-2 Char,H-2 Char,Reset numbering Char,delete style Char,h2 main heading Char,2m Char,h 2 Char,ee2 Char,heading 2body Char,Centerhead Char,1.1 Level 2 Heading Char"/>
    <w:basedOn w:val="DefaultParagraphFont"/>
    <w:link w:val="Heading2"/>
    <w:rsid w:val="005B528F"/>
    <w:rPr>
      <w:rFonts w:ascii="Arial" w:hAnsi="Arial"/>
      <w:b/>
      <w:bCs/>
      <w:iCs/>
      <w:sz w:val="24"/>
      <w:szCs w:val="28"/>
      <w:lang w:eastAsia="en-US"/>
    </w:rPr>
  </w:style>
  <w:style w:type="character" w:customStyle="1" w:styleId="Heading5Char">
    <w:name w:val="Heading 5 Char"/>
    <w:aliases w:val="Level 3 - i Char,- do not use Char,(A) Char,Heading 5 StGeorge Char,H5 Char,AMB Heading 5 Char,Para5 Char,h5 Char,h51 Char,h52 Char,L5 Char,Document Title 2 Char,Body Text (R) Char,Heading 5 (para xxxx) Char"/>
    <w:basedOn w:val="DefaultParagraphFont"/>
    <w:link w:val="Heading5"/>
    <w:rsid w:val="005B528F"/>
    <w:rPr>
      <w:rFonts w:ascii="Arial" w:hAnsi="Arial"/>
      <w:bCs/>
      <w:iCs/>
      <w:szCs w:val="26"/>
    </w:rPr>
  </w:style>
  <w:style w:type="character" w:customStyle="1" w:styleId="Heading6Char">
    <w:name w:val="Heading 6 Char"/>
    <w:aliases w:val="Legal Level 1. Char,don't use Char,Heading 6 - do not use Char,(I) Char,I Char,H6 Char,h6 Char,AMB Heading 6 Char,a. Char,L1 PIP Char,Name of Org Char,sub-dash Char,sd Char,5 Char,Level 1 Char,Heading 6  Appendix Y &amp; Z Char"/>
    <w:basedOn w:val="DefaultParagraphFont"/>
    <w:link w:val="Heading6"/>
    <w:rsid w:val="005B528F"/>
    <w:rPr>
      <w:rFonts w:ascii="Arial" w:hAnsi="Arial"/>
      <w:bCs/>
      <w:szCs w:val="22"/>
    </w:rPr>
  </w:style>
  <w:style w:type="character" w:customStyle="1" w:styleId="Heading7Char">
    <w:name w:val="Heading 7 Char"/>
    <w:aliases w:val="Legal Level 1.1. Char,H7 Char,i. Char,L2 PIP Char"/>
    <w:basedOn w:val="DefaultParagraphFont"/>
    <w:link w:val="Heading7"/>
    <w:rsid w:val="005B528F"/>
    <w:rPr>
      <w:rFonts w:ascii="Arial" w:hAnsi="Arial"/>
    </w:rPr>
  </w:style>
  <w:style w:type="character" w:customStyle="1" w:styleId="Heading8Char">
    <w:name w:val="Heading 8 Char"/>
    <w:aliases w:val="Legal Level 1.1.1. Char,H8 Char,L3 PIP Char,Bullet 1 Char,8 Char,ad Char,Heading 8 not in use Char,Level 1.1.1 Char,h8 Char,Heading 8(unused) Char,Body Text 7 Char,Annex Char,level2(a) Char,rp_Heading 8 Char,Lev 8 Char,FigureTitle Char"/>
    <w:basedOn w:val="DefaultParagraphFont"/>
    <w:link w:val="Heading8"/>
    <w:rsid w:val="005B528F"/>
    <w:rPr>
      <w:rFonts w:ascii="Arial" w:hAnsi="Arial"/>
      <w:iCs/>
    </w:rPr>
  </w:style>
  <w:style w:type="character" w:customStyle="1" w:styleId="Heading9Char">
    <w:name w:val="Heading 9 Char"/>
    <w:aliases w:val="Legal Level 1.1.1.1. Char,Bullet 2 Char,H9 Char1,aat Char,Heading 9 not in use Char,h9 Char,Heading 9(unused) Char,9 Char,Body Text 8 Char,Heading 9 Char Char Char Char Char Char Char,Heading 9 Char Char Char Char Char Char1,Lev 9 Char"/>
    <w:basedOn w:val="DefaultParagraphFont"/>
    <w:link w:val="Heading9"/>
    <w:rsid w:val="005B528F"/>
    <w:rPr>
      <w:rFonts w:ascii="Arial" w:hAnsi="Arial" w:cs="Arial"/>
      <w:b/>
      <w:sz w:val="24"/>
      <w:szCs w:val="22"/>
    </w:rPr>
  </w:style>
  <w:style w:type="character" w:customStyle="1" w:styleId="FooterChar">
    <w:name w:val="Footer Char"/>
    <w:basedOn w:val="DefaultParagraphFont"/>
    <w:link w:val="Footer"/>
    <w:rsid w:val="005B528F"/>
    <w:rPr>
      <w:rFonts w:ascii="Arial" w:hAnsi="Arial"/>
      <w:snapToGrid w:val="0"/>
      <w:sz w:val="16"/>
      <w:lang w:eastAsia="en-US"/>
    </w:rPr>
  </w:style>
  <w:style w:type="character" w:customStyle="1" w:styleId="HeaderChar">
    <w:name w:val="Header Char"/>
    <w:basedOn w:val="DefaultParagraphFont"/>
    <w:link w:val="Header"/>
    <w:rsid w:val="005B528F"/>
    <w:rPr>
      <w:rFonts w:ascii="Arial" w:hAnsi="Arial"/>
      <w:snapToGrid w:val="0"/>
      <w:lang w:eastAsia="en-US"/>
    </w:rPr>
  </w:style>
  <w:style w:type="character" w:customStyle="1" w:styleId="SubtitleChar">
    <w:name w:val="Subtitle Char"/>
    <w:basedOn w:val="DefaultParagraphFont"/>
    <w:link w:val="Subtitle"/>
    <w:rsid w:val="005B528F"/>
    <w:rPr>
      <w:rFonts w:ascii="Arial" w:hAnsi="Arial" w:cs="Arial"/>
      <w:b/>
      <w:sz w:val="24"/>
      <w:szCs w:val="24"/>
      <w:lang w:eastAsia="en-US"/>
    </w:rPr>
  </w:style>
  <w:style w:type="character" w:customStyle="1" w:styleId="TitleChar">
    <w:name w:val="Title Char"/>
    <w:basedOn w:val="DefaultParagraphFont"/>
    <w:link w:val="Title"/>
    <w:rsid w:val="005B528F"/>
    <w:rPr>
      <w:rFonts w:ascii="Arial" w:hAnsi="Arial" w:cs="Arial"/>
      <w:b/>
      <w:bCs/>
      <w:sz w:val="28"/>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57255">
      <w:bodyDiv w:val="1"/>
      <w:marLeft w:val="0"/>
      <w:marRight w:val="0"/>
      <w:marTop w:val="0"/>
      <w:marBottom w:val="0"/>
      <w:divBdr>
        <w:top w:val="none" w:sz="0" w:space="0" w:color="auto"/>
        <w:left w:val="none" w:sz="0" w:space="0" w:color="auto"/>
        <w:bottom w:val="none" w:sz="0" w:space="0" w:color="auto"/>
        <w:right w:val="none" w:sz="0" w:space="0" w:color="auto"/>
      </w:divBdr>
    </w:div>
    <w:div w:id="174151761">
      <w:bodyDiv w:val="1"/>
      <w:marLeft w:val="0"/>
      <w:marRight w:val="0"/>
      <w:marTop w:val="0"/>
      <w:marBottom w:val="0"/>
      <w:divBdr>
        <w:top w:val="none" w:sz="0" w:space="0" w:color="auto"/>
        <w:left w:val="none" w:sz="0" w:space="0" w:color="auto"/>
        <w:bottom w:val="none" w:sz="0" w:space="0" w:color="auto"/>
        <w:right w:val="none" w:sz="0" w:space="0" w:color="auto"/>
      </w:divBdr>
    </w:div>
    <w:div w:id="376779472">
      <w:bodyDiv w:val="1"/>
      <w:marLeft w:val="0"/>
      <w:marRight w:val="0"/>
      <w:marTop w:val="0"/>
      <w:marBottom w:val="0"/>
      <w:divBdr>
        <w:top w:val="none" w:sz="0" w:space="0" w:color="auto"/>
        <w:left w:val="none" w:sz="0" w:space="0" w:color="auto"/>
        <w:bottom w:val="none" w:sz="0" w:space="0" w:color="auto"/>
        <w:right w:val="none" w:sz="0" w:space="0" w:color="auto"/>
      </w:divBdr>
    </w:div>
    <w:div w:id="465196430">
      <w:bodyDiv w:val="1"/>
      <w:marLeft w:val="0"/>
      <w:marRight w:val="0"/>
      <w:marTop w:val="0"/>
      <w:marBottom w:val="0"/>
      <w:divBdr>
        <w:top w:val="none" w:sz="0" w:space="0" w:color="auto"/>
        <w:left w:val="none" w:sz="0" w:space="0" w:color="auto"/>
        <w:bottom w:val="none" w:sz="0" w:space="0" w:color="auto"/>
        <w:right w:val="none" w:sz="0" w:space="0" w:color="auto"/>
      </w:divBdr>
    </w:div>
    <w:div w:id="590696669">
      <w:bodyDiv w:val="1"/>
      <w:marLeft w:val="0"/>
      <w:marRight w:val="0"/>
      <w:marTop w:val="0"/>
      <w:marBottom w:val="0"/>
      <w:divBdr>
        <w:top w:val="none" w:sz="0" w:space="0" w:color="auto"/>
        <w:left w:val="none" w:sz="0" w:space="0" w:color="auto"/>
        <w:bottom w:val="none" w:sz="0" w:space="0" w:color="auto"/>
        <w:right w:val="none" w:sz="0" w:space="0" w:color="auto"/>
      </w:divBdr>
    </w:div>
    <w:div w:id="604072120">
      <w:bodyDiv w:val="1"/>
      <w:marLeft w:val="0"/>
      <w:marRight w:val="0"/>
      <w:marTop w:val="0"/>
      <w:marBottom w:val="0"/>
      <w:divBdr>
        <w:top w:val="none" w:sz="0" w:space="0" w:color="auto"/>
        <w:left w:val="none" w:sz="0" w:space="0" w:color="auto"/>
        <w:bottom w:val="none" w:sz="0" w:space="0" w:color="auto"/>
        <w:right w:val="none" w:sz="0" w:space="0" w:color="auto"/>
      </w:divBdr>
    </w:div>
    <w:div w:id="746224024">
      <w:bodyDiv w:val="1"/>
      <w:marLeft w:val="0"/>
      <w:marRight w:val="0"/>
      <w:marTop w:val="0"/>
      <w:marBottom w:val="0"/>
      <w:divBdr>
        <w:top w:val="none" w:sz="0" w:space="0" w:color="auto"/>
        <w:left w:val="none" w:sz="0" w:space="0" w:color="auto"/>
        <w:bottom w:val="none" w:sz="0" w:space="0" w:color="auto"/>
        <w:right w:val="none" w:sz="0" w:space="0" w:color="auto"/>
      </w:divBdr>
    </w:div>
    <w:div w:id="821771618">
      <w:bodyDiv w:val="1"/>
      <w:marLeft w:val="0"/>
      <w:marRight w:val="0"/>
      <w:marTop w:val="0"/>
      <w:marBottom w:val="0"/>
      <w:divBdr>
        <w:top w:val="none" w:sz="0" w:space="0" w:color="auto"/>
        <w:left w:val="none" w:sz="0" w:space="0" w:color="auto"/>
        <w:bottom w:val="none" w:sz="0" w:space="0" w:color="auto"/>
        <w:right w:val="none" w:sz="0" w:space="0" w:color="auto"/>
      </w:divBdr>
    </w:div>
    <w:div w:id="971403545">
      <w:bodyDiv w:val="1"/>
      <w:marLeft w:val="0"/>
      <w:marRight w:val="0"/>
      <w:marTop w:val="0"/>
      <w:marBottom w:val="0"/>
      <w:divBdr>
        <w:top w:val="none" w:sz="0" w:space="0" w:color="auto"/>
        <w:left w:val="none" w:sz="0" w:space="0" w:color="auto"/>
        <w:bottom w:val="none" w:sz="0" w:space="0" w:color="auto"/>
        <w:right w:val="none" w:sz="0" w:space="0" w:color="auto"/>
      </w:divBdr>
    </w:div>
    <w:div w:id="1044598241">
      <w:bodyDiv w:val="1"/>
      <w:marLeft w:val="0"/>
      <w:marRight w:val="0"/>
      <w:marTop w:val="0"/>
      <w:marBottom w:val="0"/>
      <w:divBdr>
        <w:top w:val="none" w:sz="0" w:space="0" w:color="auto"/>
        <w:left w:val="none" w:sz="0" w:space="0" w:color="auto"/>
        <w:bottom w:val="none" w:sz="0" w:space="0" w:color="auto"/>
        <w:right w:val="none" w:sz="0" w:space="0" w:color="auto"/>
      </w:divBdr>
    </w:div>
    <w:div w:id="1149173809">
      <w:bodyDiv w:val="1"/>
      <w:marLeft w:val="0"/>
      <w:marRight w:val="0"/>
      <w:marTop w:val="0"/>
      <w:marBottom w:val="0"/>
      <w:divBdr>
        <w:top w:val="none" w:sz="0" w:space="0" w:color="auto"/>
        <w:left w:val="none" w:sz="0" w:space="0" w:color="auto"/>
        <w:bottom w:val="none" w:sz="0" w:space="0" w:color="auto"/>
        <w:right w:val="none" w:sz="0" w:space="0" w:color="auto"/>
      </w:divBdr>
    </w:div>
    <w:div w:id="1235818818">
      <w:bodyDiv w:val="1"/>
      <w:marLeft w:val="0"/>
      <w:marRight w:val="0"/>
      <w:marTop w:val="0"/>
      <w:marBottom w:val="0"/>
      <w:divBdr>
        <w:top w:val="none" w:sz="0" w:space="0" w:color="auto"/>
        <w:left w:val="none" w:sz="0" w:space="0" w:color="auto"/>
        <w:bottom w:val="none" w:sz="0" w:space="0" w:color="auto"/>
        <w:right w:val="none" w:sz="0" w:space="0" w:color="auto"/>
      </w:divBdr>
    </w:div>
    <w:div w:id="1262496615">
      <w:bodyDiv w:val="1"/>
      <w:marLeft w:val="0"/>
      <w:marRight w:val="0"/>
      <w:marTop w:val="0"/>
      <w:marBottom w:val="0"/>
      <w:divBdr>
        <w:top w:val="none" w:sz="0" w:space="0" w:color="auto"/>
        <w:left w:val="none" w:sz="0" w:space="0" w:color="auto"/>
        <w:bottom w:val="none" w:sz="0" w:space="0" w:color="auto"/>
        <w:right w:val="none" w:sz="0" w:space="0" w:color="auto"/>
      </w:divBdr>
    </w:div>
    <w:div w:id="1326545654">
      <w:bodyDiv w:val="1"/>
      <w:marLeft w:val="0"/>
      <w:marRight w:val="0"/>
      <w:marTop w:val="0"/>
      <w:marBottom w:val="0"/>
      <w:divBdr>
        <w:top w:val="none" w:sz="0" w:space="0" w:color="auto"/>
        <w:left w:val="none" w:sz="0" w:space="0" w:color="auto"/>
        <w:bottom w:val="none" w:sz="0" w:space="0" w:color="auto"/>
        <w:right w:val="none" w:sz="0" w:space="0" w:color="auto"/>
      </w:divBdr>
    </w:div>
    <w:div w:id="1335493995">
      <w:bodyDiv w:val="1"/>
      <w:marLeft w:val="0"/>
      <w:marRight w:val="0"/>
      <w:marTop w:val="0"/>
      <w:marBottom w:val="0"/>
      <w:divBdr>
        <w:top w:val="none" w:sz="0" w:space="0" w:color="auto"/>
        <w:left w:val="none" w:sz="0" w:space="0" w:color="auto"/>
        <w:bottom w:val="none" w:sz="0" w:space="0" w:color="auto"/>
        <w:right w:val="none" w:sz="0" w:space="0" w:color="auto"/>
      </w:divBdr>
    </w:div>
    <w:div w:id="1432237723">
      <w:bodyDiv w:val="1"/>
      <w:marLeft w:val="0"/>
      <w:marRight w:val="0"/>
      <w:marTop w:val="0"/>
      <w:marBottom w:val="0"/>
      <w:divBdr>
        <w:top w:val="none" w:sz="0" w:space="0" w:color="auto"/>
        <w:left w:val="none" w:sz="0" w:space="0" w:color="auto"/>
        <w:bottom w:val="none" w:sz="0" w:space="0" w:color="auto"/>
        <w:right w:val="none" w:sz="0" w:space="0" w:color="auto"/>
      </w:divBdr>
    </w:div>
    <w:div w:id="1455559970">
      <w:bodyDiv w:val="1"/>
      <w:marLeft w:val="0"/>
      <w:marRight w:val="0"/>
      <w:marTop w:val="0"/>
      <w:marBottom w:val="0"/>
      <w:divBdr>
        <w:top w:val="none" w:sz="0" w:space="0" w:color="auto"/>
        <w:left w:val="none" w:sz="0" w:space="0" w:color="auto"/>
        <w:bottom w:val="none" w:sz="0" w:space="0" w:color="auto"/>
        <w:right w:val="none" w:sz="0" w:space="0" w:color="auto"/>
      </w:divBdr>
    </w:div>
    <w:div w:id="1605961835">
      <w:bodyDiv w:val="1"/>
      <w:marLeft w:val="0"/>
      <w:marRight w:val="0"/>
      <w:marTop w:val="0"/>
      <w:marBottom w:val="0"/>
      <w:divBdr>
        <w:top w:val="none" w:sz="0" w:space="0" w:color="auto"/>
        <w:left w:val="none" w:sz="0" w:space="0" w:color="auto"/>
        <w:bottom w:val="none" w:sz="0" w:space="0" w:color="auto"/>
        <w:right w:val="none" w:sz="0" w:space="0" w:color="auto"/>
      </w:divBdr>
    </w:div>
    <w:div w:id="1611812912">
      <w:bodyDiv w:val="1"/>
      <w:marLeft w:val="0"/>
      <w:marRight w:val="0"/>
      <w:marTop w:val="0"/>
      <w:marBottom w:val="0"/>
      <w:divBdr>
        <w:top w:val="none" w:sz="0" w:space="0" w:color="auto"/>
        <w:left w:val="none" w:sz="0" w:space="0" w:color="auto"/>
        <w:bottom w:val="none" w:sz="0" w:space="0" w:color="auto"/>
        <w:right w:val="none" w:sz="0" w:space="0" w:color="auto"/>
      </w:divBdr>
    </w:div>
    <w:div w:id="1653758317">
      <w:bodyDiv w:val="1"/>
      <w:marLeft w:val="0"/>
      <w:marRight w:val="0"/>
      <w:marTop w:val="0"/>
      <w:marBottom w:val="0"/>
      <w:divBdr>
        <w:top w:val="none" w:sz="0" w:space="0" w:color="auto"/>
        <w:left w:val="none" w:sz="0" w:space="0" w:color="auto"/>
        <w:bottom w:val="none" w:sz="0" w:space="0" w:color="auto"/>
        <w:right w:val="none" w:sz="0" w:space="0" w:color="auto"/>
      </w:divBdr>
    </w:div>
    <w:div w:id="1727407755">
      <w:bodyDiv w:val="1"/>
      <w:marLeft w:val="0"/>
      <w:marRight w:val="0"/>
      <w:marTop w:val="0"/>
      <w:marBottom w:val="0"/>
      <w:divBdr>
        <w:top w:val="none" w:sz="0" w:space="0" w:color="auto"/>
        <w:left w:val="none" w:sz="0" w:space="0" w:color="auto"/>
        <w:bottom w:val="none" w:sz="0" w:space="0" w:color="auto"/>
        <w:right w:val="none" w:sz="0" w:space="0" w:color="auto"/>
      </w:divBdr>
    </w:div>
    <w:div w:id="1746605956">
      <w:bodyDiv w:val="1"/>
      <w:marLeft w:val="0"/>
      <w:marRight w:val="0"/>
      <w:marTop w:val="0"/>
      <w:marBottom w:val="0"/>
      <w:divBdr>
        <w:top w:val="none" w:sz="0" w:space="0" w:color="auto"/>
        <w:left w:val="none" w:sz="0" w:space="0" w:color="auto"/>
        <w:bottom w:val="none" w:sz="0" w:space="0" w:color="auto"/>
        <w:right w:val="none" w:sz="0" w:space="0" w:color="auto"/>
      </w:divBdr>
    </w:div>
    <w:div w:id="1792438928">
      <w:bodyDiv w:val="1"/>
      <w:marLeft w:val="0"/>
      <w:marRight w:val="0"/>
      <w:marTop w:val="0"/>
      <w:marBottom w:val="0"/>
      <w:divBdr>
        <w:top w:val="none" w:sz="0" w:space="0" w:color="auto"/>
        <w:left w:val="none" w:sz="0" w:space="0" w:color="auto"/>
        <w:bottom w:val="none" w:sz="0" w:space="0" w:color="auto"/>
        <w:right w:val="none" w:sz="0" w:space="0" w:color="auto"/>
      </w:divBdr>
    </w:div>
    <w:div w:id="1925021413">
      <w:bodyDiv w:val="1"/>
      <w:marLeft w:val="0"/>
      <w:marRight w:val="0"/>
      <w:marTop w:val="0"/>
      <w:marBottom w:val="0"/>
      <w:divBdr>
        <w:top w:val="none" w:sz="0" w:space="0" w:color="auto"/>
        <w:left w:val="none" w:sz="0" w:space="0" w:color="auto"/>
        <w:bottom w:val="none" w:sz="0" w:space="0" w:color="auto"/>
        <w:right w:val="none" w:sz="0" w:space="0" w:color="auto"/>
      </w:divBdr>
    </w:div>
    <w:div w:id="199402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CU%20DeedAgreement.dotx" TargetMode="External"/></Relationships>
</file>

<file path=word/theme/theme1.xml><?xml version="1.0" encoding="utf-8"?>
<a:theme xmlns:a="http://schemas.openxmlformats.org/drawingml/2006/main" name="Office Theme">
  <a:themeElements>
    <a:clrScheme name="Clayton Utz">
      <a:dk1>
        <a:srgbClr val="000000"/>
      </a:dk1>
      <a:lt1>
        <a:srgbClr val="FFFFFF"/>
      </a:lt1>
      <a:dk2>
        <a:srgbClr val="B4D012"/>
      </a:dk2>
      <a:lt2>
        <a:srgbClr val="877B77"/>
      </a:lt2>
      <a:accent1>
        <a:srgbClr val="000000"/>
      </a:accent1>
      <a:accent2>
        <a:srgbClr val="70ABC6"/>
      </a:accent2>
      <a:accent3>
        <a:srgbClr val="2E499C"/>
      </a:accent3>
      <a:accent4>
        <a:srgbClr val="861648"/>
      </a:accent4>
      <a:accent5>
        <a:srgbClr val="FAB641"/>
      </a:accent5>
      <a:accent6>
        <a:srgbClr val="E9E4DE"/>
      </a:accent6>
      <a:hlink>
        <a:srgbClr val="BFBFBF"/>
      </a:hlink>
      <a:folHlink>
        <a:srgbClr val="3C1A5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7668F-6B5A-459C-98D3-74C96A70E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 DeedAgreement.dotx</Template>
  <TotalTime>9</TotalTime>
  <Pages>44</Pages>
  <Words>13817</Words>
  <Characters>83058</Characters>
  <Application>Microsoft Office Word</Application>
  <DocSecurity>0</DocSecurity>
  <Lines>692</Lines>
  <Paragraphs>193</Paragraphs>
  <ScaleCrop>false</ScaleCrop>
  <HeadingPairs>
    <vt:vector size="2" baseType="variant">
      <vt:variant>
        <vt:lpstr>Title</vt:lpstr>
      </vt:variant>
      <vt:variant>
        <vt:i4>1</vt:i4>
      </vt:variant>
    </vt:vector>
  </HeadingPairs>
  <TitlesOfParts>
    <vt:vector size="1" baseType="lpstr">
      <vt:lpstr/>
    </vt:vector>
  </TitlesOfParts>
  <Manager/>
  <Company>Clayton Utz</Company>
  <LinksUpToDate>false</LinksUpToDate>
  <CharactersWithSpaces>96682</CharactersWithSpaces>
  <SharedDoc>false</SharedDoc>
  <HLinks>
    <vt:vector size="54" baseType="variant">
      <vt:variant>
        <vt:i4>1835062</vt:i4>
      </vt:variant>
      <vt:variant>
        <vt:i4>128</vt:i4>
      </vt:variant>
      <vt:variant>
        <vt:i4>0</vt:i4>
      </vt:variant>
      <vt:variant>
        <vt:i4>5</vt:i4>
      </vt:variant>
      <vt:variant>
        <vt:lpwstr/>
      </vt:variant>
      <vt:variant>
        <vt:lpwstr>_Toc205625387</vt:lpwstr>
      </vt:variant>
      <vt:variant>
        <vt:i4>1835062</vt:i4>
      </vt:variant>
      <vt:variant>
        <vt:i4>122</vt:i4>
      </vt:variant>
      <vt:variant>
        <vt:i4>0</vt:i4>
      </vt:variant>
      <vt:variant>
        <vt:i4>5</vt:i4>
      </vt:variant>
      <vt:variant>
        <vt:lpwstr/>
      </vt:variant>
      <vt:variant>
        <vt:lpwstr>_Toc205625386</vt:lpwstr>
      </vt:variant>
      <vt:variant>
        <vt:i4>1835062</vt:i4>
      </vt:variant>
      <vt:variant>
        <vt:i4>116</vt:i4>
      </vt:variant>
      <vt:variant>
        <vt:i4>0</vt:i4>
      </vt:variant>
      <vt:variant>
        <vt:i4>5</vt:i4>
      </vt:variant>
      <vt:variant>
        <vt:lpwstr/>
      </vt:variant>
      <vt:variant>
        <vt:lpwstr>_Toc205625385</vt:lpwstr>
      </vt:variant>
      <vt:variant>
        <vt:i4>1835062</vt:i4>
      </vt:variant>
      <vt:variant>
        <vt:i4>110</vt:i4>
      </vt:variant>
      <vt:variant>
        <vt:i4>0</vt:i4>
      </vt:variant>
      <vt:variant>
        <vt:i4>5</vt:i4>
      </vt:variant>
      <vt:variant>
        <vt:lpwstr/>
      </vt:variant>
      <vt:variant>
        <vt:lpwstr>_Toc205625384</vt:lpwstr>
      </vt:variant>
      <vt:variant>
        <vt:i4>1835062</vt:i4>
      </vt:variant>
      <vt:variant>
        <vt:i4>104</vt:i4>
      </vt:variant>
      <vt:variant>
        <vt:i4>0</vt:i4>
      </vt:variant>
      <vt:variant>
        <vt:i4>5</vt:i4>
      </vt:variant>
      <vt:variant>
        <vt:lpwstr/>
      </vt:variant>
      <vt:variant>
        <vt:lpwstr>_Toc205625383</vt:lpwstr>
      </vt:variant>
      <vt:variant>
        <vt:i4>1835062</vt:i4>
      </vt:variant>
      <vt:variant>
        <vt:i4>98</vt:i4>
      </vt:variant>
      <vt:variant>
        <vt:i4>0</vt:i4>
      </vt:variant>
      <vt:variant>
        <vt:i4>5</vt:i4>
      </vt:variant>
      <vt:variant>
        <vt:lpwstr/>
      </vt:variant>
      <vt:variant>
        <vt:lpwstr>_Toc205625382</vt:lpwstr>
      </vt:variant>
      <vt:variant>
        <vt:i4>1835062</vt:i4>
      </vt:variant>
      <vt:variant>
        <vt:i4>92</vt:i4>
      </vt:variant>
      <vt:variant>
        <vt:i4>0</vt:i4>
      </vt:variant>
      <vt:variant>
        <vt:i4>5</vt:i4>
      </vt:variant>
      <vt:variant>
        <vt:lpwstr/>
      </vt:variant>
      <vt:variant>
        <vt:lpwstr>_Toc205625381</vt:lpwstr>
      </vt:variant>
      <vt:variant>
        <vt:i4>1835062</vt:i4>
      </vt:variant>
      <vt:variant>
        <vt:i4>86</vt:i4>
      </vt:variant>
      <vt:variant>
        <vt:i4>0</vt:i4>
      </vt:variant>
      <vt:variant>
        <vt:i4>5</vt:i4>
      </vt:variant>
      <vt:variant>
        <vt:lpwstr/>
      </vt:variant>
      <vt:variant>
        <vt:lpwstr>_Toc205625380</vt:lpwstr>
      </vt:variant>
      <vt:variant>
        <vt:i4>1245238</vt:i4>
      </vt:variant>
      <vt:variant>
        <vt:i4>80</vt:i4>
      </vt:variant>
      <vt:variant>
        <vt:i4>0</vt:i4>
      </vt:variant>
      <vt:variant>
        <vt:i4>5</vt:i4>
      </vt:variant>
      <vt:variant>
        <vt:lpwstr/>
      </vt:variant>
      <vt:variant>
        <vt:lpwstr>_Toc205625379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Utz</dc:creator>
  <cp:keywords/>
  <dc:description/>
  <cp:lastModifiedBy>NIXON,Thomas</cp:lastModifiedBy>
  <cp:revision>4</cp:revision>
  <cp:lastPrinted>2013-11-22T01:35:00Z</cp:lastPrinted>
  <dcterms:created xsi:type="dcterms:W3CDTF">2022-08-14T22:56:00Z</dcterms:created>
  <dcterms:modified xsi:type="dcterms:W3CDTF">2022-08-26T02:18:00Z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2022-08-14T22:55:23Z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ee28da81-1d97-41e9-ba21-52cffeec047f</vt:lpwstr>
  </property>
  <property fmtid="{D5CDD505-2E9C-101B-9397-08002B2CF9AE}" pid="8" name="MSIP_Label_79d889eb-932f-4752-8739-64d25806ef64_ContentBits">
    <vt:lpwstr>0</vt:lpwstr>
  </property>
</Properties>
</file>