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60F9A" w14:textId="37351A32" w:rsidR="00D25428" w:rsidRDefault="001E1156" w:rsidP="0050531E">
      <w:pPr>
        <w:pStyle w:val="NormalWeb"/>
        <w:spacing w:before="0" w:beforeAutospacing="0" w:after="0" w:afterAutospacing="0"/>
        <w:rPr>
          <w:color w:val="004F9D"/>
          <w:sz w:val="28"/>
          <w:szCs w:val="28"/>
        </w:rPr>
      </w:pPr>
      <w:r w:rsidRPr="001E1156">
        <w:rPr>
          <w:rFonts w:ascii="Arial" w:eastAsiaTheme="minorEastAsia" w:hAnsi="Arial" w:cs="Arial"/>
          <w:b/>
          <w:bCs/>
          <w:color w:val="004F9D"/>
          <w:kern w:val="24"/>
        </w:rPr>
        <w:br/>
      </w:r>
      <w:r w:rsidR="00622106">
        <w:rPr>
          <w:rFonts w:ascii="Arial" w:eastAsiaTheme="minorEastAsia" w:hAnsi="Arial" w:cs="Arial"/>
          <w:b/>
          <w:bCs/>
          <w:color w:val="004F9D"/>
          <w:kern w:val="24"/>
          <w:sz w:val="40"/>
          <w:szCs w:val="40"/>
        </w:rPr>
        <w:t>Due Diligence Assistance Framework</w:t>
      </w:r>
      <w:r w:rsidR="00076172" w:rsidRPr="00FB17BD">
        <w:rPr>
          <w:color w:val="004F9D"/>
          <w:sz w:val="28"/>
          <w:szCs w:val="28"/>
        </w:rPr>
        <w:t xml:space="preserve">         </w:t>
      </w:r>
    </w:p>
    <w:tbl>
      <w:tblPr>
        <w:tblStyle w:val="TableGrid"/>
        <w:tblpPr w:leftFromText="180" w:rightFromText="180" w:vertAnchor="text" w:horzAnchor="page" w:tblpX="12856" w:tblpY="-33"/>
        <w:tblW w:w="0" w:type="auto"/>
        <w:tblLook w:val="04A0" w:firstRow="1" w:lastRow="0" w:firstColumn="1" w:lastColumn="0" w:noHBand="0" w:noVBand="1"/>
      </w:tblPr>
      <w:tblGrid>
        <w:gridCol w:w="2556"/>
      </w:tblGrid>
      <w:tr w:rsidR="001E1156" w14:paraId="0202833D" w14:textId="77777777" w:rsidTr="001E1156">
        <w:trPr>
          <w:trHeight w:val="284"/>
        </w:trPr>
        <w:tc>
          <w:tcPr>
            <w:tcW w:w="2556" w:type="dxa"/>
            <w:shd w:val="clear" w:color="auto" w:fill="BFBFBF" w:themeFill="background1" w:themeFillShade="BF"/>
            <w:vAlign w:val="center"/>
          </w:tcPr>
          <w:p w14:paraId="00A2D643" w14:textId="77777777" w:rsidR="001E1156" w:rsidRPr="00D25428" w:rsidRDefault="001E1156" w:rsidP="001E1156">
            <w:pPr>
              <w:jc w:val="center"/>
              <w:rPr>
                <w:b/>
                <w:bCs/>
                <w:color w:val="000000" w:themeColor="text1"/>
              </w:rPr>
            </w:pPr>
            <w:r w:rsidRPr="00D25428">
              <w:rPr>
                <w:b/>
                <w:bCs/>
                <w:color w:val="000000" w:themeColor="text1"/>
              </w:rPr>
              <w:t>Key for below table</w:t>
            </w:r>
          </w:p>
        </w:tc>
      </w:tr>
      <w:tr w:rsidR="001E1156" w14:paraId="5A5B0FA5" w14:textId="77777777" w:rsidTr="001E1156">
        <w:trPr>
          <w:trHeight w:val="284"/>
        </w:trPr>
        <w:tc>
          <w:tcPr>
            <w:tcW w:w="2556" w:type="dxa"/>
            <w:shd w:val="clear" w:color="auto" w:fill="FFFFFF" w:themeFill="background1"/>
            <w:vAlign w:val="center"/>
          </w:tcPr>
          <w:p w14:paraId="357165CC" w14:textId="77777777" w:rsidR="001E1156" w:rsidRPr="00D25428" w:rsidRDefault="001E1156" w:rsidP="001E1156">
            <w:pPr>
              <w:jc w:val="center"/>
              <w:rPr>
                <w:b/>
                <w:bCs/>
                <w:color w:val="000000" w:themeColor="text1"/>
              </w:rPr>
            </w:pPr>
            <w:r w:rsidRPr="00D25428">
              <w:rPr>
                <w:b/>
                <w:bCs/>
                <w:color w:val="008276"/>
              </w:rPr>
              <w:t>Lower risk</w:t>
            </w:r>
          </w:p>
        </w:tc>
      </w:tr>
      <w:tr w:rsidR="001E1156" w14:paraId="6AC73AB6" w14:textId="77777777" w:rsidTr="001E1156">
        <w:trPr>
          <w:trHeight w:val="284"/>
        </w:trPr>
        <w:tc>
          <w:tcPr>
            <w:tcW w:w="2556" w:type="dxa"/>
            <w:shd w:val="clear" w:color="auto" w:fill="E9A913"/>
            <w:vAlign w:val="center"/>
          </w:tcPr>
          <w:p w14:paraId="727417F0" w14:textId="77777777" w:rsidR="001E1156" w:rsidRPr="003A097B" w:rsidRDefault="001E1156" w:rsidP="001E1156">
            <w:pPr>
              <w:jc w:val="center"/>
              <w:rPr>
                <w:b/>
                <w:bCs/>
              </w:rPr>
            </w:pPr>
            <w:r w:rsidRPr="003A097B">
              <w:rPr>
                <w:b/>
                <w:bCs/>
                <w:color w:val="000000" w:themeColor="text1"/>
              </w:rPr>
              <w:t>Medium risk</w:t>
            </w:r>
          </w:p>
        </w:tc>
      </w:tr>
      <w:tr w:rsidR="001E1156" w14:paraId="21DC3BE3" w14:textId="77777777" w:rsidTr="001E1156">
        <w:trPr>
          <w:trHeight w:val="284"/>
        </w:trPr>
        <w:tc>
          <w:tcPr>
            <w:tcW w:w="2556" w:type="dxa"/>
            <w:shd w:val="clear" w:color="auto" w:fill="FFFFFF" w:themeFill="background1"/>
            <w:vAlign w:val="center"/>
          </w:tcPr>
          <w:p w14:paraId="782440F0" w14:textId="77777777" w:rsidR="001E1156" w:rsidRPr="00D25428" w:rsidRDefault="001E1156" w:rsidP="001E1156">
            <w:pPr>
              <w:jc w:val="center"/>
              <w:rPr>
                <w:b/>
                <w:bCs/>
              </w:rPr>
            </w:pPr>
            <w:r w:rsidRPr="00D25428">
              <w:rPr>
                <w:b/>
                <w:bCs/>
                <w:color w:val="C8531F"/>
              </w:rPr>
              <w:t>Higher risk</w:t>
            </w:r>
          </w:p>
        </w:tc>
      </w:tr>
    </w:tbl>
    <w:p w14:paraId="311F5E04" w14:textId="2375BA3E" w:rsidR="00E36F28" w:rsidRPr="00E36F28" w:rsidRDefault="00076172" w:rsidP="0050531E">
      <w:pPr>
        <w:pStyle w:val="NormalWeb"/>
        <w:spacing w:before="0" w:beforeAutospacing="0" w:after="0" w:afterAutospacing="0"/>
        <w:rPr>
          <w:color w:val="287DB2"/>
          <w:sz w:val="6"/>
          <w:szCs w:val="6"/>
        </w:rPr>
      </w:pPr>
      <w:r w:rsidRPr="00076172">
        <w:rPr>
          <w:rFonts w:ascii="Arial" w:hAnsi="Arial" w:cs="Arial"/>
          <w:color w:val="004F9D"/>
          <w:sz w:val="22"/>
          <w:szCs w:val="22"/>
        </w:rPr>
        <w:t>Guidance material only - developed by UFIT Enhanced Due Diligence Working Group, Sept 2021</w:t>
      </w:r>
      <w:r w:rsidR="001E1156">
        <w:rPr>
          <w:rFonts w:ascii="Arial" w:hAnsi="Arial" w:cs="Arial"/>
          <w:color w:val="004F9D"/>
          <w:sz w:val="22"/>
          <w:szCs w:val="22"/>
        </w:rPr>
        <w:br/>
      </w:r>
    </w:p>
    <w:p w14:paraId="42A74A64" w14:textId="379D2A8A" w:rsidR="0050531E" w:rsidRPr="003C5884" w:rsidRDefault="001E1156">
      <w:pPr>
        <w:rPr>
          <w:b/>
          <w:bCs/>
        </w:rPr>
      </w:pPr>
      <w:r w:rsidRPr="00D25428">
        <w:rPr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DD50F91" wp14:editId="44ECFF8A">
                <wp:simplePos x="0" y="0"/>
                <wp:positionH relativeFrom="column">
                  <wp:posOffset>608330</wp:posOffset>
                </wp:positionH>
                <wp:positionV relativeFrom="paragraph">
                  <wp:posOffset>541020</wp:posOffset>
                </wp:positionV>
                <wp:extent cx="209550" cy="361950"/>
                <wp:effectExtent l="19050" t="0" r="19050" b="38100"/>
                <wp:wrapNone/>
                <wp:docPr id="12" name="Arrow: Down 12" descr="Arrow pointing downwards to start the proces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619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DB8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alt="Arrow pointing downwards to start the process" style="position:absolute;margin-left:47.9pt;margin-top:42.6pt;width:16.5pt;height:28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" adj="15347" fillcolor="black [3213]" strokecolor="black [3213]" strokeweight="1pt"/>
            </w:pict>
          </mc:Fallback>
        </mc:AlternateContent>
      </w:r>
      <w:r>
        <w:rPr>
          <w:b/>
          <w:bCs/>
          <w:sz w:val="32"/>
          <w:szCs w:val="32"/>
        </w:rPr>
        <w:br/>
      </w:r>
      <w:r w:rsidR="0050531E" w:rsidRPr="00506EFE">
        <w:rPr>
          <w:b/>
          <w:bCs/>
          <w:sz w:val="32"/>
          <w:szCs w:val="32"/>
        </w:rPr>
        <w:t>Identify opportunities for global research collaboration</w:t>
      </w:r>
      <w:r w:rsidR="00572027">
        <w:rPr>
          <w:b/>
          <w:bCs/>
          <w:sz w:val="32"/>
          <w:szCs w:val="32"/>
        </w:rPr>
        <w:t xml:space="preserve">                                                           </w:t>
      </w:r>
      <w:r w:rsidR="003C5884">
        <w:rPr>
          <w:b/>
          <w:bCs/>
          <w:sz w:val="32"/>
          <w:szCs w:val="32"/>
        </w:rPr>
        <w:t xml:space="preserve">               </w:t>
      </w:r>
      <w:r w:rsidR="00572027" w:rsidRPr="003C5884"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563"/>
        <w:tblW w:w="0" w:type="auto"/>
        <w:tblLook w:val="04A0" w:firstRow="1" w:lastRow="0" w:firstColumn="1" w:lastColumn="0" w:noHBand="0" w:noVBand="1"/>
      </w:tblPr>
      <w:tblGrid>
        <w:gridCol w:w="3684"/>
        <w:gridCol w:w="2548"/>
        <w:gridCol w:w="1136"/>
        <w:gridCol w:w="140"/>
        <w:gridCol w:w="3544"/>
        <w:gridCol w:w="2551"/>
        <w:gridCol w:w="1148"/>
      </w:tblGrid>
      <w:tr w:rsidR="00AC5B49" w14:paraId="0F0D1518" w14:textId="77777777" w:rsidTr="00D25428">
        <w:trPr>
          <w:trHeight w:val="445"/>
        </w:trPr>
        <w:tc>
          <w:tcPr>
            <w:tcW w:w="7508" w:type="dxa"/>
            <w:gridSpan w:val="4"/>
            <w:shd w:val="clear" w:color="auto" w:fill="BFBFBF" w:themeFill="background1" w:themeFillShade="BF"/>
            <w:vAlign w:val="center"/>
          </w:tcPr>
          <w:p w14:paraId="315FAB4E" w14:textId="77777777" w:rsidR="00AC5B49" w:rsidRPr="00604FBF" w:rsidRDefault="00AC5B49" w:rsidP="00D25428">
            <w:pPr>
              <w:rPr>
                <w:b/>
                <w:bCs/>
                <w:color w:val="000000" w:themeColor="text1"/>
              </w:rPr>
            </w:pPr>
            <w:r w:rsidRPr="00604FBF">
              <w:rPr>
                <w:b/>
                <w:bCs/>
                <w:color w:val="000000" w:themeColor="text1"/>
              </w:rPr>
              <w:t>Consider the partner</w:t>
            </w:r>
          </w:p>
        </w:tc>
        <w:tc>
          <w:tcPr>
            <w:tcW w:w="7243" w:type="dxa"/>
            <w:gridSpan w:val="3"/>
            <w:shd w:val="clear" w:color="auto" w:fill="BFBFBF" w:themeFill="background1" w:themeFillShade="BF"/>
            <w:vAlign w:val="center"/>
          </w:tcPr>
          <w:p w14:paraId="3E3B9698" w14:textId="77777777" w:rsidR="00AC5B49" w:rsidRPr="00604FBF" w:rsidRDefault="00AC5B49" w:rsidP="00D25428">
            <w:pPr>
              <w:rPr>
                <w:b/>
                <w:bCs/>
                <w:color w:val="000000" w:themeColor="text1"/>
              </w:rPr>
            </w:pPr>
            <w:r w:rsidRPr="00604FBF">
              <w:rPr>
                <w:b/>
                <w:bCs/>
                <w:color w:val="000000" w:themeColor="text1"/>
              </w:rPr>
              <w:t>Consider the technology</w:t>
            </w:r>
          </w:p>
        </w:tc>
      </w:tr>
      <w:tr w:rsidR="00AC5B49" w14:paraId="48D0D6D2" w14:textId="77777777" w:rsidTr="00D25428">
        <w:trPr>
          <w:trHeight w:val="755"/>
        </w:trPr>
        <w:tc>
          <w:tcPr>
            <w:tcW w:w="6232" w:type="dxa"/>
            <w:gridSpan w:val="2"/>
          </w:tcPr>
          <w:p w14:paraId="03ABFF32" w14:textId="6EDB8414" w:rsidR="00AC5B49" w:rsidRPr="00420C0A" w:rsidRDefault="00AC5B49" w:rsidP="00D25428">
            <w:r w:rsidRPr="00420C0A">
              <w:t xml:space="preserve">Is your partner open, </w:t>
            </w:r>
            <w:proofErr w:type="gramStart"/>
            <w:r w:rsidRPr="00420C0A">
              <w:t>transparent</w:t>
            </w:r>
            <w:proofErr w:type="gramEnd"/>
            <w:r w:rsidRPr="00420C0A">
              <w:t xml:space="preserve"> and verifiable?</w:t>
            </w:r>
          </w:p>
        </w:tc>
        <w:tc>
          <w:tcPr>
            <w:tcW w:w="1276" w:type="dxa"/>
            <w:gridSpan w:val="2"/>
          </w:tcPr>
          <w:p w14:paraId="7869E3EC" w14:textId="77777777" w:rsidR="00AC5B49" w:rsidRPr="00216507" w:rsidRDefault="00AC5B49" w:rsidP="00D25428">
            <w:pPr>
              <w:rPr>
                <w:b/>
                <w:bCs/>
                <w:color w:val="008276"/>
              </w:rPr>
            </w:pPr>
            <w:r w:rsidRPr="00216507">
              <w:rPr>
                <w:b/>
                <w:bCs/>
                <w:color w:val="008276"/>
              </w:rPr>
              <w:t>Yes</w:t>
            </w:r>
          </w:p>
          <w:p w14:paraId="1159CEDF" w14:textId="42CB9043" w:rsidR="00AC5B49" w:rsidRPr="00216507" w:rsidRDefault="00AC5B49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3D61F77C" w14:textId="77777777" w:rsidR="00AC5B49" w:rsidRPr="00FB17BD" w:rsidRDefault="00AC5B49" w:rsidP="00D25428">
            <w:pPr>
              <w:rPr>
                <w:b/>
                <w:bCs/>
              </w:rPr>
            </w:pPr>
            <w:r w:rsidRPr="00216507">
              <w:rPr>
                <w:b/>
                <w:bCs/>
                <w:color w:val="C8531F"/>
              </w:rPr>
              <w:t>No</w:t>
            </w:r>
          </w:p>
        </w:tc>
        <w:tc>
          <w:tcPr>
            <w:tcW w:w="6095" w:type="dxa"/>
            <w:gridSpan w:val="2"/>
          </w:tcPr>
          <w:p w14:paraId="72602BE8" w14:textId="68E05F73" w:rsidR="00AC5B49" w:rsidRPr="00420C0A" w:rsidRDefault="00AC5B49" w:rsidP="00D25428">
            <w:r w:rsidRPr="00420C0A">
              <w:t xml:space="preserve">Does the technology have dual-use military, intelligence, </w:t>
            </w:r>
            <w:proofErr w:type="gramStart"/>
            <w:r w:rsidRPr="00420C0A">
              <w:t>policing</w:t>
            </w:r>
            <w:proofErr w:type="gramEnd"/>
            <w:r w:rsidRPr="00420C0A">
              <w:t xml:space="preserve"> or security applications?</w:t>
            </w:r>
          </w:p>
        </w:tc>
        <w:tc>
          <w:tcPr>
            <w:tcW w:w="1148" w:type="dxa"/>
          </w:tcPr>
          <w:p w14:paraId="48E0C9EA" w14:textId="592EBD60" w:rsidR="00D25428" w:rsidRPr="00216507" w:rsidRDefault="00D25428" w:rsidP="00D25428">
            <w:pPr>
              <w:rPr>
                <w:b/>
                <w:bCs/>
                <w:color w:val="008276"/>
              </w:rPr>
            </w:pPr>
            <w:r>
              <w:rPr>
                <w:b/>
                <w:bCs/>
                <w:color w:val="008276"/>
              </w:rPr>
              <w:t>No</w:t>
            </w:r>
          </w:p>
          <w:p w14:paraId="72AEE115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35EFBA74" w14:textId="0E70D90F" w:rsidR="00AC5B49" w:rsidRPr="00420C0A" w:rsidRDefault="00D25428" w:rsidP="00D25428">
            <w:pPr>
              <w:rPr>
                <w:b/>
                <w:bCs/>
              </w:rPr>
            </w:pPr>
            <w:r w:rsidRPr="00D25428">
              <w:rPr>
                <w:b/>
                <w:bCs/>
                <w:color w:val="C8531F"/>
              </w:rPr>
              <w:t>Yes</w:t>
            </w:r>
          </w:p>
        </w:tc>
      </w:tr>
      <w:tr w:rsidR="00AC5B49" w14:paraId="01EC112A" w14:textId="77777777" w:rsidTr="00D25428">
        <w:trPr>
          <w:trHeight w:val="774"/>
        </w:trPr>
        <w:tc>
          <w:tcPr>
            <w:tcW w:w="6232" w:type="dxa"/>
            <w:gridSpan w:val="2"/>
          </w:tcPr>
          <w:p w14:paraId="1392650D" w14:textId="046DE8AD" w:rsidR="00AC5B49" w:rsidRPr="00420C0A" w:rsidRDefault="00AC5B49" w:rsidP="00D25428">
            <w:r w:rsidRPr="00420C0A">
              <w:t>Are you significantly more advanced than your partner in this field of research?</w:t>
            </w:r>
          </w:p>
        </w:tc>
        <w:tc>
          <w:tcPr>
            <w:tcW w:w="1276" w:type="dxa"/>
            <w:gridSpan w:val="2"/>
          </w:tcPr>
          <w:p w14:paraId="1C7B8D3A" w14:textId="77777777" w:rsidR="00D25428" w:rsidRPr="00216507" w:rsidRDefault="00D25428" w:rsidP="00D25428">
            <w:pPr>
              <w:rPr>
                <w:b/>
                <w:bCs/>
                <w:color w:val="008276"/>
              </w:rPr>
            </w:pPr>
            <w:r w:rsidRPr="00216507">
              <w:rPr>
                <w:b/>
                <w:bCs/>
                <w:color w:val="008276"/>
              </w:rPr>
              <w:t>Yes</w:t>
            </w:r>
          </w:p>
          <w:p w14:paraId="4AE5A796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38ABD169" w14:textId="675B0433" w:rsidR="00AC5B49" w:rsidRPr="00FB17BD" w:rsidRDefault="00D25428" w:rsidP="00D25428">
            <w:pPr>
              <w:rPr>
                <w:b/>
                <w:bCs/>
              </w:rPr>
            </w:pPr>
            <w:r w:rsidRPr="00216507">
              <w:rPr>
                <w:b/>
                <w:bCs/>
                <w:color w:val="C8531F"/>
              </w:rPr>
              <w:t>No</w:t>
            </w:r>
          </w:p>
        </w:tc>
        <w:tc>
          <w:tcPr>
            <w:tcW w:w="6095" w:type="dxa"/>
            <w:gridSpan w:val="2"/>
          </w:tcPr>
          <w:p w14:paraId="328D87DB" w14:textId="77777777" w:rsidR="00AC5B49" w:rsidRPr="00420C0A" w:rsidRDefault="00AC5B49" w:rsidP="00D25428">
            <w:r w:rsidRPr="00420C0A">
              <w:t>Does the technology have the capacity to significantly enhance or pose risk to Australia’s national interest?</w:t>
            </w:r>
          </w:p>
        </w:tc>
        <w:tc>
          <w:tcPr>
            <w:tcW w:w="1148" w:type="dxa"/>
          </w:tcPr>
          <w:p w14:paraId="6403F942" w14:textId="77777777" w:rsidR="00D25428" w:rsidRPr="00216507" w:rsidRDefault="00D25428" w:rsidP="00D25428">
            <w:pPr>
              <w:rPr>
                <w:b/>
                <w:bCs/>
                <w:color w:val="008276"/>
              </w:rPr>
            </w:pPr>
            <w:r>
              <w:rPr>
                <w:b/>
                <w:bCs/>
                <w:color w:val="008276"/>
              </w:rPr>
              <w:t>No</w:t>
            </w:r>
          </w:p>
          <w:p w14:paraId="077E5570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7D5A07D9" w14:textId="14A051DA" w:rsidR="00AC5B49" w:rsidRPr="00420C0A" w:rsidRDefault="00D25428" w:rsidP="00D25428">
            <w:pPr>
              <w:rPr>
                <w:b/>
                <w:bCs/>
              </w:rPr>
            </w:pPr>
            <w:r w:rsidRPr="00D25428">
              <w:rPr>
                <w:b/>
                <w:bCs/>
                <w:color w:val="C8531F"/>
              </w:rPr>
              <w:t>Yes</w:t>
            </w:r>
          </w:p>
        </w:tc>
      </w:tr>
      <w:tr w:rsidR="00AC5B49" w14:paraId="1493B33E" w14:textId="77777777" w:rsidTr="00D25428">
        <w:trPr>
          <w:trHeight w:val="816"/>
        </w:trPr>
        <w:tc>
          <w:tcPr>
            <w:tcW w:w="6232" w:type="dxa"/>
            <w:gridSpan w:val="2"/>
          </w:tcPr>
          <w:p w14:paraId="585B1926" w14:textId="07D0C108" w:rsidR="00AC5B49" w:rsidRPr="00420C0A" w:rsidRDefault="00AC5B49" w:rsidP="00D25428">
            <w:r w:rsidRPr="00420C0A">
              <w:t>How does your partner’s host country score on public democracy, freedom, and corruption indices?</w:t>
            </w:r>
          </w:p>
        </w:tc>
        <w:tc>
          <w:tcPr>
            <w:tcW w:w="1276" w:type="dxa"/>
            <w:gridSpan w:val="2"/>
          </w:tcPr>
          <w:p w14:paraId="39E0BD0B" w14:textId="77777777" w:rsidR="00AC5B49" w:rsidRPr="00216507" w:rsidRDefault="00AC5B49" w:rsidP="00D25428">
            <w:pPr>
              <w:rPr>
                <w:b/>
                <w:bCs/>
                <w:color w:val="008276"/>
              </w:rPr>
            </w:pPr>
            <w:r w:rsidRPr="00216507">
              <w:rPr>
                <w:b/>
                <w:bCs/>
                <w:color w:val="008276"/>
              </w:rPr>
              <w:t>High Scores</w:t>
            </w:r>
          </w:p>
          <w:p w14:paraId="2AF5DB02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7798BC48" w14:textId="77777777" w:rsidR="00AC5B49" w:rsidRPr="00FB17BD" w:rsidRDefault="00AC5B49" w:rsidP="00D25428">
            <w:pPr>
              <w:rPr>
                <w:b/>
                <w:bCs/>
              </w:rPr>
            </w:pPr>
            <w:r w:rsidRPr="002C437F">
              <w:rPr>
                <w:b/>
                <w:bCs/>
                <w:color w:val="C8531F"/>
              </w:rPr>
              <w:t>Low Scores</w:t>
            </w:r>
          </w:p>
        </w:tc>
        <w:tc>
          <w:tcPr>
            <w:tcW w:w="6095" w:type="dxa"/>
            <w:gridSpan w:val="2"/>
          </w:tcPr>
          <w:p w14:paraId="397C002E" w14:textId="6E89F285" w:rsidR="00AC5B49" w:rsidRPr="00420C0A" w:rsidRDefault="00AC5B49" w:rsidP="00D25428">
            <w:r w:rsidRPr="00420C0A">
              <w:t>Is the technology a sovereign capability?</w:t>
            </w:r>
          </w:p>
        </w:tc>
        <w:tc>
          <w:tcPr>
            <w:tcW w:w="1148" w:type="dxa"/>
          </w:tcPr>
          <w:p w14:paraId="0FC9D25A" w14:textId="6900B6FC" w:rsidR="00D25428" w:rsidRPr="00216507" w:rsidRDefault="00D073DA" w:rsidP="00D25428">
            <w:pPr>
              <w:rPr>
                <w:b/>
                <w:bCs/>
                <w:color w:val="008276"/>
              </w:rPr>
            </w:pPr>
            <w:r>
              <w:rPr>
                <w:b/>
                <w:bCs/>
                <w:color w:val="008276"/>
              </w:rPr>
              <w:t>No</w:t>
            </w:r>
          </w:p>
          <w:p w14:paraId="4C9771B4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6E74DEC9" w14:textId="5898BFE3" w:rsidR="00AC5B49" w:rsidRPr="00420C0A" w:rsidRDefault="00D073DA" w:rsidP="00D25428">
            <w:pPr>
              <w:rPr>
                <w:b/>
                <w:bCs/>
              </w:rPr>
            </w:pPr>
            <w:r>
              <w:rPr>
                <w:b/>
                <w:bCs/>
                <w:color w:val="C8531F"/>
              </w:rPr>
              <w:t>Yes</w:t>
            </w:r>
          </w:p>
        </w:tc>
      </w:tr>
      <w:tr w:rsidR="00AC5B49" w14:paraId="5CCA2FC7" w14:textId="77777777" w:rsidTr="00D25428">
        <w:trPr>
          <w:trHeight w:val="604"/>
        </w:trPr>
        <w:tc>
          <w:tcPr>
            <w:tcW w:w="6232" w:type="dxa"/>
            <w:gridSpan w:val="2"/>
          </w:tcPr>
          <w:p w14:paraId="01500C7F" w14:textId="70B1C4E0" w:rsidR="00AC5B49" w:rsidRPr="00420C0A" w:rsidRDefault="00AC5B49" w:rsidP="00D25428">
            <w:r w:rsidRPr="00420C0A">
              <w:t xml:space="preserve">Has your partner demonstrated respect for intellectual property rights? </w:t>
            </w:r>
          </w:p>
        </w:tc>
        <w:tc>
          <w:tcPr>
            <w:tcW w:w="1276" w:type="dxa"/>
            <w:gridSpan w:val="2"/>
          </w:tcPr>
          <w:p w14:paraId="5414AA81" w14:textId="77777777" w:rsidR="00D25428" w:rsidRPr="00216507" w:rsidRDefault="00D25428" w:rsidP="00D25428">
            <w:pPr>
              <w:rPr>
                <w:b/>
                <w:bCs/>
                <w:color w:val="008276"/>
              </w:rPr>
            </w:pPr>
            <w:r w:rsidRPr="00216507">
              <w:rPr>
                <w:b/>
                <w:bCs/>
                <w:color w:val="008276"/>
              </w:rPr>
              <w:t>Yes</w:t>
            </w:r>
          </w:p>
          <w:p w14:paraId="37DDFD71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4974B47E" w14:textId="5A50A513" w:rsidR="00AC5B49" w:rsidRPr="00FB17BD" w:rsidRDefault="00D25428" w:rsidP="00D25428">
            <w:pPr>
              <w:rPr>
                <w:b/>
                <w:bCs/>
              </w:rPr>
            </w:pPr>
            <w:r w:rsidRPr="00216507">
              <w:rPr>
                <w:b/>
                <w:bCs/>
                <w:color w:val="C8531F"/>
              </w:rPr>
              <w:t>No</w:t>
            </w:r>
          </w:p>
        </w:tc>
        <w:tc>
          <w:tcPr>
            <w:tcW w:w="6095" w:type="dxa"/>
            <w:gridSpan w:val="2"/>
          </w:tcPr>
          <w:p w14:paraId="1D3D108E" w14:textId="61E6A9CF" w:rsidR="00AC5B49" w:rsidRPr="00420C0A" w:rsidRDefault="00AC5B49" w:rsidP="00D25428">
            <w:r w:rsidRPr="00420C0A">
              <w:t>What is the technology’s timeframe to application?</w:t>
            </w:r>
          </w:p>
        </w:tc>
        <w:tc>
          <w:tcPr>
            <w:tcW w:w="1148" w:type="dxa"/>
          </w:tcPr>
          <w:p w14:paraId="3DB2467D" w14:textId="77777777" w:rsidR="00D25428" w:rsidRPr="00216507" w:rsidRDefault="00AC5B49" w:rsidP="00D25428">
            <w:pPr>
              <w:rPr>
                <w:b/>
                <w:bCs/>
                <w:color w:val="008276"/>
              </w:rPr>
            </w:pPr>
            <w:r w:rsidRPr="002C437F">
              <w:rPr>
                <w:b/>
                <w:bCs/>
                <w:color w:val="008276"/>
              </w:rPr>
              <w:t>Later</w:t>
            </w:r>
          </w:p>
          <w:p w14:paraId="7B46EB6B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7C8D88E8" w14:textId="77777777" w:rsidR="00AC5B49" w:rsidRPr="00420C0A" w:rsidRDefault="00AC5B49" w:rsidP="00D25428">
            <w:pPr>
              <w:rPr>
                <w:b/>
                <w:bCs/>
              </w:rPr>
            </w:pPr>
            <w:r w:rsidRPr="002C437F">
              <w:rPr>
                <w:b/>
                <w:bCs/>
                <w:color w:val="C8531F"/>
              </w:rPr>
              <w:t>Sooner</w:t>
            </w:r>
          </w:p>
        </w:tc>
      </w:tr>
      <w:tr w:rsidR="00AC5B49" w14:paraId="47FAB6FA" w14:textId="77777777" w:rsidTr="00D25428">
        <w:tc>
          <w:tcPr>
            <w:tcW w:w="6232" w:type="dxa"/>
            <w:gridSpan w:val="2"/>
          </w:tcPr>
          <w:p w14:paraId="5397DD1A" w14:textId="4CD6A78D" w:rsidR="00AC5B49" w:rsidRPr="00420C0A" w:rsidRDefault="00AC5B49" w:rsidP="00D25428">
            <w:r w:rsidRPr="00420C0A">
              <w:t>Do you have an avenue of legal recourse if your research is stolen or sabotaged?</w:t>
            </w:r>
          </w:p>
        </w:tc>
        <w:tc>
          <w:tcPr>
            <w:tcW w:w="1276" w:type="dxa"/>
            <w:gridSpan w:val="2"/>
          </w:tcPr>
          <w:p w14:paraId="4FDBC466" w14:textId="77777777" w:rsidR="00D25428" w:rsidRPr="00216507" w:rsidRDefault="00D25428" w:rsidP="00D25428">
            <w:pPr>
              <w:rPr>
                <w:b/>
                <w:bCs/>
                <w:color w:val="008276"/>
              </w:rPr>
            </w:pPr>
            <w:r w:rsidRPr="00216507">
              <w:rPr>
                <w:b/>
                <w:bCs/>
                <w:color w:val="008276"/>
              </w:rPr>
              <w:t>Yes</w:t>
            </w:r>
          </w:p>
          <w:p w14:paraId="3D0A5120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6DAE8B0D" w14:textId="4FD70AD2" w:rsidR="00AC5B49" w:rsidRPr="00FB17BD" w:rsidRDefault="00D25428" w:rsidP="00D25428">
            <w:pPr>
              <w:rPr>
                <w:b/>
                <w:bCs/>
              </w:rPr>
            </w:pPr>
            <w:r w:rsidRPr="00216507">
              <w:rPr>
                <w:b/>
                <w:bCs/>
                <w:color w:val="C8531F"/>
              </w:rPr>
              <w:t>No</w:t>
            </w:r>
          </w:p>
        </w:tc>
        <w:tc>
          <w:tcPr>
            <w:tcW w:w="6095" w:type="dxa"/>
            <w:gridSpan w:val="2"/>
            <w:vMerge w:val="restart"/>
          </w:tcPr>
          <w:p w14:paraId="5C196A0E" w14:textId="77777777" w:rsidR="00AC5B49" w:rsidRPr="00420C0A" w:rsidRDefault="00AC5B49" w:rsidP="00D25428">
            <w:r w:rsidRPr="00420C0A">
              <w:t>Is the technology likely to significantly advance the strategic or economic interests of the host country of the research partner?</w:t>
            </w:r>
          </w:p>
        </w:tc>
        <w:tc>
          <w:tcPr>
            <w:tcW w:w="1148" w:type="dxa"/>
            <w:vMerge w:val="restart"/>
          </w:tcPr>
          <w:p w14:paraId="35533F5C" w14:textId="0ED79EB2" w:rsidR="00D25428" w:rsidRDefault="00D25428" w:rsidP="00D25428">
            <w:pPr>
              <w:rPr>
                <w:b/>
                <w:bCs/>
                <w:color w:val="008276"/>
              </w:rPr>
            </w:pPr>
            <w:r>
              <w:rPr>
                <w:b/>
                <w:bCs/>
                <w:color w:val="008276"/>
              </w:rPr>
              <w:t>No</w:t>
            </w:r>
          </w:p>
          <w:p w14:paraId="55B28ECD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48B0F6D9" w14:textId="0CC73FC4" w:rsidR="00AC5B49" w:rsidRPr="00420C0A" w:rsidRDefault="00D25428" w:rsidP="00D25428">
            <w:pPr>
              <w:rPr>
                <w:b/>
                <w:bCs/>
              </w:rPr>
            </w:pPr>
            <w:r w:rsidRPr="00D25428">
              <w:rPr>
                <w:b/>
                <w:bCs/>
                <w:color w:val="C8531F"/>
              </w:rPr>
              <w:t>Yes</w:t>
            </w:r>
          </w:p>
        </w:tc>
      </w:tr>
      <w:tr w:rsidR="00AC5B49" w14:paraId="3A9056AF" w14:textId="77777777" w:rsidTr="00D25428">
        <w:trPr>
          <w:trHeight w:val="685"/>
        </w:trPr>
        <w:tc>
          <w:tcPr>
            <w:tcW w:w="6232" w:type="dxa"/>
            <w:gridSpan w:val="2"/>
          </w:tcPr>
          <w:p w14:paraId="784A6DFB" w14:textId="4DF4D972" w:rsidR="00AC5B49" w:rsidRPr="00F525B4" w:rsidRDefault="00AC5B49" w:rsidP="00D25428">
            <w:pPr>
              <w:rPr>
                <w:sz w:val="20"/>
                <w:szCs w:val="20"/>
              </w:rPr>
            </w:pPr>
            <w:r w:rsidRPr="00420C0A">
              <w:t>Does your partner have institutional autonomy and independent decision-making separate from the host government? </w:t>
            </w:r>
          </w:p>
        </w:tc>
        <w:tc>
          <w:tcPr>
            <w:tcW w:w="1276" w:type="dxa"/>
            <w:gridSpan w:val="2"/>
          </w:tcPr>
          <w:p w14:paraId="780EB675" w14:textId="77777777" w:rsidR="00D25428" w:rsidRPr="00216507" w:rsidRDefault="00D25428" w:rsidP="00D25428">
            <w:pPr>
              <w:rPr>
                <w:b/>
                <w:bCs/>
                <w:color w:val="008276"/>
              </w:rPr>
            </w:pPr>
            <w:r w:rsidRPr="00216507">
              <w:rPr>
                <w:b/>
                <w:bCs/>
                <w:color w:val="008276"/>
              </w:rPr>
              <w:t>Yes</w:t>
            </w:r>
          </w:p>
          <w:p w14:paraId="677A9B3D" w14:textId="77777777" w:rsidR="00D25428" w:rsidRPr="00216507" w:rsidRDefault="00D25428" w:rsidP="00D25428">
            <w:pPr>
              <w:shd w:val="clear" w:color="auto" w:fill="E9A913"/>
              <w:rPr>
                <w:b/>
                <w:bCs/>
                <w:sz w:val="12"/>
                <w:szCs w:val="12"/>
              </w:rPr>
            </w:pPr>
          </w:p>
          <w:p w14:paraId="7BDD7D3D" w14:textId="65A2735C" w:rsidR="00AC5B49" w:rsidRPr="00FB17BD" w:rsidRDefault="00D25428" w:rsidP="00D25428">
            <w:pPr>
              <w:rPr>
                <w:b/>
                <w:bCs/>
              </w:rPr>
            </w:pPr>
            <w:r w:rsidRPr="00216507">
              <w:rPr>
                <w:b/>
                <w:bCs/>
                <w:color w:val="C8531F"/>
              </w:rPr>
              <w:t>No</w:t>
            </w:r>
          </w:p>
        </w:tc>
        <w:tc>
          <w:tcPr>
            <w:tcW w:w="6095" w:type="dxa"/>
            <w:gridSpan w:val="2"/>
            <w:vMerge/>
          </w:tcPr>
          <w:p w14:paraId="7B1A7981" w14:textId="77777777" w:rsidR="00AC5B49" w:rsidRPr="00506EFE" w:rsidRDefault="00AC5B49" w:rsidP="00D2542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14:paraId="41B43CE1" w14:textId="77777777" w:rsidR="00AC5B49" w:rsidRPr="00506EFE" w:rsidRDefault="00AC5B49" w:rsidP="00D25428">
            <w:pPr>
              <w:rPr>
                <w:sz w:val="20"/>
                <w:szCs w:val="20"/>
              </w:rPr>
            </w:pPr>
          </w:p>
        </w:tc>
      </w:tr>
      <w:tr w:rsidR="00AC5B49" w:rsidRPr="00506EFE" w14:paraId="7A623C22" w14:textId="77777777" w:rsidTr="00D25428">
        <w:trPr>
          <w:trHeight w:val="423"/>
        </w:trPr>
        <w:tc>
          <w:tcPr>
            <w:tcW w:w="14751" w:type="dxa"/>
            <w:gridSpan w:val="7"/>
            <w:shd w:val="clear" w:color="auto" w:fill="D9D9D9" w:themeFill="background1" w:themeFillShade="D9"/>
            <w:vAlign w:val="center"/>
          </w:tcPr>
          <w:p w14:paraId="4E5A5456" w14:textId="77777777" w:rsidR="00AC5B49" w:rsidRPr="00506EFE" w:rsidRDefault="00AC5B49" w:rsidP="00D25428">
            <w:pPr>
              <w:jc w:val="center"/>
              <w:rPr>
                <w:b/>
                <w:bCs/>
              </w:rPr>
            </w:pPr>
            <w:r w:rsidRPr="00572027">
              <w:rPr>
                <w:b/>
                <w:bCs/>
                <w:sz w:val="24"/>
                <w:szCs w:val="24"/>
              </w:rPr>
              <w:t>Consider legislative obligations and complementary schemes</w:t>
            </w:r>
          </w:p>
        </w:tc>
      </w:tr>
      <w:tr w:rsidR="00AC5B49" w14:paraId="39066D16" w14:textId="77777777" w:rsidTr="00D25428">
        <w:trPr>
          <w:trHeight w:val="557"/>
        </w:trPr>
        <w:tc>
          <w:tcPr>
            <w:tcW w:w="3684" w:type="dxa"/>
            <w:vAlign w:val="center"/>
          </w:tcPr>
          <w:p w14:paraId="25A9DCD7" w14:textId="77777777" w:rsidR="00AC5B49" w:rsidRPr="00D25428" w:rsidRDefault="00AC5B49" w:rsidP="00D25428">
            <w:pPr>
              <w:jc w:val="center"/>
              <w:rPr>
                <w:color w:val="000000" w:themeColor="text1"/>
              </w:rPr>
            </w:pPr>
            <w:r w:rsidRPr="00D25428">
              <w:rPr>
                <w:color w:val="000000" w:themeColor="text1"/>
              </w:rPr>
              <w:t>Foreign Arrangement Scheme</w:t>
            </w:r>
          </w:p>
        </w:tc>
        <w:tc>
          <w:tcPr>
            <w:tcW w:w="3684" w:type="dxa"/>
            <w:gridSpan w:val="2"/>
            <w:vAlign w:val="center"/>
          </w:tcPr>
          <w:p w14:paraId="0089DA95" w14:textId="77777777" w:rsidR="00AC5B49" w:rsidRPr="00D25428" w:rsidRDefault="00AC5B49" w:rsidP="00D25428">
            <w:pPr>
              <w:jc w:val="center"/>
              <w:rPr>
                <w:color w:val="000000" w:themeColor="text1"/>
              </w:rPr>
            </w:pPr>
            <w:r w:rsidRPr="00D25428">
              <w:rPr>
                <w:color w:val="000000" w:themeColor="text1"/>
              </w:rPr>
              <w:t>Foreign Influence Transparency Scheme</w:t>
            </w:r>
          </w:p>
        </w:tc>
        <w:tc>
          <w:tcPr>
            <w:tcW w:w="3684" w:type="dxa"/>
            <w:gridSpan w:val="2"/>
            <w:vAlign w:val="center"/>
          </w:tcPr>
          <w:p w14:paraId="43933BA1" w14:textId="4C58DE0E" w:rsidR="00AC5B49" w:rsidRPr="00D25428" w:rsidRDefault="00AC5B49" w:rsidP="00D25428">
            <w:pPr>
              <w:jc w:val="center"/>
              <w:rPr>
                <w:color w:val="000000" w:themeColor="text1"/>
              </w:rPr>
            </w:pPr>
            <w:r w:rsidRPr="00D25428">
              <w:rPr>
                <w:color w:val="000000" w:themeColor="text1"/>
              </w:rPr>
              <w:t>Defence Export Controls</w:t>
            </w:r>
          </w:p>
        </w:tc>
        <w:tc>
          <w:tcPr>
            <w:tcW w:w="3699" w:type="dxa"/>
            <w:gridSpan w:val="2"/>
            <w:vAlign w:val="center"/>
          </w:tcPr>
          <w:p w14:paraId="02635D7E" w14:textId="77777777" w:rsidR="00AC5B49" w:rsidRPr="00D25428" w:rsidRDefault="00AC5B49" w:rsidP="00D25428">
            <w:pPr>
              <w:jc w:val="center"/>
              <w:rPr>
                <w:color w:val="000000" w:themeColor="text1"/>
              </w:rPr>
            </w:pPr>
            <w:r w:rsidRPr="00D25428">
              <w:rPr>
                <w:color w:val="000000" w:themeColor="text1"/>
              </w:rPr>
              <w:t>Sanctions</w:t>
            </w:r>
          </w:p>
        </w:tc>
      </w:tr>
    </w:tbl>
    <w:p w14:paraId="735ECB6B" w14:textId="47C39908" w:rsidR="00E36F28" w:rsidRPr="00D25428" w:rsidRDefault="00E36F28">
      <w:pPr>
        <w:rPr>
          <w:b/>
          <w:bCs/>
          <w:sz w:val="10"/>
          <w:szCs w:val="10"/>
        </w:rPr>
      </w:pPr>
    </w:p>
    <w:p w14:paraId="1E59FB35" w14:textId="4D887E63" w:rsidR="0050531E" w:rsidRDefault="0050531E"/>
    <w:p w14:paraId="08658432" w14:textId="36F0E4BA" w:rsidR="008D61EF" w:rsidRDefault="008D61EF"/>
    <w:p w14:paraId="52837AD4" w14:textId="190BE6E4" w:rsidR="008D61EF" w:rsidRDefault="008D61EF"/>
    <w:p w14:paraId="78A5846D" w14:textId="00D6545E" w:rsidR="008D61EF" w:rsidRDefault="008D61EF"/>
    <w:p w14:paraId="396F5CE9" w14:textId="004C2A6B" w:rsidR="008D61EF" w:rsidRDefault="008D61EF"/>
    <w:p w14:paraId="05040CA9" w14:textId="0766754F" w:rsidR="008D61EF" w:rsidRDefault="008D61EF"/>
    <w:p w14:paraId="00AF053F" w14:textId="5568EF41" w:rsidR="008D61EF" w:rsidRDefault="008D61EF"/>
    <w:p w14:paraId="35AF7D00" w14:textId="285B314F" w:rsidR="008D61EF" w:rsidRDefault="008D61EF"/>
    <w:p w14:paraId="4D7F620A" w14:textId="2AE0F845" w:rsidR="008D61EF" w:rsidRDefault="008D61EF"/>
    <w:p w14:paraId="13A1325B" w14:textId="2A1584E2" w:rsidR="008D61EF" w:rsidRDefault="008D61EF"/>
    <w:p w14:paraId="169791F1" w14:textId="4FC69B19" w:rsidR="008D61EF" w:rsidRDefault="008D61EF"/>
    <w:p w14:paraId="1138F20A" w14:textId="50AA28F2" w:rsidR="008D61EF" w:rsidRDefault="008D61EF"/>
    <w:p w14:paraId="2AF1B869" w14:textId="7F8C74D2" w:rsidR="008D61EF" w:rsidRDefault="008D61EF"/>
    <w:p w14:paraId="276B2D30" w14:textId="688116C0" w:rsidR="008D61EF" w:rsidRDefault="008D61EF" w:rsidP="003C28D2">
      <w:pPr>
        <w:jc w:val="right"/>
      </w:pPr>
    </w:p>
    <w:tbl>
      <w:tblPr>
        <w:tblStyle w:val="TableGrid"/>
        <w:tblpPr w:leftFromText="180" w:rightFromText="180" w:vertAnchor="text" w:horzAnchor="margin" w:tblpY="788"/>
        <w:tblOverlap w:val="never"/>
        <w:tblW w:w="0" w:type="auto"/>
        <w:tblLook w:val="04A0" w:firstRow="1" w:lastRow="0" w:firstColumn="1" w:lastColumn="0" w:noHBand="0" w:noVBand="1"/>
      </w:tblPr>
      <w:tblGrid>
        <w:gridCol w:w="1296"/>
        <w:gridCol w:w="1676"/>
      </w:tblGrid>
      <w:tr w:rsidR="00D25428" w14:paraId="07462C3C" w14:textId="77777777" w:rsidTr="001E1156">
        <w:trPr>
          <w:trHeight w:val="416"/>
        </w:trPr>
        <w:tc>
          <w:tcPr>
            <w:tcW w:w="1296" w:type="dxa"/>
            <w:vMerge w:val="restart"/>
            <w:shd w:val="clear" w:color="auto" w:fill="87D3E1"/>
            <w:vAlign w:val="center"/>
          </w:tcPr>
          <w:p w14:paraId="1875BFE2" w14:textId="77777777" w:rsidR="00D25428" w:rsidRPr="00E36F28" w:rsidRDefault="00D25428" w:rsidP="001E1156">
            <w:pPr>
              <w:jc w:val="center"/>
              <w:rPr>
                <w:b/>
                <w:bCs/>
              </w:rPr>
            </w:pPr>
            <w:r w:rsidRPr="00E36F28">
              <w:rPr>
                <w:b/>
                <w:bCs/>
              </w:rPr>
              <w:t>Risk Assessment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784EEF7B" w14:textId="77777777" w:rsidR="00D25428" w:rsidRDefault="00D25428" w:rsidP="001E1156">
            <w:pPr>
              <w:jc w:val="center"/>
            </w:pPr>
            <w:r>
              <w:t>Evaluate risks</w:t>
            </w:r>
          </w:p>
        </w:tc>
      </w:tr>
      <w:tr w:rsidR="00D25428" w14:paraId="73852636" w14:textId="77777777" w:rsidTr="001E1156">
        <w:trPr>
          <w:trHeight w:val="422"/>
        </w:trPr>
        <w:tc>
          <w:tcPr>
            <w:tcW w:w="1296" w:type="dxa"/>
            <w:vMerge/>
            <w:shd w:val="clear" w:color="auto" w:fill="87D3E1"/>
            <w:vAlign w:val="center"/>
          </w:tcPr>
          <w:p w14:paraId="2A1BB8AA" w14:textId="77777777" w:rsidR="00D25428" w:rsidRDefault="00D25428" w:rsidP="001E1156"/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04881473" w14:textId="77777777" w:rsidR="00D25428" w:rsidRDefault="00D25428" w:rsidP="001E1156">
            <w:pPr>
              <w:jc w:val="center"/>
            </w:pPr>
            <w:r>
              <w:t>Assess risks</w:t>
            </w:r>
          </w:p>
        </w:tc>
      </w:tr>
      <w:tr w:rsidR="00D25428" w14:paraId="34868097" w14:textId="77777777" w:rsidTr="001E1156">
        <w:trPr>
          <w:trHeight w:val="421"/>
        </w:trPr>
        <w:tc>
          <w:tcPr>
            <w:tcW w:w="1296" w:type="dxa"/>
            <w:vMerge/>
            <w:shd w:val="clear" w:color="auto" w:fill="87D3E1"/>
            <w:vAlign w:val="center"/>
          </w:tcPr>
          <w:p w14:paraId="5617ECC9" w14:textId="77777777" w:rsidR="00D25428" w:rsidRDefault="00D25428" w:rsidP="001E1156"/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6EE3CEEE" w14:textId="77777777" w:rsidR="00D25428" w:rsidRDefault="00D25428" w:rsidP="001E1156">
            <w:pPr>
              <w:jc w:val="center"/>
            </w:pPr>
            <w:r>
              <w:t>Identify risks</w:t>
            </w:r>
          </w:p>
        </w:tc>
      </w:tr>
    </w:tbl>
    <w:p w14:paraId="0B39F91A" w14:textId="3B52A9A7" w:rsidR="00D25428" w:rsidRDefault="001E1156" w:rsidP="003C28D2">
      <w:pPr>
        <w:jc w:val="right"/>
      </w:pPr>
      <w:r w:rsidRPr="00D25428">
        <w:rPr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EF590B" wp14:editId="37DE8468">
                <wp:simplePos x="0" y="0"/>
                <wp:positionH relativeFrom="column">
                  <wp:posOffset>714375</wp:posOffset>
                </wp:positionH>
                <wp:positionV relativeFrom="paragraph">
                  <wp:posOffset>27940</wp:posOffset>
                </wp:positionV>
                <wp:extent cx="209550" cy="361950"/>
                <wp:effectExtent l="19050" t="0" r="19050" b="38100"/>
                <wp:wrapNone/>
                <wp:docPr id="5" name="Arrow: Down 5" descr="Arrow pointing downwards to start the proces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619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DED19" id="Arrow: Down 5" o:spid="_x0000_s1026" type="#_x0000_t67" alt="Arrow pointing downwards to start the process" style="position:absolute;margin-left:56.25pt;margin-top:2.2pt;width:16.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" adj="15347" fillcolor="windowText" strokecolor="windowText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866" w:tblpY="467"/>
        <w:tblW w:w="0" w:type="auto"/>
        <w:tblLook w:val="04A0" w:firstRow="1" w:lastRow="0" w:firstColumn="1" w:lastColumn="0" w:noHBand="0" w:noVBand="1"/>
      </w:tblPr>
      <w:tblGrid>
        <w:gridCol w:w="1368"/>
        <w:gridCol w:w="1369"/>
        <w:gridCol w:w="1369"/>
      </w:tblGrid>
      <w:tr w:rsidR="0004552B" w14:paraId="46CF2FE4" w14:textId="77777777" w:rsidTr="0004552B">
        <w:trPr>
          <w:trHeight w:val="416"/>
        </w:trPr>
        <w:tc>
          <w:tcPr>
            <w:tcW w:w="1368" w:type="dxa"/>
            <w:shd w:val="clear" w:color="auto" w:fill="6EC6AA"/>
            <w:vAlign w:val="center"/>
          </w:tcPr>
          <w:p w14:paraId="2883C13B" w14:textId="77777777" w:rsidR="0004552B" w:rsidRPr="00A17B6E" w:rsidRDefault="0004552B" w:rsidP="0004552B">
            <w:pPr>
              <w:rPr>
                <w:b/>
                <w:bCs/>
              </w:rPr>
            </w:pPr>
            <w:r w:rsidRPr="00E833EB">
              <w:rPr>
                <w:b/>
                <w:bCs/>
                <w:color w:val="000000" w:themeColor="text1"/>
              </w:rPr>
              <w:t>More junior</w:t>
            </w:r>
          </w:p>
        </w:tc>
        <w:tc>
          <w:tcPr>
            <w:tcW w:w="1369" w:type="dxa"/>
            <w:shd w:val="clear" w:color="auto" w:fill="FFC000"/>
            <w:vAlign w:val="center"/>
          </w:tcPr>
          <w:p w14:paraId="6198BDC9" w14:textId="77777777" w:rsidR="0004552B" w:rsidRPr="00A17B6E" w:rsidRDefault="0004552B" w:rsidP="0004552B">
            <w:pPr>
              <w:rPr>
                <w:b/>
                <w:bCs/>
                <w:color w:val="E9A913"/>
              </w:rPr>
            </w:pPr>
          </w:p>
        </w:tc>
        <w:tc>
          <w:tcPr>
            <w:tcW w:w="1369" w:type="dxa"/>
            <w:shd w:val="clear" w:color="auto" w:fill="F26322"/>
            <w:vAlign w:val="center"/>
          </w:tcPr>
          <w:p w14:paraId="3BB5C18E" w14:textId="77777777" w:rsidR="0004552B" w:rsidRPr="00A17B6E" w:rsidRDefault="0004552B" w:rsidP="0004552B">
            <w:pPr>
              <w:jc w:val="right"/>
              <w:rPr>
                <w:b/>
                <w:bCs/>
              </w:rPr>
            </w:pPr>
            <w:r w:rsidRPr="00A17B6E">
              <w:rPr>
                <w:b/>
                <w:bCs/>
              </w:rPr>
              <w:t>More senior</w:t>
            </w:r>
          </w:p>
        </w:tc>
      </w:tr>
      <w:tr w:rsidR="0004552B" w14:paraId="1299CAAC" w14:textId="77777777" w:rsidTr="0004552B">
        <w:trPr>
          <w:trHeight w:val="693"/>
        </w:trPr>
        <w:tc>
          <w:tcPr>
            <w:tcW w:w="4106" w:type="dxa"/>
            <w:gridSpan w:val="3"/>
            <w:shd w:val="clear" w:color="auto" w:fill="D9D9D9" w:themeFill="background1" w:themeFillShade="D9"/>
            <w:vAlign w:val="center"/>
          </w:tcPr>
          <w:p w14:paraId="156D065D" w14:textId="77777777" w:rsidR="0004552B" w:rsidRDefault="0004552B" w:rsidP="0004552B">
            <w:pPr>
              <w:jc w:val="center"/>
            </w:pPr>
            <w:r w:rsidRPr="0038208C">
              <w:t>Refer risk assessments and proposed mitigations to appropriate decision-maker</w:t>
            </w:r>
          </w:p>
        </w:tc>
      </w:tr>
    </w:tbl>
    <w:p w14:paraId="0C5EC326" w14:textId="2A713863" w:rsidR="008D61EF" w:rsidRDefault="008D61EF"/>
    <w:tbl>
      <w:tblPr>
        <w:tblStyle w:val="TableGrid"/>
        <w:tblpPr w:leftFromText="180" w:rightFromText="180" w:vertAnchor="text" w:horzAnchor="page" w:tblpX="4711" w:tblpY="1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04552B" w14:paraId="147CEE3A" w14:textId="77777777" w:rsidTr="0004552B">
        <w:trPr>
          <w:trHeight w:val="41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6BC6509" w14:textId="77777777" w:rsidR="0004552B" w:rsidRDefault="0004552B" w:rsidP="0004552B">
            <w:pPr>
              <w:jc w:val="center"/>
              <w:rPr>
                <w:color w:val="004F9D"/>
              </w:rPr>
            </w:pPr>
            <w:r>
              <w:rPr>
                <w:color w:val="000000" w:themeColor="text1"/>
              </w:rPr>
              <w:br/>
            </w:r>
            <w:r w:rsidRPr="002B616A">
              <w:rPr>
                <w:color w:val="000000" w:themeColor="text1"/>
              </w:rPr>
              <w:t>Risk mitigation and treatment proposals</w:t>
            </w:r>
            <w:r>
              <w:rPr>
                <w:color w:val="000000" w:themeColor="text1"/>
              </w:rPr>
              <w:br/>
            </w:r>
          </w:p>
        </w:tc>
      </w:tr>
    </w:tbl>
    <w:p w14:paraId="548CEE8D" w14:textId="235CAE31" w:rsidR="008D61EF" w:rsidRDefault="0004552B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C5A402" wp14:editId="18C88C32">
                <wp:simplePos x="0" y="0"/>
                <wp:positionH relativeFrom="column">
                  <wp:posOffset>4089482</wp:posOffset>
                </wp:positionH>
                <wp:positionV relativeFrom="paragraph">
                  <wp:posOffset>166389</wp:posOffset>
                </wp:positionV>
                <wp:extent cx="247650" cy="369872"/>
                <wp:effectExtent l="0" t="22860" r="0" b="34290"/>
                <wp:wrapNone/>
                <wp:docPr id="3" name="Arrow: Down 3" descr="Arrow pointing downwards to start the proces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369872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F9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alt="Arrow pointing downwards to start the process" style="position:absolute;margin-left:322pt;margin-top:13.1pt;width:19.5pt;height:29.1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" adj="14369" fillcolor="windowText" strokecolor="windowText" strokeweight="1pt"/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43F97" wp14:editId="79183C02">
                <wp:simplePos x="0" y="0"/>
                <wp:positionH relativeFrom="column">
                  <wp:posOffset>2079612</wp:posOffset>
                </wp:positionH>
                <wp:positionV relativeFrom="paragraph">
                  <wp:posOffset>130174</wp:posOffset>
                </wp:positionV>
                <wp:extent cx="247650" cy="387979"/>
                <wp:effectExtent l="6350" t="12700" r="0" b="44450"/>
                <wp:wrapNone/>
                <wp:docPr id="2" name="Arrow: Down 2" descr="Arrow pointing downwards to start the proces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387979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99411" id="Arrow: Down 2" o:spid="_x0000_s1026" type="#_x0000_t67" alt="Arrow pointing downwards to start the process" style="position:absolute;margin-left:163.75pt;margin-top:10.25pt;width:19.5pt;height:30.5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" adj="14706" fillcolor="windowText" strokecolor="windowText" strokeweight="1pt"/>
            </w:pict>
          </mc:Fallback>
        </mc:AlternateContent>
      </w:r>
    </w:p>
    <w:p w14:paraId="05535E77" w14:textId="007F5949" w:rsidR="008D61EF" w:rsidRDefault="008D61EF" w:rsidP="003C28D2"/>
    <w:sectPr w:rsidR="008D61EF" w:rsidSect="00D25428">
      <w:pgSz w:w="16838" w:h="11906" w:orient="landscape" w:code="9"/>
      <w:pgMar w:top="454" w:right="737" w:bottom="567" w:left="73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61ED7" w14:textId="77777777" w:rsidR="0050531E" w:rsidRDefault="0050531E" w:rsidP="0050531E">
      <w:pPr>
        <w:spacing w:after="0" w:line="240" w:lineRule="auto"/>
      </w:pPr>
      <w:r>
        <w:separator/>
      </w:r>
    </w:p>
  </w:endnote>
  <w:endnote w:type="continuationSeparator" w:id="0">
    <w:p w14:paraId="5AED2366" w14:textId="77777777" w:rsidR="0050531E" w:rsidRDefault="0050531E" w:rsidP="0050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34E90" w14:textId="77777777" w:rsidR="0050531E" w:rsidRDefault="0050531E" w:rsidP="0050531E">
      <w:pPr>
        <w:spacing w:after="0" w:line="240" w:lineRule="auto"/>
      </w:pPr>
      <w:r>
        <w:separator/>
      </w:r>
    </w:p>
  </w:footnote>
  <w:footnote w:type="continuationSeparator" w:id="0">
    <w:p w14:paraId="62EDF9D6" w14:textId="77777777" w:rsidR="0050531E" w:rsidRDefault="0050531E" w:rsidP="00505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1E"/>
    <w:rsid w:val="00042502"/>
    <w:rsid w:val="0004552B"/>
    <w:rsid w:val="00076172"/>
    <w:rsid w:val="00156380"/>
    <w:rsid w:val="00176FFD"/>
    <w:rsid w:val="00180073"/>
    <w:rsid w:val="001E1156"/>
    <w:rsid w:val="00216507"/>
    <w:rsid w:val="00231EA4"/>
    <w:rsid w:val="00275C6D"/>
    <w:rsid w:val="002B616A"/>
    <w:rsid w:val="002C437F"/>
    <w:rsid w:val="0038208C"/>
    <w:rsid w:val="003A097B"/>
    <w:rsid w:val="003C28D2"/>
    <w:rsid w:val="003C5884"/>
    <w:rsid w:val="00420C0A"/>
    <w:rsid w:val="004A40BA"/>
    <w:rsid w:val="0050531E"/>
    <w:rsid w:val="00506EFE"/>
    <w:rsid w:val="00540250"/>
    <w:rsid w:val="00566D30"/>
    <w:rsid w:val="00572027"/>
    <w:rsid w:val="005D7CD0"/>
    <w:rsid w:val="00604FBF"/>
    <w:rsid w:val="00622106"/>
    <w:rsid w:val="006A54B3"/>
    <w:rsid w:val="006F4068"/>
    <w:rsid w:val="008B516B"/>
    <w:rsid w:val="008D61EF"/>
    <w:rsid w:val="009649C8"/>
    <w:rsid w:val="00A17B6E"/>
    <w:rsid w:val="00A36B93"/>
    <w:rsid w:val="00AC5B49"/>
    <w:rsid w:val="00AE7A49"/>
    <w:rsid w:val="00D073DA"/>
    <w:rsid w:val="00D25428"/>
    <w:rsid w:val="00E36F28"/>
    <w:rsid w:val="00E833EB"/>
    <w:rsid w:val="00ED1D03"/>
    <w:rsid w:val="00F525B4"/>
    <w:rsid w:val="00F96BD7"/>
    <w:rsid w:val="00FB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C11D5D"/>
  <w15:chartTrackingRefBased/>
  <w15:docId w15:val="{FB1DF199-55D4-4F3A-AED3-4D69F7C3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05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1E"/>
  </w:style>
  <w:style w:type="paragraph" w:styleId="Footer">
    <w:name w:val="footer"/>
    <w:basedOn w:val="Normal"/>
    <w:link w:val="FooterChar"/>
    <w:uiPriority w:val="99"/>
    <w:unhideWhenUsed/>
    <w:rsid w:val="00505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1E"/>
  </w:style>
  <w:style w:type="table" w:styleId="TableGrid">
    <w:name w:val="Table Grid"/>
    <w:basedOn w:val="TableNormal"/>
    <w:uiPriority w:val="39"/>
    <w:rsid w:val="0050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CASTANON,Rhett</dc:creator>
  <cp:keywords/>
  <dc:description/>
  <cp:lastModifiedBy>CASTANON,Rhett</cp:lastModifiedBy>
  <cp:revision>3</cp:revision>
  <dcterms:created xsi:type="dcterms:W3CDTF">2021-10-25T01:38:00Z</dcterms:created>
  <dcterms:modified xsi:type="dcterms:W3CDTF">2021-10-25T01:41:00Z</dcterms:modified>
</cp:coreProperties>
</file>